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654C" w14:textId="77777777" w:rsidR="00B0025D" w:rsidRPr="001E786E" w:rsidRDefault="00B0025D" w:rsidP="00425AB2">
      <w:pPr>
        <w:rPr>
          <w:rFonts w:ascii="Times New Roman" w:eastAsia="Times New Roman" w:hAnsi="Times New Roman"/>
          <w:strike/>
          <w:kern w:val="3"/>
          <w:lang w:eastAsia="pl-PL"/>
        </w:rPr>
      </w:pPr>
    </w:p>
    <w:p w14:paraId="79D327DD" w14:textId="3FDF0B4F" w:rsidR="009547FD" w:rsidRPr="001E786E" w:rsidRDefault="009547FD" w:rsidP="00B0025D">
      <w:pPr>
        <w:widowControl w:val="0"/>
        <w:spacing w:after="0" w:line="240" w:lineRule="auto"/>
        <w:ind w:left="-567" w:firstLine="708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E786E">
        <w:rPr>
          <w:rFonts w:ascii="Times New Roman" w:eastAsia="Times New Roman" w:hAnsi="Times New Roman"/>
          <w:b/>
          <w:bCs/>
          <w:sz w:val="24"/>
          <w:szCs w:val="24"/>
        </w:rPr>
        <w:t xml:space="preserve">ZPZ-68/10/23                                                                                                                        Zał. nr 1 do SWZ </w:t>
      </w:r>
    </w:p>
    <w:p w14:paraId="74AFEBC3" w14:textId="77777777" w:rsidR="009547FD" w:rsidRPr="001E786E" w:rsidRDefault="009547FD" w:rsidP="00B0025D">
      <w:pPr>
        <w:widowControl w:val="0"/>
        <w:spacing w:after="0" w:line="240" w:lineRule="auto"/>
        <w:ind w:left="-567"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14:paraId="5C1FBC65" w14:textId="34AD3AA7" w:rsidR="00B0025D" w:rsidRPr="001E786E" w:rsidRDefault="00B0025D" w:rsidP="00B0025D">
      <w:pPr>
        <w:widowControl w:val="0"/>
        <w:spacing w:after="0" w:line="240" w:lineRule="auto"/>
        <w:ind w:left="-567"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1E786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Tabela pn. Opis przedmiotu zamówienia – wymagania</w:t>
      </w:r>
    </w:p>
    <w:p w14:paraId="488B4B27" w14:textId="77777777" w:rsidR="00B0025D" w:rsidRPr="001E786E" w:rsidRDefault="00B0025D" w:rsidP="00B0025D">
      <w:pPr>
        <w:widowControl w:val="0"/>
        <w:spacing w:after="0" w:line="240" w:lineRule="auto"/>
        <w:ind w:left="-567" w:firstLine="708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</w:p>
    <w:p w14:paraId="22CEF68E" w14:textId="77777777" w:rsidR="00B0025D" w:rsidRPr="001E786E" w:rsidRDefault="00B0025D" w:rsidP="00B0025D">
      <w:pPr>
        <w:widowControl w:val="0"/>
        <w:spacing w:after="0" w:line="240" w:lineRule="auto"/>
        <w:ind w:left="-567" w:firstLine="708"/>
        <w:jc w:val="center"/>
        <w:rPr>
          <w:rFonts w:ascii="Times New Roman" w:eastAsia="Times New Roman" w:hAnsi="Times New Roman"/>
          <w:u w:val="single"/>
        </w:rPr>
      </w:pPr>
    </w:p>
    <w:p w14:paraId="78D561D3" w14:textId="77777777" w:rsidR="00B0025D" w:rsidRPr="001E786E" w:rsidRDefault="00B0025D" w:rsidP="00B0025D">
      <w:pPr>
        <w:widowControl w:val="0"/>
        <w:spacing w:after="0" w:line="240" w:lineRule="auto"/>
        <w:ind w:left="-567" w:firstLine="708"/>
        <w:jc w:val="center"/>
        <w:rPr>
          <w:rFonts w:ascii="Times New Roman" w:eastAsia="Times New Roman" w:hAnsi="Times New Roman"/>
          <w:u w:val="single"/>
        </w:rPr>
      </w:pPr>
      <w:r w:rsidRPr="001E786E">
        <w:rPr>
          <w:rFonts w:ascii="Times New Roman" w:eastAsia="Times New Roman" w:hAnsi="Times New Roman"/>
          <w:u w:val="single"/>
        </w:rPr>
        <w:t>Przedmiotem zamówienia jest specjalistyczny środek transportu sanitarnego - ambulans typu B wraz z wyposażeniem</w:t>
      </w:r>
    </w:p>
    <w:p w14:paraId="2D16DD5B" w14:textId="77777777" w:rsidR="00B0025D" w:rsidRPr="001E786E" w:rsidRDefault="00B0025D" w:rsidP="00B0025D">
      <w:pPr>
        <w:widowControl w:val="0"/>
        <w:spacing w:after="0" w:line="240" w:lineRule="auto"/>
        <w:ind w:left="-567" w:firstLine="708"/>
        <w:jc w:val="center"/>
        <w:rPr>
          <w:rFonts w:ascii="Times New Roman" w:eastAsia="Times New Roman" w:hAnsi="Times New Roman"/>
          <w:u w:val="single"/>
        </w:rPr>
      </w:pPr>
    </w:p>
    <w:p w14:paraId="6136AFB8" w14:textId="77777777" w:rsidR="00B0025D" w:rsidRPr="001E786E" w:rsidRDefault="00B0025D" w:rsidP="00B0025D">
      <w:pPr>
        <w:widowControl w:val="0"/>
        <w:spacing w:after="0" w:line="240" w:lineRule="auto"/>
        <w:ind w:left="-567" w:firstLine="708"/>
        <w:rPr>
          <w:rFonts w:ascii="Times New Roman" w:eastAsia="Times New Roman" w:hAnsi="Times New Roman"/>
          <w:i/>
          <w:iCs/>
        </w:rPr>
      </w:pPr>
      <w:r w:rsidRPr="001E786E">
        <w:rPr>
          <w:rFonts w:ascii="Times New Roman" w:eastAsia="Times New Roman" w:hAnsi="Times New Roman"/>
        </w:rPr>
        <w:t xml:space="preserve">             </w:t>
      </w:r>
      <w:r w:rsidRPr="001E786E">
        <w:rPr>
          <w:rFonts w:ascii="Times New Roman" w:eastAsia="Times New Roman" w:hAnsi="Times New Roman"/>
          <w:i/>
          <w:iCs/>
        </w:rPr>
        <w:t>wypełnia Wykonawca:</w:t>
      </w: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8"/>
      </w:tblGrid>
      <w:tr w:rsidR="001E786E" w:rsidRPr="001E786E" w14:paraId="1D726440" w14:textId="77777777" w:rsidTr="00927D9F">
        <w:trPr>
          <w:jc w:val="center"/>
        </w:trPr>
        <w:tc>
          <w:tcPr>
            <w:tcW w:w="13178" w:type="dxa"/>
          </w:tcPr>
          <w:p w14:paraId="0A000083" w14:textId="77777777" w:rsidR="00B0025D" w:rsidRPr="001E786E" w:rsidRDefault="00B0025D" w:rsidP="00927D9F">
            <w:pPr>
              <w:spacing w:after="0"/>
              <w:rPr>
                <w:rFonts w:ascii="Times New Roman" w:eastAsia="Lucida Sans Unicode" w:hAnsi="Times New Roman"/>
                <w:i/>
              </w:rPr>
            </w:pPr>
            <w:r w:rsidRPr="001E786E">
              <w:rPr>
                <w:rFonts w:ascii="Times New Roman" w:eastAsia="Lucida Sans Unicode" w:hAnsi="Times New Roman"/>
                <w:i/>
              </w:rPr>
              <w:t>Ambulans fabrycznie nowy i nieużywany. Rok produkcji: 2023</w:t>
            </w:r>
          </w:p>
          <w:p w14:paraId="3D204CD3" w14:textId="77777777" w:rsidR="00B0025D" w:rsidRPr="001E786E" w:rsidRDefault="00B0025D" w:rsidP="00927D9F">
            <w:pPr>
              <w:spacing w:after="0"/>
              <w:rPr>
                <w:rFonts w:ascii="Times New Roman" w:eastAsia="Lucida Sans Unicode" w:hAnsi="Times New Roman"/>
                <w:i/>
              </w:rPr>
            </w:pPr>
            <w:r w:rsidRPr="001E786E">
              <w:rPr>
                <w:rFonts w:ascii="Times New Roman" w:eastAsia="Lucida Sans Unicode" w:hAnsi="Times New Roman"/>
                <w:i/>
              </w:rPr>
              <w:t xml:space="preserve">Marka, </w:t>
            </w:r>
            <w:proofErr w:type="spellStart"/>
            <w:r w:rsidRPr="001E786E">
              <w:rPr>
                <w:rFonts w:ascii="Times New Roman" w:eastAsia="Lucida Sans Unicode" w:hAnsi="Times New Roman"/>
                <w:i/>
              </w:rPr>
              <w:t>typ,rok</w:t>
            </w:r>
            <w:proofErr w:type="spellEnd"/>
            <w:r w:rsidRPr="001E786E">
              <w:rPr>
                <w:rFonts w:ascii="Times New Roman" w:eastAsia="Lucida Sans Unicode" w:hAnsi="Times New Roman"/>
                <w:i/>
              </w:rPr>
              <w:t xml:space="preserve"> produkcji, producent  pojazdu  bazowego (przed wykonaniem adaptacji):…………………………………………………………………</w:t>
            </w:r>
          </w:p>
          <w:p w14:paraId="1B300D13" w14:textId="77777777" w:rsidR="00B0025D" w:rsidRPr="001E786E" w:rsidRDefault="00B0025D" w:rsidP="00927D9F">
            <w:pPr>
              <w:spacing w:after="0"/>
              <w:rPr>
                <w:rFonts w:ascii="Times New Roman" w:eastAsia="Lucida Sans Unicode" w:hAnsi="Times New Roman"/>
                <w:i/>
              </w:rPr>
            </w:pPr>
          </w:p>
        </w:tc>
      </w:tr>
      <w:tr w:rsidR="001E786E" w:rsidRPr="001E786E" w14:paraId="39607209" w14:textId="77777777" w:rsidTr="00927D9F">
        <w:trPr>
          <w:jc w:val="center"/>
        </w:trPr>
        <w:tc>
          <w:tcPr>
            <w:tcW w:w="13178" w:type="dxa"/>
          </w:tcPr>
          <w:p w14:paraId="487CB6A1" w14:textId="77777777" w:rsidR="00B0025D" w:rsidRPr="001E786E" w:rsidRDefault="00B0025D" w:rsidP="00927D9F">
            <w:pPr>
              <w:spacing w:after="0"/>
              <w:rPr>
                <w:rFonts w:ascii="Times New Roman" w:eastAsia="Lucida Sans Unicode" w:hAnsi="Times New Roman"/>
                <w:i/>
              </w:rPr>
            </w:pPr>
            <w:r w:rsidRPr="001E786E">
              <w:rPr>
                <w:rFonts w:ascii="Times New Roman" w:eastAsia="Lucida Sans Unicode" w:hAnsi="Times New Roman"/>
                <w:i/>
              </w:rPr>
              <w:t>Marka, typ, nazwa handlowa pojazdu skompletowanego (po wykonaniu adaptacji):………………………………………………………………………</w:t>
            </w:r>
          </w:p>
          <w:p w14:paraId="73770DFC" w14:textId="77777777" w:rsidR="00B0025D" w:rsidRPr="001E786E" w:rsidRDefault="00B0025D" w:rsidP="00927D9F">
            <w:pPr>
              <w:spacing w:after="0"/>
              <w:rPr>
                <w:rFonts w:ascii="Times New Roman" w:eastAsia="Lucida Sans Unicode" w:hAnsi="Times New Roman"/>
                <w:i/>
              </w:rPr>
            </w:pPr>
          </w:p>
        </w:tc>
      </w:tr>
      <w:tr w:rsidR="00B0025D" w:rsidRPr="001E786E" w14:paraId="5124DE5B" w14:textId="77777777" w:rsidTr="00927D9F">
        <w:trPr>
          <w:jc w:val="center"/>
        </w:trPr>
        <w:tc>
          <w:tcPr>
            <w:tcW w:w="13178" w:type="dxa"/>
          </w:tcPr>
          <w:p w14:paraId="440395EA" w14:textId="77777777" w:rsidR="00B0025D" w:rsidRPr="001E786E" w:rsidRDefault="00B0025D" w:rsidP="00927D9F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1E786E">
              <w:rPr>
                <w:rFonts w:ascii="Times New Roman" w:eastAsia="Times New Roman" w:hAnsi="Times New Roman"/>
                <w:i/>
              </w:rPr>
              <w:t>Nazwa i adres Wykonawcy przedziału medycznego:………………………………………………………………………………………………………………</w:t>
            </w:r>
          </w:p>
          <w:p w14:paraId="589B1942" w14:textId="77777777" w:rsidR="00B0025D" w:rsidRPr="001E786E" w:rsidRDefault="00B0025D" w:rsidP="00927D9F">
            <w:pPr>
              <w:spacing w:after="0"/>
              <w:rPr>
                <w:rFonts w:ascii="Times New Roman" w:eastAsia="Times New Roman" w:hAnsi="Times New Roman"/>
                <w:i/>
              </w:rPr>
            </w:pPr>
          </w:p>
        </w:tc>
      </w:tr>
    </w:tbl>
    <w:p w14:paraId="0E7319AF" w14:textId="77777777" w:rsidR="00B0025D" w:rsidRPr="001E786E" w:rsidRDefault="00B0025D" w:rsidP="00B0025D">
      <w:pPr>
        <w:widowControl w:val="0"/>
        <w:spacing w:after="0" w:line="240" w:lineRule="auto"/>
        <w:rPr>
          <w:rFonts w:ascii="Times New Roman" w:eastAsia="Times New Roman" w:hAnsi="Times New Roman"/>
          <w:u w:val="single"/>
        </w:rPr>
      </w:pPr>
    </w:p>
    <w:p w14:paraId="050CEE54" w14:textId="77777777" w:rsidR="00B0025D" w:rsidRPr="001E786E" w:rsidRDefault="00B0025D" w:rsidP="00425AB2">
      <w:pPr>
        <w:rPr>
          <w:rFonts w:ascii="Times New Roman" w:hAnsi="Times New Roman"/>
          <w:strike/>
          <w:lang w:eastAsia="ar-SA" w:bidi="fa-IR"/>
        </w:rPr>
      </w:pPr>
    </w:p>
    <w:tbl>
      <w:tblPr>
        <w:tblW w:w="14743" w:type="dxa"/>
        <w:tblInd w:w="-43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2"/>
        <w:gridCol w:w="8079"/>
        <w:gridCol w:w="1985"/>
        <w:gridCol w:w="3827"/>
      </w:tblGrid>
      <w:tr w:rsidR="001E786E" w:rsidRPr="001E786E" w14:paraId="7176CD81" w14:textId="77777777" w:rsidTr="005E383C">
        <w:trPr>
          <w:trHeight w:val="13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8C25DD" w14:textId="77777777" w:rsidR="00506C68" w:rsidRPr="001E786E" w:rsidRDefault="00506C68" w:rsidP="002962F5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proofErr w:type="spellStart"/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Lp</w:t>
            </w:r>
            <w:proofErr w:type="spellEnd"/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54AA1" w14:textId="4ECC2CFC" w:rsidR="00506C68" w:rsidRPr="001E786E" w:rsidRDefault="00E738B8" w:rsidP="008914CC">
            <w:pPr>
              <w:jc w:val="center"/>
              <w:rPr>
                <w:rFonts w:ascii="Times New Roman" w:hAnsi="Times New Roman"/>
                <w:b/>
                <w:bCs/>
                <w:lang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eastAsia="ar-SA" w:bidi="fa-IR"/>
              </w:rPr>
              <w:t xml:space="preserve">Opis przedmiotu zamówienia – wymagania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E351" w14:textId="77777777" w:rsidR="00E738B8" w:rsidRPr="001E786E" w:rsidRDefault="00E738B8" w:rsidP="002962F5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eastAsia="ar-SA" w:bidi="fa-IR"/>
              </w:rPr>
              <w:t xml:space="preserve">Parametr wymagany </w:t>
            </w:r>
          </w:p>
          <w:p w14:paraId="70B13043" w14:textId="77777777" w:rsidR="00E738B8" w:rsidRPr="001E786E" w:rsidRDefault="00E738B8" w:rsidP="002962F5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eastAsia="ar-SA" w:bidi="fa-IR"/>
              </w:rPr>
              <w:t>TAK</w:t>
            </w:r>
          </w:p>
          <w:p w14:paraId="7445C6B2" w14:textId="7CE129AA" w:rsidR="00506C68" w:rsidRPr="001E786E" w:rsidRDefault="00506C68" w:rsidP="008914CC">
            <w:pPr>
              <w:spacing w:after="0"/>
              <w:rPr>
                <w:rFonts w:ascii="Times New Roman" w:hAnsi="Times New Roman"/>
                <w:b/>
                <w:bCs/>
                <w:strike/>
                <w:lang w:eastAsia="ar-SA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856D3" w14:textId="77777777" w:rsidR="00E738B8" w:rsidRPr="001E786E" w:rsidRDefault="00E738B8" w:rsidP="002962F5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eastAsia="ar-SA" w:bidi="fa-IR"/>
              </w:rPr>
              <w:t>Parametry oferowane*)</w:t>
            </w:r>
          </w:p>
          <w:p w14:paraId="216D7592" w14:textId="77777777" w:rsidR="00E738B8" w:rsidRPr="001E786E" w:rsidRDefault="00E738B8" w:rsidP="002962F5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eastAsia="ar-SA" w:bidi="fa-IR"/>
              </w:rPr>
              <w:t>(należy opisać parametr oferowany)</w:t>
            </w:r>
          </w:p>
          <w:p w14:paraId="640D68B5" w14:textId="01093ABB" w:rsidR="00506C68" w:rsidRPr="001E786E" w:rsidRDefault="00506C68" w:rsidP="008914CC">
            <w:pPr>
              <w:spacing w:after="0"/>
              <w:rPr>
                <w:rFonts w:ascii="Times New Roman" w:hAnsi="Times New Roman"/>
                <w:b/>
                <w:bCs/>
                <w:strike/>
                <w:lang w:eastAsia="ar-SA" w:bidi="fa-IR"/>
              </w:rPr>
            </w:pPr>
          </w:p>
        </w:tc>
      </w:tr>
      <w:tr w:rsidR="001E786E" w:rsidRPr="001E786E" w14:paraId="34E1F6D0" w14:textId="77777777" w:rsidTr="007A7400">
        <w:trPr>
          <w:trHeight w:val="3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6C153" w14:textId="77777777" w:rsidR="00506C68" w:rsidRPr="001E786E" w:rsidRDefault="00506C68" w:rsidP="002962F5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389E8" w14:textId="77777777" w:rsidR="00506C68" w:rsidRPr="001E786E" w:rsidRDefault="00506C68" w:rsidP="002962F5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E73C2" w14:textId="77777777" w:rsidR="00506C68" w:rsidRPr="001E786E" w:rsidRDefault="00506C68" w:rsidP="002962F5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B914C" w14:textId="77777777" w:rsidR="00506C68" w:rsidRPr="001E786E" w:rsidRDefault="00506C68" w:rsidP="002962F5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4</w:t>
            </w:r>
          </w:p>
        </w:tc>
      </w:tr>
      <w:tr w:rsidR="001E786E" w:rsidRPr="001E786E" w14:paraId="00E80414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710BE" w14:textId="7CF710F7" w:rsidR="007A7400" w:rsidRPr="001E786E" w:rsidRDefault="008E3C2A" w:rsidP="008E3C2A">
            <w:pPr>
              <w:jc w:val="both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   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A0C03" w14:textId="727DC6BF" w:rsidR="007A7400" w:rsidRPr="001E786E" w:rsidRDefault="007A7400" w:rsidP="007A7400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eastAsia="Times New Roman" w:hAnsi="Times New Roman"/>
              </w:rPr>
              <w:t xml:space="preserve">Pojazd winien spełniać wymagania określone w normie PN-EN 1789 (lub równoważnej) </w:t>
            </w:r>
            <w:proofErr w:type="spellStart"/>
            <w:r w:rsidRPr="001E786E">
              <w:rPr>
                <w:rFonts w:ascii="Times New Roman" w:eastAsia="Times New Roman" w:hAnsi="Times New Roman"/>
              </w:rPr>
              <w:t>wzakresie</w:t>
            </w:r>
            <w:proofErr w:type="spellEnd"/>
            <w:r w:rsidRPr="001E786E">
              <w:rPr>
                <w:rFonts w:ascii="Times New Roman" w:eastAsia="Times New Roman" w:hAnsi="Times New Roman"/>
              </w:rPr>
              <w:t xml:space="preserve"> ambulansu typu B</w:t>
            </w:r>
            <w:r w:rsidR="00B91CE2" w:rsidRPr="001E786E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B9167" w14:textId="4A43A1C2" w:rsidR="007A7400" w:rsidRPr="001E786E" w:rsidRDefault="007A7400" w:rsidP="002962F5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5ECBE" w14:textId="77777777" w:rsidR="007A7400" w:rsidRPr="001E786E" w:rsidRDefault="007A7400" w:rsidP="002962F5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</w:p>
        </w:tc>
      </w:tr>
      <w:tr w:rsidR="001E786E" w:rsidRPr="001E786E" w14:paraId="1EB9594E" w14:textId="77777777" w:rsidTr="005E383C">
        <w:trPr>
          <w:trHeight w:val="4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BC65A1C" w14:textId="508E4D0A" w:rsidR="00506C68" w:rsidRPr="001E786E" w:rsidRDefault="00506C68" w:rsidP="002962F5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I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37BC820" w14:textId="77777777" w:rsidR="00506C68" w:rsidRPr="001E786E" w:rsidRDefault="00506C68" w:rsidP="002962F5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NADWOZIE</w:t>
            </w:r>
          </w:p>
        </w:tc>
      </w:tr>
      <w:tr w:rsidR="001E786E" w:rsidRPr="001E786E" w14:paraId="70D11B21" w14:textId="77777777" w:rsidTr="005E383C">
        <w:trPr>
          <w:trHeight w:val="26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3CB78" w14:textId="77777777" w:rsidR="00506C68" w:rsidRPr="001E786E" w:rsidRDefault="00506C68" w:rsidP="002962F5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19508" w14:textId="77777777" w:rsidR="00506C68" w:rsidRPr="001E786E" w:rsidRDefault="00506C68" w:rsidP="002962F5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Pojazd kompletny (bazowy) typu furgon, z nadwoziem samonośnym, zabezpieczonym antykorozyjnie, z izolacją termiczną i akustyczną obejmującą ściany oraz sufit zapobiegającą skraplaniu się pary wodnej. Ściany i sufit wyłożone łatwo zmywalnymi szczelnymi elementami z tworzywa sztucznego w kolorze białym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F36F7" w14:textId="77777777" w:rsidR="00506C68" w:rsidRPr="001E786E" w:rsidRDefault="00506C68" w:rsidP="002962F5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C5A4D" w14:textId="77777777" w:rsidR="00506C68" w:rsidRPr="001E786E" w:rsidRDefault="00506C68" w:rsidP="002962F5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8BAE039" w14:textId="77777777" w:rsidTr="005E383C">
        <w:trPr>
          <w:trHeight w:val="62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AB534" w14:textId="77777777" w:rsidR="00A74A82" w:rsidRPr="001E786E" w:rsidRDefault="00A74A82" w:rsidP="002962F5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D65B3E" w14:textId="1B4E52F1" w:rsidR="00A74A82" w:rsidRPr="001E786E" w:rsidRDefault="00A74A82" w:rsidP="002962F5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DMC do 3,5t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C73DE" w14:textId="61EC3DF9" w:rsidR="00A74A82" w:rsidRPr="001E786E" w:rsidRDefault="00A74A82" w:rsidP="002962F5">
            <w:pPr>
              <w:spacing w:after="0"/>
              <w:jc w:val="center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35D1B4" w14:textId="77777777" w:rsidR="00A74A82" w:rsidRPr="001E786E" w:rsidRDefault="00A74A82" w:rsidP="002962F5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127D7417" w14:textId="77777777" w:rsidTr="005E383C">
        <w:trPr>
          <w:trHeight w:val="26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C89CC" w14:textId="77777777" w:rsidR="00506C68" w:rsidRPr="001E786E" w:rsidRDefault="00506C68" w:rsidP="002962F5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F2F60" w14:textId="77777777" w:rsidR="00506C68" w:rsidRPr="001E786E" w:rsidRDefault="00506C68" w:rsidP="002962F5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Częściowo przeszklony (wszystkie szyby termoizolacyjne) z możliwością ewakuacji  pacjenta i personelu przez szybę drzwi tylnych i bocznych. Dopuszcza się jako wyposażenie dodatkowe elektryczne ogrzewanie szyby przedniej. Półki nad przednią szybą.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94EAA" w14:textId="77777777" w:rsidR="00506C68" w:rsidRPr="001E786E" w:rsidRDefault="00506C68" w:rsidP="002962F5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BB2F6" w14:textId="77777777" w:rsidR="00506C68" w:rsidRPr="001E786E" w:rsidRDefault="00506C68" w:rsidP="002962F5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12EF78EB" w14:textId="77777777" w:rsidTr="005E383C">
        <w:trPr>
          <w:trHeight w:val="26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B5F55" w14:textId="77777777" w:rsidR="00506C68" w:rsidRPr="001E786E" w:rsidRDefault="00506C68" w:rsidP="002962F5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B1C3F" w14:textId="16E2161E" w:rsidR="00AC1957" w:rsidRPr="001E786E" w:rsidRDefault="006E3D05" w:rsidP="00AC195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Kabina kierowcy dwuosobowa</w:t>
            </w:r>
            <w:r w:rsidR="00544C54" w:rsidRPr="001E786E">
              <w:rPr>
                <w:rFonts w:ascii="Times New Roman" w:hAnsi="Times New Roman"/>
                <w:lang w:eastAsia="ar-SA" w:bidi="fa-IR"/>
              </w:rPr>
              <w:t>, f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otel kierowcy i pasażera, z pełną regulacją: regulacja wzdłużna, regulacja oparcia. Lampki do czytania dla kierowcy i pasażera. </w:t>
            </w:r>
          </w:p>
          <w:p w14:paraId="1A4792C0" w14:textId="6F0D96E5" w:rsidR="006E3D05" w:rsidRPr="001E786E" w:rsidRDefault="006E3D05" w:rsidP="002962F5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Zamawiający nie dopuszcza jakiejkolwiek innych niż fabryczne perforacji elementów w kabinie kierowcy.</w:t>
            </w:r>
          </w:p>
          <w:p w14:paraId="6A43DED3" w14:textId="0E8A8209" w:rsidR="00506C68" w:rsidRPr="001E786E" w:rsidRDefault="006E3D05" w:rsidP="002962F5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Instalacja anten zewnętrznych GPS/GSM do stacji dokującej.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82563" w14:textId="77777777" w:rsidR="00506C68" w:rsidRPr="001E786E" w:rsidRDefault="00506C68" w:rsidP="002962F5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F1BEF" w14:textId="77777777" w:rsidR="00506C68" w:rsidRPr="001E786E" w:rsidRDefault="00506C68" w:rsidP="002962F5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</w:tr>
      <w:tr w:rsidR="001E786E" w:rsidRPr="001E786E" w14:paraId="49F5D253" w14:textId="77777777" w:rsidTr="005E383C">
        <w:trPr>
          <w:trHeight w:val="26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81BA" w14:textId="77777777" w:rsidR="00506C68" w:rsidRPr="001E786E" w:rsidRDefault="00506C68" w:rsidP="002962F5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37272" w14:textId="77777777" w:rsidR="00506C68" w:rsidRPr="001E786E" w:rsidRDefault="00506C68" w:rsidP="002962F5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W komorze silnika złącze rozruchowe (dodatkowy biegun dodatni)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A49E4" w14:textId="77777777" w:rsidR="00506C68" w:rsidRPr="001E786E" w:rsidRDefault="00506C68" w:rsidP="002962F5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19ECC" w14:textId="77777777" w:rsidR="00506C68" w:rsidRPr="001E786E" w:rsidRDefault="00506C68" w:rsidP="002962F5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08D6C928" w14:textId="77777777" w:rsidTr="005E383C">
        <w:trPr>
          <w:trHeight w:val="273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2884D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3DD1E" w14:textId="6281BC53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</w:rPr>
              <w:t>Kolor nadwozia żółty (RAL 1016) zgodnie aktualną normą PN EN 1789+A2 (lub równoważną)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6BE82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76FC0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3B3CE789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FC40C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0C2E6" w14:textId="4C09CB9F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Nadwozie przystosowane do przewozu min. 3 osób w pozycji siedzącej   oraz 1 osoby  w pozycji leżącej na noszach. Dwa fotele w kabinie kierowcy oraz dwa w przedziale medycznym.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1B06B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9E1EC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1CEDB5F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B5394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22251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Wysokość przedziału medycznego min. 1,80 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B5730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CBD82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A7C48B8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2BFBB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211D8" w14:textId="01D113FB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Długość przedziału medycznego min. 3,</w:t>
            </w:r>
            <w:r w:rsidR="006D4841" w:rsidRPr="001E786E">
              <w:rPr>
                <w:rFonts w:ascii="Times New Roman" w:hAnsi="Times New Roman"/>
                <w:lang w:eastAsia="ar-SA" w:bidi="fa-IR"/>
              </w:rPr>
              <w:t>1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0m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52064" w14:textId="1550D84E" w:rsidR="00A918F7" w:rsidRPr="001E786E" w:rsidRDefault="00A918F7" w:rsidP="006D4841">
            <w:pPr>
              <w:spacing w:after="0"/>
              <w:jc w:val="center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TAK (</w:t>
            </w:r>
            <w:r w:rsidR="006D4841" w:rsidRPr="001E786E">
              <w:rPr>
                <w:rFonts w:ascii="Times New Roman" w:hAnsi="Times New Roman"/>
                <w:lang w:eastAsia="ar-SA" w:bidi="fa-IR"/>
              </w:rPr>
              <w:t>podać)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88467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5E3FF09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EAADC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DA8F8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Szerokość przedziału medycznego min. 1,70m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7ED10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E56C7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7AA1BE6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BE817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3A2CF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Drzwi tylne przeszklone otwierane na boki do kąta min. 260 stopni, wyposażone  w ograniczniki położenia drzwi,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99AC4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33A8D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D6C379C" w14:textId="77777777" w:rsidTr="005E383C">
        <w:trPr>
          <w:trHeight w:val="3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D16E1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7.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A0510" w14:textId="1755BA53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Drzwi boczne prawe przeszklone, przesuwane, z otwieraną  szybą.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7ED63" w14:textId="14F686AD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AEE7E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14A017DF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E1B5D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8.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C8165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Uchwyt sufitowy dla pasażera w kabinie kierowcy.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CEBE4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2486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15F7BB9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07CEF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9.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5BC22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Zewnętrzne okna przedziału medycznego pokryte w 2/3 wysokości folią półprzeźroczystą.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F3FFE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6AC5F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59656D2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A3F6C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10.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FFC8E" w14:textId="457CC843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Przegroda oddzielająca kabinę kierowcy od przedziału medycznego wyposażona w otwierane drzwi</w:t>
            </w:r>
            <w:r w:rsidR="006D4841" w:rsidRPr="001E786E">
              <w:rPr>
                <w:rFonts w:ascii="Times New Roman" w:hAnsi="Times New Roman"/>
                <w:lang w:eastAsia="ar-SA" w:bidi="fa-IR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5982B" w14:textId="715DE2D9" w:rsidR="00A918F7" w:rsidRPr="001E786E" w:rsidRDefault="00A918F7" w:rsidP="006D4841">
            <w:pPr>
              <w:spacing w:after="0"/>
              <w:jc w:val="center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B966B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3592A5D9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D88DD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84035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Centralny zamek wszystkich drzwi (łącznie z drzwiami do zewnętrznego schowka) z alarmem obejmujący wszystkie drzwi pojazdu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3F464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37093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0975408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145A1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6A993" w14:textId="59A26C15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Drzwi boczne lewe przesuwane do tyłu, bez szyby.</w:t>
            </w:r>
            <w:r w:rsidRPr="001E786E">
              <w:rPr>
                <w:rFonts w:ascii="Times New Roman" w:hAnsi="Times New Roman"/>
                <w:lang w:eastAsia="fa-IR" w:bidi="fa-I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D46D1" w14:textId="01495FE9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2B6B0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A0339F5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F856E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EB495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Zewnętrzny schowek za lewymi drzwiami przesuwnymi wyposażony w:</w:t>
            </w:r>
          </w:p>
          <w:p w14:paraId="3DD2C059" w14:textId="11559F2F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- 2 szt. butli tlenowych </w:t>
            </w:r>
            <w:r w:rsidR="00BE5180" w:rsidRPr="001E786E">
              <w:rPr>
                <w:rFonts w:ascii="Times New Roman" w:hAnsi="Times New Roman"/>
                <w:lang w:eastAsia="ar-SA" w:bidi="fa-IR"/>
              </w:rPr>
              <w:t>1</w:t>
            </w:r>
            <w:r w:rsidR="00091AC8" w:rsidRPr="001E786E">
              <w:rPr>
                <w:rFonts w:ascii="Times New Roman" w:hAnsi="Times New Roman"/>
                <w:lang w:eastAsia="ar-SA" w:bidi="fa-IR"/>
              </w:rPr>
              <w:t xml:space="preserve">0 </w:t>
            </w:r>
            <w:r w:rsidRPr="001E786E">
              <w:rPr>
                <w:rFonts w:ascii="Times New Roman" w:hAnsi="Times New Roman"/>
                <w:lang w:eastAsia="ar-SA" w:bidi="fa-IR"/>
              </w:rPr>
              <w:t>l z reduktorami,</w:t>
            </w:r>
          </w:p>
          <w:p w14:paraId="5929F8DD" w14:textId="13B0BEA0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- mocowanie krzesełka kardiologicznego z systemem płozowym</w:t>
            </w:r>
            <w:r w:rsidR="00091AC8" w:rsidRPr="001E786E">
              <w:rPr>
                <w:rFonts w:ascii="Times New Roman" w:hAnsi="Times New Roman"/>
                <w:lang w:eastAsia="ar-SA" w:bidi="fa-IR"/>
              </w:rPr>
              <w:t xml:space="preserve"> wraz z ładowarką</w:t>
            </w:r>
            <w:r w:rsidRPr="001E786E">
              <w:rPr>
                <w:rFonts w:ascii="Times New Roman" w:hAnsi="Times New Roman"/>
                <w:lang w:eastAsia="ar-SA" w:bidi="fa-IR"/>
              </w:rPr>
              <w:t>,</w:t>
            </w:r>
          </w:p>
          <w:p w14:paraId="3A3D0AA8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lastRenderedPageBreak/>
              <w:t>- mocowanie noszy podbierakowych,</w:t>
            </w:r>
          </w:p>
          <w:p w14:paraId="5A79A3FB" w14:textId="75B49386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- mocowanie deski ortopedycznej dla dorosłych</w:t>
            </w:r>
          </w:p>
          <w:p w14:paraId="0794AD6D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- mocowanie materaca próżniowego,</w:t>
            </w:r>
          </w:p>
          <w:p w14:paraId="6DCDEEE2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- mocowanie kamizelki unieruchamiającej typu KED,</w:t>
            </w:r>
          </w:p>
          <w:p w14:paraId="4176F084" w14:textId="4B1741CF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- mocowanie </w:t>
            </w:r>
            <w:r w:rsidR="00091AC8" w:rsidRPr="001E786E">
              <w:rPr>
                <w:rFonts w:ascii="Times New Roman" w:hAnsi="Times New Roman"/>
                <w:lang w:eastAsia="ar-SA" w:bidi="fa-IR"/>
              </w:rPr>
              <w:t>3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 kasków ochronnych,</w:t>
            </w:r>
          </w:p>
          <w:p w14:paraId="0AF5CB34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- miejsce dla pasów do desek, krzesełka i noszy oraz systemów unieruchamiających głowę,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135CD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lastRenderedPageBreak/>
              <w:t>TAK</w:t>
            </w:r>
          </w:p>
          <w:p w14:paraId="01F9BDE3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65AB8" w14:textId="1E357C8B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B062931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D3592D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0DFC6" w14:textId="2FD04F39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Poduszka powietrzna dla kierowcy i pasażera, dwie poduszki boczne oraz kurtyny powietrzne.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59341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F2D35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1006C4DD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6F599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8BC48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Stopień wejściowy tylny  zintegrowany ze zderzakiem pokryty wykładziną antypoślizgową,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BFDDC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6A362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64E8519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B1917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E7A2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Stopień wejściowy do przedziału medycznego wewnętrzny tzn. niewystający poza obrys nadwozia i niezmniejszający prześwitu pojazdu, pokryty wykładziną antypoślizgową.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0C1C6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684B9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B00FF8B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4EC65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17.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DB023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Elektrycznie otwierane szyby boczne w kabinie kierowcy.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B198F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083E8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1844188C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87467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18.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6657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Światła boczne pozycyjne zwiększające zauważalność ambulansu w warunkach ograniczonej widoczności.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F5C19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D0B3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3854FF01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E6524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19.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AC4FC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Dzielone wsteczne lusterka zewnętrzne elektrycznie podgrzewane i regulowane.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3C625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56809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A3E950F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7AC1F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20.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2E42D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Zestaw naprawczy do uszkodzonych opon.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84DB1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953BF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34EAD183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95602" w14:textId="0C74C1B0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</w:t>
            </w:r>
            <w:r w:rsidR="006C4842" w:rsidRPr="001E786E">
              <w:rPr>
                <w:rFonts w:ascii="Times New Roman" w:hAnsi="Times New Roman"/>
                <w:lang w:val="de-DE" w:eastAsia="ar-SA" w:bidi="fa-IR"/>
              </w:rPr>
              <w:t>1</w:t>
            </w:r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58AB3" w14:textId="6404EE83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Wylot spalin umiejscowiony tak, aby zapobiec możliwości dostawania się ich do przedziału medycznego zwłaszcza przez najczęściej otwierane drzwi boczne prawe.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6FE86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F1A25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50C02DE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460CA" w14:textId="3C4F3AF1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</w:t>
            </w:r>
            <w:r w:rsidR="006C4842" w:rsidRPr="001E786E">
              <w:rPr>
                <w:rFonts w:ascii="Times New Roman" w:hAnsi="Times New Roman"/>
                <w:lang w:val="de-DE" w:eastAsia="ar-SA" w:bidi="fa-IR"/>
              </w:rPr>
              <w:t>2</w:t>
            </w:r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1E2D4" w14:textId="0A4A2664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Zbiornik paliwa o pojemności min. 75l.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79065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B4112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B9D29E4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6C262" w14:textId="5E0099B9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</w:t>
            </w:r>
            <w:r w:rsidR="006C4842" w:rsidRPr="001E786E">
              <w:rPr>
                <w:rFonts w:ascii="Times New Roman" w:hAnsi="Times New Roman"/>
                <w:lang w:val="de-DE" w:eastAsia="ar-SA" w:bidi="fa-IR"/>
              </w:rPr>
              <w:t>3</w:t>
            </w:r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C0B3C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Zbiornik płynu </w:t>
            </w:r>
            <w:proofErr w:type="spellStart"/>
            <w:r w:rsidRPr="001E786E">
              <w:rPr>
                <w:rFonts w:ascii="Times New Roman" w:hAnsi="Times New Roman"/>
                <w:lang w:eastAsia="ar-SA" w:bidi="fa-IR"/>
              </w:rPr>
              <w:t>AdBlue</w:t>
            </w:r>
            <w:proofErr w:type="spellEnd"/>
            <w:r w:rsidRPr="001E786E">
              <w:rPr>
                <w:rFonts w:ascii="Times New Roman" w:hAnsi="Times New Roman"/>
                <w:lang w:eastAsia="ar-SA" w:bidi="fa-IR"/>
              </w:rPr>
              <w:t xml:space="preserve"> o pojemności min. 15l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7CA47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7B239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15796254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CEED1" w14:textId="1D4131F5" w:rsidR="00A918F7" w:rsidRPr="001E786E" w:rsidRDefault="00203316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28956" w14:textId="1B1A7268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eastAsia="Times New Roman" w:hAnsi="Times New Roman"/>
              </w:rPr>
              <w:t>Kamera cofania oraz kamera przedziału medycznego z wyświetlaczem w kabinie kierowcy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B980A" w14:textId="078688A2" w:rsidR="00A918F7" w:rsidRPr="001E786E" w:rsidRDefault="00203316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46B68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0B2F1AB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D1354" w14:textId="7BE30791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</w:t>
            </w:r>
            <w:r w:rsidR="00203316" w:rsidRPr="001E786E">
              <w:rPr>
                <w:rFonts w:ascii="Times New Roman" w:hAnsi="Times New Roman"/>
                <w:lang w:val="de-DE" w:eastAsia="ar-SA" w:bidi="fa-IR"/>
              </w:rPr>
              <w:t>5</w:t>
            </w:r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B4EF7" w14:textId="2B6B6209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</w:rPr>
              <w:t xml:space="preserve">Fabryczne czujniki cofania z sygnalizacją dźwiękową i wizualizacją odległości </w:t>
            </w:r>
            <w:r w:rsidRPr="001E786E">
              <w:rPr>
                <w:rFonts w:ascii="Times New Roman" w:hAnsi="Times New Roman"/>
                <w:lang w:eastAsia="ar-SA" w:bidi="fa-IR"/>
              </w:rPr>
              <w:t>w lusterku wstecznym lub monitorze zamontowanym na kokpicie kierowcy.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11E37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0FE91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351FA6F3" w14:textId="77777777" w:rsidTr="005E383C">
        <w:trPr>
          <w:trHeight w:val="268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BEE03A9" w14:textId="3641582D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</w:t>
            </w:r>
            <w:r w:rsidR="00203316" w:rsidRPr="001E786E">
              <w:rPr>
                <w:rFonts w:ascii="Times New Roman" w:hAnsi="Times New Roman"/>
                <w:lang w:val="de-DE" w:eastAsia="ar-SA" w:bidi="fa-IR"/>
              </w:rPr>
              <w:t>6</w:t>
            </w:r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50F62BA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Instalacja elektryczna przedziału medycznego podłączona poprzez dedykowany moduł pojazdu bazowego typu PSM, KFG itp.(technologia CAN </w:t>
            </w:r>
            <w:proofErr w:type="spellStart"/>
            <w:r w:rsidRPr="001E786E">
              <w:rPr>
                <w:rFonts w:ascii="Times New Roman" w:hAnsi="Times New Roman"/>
                <w:lang w:eastAsia="ar-SA" w:bidi="fa-IR"/>
              </w:rPr>
              <w:t>bus</w:t>
            </w:r>
            <w:proofErr w:type="spellEnd"/>
            <w:r w:rsidRPr="001E786E">
              <w:rPr>
                <w:rFonts w:ascii="Times New Roman" w:hAnsi="Times New Roman"/>
                <w:lang w:eastAsia="ar-SA" w:bidi="fa-IR"/>
              </w:rPr>
              <w:t>).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4B6EFB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AED854C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453A6E9D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49950" w14:textId="58C0765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</w:t>
            </w:r>
            <w:r w:rsidR="00203316" w:rsidRPr="001E786E">
              <w:rPr>
                <w:rFonts w:ascii="Times New Roman" w:hAnsi="Times New Roman"/>
                <w:lang w:val="de-DE" w:eastAsia="ar-SA" w:bidi="fa-IR"/>
              </w:rPr>
              <w:t>7</w:t>
            </w:r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A4E28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Radioodtwarzacz z głośnikami w kabinie kierowcy i przedziale medycznym, zasilany z 12V z eliminacją zakłóceń i anteną dachową ze wzmacniaczem antenowym. Możliwość całkowitego wyciszenia głośników w przedziale medycznym z panelu sterującego.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521EE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399A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1E2B579" w14:textId="77777777" w:rsidTr="005E383C">
        <w:trPr>
          <w:trHeight w:val="26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0CDA3AB" w14:textId="1F51B779" w:rsidR="00A918F7" w:rsidRPr="001E786E" w:rsidRDefault="006C4842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</w:t>
            </w:r>
            <w:r w:rsidR="00203316" w:rsidRPr="001E786E">
              <w:rPr>
                <w:rFonts w:ascii="Times New Roman" w:hAnsi="Times New Roman"/>
                <w:lang w:val="de-DE" w:eastAsia="ar-SA" w:bidi="fa-IR"/>
              </w:rPr>
              <w:t>8</w:t>
            </w:r>
            <w:r w:rsidR="00A918F7"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CB2D5" w14:textId="74B1143F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Kabina kierowcy ma być wyposażona w  panel  sterujący wyposażony w szczelne przełączniki typu micro </w:t>
            </w:r>
            <w:proofErr w:type="spellStart"/>
            <w:r w:rsidRPr="001E786E">
              <w:rPr>
                <w:rFonts w:ascii="Times New Roman" w:hAnsi="Times New Roman"/>
                <w:lang w:eastAsia="ar-SA" w:bidi="fa-IR"/>
              </w:rPr>
              <w:t>swich</w:t>
            </w:r>
            <w:proofErr w:type="spellEnd"/>
            <w:r w:rsidRPr="001E786E">
              <w:rPr>
                <w:rFonts w:ascii="Times New Roman" w:hAnsi="Times New Roman"/>
                <w:lang w:eastAsia="ar-SA" w:bidi="fa-IR"/>
              </w:rPr>
              <w:t xml:space="preserve"> umożliwiające dezynfekcję i kolorowy wyświetlacz. Panel umieszczony w centralnej środkowej części kokpitu kierowcy, sterujący następującymi funkcjami: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57BCF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B734B" w14:textId="3F9E86B1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7EE1015" w14:textId="77777777" w:rsidTr="005E383C">
        <w:trPr>
          <w:trHeight w:val="26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58C9C3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0F968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sterowanie oświetleniem zewnętrznym (światła robocze),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CF421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E7EAA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065A650" w14:textId="77777777" w:rsidTr="005E383C">
        <w:trPr>
          <w:trHeight w:val="26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EBC4AD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512E3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sterowanie układem ogrzewania dodatkowego niezależnym od pracy silnika,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279FD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EAB7D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51637A7" w14:textId="77777777" w:rsidTr="005E383C">
        <w:trPr>
          <w:trHeight w:val="26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AA24FA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9637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sterowanie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układem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klimatyzacji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>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97B22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5BC51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</w:tr>
      <w:tr w:rsidR="001E786E" w:rsidRPr="001E786E" w14:paraId="2CB9E7E9" w14:textId="77777777" w:rsidTr="005E383C">
        <w:trPr>
          <w:trHeight w:val="436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6205C4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41308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sygnalizacja graficzna i dźwiękowa niskiego poziomu naładowania akumulatorów,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DB0A3A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fa-IR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4115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0911822A" w14:textId="77777777" w:rsidTr="00F20015">
        <w:trPr>
          <w:trHeight w:val="656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029D0C" w14:textId="77777777" w:rsidR="00C0205C" w:rsidRPr="001E786E" w:rsidRDefault="00C0205C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4FD988" w14:textId="77777777" w:rsidR="00C0205C" w:rsidRPr="001E786E" w:rsidRDefault="00C0205C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sterowanie sygnalizacją uprzywilejowaną oraz dodatkową sygnalizacją dźwiękową </w:t>
            </w:r>
            <w:proofErr w:type="spellStart"/>
            <w:r w:rsidRPr="001E786E">
              <w:rPr>
                <w:rFonts w:ascii="Times New Roman" w:hAnsi="Times New Roman"/>
                <w:lang w:eastAsia="ar-SA" w:bidi="fa-IR"/>
              </w:rPr>
              <w:t>niskotonową</w:t>
            </w:r>
            <w:proofErr w:type="spellEnd"/>
            <w:r w:rsidRPr="001E786E">
              <w:rPr>
                <w:rFonts w:ascii="Times New Roman" w:hAnsi="Times New Roman"/>
                <w:lang w:eastAsia="ar-SA" w:bidi="fa-IR"/>
              </w:rPr>
              <w:t>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592022" w14:textId="77777777" w:rsidR="00C0205C" w:rsidRPr="001E786E" w:rsidRDefault="00C0205C" w:rsidP="00A918F7">
            <w:pPr>
              <w:spacing w:after="0"/>
              <w:jc w:val="center"/>
              <w:rPr>
                <w:rFonts w:ascii="Times New Roman" w:hAnsi="Times New Roman"/>
                <w:lang w:val="de-DE" w:eastAsia="fa-IR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327723" w14:textId="77777777" w:rsidR="00C0205C" w:rsidRPr="001E786E" w:rsidRDefault="00C0205C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CD5C3A7" w14:textId="77777777" w:rsidTr="005E383C">
        <w:trPr>
          <w:trHeight w:val="323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B0E221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FDE09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funkcja SERWIS, powiadamiająca o zbliżającym się terminie przeglądu zabudowy.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5D523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fa-IR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E7FB3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350823FB" w14:textId="77777777" w:rsidTr="005E383C">
        <w:trPr>
          <w:trHeight w:val="323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BFBE6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83C13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możliwość załączania przetwornicy prądu 12/230V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589C2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fa-IR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29DAE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352080B0" w14:textId="77777777" w:rsidTr="005E383C">
        <w:trPr>
          <w:trHeight w:val="323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59331F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AE50F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możliwość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załączania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intercomu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23E26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71F80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</w:tr>
      <w:tr w:rsidR="001E786E" w:rsidRPr="001E786E" w14:paraId="72C290C3" w14:textId="77777777" w:rsidTr="005E383C">
        <w:trPr>
          <w:trHeight w:val="176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F5BE4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1513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dwustopniowe podświetlenie przycisków I stopień dla funkcji niezałączonej, II stopień dla funkcji załączonej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5268F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520A8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E292C00" w14:textId="77777777" w:rsidTr="005E383C">
        <w:trPr>
          <w:trHeight w:val="26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3890D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92F4A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miernik zużycia paliwa dla ogrzewania niezależnego od pracy silnika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82A02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07FF2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12A23E99" w14:textId="77777777" w:rsidTr="008F5561">
        <w:trPr>
          <w:trHeight w:val="26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89C19B" w14:textId="7CC828C7" w:rsidR="00761821" w:rsidRPr="001E786E" w:rsidRDefault="006C4842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</w:t>
            </w:r>
            <w:r w:rsidR="00203316" w:rsidRPr="001E786E">
              <w:rPr>
                <w:rFonts w:ascii="Times New Roman" w:hAnsi="Times New Roman"/>
                <w:lang w:val="de-DE" w:eastAsia="ar-SA" w:bidi="fa-IR"/>
              </w:rPr>
              <w:t>9</w:t>
            </w:r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BD54DB2" w14:textId="5B244124" w:rsidR="00761821" w:rsidRPr="001E786E" w:rsidRDefault="006C4842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G</w:t>
            </w:r>
            <w:r w:rsidR="00761821" w:rsidRPr="001E786E">
              <w:rPr>
                <w:rFonts w:ascii="Times New Roman" w:hAnsi="Times New Roman"/>
                <w:lang w:eastAsia="ar-SA" w:bidi="fa-IR"/>
              </w:rPr>
              <w:t>raficzne monitorowanie pracy powietrznego ogrzewania przedziału medycznego niezależnego od pracy silnika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27F34" w14:textId="77777777" w:rsidR="00761821" w:rsidRPr="001E786E" w:rsidRDefault="00761821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6CA0D" w14:textId="77777777" w:rsidR="00761821" w:rsidRPr="001E786E" w:rsidRDefault="00761821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158080E" w14:textId="77777777" w:rsidTr="008F5561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8404E" w14:textId="77777777" w:rsidR="00761821" w:rsidRPr="001E786E" w:rsidRDefault="00761821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7F089" w14:textId="06E14B51" w:rsidR="00761821" w:rsidRPr="001E786E" w:rsidRDefault="00761821" w:rsidP="00A918F7">
            <w:pPr>
              <w:spacing w:after="0"/>
              <w:rPr>
                <w:rFonts w:ascii="Times New Roman" w:hAnsi="Times New Roman"/>
                <w:strike/>
                <w:lang w:eastAsia="ar-SA" w:bidi="fa-IR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3AFE1" w14:textId="61C63624" w:rsidR="00761821" w:rsidRPr="001E786E" w:rsidRDefault="00761821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F2B2C" w14:textId="77777777" w:rsidR="00761821" w:rsidRPr="001E786E" w:rsidRDefault="00761821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1B6E0A68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1B3FA0" w14:textId="6DFA4460" w:rsidR="00A918F7" w:rsidRPr="001E786E" w:rsidRDefault="00203316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30</w:t>
            </w:r>
            <w:r w:rsidR="006C4842"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3FDE7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Rozmiar felg min. 16 cali, komplet kół z oponami letnimi (felgi z czujnikami ciśnienia) oraz komplet kół z oponami zimowymi (felgi z czujnikami ciśnienia), nie dopuszcza się opon wielosezonowych</w:t>
            </w:r>
          </w:p>
          <w:p w14:paraId="4BE114E7" w14:textId="77777777" w:rsidR="0019066A" w:rsidRPr="001E786E" w:rsidRDefault="0019066A" w:rsidP="00A918F7">
            <w:pPr>
              <w:spacing w:after="0"/>
              <w:rPr>
                <w:rFonts w:ascii="Times New Roman" w:hAnsi="Times New Roman"/>
              </w:rPr>
            </w:pPr>
          </w:p>
          <w:p w14:paraId="6764A0C8" w14:textId="1D041492" w:rsidR="0019066A" w:rsidRPr="001E786E" w:rsidRDefault="0019066A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919AF" w14:textId="33FF8E5B" w:rsidR="00A918F7" w:rsidRPr="001E786E" w:rsidRDefault="000308C5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B202C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E181EAE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FEBD92" w14:textId="5CE9DD49" w:rsidR="00A918F7" w:rsidRPr="001E786E" w:rsidRDefault="006C4842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</w:t>
            </w:r>
            <w:r w:rsidR="00203316" w:rsidRPr="001E786E">
              <w:rPr>
                <w:rFonts w:ascii="Times New Roman" w:hAnsi="Times New Roman"/>
                <w:lang w:val="de-DE" w:eastAsia="ar-SA" w:bidi="fa-IR"/>
              </w:rPr>
              <w:t>1</w:t>
            </w:r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033C6" w14:textId="77777777" w:rsidR="00A918F7" w:rsidRPr="001E786E" w:rsidRDefault="00A918F7" w:rsidP="00A918F7">
            <w:pPr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Zestaw naprawczy – pełnowymiarowe koło zapasowe</w:t>
            </w:r>
          </w:p>
          <w:p w14:paraId="2BBB60CF" w14:textId="4095F2D1" w:rsidR="0019066A" w:rsidRPr="001E786E" w:rsidRDefault="0019066A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DA5B6" w14:textId="500C5248" w:rsidR="00A918F7" w:rsidRPr="001E786E" w:rsidRDefault="000308C5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B2004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BF6C79D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3CC683" w14:textId="56E2EEB3" w:rsidR="00A918F7" w:rsidRPr="001E786E" w:rsidRDefault="006C4842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</w:t>
            </w:r>
            <w:r w:rsidR="00203316" w:rsidRPr="001E786E">
              <w:rPr>
                <w:rFonts w:ascii="Times New Roman" w:hAnsi="Times New Roman"/>
                <w:lang w:val="de-DE" w:eastAsia="ar-SA" w:bidi="fa-IR"/>
              </w:rPr>
              <w:t>2</w:t>
            </w:r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84AB5" w14:textId="6DCE790E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</w:rPr>
              <w:t>Dopuszczona dostawa na kołach lub lawecie do miejsca odbioru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6E7A8" w14:textId="0242C326" w:rsidR="00A918F7" w:rsidRPr="001E786E" w:rsidRDefault="000308C5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1F311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4A12BFFF" w14:textId="77777777" w:rsidTr="005E383C">
        <w:trPr>
          <w:trHeight w:val="4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39EF75" w14:textId="77777777" w:rsidR="00A918F7" w:rsidRPr="001E786E" w:rsidRDefault="00A918F7" w:rsidP="00A918F7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II.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EA4245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SILNIK</w:t>
            </w:r>
          </w:p>
        </w:tc>
      </w:tr>
      <w:tr w:rsidR="001E786E" w:rsidRPr="001E786E" w14:paraId="38855AC7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C81C9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BE84B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Z zapłonem samoczynnym, wtryskiem bezpośrednim typu </w:t>
            </w:r>
            <w:proofErr w:type="spellStart"/>
            <w:r w:rsidRPr="001E786E">
              <w:rPr>
                <w:rFonts w:ascii="Times New Roman" w:hAnsi="Times New Roman"/>
                <w:lang w:eastAsia="ar-SA" w:bidi="fa-IR"/>
              </w:rPr>
              <w:t>Common</w:t>
            </w:r>
            <w:proofErr w:type="spellEnd"/>
            <w:r w:rsidRPr="001E786E">
              <w:rPr>
                <w:rFonts w:ascii="Times New Roman" w:hAnsi="Times New Roman"/>
                <w:lang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eastAsia="ar-SA" w:bidi="fa-IR"/>
              </w:rPr>
              <w:t>Rail</w:t>
            </w:r>
            <w:proofErr w:type="spellEnd"/>
            <w:r w:rsidRPr="001E786E">
              <w:rPr>
                <w:rFonts w:ascii="Times New Roman" w:hAnsi="Times New Roman"/>
                <w:lang w:eastAsia="ar-SA" w:bidi="fa-IR"/>
              </w:rPr>
              <w:t>, turbodoładowany, elastyczny, zapewniający przyspieszenie pozwalające na sprawną pracę w ruchu miejskim.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B4AC7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0A3B6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88EB633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86014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ACCA9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Silnik o pojemności  min. 1900 cm³.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A50B9" w14:textId="36DD4C1C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  <w:r w:rsidR="00D641B9" w:rsidRPr="001E786E">
              <w:rPr>
                <w:rFonts w:ascii="Times New Roman" w:hAnsi="Times New Roman"/>
                <w:lang w:val="de-DE" w:eastAsia="ar-SA" w:bidi="fa-IR"/>
              </w:rPr>
              <w:t xml:space="preserve"> (</w:t>
            </w:r>
            <w:proofErr w:type="spellStart"/>
            <w:r w:rsidR="00D641B9" w:rsidRPr="001E786E">
              <w:rPr>
                <w:rFonts w:ascii="Times New Roman" w:hAnsi="Times New Roman"/>
                <w:lang w:val="de-DE" w:eastAsia="ar-SA" w:bidi="fa-IR"/>
              </w:rPr>
              <w:t>podać</w:t>
            </w:r>
            <w:proofErr w:type="spellEnd"/>
            <w:r w:rsidR="00D641B9" w:rsidRPr="001E786E">
              <w:rPr>
                <w:rFonts w:ascii="Times New Roman" w:hAnsi="Times New Roman"/>
                <w:lang w:val="de-DE" w:eastAsia="ar-SA" w:bidi="fa-IR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7C78A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FA42F58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09DC9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2315D" w14:textId="3A1E74AB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Silnik o mocy min. 130 </w:t>
            </w:r>
            <w:proofErr w:type="spellStart"/>
            <w:r w:rsidRPr="001E786E">
              <w:rPr>
                <w:rFonts w:ascii="Times New Roman" w:hAnsi="Times New Roman"/>
                <w:lang w:eastAsia="ar-SA" w:bidi="fa-IR"/>
              </w:rPr>
              <w:t>kW.</w:t>
            </w:r>
            <w:proofErr w:type="spellEnd"/>
            <w:r w:rsidRPr="001E786E">
              <w:rPr>
                <w:rFonts w:ascii="Times New Roman" w:hAnsi="Times New Roman"/>
                <w:lang w:eastAsia="fa-IR" w:bidi="fa-I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C94AD" w14:textId="4120F8CE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  <w:r w:rsidR="00D641B9" w:rsidRPr="001E786E">
              <w:rPr>
                <w:rFonts w:ascii="Times New Roman" w:hAnsi="Times New Roman"/>
                <w:lang w:val="de-DE" w:eastAsia="ar-SA" w:bidi="fa-IR"/>
              </w:rPr>
              <w:t xml:space="preserve"> (</w:t>
            </w:r>
            <w:proofErr w:type="spellStart"/>
            <w:r w:rsidR="00D641B9" w:rsidRPr="001E786E">
              <w:rPr>
                <w:rFonts w:ascii="Times New Roman" w:hAnsi="Times New Roman"/>
                <w:lang w:val="de-DE" w:eastAsia="ar-SA" w:bidi="fa-IR"/>
              </w:rPr>
              <w:t>podać</w:t>
            </w:r>
            <w:proofErr w:type="spellEnd"/>
            <w:r w:rsidR="00D641B9" w:rsidRPr="001E786E">
              <w:rPr>
                <w:rFonts w:ascii="Times New Roman" w:hAnsi="Times New Roman"/>
                <w:lang w:val="de-DE" w:eastAsia="ar-SA" w:bidi="fa-IR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08D29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025C5889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90774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FC7BA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Moment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obrotowy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min. 400 Nm.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E1B90" w14:textId="706186AE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  <w:r w:rsidR="00D641B9" w:rsidRPr="001E786E">
              <w:rPr>
                <w:rFonts w:ascii="Times New Roman" w:hAnsi="Times New Roman"/>
                <w:lang w:val="de-DE" w:eastAsia="ar-SA" w:bidi="fa-IR"/>
              </w:rPr>
              <w:t xml:space="preserve"> (</w:t>
            </w:r>
            <w:proofErr w:type="spellStart"/>
            <w:r w:rsidR="00D641B9" w:rsidRPr="001E786E">
              <w:rPr>
                <w:rFonts w:ascii="Times New Roman" w:hAnsi="Times New Roman"/>
                <w:lang w:val="de-DE" w:eastAsia="ar-SA" w:bidi="fa-IR"/>
              </w:rPr>
              <w:t>podać</w:t>
            </w:r>
            <w:proofErr w:type="spellEnd"/>
            <w:r w:rsidR="00D641B9" w:rsidRPr="001E786E">
              <w:rPr>
                <w:rFonts w:ascii="Times New Roman" w:hAnsi="Times New Roman"/>
                <w:lang w:val="de-DE" w:eastAsia="ar-SA" w:bidi="fa-IR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439DB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</w:p>
        </w:tc>
      </w:tr>
      <w:tr w:rsidR="001E786E" w:rsidRPr="001E786E" w14:paraId="5B7FA6C4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D284F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lastRenderedPageBreak/>
              <w:t>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01C72" w14:textId="77777777" w:rsidR="00A918F7" w:rsidRPr="001E786E" w:rsidRDefault="00A918F7" w:rsidP="00A918F7">
            <w:pPr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Norma emisji spalin EURO VI lub EURO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FFF4D" w14:textId="6923E90E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22E86" w14:textId="77777777" w:rsidR="00A918F7" w:rsidRPr="001E786E" w:rsidRDefault="00A918F7" w:rsidP="00A918F7">
            <w:pPr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76DC7CB7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12F76" w14:textId="7205C437" w:rsidR="000E742E" w:rsidRPr="001E786E" w:rsidRDefault="000E742E" w:rsidP="000E742E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69B2F" w14:textId="078620C0" w:rsidR="000E742E" w:rsidRPr="001E786E" w:rsidRDefault="000E742E" w:rsidP="000E742E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</w:rPr>
              <w:t xml:space="preserve">Napęd wałka rozrządu za pomocą łańcucha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C2155" w14:textId="3FA31C99" w:rsidR="000E742E" w:rsidRPr="001E786E" w:rsidRDefault="000E742E" w:rsidP="000E742E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789C1" w14:textId="77777777" w:rsidR="000E742E" w:rsidRPr="001E786E" w:rsidRDefault="000E742E" w:rsidP="000E742E">
            <w:pPr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40B45F5A" w14:textId="77777777" w:rsidTr="005E383C">
        <w:trPr>
          <w:trHeight w:val="35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B2D901C" w14:textId="77777777" w:rsidR="00A918F7" w:rsidRPr="001E786E" w:rsidRDefault="00A918F7" w:rsidP="00A918F7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III.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0C3C049" w14:textId="0C90DA31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ZESPÓŁ PRZENIESIENIA NAPĘDU</w:t>
            </w:r>
          </w:p>
        </w:tc>
      </w:tr>
      <w:tr w:rsidR="001E786E" w:rsidRPr="001E786E" w14:paraId="6B5997E1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AC753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DADDE" w14:textId="6E95F6B2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Skrzynia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biegów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manualna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synchronizowana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>. (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Zamawiający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nie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dopuszcza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skrzyni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automatycznej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3FB03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16201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</w:p>
        </w:tc>
      </w:tr>
      <w:tr w:rsidR="001E786E" w:rsidRPr="001E786E" w14:paraId="4ED5DCFD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47292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C312A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Min. 6-biegów do przodu i bieg wsteczny.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70834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274C1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BF464F3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BBDAF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8D25D" w14:textId="3A3E4061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Napęd na koła przednie lub </w:t>
            </w:r>
            <w:r w:rsidR="00967FDE" w:rsidRPr="001E786E">
              <w:rPr>
                <w:rFonts w:ascii="Times New Roman" w:hAnsi="Times New Roman"/>
                <w:lang w:eastAsia="ar-SA" w:bidi="fa-IR"/>
              </w:rPr>
              <w:t>4 x 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B3A4A" w14:textId="193276F2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  <w:r w:rsidR="00255B69" w:rsidRPr="001E786E">
              <w:rPr>
                <w:rFonts w:ascii="Times New Roman" w:hAnsi="Times New Roman"/>
                <w:lang w:val="de-DE" w:eastAsia="ar-SA" w:bidi="fa-IR"/>
              </w:rPr>
              <w:t xml:space="preserve"> (</w:t>
            </w:r>
            <w:proofErr w:type="spellStart"/>
            <w:r w:rsidR="00255B69" w:rsidRPr="001E786E">
              <w:rPr>
                <w:rFonts w:ascii="Times New Roman" w:hAnsi="Times New Roman"/>
                <w:lang w:val="de-DE" w:eastAsia="ar-SA" w:bidi="fa-IR"/>
              </w:rPr>
              <w:t>podać</w:t>
            </w:r>
            <w:proofErr w:type="spellEnd"/>
            <w:r w:rsidR="00255B69" w:rsidRPr="001E786E">
              <w:rPr>
                <w:rFonts w:ascii="Times New Roman" w:hAnsi="Times New Roman"/>
                <w:lang w:val="de-DE" w:eastAsia="ar-SA" w:bidi="fa-IR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7F024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1A93317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9D1B03E" w14:textId="77777777" w:rsidR="00A918F7" w:rsidRPr="001E786E" w:rsidRDefault="00A918F7" w:rsidP="00A918F7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IV.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C631F01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b/>
                <w:bCs/>
                <w:lang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eastAsia="ar-SA" w:bidi="fa-IR"/>
              </w:rPr>
              <w:t>UKŁAD HAMULCOWY i SYSTEMY BEZPIECZEŃSTWA</w:t>
            </w:r>
          </w:p>
        </w:tc>
      </w:tr>
      <w:tr w:rsidR="001E786E" w:rsidRPr="001E786E" w14:paraId="7E9DF3C2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9EF5F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0C64A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Układ hamulcowy ze wspomaganiem, wskaźnik zużycia klocków hamulcowych.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3AFE5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FB8B6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11B7F543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D4AEC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FF383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Z systemem zapobiegającym blokadzie kół podczas hamowania </w:t>
            </w:r>
          </w:p>
          <w:p w14:paraId="5B3DAFC5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-  ABS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lub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równoważny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D07D5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26C78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</w:p>
        </w:tc>
      </w:tr>
      <w:tr w:rsidR="001E786E" w:rsidRPr="001E786E" w14:paraId="23D157F2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8D19F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EA923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Elektroniczny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korektor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siły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hamowania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B7E87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1E094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</w:p>
        </w:tc>
      </w:tr>
      <w:tr w:rsidR="001E786E" w:rsidRPr="001E786E" w14:paraId="792C140D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7B203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4E16C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Z systemem wspomagania nagłego (awaryjnego) hamowania.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8DF41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96D1E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CE867C6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A362D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D3523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Hamulce tarczowe na obu osiach (przód i tył), przednie i tylne wentylowane.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C62EB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BBE17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E1D541B" w14:textId="77777777" w:rsidTr="005E383C">
        <w:trPr>
          <w:trHeight w:val="268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1F496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6.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120A4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System stabilizacji toru jazdy typu ESP adaptacyjny tzn. uwzględniający obciążenie pojazdu.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E210D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6B1BC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3CD75665" w14:textId="77777777" w:rsidTr="005E383C">
        <w:trPr>
          <w:trHeight w:val="268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95B5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7.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C0B02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System zapobiegający poślizgowi kół osi napędzanej przy ruszaniu typu ASR.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F25CB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99CF5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B751588" w14:textId="77777777" w:rsidTr="005E383C">
        <w:trPr>
          <w:trHeight w:val="268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BF188" w14:textId="12BDA2DD" w:rsidR="00A918F7" w:rsidRPr="001E786E" w:rsidRDefault="004E1A5F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8</w:t>
            </w:r>
            <w:r w:rsidR="00A918F7"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DC58C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System wspomagania ruszania pod górę.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06F37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76547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28EC0D6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5C7D9D9" w14:textId="77777777" w:rsidR="00A918F7" w:rsidRPr="001E786E" w:rsidRDefault="00A918F7" w:rsidP="00A918F7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V.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EFD32B2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ZAWIESZENIE</w:t>
            </w:r>
          </w:p>
        </w:tc>
      </w:tr>
      <w:tr w:rsidR="001E786E" w:rsidRPr="001E786E" w14:paraId="44D71209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8BA58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18B53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Fabryczne zawieszenie posiadające wzmocnione drążki stabilizacyjne obu osi. Zawieszenie przednie i tylne wzmocnione zapewniające odpowiedni komfort transportu pacjenta. Zwiększony nacisk na oś przednią (</w:t>
            </w:r>
            <w:r w:rsidRPr="001E786E">
              <w:rPr>
                <w:rFonts w:ascii="Times New Roman" w:hAnsi="Times New Roman"/>
                <w:b/>
                <w:bCs/>
                <w:lang w:eastAsia="ar-SA" w:bidi="fa-IR"/>
              </w:rPr>
              <w:t>podać o jaką wartość w stosunku do standardowej)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B928D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  <w:p w14:paraId="122AC253" w14:textId="7003C89C" w:rsidR="00CB134F" w:rsidRPr="001E786E" w:rsidRDefault="00CB134F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(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podać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DB575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005EE16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BB685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lastRenderedPageBreak/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5B839" w14:textId="03B2158C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Zawieszenie gwarantujące dobrą przyczepność kół do nawierzchni, stabilność i manewrowość w trudnym terenie oraz zapewniające odpowiedni komfort transportu  pacjenta.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94D7C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0E3B4E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34EEE378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E8B9829" w14:textId="77777777" w:rsidR="00A918F7" w:rsidRPr="001E786E" w:rsidRDefault="00A918F7" w:rsidP="00A918F7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VI.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593263" w14:textId="2631848D" w:rsidR="00A918F7" w:rsidRPr="001E786E" w:rsidRDefault="00A918F7" w:rsidP="00A918F7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UKŁAD KIEROWNICZY</w:t>
            </w:r>
          </w:p>
        </w:tc>
      </w:tr>
      <w:tr w:rsidR="001E786E" w:rsidRPr="001E786E" w14:paraId="19FA97A6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954D3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80183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Ze wspomaganiem. Kierownica regulowana w dwóch płaszczyznach niezależnie tzn. góra-dół i przód tył.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ED6C8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2887B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</w:p>
        </w:tc>
      </w:tr>
      <w:tr w:rsidR="001E786E" w:rsidRPr="001E786E" w14:paraId="31755AE6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D98814A" w14:textId="77777777" w:rsidR="00A918F7" w:rsidRPr="001E786E" w:rsidRDefault="00A918F7" w:rsidP="00A918F7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VII.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EA4C063" w14:textId="77777777" w:rsidR="00A918F7" w:rsidRPr="001E786E" w:rsidRDefault="00A918F7" w:rsidP="00A918F7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OGRZEWANIE I WENTYLACJA</w:t>
            </w:r>
          </w:p>
        </w:tc>
      </w:tr>
      <w:tr w:rsidR="001E786E" w:rsidRPr="001E786E" w14:paraId="264DA79A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D079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90420" w14:textId="3315C356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Ogrzewanie wewnętrzne postojowe – grzejnik elektryczny z sieci 230 V z możliwością ustawienia temperatury i termostatem, min. moc grzewcza 2000 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FF234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B7FAB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068098A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388AE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F247F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Mechaniczna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wentylacja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nawiewno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 –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wywiewna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7F932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FE3EE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</w:tr>
      <w:tr w:rsidR="001E786E" w:rsidRPr="001E786E" w14:paraId="5808A6E2" w14:textId="77777777" w:rsidTr="005E383C">
        <w:trPr>
          <w:trHeight w:val="4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2B22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92C6D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Niezależny od silnika system ogrzewania przedziału medycznego (typu powietrznego) z możliwością ustawienia temperatury i termostatem,  o mocy  min. 5,0 kW umożliwiający ogrzanie przedziału medycznego.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A3C85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209BE0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783500F" w14:textId="77777777" w:rsidTr="005E383C">
        <w:trPr>
          <w:trHeight w:val="109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70304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BA544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Klimatyzacja </w:t>
            </w:r>
            <w:proofErr w:type="spellStart"/>
            <w:r w:rsidRPr="001E786E">
              <w:rPr>
                <w:rFonts w:ascii="Times New Roman" w:hAnsi="Times New Roman"/>
                <w:lang w:eastAsia="ar-SA" w:bidi="fa-IR"/>
              </w:rPr>
              <w:t>dwuparownikowa</w:t>
            </w:r>
            <w:proofErr w:type="spellEnd"/>
            <w:r w:rsidRPr="001E786E">
              <w:rPr>
                <w:rFonts w:ascii="Times New Roman" w:hAnsi="Times New Roman"/>
                <w:lang w:eastAsia="ar-SA" w:bidi="fa-IR"/>
              </w:rPr>
              <w:t>, oddzielna dla  kabiny kierowcy i przedziału medycznego. W przedziale medycznym klimatyzacja automatyczna tj. po ustawieniu żądanej temperatury systemy chłodzące lub grzewcze automatycznie utrzymują żądaną temperaturę w przedziale medycznym umożliwiając klimatyzowanie przedziału medycznego.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0025D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7696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0E22CD0" w14:textId="77777777" w:rsidTr="005E383C">
        <w:trPr>
          <w:trHeight w:val="7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33FC4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226C3" w14:textId="57FC8539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Otwierany szyber – dach, pełniący funkcję doświetlania i wentylacji przedziału medycznego o minimalnych wymiarach 350 mm x 350 mm.</w:t>
            </w:r>
            <w:r w:rsidR="00414831" w:rsidRPr="001E786E">
              <w:rPr>
                <w:rFonts w:ascii="Times New Roman" w:hAnsi="Times New Roman"/>
                <w:lang w:eastAsia="ar-SA" w:bidi="fa-IR"/>
              </w:rPr>
              <w:t xml:space="preserve">, </w:t>
            </w:r>
            <w:r w:rsidRPr="001E786E">
              <w:rPr>
                <w:rFonts w:ascii="Times New Roman" w:hAnsi="Times New Roman"/>
                <w:lang w:eastAsia="ar-SA" w:bidi="fa-IR"/>
              </w:rPr>
              <w:t>wyposażony w roletę oraz moskitierę.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5B12E" w14:textId="27651F89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  <w:r w:rsidR="00CB4D43" w:rsidRPr="001E786E">
              <w:rPr>
                <w:rFonts w:ascii="Times New Roman" w:hAnsi="Times New Roman"/>
                <w:lang w:val="de-DE" w:eastAsia="ar-SA" w:bidi="fa-IR"/>
              </w:rPr>
              <w:t xml:space="preserve"> (</w:t>
            </w:r>
            <w:proofErr w:type="spellStart"/>
            <w:r w:rsidR="00CB4D43" w:rsidRPr="001E786E">
              <w:rPr>
                <w:rFonts w:ascii="Times New Roman" w:hAnsi="Times New Roman"/>
                <w:lang w:val="de-DE" w:eastAsia="ar-SA" w:bidi="fa-IR"/>
              </w:rPr>
              <w:t>podać</w:t>
            </w:r>
            <w:proofErr w:type="spellEnd"/>
            <w:r w:rsidR="00CB4D43" w:rsidRPr="001E786E">
              <w:rPr>
                <w:rFonts w:ascii="Times New Roman" w:hAnsi="Times New Roman"/>
                <w:lang w:val="de-DE" w:eastAsia="ar-SA" w:bidi="fa-IR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AD6E1" w14:textId="1C06ACF1" w:rsidR="00A918F7" w:rsidRPr="001E786E" w:rsidRDefault="00A918F7" w:rsidP="00A918F7">
            <w:pPr>
              <w:spacing w:after="0"/>
              <w:rPr>
                <w:rFonts w:ascii="Times New Roman" w:hAnsi="Times New Roman"/>
                <w:highlight w:val="yellow"/>
                <w:lang w:val="de-DE" w:eastAsia="ar-SA" w:bidi="fa-IR"/>
              </w:rPr>
            </w:pPr>
          </w:p>
        </w:tc>
      </w:tr>
      <w:tr w:rsidR="001E786E" w:rsidRPr="001E786E" w14:paraId="06396B0B" w14:textId="77777777" w:rsidTr="005E383C">
        <w:trPr>
          <w:trHeight w:val="7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E10EE" w14:textId="2C79ED50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C3774" w14:textId="624571E2" w:rsidR="00A918F7" w:rsidRPr="001E786E" w:rsidRDefault="00A918F7" w:rsidP="000E742E">
            <w:pPr>
              <w:spacing w:before="240" w:after="0" w:line="240" w:lineRule="auto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Dodatkowa nagrzewnica wodna o mocy min. 6 kW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83170" w14:textId="669E4ED1" w:rsidR="00A918F7" w:rsidRPr="001E786E" w:rsidRDefault="00A918F7" w:rsidP="00A918F7">
            <w:pPr>
              <w:spacing w:after="0"/>
              <w:ind w:left="708" w:hanging="708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D566C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</w:tr>
      <w:tr w:rsidR="001E786E" w:rsidRPr="001E786E" w14:paraId="74A7899F" w14:textId="77777777" w:rsidTr="005E383C">
        <w:trPr>
          <w:trHeight w:val="70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FDDF9F3" w14:textId="77777777" w:rsidR="00A918F7" w:rsidRPr="001E786E" w:rsidRDefault="00A918F7" w:rsidP="00A918F7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VIII.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1CA9AF6" w14:textId="77777777" w:rsidR="00A918F7" w:rsidRPr="001E786E" w:rsidRDefault="00A918F7" w:rsidP="00A918F7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INSTALACJA ELEKTRYCZNA</w:t>
            </w:r>
          </w:p>
        </w:tc>
      </w:tr>
      <w:tr w:rsidR="001E786E" w:rsidRPr="001E786E" w14:paraId="517D805F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78E6F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02FAF" w14:textId="449E6CB0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eastAsia="Times New Roman" w:hAnsi="Times New Roman"/>
              </w:rPr>
              <w:t>Dwa akumulatory każdy o pojemności min. 80 Ah do zasilania wszystkich odbiorników prądu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0CAC6" w14:textId="1C79F1FF" w:rsidR="00441A8D" w:rsidRPr="001E786E" w:rsidRDefault="00441A8D" w:rsidP="00441A8D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  <w:r w:rsidR="002F00FD" w:rsidRPr="001E786E">
              <w:rPr>
                <w:rFonts w:ascii="Times New Roman" w:hAnsi="Times New Roman"/>
                <w:lang w:val="de-DE" w:eastAsia="ar-SA" w:bidi="fa-IR"/>
              </w:rPr>
              <w:t xml:space="preserve"> (</w:t>
            </w:r>
            <w:proofErr w:type="spellStart"/>
            <w:r w:rsidR="002F00FD" w:rsidRPr="001E786E">
              <w:rPr>
                <w:rFonts w:ascii="Times New Roman" w:hAnsi="Times New Roman"/>
                <w:lang w:val="de-DE" w:eastAsia="ar-SA" w:bidi="fa-IR"/>
              </w:rPr>
              <w:t>podać</w:t>
            </w:r>
            <w:proofErr w:type="spellEnd"/>
            <w:r w:rsidR="002F00FD" w:rsidRPr="001E786E">
              <w:rPr>
                <w:rFonts w:ascii="Times New Roman" w:hAnsi="Times New Roman"/>
                <w:lang w:val="de-DE" w:eastAsia="ar-SA" w:bidi="fa-IR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FD650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686D67E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29706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8AB35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Akumulator zasilający przedział medyczny z przekaźnikiem rozłączającym. Dodatkowy układ umożliwiający równoległe połączenie dwóch akumulatorów, zwiększający sile elektromotoryczną podczas rozruchu, układ oparty o przekaźnik wysoko prądowy o min. prądzie przewodzenia 250 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CC48F" w14:textId="77777777" w:rsidR="00441A8D" w:rsidRPr="001E786E" w:rsidRDefault="00441A8D" w:rsidP="00441A8D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D4D2F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064C6CBE" w14:textId="77777777" w:rsidTr="005E383C">
        <w:trPr>
          <w:trHeight w:val="5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F987B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lastRenderedPageBreak/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95D19" w14:textId="42D7FF36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eastAsia="Times New Roman" w:hAnsi="Times New Roman"/>
              </w:rPr>
              <w:t xml:space="preserve">Alternator o wydajności min. 200 A, zapewniający dużą moc ładowania zespołu </w:t>
            </w:r>
            <w:r w:rsidR="0019066A" w:rsidRPr="001E786E">
              <w:rPr>
                <w:rFonts w:ascii="Times New Roman" w:eastAsia="Times New Roman" w:hAnsi="Times New Roman"/>
              </w:rPr>
              <w:br/>
            </w:r>
            <w:r w:rsidRPr="001E786E">
              <w:rPr>
                <w:rFonts w:ascii="Times New Roman" w:eastAsia="Times New Roman" w:hAnsi="Times New Roman"/>
              </w:rPr>
              <w:t>2 akumulatorów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55735" w14:textId="77777777" w:rsidR="00441A8D" w:rsidRPr="001E786E" w:rsidRDefault="00441A8D" w:rsidP="00441A8D">
            <w:pPr>
              <w:spacing w:after="0"/>
              <w:jc w:val="center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TAK (określić)</w:t>
            </w:r>
          </w:p>
          <w:p w14:paraId="496BB837" w14:textId="2BEA8FE5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6E6AE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481180E9" w14:textId="77777777" w:rsidTr="005E383C">
        <w:trPr>
          <w:trHeight w:val="78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46C19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3C1F8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4F420" w14:textId="77777777" w:rsidR="00441A8D" w:rsidRPr="001E786E" w:rsidRDefault="00441A8D" w:rsidP="00441A8D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64FD5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D6F1685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B3F03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D442A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Instalacja elektryczna 230 V:</w:t>
            </w:r>
          </w:p>
          <w:p w14:paraId="192CAC38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a) zasilanie zewnętrzne 230 V</w:t>
            </w:r>
          </w:p>
          <w:p w14:paraId="61D79338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b) min. 2  zerowane gniazda w przedziale  medycznym  </w:t>
            </w:r>
          </w:p>
          <w:p w14:paraId="2637B1FF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c) zabezpieczenie uniemożliwiające rozruch silnika przy podłączonym zasilaniu zewnętrznym</w:t>
            </w:r>
          </w:p>
          <w:p w14:paraId="41B457A2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d) zabezpieczenie przeciwporażeniowe</w:t>
            </w:r>
          </w:p>
          <w:p w14:paraId="3E92AD14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e) przewód zasilający min 10m.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6C032" w14:textId="77777777" w:rsidR="00441A8D" w:rsidRPr="001E786E" w:rsidRDefault="00441A8D" w:rsidP="00441A8D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7EF2B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49235165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FB440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DCE69" w14:textId="266DF08B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Na pojeździe ma być zamontowana wizualna sygnalizacja informująca                              o</w:t>
            </w:r>
            <w:r w:rsidR="00203316" w:rsidRPr="001E786E">
              <w:rPr>
                <w:rFonts w:ascii="Times New Roman" w:hAnsi="Times New Roman"/>
                <w:lang w:eastAsia="ar-SA" w:bidi="fa-IR"/>
              </w:rPr>
              <w:t xml:space="preserve"> </w:t>
            </w:r>
            <w:r w:rsidRPr="001E786E">
              <w:rPr>
                <w:rFonts w:ascii="Times New Roman" w:hAnsi="Times New Roman"/>
                <w:lang w:eastAsia="ar-SA" w:bidi="fa-IR"/>
              </w:rPr>
              <w:t>podłączeniu ambulansu do sieci 230V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479EC" w14:textId="77777777" w:rsidR="00441A8D" w:rsidRPr="001E786E" w:rsidRDefault="00441A8D" w:rsidP="00441A8D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61C2A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FC69481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67D3C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7.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599F9" w14:textId="285C298B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Grzałka w układzie chłodzenia cieczą silnika pojazdu zasilana z sieci 230V.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0D075" w14:textId="77777777" w:rsidR="00441A8D" w:rsidRPr="001E786E" w:rsidRDefault="00441A8D" w:rsidP="00441A8D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9DAAB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7BBCA6B" w14:textId="77777777" w:rsidTr="005E383C">
        <w:trPr>
          <w:trHeight w:val="90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C1686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8.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2A420" w14:textId="77777777" w:rsidR="0051730E" w:rsidRPr="001E786E" w:rsidRDefault="0051730E" w:rsidP="005173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 xml:space="preserve">Min. 4 gniazda 12 V w przedziale medycznym do podłączania urządzeń medycznych </w:t>
            </w:r>
          </w:p>
          <w:p w14:paraId="66323967" w14:textId="7E4F26D6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eastAsia="Times New Roman" w:hAnsi="Times New Roman"/>
              </w:rPr>
              <w:t>Gniazda zabezpieczone przed zalaniem i zabrudzeniem, wyposażone we wtyki oraz w kontrolę potwierdzającą zasilanie.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1054D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52F7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05CE497E" w14:textId="77777777" w:rsidTr="005E383C">
        <w:trPr>
          <w:trHeight w:val="56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135F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9.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F90C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Atestowana przetwornica prądu stałego 12V na zmienny 230V/50Hz o mocy ciągłej min. 1000VA (czysta sinusoida). </w:t>
            </w:r>
          </w:p>
          <w:p w14:paraId="26F3F95D" w14:textId="25F1B756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W przedziale medycznym 2 oddzielne gniazda 230V zasilane z tej przetwornicy do obsługi sprzętu medyczneg</w:t>
            </w:r>
            <w:r w:rsidR="0019066A" w:rsidRPr="001E786E">
              <w:rPr>
                <w:rFonts w:ascii="Times New Roman" w:hAnsi="Times New Roman"/>
                <w:lang w:eastAsia="ar-SA" w:bidi="fa-IR"/>
              </w:rPr>
              <w:t>o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 w czasie jazdy, z możliwością wyłączenia napięcia.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231A9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8082B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C412059" w14:textId="77777777" w:rsidTr="005E383C">
        <w:trPr>
          <w:trHeight w:val="6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61C48EF" w14:textId="77777777" w:rsidR="0051730E" w:rsidRPr="001E786E" w:rsidRDefault="0051730E" w:rsidP="0051730E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IX.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626DEE0" w14:textId="77777777" w:rsidR="0051730E" w:rsidRPr="001E786E" w:rsidRDefault="0051730E" w:rsidP="0051730E">
            <w:pPr>
              <w:rPr>
                <w:rFonts w:ascii="Times New Roman" w:hAnsi="Times New Roman"/>
                <w:b/>
                <w:bCs/>
                <w:lang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eastAsia="ar-SA" w:bidi="fa-IR"/>
              </w:rPr>
              <w:t>SYGNALIZACJA ŚWIETLNO-DŹWIĘKOWA I OZNAKOWANIE</w:t>
            </w:r>
          </w:p>
        </w:tc>
      </w:tr>
      <w:tr w:rsidR="001E786E" w:rsidRPr="001E786E" w14:paraId="59501406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2E287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939F9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Belka świetlna umieszczona na przedniej części dachu   pojazdu   z modułami   LED koloru niebieskiego. W pasie przednim zamontowany głośnik o mocy 100 W, sygnał dźwiękowy modulowany -  możliwość podawania komunikatów głosowych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71D2A2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A6E2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4B639E6B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D05D0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5026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Sygnalizacja uprzywilejowana zintegrowana z dachem umieszczona w tylnej części dachu    pojazdu   z   modułami  LED koloru niebieskiego,  dodatkowe światła LED robocze do oświetlania przedpola za ambulansem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95354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E7C4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65DC85F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13FCB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92F2D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Włączanie sygnalizacji dźwiękowo-świetlnej realizowane z manipulatora umieszczonego w widocznym, łatwo dostępnym miejscu na desce rozdzielczej kierowcy.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3C8C8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A8F07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DD0D8F7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CD3A2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lastRenderedPageBreak/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FAFA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Światła awaryjne zamontowane na drzwiach tylnych włączające się po otwarciu drzwi widoczne przy otwarciu o 90, 180 i 260 stopni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1EC7C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A3CF2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2BA2E0B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07FC1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1EB0E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Dwie lampy LED niebieskiej barwy na wysokości pasa przedniego,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326B1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02D6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A994837" w14:textId="77777777" w:rsidTr="005E383C">
        <w:trPr>
          <w:trHeight w:val="98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5383C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B2046" w14:textId="2F59B7F2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 xml:space="preserve">Min. </w:t>
            </w:r>
            <w:r w:rsidR="007378DD" w:rsidRPr="001E786E">
              <w:rPr>
                <w:rFonts w:ascii="Times New Roman" w:hAnsi="Times New Roman"/>
                <w:lang w:eastAsia="fa-IR" w:bidi="fa-IR"/>
              </w:rPr>
              <w:t>p</w:t>
            </w:r>
            <w:r w:rsidRPr="001E786E">
              <w:rPr>
                <w:rFonts w:ascii="Times New Roman" w:hAnsi="Times New Roman"/>
                <w:lang w:eastAsia="fa-IR" w:bidi="fa-IR"/>
              </w:rPr>
              <w:t>o dwa reflektory zewnętrzne LED po bokach pojazdu, do oświetlenia miejsca akcji, z możliwością włączania/wyłączania zarówno z kabiny kierowcy jak i z przedziału medycznego.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20C67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27F45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0E25B4B2" w14:textId="77777777" w:rsidTr="00203316">
        <w:trPr>
          <w:trHeight w:val="55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45121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7.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CD39A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Oznakowanie pojazdu zgodnie z Rozporządzeniem Ministra Zdrowia z dnia 03.01.2023 r.:</w:t>
            </w:r>
          </w:p>
          <w:p w14:paraId="6B0EA438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1) wzorem graficznym systemu Państwowe Ratownictwo Medyczne o średnicy 50 cm, umieszczonym na tylnych drzwiach oraz na dachu i po bokach, w tylnej części pojazdu;</w:t>
            </w:r>
          </w:p>
          <w:p w14:paraId="2BBEDA0D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2) napisem lustrzanym „AMBULANS” barwy czerwonej, o wysokości liter co najmniej 22 cm, umieszczonym z przodu pojazdu; dopuszczalne jest umieszczenie napisu „AMBULANS” barwy czerwonej, o wysokości liter co najmniej 10 cm także z tyłu pojazdu;</w:t>
            </w:r>
          </w:p>
          <w:p w14:paraId="53BFF92A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3) po bokach literą barwy czerwonej:</w:t>
            </w:r>
          </w:p>
          <w:p w14:paraId="1025F3D0" w14:textId="357A497A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a)</w:t>
            </w:r>
            <w:r w:rsidR="00090164" w:rsidRPr="001E786E">
              <w:rPr>
                <w:rFonts w:ascii="Times New Roman" w:hAnsi="Times New Roman"/>
                <w:lang w:eastAsia="ar-SA" w:bidi="fa-IR"/>
              </w:rPr>
              <w:t xml:space="preserve"> 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 „</w:t>
            </w:r>
            <w:r w:rsidR="00090164" w:rsidRPr="001E786E">
              <w:rPr>
                <w:rFonts w:ascii="Times New Roman" w:hAnsi="Times New Roman"/>
                <w:lang w:eastAsia="ar-SA" w:bidi="fa-IR"/>
              </w:rPr>
              <w:t>T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” </w:t>
            </w:r>
          </w:p>
          <w:p w14:paraId="1B0725D1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– umieszczoną w okręgu o średnicy co najmniej 40 cm; grubość linii okręgu i liter wynosi 4 cm;</w:t>
            </w:r>
          </w:p>
          <w:p w14:paraId="7C427FB0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4) trzema pasami odblaskowymi:</w:t>
            </w:r>
          </w:p>
          <w:p w14:paraId="1E298F0E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a) pasem typu 3 – barwy czerwonej, o szerokości co najmniej 15 cm, umieszczonym wokół dachu,</w:t>
            </w:r>
          </w:p>
          <w:p w14:paraId="3B61D956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b) pasem typu 3 – barwy niebieskiej, umieszczonym bezpośrednio nad pasem, o którym mowa w lit. c,</w:t>
            </w:r>
          </w:p>
          <w:p w14:paraId="772FAEF9" w14:textId="4B719838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c) pasem typu 3 – barwy czerwonej, o szerokości co najmniej 15 cm, umieszczonym między linią okien a nadkolami;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87B91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EF41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13BB9DC5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62013271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072E3C9A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514D9BC0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6C98EFC4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41275145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012581EF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01E35C79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039EBE18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254C63A5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15273E2E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2F43F587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6E623F12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75BF107F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26E608C5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14CF8FA1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6D6DD262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0C896649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A869FDC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FFE7528" w14:textId="77777777" w:rsidR="0051730E" w:rsidRPr="001E786E" w:rsidRDefault="0051730E" w:rsidP="0051730E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X.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DAC6AB7" w14:textId="5E4A23B0" w:rsidR="0051730E" w:rsidRPr="001E786E" w:rsidRDefault="0051730E" w:rsidP="0051730E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OŚWIETLENIE PRZEDZIAŁU MEDYCZNEGO</w:t>
            </w:r>
          </w:p>
        </w:tc>
      </w:tr>
      <w:tr w:rsidR="001E786E" w:rsidRPr="001E786E" w14:paraId="79467F83" w14:textId="77777777" w:rsidTr="005E383C">
        <w:trPr>
          <w:trHeight w:val="26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F894D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3024D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Oświetlenie charakteryzujące się parametrami nie gorszymi jak poniżej: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C07B4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08C62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EC4F5A1" w14:textId="77777777" w:rsidTr="005E383C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96C4CB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8717E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1) światło rozproszone umieszczone po obu stronach górnej części przedziału medycznego min. 6 lamp sufitowych LED, z funkcja ich przygaszania na czas transportu pacjenta (tzw. oświetlenie nocne),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6CF23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5157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83729DF" w14:textId="77777777" w:rsidTr="005E383C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10104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E730E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2) oświetlenie halogenowe regulowane umieszczone w suficie nad noszami punktowe (min. 2 szt.),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09715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0E6E8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B332466" w14:textId="77777777" w:rsidTr="005E383C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E36C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9AB7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3)  halogen zamontowany nad blatem roboczym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4EA33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96FC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06E2590E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40852D7" w14:textId="77777777" w:rsidR="0051730E" w:rsidRPr="001E786E" w:rsidRDefault="0051730E" w:rsidP="0051730E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lastRenderedPageBreak/>
              <w:t>XI.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E2BF1A6" w14:textId="21FDA726" w:rsidR="0051730E" w:rsidRPr="001E786E" w:rsidRDefault="0051730E" w:rsidP="0051730E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PRZEDZIAŁ MEDYCZNY I JEGO WYPOSAŻENIE</w:t>
            </w:r>
          </w:p>
        </w:tc>
      </w:tr>
      <w:tr w:rsidR="001E786E" w:rsidRPr="001E786E" w14:paraId="0C526FC7" w14:textId="77777777" w:rsidTr="005E383C">
        <w:trPr>
          <w:trHeight w:val="26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F2935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0D5C95CC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B67C9" w14:textId="214B8B51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WYPOSAŻENIE  PRZEDZIAŁU MEDYCZNEGO (pomieszczenia  dla pacjenta) - pomieszczenie powinno pomieścić urządzenia medyczne wyszczególnione poniżej</w:t>
            </w:r>
            <w:r w:rsidR="00DD489C" w:rsidRPr="001E786E">
              <w:rPr>
                <w:rFonts w:ascii="Times New Roman" w:hAnsi="Times New Roman"/>
                <w:lang w:eastAsia="ar-SA" w:bidi="fa-IR"/>
              </w:rPr>
              <w:t xml:space="preserve"> oraz określone w rozdziale XIV</w:t>
            </w:r>
            <w:r w:rsidRPr="001E786E">
              <w:rPr>
                <w:rFonts w:ascii="Times New Roman" w:hAnsi="Times New Roman"/>
                <w:lang w:eastAsia="ar-SA" w:bidi="fa-IR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95818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574E6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3E802579" w14:textId="77777777" w:rsidTr="005E383C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6DF10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84460" w14:textId="78781F0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1/ Zabudowa specjalna na ścianie działowej:</w:t>
            </w:r>
          </w:p>
          <w:p w14:paraId="0663EF5F" w14:textId="42A56279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a/ szafka przy drzwiach prawych przesuwnych z blatem roboczym do przygotowywania leków wyłożona blachą nierdzewną, wyposażona w min. </w:t>
            </w:r>
            <w:r w:rsidR="001B494F" w:rsidRPr="001E786E">
              <w:rPr>
                <w:rFonts w:ascii="Times New Roman" w:hAnsi="Times New Roman"/>
                <w:lang w:eastAsia="ar-SA" w:bidi="fa-IR"/>
              </w:rPr>
              <w:t>dwie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 szuflady:</w:t>
            </w:r>
            <w:r w:rsidR="00DA2395" w:rsidRPr="001E786E">
              <w:rPr>
                <w:rFonts w:ascii="Times New Roman" w:hAnsi="Times New Roman"/>
                <w:lang w:eastAsia="ar-SA" w:bidi="fa-IR"/>
              </w:rPr>
              <w:t xml:space="preserve"> </w:t>
            </w:r>
            <w:r w:rsidRPr="001E786E">
              <w:rPr>
                <w:rFonts w:ascii="Times New Roman" w:hAnsi="Times New Roman"/>
                <w:lang w:eastAsia="ar-SA" w:bidi="fa-IR"/>
              </w:rPr>
              <w:t>w szufladach system przesuwnych przegród porządkujący przewożone tam leki,</w:t>
            </w:r>
          </w:p>
          <w:p w14:paraId="42E2B07B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b/ pojemnik na zużyte igły,</w:t>
            </w:r>
          </w:p>
          <w:p w14:paraId="0D993587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c/ wysuwany kosz na odpady,</w:t>
            </w:r>
          </w:p>
          <w:p w14:paraId="49A74386" w14:textId="3BDE8C7E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d/ </w:t>
            </w:r>
            <w:proofErr w:type="spellStart"/>
            <w:r w:rsidRPr="001E786E">
              <w:rPr>
                <w:rFonts w:ascii="Times New Roman" w:hAnsi="Times New Roman"/>
                <w:lang w:eastAsia="ar-SA" w:bidi="fa-IR"/>
              </w:rPr>
              <w:t>termobox</w:t>
            </w:r>
            <w:proofErr w:type="spellEnd"/>
            <w:r w:rsidRPr="001E786E">
              <w:rPr>
                <w:rFonts w:ascii="Times New Roman" w:hAnsi="Times New Roman"/>
                <w:lang w:eastAsia="ar-SA" w:bidi="fa-IR"/>
              </w:rPr>
              <w:t xml:space="preserve"> – elektryczny ogrzewacz płynów infuzyjnych z płynną regulacją temperatury</w:t>
            </w:r>
            <w:r w:rsidR="005E6910" w:rsidRPr="001E786E">
              <w:rPr>
                <w:rFonts w:ascii="Times New Roman" w:hAnsi="Times New Roman"/>
                <w:lang w:eastAsia="ar-SA" w:bidi="fa-IR"/>
              </w:rPr>
              <w:t xml:space="preserve"> (lub w innej lokalizacji w przedziale medycznym)</w:t>
            </w:r>
            <w:r w:rsidRPr="001E786E">
              <w:rPr>
                <w:rFonts w:ascii="Times New Roman" w:hAnsi="Times New Roman"/>
                <w:lang w:eastAsia="ar-SA" w:bidi="fa-IR"/>
              </w:rPr>
              <w:t>,</w:t>
            </w:r>
          </w:p>
          <w:p w14:paraId="30D65076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e/ miejsce i system mocowania plecaka ratunkowego z dostępem zarówno z zewnątrz jak i z wewnątrz przedziału medycznego,</w:t>
            </w:r>
          </w:p>
          <w:p w14:paraId="28D97E1C" w14:textId="20FC0A13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f/  jeden fotel dla personelu medycznego obrotowy o kąt min. 90 stopni mocowany do podłogi w miejscu umożliwiającym nieskrępowane obejście noszy jak i bezproblemowe przejście do kabiny kierowcy, posiadający możliwość dosunięcia lub odsunięcia do/od wezgłowia noszy w zakresie umożliwiającym prawidłowe wykonywanie czynności medycznych przy pacjencie (np. </w:t>
            </w:r>
            <w:proofErr w:type="spellStart"/>
            <w:r w:rsidRPr="001E786E">
              <w:rPr>
                <w:rFonts w:ascii="Times New Roman" w:hAnsi="Times New Roman"/>
                <w:lang w:eastAsia="ar-SA" w:bidi="fa-IR"/>
              </w:rPr>
              <w:t>intubowanie</w:t>
            </w:r>
            <w:proofErr w:type="spellEnd"/>
            <w:r w:rsidRPr="001E786E">
              <w:rPr>
                <w:rFonts w:ascii="Times New Roman" w:hAnsi="Times New Roman"/>
                <w:lang w:eastAsia="ar-SA" w:bidi="fa-IR"/>
              </w:rPr>
              <w:t>), wyposażony w zintegrowane bezwładnościowe pasy bezpieczeństwa, zagłówek   i regulowany kąt oparcia pleców,</w:t>
            </w:r>
          </w:p>
          <w:p w14:paraId="3AC7B756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g/ przy drzwiach bocznych zamontowany panel sterujący oświetleniem roboczym po bokach i z tyłu ambulansu oraz oświetleniem przedziału medycznego.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13CCE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66727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05ECBE1" w14:textId="77777777" w:rsidTr="005E383C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2A78C9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88B16" w14:textId="0B776089" w:rsidR="0051730E" w:rsidRPr="001E786E" w:rsidRDefault="0051730E" w:rsidP="0051730E">
            <w:pPr>
              <w:spacing w:after="0"/>
              <w:rPr>
                <w:rFonts w:ascii="Times New Roman" w:hAnsi="Times New Roman"/>
                <w:strike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2/ Zabudowa specjalna na ścianie prawej</w:t>
            </w:r>
            <w:r w:rsidR="00DA2395" w:rsidRPr="001E786E">
              <w:rPr>
                <w:rFonts w:ascii="Times New Roman" w:hAnsi="Times New Roman"/>
                <w:lang w:eastAsia="ar-SA" w:bidi="fa-IR"/>
              </w:rPr>
              <w:t>:</w:t>
            </w:r>
          </w:p>
          <w:p w14:paraId="1AACC38E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a/ min. dwie podsufitowe szafki z przezroczystymi frontami otwieranymi do góry i podświetleniem uruchamianym automatycznie po ich otwarciu, wyposażonymi w cokoły zabezpieczające przed wypadnięciem przewożonych tam przedmiotów,  przegrody do segregacji przewożonego tam wyposażenia,</w:t>
            </w:r>
          </w:p>
          <w:p w14:paraId="7DC3D048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b/ jeden fotel dla personelu medycznego, obrotowy w zakresie kąta 90 stopni (umożliwiający jazdę przodem do kierunku jazdy jak i wykonywanie czynności medycznych przy pacjencie na postoju), wyposażony w dwa podłokietniki, zintegrowane 3 – punktowe bezwładnościowe pasy bezpieczeństwa, regulowany kąt oparcia pod plecami, zagłówek, składane do pionu siedzisko,</w:t>
            </w:r>
          </w:p>
          <w:p w14:paraId="5C1A4EF8" w14:textId="47C8C16C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lastRenderedPageBreak/>
              <w:t>c/ uchwyt na butl</w:t>
            </w:r>
            <w:r w:rsidR="00297210" w:rsidRPr="001E786E">
              <w:rPr>
                <w:rFonts w:ascii="Times New Roman" w:hAnsi="Times New Roman"/>
                <w:lang w:eastAsia="ar-SA" w:bidi="fa-IR"/>
              </w:rPr>
              <w:t>ę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 tlenową o pojemności </w:t>
            </w:r>
            <w:r w:rsidR="00297210" w:rsidRPr="001E786E">
              <w:rPr>
                <w:rFonts w:ascii="Times New Roman" w:hAnsi="Times New Roman"/>
                <w:lang w:eastAsia="ar-SA" w:bidi="fa-IR"/>
              </w:rPr>
              <w:t xml:space="preserve">2 </w:t>
            </w:r>
            <w:r w:rsidRPr="001E786E">
              <w:rPr>
                <w:rFonts w:ascii="Times New Roman" w:hAnsi="Times New Roman"/>
                <w:lang w:eastAsia="ar-SA" w:bidi="fa-IR"/>
              </w:rPr>
              <w:t>l</w:t>
            </w:r>
            <w:r w:rsidR="00297210" w:rsidRPr="001E786E">
              <w:rPr>
                <w:rFonts w:ascii="Times New Roman" w:hAnsi="Times New Roman"/>
                <w:lang w:eastAsia="ar-SA" w:bidi="fa-IR"/>
              </w:rPr>
              <w:t>.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 </w:t>
            </w:r>
            <w:r w:rsidR="005F75B0" w:rsidRPr="001E786E">
              <w:rPr>
                <w:rFonts w:ascii="Times New Roman" w:hAnsi="Times New Roman"/>
                <w:lang w:eastAsia="ar-SA" w:bidi="fa-IR"/>
              </w:rPr>
              <w:t xml:space="preserve"> (lub w innej lokalizacji w przedziale medycznym)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, </w:t>
            </w:r>
          </w:p>
          <w:p w14:paraId="785460D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d/ uchwyty ułatwiające wsiadanie; przy drzwiach bocznych i drzwiach tylnych,</w:t>
            </w:r>
          </w:p>
          <w:p w14:paraId="58136B99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e/ przy drzwiach tylnych zamontowany panel sterujący oświetleniem roboczym po bokach i z tyłu ambulansu oraz oświetleniem przedziału medycznego</w:t>
            </w:r>
          </w:p>
          <w:p w14:paraId="7C13AA9D" w14:textId="41C4A75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f/ przy drzwiach przesuwnych panel  sterujący wyposażony w szczelne przełączniki typu micro </w:t>
            </w:r>
            <w:proofErr w:type="spellStart"/>
            <w:r w:rsidRPr="001E786E">
              <w:rPr>
                <w:rFonts w:ascii="Times New Roman" w:hAnsi="Times New Roman"/>
                <w:lang w:eastAsia="ar-SA" w:bidi="fa-IR"/>
              </w:rPr>
              <w:t>swich</w:t>
            </w:r>
            <w:proofErr w:type="spellEnd"/>
            <w:r w:rsidRPr="001E786E">
              <w:rPr>
                <w:rFonts w:ascii="Times New Roman" w:hAnsi="Times New Roman"/>
                <w:lang w:eastAsia="ar-SA" w:bidi="fa-IR"/>
              </w:rPr>
              <w:t xml:space="preserve"> umożliwiające dezynfekcję i kolorowy wyświetlacz. Sterujący następującymi funkcjami:     </w:t>
            </w:r>
          </w:p>
          <w:p w14:paraId="198547AB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- sterowanie oświetleniem wewnętrznym (również nocnym) przedziału oraz oświetleniem zewnętrznym (światła robocze),</w:t>
            </w:r>
          </w:p>
          <w:p w14:paraId="291B1DB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- sterowanie układem ogrzewania dodatkowego oraz stacjonarnym ogrzewaniem postojowym zasilanym z sieci 230V,</w:t>
            </w:r>
          </w:p>
          <w:p w14:paraId="104F26C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 - sterowanie układem klimatyzacji i wentylacji,</w:t>
            </w:r>
          </w:p>
          <w:p w14:paraId="47909151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- załączanie intercomu (jeśli występuje),</w:t>
            </w:r>
          </w:p>
          <w:p w14:paraId="10239A29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- sterowanie głośnikiem radiotelefonu,</w:t>
            </w:r>
          </w:p>
          <w:p w14:paraId="40DDC02E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- regulacja głośności w głośnikach radioodtwarzacza.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281C6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lastRenderedPageBreak/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23C01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7BA8A7D6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5DDDCC52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54ACFB7F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28BFE7D0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03104AA5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291BFB63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3F34534B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31944653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5209ABB0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6E0F8C71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3F9107E5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2E740FE6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5AD2C4DF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44D95355" w14:textId="339BCAD5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1C8A7BEF" w14:textId="77777777" w:rsidTr="005E383C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C0551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C288F" w14:textId="3C8C7B5C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3/ Uchwyt na plecak ratunkowy umożliwiający korzystanie z zawartości plecaka po jego otwarciu. Uchwyt w pozycji zamkniętej jako system podtrzymujący wyposażenie w przedziale medycznym odpowiada wymogom: </w:t>
            </w:r>
            <w:r w:rsidRPr="001E786E">
              <w:rPr>
                <w:rFonts w:ascii="Times New Roman" w:hAnsi="Times New Roman"/>
                <w:lang w:eastAsia="fa-IR" w:bidi="fa-IR"/>
              </w:rPr>
              <w:t>normy PN EN 1789+A2:2015-01</w:t>
            </w:r>
            <w:r w:rsidR="00574556" w:rsidRPr="001E786E">
              <w:rPr>
                <w:rFonts w:ascii="Times New Roman" w:hAnsi="Times New Roman"/>
                <w:lang w:eastAsia="fa-IR" w:bidi="fa-IR"/>
              </w:rPr>
              <w:t xml:space="preserve"> lub równoważnej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21B92" w14:textId="3BC6338B" w:rsidR="0051730E" w:rsidRPr="001E786E" w:rsidRDefault="0051730E" w:rsidP="00EA1E59">
            <w:pPr>
              <w:spacing w:after="0"/>
              <w:jc w:val="center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86F82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0C853A7C" w14:textId="77777777" w:rsidTr="005E383C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C15206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46DA0" w14:textId="1A2CF075" w:rsidR="0051730E" w:rsidRPr="001E786E" w:rsidRDefault="0051730E" w:rsidP="0051730E">
            <w:pPr>
              <w:spacing w:after="0"/>
              <w:rPr>
                <w:rFonts w:ascii="Times New Roman" w:hAnsi="Times New Roman"/>
                <w:strike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4/ Zabudowa specjalna na ścianie lewej</w:t>
            </w:r>
            <w:r w:rsidR="006E4E11" w:rsidRPr="001E786E">
              <w:rPr>
                <w:rFonts w:ascii="Times New Roman" w:hAnsi="Times New Roman"/>
                <w:lang w:eastAsia="ar-SA" w:bidi="fa-IR"/>
              </w:rPr>
              <w:t>:</w:t>
            </w:r>
          </w:p>
          <w:p w14:paraId="739E4480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a/ min. cztery podsufitowe szafki z przezroczystymi frontami otwieranymi do góry  i podświetleniem uruchamianym automatycznie po ich otwarciu, wyposażonymi w cokoły zabezpieczające przed wypadnięciem przewożonych tam przedmiotów,  przegrody do segregacji przewożonego tam wyposażenia,</w:t>
            </w:r>
          </w:p>
          <w:p w14:paraId="19B6D73E" w14:textId="44996C5B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b/ pod szafkami panel z gniazdami tlenowymi (min. 2 szt.) i gniazdami 12V (min. </w:t>
            </w:r>
            <w:r w:rsidR="00A70B73" w:rsidRPr="001E786E">
              <w:rPr>
                <w:rFonts w:ascii="Times New Roman" w:hAnsi="Times New Roman"/>
                <w:lang w:eastAsia="ar-SA" w:bidi="fa-IR"/>
              </w:rPr>
              <w:t>4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 szt.),</w:t>
            </w:r>
          </w:p>
          <w:p w14:paraId="166C1901" w14:textId="040178AB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c/ min. 2 przesuwne na szynach płyty do zamocowania </w:t>
            </w:r>
            <w:r w:rsidR="00A70B73" w:rsidRPr="001E786E">
              <w:rPr>
                <w:rFonts w:ascii="Times New Roman" w:hAnsi="Times New Roman"/>
                <w:lang w:eastAsia="ar-SA" w:bidi="fa-IR"/>
              </w:rPr>
              <w:t xml:space="preserve">zaoferowanego 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 defibrylatora transportowego, </w:t>
            </w:r>
            <w:r w:rsidR="00A70B73" w:rsidRPr="001E786E">
              <w:rPr>
                <w:rFonts w:ascii="Times New Roman" w:hAnsi="Times New Roman"/>
                <w:lang w:eastAsia="ar-SA" w:bidi="fa-IR"/>
              </w:rPr>
              <w:t>oraz uchwytu mocującego do pompy infuzyjnej , o której mowa w</w:t>
            </w:r>
            <w:r w:rsidR="008E3C2A" w:rsidRPr="001E786E">
              <w:rPr>
                <w:rFonts w:ascii="Times New Roman" w:hAnsi="Times New Roman"/>
                <w:lang w:eastAsia="ar-SA" w:bidi="fa-IR"/>
              </w:rPr>
              <w:t xml:space="preserve"> rozdz. XIV, </w:t>
            </w:r>
            <w:r w:rsidR="00A70B73" w:rsidRPr="001E786E">
              <w:rPr>
                <w:rFonts w:ascii="Times New Roman" w:hAnsi="Times New Roman"/>
                <w:lang w:eastAsia="ar-SA" w:bidi="fa-IR"/>
              </w:rPr>
              <w:t xml:space="preserve"> poz.</w:t>
            </w:r>
            <w:r w:rsidR="008E3C2A" w:rsidRPr="001E786E">
              <w:rPr>
                <w:rFonts w:ascii="Times New Roman" w:hAnsi="Times New Roman"/>
                <w:lang w:eastAsia="ar-SA" w:bidi="fa-IR"/>
              </w:rPr>
              <w:t xml:space="preserve"> 28 </w:t>
            </w:r>
            <w:r w:rsidR="001139D7" w:rsidRPr="001E786E">
              <w:rPr>
                <w:rFonts w:ascii="Times New Roman" w:hAnsi="Times New Roman"/>
                <w:lang w:eastAsia="ar-SA" w:bidi="fa-IR"/>
              </w:rPr>
              <w:t>T</w:t>
            </w:r>
            <w:r w:rsidR="00A70B73" w:rsidRPr="001E786E">
              <w:rPr>
                <w:rFonts w:ascii="Times New Roman" w:hAnsi="Times New Roman"/>
                <w:lang w:eastAsia="ar-SA" w:bidi="fa-IR"/>
              </w:rPr>
              <w:t>abeli</w:t>
            </w:r>
            <w:r w:rsidR="008E3C2A" w:rsidRPr="001E786E">
              <w:rPr>
                <w:rFonts w:ascii="Times New Roman" w:hAnsi="Times New Roman"/>
                <w:lang w:eastAsia="ar-SA" w:bidi="fa-IR"/>
              </w:rPr>
              <w:t>.</w:t>
            </w:r>
          </w:p>
          <w:p w14:paraId="4C07E6AC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d/ na wysokości głowy pacjenta miejsce do zamocowania dowolnego respiratora transportowego oraz pólka z miejscem na przewody zasilające </w:t>
            </w:r>
            <w:r w:rsidRPr="001E786E">
              <w:rPr>
                <w:rFonts w:ascii="Times New Roman" w:hAnsi="Times New Roman"/>
                <w:lang w:eastAsia="ar-SA" w:bidi="fa-IR"/>
              </w:rPr>
              <w:br/>
              <w:t>i przewód pacjenta,</w:t>
            </w:r>
          </w:p>
          <w:p w14:paraId="66292DDF" w14:textId="2720B915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e/ szafa z pojemnikami i szufladami do uporządkowanego transportu </w:t>
            </w:r>
            <w:r w:rsidRPr="001E786E">
              <w:rPr>
                <w:rFonts w:ascii="Times New Roman" w:hAnsi="Times New Roman"/>
                <w:lang w:eastAsia="ar-SA" w:bidi="fa-IR"/>
              </w:rPr>
              <w:br/>
              <w:t xml:space="preserve">i segregacji leków, miejscem </w:t>
            </w:r>
            <w:r w:rsidR="009C55EB" w:rsidRPr="001E786E">
              <w:rPr>
                <w:rFonts w:ascii="Times New Roman" w:hAnsi="Times New Roman"/>
                <w:lang w:eastAsia="ar-SA" w:bidi="fa-IR"/>
              </w:rPr>
              <w:t xml:space="preserve">mocowania urządzenia do </w:t>
            </w:r>
            <w:r w:rsidR="00B15007" w:rsidRPr="001E786E">
              <w:rPr>
                <w:rFonts w:ascii="Times New Roman" w:hAnsi="Times New Roman"/>
                <w:lang w:eastAsia="ar-SA" w:bidi="fa-IR"/>
              </w:rPr>
              <w:t>kompresji</w:t>
            </w:r>
            <w:r w:rsidR="009C55EB" w:rsidRPr="001E786E">
              <w:rPr>
                <w:rFonts w:ascii="Times New Roman" w:hAnsi="Times New Roman"/>
                <w:lang w:eastAsia="ar-SA" w:bidi="fa-IR"/>
              </w:rPr>
              <w:t xml:space="preserve"> klatki piersiowej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, </w:t>
            </w:r>
            <w:r w:rsidRPr="001E786E">
              <w:rPr>
                <w:rFonts w:ascii="Times New Roman" w:hAnsi="Times New Roman"/>
                <w:lang w:eastAsia="ar-SA" w:bidi="fa-IR"/>
              </w:rPr>
              <w:lastRenderedPageBreak/>
              <w:t>miejscem zamontowania ssaka elektrycznego i gniazdem 12V, zamykana podwójną roletą, u dołu szafki kosz na odpady medyczne.</w:t>
            </w:r>
          </w:p>
          <w:p w14:paraId="54D1B899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f) schowek  na narkotyki zamykany zamkiem szyfrowym,</w:t>
            </w:r>
          </w:p>
          <w:p w14:paraId="0CA3B7B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g) zabudowane nadkole z szafką zamykana roletą przy drzwiach tylnych,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B1A00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lastRenderedPageBreak/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1793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C40AAA3" w14:textId="77777777" w:rsidTr="005E383C">
        <w:trPr>
          <w:trHeight w:val="1544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15D4B" w14:textId="77777777" w:rsidR="00660647" w:rsidRPr="001E786E" w:rsidRDefault="00660647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04F392" w14:textId="6A137ACF" w:rsidR="00660647" w:rsidRPr="001E786E" w:rsidRDefault="00660647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5/ Na lewej ścianie przy fotelu zamontowany duży plaski panel informacyjny o wymiarach min. 600x600 mm umożliwiający umieszczenie materiałów informacyjnych dotyczących; procedur medycznych, dawkowania leków,  procedur dezynfekcji przedziału medycznego i jego wyposażenia </w:t>
            </w:r>
            <w:r w:rsidRPr="001E786E">
              <w:rPr>
                <w:rFonts w:ascii="Times New Roman" w:hAnsi="Times New Roman"/>
                <w:u w:val="single"/>
                <w:lang w:eastAsia="ar-SA" w:bidi="fa-IR"/>
              </w:rPr>
              <w:t>posiadający funkcję tablicy sucho ścieralnej w celu zapisywania na bieżąco pozyskiwanych podczas akcji ratunkowej informacji o pacjencie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0DC1E" w14:textId="77777777" w:rsidR="00660647" w:rsidRPr="001E786E" w:rsidRDefault="00660647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A092797" w14:textId="77777777" w:rsidR="00660647" w:rsidRPr="001E786E" w:rsidRDefault="00660647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99B582F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FF36C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C7C71" w14:textId="085B4A11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Uchwyt do kroplówki na min. 3 szt. mocowane w suficie.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ED351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DA338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1EB0D0BA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2EFCC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62E18" w14:textId="3135331C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Zabezpieczenie wszystkich urządzeń oraz elementów wyposażenia przedziału medycznego przed przemieszczaniem się w czasie jazdy, gwarantujące jednocześnie łatwość dostępu i użycia.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2FF0C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F4F4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03A7494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42E2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AC1E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Centralna instalacja tlenowa:</w:t>
            </w:r>
          </w:p>
          <w:p w14:paraId="7BDD251D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a) z zamontowanym na ścianie lewej panelem z min. 2 punktami poboru typu AGA (oddzielne gniazda pojedyncze),  </w:t>
            </w:r>
          </w:p>
          <w:p w14:paraId="6DE5B73A" w14:textId="65FC5F73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b) sufitowy punkt poboru tlenu, z regulacją przepływu tlenu  przez przepływomierz ścienny,</w:t>
            </w:r>
          </w:p>
          <w:p w14:paraId="20B32947" w14:textId="5613D248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c) 2 szt. butli tlenowych 10 litrowych w zewnętrznym schowku, 2 szt.  reduktorów wyposażonych w manometry, manometry reduktorów zabezpieczone przed uszkodzeniami mechanicznymi</w:t>
            </w:r>
            <w:r w:rsidR="0065216A" w:rsidRPr="001E786E">
              <w:rPr>
                <w:rFonts w:ascii="Times New Roman" w:hAnsi="Times New Roman"/>
                <w:lang w:eastAsia="ar-SA" w:bidi="fa-IR"/>
              </w:rPr>
              <w:t>. Dotyczy butli tlenowych i reduktorów, o których mowa w rozdz. XIV, poz. 13 i 15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, </w:t>
            </w:r>
          </w:p>
          <w:p w14:paraId="1443505A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d) instalacja tlenowa przystosowana do pracy przy ciśnieniu roboczym 150 atm.,</w:t>
            </w:r>
          </w:p>
          <w:p w14:paraId="1F56475E" w14:textId="25884C66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e) konstrukcja zapewniająca możliwość swobodnego dostępu z wnętrza ambulansu  do zaworów butli tlenowych oraz obserwacji manometrów reduktorów tlenowych bez potrzeby zdejmowania osłony.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C9CCA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7E1B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07EAF59" w14:textId="77777777" w:rsidTr="005E383C">
        <w:trPr>
          <w:trHeight w:val="62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FF3AA" w14:textId="3A1EC021" w:rsidR="00DC6A62" w:rsidRPr="001E786E" w:rsidRDefault="00DD489C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5</w:t>
            </w:r>
            <w:r w:rsidR="00DC6A62"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  <w:p w14:paraId="0D9748D5" w14:textId="1D46D52D" w:rsidR="00DC6A62" w:rsidRPr="001E786E" w:rsidRDefault="00DC6A62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D1B89D" w14:textId="679A7D08" w:rsidR="00DC6A62" w:rsidRPr="001E786E" w:rsidRDefault="00DC6A62" w:rsidP="00DC6A6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 xml:space="preserve">Laweta noszy przesuwna na boki, spełniająca wymagania określone w normie PN-EN 1789 lub </w:t>
            </w:r>
            <w:proofErr w:type="spellStart"/>
            <w:r w:rsidRPr="001E786E">
              <w:rPr>
                <w:rFonts w:ascii="Times New Roman" w:eastAsia="Times New Roman" w:hAnsi="Times New Roman"/>
              </w:rPr>
              <w:t>równoważnej.Kompatybilna</w:t>
            </w:r>
            <w:proofErr w:type="spellEnd"/>
            <w:r w:rsidRPr="001E786E">
              <w:rPr>
                <w:rFonts w:ascii="Times New Roman" w:eastAsia="Times New Roman" w:hAnsi="Times New Roman"/>
              </w:rPr>
              <w:t xml:space="preserve">  z noszami opisanymi poniżej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469CE" w14:textId="52734A12" w:rsidR="00DC6A62" w:rsidRPr="001E786E" w:rsidRDefault="00DD489C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D7BC698" w14:textId="77777777" w:rsidR="00DC6A62" w:rsidRPr="001E786E" w:rsidRDefault="00DC6A62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345C0C2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A07E2" w14:textId="505C9DA4" w:rsidR="0051730E" w:rsidRPr="001E786E" w:rsidRDefault="00DD489C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6</w:t>
            </w:r>
            <w:r w:rsidR="0051730E"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D1BD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Wzmocniona podłoga umożliwiająca mocowanie ruchomej podstawy pod nosze główne. W podłodze zintegrowane wzmocnienia pod lawetę i fotele. Podłoga o powierzchni przeciw-poślizgowej, łatwo zmywalnej, połączonej szczelnie  z zabudową ścian.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16CBB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5352C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06D93A85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0C258" w14:textId="2169D9B6" w:rsidR="0051730E" w:rsidRPr="001E786E" w:rsidRDefault="00DD489C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7</w:t>
            </w:r>
            <w:r w:rsidR="0051730E"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C8B26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Uchwyty ścienne i sufitowe dla personelu.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32133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D66B0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4CA7626C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03ED2" w14:textId="2FAD51DE" w:rsidR="0051730E" w:rsidRPr="001E786E" w:rsidRDefault="00DD489C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lastRenderedPageBreak/>
              <w:t>8.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6C89F" w14:textId="1696A125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eastAsia="Times New Roman" w:hAnsi="Times New Roman"/>
              </w:rPr>
              <w:t xml:space="preserve">Antypoślizgowa podłoga, zmywalna, połączona szczelnie z pokryciem boków, wzmocniona,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B366E" w14:textId="78E748E7" w:rsidR="0051730E" w:rsidRPr="001E786E" w:rsidRDefault="00DD489C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3FC6C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D1E7593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C3ED7" w14:textId="231CAFC7" w:rsidR="0051730E" w:rsidRPr="001E786E" w:rsidRDefault="00DD489C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9.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39EB0" w14:textId="5ED6D599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eastAsia="Times New Roman" w:hAnsi="Times New Roman"/>
              </w:rPr>
              <w:t>Ściany boczne, sufit pokryte specjalnym tworzywem sztucznym, łącznie z pośrednimi i końcowymi słupkami nadwozia, łatwo zmywalnym i odpornym na środki dezynfekujące, niepalne i nietoksyczne.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BA4F3" w14:textId="081882A1" w:rsidR="0051730E" w:rsidRPr="001E786E" w:rsidRDefault="00DD489C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3BE0A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66C9F15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359C79" w14:textId="77777777" w:rsidR="0051730E" w:rsidRPr="001E786E" w:rsidRDefault="0051730E" w:rsidP="0051730E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XII.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C749F3" w14:textId="2DBE7F04" w:rsidR="0051730E" w:rsidRPr="001E786E" w:rsidRDefault="0051730E" w:rsidP="0051730E">
            <w:pPr>
              <w:rPr>
                <w:rFonts w:ascii="Times New Roman" w:hAnsi="Times New Roman"/>
                <w:b/>
                <w:bCs/>
                <w:lang w:val="de-DE" w:eastAsia="fa-IR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fa-IR" w:bidi="fa-IR"/>
              </w:rPr>
              <w:t>ŁĄCZNOŚĆ RADIOWA</w:t>
            </w:r>
          </w:p>
        </w:tc>
      </w:tr>
      <w:tr w:rsidR="001E786E" w:rsidRPr="001E786E" w14:paraId="7C0F8F43" w14:textId="77777777" w:rsidTr="005E383C">
        <w:trPr>
          <w:trHeight w:val="3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FBE20" w14:textId="5F7B95A5" w:rsidR="0051730E" w:rsidRPr="001E786E" w:rsidRDefault="00DD489C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D8EC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>Kabina kierowcy wyposażona w instalacje do radiotelefonu.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AD770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79C2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44BC7F75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7F586" w14:textId="6BB1EE11" w:rsidR="0051730E" w:rsidRPr="001E786E" w:rsidRDefault="00DD489C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2FD01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>Wyprowadzenie instalacji do podłączenia radiotelefonu.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0FBCA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82191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038398EB" w14:textId="77777777" w:rsidTr="005E383C">
        <w:trPr>
          <w:trHeight w:val="26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7285CC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  <w:p w14:paraId="5A8391DD" w14:textId="3AA5A3FD" w:rsidR="0051730E" w:rsidRPr="001E786E" w:rsidRDefault="00DD489C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FB251" w14:textId="117356D1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 xml:space="preserve">Zamontowana  na powierzchni metalowej dachowa  antena VHF 1/4  fali radiotelefonu o </w:t>
            </w:r>
            <w:proofErr w:type="spellStart"/>
            <w:r w:rsidRPr="001E786E">
              <w:rPr>
                <w:rFonts w:ascii="Times New Roman" w:hAnsi="Times New Roman"/>
                <w:lang w:eastAsia="fa-IR" w:bidi="fa-IR"/>
              </w:rPr>
              <w:t>nw</w:t>
            </w:r>
            <w:proofErr w:type="spellEnd"/>
            <w:r w:rsidRPr="001E786E">
              <w:rPr>
                <w:rFonts w:ascii="Times New Roman" w:hAnsi="Times New Roman"/>
                <w:lang w:eastAsia="fa-IR" w:bidi="fa-IR"/>
              </w:rPr>
              <w:t xml:space="preserve"> parametrach i podłączona do radiotelefonu: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87789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E9FC2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7DA299F7" w14:textId="77777777" w:rsidTr="005E383C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E0EC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95329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>a) dostrojona na zakres częstotliwości 168.900 Mhz,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8438E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47B7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09C7C1A2" w14:textId="77777777" w:rsidTr="005E383C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988F9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89631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fa-IR" w:bidi="fa-IR"/>
              </w:rPr>
            </w:pPr>
            <w:r w:rsidRPr="001E786E">
              <w:rPr>
                <w:rFonts w:ascii="Times New Roman" w:hAnsi="Times New Roman"/>
                <w:lang w:val="de-DE" w:eastAsia="fa-IR" w:bidi="fa-IR"/>
              </w:rPr>
              <w:t>b) impedancja wejścia 50 Ohm,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6B88F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308DD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fa-IR" w:bidi="fa-IR"/>
              </w:rPr>
            </w:pPr>
          </w:p>
        </w:tc>
      </w:tr>
      <w:tr w:rsidR="001E786E" w:rsidRPr="001E786E" w14:paraId="0F2993B6" w14:textId="77777777" w:rsidTr="005E383C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C11E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8CC80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fa-IR" w:bidi="fa-IR"/>
              </w:rPr>
            </w:pPr>
            <w:r w:rsidRPr="001E786E">
              <w:rPr>
                <w:rFonts w:ascii="Times New Roman" w:hAnsi="Times New Roman"/>
                <w:lang w:val="de-DE" w:eastAsia="fa-IR" w:bidi="fa-IR"/>
              </w:rPr>
              <w:t>c)  współczynnik fali stojącej ≤ 1,0,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A19B3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8C1A5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fa-IR" w:bidi="fa-IR"/>
              </w:rPr>
            </w:pPr>
          </w:p>
        </w:tc>
      </w:tr>
      <w:tr w:rsidR="001E786E" w:rsidRPr="001E786E" w14:paraId="39BA1676" w14:textId="77777777" w:rsidTr="005E383C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46C82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3845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fa-IR" w:bidi="fa-IR"/>
              </w:rPr>
            </w:pPr>
            <w:r w:rsidRPr="001E786E">
              <w:rPr>
                <w:rFonts w:ascii="Times New Roman" w:hAnsi="Times New Roman"/>
                <w:lang w:val="de-DE" w:eastAsia="fa-IR" w:bidi="fa-IR"/>
              </w:rPr>
              <w:t>d) charakterystyka  promieniowania dookólna.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860D5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7AECE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fa-IR" w:bidi="fa-IR"/>
              </w:rPr>
            </w:pPr>
          </w:p>
        </w:tc>
      </w:tr>
      <w:tr w:rsidR="001E786E" w:rsidRPr="001E786E" w14:paraId="46873262" w14:textId="77777777" w:rsidTr="005E383C">
        <w:trPr>
          <w:trHeight w:val="26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F8C5F" w14:textId="54D3CAF9" w:rsidR="0051730E" w:rsidRPr="001E786E" w:rsidRDefault="00DD489C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AAB93" w14:textId="77777777" w:rsidR="0051730E" w:rsidRPr="001E786E" w:rsidRDefault="0051730E" w:rsidP="005173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W przedziale medycznym głośnik z możliwością podłączenia do radia;</w:t>
            </w:r>
          </w:p>
          <w:p w14:paraId="5B58F665" w14:textId="3DF52601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fa-IR" w:bidi="fa-IR"/>
              </w:rPr>
            </w:pPr>
            <w:r w:rsidRPr="001E786E">
              <w:rPr>
                <w:rFonts w:ascii="Times New Roman" w:eastAsia="Times New Roman" w:hAnsi="Times New Roman"/>
              </w:rPr>
              <w:t>Radiotelefon przenośny wraz z uchwytem (z wyprowadzonymi przewodami zasilania oraz antenowym) i ładowarką - jeden zainstalowany w kabinie kierowcy, drugi luzem (w sumie dwa urządzenia)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17161" w14:textId="2F69084A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79DA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fa-IR" w:bidi="fa-IR"/>
              </w:rPr>
            </w:pPr>
          </w:p>
        </w:tc>
      </w:tr>
      <w:tr w:rsidR="001E786E" w:rsidRPr="001E786E" w14:paraId="199FFEF9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E2D0F64" w14:textId="77777777" w:rsidR="0051730E" w:rsidRPr="001E786E" w:rsidRDefault="0051730E" w:rsidP="0051730E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bookmarkStart w:id="0" w:name="_Hlk148945135"/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XIII.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B96D39" w14:textId="001B8669" w:rsidR="0051730E" w:rsidRPr="001E786E" w:rsidRDefault="0051730E" w:rsidP="0051730E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DODATKOWE WYPOSAŻENIE POJAZDU</w:t>
            </w:r>
          </w:p>
        </w:tc>
      </w:tr>
      <w:bookmarkEnd w:id="0"/>
      <w:tr w:rsidR="001E786E" w:rsidRPr="001E786E" w14:paraId="556B76D6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5531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0D7B8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>Dodatkowa gaśnica w przedziale medycznym.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08331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59E0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3E19EF62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ACDDB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811D1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>Urządzenie do wybijania szyb i do cięcia pasów w przedziale medycznym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04ECC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BDA1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3F2D5D9E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14C56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A2887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>W kabinie kierowcy przenośny szperacz akumulatorowo sieciowy z możliwością ładowania w ambulansie  wyposażony w światło LED,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1A01B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7F637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4AADD5A3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D54BC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87E12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>Trójkąt ostrzegawczy – 2 sztuki, komplet kluczy, podnośnik samochodowy, koło zapasowe.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96735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940F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10A67E5C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9B7F1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25757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>Komplet dywaników  gumowych w  kabinie kierowcy,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D86B0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C4DEDB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5ABDDFAB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A3A3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7D23A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>Zbiornik paliwa w ambulansie przy odbiorze ma być napełniony powyżej stanu ,,rezerwy”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8E625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1E29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</w:tbl>
    <w:p w14:paraId="6D296ABC" w14:textId="006EDE9D" w:rsidR="00F17765" w:rsidRPr="001E786E" w:rsidRDefault="00F17765" w:rsidP="00F17765">
      <w:pPr>
        <w:widowControl w:val="0"/>
        <w:spacing w:after="0"/>
        <w:rPr>
          <w:rFonts w:ascii="Times New Roman" w:eastAsia="Times New Roman" w:hAnsi="Times New Roman"/>
          <w:b/>
        </w:rPr>
      </w:pPr>
    </w:p>
    <w:tbl>
      <w:tblPr>
        <w:tblW w:w="14883" w:type="dxa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138"/>
        <w:gridCol w:w="7663"/>
        <w:gridCol w:w="1126"/>
        <w:gridCol w:w="859"/>
        <w:gridCol w:w="701"/>
        <w:gridCol w:w="3593"/>
        <w:gridCol w:w="96"/>
      </w:tblGrid>
      <w:tr w:rsidR="001E786E" w:rsidRPr="001E786E" w14:paraId="18B7C342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B3242A8" w14:textId="3AB9CCD4" w:rsidR="00585BA6" w:rsidRPr="001E786E" w:rsidRDefault="00B91CE2" w:rsidP="00927D9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786E">
              <w:rPr>
                <w:rFonts w:ascii="Times New Roman" w:hAnsi="Times New Roman"/>
                <w:b/>
                <w:bCs/>
              </w:rPr>
              <w:t>XIV</w:t>
            </w:r>
          </w:p>
        </w:tc>
        <w:tc>
          <w:tcPr>
            <w:tcW w:w="1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EE600C1" w14:textId="186978CA" w:rsidR="00585BA6" w:rsidRPr="001E786E" w:rsidRDefault="00585BA6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bookmarkStart w:id="1" w:name="_Hlk148945157"/>
            <w:r w:rsidRPr="001E786E">
              <w:rPr>
                <w:rFonts w:ascii="Times New Roman" w:eastAsia="Times New Roman" w:hAnsi="Times New Roman"/>
                <w:b/>
                <w:bCs/>
              </w:rPr>
              <w:t>WYPOSAŻENIE DODATKOWE PRZEDZIAŁU MEDYCZNEGO – WYPPOSAŻENIE MEDYCZNE</w:t>
            </w:r>
            <w:r w:rsidRPr="001E786E">
              <w:rPr>
                <w:rFonts w:ascii="Times New Roman" w:eastAsia="Times New Roman" w:hAnsi="Times New Roman"/>
              </w:rPr>
              <w:t xml:space="preserve">, fabrycznie nowe, </w:t>
            </w:r>
            <w:proofErr w:type="spellStart"/>
            <w:r w:rsidRPr="001E786E">
              <w:rPr>
                <w:rFonts w:ascii="Times New Roman" w:eastAsia="Times New Roman" w:hAnsi="Times New Roman"/>
              </w:rPr>
              <w:t>niepo</w:t>
            </w:r>
            <w:r w:rsidR="00DD489C" w:rsidRPr="001E786E">
              <w:rPr>
                <w:rFonts w:ascii="Times New Roman" w:eastAsia="Times New Roman" w:hAnsi="Times New Roman"/>
              </w:rPr>
              <w:t>ekspozycyjne</w:t>
            </w:r>
            <w:proofErr w:type="spellEnd"/>
            <w:r w:rsidRPr="001E786E">
              <w:rPr>
                <w:rFonts w:ascii="Times New Roman" w:eastAsia="Times New Roman" w:hAnsi="Times New Roman"/>
              </w:rPr>
              <w:t xml:space="preserve">, </w:t>
            </w:r>
            <w:r w:rsidR="00B91CE2" w:rsidRPr="001E786E">
              <w:rPr>
                <w:rFonts w:ascii="Times New Roman" w:eastAsia="Times New Roman" w:hAnsi="Times New Roman"/>
              </w:rPr>
              <w:br/>
            </w:r>
            <w:r w:rsidRPr="001E786E">
              <w:rPr>
                <w:rFonts w:ascii="Times New Roman" w:eastAsia="Times New Roman" w:hAnsi="Times New Roman"/>
              </w:rPr>
              <w:t>rok produkcji -2023</w:t>
            </w:r>
            <w:bookmarkEnd w:id="1"/>
          </w:p>
        </w:tc>
      </w:tr>
      <w:tr w:rsidR="001E786E" w:rsidRPr="001E786E" w14:paraId="3F7BFBE7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B17F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1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63112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  <w:b/>
              </w:rPr>
              <w:t>Nosze główne wraz z transporterem – 1 komplet</w:t>
            </w:r>
            <w:r w:rsidRPr="001E786E">
              <w:rPr>
                <w:rFonts w:ascii="Times New Roman" w:hAnsi="Times New Roman"/>
              </w:rPr>
              <w:t xml:space="preserve">   nazwa, model, producent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57ADF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79641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42050504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A0EA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8FC3D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Wykonane z materiału odpornego na korozję lub z materiału zabezpieczonego przed korozją;</w:t>
            </w:r>
          </w:p>
          <w:p w14:paraId="3E5171B9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lastRenderedPageBreak/>
              <w:t>Nosze potrójnie łamane z możliwością ustawienia pozycji przeciwwstrząsowej i pozycji zmniejszającej napięcie mięśni brzucha;</w:t>
            </w:r>
          </w:p>
          <w:p w14:paraId="55849D93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Przystosowane do prowadzenia reanimacji, wyposażone w twardą płytę na całej długości pod materacem umożliwiającą ustawienie wszystkich dostępnych funkcji;</w:t>
            </w:r>
          </w:p>
          <w:p w14:paraId="5B9DE24C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Możliwość płynnej regulacji kąta nachylenia oparcia pod plecami do min. 85 stopni;</w:t>
            </w:r>
          </w:p>
          <w:p w14:paraId="52FF6BE7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Zestaw pasów zabezpieczających pacjenta o regulowanej długości mocowanych bezpośrednio do ramy noszy, w tym pasy poprzeczne i pasy szelkowe;</w:t>
            </w:r>
          </w:p>
          <w:p w14:paraId="2BDB652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Cienki niesprężynujący materac z tworzywa sztucznego umożliwiający ustawienie wszystkich dostępnych pozycji transportowych, o powierzchni antypoślizgowej, nieabsorbujący krwi i płynów, odporny na środki dezynfekujące;</w:t>
            </w:r>
          </w:p>
          <w:p w14:paraId="1AC40952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Składane poręcze boczne;  </w:t>
            </w:r>
          </w:p>
          <w:p w14:paraId="6DA65033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Wysuwane rączki do przenoszenia umieszczone z przodu i tyłu noszy;</w:t>
            </w:r>
          </w:p>
          <w:p w14:paraId="205FA453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Możliwość wprowadzania noszy przodem i tyłem do kierunku jazdy;</w:t>
            </w:r>
          </w:p>
          <w:p w14:paraId="102FB7EE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Składany teleskopowo statyw na płyny infuzyjne;</w:t>
            </w:r>
          </w:p>
          <w:p w14:paraId="11AFECA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Długość całkowita do 197 cm;</w:t>
            </w:r>
          </w:p>
          <w:p w14:paraId="25163ED9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Waga noszy max. 22 kg;</w:t>
            </w:r>
          </w:p>
          <w:p w14:paraId="6175DA8E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Trwałe oznakowanie graficzne elementów związanych z obsługą noszy;</w:t>
            </w:r>
          </w:p>
          <w:p w14:paraId="014E5D9F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Nosze wyposażone w system do unieruchomienia dziecka na noszach (przeznaczony do transportu niemowląt i dzieci, składający się z 4 pasów zabezpieczających o regulowanej długości z czteropunktowym zamkiem łączącym pasy);</w:t>
            </w:r>
          </w:p>
          <w:p w14:paraId="366A3CAF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Transporter noszy posiada system niezależnego składania się goleni przednich i tylnych przy wprowadzaniu i wyprowadzaniu noszy z/do ambulansu pozwalający na bezpieczne wprowadzenie/wyprowadzenie noszy z pacjentem nawet przez jedną osobę;</w:t>
            </w:r>
          </w:p>
          <w:p w14:paraId="24A6C797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Szybki, bezpieczny i łatwy system połączenia z noszami umożliwiający zapięcie noszy przodem lub nogami w kierunku jazdy;</w:t>
            </w:r>
          </w:p>
          <w:p w14:paraId="2D43ABC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Regulacja wysokości w minimum 7 poziomach;</w:t>
            </w:r>
          </w:p>
          <w:p w14:paraId="18217C16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Możliwość ustawienia pozycji drenażowych </w:t>
            </w:r>
            <w:proofErr w:type="spellStart"/>
            <w:r w:rsidRPr="001E786E">
              <w:rPr>
                <w:rFonts w:ascii="Times New Roman" w:hAnsi="Times New Roman"/>
              </w:rPr>
              <w:t>Trendelenburga</w:t>
            </w:r>
            <w:proofErr w:type="spellEnd"/>
            <w:r w:rsidRPr="001E786E">
              <w:rPr>
                <w:rFonts w:ascii="Times New Roman" w:hAnsi="Times New Roman"/>
              </w:rPr>
              <w:t xml:space="preserve"> i Fowlera na minimum trzech poziomach pochylenia;</w:t>
            </w:r>
          </w:p>
          <w:p w14:paraId="57A21176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Wyposażony w min. 4 kółka obrotowe w zakresie 360 stopni, min. 2 kółka wyposażone w hamulce;</w:t>
            </w:r>
          </w:p>
          <w:p w14:paraId="7F84C1EA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Fabrycznie zamontowany system pozwalający na prowadzenie transportera bokiem przez jedną osobę z dowolnego miejsca na obwodzie transportera;</w:t>
            </w:r>
          </w:p>
          <w:p w14:paraId="23103D59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Wszystkie kółka jezdne o średnicy min. 150 mm z blokadą przednich kółek do jazdy na wprost;</w:t>
            </w:r>
          </w:p>
          <w:p w14:paraId="410E453E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Trwałe oznakowanie graficzne elementów związanych z obsługą transportera;</w:t>
            </w:r>
          </w:p>
          <w:p w14:paraId="5B83210E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lastRenderedPageBreak/>
              <w:t>Wykonany z materiału odpornego na korozję lub z materiału zabezpieczonego przed korozją;</w:t>
            </w:r>
          </w:p>
          <w:p w14:paraId="50980581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Maksymalna ładowność 227 kg</w:t>
            </w:r>
          </w:p>
          <w:p w14:paraId="7318038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C0777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lastRenderedPageBreak/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74DB4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2EFCB467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2FA1AE3B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68A5ECF7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4080B046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23F74087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5F733F60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635338E3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0ABA55B4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297689D2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4392164E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566E8015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683485FC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2DEA487A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3694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0BA96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Okres gwarancji minimum 24 </w:t>
            </w:r>
            <w:proofErr w:type="spellStart"/>
            <w:r w:rsidRPr="001E786E">
              <w:rPr>
                <w:rFonts w:ascii="Times New Roman" w:hAnsi="Times New Roman"/>
              </w:rPr>
              <w:t>msc</w:t>
            </w:r>
            <w:proofErr w:type="spellEnd"/>
            <w:r w:rsidRPr="001E786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D8C4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2D3F6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3A969FD5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4E6F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2</w:t>
            </w:r>
          </w:p>
        </w:tc>
        <w:tc>
          <w:tcPr>
            <w:tcW w:w="1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CB132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hAnsi="Times New Roman"/>
                <w:b/>
                <w:bCs/>
              </w:rPr>
              <w:t xml:space="preserve">Nosze </w:t>
            </w:r>
            <w:proofErr w:type="spellStart"/>
            <w:r w:rsidRPr="001E786E">
              <w:rPr>
                <w:rFonts w:ascii="Times New Roman" w:hAnsi="Times New Roman"/>
                <w:b/>
                <w:bCs/>
              </w:rPr>
              <w:t>płachtowe</w:t>
            </w:r>
            <w:proofErr w:type="spellEnd"/>
            <w:r w:rsidRPr="001E786E">
              <w:rPr>
                <w:rFonts w:ascii="Times New Roman" w:hAnsi="Times New Roman"/>
                <w:b/>
                <w:bCs/>
              </w:rPr>
              <w:t xml:space="preserve">  z pokrowcem</w:t>
            </w:r>
            <w:r w:rsidRPr="001E786E">
              <w:rPr>
                <w:rFonts w:ascii="Times New Roman" w:hAnsi="Times New Roman"/>
              </w:rPr>
              <w:t xml:space="preserve"> – </w:t>
            </w:r>
            <w:r w:rsidRPr="001E786E">
              <w:rPr>
                <w:rFonts w:ascii="Times New Roman" w:hAnsi="Times New Roman"/>
                <w:b/>
                <w:bCs/>
              </w:rPr>
              <w:t>1 szt.</w:t>
            </w:r>
            <w:r w:rsidRPr="001E786E">
              <w:rPr>
                <w:rFonts w:ascii="Times New Roman" w:hAnsi="Times New Roman"/>
              </w:rPr>
              <w:t xml:space="preserve"> </w:t>
            </w:r>
          </w:p>
        </w:tc>
      </w:tr>
      <w:tr w:rsidR="001E786E" w:rsidRPr="001E786E" w14:paraId="3724C511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91F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24D33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Wykonane z  wytrzymałych  materiałów;</w:t>
            </w:r>
          </w:p>
          <w:p w14:paraId="54489EA1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Wyposażone w kieszeń zapobiegającą wysunięcie się przenoszonej osoby; </w:t>
            </w:r>
          </w:p>
          <w:p w14:paraId="00FA5F22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Wyposażone w co najmniej 8 specjalnych, wzmocnionych uchwytów z gumowymi raczkami; </w:t>
            </w:r>
          </w:p>
          <w:p w14:paraId="20204A42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Materiał pozwalający na łatwe wyczyszczenie po użyciu;</w:t>
            </w:r>
          </w:p>
          <w:p w14:paraId="11CD949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Dane techniczne:</w:t>
            </w:r>
            <w:r w:rsidRPr="001E786E">
              <w:rPr>
                <w:rFonts w:ascii="Times New Roman" w:hAnsi="Times New Roman"/>
              </w:rPr>
              <w:br/>
              <w:t>- obciążenie: do 160 kg</w:t>
            </w:r>
            <w:r w:rsidRPr="001E786E">
              <w:rPr>
                <w:rFonts w:ascii="Times New Roman" w:hAnsi="Times New Roman"/>
              </w:rPr>
              <w:br/>
              <w:t>- długość: min. 2000 mm</w:t>
            </w:r>
            <w:r w:rsidRPr="001E786E">
              <w:rPr>
                <w:rFonts w:ascii="Times New Roman" w:hAnsi="Times New Roman"/>
              </w:rPr>
              <w:br/>
              <w:t>- szerokość: min. 800 mm</w:t>
            </w:r>
          </w:p>
          <w:p w14:paraId="16C9C580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Nosze </w:t>
            </w:r>
            <w:proofErr w:type="spellStart"/>
            <w:r w:rsidRPr="001E786E">
              <w:rPr>
                <w:rFonts w:ascii="Times New Roman" w:hAnsi="Times New Roman"/>
              </w:rPr>
              <w:t>plachtowe</w:t>
            </w:r>
            <w:proofErr w:type="spellEnd"/>
            <w:r w:rsidRPr="001E786E">
              <w:rPr>
                <w:rFonts w:ascii="Times New Roman" w:hAnsi="Times New Roman"/>
              </w:rPr>
              <w:t xml:space="preserve"> wyposażone w pokrowiec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A8585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1227D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2EDB4EEE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E4BC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BC5AF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1E786E">
              <w:rPr>
                <w:rFonts w:ascii="Times New Roman" w:hAnsi="Times New Roman"/>
              </w:rPr>
              <w:t>msc</w:t>
            </w:r>
            <w:proofErr w:type="spellEnd"/>
            <w:r w:rsidRPr="001E786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B85B2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4BD33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0D5C4564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CE9D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3</w:t>
            </w:r>
          </w:p>
        </w:tc>
        <w:tc>
          <w:tcPr>
            <w:tcW w:w="1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621D3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hAnsi="Times New Roman"/>
                <w:b/>
                <w:bCs/>
              </w:rPr>
              <w:t>Nosze podbierakowe – 1 szt.</w:t>
            </w:r>
          </w:p>
        </w:tc>
      </w:tr>
      <w:tr w:rsidR="001E786E" w:rsidRPr="001E786E" w14:paraId="6B53935F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C779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74500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Wykonane z lekkiego aluminium;</w:t>
            </w:r>
          </w:p>
          <w:p w14:paraId="4E3ED4E2" w14:textId="77777777" w:rsidR="00F17765" w:rsidRPr="001E786E" w:rsidRDefault="00F17765" w:rsidP="00927D9F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Rama z możliwością rozdzielenia jej na dwie część w dwóch miejscach: przy głowie poszkodowanego oraz przy jego nogach;</w:t>
            </w:r>
          </w:p>
          <w:p w14:paraId="5B79D1AB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 zestawie trzy regulowane pasy stabilizujące do odpowiedniego unieruchomienia poszkodowanego na noszach oraz bezpiecznego przetransportowania;</w:t>
            </w:r>
          </w:p>
          <w:p w14:paraId="6B6D78B7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Możliwość regulacji w celu dostosowania noszy do wzrostu poszkodowanego;</w:t>
            </w:r>
          </w:p>
          <w:p w14:paraId="61BCFE63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Dane techniczne:</w:t>
            </w:r>
          </w:p>
          <w:p w14:paraId="2A780A30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Nosze złożone: długość max. 1650 mm, szerokość max. 420 mm;</w:t>
            </w:r>
          </w:p>
          <w:p w14:paraId="5A2B8E54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Nosze rozłożone: długość min. 2100 mm, szerokość min. 420 mm;</w:t>
            </w:r>
          </w:p>
          <w:p w14:paraId="540023E0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Obciążenie do 160 kg;</w:t>
            </w:r>
          </w:p>
          <w:p w14:paraId="246D2FC7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  <w:b/>
                <w:bCs/>
              </w:rPr>
            </w:pPr>
            <w:r w:rsidRPr="001E786E">
              <w:rPr>
                <w:rFonts w:ascii="Times New Roman" w:hAnsi="Times New Roman"/>
              </w:rPr>
              <w:t xml:space="preserve">Waga max. 8 kg.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EB23F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8E345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35811197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A46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453FE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1E786E">
              <w:rPr>
                <w:rFonts w:ascii="Times New Roman" w:hAnsi="Times New Roman"/>
              </w:rPr>
              <w:t>msc</w:t>
            </w:r>
            <w:proofErr w:type="spellEnd"/>
            <w:r w:rsidRPr="001E786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6EB94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84664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274B29FE" w14:textId="77777777" w:rsidTr="00823144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AE97" w14:textId="77777777" w:rsidR="00901618" w:rsidRPr="001E786E" w:rsidRDefault="00901618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4</w:t>
            </w:r>
          </w:p>
        </w:tc>
        <w:tc>
          <w:tcPr>
            <w:tcW w:w="1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7AE00" w14:textId="3A7368E9" w:rsidR="00901618" w:rsidRPr="001E786E" w:rsidRDefault="00901618" w:rsidP="00901618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hAnsi="Times New Roman"/>
                <w:b/>
                <w:bCs/>
              </w:rPr>
              <w:t>Materac próżniowy z pompką – 1 szt.</w:t>
            </w:r>
          </w:p>
        </w:tc>
      </w:tr>
      <w:tr w:rsidR="001E786E" w:rsidRPr="001E786E" w14:paraId="42850643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AFA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D138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Style w:val="Pogrubienie"/>
                <w:rFonts w:ascii="Times New Roman" w:hAnsi="Times New Roman"/>
              </w:rPr>
              <w:t>Wykonane z wysokiej jakości</w:t>
            </w:r>
            <w:r w:rsidRPr="001E786E">
              <w:rPr>
                <w:rFonts w:ascii="Times New Roman" w:hAnsi="Times New Roman"/>
              </w:rPr>
              <w:t xml:space="preserve"> tworzywa sztucznego;</w:t>
            </w:r>
          </w:p>
          <w:p w14:paraId="6042D990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Przepuszczalny dla promieni X;</w:t>
            </w:r>
          </w:p>
          <w:p w14:paraId="7FA15A13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Wodoodporny materiał pokrywający materac, odporny na ścieranie oraz łatwy w czyszczeniu i dezynfekcji;</w:t>
            </w:r>
          </w:p>
          <w:p w14:paraId="6C099944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Komplet pasów</w:t>
            </w:r>
            <w:r w:rsidRPr="001E786E">
              <w:rPr>
                <w:rFonts w:ascii="Times New Roman" w:hAnsi="Times New Roman"/>
                <w:b/>
                <w:bCs/>
              </w:rPr>
              <w:t xml:space="preserve"> </w:t>
            </w:r>
            <w:r w:rsidRPr="001E786E">
              <w:rPr>
                <w:rFonts w:ascii="Times New Roman" w:hAnsi="Times New Roman"/>
              </w:rPr>
              <w:t>do regulowania zapięcia;</w:t>
            </w:r>
          </w:p>
          <w:p w14:paraId="4749A40A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lastRenderedPageBreak/>
              <w:t>Możliwość dopasowania twardości materaca za pomocą kompatybilnej pompki dołączonej do zestawu;</w:t>
            </w:r>
          </w:p>
          <w:p w14:paraId="6F26E17B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Uchwyty gwarantujące ergonomię pracy dla osób przenoszących poszkodowanego;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52152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lastRenderedPageBreak/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C2785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294D523D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E39A" w14:textId="77777777" w:rsidR="000456B3" w:rsidRPr="001E786E" w:rsidRDefault="000456B3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76D2E" w14:textId="4161D5F0" w:rsidR="000456B3" w:rsidRPr="001E786E" w:rsidRDefault="000456B3" w:rsidP="00927D9F">
            <w:pPr>
              <w:widowControl w:val="0"/>
              <w:spacing w:after="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1E786E">
              <w:rPr>
                <w:rStyle w:val="Pogrubienie"/>
                <w:rFonts w:ascii="Times New Roman" w:hAnsi="Times New Roman"/>
                <w:b w:val="0"/>
                <w:bCs w:val="0"/>
              </w:rPr>
              <w:t xml:space="preserve">Okres gwarancji min. 24 </w:t>
            </w:r>
            <w:proofErr w:type="spellStart"/>
            <w:r w:rsidRPr="001E786E">
              <w:rPr>
                <w:rStyle w:val="Pogrubienie"/>
                <w:rFonts w:ascii="Times New Roman" w:hAnsi="Times New Roman"/>
                <w:b w:val="0"/>
                <w:bCs w:val="0"/>
              </w:rPr>
              <w:t>msc</w:t>
            </w:r>
            <w:proofErr w:type="spellEnd"/>
            <w:r w:rsidRPr="001E786E">
              <w:rPr>
                <w:rStyle w:val="Pogrubienie"/>
                <w:rFonts w:ascii="Times New Roman" w:hAnsi="Times New Roman"/>
                <w:b w:val="0"/>
                <w:bCs w:val="0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43635" w14:textId="3C5FDDD3" w:rsidR="000456B3" w:rsidRPr="001E786E" w:rsidRDefault="000456B3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06773" w14:textId="77777777" w:rsidR="000456B3" w:rsidRPr="001E786E" w:rsidRDefault="000456B3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7045F2DE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1661" w14:textId="77777777" w:rsidR="00F17765" w:rsidRPr="001E786E" w:rsidRDefault="00F17765" w:rsidP="00927D9F">
            <w:pPr>
              <w:widowControl w:val="0"/>
              <w:spacing w:beforeAutospacing="1" w:after="0" w:line="240" w:lineRule="auto"/>
              <w:outlineLvl w:val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5</w:t>
            </w:r>
          </w:p>
        </w:tc>
        <w:tc>
          <w:tcPr>
            <w:tcW w:w="1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D3924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  <w:b/>
                <w:bCs/>
                <w:kern w:val="2"/>
              </w:rPr>
              <w:t xml:space="preserve">Deska Ortopedyczna (dla dorosłych) + stabilizator głowy + pasy – 1 </w:t>
            </w:r>
            <w:proofErr w:type="spellStart"/>
            <w:r w:rsidRPr="001E786E">
              <w:rPr>
                <w:rFonts w:ascii="Times New Roman" w:eastAsia="Times New Roman" w:hAnsi="Times New Roman"/>
                <w:b/>
                <w:bCs/>
                <w:kern w:val="2"/>
              </w:rPr>
              <w:t>kpl</w:t>
            </w:r>
            <w:proofErr w:type="spellEnd"/>
          </w:p>
        </w:tc>
      </w:tr>
      <w:tr w:rsidR="001E786E" w:rsidRPr="001E786E" w14:paraId="6A69DBE4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11DA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0C4EB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Wykonanie z wysokiej jakości materiałów PE przenikalnych dla promieni X, MRI, CT;</w:t>
            </w:r>
          </w:p>
          <w:p w14:paraId="0E9F345B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Deska wyposażona w specjalne pasy zabezpieczające pacjenta, co najmniej 4 pary zatrzaski na klamry;</w:t>
            </w:r>
          </w:p>
          <w:p w14:paraId="0CA83764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Po bokach rozmieszczone uchwyty gwarantujące ergonomię pracy dla osób przenoszących poszkodowanego;</w:t>
            </w:r>
          </w:p>
          <w:p w14:paraId="2C61B0E0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Skład zestawu:</w:t>
            </w:r>
          </w:p>
          <w:p w14:paraId="3ACB4808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- deska 1 szt.,</w:t>
            </w:r>
          </w:p>
          <w:p w14:paraId="23973FC3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- stabilizator głowy z pasami mocującymi – 1 szt.,</w:t>
            </w:r>
          </w:p>
          <w:p w14:paraId="7C75E20B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- pas zabezpieczający – min. 4 </w:t>
            </w:r>
            <w:proofErr w:type="spellStart"/>
            <w:r w:rsidRPr="001E786E">
              <w:rPr>
                <w:rFonts w:ascii="Times New Roman" w:hAnsi="Times New Roman"/>
              </w:rPr>
              <w:t>kpl</w:t>
            </w:r>
            <w:proofErr w:type="spellEnd"/>
            <w:r w:rsidRPr="001E786E">
              <w:rPr>
                <w:rFonts w:ascii="Times New Roman" w:hAnsi="Times New Roman"/>
              </w:rPr>
              <w:t>.;</w:t>
            </w:r>
          </w:p>
          <w:p w14:paraId="516DC7C4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Dane techniczne:</w:t>
            </w:r>
          </w:p>
          <w:p w14:paraId="7B958922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Długość: min. 1850 mm,</w:t>
            </w:r>
          </w:p>
          <w:p w14:paraId="32BAE2E0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Szerokość: min. 450  mm,</w:t>
            </w:r>
          </w:p>
          <w:p w14:paraId="469E793A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Grubość: min. 45 mm,</w:t>
            </w:r>
          </w:p>
          <w:p w14:paraId="489D7558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Obciążenie: min. 160 kg,</w:t>
            </w:r>
          </w:p>
          <w:p w14:paraId="5BAB918D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Waga: mx. 8 kg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BAD3B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1968F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35AB826A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A1E6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10039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Okres gwarancji minimum 24 </w:t>
            </w:r>
            <w:proofErr w:type="spellStart"/>
            <w:r w:rsidRPr="001E786E">
              <w:rPr>
                <w:rFonts w:ascii="Times New Roman" w:hAnsi="Times New Roman"/>
              </w:rPr>
              <w:t>msc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2545C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B3C77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65B966D2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E68A" w14:textId="77777777" w:rsidR="00F17765" w:rsidRPr="001E786E" w:rsidRDefault="00F17765" w:rsidP="00927D9F">
            <w:pPr>
              <w:pStyle w:val="Nagwek1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7014A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1E786E">
              <w:rPr>
                <w:rFonts w:ascii="Times New Roman" w:hAnsi="Times New Roman"/>
                <w:b/>
                <w:bCs/>
              </w:rPr>
              <w:t xml:space="preserve">Kamizelka </w:t>
            </w:r>
            <w:proofErr w:type="spellStart"/>
            <w:r w:rsidRPr="001E786E">
              <w:rPr>
                <w:rFonts w:ascii="Times New Roman" w:hAnsi="Times New Roman"/>
                <w:b/>
                <w:bCs/>
              </w:rPr>
              <w:t>Kendricka</w:t>
            </w:r>
            <w:proofErr w:type="spellEnd"/>
            <w:r w:rsidRPr="001E786E">
              <w:rPr>
                <w:rFonts w:ascii="Times New Roman" w:hAnsi="Times New Roman"/>
                <w:b/>
                <w:bCs/>
              </w:rPr>
              <w:t xml:space="preserve"> (KED) – 1 </w:t>
            </w:r>
            <w:proofErr w:type="spellStart"/>
            <w:r w:rsidRPr="001E786E">
              <w:rPr>
                <w:rFonts w:ascii="Times New Roman" w:hAnsi="Times New Roman"/>
                <w:b/>
                <w:bCs/>
              </w:rPr>
              <w:t>szt</w:t>
            </w:r>
            <w:proofErr w:type="spellEnd"/>
          </w:p>
        </w:tc>
      </w:tr>
      <w:tr w:rsidR="001E786E" w:rsidRPr="001E786E" w14:paraId="609A1044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78B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5793D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Przepuszczalna dla promieni X;</w:t>
            </w:r>
          </w:p>
          <w:p w14:paraId="00690FED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Materiał kamizelki łatwy do umycia / utrzymania czystości;</w:t>
            </w:r>
          </w:p>
          <w:p w14:paraId="5994A6D3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Regulowane pasy mocujące umożliwiające uniwersalność zastosowania;</w:t>
            </w:r>
          </w:p>
          <w:p w14:paraId="36D0E18B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Kamizelka z torbą transportową.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96126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0A581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7961A7EA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E8B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21FB9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1E786E">
              <w:rPr>
                <w:rFonts w:ascii="Times New Roman" w:hAnsi="Times New Roman"/>
              </w:rPr>
              <w:t>msc</w:t>
            </w:r>
            <w:proofErr w:type="spellEnd"/>
            <w:r w:rsidRPr="001E786E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7F059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C4EA3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708E8A25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C102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7</w:t>
            </w:r>
          </w:p>
        </w:tc>
        <w:tc>
          <w:tcPr>
            <w:tcW w:w="1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02D17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hAnsi="Times New Roman"/>
                <w:b/>
                <w:bCs/>
              </w:rPr>
              <w:t>Szyny typu Kramera – zestaw 14 szt.</w:t>
            </w:r>
          </w:p>
        </w:tc>
      </w:tr>
      <w:tr w:rsidR="001E786E" w:rsidRPr="001E786E" w14:paraId="0C265FCB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8F86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CD8AD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Wykonane z drutu ocynkowanego;</w:t>
            </w:r>
          </w:p>
          <w:p w14:paraId="53A14C3F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Szyny w zmywalnych pokrowcach, w torbie transportowej;</w:t>
            </w:r>
          </w:p>
          <w:p w14:paraId="6DF70033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Każda pojedyncza szyna umieszczona w osobnym powleczeniu z tworzywa sztucznego nieprzepuszczalnym dla płynów, wydzielin i wydalin, zmiękczonym wewnętrznie gąbką i łatwym do dezynfekcji oraz zapinanym na rzep;</w:t>
            </w:r>
          </w:p>
          <w:p w14:paraId="37CF9346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Parametry techniczne:</w:t>
            </w:r>
            <w:r w:rsidRPr="001E786E">
              <w:rPr>
                <w:rFonts w:ascii="Times New Roman" w:hAnsi="Times New Roman"/>
              </w:rPr>
              <w:br/>
            </w:r>
            <w:r w:rsidRPr="001E786E">
              <w:rPr>
                <w:rFonts w:ascii="Times New Roman" w:hAnsi="Times New Roman"/>
              </w:rPr>
              <w:lastRenderedPageBreak/>
              <w:t>-Długość szyny (mm): 1500 – 250,</w:t>
            </w:r>
            <w:r w:rsidRPr="001E786E">
              <w:rPr>
                <w:rFonts w:ascii="Times New Roman" w:hAnsi="Times New Roman"/>
              </w:rPr>
              <w:br/>
              <w:t>-Szerokość (mm): 150 – 40.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1A9E4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lastRenderedPageBreak/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F51EB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0E34590F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A3CC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993AA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1E786E">
              <w:rPr>
                <w:rFonts w:ascii="Times New Roman" w:hAnsi="Times New Roman"/>
              </w:rPr>
              <w:t>msc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B054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382F8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0FE242C5" w14:textId="77777777" w:rsidTr="006C21B3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5CC2" w14:textId="77777777" w:rsidR="00901618" w:rsidRPr="001E786E" w:rsidRDefault="00901618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8</w:t>
            </w:r>
          </w:p>
        </w:tc>
        <w:tc>
          <w:tcPr>
            <w:tcW w:w="1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2E399" w14:textId="7C5CFF8F" w:rsidR="00901618" w:rsidRPr="001E786E" w:rsidRDefault="00901618" w:rsidP="00901618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hAnsi="Times New Roman"/>
                <w:b/>
              </w:rPr>
              <w:t xml:space="preserve">Stetoskop – 1 szt. </w:t>
            </w:r>
          </w:p>
        </w:tc>
      </w:tr>
      <w:tr w:rsidR="001E786E" w:rsidRPr="001E786E" w14:paraId="26462E41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3F67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5495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Głowica stetoskopu wykonana z cynku pokrytego chromem;</w:t>
            </w:r>
          </w:p>
          <w:p w14:paraId="28AAFF8C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Podwójny przewód do odsłuchów;</w:t>
            </w:r>
          </w:p>
          <w:p w14:paraId="431A642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Wymienne membrany (pediatryczna i </w:t>
            </w:r>
            <w:proofErr w:type="spellStart"/>
            <w:r w:rsidRPr="001E786E">
              <w:rPr>
                <w:rFonts w:ascii="Times New Roman" w:hAnsi="Times New Roman"/>
              </w:rPr>
              <w:t>internistyczno</w:t>
            </w:r>
            <w:proofErr w:type="spellEnd"/>
            <w:r w:rsidRPr="001E786E">
              <w:rPr>
                <w:rFonts w:ascii="Times New Roman" w:hAnsi="Times New Roman"/>
              </w:rPr>
              <w:t xml:space="preserve"> - kardiologiczna );</w:t>
            </w:r>
          </w:p>
          <w:p w14:paraId="6680ACF4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Wymienne lejki (pediatryczny, </w:t>
            </w:r>
            <w:proofErr w:type="spellStart"/>
            <w:r w:rsidRPr="001E786E">
              <w:rPr>
                <w:rFonts w:ascii="Times New Roman" w:hAnsi="Times New Roman"/>
              </w:rPr>
              <w:t>neonatalny</w:t>
            </w:r>
            <w:proofErr w:type="spellEnd"/>
            <w:r w:rsidRPr="001E786E">
              <w:rPr>
                <w:rFonts w:ascii="Times New Roman" w:hAnsi="Times New Roman"/>
              </w:rPr>
              <w:t>, internistyczny);</w:t>
            </w:r>
          </w:p>
          <w:p w14:paraId="7177F623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1E786E">
              <w:rPr>
                <w:rFonts w:ascii="Times New Roman" w:hAnsi="Times New Roman"/>
              </w:rPr>
              <w:t>W zestawie miękkie i twarde oliwki.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A9354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2C5AC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599CBBA0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3420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19886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1E786E">
              <w:rPr>
                <w:rFonts w:ascii="Times New Roman" w:hAnsi="Times New Roman"/>
              </w:rPr>
              <w:t>msc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531E8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87A68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390F7A94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CCC7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9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ADE77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  <w:highlight w:val="yellow"/>
              </w:rPr>
            </w:pPr>
            <w:r w:rsidRPr="001E786E">
              <w:rPr>
                <w:rFonts w:ascii="Times New Roman" w:hAnsi="Times New Roman"/>
                <w:b/>
              </w:rPr>
              <w:t xml:space="preserve">Krzesło transportowe składane z elektrycznym systemem gąsienicowym </w:t>
            </w:r>
            <w:r w:rsidRPr="001E786E">
              <w:rPr>
                <w:rFonts w:ascii="Times New Roman" w:hAnsi="Times New Roman"/>
              </w:rPr>
              <w:t>– 1 szt. nazwa, model, producent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52B90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4ECDC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73E8A368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649F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6EDF8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Składane, przeznaczone do transportu poza ambulansem zarówno w warunkach przed szpitalnych jak i szpitalnych;</w:t>
            </w:r>
          </w:p>
          <w:p w14:paraId="49A42480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Przystosowane do transportu pacjentów o wadze min. 225 kg;</w:t>
            </w:r>
          </w:p>
          <w:p w14:paraId="3919216F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  <w:bCs/>
              </w:rPr>
            </w:pPr>
            <w:r w:rsidRPr="001E786E">
              <w:rPr>
                <w:rFonts w:ascii="Times New Roman" w:hAnsi="Times New Roman"/>
                <w:bCs/>
              </w:rPr>
              <w:t>Wyposażone w blokadę zabezpieczająca przed przypadkowym złożeniem w transporcie zarówno w pozycji krzesełkowej  jak i złożonej;</w:t>
            </w:r>
          </w:p>
          <w:p w14:paraId="14247E7C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Wyposażone w  elektryczny zestaw gąsienicowy do transportu po schodach w górę i w dół;</w:t>
            </w:r>
          </w:p>
          <w:p w14:paraId="571528BF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 przypadku awarii możliwość odłączenia systemu napędzanego silnikiem elektrycznym i przejście do trybu awaryjnego umożliwiającego zjazd w dół w trybie mechanicznym;</w:t>
            </w:r>
          </w:p>
          <w:p w14:paraId="61C90F16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Gąsienicowy system trakcyjny zasilany akumulatorem bez efektu pamięci ze wskaźnikiem poziomu naładowania;</w:t>
            </w:r>
          </w:p>
          <w:p w14:paraId="7954A7D0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Akumulator wielorazowego użytku 28V o budowie </w:t>
            </w:r>
            <w:proofErr w:type="spellStart"/>
            <w:r w:rsidRPr="001E786E">
              <w:rPr>
                <w:rFonts w:ascii="Times New Roman" w:hAnsi="Times New Roman"/>
              </w:rPr>
              <w:t>litowo</w:t>
            </w:r>
            <w:proofErr w:type="spellEnd"/>
            <w:r w:rsidRPr="001E786E">
              <w:rPr>
                <w:rFonts w:ascii="Times New Roman" w:hAnsi="Times New Roman"/>
              </w:rPr>
              <w:t xml:space="preserve"> - jonowego bez efektu pamięci, ładowany w zewnętrznej ładowarce, </w:t>
            </w:r>
            <w:proofErr w:type="spellStart"/>
            <w:r w:rsidRPr="001E786E">
              <w:rPr>
                <w:rFonts w:ascii="Times New Roman" w:hAnsi="Times New Roman"/>
              </w:rPr>
              <w:t>szybkoładowalny</w:t>
            </w:r>
            <w:proofErr w:type="spellEnd"/>
            <w:r w:rsidRPr="001E786E">
              <w:rPr>
                <w:rFonts w:ascii="Times New Roman" w:hAnsi="Times New Roman"/>
              </w:rPr>
              <w:t xml:space="preserve"> o pojemności zapewniającej pokonanie co najmniej 200 schodów z maksymalnym obciążeniem  krzesła aż do 250 kg,</w:t>
            </w:r>
          </w:p>
          <w:p w14:paraId="3FB6DB30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Możliwość wymiany akumulatora bez użycia narzędzi,</w:t>
            </w:r>
          </w:p>
          <w:p w14:paraId="6503876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 Panel sterowania wyświetlający stan aktualny systemu zasilania, sygnalizujący poprawność działania lub jego awarię;</w:t>
            </w:r>
          </w:p>
          <w:p w14:paraId="536E080E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Panel sterujący połączony z silnikiem bezprzewodowo;</w:t>
            </w:r>
          </w:p>
          <w:p w14:paraId="3F37DD2C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Krzesło transportowe przystosowane do transportu w ambulansie - certyfikowane mocowanie w zestawie z normą  PN-EN 1789 lub równoważną</w:t>
            </w:r>
          </w:p>
          <w:p w14:paraId="5D2CC3E3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anodyzowana aluminiowa rama - dodatkowo lakierowana;</w:t>
            </w:r>
          </w:p>
          <w:p w14:paraId="1963D2AE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duże koła jezdne zarówno przednie i tylne , hamulce , przednie koła skrętne;</w:t>
            </w:r>
          </w:p>
          <w:p w14:paraId="25961050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miękkie siedzisko / oparcie do łatwego demontażu;</w:t>
            </w:r>
          </w:p>
          <w:p w14:paraId="08FCA242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lastRenderedPageBreak/>
              <w:t>na ramie zamontowany ruchomy stabilizator głowy;</w:t>
            </w:r>
          </w:p>
          <w:p w14:paraId="5EE9859B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możliwość regulacji wysokości tylnej ramy;</w:t>
            </w:r>
          </w:p>
          <w:p w14:paraId="3FB77E06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przednie uchwyty o regulowanej długości;</w:t>
            </w:r>
          </w:p>
          <w:p w14:paraId="7D6A8989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tylne uchwyty składane, z blokadą położenia;</w:t>
            </w:r>
          </w:p>
          <w:p w14:paraId="7B2B5968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szeroki podest na stopy + duży składany podnóżek;</w:t>
            </w:r>
          </w:p>
          <w:p w14:paraId="4911E8BC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3 pasy poprzeczne o regulowanej długości;</w:t>
            </w:r>
          </w:p>
          <w:p w14:paraId="4F1A5B2C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Wymiary po złożeniu: </w:t>
            </w:r>
          </w:p>
          <w:p w14:paraId="41288FE2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Długość max. 1000 mm, szerokość max. 520 mm – wymiary gwarantujące możliwość transportu złożonego krzesła w przedziałach technicznych ambulansu przeznaczonych dla krzeseł;</w:t>
            </w:r>
          </w:p>
          <w:p w14:paraId="4C24B654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Akcesoria:</w:t>
            </w:r>
          </w:p>
          <w:p w14:paraId="37739D91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podłokietniki,</w:t>
            </w:r>
          </w:p>
          <w:p w14:paraId="6970907A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wieszak do kroplówki,</w:t>
            </w:r>
          </w:p>
          <w:p w14:paraId="1E637921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siatka na zestaw tlenowy,</w:t>
            </w:r>
          </w:p>
          <w:p w14:paraId="692AB489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zapasowy akumulator </w:t>
            </w:r>
            <w:proofErr w:type="spellStart"/>
            <w:r w:rsidRPr="001E786E">
              <w:rPr>
                <w:rFonts w:ascii="Times New Roman" w:hAnsi="Times New Roman"/>
              </w:rPr>
              <w:t>litowo</w:t>
            </w:r>
            <w:proofErr w:type="spellEnd"/>
            <w:r w:rsidRPr="001E786E">
              <w:rPr>
                <w:rFonts w:ascii="Times New Roman" w:hAnsi="Times New Roman"/>
              </w:rPr>
              <w:t xml:space="preserve">-jonowy (28V, bez efektu pamięci, ładowany w zewnętrznej ładowarce znajdującej się w zestawie, </w:t>
            </w:r>
            <w:proofErr w:type="spellStart"/>
            <w:r w:rsidRPr="001E786E">
              <w:rPr>
                <w:rFonts w:ascii="Times New Roman" w:hAnsi="Times New Roman"/>
              </w:rPr>
              <w:t>szybkoładowalny</w:t>
            </w:r>
            <w:proofErr w:type="spellEnd"/>
            <w:r w:rsidRPr="001E786E">
              <w:rPr>
                <w:rFonts w:ascii="Times New Roman" w:hAnsi="Times New Roman"/>
              </w:rPr>
              <w:t xml:space="preserve"> o pojemności zapewniającej pokonanie co najmniej 200 schodów z maksymalnym obciążeniem  krzesła  do 250 kg, możliwość wymiany bez użycia narzędzi);</w:t>
            </w:r>
          </w:p>
          <w:p w14:paraId="265CEBE6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Waga krzesła:</w:t>
            </w:r>
          </w:p>
          <w:p w14:paraId="55D2A142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z gąsienicami – max 25 kg,</w:t>
            </w:r>
          </w:p>
          <w:p w14:paraId="0C813E7E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bez gąsienic – max 12 kg;</w:t>
            </w:r>
          </w:p>
          <w:p w14:paraId="55470F42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14C9E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lastRenderedPageBreak/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5039D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0305B9BC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B2E9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95E4D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Okres gwarancji minimum 24 </w:t>
            </w:r>
            <w:proofErr w:type="spellStart"/>
            <w:r w:rsidRPr="001E786E">
              <w:rPr>
                <w:rFonts w:ascii="Times New Roman" w:hAnsi="Times New Roman"/>
              </w:rPr>
              <w:t>msc</w:t>
            </w:r>
            <w:proofErr w:type="spellEnd"/>
            <w:r w:rsidRPr="001E786E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378A8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  <w:p w14:paraId="2EA87FDA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(parametr dodatkowo oceniany)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D983B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21B47B1C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162A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10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5EF37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hAnsi="Times New Roman"/>
                <w:b/>
              </w:rPr>
              <w:t>Termometr</w:t>
            </w:r>
            <w:r w:rsidRPr="001E786E">
              <w:rPr>
                <w:rFonts w:ascii="Times New Roman" w:hAnsi="Times New Roman"/>
                <w:bCs/>
              </w:rPr>
              <w:t xml:space="preserve"> – </w:t>
            </w:r>
            <w:r w:rsidRPr="001E786E"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 w:rsidRPr="001E786E">
              <w:rPr>
                <w:rFonts w:ascii="Times New Roman" w:hAnsi="Times New Roman"/>
                <w:b/>
              </w:rPr>
              <w:t>kpl</w:t>
            </w:r>
            <w:proofErr w:type="spellEnd"/>
            <w:r w:rsidRPr="001E786E">
              <w:rPr>
                <w:rFonts w:ascii="Times New Roman" w:hAnsi="Times New Roman"/>
                <w:b/>
              </w:rPr>
              <w:t>,  nazwa handlowa, producent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6C851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F9783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1C331ECE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9C5E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288A7" w14:textId="77777777" w:rsidR="00F17765" w:rsidRPr="001E786E" w:rsidRDefault="00F17765" w:rsidP="00927D9F">
            <w:pPr>
              <w:widowControl w:val="0"/>
              <w:spacing w:after="0"/>
              <w:rPr>
                <w:rStyle w:val="Pogrubienie"/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  <w:bCs/>
              </w:rPr>
              <w:t>Termometr do mierzenia temperatury z błony bębenkowej z użyciem jednorazowych kapturków,  z zakresem pomiaru temperatury pacjentów w hipotermii;</w:t>
            </w:r>
          </w:p>
          <w:p w14:paraId="0C716BF4" w14:textId="77777777" w:rsidR="00F17765" w:rsidRPr="001E786E" w:rsidRDefault="00F17765" w:rsidP="00927D9F">
            <w:pPr>
              <w:widowControl w:val="0"/>
              <w:spacing w:after="0"/>
              <w:rPr>
                <w:rStyle w:val="Pogrubienie"/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Wyrób medyczny do pomiaru temperatury ciała;</w:t>
            </w:r>
          </w:p>
          <w:p w14:paraId="764717B9" w14:textId="77777777" w:rsidR="00F17765" w:rsidRPr="001E786E" w:rsidRDefault="00F17765" w:rsidP="00927D9F">
            <w:pPr>
              <w:widowControl w:val="0"/>
              <w:spacing w:after="0"/>
              <w:rPr>
                <w:rStyle w:val="Pogrubienie"/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Elektroniczny termometr douszny;</w:t>
            </w:r>
          </w:p>
          <w:p w14:paraId="20661B3B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Przeznaczony dla dorosłych i dzieci;</w:t>
            </w:r>
          </w:p>
          <w:p w14:paraId="082F6634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Zakres pomiaru temperatury ciała (wartości minimalne): 28°C - 42°C, (dokładność pomiaru: ± 0,2°C);</w:t>
            </w:r>
          </w:p>
          <w:p w14:paraId="1D707C1C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Podświetlenie wyświetlacza ułatwiające odczyt pomiaru wykonywanego w ciemności, np. w </w:t>
            </w:r>
            <w:r w:rsidRPr="001E786E">
              <w:rPr>
                <w:rFonts w:ascii="Times New Roman" w:hAnsi="Times New Roman"/>
              </w:rPr>
              <w:lastRenderedPageBreak/>
              <w:t>nocy;</w:t>
            </w:r>
          </w:p>
          <w:p w14:paraId="7F55FFE1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 zestawie 1-razowe, higieniczne osłonki na sondę zapobiegające zakażeniom krzyżowym – min. 20 szt.;</w:t>
            </w:r>
          </w:p>
          <w:p w14:paraId="21466668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Funkcja automatycznego wyłączenia;</w:t>
            </w:r>
          </w:p>
          <w:p w14:paraId="24D36D70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Zasilanie: baterie np. typu LR6, LR03 </w:t>
            </w:r>
          </w:p>
          <w:p w14:paraId="5E1A2A5E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  <w:bCs/>
              </w:rPr>
            </w:pPr>
            <w:r w:rsidRPr="001E786E">
              <w:rPr>
                <w:rFonts w:ascii="Times New Roman" w:hAnsi="Times New Roman"/>
                <w:bCs/>
              </w:rPr>
              <w:t>Urządzenie w ochronnym  sztywnym opakowaniu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83955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lastRenderedPageBreak/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C3BE8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61C737C6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917C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73B48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  <w:bCs/>
              </w:rPr>
            </w:pPr>
            <w:r w:rsidRPr="001E786E">
              <w:rPr>
                <w:rFonts w:ascii="Times New Roman" w:hAnsi="Times New Roman"/>
                <w:bCs/>
              </w:rPr>
              <w:t xml:space="preserve">Okres gwarancji minimum 24 </w:t>
            </w:r>
            <w:proofErr w:type="spellStart"/>
            <w:r w:rsidRPr="001E786E">
              <w:rPr>
                <w:rFonts w:ascii="Times New Roman" w:hAnsi="Times New Roman"/>
                <w:bCs/>
              </w:rPr>
              <w:t>msc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A0F1A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21908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26A3939B" w14:textId="77777777" w:rsidTr="00203316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9F0A" w14:textId="77777777" w:rsidR="00203316" w:rsidRPr="001E786E" w:rsidRDefault="00203316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11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3FADC5" w14:textId="77777777" w:rsidR="00203316" w:rsidRPr="001E786E" w:rsidRDefault="00203316" w:rsidP="00901618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1E786E">
              <w:rPr>
                <w:rFonts w:ascii="Times New Roman" w:hAnsi="Times New Roman"/>
                <w:b/>
                <w:bCs/>
              </w:rPr>
              <w:t>Glukometr</w:t>
            </w:r>
            <w:proofErr w:type="spellEnd"/>
            <w:r w:rsidRPr="001E786E">
              <w:rPr>
                <w:rFonts w:ascii="Times New Roman" w:hAnsi="Times New Roman"/>
                <w:b/>
                <w:bCs/>
              </w:rPr>
              <w:t xml:space="preserve"> – 1 szt. , nazwa handlowa, producent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984F5B" w14:textId="03A47939" w:rsidR="00203316" w:rsidRPr="001E786E" w:rsidRDefault="002C0CF3" w:rsidP="00203316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6395E" w14:textId="24E55FC8" w:rsidR="00203316" w:rsidRPr="001E786E" w:rsidRDefault="00203316" w:rsidP="00901618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5EF1065E" w14:textId="77777777" w:rsidTr="00203316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6D9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12E9E3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Urządzenie umieszczone w pokrowcu ochronnym do monitorowania poziomu glikemii (test paskowy) – wynik pomiaru do 4 sekund;</w:t>
            </w:r>
          </w:p>
          <w:p w14:paraId="4BA36D93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Dokładność i wiarygodność wyników zgodna z normą EN ISO 15197:2015;</w:t>
            </w:r>
          </w:p>
          <w:p w14:paraId="57AF7E83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podświetlany wyświetlacz LCD;</w:t>
            </w:r>
          </w:p>
          <w:p w14:paraId="029546D4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System ułatwiający odczytanie i interpretację wyniku – np. kolorowa sygnalizacja świetlna.</w:t>
            </w:r>
          </w:p>
          <w:p w14:paraId="33CAE153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Komplet kompatybilnych pasków min. 50 sztuk.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32EA60" w14:textId="762960C2" w:rsidR="00F17765" w:rsidRPr="001E786E" w:rsidRDefault="00901618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6185B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18627810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1D8A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010D2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1E786E">
              <w:rPr>
                <w:rFonts w:ascii="Times New Roman" w:hAnsi="Times New Roman"/>
              </w:rPr>
              <w:t>msc</w:t>
            </w:r>
            <w:proofErr w:type="spellEnd"/>
            <w:r w:rsidRPr="001E786E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23264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3E199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0D4EBD6E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AA3F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12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401B7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  <w:b/>
                <w:bCs/>
              </w:rPr>
            </w:pPr>
            <w:r w:rsidRPr="001E786E">
              <w:rPr>
                <w:rFonts w:ascii="Times New Roman" w:hAnsi="Times New Roman"/>
                <w:b/>
                <w:bCs/>
              </w:rPr>
              <w:t>Aparat do podawania płynów pod ciśnieniem – 1 szt., nazwa handlowa, producent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28040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F0EFC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65E6057B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DD4F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7E9F4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Mankiet dostosowany do wkładów o pojemności do 1000 ml;</w:t>
            </w:r>
          </w:p>
          <w:p w14:paraId="4D670FB4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mankiet z uchwytem do wieszania na stojaku;</w:t>
            </w:r>
          </w:p>
          <w:p w14:paraId="05D252F9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możliwość prania w temperaturze do 60 °C;</w:t>
            </w:r>
          </w:p>
          <w:p w14:paraId="70C5C11E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chromowany manometr – skala odczytu do 300 mm Hg;</w:t>
            </w:r>
          </w:p>
          <w:p w14:paraId="6D8E919C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1E786E">
              <w:rPr>
                <w:rFonts w:ascii="Times New Roman" w:hAnsi="Times New Roman"/>
              </w:rPr>
              <w:t>bezlateksowa</w:t>
            </w:r>
            <w:proofErr w:type="spellEnd"/>
            <w:r w:rsidRPr="001E786E">
              <w:rPr>
                <w:rFonts w:ascii="Times New Roman" w:hAnsi="Times New Roman"/>
              </w:rPr>
              <w:t xml:space="preserve"> gruszka ciśnieniowa.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4F54D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3468A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06D1A229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285C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221BF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1E786E">
              <w:rPr>
                <w:rFonts w:ascii="Times New Roman" w:hAnsi="Times New Roman"/>
              </w:rPr>
              <w:t>msc</w:t>
            </w:r>
            <w:proofErr w:type="spellEnd"/>
            <w:r w:rsidRPr="001E786E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56B70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7735D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2DCD813D" w14:textId="77777777" w:rsidTr="000E2CAB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BD89" w14:textId="77777777" w:rsidR="00901618" w:rsidRPr="001E786E" w:rsidRDefault="00901618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13</w:t>
            </w:r>
          </w:p>
        </w:tc>
        <w:tc>
          <w:tcPr>
            <w:tcW w:w="1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09DAA" w14:textId="55431CAA" w:rsidR="00901618" w:rsidRPr="001E786E" w:rsidRDefault="00901618" w:rsidP="00901618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hAnsi="Times New Roman"/>
                <w:b/>
                <w:bCs/>
              </w:rPr>
              <w:t xml:space="preserve">Reduktor do butli tlenowej </w:t>
            </w:r>
            <w:r w:rsidR="00C20836" w:rsidRPr="001E786E">
              <w:rPr>
                <w:rFonts w:ascii="Times New Roman" w:hAnsi="Times New Roman"/>
                <w:b/>
                <w:bCs/>
              </w:rPr>
              <w:t>1</w:t>
            </w:r>
            <w:r w:rsidRPr="001E786E">
              <w:rPr>
                <w:rFonts w:ascii="Times New Roman" w:hAnsi="Times New Roman"/>
                <w:b/>
                <w:bCs/>
              </w:rPr>
              <w:t xml:space="preserve">0 litrów (z przewodami) – 2 </w:t>
            </w:r>
            <w:proofErr w:type="spellStart"/>
            <w:r w:rsidRPr="001E786E">
              <w:rPr>
                <w:rFonts w:ascii="Times New Roman" w:hAnsi="Times New Roman"/>
                <w:b/>
                <w:bCs/>
              </w:rPr>
              <w:t>kpl</w:t>
            </w:r>
            <w:proofErr w:type="spellEnd"/>
          </w:p>
        </w:tc>
      </w:tr>
      <w:tr w:rsidR="001E786E" w:rsidRPr="001E786E" w14:paraId="29CD4C5B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CC04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67A8A" w14:textId="294F258F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Przewidziany do pracy w zestawie z butlą o poj. </w:t>
            </w:r>
            <w:r w:rsidR="002C0CF3" w:rsidRPr="001E786E">
              <w:rPr>
                <w:rFonts w:ascii="Times New Roman" w:hAnsi="Times New Roman"/>
              </w:rPr>
              <w:t>1</w:t>
            </w:r>
            <w:r w:rsidRPr="001E786E">
              <w:rPr>
                <w:rFonts w:ascii="Times New Roman" w:hAnsi="Times New Roman"/>
              </w:rPr>
              <w:t>0L z tlenem medycznym;</w:t>
            </w:r>
          </w:p>
          <w:p w14:paraId="7667C5BD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Posiada regulację gwarantującą osobie korzystającej z tlenoterapii podawanie tlenu ze stałą, kontrolowaną wielkością przepływu;</w:t>
            </w:r>
          </w:p>
          <w:p w14:paraId="0619DA0D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Przewody umożliwiające podłączenie do sieci tlenowej karetki;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ED7E7" w14:textId="0675F711" w:rsidR="00F17765" w:rsidRPr="001E786E" w:rsidRDefault="00901618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6EB8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1FE6B2A4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0BC9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BF7DB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1E786E">
              <w:rPr>
                <w:rFonts w:ascii="Times New Roman" w:hAnsi="Times New Roman"/>
              </w:rPr>
              <w:t>msc</w:t>
            </w:r>
            <w:proofErr w:type="spellEnd"/>
            <w:r w:rsidRPr="001E786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08498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B94C2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7BD8C617" w14:textId="77777777" w:rsidTr="0086743F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0116" w14:textId="77777777" w:rsidR="00901618" w:rsidRPr="001E786E" w:rsidRDefault="00901618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14</w:t>
            </w:r>
          </w:p>
        </w:tc>
        <w:tc>
          <w:tcPr>
            <w:tcW w:w="1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4EC45" w14:textId="5CF2D1C3" w:rsidR="00901618" w:rsidRPr="001E786E" w:rsidRDefault="00901618" w:rsidP="00901618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hAnsi="Times New Roman"/>
                <w:b/>
                <w:bCs/>
              </w:rPr>
              <w:t>Reduktor do tlenoterapii w przedziale medycznym – 1 szt</w:t>
            </w:r>
            <w:r w:rsidRPr="001E786E">
              <w:rPr>
                <w:rFonts w:ascii="Times New Roman" w:hAnsi="Times New Roman"/>
              </w:rPr>
              <w:t>.</w:t>
            </w:r>
          </w:p>
        </w:tc>
      </w:tr>
      <w:tr w:rsidR="001E786E" w:rsidRPr="001E786E" w14:paraId="1DE36899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54F2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B93AA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1E786E">
              <w:rPr>
                <w:rStyle w:val="Pogrubienie"/>
                <w:rFonts w:ascii="Times New Roman" w:hAnsi="Times New Roman"/>
                <w:b w:val="0"/>
                <w:bCs w:val="0"/>
              </w:rPr>
              <w:t>Reduktor z butelką nawilżacza wielokrotnego użytku (do dezynfekcji);</w:t>
            </w:r>
          </w:p>
          <w:p w14:paraId="314CD319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1E786E">
              <w:rPr>
                <w:rStyle w:val="Pogrubienie"/>
                <w:rFonts w:ascii="Times New Roman" w:hAnsi="Times New Roman"/>
                <w:b w:val="0"/>
                <w:bCs w:val="0"/>
              </w:rPr>
              <w:t>przeznaczony do dystrybucji tlenu w celach medycznych;</w:t>
            </w:r>
          </w:p>
          <w:p w14:paraId="6B4B46F6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1E786E">
              <w:rPr>
                <w:rStyle w:val="Pogrubienie"/>
                <w:rFonts w:ascii="Times New Roman" w:hAnsi="Times New Roman"/>
                <w:b w:val="0"/>
                <w:bCs w:val="0"/>
              </w:rPr>
              <w:t>przystosowany do pracy z butlą z tlenem medycznym;</w:t>
            </w:r>
          </w:p>
          <w:p w14:paraId="41EE4640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1E786E">
              <w:rPr>
                <w:rStyle w:val="Pogrubienie"/>
                <w:rFonts w:ascii="Times New Roman" w:hAnsi="Times New Roman"/>
                <w:b w:val="0"/>
                <w:bCs w:val="0"/>
              </w:rPr>
              <w:t>Regulacja przepływu umożliwiająca podanie pacjentowi nawilżonego tlenu w ilości od 0 do 15 l/min;</w:t>
            </w:r>
          </w:p>
          <w:p w14:paraId="6D09DAE4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1E786E">
              <w:rPr>
                <w:rStyle w:val="Pogrubienie"/>
                <w:rFonts w:ascii="Times New Roman" w:hAnsi="Times New Roman"/>
                <w:b w:val="0"/>
                <w:bCs w:val="0"/>
              </w:rPr>
              <w:t>Ciśnienie zasilania: 2 – 200 bar;</w:t>
            </w:r>
          </w:p>
          <w:p w14:paraId="2E1F4E45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786E">
              <w:rPr>
                <w:rStyle w:val="Pogrubienie"/>
                <w:rFonts w:ascii="Times New Roman" w:hAnsi="Times New Roman"/>
                <w:b w:val="0"/>
                <w:bCs w:val="0"/>
              </w:rPr>
              <w:lastRenderedPageBreak/>
              <w:t>Ciśnienie zredukowane: 2,0 – 3,0 bar + 0,5 bar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A8736" w14:textId="38C14277" w:rsidR="00F17765" w:rsidRPr="001E786E" w:rsidRDefault="00901618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E786E">
              <w:rPr>
                <w:rFonts w:ascii="Times New Roman" w:eastAsia="Times New Roman" w:hAnsi="Times New Roman"/>
                <w:b/>
                <w:bCs/>
              </w:rPr>
              <w:lastRenderedPageBreak/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1C36F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E786E" w:rsidRPr="001E786E" w14:paraId="7F8FD068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75F2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99FE1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1E786E">
              <w:rPr>
                <w:rStyle w:val="Pogrubienie"/>
                <w:rFonts w:ascii="Times New Roman" w:hAnsi="Times New Roman"/>
              </w:rPr>
              <w:t xml:space="preserve">Okres gwarancji min. 24 </w:t>
            </w:r>
            <w:proofErr w:type="spellStart"/>
            <w:r w:rsidRPr="001E786E">
              <w:rPr>
                <w:rStyle w:val="Pogrubienie"/>
                <w:rFonts w:ascii="Times New Roman" w:hAnsi="Times New Roman"/>
              </w:rPr>
              <w:t>msc</w:t>
            </w:r>
            <w:proofErr w:type="spellEnd"/>
            <w:r w:rsidRPr="001E786E">
              <w:rPr>
                <w:rStyle w:val="Pogrubienie"/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741D8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E786E">
              <w:rPr>
                <w:rFonts w:ascii="Times New Roman" w:eastAsia="Times New Roman" w:hAnsi="Times New Roman"/>
                <w:b/>
                <w:bCs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5E3C5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E786E" w:rsidRPr="001E786E" w14:paraId="204D8B2E" w14:textId="77777777" w:rsidTr="00C14FD6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2FCC" w14:textId="77777777" w:rsidR="00901618" w:rsidRPr="001E786E" w:rsidRDefault="00901618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15</w:t>
            </w:r>
          </w:p>
        </w:tc>
        <w:tc>
          <w:tcPr>
            <w:tcW w:w="1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FB7DE" w14:textId="5F609D22" w:rsidR="00901618" w:rsidRPr="001E786E" w:rsidRDefault="00901618" w:rsidP="00901618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1E786E">
              <w:rPr>
                <w:rFonts w:ascii="Times New Roman" w:hAnsi="Times New Roman"/>
                <w:b/>
                <w:bCs/>
              </w:rPr>
              <w:t xml:space="preserve">Butle na tlen medyczny </w:t>
            </w:r>
            <w:r w:rsidR="00297210" w:rsidRPr="001E786E">
              <w:rPr>
                <w:rFonts w:ascii="Times New Roman" w:hAnsi="Times New Roman"/>
                <w:b/>
                <w:bCs/>
              </w:rPr>
              <w:t>1</w:t>
            </w:r>
            <w:r w:rsidRPr="001E786E">
              <w:rPr>
                <w:rFonts w:ascii="Times New Roman" w:hAnsi="Times New Roman"/>
                <w:b/>
                <w:bCs/>
              </w:rPr>
              <w:t>0 litrów – 2 szt. (</w:t>
            </w:r>
            <w:r w:rsidRPr="001E786E">
              <w:rPr>
                <w:rFonts w:ascii="Times New Roman" w:hAnsi="Times New Roman"/>
              </w:rPr>
              <w:t>Kompatybilne z reduktorami powyżej)</w:t>
            </w:r>
          </w:p>
        </w:tc>
      </w:tr>
      <w:tr w:rsidR="001E786E" w:rsidRPr="001E786E" w14:paraId="78C5BA8A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1AC8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D57E7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Materiał – stal;</w:t>
            </w:r>
          </w:p>
          <w:p w14:paraId="4D94EE99" w14:textId="28C4D28C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Podstawa – wklęsła;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23806" w14:textId="5B8B91E1" w:rsidR="00F17765" w:rsidRPr="001E786E" w:rsidRDefault="00901618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C3338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357AE8CE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401C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2554E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Okres gwarancji </w:t>
            </w:r>
            <w:proofErr w:type="spellStart"/>
            <w:r w:rsidRPr="001E786E">
              <w:rPr>
                <w:rFonts w:ascii="Times New Roman" w:hAnsi="Times New Roman"/>
              </w:rPr>
              <w:t>mni</w:t>
            </w:r>
            <w:proofErr w:type="spellEnd"/>
            <w:r w:rsidRPr="001E786E">
              <w:rPr>
                <w:rFonts w:ascii="Times New Roman" w:hAnsi="Times New Roman"/>
              </w:rPr>
              <w:t xml:space="preserve">. 24 </w:t>
            </w:r>
            <w:proofErr w:type="spellStart"/>
            <w:r w:rsidRPr="001E786E">
              <w:rPr>
                <w:rFonts w:ascii="Times New Roman" w:hAnsi="Times New Roman"/>
              </w:rPr>
              <w:t>msc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F50BA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E786E">
              <w:rPr>
                <w:rFonts w:ascii="Times New Roman" w:eastAsia="Times New Roman" w:hAnsi="Times New Roman"/>
                <w:b/>
                <w:bCs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8BCAC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0E59693F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E3E7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16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0F02E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  <w:b/>
                <w:bCs/>
              </w:rPr>
              <w:t>Kardiomonitor defibrylator przenośny – 1 szt.</w:t>
            </w:r>
            <w:r w:rsidRPr="001E786E">
              <w:rPr>
                <w:rFonts w:ascii="Times New Roman" w:hAnsi="Times New Roman"/>
                <w:b/>
              </w:rPr>
              <w:t>, nazwa handlowa, producent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AF7B0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D191F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00422EA6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4519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284D5" w14:textId="77777777" w:rsidR="00F17765" w:rsidRPr="001E786E" w:rsidRDefault="00F17765" w:rsidP="00927D9F">
            <w:pPr>
              <w:pStyle w:val="Standard"/>
              <w:widowControl w:val="0"/>
              <w:snapToGrid w:val="0"/>
              <w:ind w:left="57" w:hanging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 xml:space="preserve">Kardiomonitor defibrylator przenośny,  z rejestratorem rytmu i danych pacjenta spełniający następujące warunki;         </w:t>
            </w:r>
          </w:p>
          <w:p w14:paraId="07FEB46D" w14:textId="77777777" w:rsidR="00F17765" w:rsidRPr="001E786E" w:rsidRDefault="00F17765" w:rsidP="00927D9F">
            <w:pPr>
              <w:pStyle w:val="Standard"/>
              <w:widowControl w:val="0"/>
              <w:snapToGrid w:val="0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 xml:space="preserve">-monitorowanie 12 </w:t>
            </w:r>
            <w:proofErr w:type="spellStart"/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odprowadzeń</w:t>
            </w:r>
            <w:proofErr w:type="spellEnd"/>
            <w:r w:rsidRPr="001E786E">
              <w:rPr>
                <w:rFonts w:ascii="Times New Roman" w:hAnsi="Times New Roman" w:cs="Times New Roman"/>
                <w:sz w:val="22"/>
                <w:szCs w:val="22"/>
              </w:rPr>
              <w:t xml:space="preserve"> EKG</w:t>
            </w:r>
          </w:p>
          <w:p w14:paraId="515C734B" w14:textId="77777777" w:rsidR="00F17765" w:rsidRPr="001E786E" w:rsidRDefault="00F17765" w:rsidP="00927D9F">
            <w:pPr>
              <w:pStyle w:val="Standard"/>
              <w:widowControl w:val="0"/>
              <w:snapToGrid w:val="0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 xml:space="preserve">-wbudowana drukarka z możliwością drukowania zapisu EKG analizy rytmu oraz rejestru zdarzeń na papierze </w:t>
            </w:r>
            <w:proofErr w:type="spellStart"/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termoczułym</w:t>
            </w:r>
            <w:proofErr w:type="spellEnd"/>
            <w:r w:rsidRPr="001E786E">
              <w:rPr>
                <w:rFonts w:ascii="Times New Roman" w:hAnsi="Times New Roman" w:cs="Times New Roman"/>
                <w:sz w:val="22"/>
                <w:szCs w:val="22"/>
              </w:rPr>
              <w:t xml:space="preserve"> o szerokości 100 mm z możliwością wykonania teletransmisji</w:t>
            </w:r>
          </w:p>
          <w:p w14:paraId="62BFD8D7" w14:textId="77777777" w:rsidR="00F17765" w:rsidRPr="001E786E" w:rsidRDefault="00F17765" w:rsidP="00927D9F">
            <w:pPr>
              <w:pStyle w:val="Standard"/>
              <w:widowControl w:val="0"/>
              <w:snapToGrid w:val="0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-funkcja metronomu emitująca  słyszalny ton, nadający tempo uciskania klatki piersiowej i wentylacji</w:t>
            </w:r>
          </w:p>
          <w:p w14:paraId="74EE8CB7" w14:textId="77777777" w:rsidR="00F17765" w:rsidRPr="001E786E" w:rsidRDefault="00F17765" w:rsidP="00927D9F">
            <w:pPr>
              <w:pStyle w:val="Standard"/>
              <w:widowControl w:val="0"/>
              <w:snapToGrid w:val="0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-elektroterapia – stymulacja zewnętrzna, kardiowersja, defibrylacja falą dwufazową, obciętą, wykładniczą – możliwość defibrylacji energią od 2 do 360 J</w:t>
            </w:r>
          </w:p>
          <w:p w14:paraId="7E9935CC" w14:textId="77777777" w:rsidR="00F17765" w:rsidRPr="001E786E" w:rsidRDefault="00F17765" w:rsidP="00927D9F">
            <w:pPr>
              <w:pStyle w:val="Standard"/>
              <w:widowControl w:val="0"/>
              <w:snapToGrid w:val="0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 xml:space="preserve">-możliwość zbadania oraz wyświetlania EKG ( 3 oraz 12 </w:t>
            </w:r>
            <w:proofErr w:type="spellStart"/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odprowadzeń</w:t>
            </w:r>
            <w:proofErr w:type="spellEnd"/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), SpO2, EtCO2, NIBP</w:t>
            </w:r>
          </w:p>
          <w:p w14:paraId="56B1D3E9" w14:textId="77777777" w:rsidR="00F17765" w:rsidRPr="001E786E" w:rsidRDefault="00F17765" w:rsidP="00927D9F">
            <w:pPr>
              <w:pStyle w:val="Standard"/>
              <w:widowControl w:val="0"/>
              <w:snapToGrid w:val="0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-praca zgodnie z aktualnymi wytycznymi ERC / AHA</w:t>
            </w:r>
          </w:p>
          <w:p w14:paraId="7F1B74C5" w14:textId="77777777" w:rsidR="00F17765" w:rsidRPr="001E786E" w:rsidRDefault="00F17765" w:rsidP="00927D9F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 xml:space="preserve">-zestaw powinien zawierć ładowarkę ( 12V – 230 V), 4 x akumulatory, czujnik saturacji dla dorosłych oraz pediatryczny, kabel 12 </w:t>
            </w:r>
            <w:proofErr w:type="spellStart"/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odprowadzeń</w:t>
            </w:r>
            <w:proofErr w:type="spellEnd"/>
            <w:r w:rsidRPr="001E786E">
              <w:rPr>
                <w:rFonts w:ascii="Times New Roman" w:hAnsi="Times New Roman" w:cs="Times New Roman"/>
                <w:sz w:val="22"/>
                <w:szCs w:val="22"/>
              </w:rPr>
              <w:t xml:space="preserve"> EKG, kabel umożliwiający podłączenie elektrod samoprzylepnych do elektroterapii, mankiet do mierzenia NIBP (3 mankiety w różnych rozmiarach – pediatryczny, dla dorosłych, dla osób otyłych)  z wężykiem przedłużającym, wyjście do jednorazowych przewodów do pomiaru  EtCO2</w:t>
            </w:r>
          </w:p>
          <w:p w14:paraId="5B5BB5AE" w14:textId="77777777" w:rsidR="00F17765" w:rsidRPr="001E786E" w:rsidRDefault="00F17765" w:rsidP="00927D9F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 xml:space="preserve">-łyżki </w:t>
            </w:r>
            <w:proofErr w:type="spellStart"/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defibrylacyjne</w:t>
            </w:r>
            <w:proofErr w:type="spellEnd"/>
            <w:r w:rsidRPr="001E786E">
              <w:rPr>
                <w:rFonts w:ascii="Times New Roman" w:hAnsi="Times New Roman" w:cs="Times New Roman"/>
                <w:sz w:val="22"/>
                <w:szCs w:val="22"/>
              </w:rPr>
              <w:t xml:space="preserve"> twarde wraz z nakładkami pediatrycznymi, certyfikowane mocowanie defibrylatora w ambulansie, torba transportowa z paskiem naramiennym oraz kieszeniami bocznymi, modem,</w:t>
            </w:r>
          </w:p>
          <w:p w14:paraId="6855C7D3" w14:textId="77777777" w:rsidR="00F17765" w:rsidRPr="001E786E" w:rsidRDefault="00F17765" w:rsidP="00927D9F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Litowo</w:t>
            </w:r>
            <w:proofErr w:type="spellEnd"/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-jonowa bateria dualna, zdolność  do automatycznego przełączania po rozładowaniu na tryb pracy drugiej</w:t>
            </w:r>
          </w:p>
          <w:p w14:paraId="3DDFCDE8" w14:textId="77777777" w:rsidR="00F17765" w:rsidRPr="001E786E" w:rsidRDefault="00F17765" w:rsidP="00927D9F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-wskaźnik i komunikat niskiego naładowania baterii</w:t>
            </w:r>
          </w:p>
          <w:p w14:paraId="4DEB1878" w14:textId="77777777" w:rsidR="00F17765" w:rsidRPr="001E786E" w:rsidRDefault="00F17765" w:rsidP="00927D9F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- wskaźnik i komunikat wymiany baterii</w:t>
            </w:r>
          </w:p>
          <w:p w14:paraId="4F168F9B" w14:textId="77777777" w:rsidR="00F17765" w:rsidRPr="001E786E" w:rsidRDefault="00F17765" w:rsidP="00927D9F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-urządzenie powinno pracować na dwóch akumulatorach natomiast wyjęcie jednego z nich ni</w:t>
            </w:r>
            <w:r w:rsidRPr="001E78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 </w:t>
            </w: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 xml:space="preserve"> powoduje wyłączenia urządzenia</w:t>
            </w:r>
          </w:p>
          <w:p w14:paraId="2F90093F" w14:textId="77777777" w:rsidR="00F17765" w:rsidRPr="001E786E" w:rsidRDefault="00F17765" w:rsidP="00927D9F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-możliwa wymiana jednego z akumulatorów podczas pracy urządzenia</w:t>
            </w:r>
          </w:p>
          <w:p w14:paraId="43BF8ADB" w14:textId="77777777" w:rsidR="00F17765" w:rsidRPr="001E786E" w:rsidRDefault="00F17765" w:rsidP="00927D9F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-możliwość zapisu zdarzeń,</w:t>
            </w:r>
          </w:p>
          <w:p w14:paraId="263ECCA6" w14:textId="77777777" w:rsidR="00F17765" w:rsidRPr="001E786E" w:rsidRDefault="00F17765" w:rsidP="00927D9F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-ekran o przekątnej od 8 do 9 cali zapewniający dobrą widoczność podczas pracy w miejscu o silnym oświetleniu dodatkowo chroniony przed uderzeniami,</w:t>
            </w:r>
          </w:p>
          <w:p w14:paraId="523DD505" w14:textId="77777777" w:rsidR="00F17765" w:rsidRPr="001E786E" w:rsidRDefault="00F17765" w:rsidP="00927D9F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-możliwość zasilania prądem zmiennym, stałym lub akumulatorami,</w:t>
            </w:r>
          </w:p>
          <w:p w14:paraId="2921FD0E" w14:textId="77777777" w:rsidR="00F17765" w:rsidRPr="001E786E" w:rsidRDefault="00F17765" w:rsidP="00927D9F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-łatwa do czyszczenia klawiatura</w:t>
            </w:r>
          </w:p>
          <w:p w14:paraId="17F5CC91" w14:textId="77777777" w:rsidR="00F17765" w:rsidRPr="001E786E" w:rsidRDefault="00F17765" w:rsidP="00927D9F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-odporność na upadek z wysokości co najmniej 70 cm,</w:t>
            </w:r>
          </w:p>
          <w:p w14:paraId="4BB59F48" w14:textId="77777777" w:rsidR="00F17765" w:rsidRPr="001E786E" w:rsidRDefault="00F17765" w:rsidP="00927D9F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-odporność na zamoczenie zgodnie z klasą IP44 zgodnie z wymaganiami normy IEC 529 i PN-EN 1789 (lub równoważnymi)</w:t>
            </w:r>
          </w:p>
          <w:p w14:paraId="11AC6760" w14:textId="77777777" w:rsidR="00F17765" w:rsidRPr="001E786E" w:rsidRDefault="00F17765" w:rsidP="00927D9F">
            <w:pPr>
              <w:pStyle w:val="Standard"/>
              <w:widowControl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-serwis techniczny na terenie Polski</w:t>
            </w:r>
          </w:p>
          <w:p w14:paraId="1E0675AA" w14:textId="77777777" w:rsidR="00F17765" w:rsidRPr="001E786E" w:rsidRDefault="00F17765" w:rsidP="00927D9F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Urządzenie zawiera między innymi tryby:</w:t>
            </w:r>
          </w:p>
          <w:p w14:paraId="78DCBF8A" w14:textId="77777777" w:rsidR="00F17765" w:rsidRPr="001E786E" w:rsidRDefault="00F17765" w:rsidP="00927D9F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 xml:space="preserve"> - AED:</w:t>
            </w:r>
          </w:p>
          <w:p w14:paraId="47AD0798" w14:textId="77777777" w:rsidR="00F17765" w:rsidRPr="001E786E" w:rsidRDefault="00F17765" w:rsidP="00927D9F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- ręczny do przeprowadzania defibrylacji w trybie ręcznym, zsynchronizowanej kardiowersji, nieinwazyjnej stymulacji oraz monitorowania EKG i czynności życiowych</w:t>
            </w:r>
          </w:p>
          <w:p w14:paraId="540932CD" w14:textId="77777777" w:rsidR="00F17765" w:rsidRPr="001E786E" w:rsidRDefault="00F17765" w:rsidP="00927D9F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-  archiwum, umożliwiający dostęp do zachowanych informacji na temat pacjentów.</w:t>
            </w:r>
          </w:p>
          <w:p w14:paraId="7FEEC17A" w14:textId="77777777" w:rsidR="00F17765" w:rsidRPr="001E786E" w:rsidRDefault="00F17765" w:rsidP="00927D9F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Dane wymiarowe urządzenia: wysokość: max. 320 mm, szerokość: max.  410 mm, głębokość: max. 235 mm</w:t>
            </w:r>
          </w:p>
          <w:p w14:paraId="058171D1" w14:textId="77777777" w:rsidR="00F17765" w:rsidRPr="001E786E" w:rsidRDefault="00F17765" w:rsidP="00927D9F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Maksymalna pojemność pamięci dla jednego pacjenta obejmuje do 200 pojedynczych raportów zdarzeń z krzywymi i 90 minut ciągłego zapisu EKG</w:t>
            </w:r>
          </w:p>
          <w:p w14:paraId="51F80237" w14:textId="77777777" w:rsidR="00F17765" w:rsidRPr="001E786E" w:rsidRDefault="00F17765" w:rsidP="00927D9F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Urządzenie może przesyłać wpisy danych za pomocą połączeń przewodowych lub bezprzewodowych. Zawiera modem 4G.</w:t>
            </w:r>
          </w:p>
          <w:p w14:paraId="3279E706" w14:textId="77777777" w:rsidR="00F17765" w:rsidRPr="001E786E" w:rsidRDefault="00F17765" w:rsidP="00927D9F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sz w:val="22"/>
                <w:szCs w:val="22"/>
              </w:rPr>
              <w:t>Technologia Bluetooth umożliwiająca  bezprzewodową komunikację z innymi urządzeniami wyposażonymi w tę technologię.</w:t>
            </w:r>
          </w:p>
          <w:p w14:paraId="09A0B25E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763D0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lastRenderedPageBreak/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0E15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6F8FBDFC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42E4" w14:textId="77777777" w:rsidR="00F17765" w:rsidRPr="001E786E" w:rsidRDefault="00F17765" w:rsidP="00927D9F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6DB3A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1E786E">
              <w:rPr>
                <w:rFonts w:ascii="Times New Roman" w:hAnsi="Times New Roman"/>
                <w:b/>
              </w:rPr>
              <w:t xml:space="preserve">Okres gwarancji min. 24 </w:t>
            </w:r>
            <w:proofErr w:type="spellStart"/>
            <w:r w:rsidRPr="001E786E">
              <w:rPr>
                <w:rFonts w:ascii="Times New Roman" w:hAnsi="Times New Roman"/>
                <w:b/>
              </w:rPr>
              <w:t>msc</w:t>
            </w:r>
            <w:proofErr w:type="spellEnd"/>
            <w:r w:rsidRPr="001E786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52357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  <w:p w14:paraId="50797714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 xml:space="preserve">(parametr dodatkowo oceniany)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A1620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7EF29CF1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701E" w14:textId="77777777" w:rsidR="00F17765" w:rsidRPr="001E786E" w:rsidRDefault="00F17765" w:rsidP="00927D9F">
            <w:pPr>
              <w:widowControl w:val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17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22D9A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  <w:b/>
              </w:rPr>
              <w:t>Urządzenie do kompresji klatki piersiowej</w:t>
            </w:r>
            <w:r w:rsidRPr="001E786E">
              <w:rPr>
                <w:rFonts w:ascii="Times New Roman" w:hAnsi="Times New Roman"/>
              </w:rPr>
              <w:t xml:space="preserve"> – 1 szt. , nazwa handlowa, producent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C4CC8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A5458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61A32F52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B5D3" w14:textId="77777777" w:rsidR="00F17765" w:rsidRPr="001E786E" w:rsidRDefault="00F17765" w:rsidP="00927D9F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B2542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Deklaracja zgodności:</w:t>
            </w:r>
          </w:p>
          <w:p w14:paraId="6DD14B5C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786E">
              <w:rPr>
                <w:rFonts w:ascii="Times New Roman" w:eastAsiaTheme="minorHAnsi" w:hAnsi="Times New Roman"/>
              </w:rPr>
              <w:t>System kompresji klatki piersiowej zgodny z dyrektywą 93/42/EWG dotyczącą wyrobów medycznych oraz dyrektywą 2014/53/UE dotyczącą urządzeń radiowych (RED).;</w:t>
            </w:r>
          </w:p>
          <w:p w14:paraId="11450854" w14:textId="77777777" w:rsidR="00F17765" w:rsidRPr="001E786E" w:rsidRDefault="00F17765" w:rsidP="00927D9F">
            <w:pPr>
              <w:widowControl w:val="0"/>
              <w:spacing w:after="0" w:line="360" w:lineRule="auto"/>
              <w:rPr>
                <w:rFonts w:ascii="Times New Roman" w:hAnsi="Times New Roman"/>
              </w:rPr>
            </w:pPr>
          </w:p>
          <w:p w14:paraId="205D3464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Prowadzenie uciśnięć klatki piersiowej za pomocą mechanicznego tłoka ze ssawką</w:t>
            </w:r>
          </w:p>
          <w:p w14:paraId="32AFAACF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Tryby uciskania (do wyboru przez osobę obsługującą):</w:t>
            </w:r>
          </w:p>
          <w:p w14:paraId="18388FCF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Theme="minorHAnsi" w:hAnsi="Times New Roman"/>
              </w:rPr>
            </w:pPr>
            <w:r w:rsidRPr="001E786E">
              <w:rPr>
                <w:rFonts w:ascii="Times New Roman" w:eastAsiaTheme="minorHAnsi" w:hAnsi="Times New Roman"/>
              </w:rPr>
              <w:t>- 30:2 (30 uciśnięć z 3-sekundową przerwą na wentylację)</w:t>
            </w:r>
          </w:p>
          <w:p w14:paraId="4CF1AC0D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eastAsiaTheme="minorHAnsi" w:hAnsi="Times New Roman"/>
              </w:rPr>
              <w:t>- uciski ciągłe</w:t>
            </w:r>
            <w:r w:rsidRPr="001E786E">
              <w:rPr>
                <w:rFonts w:ascii="Times New Roman" w:hAnsi="Times New Roman"/>
              </w:rPr>
              <w:t xml:space="preserve"> </w:t>
            </w:r>
          </w:p>
          <w:p w14:paraId="6E623CDF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Częstość ucisków: zawarta w zakresie od 100 – 120 uciśnięć na minutę, ;</w:t>
            </w:r>
          </w:p>
          <w:p w14:paraId="49C62229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Cykl roboczy ucisku: 50% ± 5%,;</w:t>
            </w:r>
          </w:p>
          <w:p w14:paraId="51194F24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Głębokość ucisków: w zakresie od 40 - 50 mm,;</w:t>
            </w:r>
          </w:p>
          <w:p w14:paraId="52FE0686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Urządzenie dostosowane do pracy u pacjentów o szerokość klatki piersiowej min. 44 cm.;</w:t>
            </w:r>
          </w:p>
          <w:p w14:paraId="764D127A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Możliwość wykonania defibrylacji bez konieczności zdejmowania urządzenia z pacjenta</w:t>
            </w:r>
          </w:p>
          <w:p w14:paraId="05CABD52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lastRenderedPageBreak/>
              <w:t>Waga urządzenia gotowego do pracy poniżej 10kg</w:t>
            </w:r>
          </w:p>
          <w:p w14:paraId="4DCDB4F3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Bezprzewodowa (przez sieć WIFI) transmisja danych medycznych z przebiegu RKO do komputerów typu PC z możliwością jednoczesnego powiadomienia (.pdf) wysyłanego automatycznie na dedykowany adres e-mail;</w:t>
            </w:r>
          </w:p>
          <w:p w14:paraId="67A3B706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Możliwość ładowania akumulatora w urządzeniu (ładowarka wbudowana w urządzenie) bez potrzeby wyjmowania urządzenia z pokrowca – poprzez dodatkowy otwór na przewód zasilający. Czas ładowania akumulatora do 100% max. 120 min.;</w:t>
            </w:r>
          </w:p>
          <w:p w14:paraId="0EB15ED6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Wyposażenie aparatu:</w:t>
            </w:r>
          </w:p>
          <w:p w14:paraId="459002AC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E786E">
              <w:rPr>
                <w:rFonts w:ascii="Times New Roman" w:eastAsiaTheme="minorHAnsi" w:hAnsi="Times New Roman"/>
              </w:rPr>
              <w:t>Deska pod plecy, wąska,</w:t>
            </w:r>
          </w:p>
          <w:p w14:paraId="40C34C89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E786E">
              <w:rPr>
                <w:rFonts w:ascii="Times New Roman" w:eastAsiaTheme="minorHAnsi" w:hAnsi="Times New Roman"/>
              </w:rPr>
              <w:t>3 szt. Ssawek,</w:t>
            </w:r>
          </w:p>
          <w:p w14:paraId="1F5C0B9F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E786E">
              <w:rPr>
                <w:rFonts w:ascii="Times New Roman" w:eastAsiaTheme="minorHAnsi" w:hAnsi="Times New Roman"/>
              </w:rPr>
              <w:t xml:space="preserve">Plecak, sztywna obudowa zabezpieczająca urządzenie, o </w:t>
            </w:r>
            <w:proofErr w:type="spellStart"/>
            <w:r w:rsidRPr="001E786E">
              <w:rPr>
                <w:rFonts w:ascii="Times New Roman" w:eastAsiaTheme="minorHAnsi" w:hAnsi="Times New Roman"/>
              </w:rPr>
              <w:t>łatwozmywalnej</w:t>
            </w:r>
            <w:proofErr w:type="spellEnd"/>
            <w:r w:rsidRPr="001E786E">
              <w:rPr>
                <w:rFonts w:ascii="Times New Roman" w:eastAsiaTheme="minorHAnsi" w:hAnsi="Times New Roman"/>
              </w:rPr>
              <w:t xml:space="preserve"> powierzchni,</w:t>
            </w:r>
          </w:p>
          <w:p w14:paraId="2936A329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E786E">
              <w:rPr>
                <w:rFonts w:ascii="Times New Roman" w:eastAsiaTheme="minorHAnsi" w:hAnsi="Times New Roman"/>
              </w:rPr>
              <w:t>Instrukcja użytkowania (w polskiej wersji językowej),</w:t>
            </w:r>
          </w:p>
          <w:p w14:paraId="301E31EA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E786E">
              <w:rPr>
                <w:rFonts w:ascii="Times New Roman" w:eastAsiaTheme="minorHAnsi" w:hAnsi="Times New Roman"/>
              </w:rPr>
              <w:t>Akumulator,</w:t>
            </w:r>
          </w:p>
          <w:p w14:paraId="116DA591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E786E">
              <w:rPr>
                <w:rFonts w:ascii="Times New Roman" w:eastAsiaTheme="minorHAnsi" w:hAnsi="Times New Roman"/>
              </w:rPr>
              <w:t>Pas stabilizacyjny,</w:t>
            </w:r>
          </w:p>
          <w:p w14:paraId="3675710F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E786E">
              <w:rPr>
                <w:rFonts w:ascii="Times New Roman" w:eastAsiaTheme="minorHAnsi" w:hAnsi="Times New Roman"/>
              </w:rPr>
              <w:t>Pasy pacjenta,</w:t>
            </w:r>
          </w:p>
          <w:p w14:paraId="527F2DEE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E786E">
              <w:rPr>
                <w:rFonts w:ascii="Times New Roman" w:eastAsiaTheme="minorHAnsi" w:hAnsi="Times New Roman"/>
              </w:rPr>
              <w:t>Źródło zasilania,</w:t>
            </w:r>
          </w:p>
          <w:p w14:paraId="7411E95C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E786E">
              <w:rPr>
                <w:rFonts w:ascii="Times New Roman" w:eastAsiaTheme="minorHAnsi" w:hAnsi="Times New Roman"/>
              </w:rPr>
              <w:t>Samochodowy kabel zasilający 12–28 V DC,</w:t>
            </w:r>
          </w:p>
          <w:p w14:paraId="6E326FD2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E786E">
              <w:rPr>
                <w:rFonts w:ascii="Times New Roman" w:eastAsiaTheme="minorHAnsi" w:hAnsi="Times New Roman"/>
              </w:rPr>
              <w:t>Ładowarka akumulatora,</w:t>
            </w:r>
          </w:p>
          <w:p w14:paraId="1FF8BFCE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E786E">
              <w:rPr>
                <w:rFonts w:ascii="Times New Roman" w:eastAsiaTheme="minorHAnsi" w:hAnsi="Times New Roman"/>
              </w:rPr>
              <w:t>Taśma antypoślizgowa tylnej płyty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306B2" w14:textId="5E540B80" w:rsidR="00F17765" w:rsidRPr="001E786E" w:rsidRDefault="00901618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lastRenderedPageBreak/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4B1BB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2CC2CCD6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3534" w14:textId="77777777" w:rsidR="00F17765" w:rsidRPr="001E786E" w:rsidRDefault="00F17765" w:rsidP="00927D9F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4F29E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1E786E">
              <w:rPr>
                <w:rFonts w:ascii="Times New Roman" w:hAnsi="Times New Roman"/>
              </w:rPr>
              <w:t>msc</w:t>
            </w:r>
            <w:proofErr w:type="spellEnd"/>
            <w:r w:rsidRPr="001E786E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C725C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  <w:p w14:paraId="6AAC20E4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(parametr dodatkowo oceniany)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6B320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60AFEAC1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EB09" w14:textId="77777777" w:rsidR="00F17765" w:rsidRPr="001E786E" w:rsidRDefault="00F17765" w:rsidP="00927D9F">
            <w:pPr>
              <w:widowControl w:val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18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D8213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  <w:b/>
              </w:rPr>
              <w:t>Respirator transportowy</w:t>
            </w:r>
            <w:r w:rsidRPr="001E786E">
              <w:rPr>
                <w:rFonts w:ascii="Times New Roman" w:hAnsi="Times New Roman"/>
              </w:rPr>
              <w:t xml:space="preserve"> – 1 szt.  podać markę i model, producenta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3E986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26C42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1461A6BF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D297" w14:textId="77777777" w:rsidR="00F17765" w:rsidRPr="001E786E" w:rsidRDefault="00F17765" w:rsidP="00927D9F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4DAF4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Respirator przeznaczony do wentylacji dorosłych i dzieci.</w:t>
            </w:r>
          </w:p>
          <w:p w14:paraId="51206BED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Urządzenie w zwartej i wytrzymałej obudowie, z możliwością zawieszenia na ramie łóżka, noszy lub na wózku medycznym, z uchwytem do przenoszenia w ręku.</w:t>
            </w:r>
          </w:p>
          <w:p w14:paraId="63D94028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Urządzenie wyposażone w torbę ochronną wykonaną z materiału zapobiegającemu dostaniu się zanieczyszczeń lub wody do przestrzeni urządzenia, umożliwiający swobodny dostęp do wszystkich funkcji. </w:t>
            </w:r>
          </w:p>
          <w:p w14:paraId="207F2F4D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Płucko testowe.</w:t>
            </w:r>
          </w:p>
          <w:p w14:paraId="4A465E9C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Urządzenie z zestawem kompatybilnych 2 butli tlenowych + mocowanie</w:t>
            </w:r>
          </w:p>
          <w:p w14:paraId="08A86503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Urządzenie wyposażone w:</w:t>
            </w:r>
          </w:p>
          <w:p w14:paraId="3F37CB81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- wentylację nieinwazyjną z kompensacją przecieków i wspomaganiem ciśnieniowym</w:t>
            </w:r>
          </w:p>
          <w:p w14:paraId="5A86DC2B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- lekki dren oddechowy z małą przestrzenią martwą i dużą elastycznością mechaniczną przeznaczony dla pacjentów pediatrycznych,</w:t>
            </w:r>
          </w:p>
          <w:p w14:paraId="02B94254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lastRenderedPageBreak/>
              <w:t>- system zintegrowanego monitorowania CO2 w strumieniu głównym,</w:t>
            </w:r>
          </w:p>
          <w:p w14:paraId="183248CA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 xml:space="preserve">Gaz zasilający - Tlen medyczny, </w:t>
            </w:r>
          </w:p>
          <w:p w14:paraId="5C1F30AB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Zasilanie gazowe - Za pomocą systemu przewodów lub z butli O2</w:t>
            </w:r>
          </w:p>
          <w:p w14:paraId="339B054F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 xml:space="preserve">Ciśnienie O2 – w zakresie do 270 </w:t>
            </w:r>
            <w:proofErr w:type="spellStart"/>
            <w:r w:rsidRPr="001E786E">
              <w:rPr>
                <w:rFonts w:ascii="Times New Roman" w:eastAsia="Times New Roman" w:hAnsi="Times New Roman"/>
              </w:rPr>
              <w:t>kPa</w:t>
            </w:r>
            <w:proofErr w:type="spellEnd"/>
            <w:r w:rsidRPr="001E786E">
              <w:rPr>
                <w:rFonts w:ascii="Times New Roman" w:eastAsia="Times New Roman" w:hAnsi="Times New Roman"/>
              </w:rPr>
              <w:t xml:space="preserve"> do 600 </w:t>
            </w:r>
            <w:proofErr w:type="spellStart"/>
            <w:r w:rsidRPr="001E786E">
              <w:rPr>
                <w:rFonts w:ascii="Times New Roman" w:eastAsia="Times New Roman" w:hAnsi="Times New Roman"/>
              </w:rPr>
              <w:t>kPa</w:t>
            </w:r>
            <w:proofErr w:type="spellEnd"/>
            <w:r w:rsidRPr="001E786E">
              <w:rPr>
                <w:rFonts w:ascii="Times New Roman" w:eastAsia="Times New Roman" w:hAnsi="Times New Roman"/>
              </w:rPr>
              <w:t xml:space="preserve"> przy 100 l/min</w:t>
            </w:r>
          </w:p>
          <w:p w14:paraId="5D2784D5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01FD71D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Zasilanie elektryczne:</w:t>
            </w:r>
          </w:p>
          <w:p w14:paraId="708C5769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 xml:space="preserve">Napięcie wejściowe zasilacza sieciowego AC/DC  - 100 do 240 V~ / 50 do 60 </w:t>
            </w:r>
            <w:proofErr w:type="spellStart"/>
            <w:r w:rsidRPr="001E786E">
              <w:rPr>
                <w:rFonts w:ascii="Times New Roman" w:eastAsia="Times New Roman" w:hAnsi="Times New Roman"/>
              </w:rPr>
              <w:t>Hz</w:t>
            </w:r>
            <w:proofErr w:type="spellEnd"/>
            <w:r w:rsidRPr="001E786E">
              <w:rPr>
                <w:rFonts w:ascii="Times New Roman" w:eastAsia="Times New Roman" w:hAnsi="Times New Roman"/>
              </w:rPr>
              <w:t xml:space="preserve"> /0,9 do 0,4 A~,</w:t>
            </w:r>
          </w:p>
          <w:p w14:paraId="53025C37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Napięcie wejściowe konwertera DC/DC                 - 12 / 24 / 28 V DC;5 A / 2,5 A / 2,1 A,</w:t>
            </w:r>
          </w:p>
          <w:p w14:paraId="1C989A9A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 xml:space="preserve">Typ akumulatora - </w:t>
            </w:r>
            <w:proofErr w:type="spellStart"/>
            <w:r w:rsidRPr="001E786E">
              <w:rPr>
                <w:rFonts w:ascii="Times New Roman" w:eastAsia="Times New Roman" w:hAnsi="Times New Roman"/>
              </w:rPr>
              <w:t>litowo</w:t>
            </w:r>
            <w:proofErr w:type="spellEnd"/>
            <w:r w:rsidRPr="001E786E">
              <w:rPr>
                <w:rFonts w:ascii="Times New Roman" w:eastAsia="Times New Roman" w:hAnsi="Times New Roman"/>
              </w:rPr>
              <w:t>-jonowy,</w:t>
            </w:r>
          </w:p>
          <w:p w14:paraId="256FB9A6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Czas pracy na zasilaniu z akumulatora (w pełni “naładowany, wentylacja” „typowa”), bez czujnika pomiaru CO2, zmniejszona jasność wyświetlacza – ok. 9 godzin</w:t>
            </w:r>
          </w:p>
          <w:p w14:paraId="4A31D585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Czas ładowania – do 4 godzin;</w:t>
            </w:r>
          </w:p>
          <w:p w14:paraId="74D91C57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Zabezpieczenie przed przypadkową zmianą ustawień parametrów oddechowych w postaci potwierdzenia wyboru parametru po jego ustawieniu;</w:t>
            </w:r>
          </w:p>
          <w:p w14:paraId="48212B51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Parametry nastawialne: częstotliwość oddechowa regulowana w minimalnym zakresie 5-40 oddechów/min, objętość oddechowa regulowana w minimalnym zakresie 50 – 2000 ml, ciśnienie PEEP regulowane w minimalnym zakresie od 0 do 20 cm H</w:t>
            </w:r>
            <w:r w:rsidRPr="001E786E">
              <w:rPr>
                <w:rFonts w:ascii="Times New Roman" w:hAnsi="Times New Roman"/>
                <w:vertAlign w:val="subscript"/>
              </w:rPr>
              <w:t>2</w:t>
            </w:r>
            <w:r w:rsidRPr="001E786E">
              <w:rPr>
                <w:rFonts w:ascii="Times New Roman" w:hAnsi="Times New Roman"/>
              </w:rPr>
              <w:t xml:space="preserve">O, ciśnienie maksymalne w drogach oddechowych regulowane w minimalnym zakresie od 10-60 </w:t>
            </w:r>
            <w:proofErr w:type="spellStart"/>
            <w:r w:rsidRPr="001E786E">
              <w:rPr>
                <w:rFonts w:ascii="Times New Roman" w:hAnsi="Times New Roman"/>
              </w:rPr>
              <w:t>mbar</w:t>
            </w:r>
            <w:proofErr w:type="spellEnd"/>
            <w:r w:rsidRPr="001E786E">
              <w:rPr>
                <w:rFonts w:ascii="Times New Roman" w:hAnsi="Times New Roman"/>
              </w:rPr>
              <w:t>, czas wdech w minimalnym zakresie od 0,5 do 4s.;</w:t>
            </w:r>
          </w:p>
          <w:p w14:paraId="3B87AA0D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  <w:bCs/>
              </w:rPr>
              <w:t xml:space="preserve">Monitorowanie i obrazowanie parametrów wentylacji: </w:t>
            </w:r>
            <w:r w:rsidRPr="001E786E">
              <w:rPr>
                <w:rFonts w:ascii="Times New Roman" w:hAnsi="Times New Roman"/>
                <w:b/>
              </w:rPr>
              <w:t>c</w:t>
            </w:r>
            <w:r w:rsidRPr="001E786E">
              <w:rPr>
                <w:rFonts w:ascii="Times New Roman" w:hAnsi="Times New Roman"/>
              </w:rPr>
              <w:t>iśnienie PEEP, maksymalne ciśnienie wdechowe, objętość oddechowa, objętość minutowa, częstość oddechowa, stężenie O2, zintegrowany kolorowy wyświetlacz TFT o przekątnej min. 4,2 cali do prezentacji parametrów nastawnych oraz manometru;</w:t>
            </w:r>
          </w:p>
          <w:p w14:paraId="5E939694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  <w:bCs/>
              </w:rPr>
              <w:t>Alarmy: b</w:t>
            </w:r>
            <w:r w:rsidRPr="001E786E">
              <w:rPr>
                <w:rFonts w:ascii="Times New Roman" w:hAnsi="Times New Roman"/>
              </w:rPr>
              <w:t>ezdechu, nieszczelności układu, wysokiego/niskiego poziomu ciśnienia w drogach oddechowych, rozładowanego akumulatora/braku zasilania, alarmy dźwiękowe, wizualne ;</w:t>
            </w:r>
          </w:p>
          <w:p w14:paraId="5F048E2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Waga urządzenia – max. 6 kg (urządzenie z akumulatorem wewnętrznym);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E0E3D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lastRenderedPageBreak/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50A1D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139823F9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A74F" w14:textId="77777777" w:rsidR="00F17765" w:rsidRPr="001E786E" w:rsidRDefault="00F17765" w:rsidP="00927D9F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D44D7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1E786E">
              <w:rPr>
                <w:rFonts w:ascii="Times New Roman" w:hAnsi="Times New Roman"/>
                <w:b/>
              </w:rPr>
              <w:t xml:space="preserve">Okres gwarancji min. 24 </w:t>
            </w:r>
            <w:proofErr w:type="spellStart"/>
            <w:r w:rsidRPr="001E786E">
              <w:rPr>
                <w:rFonts w:ascii="Times New Roman" w:hAnsi="Times New Roman"/>
                <w:b/>
              </w:rPr>
              <w:t>msc</w:t>
            </w:r>
            <w:proofErr w:type="spellEnd"/>
            <w:r w:rsidRPr="001E786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695FD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 (parametr dodatkowo oceniany)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504DC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35F1DFBB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B5D6" w14:textId="77777777" w:rsidR="00F17765" w:rsidRPr="001E786E" w:rsidRDefault="00F17765" w:rsidP="00927D9F">
            <w:pPr>
              <w:widowControl w:val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19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4BD4A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1E786E">
              <w:rPr>
                <w:rFonts w:ascii="Times New Roman" w:hAnsi="Times New Roman"/>
                <w:b/>
              </w:rPr>
              <w:t xml:space="preserve">Ssak akumulatorowo – sieciowy </w:t>
            </w:r>
            <w:r w:rsidRPr="001E786E">
              <w:rPr>
                <w:rFonts w:ascii="Times New Roman" w:hAnsi="Times New Roman"/>
                <w:bCs/>
              </w:rPr>
              <w:t xml:space="preserve">(z mocowaniem umożliwiającym zawieszenie) – </w:t>
            </w:r>
            <w:r w:rsidRPr="001E786E">
              <w:rPr>
                <w:rFonts w:ascii="Times New Roman" w:hAnsi="Times New Roman"/>
                <w:b/>
              </w:rPr>
              <w:t>1 szt., nazwa handlowa, producent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EA4F7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B4C7C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27E57422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D9A2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9E761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  <w:r w:rsidRPr="001E786E">
              <w:rPr>
                <w:rFonts w:ascii="Times New Roman" w:eastAsia="Montserrat-Light" w:hAnsi="Times New Roman"/>
              </w:rPr>
              <w:t>regulacja siły ssania regulowana przyciskami w zakresie od -0.1, -0.2, -0.5, -0.8 bar;</w:t>
            </w:r>
          </w:p>
          <w:p w14:paraId="6C3E51AC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  <w:r w:rsidRPr="001E786E">
              <w:rPr>
                <w:rFonts w:ascii="Times New Roman" w:eastAsia="Montserrat-Light" w:hAnsi="Times New Roman"/>
              </w:rPr>
              <w:t>maksymalna możliwa próżnia:  0,8 bar lub 80% ciśnienia powietrza;</w:t>
            </w:r>
          </w:p>
          <w:p w14:paraId="2DD020BB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  <w:r w:rsidRPr="001E786E">
              <w:rPr>
                <w:rFonts w:ascii="Times New Roman" w:eastAsia="Montserrat-Light" w:hAnsi="Times New Roman"/>
              </w:rPr>
              <w:t xml:space="preserve">regulacja - elektronicznie za pomocą predefiniowanych stopni: -0,1 bar, -0,2 bar, -0,5 bar i -0,8 </w:t>
            </w:r>
            <w:r w:rsidRPr="001E786E">
              <w:rPr>
                <w:rFonts w:ascii="Times New Roman" w:eastAsia="Montserrat-Light" w:hAnsi="Times New Roman"/>
              </w:rPr>
              <w:lastRenderedPageBreak/>
              <w:t>bar;</w:t>
            </w:r>
          </w:p>
          <w:p w14:paraId="2484797B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  <w:r w:rsidRPr="001E786E">
              <w:rPr>
                <w:rFonts w:ascii="Times New Roman" w:eastAsia="Montserrat-Light" w:hAnsi="Times New Roman"/>
              </w:rPr>
              <w:t>Wskaźnik próżni – sygnalizacja LED na panelu obsługowym;</w:t>
            </w:r>
          </w:p>
          <w:p w14:paraId="09352B78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  <w:r w:rsidRPr="001E786E">
              <w:rPr>
                <w:rFonts w:ascii="Times New Roman" w:eastAsia="Montserrat-Light" w:hAnsi="Times New Roman"/>
              </w:rPr>
              <w:t>Wbudowany akumulator – czas pracy min. 60 min;</w:t>
            </w:r>
          </w:p>
          <w:p w14:paraId="57D14E8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  <w:r w:rsidRPr="001E786E">
              <w:rPr>
                <w:rFonts w:ascii="Times New Roman" w:eastAsia="Montserrat-Light" w:hAnsi="Times New Roman"/>
              </w:rPr>
              <w:t>uchwyt ścienny do ambulansu;</w:t>
            </w:r>
          </w:p>
          <w:p w14:paraId="13BE1970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  <w:r w:rsidRPr="001E786E">
              <w:rPr>
                <w:rFonts w:ascii="Times New Roman" w:eastAsia="Montserrat-Light" w:hAnsi="Times New Roman"/>
              </w:rPr>
              <w:t>Napięcie znamionowe 12 V DC znamionowe (min. 10 V, maks. 15 V) na złączu ładującym, przez zasilacz i ładowarka 12V;</w:t>
            </w:r>
          </w:p>
          <w:p w14:paraId="7EE29E59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  <w:r w:rsidRPr="001E786E">
              <w:rPr>
                <w:rFonts w:ascii="Times New Roman" w:eastAsia="Montserrat-Light" w:hAnsi="Times New Roman"/>
              </w:rPr>
              <w:t>przewód łączący 12 V z samochodu;</w:t>
            </w:r>
          </w:p>
          <w:p w14:paraId="56E1B32B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  <w:r w:rsidRPr="001E786E">
              <w:rPr>
                <w:rFonts w:ascii="Times New Roman" w:eastAsia="Montserrat-Light" w:hAnsi="Times New Roman"/>
              </w:rPr>
              <w:t>Maksymalny pobór mocy 45 W;</w:t>
            </w:r>
          </w:p>
          <w:p w14:paraId="2BA355C2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  <w:r w:rsidRPr="001E786E">
              <w:rPr>
                <w:rFonts w:ascii="Times New Roman" w:eastAsia="Montserrat-Light" w:hAnsi="Times New Roman"/>
              </w:rPr>
              <w:t>Maksymalny pobór prądu 3,8 A;</w:t>
            </w:r>
          </w:p>
          <w:p w14:paraId="341DC4DA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  <w:r w:rsidRPr="001E786E">
              <w:rPr>
                <w:rFonts w:ascii="Times New Roman" w:eastAsia="Montserrat-Light" w:hAnsi="Times New Roman"/>
              </w:rPr>
              <w:t>wbudowany filtr bakteryjny,</w:t>
            </w:r>
          </w:p>
          <w:p w14:paraId="75159CB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  <w:r w:rsidRPr="001E786E">
              <w:rPr>
                <w:rFonts w:ascii="Times New Roman" w:eastAsia="Montserrat-Light" w:hAnsi="Times New Roman"/>
              </w:rPr>
              <w:t xml:space="preserve">w zastawie jednorazowe zbiorniki na wydzielinę – 10 szt.;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9D0D3" w14:textId="42527F30" w:rsidR="00F17765" w:rsidRPr="001E786E" w:rsidRDefault="00C954DF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lastRenderedPageBreak/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D1F45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56C96B81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FC91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A13B3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  <w:r w:rsidRPr="001E786E">
              <w:rPr>
                <w:rFonts w:ascii="Times New Roman" w:eastAsia="Montserrat-Light" w:hAnsi="Times New Roman"/>
              </w:rPr>
              <w:t xml:space="preserve">Okres gwarancji </w:t>
            </w:r>
            <w:proofErr w:type="spellStart"/>
            <w:r w:rsidRPr="001E786E">
              <w:rPr>
                <w:rFonts w:ascii="Times New Roman" w:eastAsia="Montserrat-Light" w:hAnsi="Times New Roman"/>
              </w:rPr>
              <w:t>mni</w:t>
            </w:r>
            <w:proofErr w:type="spellEnd"/>
            <w:r w:rsidRPr="001E786E">
              <w:rPr>
                <w:rFonts w:ascii="Times New Roman" w:eastAsia="Montserrat-Light" w:hAnsi="Times New Roman"/>
              </w:rPr>
              <w:t xml:space="preserve">. 24 </w:t>
            </w:r>
            <w:proofErr w:type="spellStart"/>
            <w:r w:rsidRPr="001E786E">
              <w:rPr>
                <w:rFonts w:ascii="Times New Roman" w:eastAsia="Montserrat-Light" w:hAnsi="Times New Roman"/>
              </w:rPr>
              <w:t>msc</w:t>
            </w:r>
            <w:proofErr w:type="spellEnd"/>
            <w:r w:rsidRPr="001E786E">
              <w:rPr>
                <w:rFonts w:ascii="Times New Roman" w:eastAsia="Montserrat-Light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2AFBD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CCD36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2624D7C1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1A5E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20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64E34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Montserrat-Light" w:hAnsi="Times New Roman"/>
                <w:b/>
                <w:bCs/>
              </w:rPr>
            </w:pPr>
            <w:r w:rsidRPr="001E786E">
              <w:rPr>
                <w:rFonts w:ascii="Times New Roman" w:eastAsia="Montserrat-Light" w:hAnsi="Times New Roman"/>
                <w:b/>
                <w:bCs/>
              </w:rPr>
              <w:t>Podgrzewacz do krwi i płynów infuzyjnych – 1 szt., nazwa handlowa, producent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31AB9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51288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2C375604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D39D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4195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możliwość ogrzewania podawanych płynów i krwi podczas infuzji oraz transfuzji;</w:t>
            </w:r>
          </w:p>
          <w:p w14:paraId="048CAFEB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wbudowany system alarmowy informujący o za wysokiej lub za niskiej temperaturze płynu;</w:t>
            </w:r>
          </w:p>
          <w:p w14:paraId="24457C46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uniwersalny uchwyt pozwalający na montaż urządzenia na stojaku do kroplówek;</w:t>
            </w:r>
          </w:p>
          <w:p w14:paraId="18BD6239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minimalny zakres regulacji temperatury od 30 °C do 41 °C, z dokładnością co 0,1 °C;</w:t>
            </w:r>
          </w:p>
          <w:p w14:paraId="346DE18D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  <w:r w:rsidRPr="001E786E">
              <w:rPr>
                <w:rFonts w:ascii="Times New Roman" w:hAnsi="Times New Roman"/>
              </w:rPr>
              <w:t>Mechanizm grzania: płyta grzewcza;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2A494" w14:textId="6E7871C5" w:rsidR="00F17765" w:rsidRPr="001E786E" w:rsidRDefault="00C954DF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0B11C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65071C99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9EEF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D1B9B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1E786E">
              <w:rPr>
                <w:rFonts w:ascii="Times New Roman" w:hAnsi="Times New Roman"/>
              </w:rPr>
              <w:t>msc</w:t>
            </w:r>
            <w:proofErr w:type="spellEnd"/>
            <w:r w:rsidRPr="001E786E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8C88C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28863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2FFD00CE" w14:textId="77777777" w:rsidTr="006D306D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033B" w14:textId="77777777" w:rsidR="00C954DF" w:rsidRPr="001E786E" w:rsidRDefault="00C954DF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21</w:t>
            </w:r>
          </w:p>
        </w:tc>
        <w:tc>
          <w:tcPr>
            <w:tcW w:w="1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8777E" w14:textId="796EF013" w:rsidR="00C954DF" w:rsidRPr="001E786E" w:rsidRDefault="00C954DF" w:rsidP="00C954DF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Style w:val="Pogrubienie"/>
                <w:rFonts w:ascii="Times New Roman" w:hAnsi="Times New Roman"/>
              </w:rPr>
              <w:t>Resuscytator ręczny dla niemowląt – 1 szt.</w:t>
            </w:r>
          </w:p>
        </w:tc>
      </w:tr>
      <w:tr w:rsidR="001E786E" w:rsidRPr="001E786E" w14:paraId="610BCDA3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A51F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F584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przeznaczony jest do wentylacji pacjentów o wadze do 5 kg </w:t>
            </w:r>
          </w:p>
          <w:p w14:paraId="46BA503E" w14:textId="77777777" w:rsidR="00F17765" w:rsidRPr="001E786E" w:rsidRDefault="00F17765" w:rsidP="00927D9F">
            <w:pPr>
              <w:widowControl w:val="0"/>
              <w:spacing w:after="0"/>
              <w:rPr>
                <w:rStyle w:val="Uwydatnienie"/>
                <w:rFonts w:ascii="Times New Roman" w:hAnsi="Times New Roman"/>
                <w:i w:val="0"/>
                <w:iCs w:val="0"/>
              </w:rPr>
            </w:pPr>
            <w:r w:rsidRPr="001E786E">
              <w:rPr>
                <w:rStyle w:val="Uwydatnienie"/>
                <w:rFonts w:ascii="Times New Roman" w:hAnsi="Times New Roman"/>
              </w:rPr>
              <w:t>Resuscytator do wielokrotnego użytku;</w:t>
            </w:r>
          </w:p>
          <w:p w14:paraId="74A53A0E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nie zawiera </w:t>
            </w:r>
            <w:proofErr w:type="spellStart"/>
            <w:r w:rsidRPr="001E786E">
              <w:rPr>
                <w:rFonts w:ascii="Times New Roman" w:hAnsi="Times New Roman"/>
              </w:rPr>
              <w:t>latexu</w:t>
            </w:r>
            <w:proofErr w:type="spellEnd"/>
            <w:r w:rsidRPr="001E786E">
              <w:rPr>
                <w:rFonts w:ascii="Times New Roman" w:hAnsi="Times New Roman"/>
              </w:rPr>
              <w:t>;</w:t>
            </w:r>
          </w:p>
          <w:p w14:paraId="01B11BA2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wykonany z wysokiej jakości silikonu;</w:t>
            </w:r>
          </w:p>
          <w:p w14:paraId="027DC2BD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maska dla niemowląt, obracana o 360 stopni;</w:t>
            </w:r>
          </w:p>
          <w:p w14:paraId="2DA47892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możliwość sterylizacji w autoklawie w temperaturze do 134°C;</w:t>
            </w:r>
          </w:p>
          <w:p w14:paraId="19B25473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zastawka uniemożliwiająca cofanie się powietrza do wnętrza worka;</w:t>
            </w:r>
          </w:p>
          <w:p w14:paraId="695E82B0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  <w:bCs/>
              </w:rPr>
            </w:pPr>
            <w:r w:rsidRPr="001E786E">
              <w:rPr>
                <w:rFonts w:ascii="Times New Roman" w:hAnsi="Times New Roman"/>
                <w:bCs/>
              </w:rPr>
              <w:t>W zestawie filtry przeciwbakteryjne / przeciwwirusowe – min. 3 sztuki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87BA4" w14:textId="7624C626" w:rsidR="00F17765" w:rsidRPr="001E786E" w:rsidRDefault="00C954DF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C3D63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6F0A02CE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DBC8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83AE8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1E786E">
              <w:rPr>
                <w:rFonts w:ascii="Times New Roman" w:hAnsi="Times New Roman"/>
              </w:rPr>
              <w:t>msc</w:t>
            </w:r>
            <w:proofErr w:type="spellEnd"/>
            <w:r w:rsidRPr="001E786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8B969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DD6E6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1A638386" w14:textId="77777777" w:rsidTr="00127DB3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7D16" w14:textId="77777777" w:rsidR="00C954DF" w:rsidRPr="001E786E" w:rsidRDefault="00C954DF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22</w:t>
            </w:r>
          </w:p>
        </w:tc>
        <w:tc>
          <w:tcPr>
            <w:tcW w:w="1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EE0D0" w14:textId="1F6A262D" w:rsidR="00C954DF" w:rsidRPr="001E786E" w:rsidRDefault="00C954DF" w:rsidP="00C954DF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Style w:val="Pogrubienie"/>
                <w:rFonts w:ascii="Times New Roman" w:hAnsi="Times New Roman"/>
              </w:rPr>
              <w:t xml:space="preserve">Resuscytator ręczny dla dzieci – 1 </w:t>
            </w:r>
            <w:proofErr w:type="spellStart"/>
            <w:r w:rsidRPr="001E786E">
              <w:rPr>
                <w:rStyle w:val="Pogrubienie"/>
                <w:rFonts w:ascii="Times New Roman" w:hAnsi="Times New Roman"/>
              </w:rPr>
              <w:t>szt</w:t>
            </w:r>
            <w:proofErr w:type="spellEnd"/>
          </w:p>
        </w:tc>
      </w:tr>
      <w:tr w:rsidR="001E786E" w:rsidRPr="001E786E" w14:paraId="1C840D7C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7E2C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A5DAA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przeznaczony jest do wentylacji pacjentów o wadze w przedziale 5 - 30 kg;</w:t>
            </w:r>
          </w:p>
          <w:p w14:paraId="05580A05" w14:textId="77777777" w:rsidR="00F17765" w:rsidRPr="001E786E" w:rsidRDefault="00F17765" w:rsidP="00927D9F">
            <w:pPr>
              <w:widowControl w:val="0"/>
              <w:spacing w:after="0"/>
              <w:rPr>
                <w:rStyle w:val="Uwydatnienie"/>
                <w:rFonts w:ascii="Times New Roman" w:hAnsi="Times New Roman"/>
                <w:i w:val="0"/>
                <w:iCs w:val="0"/>
              </w:rPr>
            </w:pPr>
            <w:r w:rsidRPr="001E786E">
              <w:rPr>
                <w:rStyle w:val="Uwydatnienie"/>
                <w:rFonts w:ascii="Times New Roman" w:hAnsi="Times New Roman"/>
              </w:rPr>
              <w:t>Resuscytator do wielokrotnego użytku;</w:t>
            </w:r>
          </w:p>
          <w:p w14:paraId="1D850B54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nie zawiera lateksu;</w:t>
            </w:r>
          </w:p>
          <w:p w14:paraId="1410611F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wykonany z wysokiej jakości silikonu;</w:t>
            </w:r>
          </w:p>
          <w:p w14:paraId="536AA04D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lastRenderedPageBreak/>
              <w:t>maska dla dzieci, obracana o 360 stopni;</w:t>
            </w:r>
          </w:p>
          <w:p w14:paraId="3C949319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możliwość sterylizacji w autoklawie w temperaturze do 134°C;</w:t>
            </w:r>
          </w:p>
          <w:p w14:paraId="2ADBF9DA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zastawka uniemożliwiająca cofanie się powietrza do wnętrza worka;</w:t>
            </w:r>
          </w:p>
          <w:p w14:paraId="540CFCE1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E3808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lastRenderedPageBreak/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83ACA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1958CF7E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0712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A0549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1E786E">
              <w:rPr>
                <w:rFonts w:ascii="Times New Roman" w:hAnsi="Times New Roman"/>
              </w:rPr>
              <w:t>msc</w:t>
            </w:r>
            <w:proofErr w:type="spellEnd"/>
            <w:r w:rsidRPr="001E786E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98524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A070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10B9B378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D057" w14:textId="77777777" w:rsidR="00F17765" w:rsidRPr="001E786E" w:rsidRDefault="00F17765" w:rsidP="00927D9F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</w:t>
            </w:r>
          </w:p>
        </w:tc>
        <w:tc>
          <w:tcPr>
            <w:tcW w:w="1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182F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hAnsi="Times New Roman"/>
                <w:b/>
                <w:bCs/>
              </w:rPr>
              <w:t xml:space="preserve">Zestaw do TRIAGE z opaskami i kartami segregacyjnymi – 1 </w:t>
            </w:r>
            <w:proofErr w:type="spellStart"/>
            <w:r w:rsidRPr="001E786E">
              <w:rPr>
                <w:rFonts w:ascii="Times New Roman" w:hAnsi="Times New Roman"/>
                <w:b/>
                <w:bCs/>
              </w:rPr>
              <w:t>kpl</w:t>
            </w:r>
            <w:proofErr w:type="spellEnd"/>
          </w:p>
        </w:tc>
      </w:tr>
      <w:tr w:rsidR="001E786E" w:rsidRPr="001E786E" w14:paraId="41C97731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BA7E" w14:textId="77777777" w:rsidR="00F17765" w:rsidRPr="001E786E" w:rsidRDefault="00F17765" w:rsidP="00927D9F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3A95" w14:textId="77777777" w:rsidR="00F17765" w:rsidRPr="001E786E" w:rsidRDefault="00F17765" w:rsidP="00927D9F">
            <w:pPr>
              <w:pStyle w:val="Nagwek2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Zestaw do segregacji poszkodowanego dla 50 osób;</w:t>
            </w:r>
          </w:p>
          <w:p w14:paraId="1B4D328F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Skład zestawu - Zestaw spakowany w specjalna torbę.:</w:t>
            </w:r>
          </w:p>
          <w:p w14:paraId="7B9955E9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karty segregacyjne (10 </w:t>
            </w:r>
            <w:proofErr w:type="spellStart"/>
            <w:r w:rsidRPr="001E786E">
              <w:rPr>
                <w:rFonts w:ascii="Times New Roman" w:hAnsi="Times New Roman"/>
              </w:rPr>
              <w:t>szt</w:t>
            </w:r>
            <w:proofErr w:type="spellEnd"/>
            <w:r w:rsidRPr="001E786E">
              <w:rPr>
                <w:rFonts w:ascii="Times New Roman" w:hAnsi="Times New Roman"/>
              </w:rPr>
              <w:t>),</w:t>
            </w:r>
          </w:p>
          <w:p w14:paraId="4481D42A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opaski odblaskowe w czterech kolorach: żółty, czerwony, zielony, biało-czarny (opaska sprężynujące pozwalające na sprawne przypięcie opaski do kończyny poszkodowanego),</w:t>
            </w:r>
          </w:p>
          <w:p w14:paraId="43B5274C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latarka, </w:t>
            </w:r>
          </w:p>
          <w:p w14:paraId="17B178DC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marker, </w:t>
            </w:r>
          </w:p>
          <w:p w14:paraId="0E765921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nożyczki ratownicze, </w:t>
            </w:r>
          </w:p>
          <w:p w14:paraId="6D460C38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opatrunek osobisty,</w:t>
            </w:r>
          </w:p>
          <w:p w14:paraId="334FBA41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1E786E">
              <w:rPr>
                <w:rFonts w:ascii="Times New Roman" w:hAnsi="Times New Roman"/>
              </w:rPr>
              <w:t>rękawiczki nitrylowe.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1779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637DA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2EE94274" w14:textId="77777777" w:rsidTr="00CD1ECC">
        <w:trPr>
          <w:gridAfter w:val="1"/>
          <w:wAfter w:w="96" w:type="dxa"/>
          <w:trHeight w:val="630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7A33" w14:textId="77777777" w:rsidR="000456B3" w:rsidRPr="001E786E" w:rsidRDefault="000456B3" w:rsidP="00927D9F">
            <w:pPr>
              <w:pStyle w:val="Nagwek1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1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62F81" w14:textId="1CFF48C3" w:rsidR="000456B3" w:rsidRPr="001E786E" w:rsidRDefault="000456B3" w:rsidP="000456B3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1E786E">
              <w:rPr>
                <w:rFonts w:ascii="Times New Roman" w:hAnsi="Times New Roman"/>
                <w:b/>
                <w:bCs/>
              </w:rPr>
              <w:t xml:space="preserve">Plecak reanimacyjny z </w:t>
            </w:r>
            <w:proofErr w:type="spellStart"/>
            <w:r w:rsidRPr="001E786E">
              <w:rPr>
                <w:rFonts w:ascii="Times New Roman" w:hAnsi="Times New Roman"/>
                <w:b/>
                <w:bCs/>
              </w:rPr>
              <w:t>ampularium</w:t>
            </w:r>
            <w:proofErr w:type="spellEnd"/>
            <w:r w:rsidRPr="001E786E">
              <w:rPr>
                <w:rFonts w:ascii="Times New Roman" w:hAnsi="Times New Roman"/>
                <w:b/>
                <w:bCs/>
              </w:rPr>
              <w:t xml:space="preserve"> – 1szt.</w:t>
            </w:r>
          </w:p>
        </w:tc>
      </w:tr>
      <w:tr w:rsidR="001E786E" w:rsidRPr="001E786E" w14:paraId="0DE85470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26C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72A1C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Duży plecak reanimacyjny dedykowany na rozbudowane zestawy medyczne;</w:t>
            </w:r>
          </w:p>
          <w:p w14:paraId="3467462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minimalne wymiary plecaka: 600 mm x 500 mm x 300 mm;</w:t>
            </w:r>
          </w:p>
          <w:p w14:paraId="78FAC856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min. pojemność: 90 litrów;</w:t>
            </w:r>
          </w:p>
          <w:p w14:paraId="47E495B6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wyposażony w dwie rączki umożliwiające transport w ręku w pozycji pionowej jak i poziomej;</w:t>
            </w:r>
          </w:p>
          <w:p w14:paraId="2750345F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wyposażony we wzmocniony, sztywny stelaż;</w:t>
            </w:r>
          </w:p>
          <w:p w14:paraId="4AF5DE67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Style w:val="Pogrubienie"/>
                <w:rFonts w:ascii="Times New Roman" w:hAnsi="Times New Roman"/>
              </w:rPr>
              <w:t xml:space="preserve">plecak wykonany z materiału </w:t>
            </w:r>
            <w:r w:rsidRPr="001E786E">
              <w:rPr>
                <w:rFonts w:ascii="Times New Roman" w:hAnsi="Times New Roman"/>
              </w:rPr>
              <w:t>odpornego na przetarcia, ścieranie oraz wpływ niekorzystnych warunków atmosferycznych;</w:t>
            </w:r>
          </w:p>
          <w:p w14:paraId="5561F09B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Style w:val="Pogrubienie"/>
                <w:rFonts w:ascii="Times New Roman" w:hAnsi="Times New Roman"/>
              </w:rPr>
              <w:t>naszyte elementy odblaskowe</w:t>
            </w:r>
            <w:r w:rsidRPr="001E786E">
              <w:rPr>
                <w:rFonts w:ascii="Times New Roman" w:hAnsi="Times New Roman"/>
              </w:rPr>
              <w:t xml:space="preserve"> gwarantujące bezpieczeństwo i widoczność ratownika w ciemności;</w:t>
            </w:r>
          </w:p>
          <w:p w14:paraId="29584652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wielokomorowe przegrody umożliwiające rozłożenie i segregację sprzętu medycznego;</w:t>
            </w:r>
          </w:p>
          <w:p w14:paraId="3A8E93BA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 zestawie:</w:t>
            </w:r>
          </w:p>
          <w:p w14:paraId="0AC61B8B" w14:textId="77777777" w:rsidR="00F17765" w:rsidRPr="001E786E" w:rsidRDefault="00F17765" w:rsidP="00927D9F">
            <w:pPr>
              <w:widowControl w:val="0"/>
              <w:spacing w:after="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1E786E">
              <w:rPr>
                <w:rFonts w:ascii="Times New Roman" w:hAnsi="Times New Roman"/>
              </w:rPr>
              <w:t>wyjmowane</w:t>
            </w:r>
            <w:r w:rsidRPr="001E786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786E">
              <w:rPr>
                <w:rStyle w:val="Pogrubienie"/>
                <w:rFonts w:ascii="Times New Roman" w:hAnsi="Times New Roman"/>
              </w:rPr>
              <w:t>ampularium</w:t>
            </w:r>
            <w:proofErr w:type="spellEnd"/>
            <w:r w:rsidRPr="001E786E">
              <w:rPr>
                <w:rStyle w:val="Pogrubienie"/>
                <w:rFonts w:ascii="Times New Roman" w:hAnsi="Times New Roman"/>
              </w:rPr>
              <w:t xml:space="preserve"> na min. 80 szt. ampułek,</w:t>
            </w:r>
          </w:p>
          <w:p w14:paraId="6D1B5638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min. 9 szt. wyjmowanych saszetek o różnych wielkościach umożliwiających segregację produktów z wszytymi pasami na rzepy ułatwiające umocowanie w plecaku,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7A16C" w14:textId="7FF3F61B" w:rsidR="00F17765" w:rsidRPr="001E786E" w:rsidRDefault="000A61EC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8879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0D9174EB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154C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9B87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1E786E">
              <w:rPr>
                <w:rFonts w:ascii="Times New Roman" w:hAnsi="Times New Roman"/>
              </w:rPr>
              <w:t>msc</w:t>
            </w:r>
            <w:proofErr w:type="spellEnd"/>
            <w:r w:rsidRPr="001E786E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65504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865AD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53C55767" w14:textId="77777777" w:rsidTr="00367F60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1166" w14:textId="5AA576BB" w:rsidR="000A61EC" w:rsidRPr="001E786E" w:rsidRDefault="00336F01" w:rsidP="00927D9F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</w:t>
            </w:r>
            <w:r w:rsidR="000A61EC" w:rsidRPr="001E78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FB4BC" w14:textId="4A109FDB" w:rsidR="000A61EC" w:rsidRPr="001E786E" w:rsidRDefault="000A61EC" w:rsidP="000A61EC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hAnsi="Times New Roman"/>
                <w:b/>
                <w:bCs/>
              </w:rPr>
              <w:t xml:space="preserve">Zestaw kołnierzy ortopedycznych dla dorosłych i dzieci – 1 </w:t>
            </w:r>
            <w:proofErr w:type="spellStart"/>
            <w:r w:rsidRPr="001E786E">
              <w:rPr>
                <w:rFonts w:ascii="Times New Roman" w:hAnsi="Times New Roman"/>
                <w:b/>
                <w:bCs/>
              </w:rPr>
              <w:t>kpl</w:t>
            </w:r>
            <w:proofErr w:type="spellEnd"/>
          </w:p>
        </w:tc>
      </w:tr>
      <w:tr w:rsidR="001E786E" w:rsidRPr="001E786E" w14:paraId="5DFE20A8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F2B8" w14:textId="77777777" w:rsidR="00F17765" w:rsidRPr="001E786E" w:rsidRDefault="00F17765" w:rsidP="00927D9F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A50B1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Zestaw:</w:t>
            </w:r>
          </w:p>
          <w:p w14:paraId="1A465398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Min. 4 rozmiary dla dorosłych i min. 2 dla dzieci;</w:t>
            </w:r>
          </w:p>
          <w:p w14:paraId="1701B807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Dla rozróżnienia rozmiarów oznaczenia innymi kolorami;</w:t>
            </w:r>
          </w:p>
          <w:p w14:paraId="37FD94CC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Kołnierze z regulacją rozmiarów;</w:t>
            </w:r>
          </w:p>
          <w:p w14:paraId="16422F0D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Otwór w części przedniej kołnierza zapewniający dostęp do szyi pacjenta dla sprawdzenia tętna lub wykonania innych czynności medycznych;</w:t>
            </w:r>
          </w:p>
          <w:p w14:paraId="0413D081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Przepuszczalne dla promieni X;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2A2FC" w14:textId="7BC6F8CC" w:rsidR="00F17765" w:rsidRPr="001E786E" w:rsidRDefault="000A61EC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340EA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3991DA84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AA17" w14:textId="77777777" w:rsidR="00F17765" w:rsidRPr="001E786E" w:rsidRDefault="00F17765" w:rsidP="00927D9F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5251F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1E786E">
              <w:rPr>
                <w:rFonts w:ascii="Times New Roman" w:hAnsi="Times New Roman"/>
              </w:rPr>
              <w:t>msc</w:t>
            </w:r>
            <w:proofErr w:type="spellEnd"/>
            <w:r w:rsidRPr="001E786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DFE55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0E8C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342F3CEF" w14:textId="77777777" w:rsidTr="00FC4908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C2A3" w14:textId="77777777" w:rsidR="009F6AEE" w:rsidRPr="001E786E" w:rsidRDefault="009F6AEE" w:rsidP="00927D9F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</w:t>
            </w:r>
          </w:p>
        </w:tc>
        <w:tc>
          <w:tcPr>
            <w:tcW w:w="1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D3822" w14:textId="78DB7AE4" w:rsidR="009F6AEE" w:rsidRPr="001E786E" w:rsidRDefault="009F6AEE" w:rsidP="009F6AEE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hAnsi="Times New Roman"/>
                <w:b/>
                <w:bCs/>
              </w:rPr>
              <w:t xml:space="preserve">Kołdra zmywalna – 1 </w:t>
            </w:r>
            <w:proofErr w:type="spellStart"/>
            <w:r w:rsidRPr="001E786E">
              <w:rPr>
                <w:rFonts w:ascii="Times New Roman" w:hAnsi="Times New Roman"/>
                <w:b/>
                <w:bCs/>
              </w:rPr>
              <w:t>szt</w:t>
            </w:r>
            <w:proofErr w:type="spellEnd"/>
          </w:p>
        </w:tc>
      </w:tr>
      <w:tr w:rsidR="001E786E" w:rsidRPr="001E786E" w14:paraId="678CE5D9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595F" w14:textId="77777777" w:rsidR="00F17765" w:rsidRPr="001E786E" w:rsidRDefault="00F17765" w:rsidP="00927D9F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E3BFF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Trwała, miękka w dotyku tkanina blokująca zanieczyszczenia;</w:t>
            </w:r>
          </w:p>
          <w:p w14:paraId="36207F1A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Paroprzepuszczalna i wodoodporna;</w:t>
            </w:r>
          </w:p>
          <w:p w14:paraId="17B8DDA4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Możliwość prania w wysokich temperaturach do 95°C</w:t>
            </w:r>
          </w:p>
          <w:p w14:paraId="2A1BA436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Rozmiar: 140x200;</w:t>
            </w:r>
          </w:p>
          <w:p w14:paraId="017777F9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Waga wypełnienia: min. 500 g;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24274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C426C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6749D428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B403" w14:textId="77777777" w:rsidR="00F17765" w:rsidRPr="001E786E" w:rsidRDefault="00F17765" w:rsidP="00927D9F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8AC6E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1E786E">
              <w:rPr>
                <w:rFonts w:ascii="Times New Roman" w:hAnsi="Times New Roman"/>
              </w:rPr>
              <w:t>msc</w:t>
            </w:r>
            <w:proofErr w:type="spellEnd"/>
            <w:r w:rsidRPr="001E786E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BF3E4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85C4E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2075302B" w14:textId="77777777" w:rsidTr="00431DDE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E8BD" w14:textId="77777777" w:rsidR="009F6AEE" w:rsidRPr="001E786E" w:rsidRDefault="009F6AEE" w:rsidP="00927D9F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</w:t>
            </w:r>
          </w:p>
        </w:tc>
        <w:tc>
          <w:tcPr>
            <w:tcW w:w="1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9BC2E" w14:textId="45CE1AAD" w:rsidR="009F6AEE" w:rsidRPr="001E786E" w:rsidRDefault="009F6AEE" w:rsidP="009F6AEE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hAnsi="Times New Roman"/>
                <w:b/>
                <w:bCs/>
              </w:rPr>
              <w:t xml:space="preserve">Kask ochronny – </w:t>
            </w:r>
            <w:r w:rsidR="001D437C" w:rsidRPr="001E786E">
              <w:rPr>
                <w:rFonts w:ascii="Times New Roman" w:hAnsi="Times New Roman"/>
                <w:b/>
                <w:bCs/>
              </w:rPr>
              <w:t>3</w:t>
            </w:r>
            <w:r w:rsidRPr="001E786E">
              <w:rPr>
                <w:rFonts w:ascii="Times New Roman" w:hAnsi="Times New Roman"/>
                <w:b/>
                <w:bCs/>
              </w:rPr>
              <w:t xml:space="preserve"> szt.</w:t>
            </w:r>
          </w:p>
        </w:tc>
      </w:tr>
      <w:tr w:rsidR="001E786E" w:rsidRPr="001E786E" w14:paraId="2C0CB886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940C" w14:textId="77777777" w:rsidR="00F17765" w:rsidRPr="001E786E" w:rsidRDefault="00F17765" w:rsidP="00927D9F">
            <w:pPr>
              <w:pStyle w:val="Nagwek2"/>
              <w:widowControl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D7391" w14:textId="77777777" w:rsidR="00F17765" w:rsidRPr="001E786E" w:rsidRDefault="00F17765" w:rsidP="00927D9F">
            <w:pPr>
              <w:widowControl w:val="0"/>
              <w:spacing w:after="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1E786E">
              <w:rPr>
                <w:rStyle w:val="Pogrubienie"/>
                <w:rFonts w:ascii="Times New Roman" w:hAnsi="Times New Roman"/>
                <w:b w:val="0"/>
                <w:bCs w:val="0"/>
              </w:rPr>
              <w:t xml:space="preserve">wykonany </w:t>
            </w:r>
            <w:r w:rsidRPr="001E786E">
              <w:rPr>
                <w:rFonts w:ascii="Times New Roman" w:hAnsi="Times New Roman"/>
              </w:rPr>
              <w:t>z tworzywa ABS</w:t>
            </w:r>
            <w:r w:rsidRPr="001E786E">
              <w:rPr>
                <w:rStyle w:val="Pogrubienie"/>
                <w:rFonts w:ascii="Times New Roman" w:hAnsi="Times New Roman"/>
                <w:b w:val="0"/>
                <w:bCs w:val="0"/>
              </w:rPr>
              <w:t xml:space="preserve"> lub z poliwęglanu;</w:t>
            </w:r>
          </w:p>
          <w:p w14:paraId="1CD74809" w14:textId="77777777" w:rsidR="00F17765" w:rsidRPr="001E786E" w:rsidRDefault="00F17765" w:rsidP="00927D9F">
            <w:pPr>
              <w:widowControl w:val="0"/>
              <w:spacing w:after="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1E786E">
              <w:rPr>
                <w:rStyle w:val="Pogrubienie"/>
                <w:rFonts w:ascii="Times New Roman" w:hAnsi="Times New Roman"/>
                <w:b w:val="0"/>
                <w:bCs w:val="0"/>
              </w:rPr>
              <w:t>4-punktowy pas podbródkowy;</w:t>
            </w:r>
          </w:p>
          <w:p w14:paraId="09F34A41" w14:textId="77777777" w:rsidR="00F17765" w:rsidRPr="001E786E" w:rsidRDefault="00F17765" w:rsidP="00927D9F">
            <w:pPr>
              <w:widowControl w:val="0"/>
              <w:spacing w:after="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1E786E">
              <w:rPr>
                <w:rStyle w:val="Pogrubienie"/>
                <w:rFonts w:ascii="Times New Roman" w:hAnsi="Times New Roman"/>
                <w:b w:val="0"/>
                <w:bCs w:val="0"/>
              </w:rPr>
              <w:t>wyposażony w 6 - punktową więźbę tekstylną z opaską zatrzymującą pot;</w:t>
            </w:r>
          </w:p>
          <w:p w14:paraId="55744FF1" w14:textId="77777777" w:rsidR="00F17765" w:rsidRPr="001E786E" w:rsidRDefault="00F17765" w:rsidP="00927D9F">
            <w:pPr>
              <w:widowControl w:val="0"/>
              <w:spacing w:after="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1E786E">
              <w:rPr>
                <w:rStyle w:val="Pogrubienie"/>
                <w:rFonts w:ascii="Times New Roman" w:hAnsi="Times New Roman"/>
                <w:b w:val="0"/>
                <w:bCs w:val="0"/>
              </w:rPr>
              <w:t>posiada otwory wentylacyjne z możliwością zamknięcia;</w:t>
            </w:r>
          </w:p>
          <w:p w14:paraId="6A2BB075" w14:textId="77777777" w:rsidR="00F17765" w:rsidRPr="001E786E" w:rsidRDefault="00F17765" w:rsidP="00927D9F">
            <w:pPr>
              <w:widowControl w:val="0"/>
              <w:spacing w:after="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1E786E">
              <w:rPr>
                <w:rStyle w:val="Pogrubienie"/>
                <w:rFonts w:ascii="Times New Roman" w:hAnsi="Times New Roman"/>
                <w:b w:val="0"/>
                <w:bCs w:val="0"/>
              </w:rPr>
              <w:t>otwory do mocowania ochronników słuchu;</w:t>
            </w:r>
          </w:p>
          <w:p w14:paraId="291D6587" w14:textId="77777777" w:rsidR="00F17765" w:rsidRPr="001E786E" w:rsidRDefault="00F17765" w:rsidP="00927D9F">
            <w:pPr>
              <w:widowControl w:val="0"/>
              <w:spacing w:after="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1E786E">
              <w:rPr>
                <w:rStyle w:val="Pogrubienie"/>
                <w:rFonts w:ascii="Times New Roman" w:hAnsi="Times New Roman"/>
                <w:b w:val="0"/>
                <w:bCs w:val="0"/>
              </w:rPr>
              <w:t>możliwość zamocowania części soczewkowej, którą użytkownik może podnosić i opuszczać;</w:t>
            </w:r>
          </w:p>
          <w:p w14:paraId="67CCAA88" w14:textId="594197E4" w:rsidR="00F17765" w:rsidRPr="001E786E" w:rsidRDefault="00F17765" w:rsidP="00927D9F">
            <w:pPr>
              <w:widowControl w:val="0"/>
              <w:spacing w:after="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1E786E">
              <w:rPr>
                <w:rStyle w:val="Pogrubienie"/>
                <w:rFonts w:ascii="Times New Roman" w:hAnsi="Times New Roman"/>
                <w:b w:val="0"/>
                <w:bCs w:val="0"/>
              </w:rPr>
              <w:t>możliwość zamontowania latarki czołowej;</w:t>
            </w:r>
          </w:p>
          <w:p w14:paraId="31B70FFB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regulacja rozmiaru : od 53 do 61 cm;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CCB3A" w14:textId="6C61B66A" w:rsidR="00F17765" w:rsidRPr="001E786E" w:rsidRDefault="000D29B2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4F01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0E6C9A82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BA60" w14:textId="77777777" w:rsidR="00F17765" w:rsidRPr="001E786E" w:rsidRDefault="00F17765" w:rsidP="00927D9F">
            <w:pPr>
              <w:pStyle w:val="Nagwek2"/>
              <w:widowControl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E02F1" w14:textId="77777777" w:rsidR="00F17765" w:rsidRPr="001E786E" w:rsidRDefault="00F17765" w:rsidP="00927D9F">
            <w:pPr>
              <w:widowControl w:val="0"/>
              <w:spacing w:after="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1E786E">
              <w:rPr>
                <w:rStyle w:val="Pogrubienie"/>
                <w:rFonts w:ascii="Times New Roman" w:hAnsi="Times New Roman"/>
              </w:rPr>
              <w:t xml:space="preserve">Okres gwarancji min. 24 </w:t>
            </w:r>
            <w:proofErr w:type="spellStart"/>
            <w:r w:rsidRPr="001E786E">
              <w:rPr>
                <w:rStyle w:val="Pogrubienie"/>
                <w:rFonts w:ascii="Times New Roman" w:hAnsi="Times New Roman"/>
              </w:rPr>
              <w:t>msc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39A04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84359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341313D9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1349" w14:textId="77777777" w:rsidR="00F17765" w:rsidRPr="001E786E" w:rsidRDefault="00F17765" w:rsidP="00927D9F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</w:t>
            </w:r>
          </w:p>
        </w:tc>
        <w:tc>
          <w:tcPr>
            <w:tcW w:w="13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0E237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hAnsi="Times New Roman"/>
                <w:b/>
                <w:bCs/>
              </w:rPr>
              <w:t xml:space="preserve">Uchwyt mocujący z możliwością ładownia kompatybilny z pompą infuzyjną </w:t>
            </w:r>
            <w:proofErr w:type="spellStart"/>
            <w:r w:rsidRPr="001E786E">
              <w:rPr>
                <w:rFonts w:ascii="Times New Roman" w:hAnsi="Times New Roman"/>
                <w:b/>
                <w:bCs/>
              </w:rPr>
              <w:t>Agilia</w:t>
            </w:r>
            <w:proofErr w:type="spellEnd"/>
            <w:r w:rsidRPr="001E786E">
              <w:rPr>
                <w:rFonts w:ascii="Times New Roman" w:hAnsi="Times New Roman"/>
                <w:b/>
                <w:bCs/>
              </w:rPr>
              <w:t xml:space="preserve"> SP MC   – 1 szt.</w:t>
            </w:r>
          </w:p>
        </w:tc>
      </w:tr>
      <w:tr w:rsidR="001E786E" w:rsidRPr="001E786E" w14:paraId="3AAAC1D8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4AB1" w14:textId="77777777" w:rsidR="00F17765" w:rsidRPr="001E786E" w:rsidRDefault="00F17765" w:rsidP="00927D9F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7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57407D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Uchwyt mocujący z funkcją ładowania  kompatybilny z pompą infuzyjną </w:t>
            </w:r>
            <w:proofErr w:type="spellStart"/>
            <w:r w:rsidRPr="001E786E">
              <w:rPr>
                <w:rFonts w:ascii="Times New Roman" w:hAnsi="Times New Roman"/>
              </w:rPr>
              <w:t>Agilia</w:t>
            </w:r>
            <w:proofErr w:type="spellEnd"/>
            <w:r w:rsidRPr="001E786E">
              <w:rPr>
                <w:rFonts w:ascii="Times New Roman" w:hAnsi="Times New Roman"/>
              </w:rPr>
              <w:t xml:space="preserve"> SP MC  umieszczony w przedziale medycznym po stronie lewej w pobliżu paneli mocujących sprzęt medyczny.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51F399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FAF58B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6341FD83" w14:textId="77777777" w:rsidTr="00B91CE2">
        <w:trPr>
          <w:gridAfter w:val="1"/>
          <w:wAfter w:w="96" w:type="dxa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47F8" w14:textId="77777777" w:rsidR="00F17765" w:rsidRPr="001E786E" w:rsidRDefault="00F17765" w:rsidP="00927D9F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4E064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1E786E">
              <w:rPr>
                <w:rFonts w:ascii="Times New Roman" w:hAnsi="Times New Roman"/>
              </w:rPr>
              <w:t>msc</w:t>
            </w:r>
            <w:proofErr w:type="spellEnd"/>
            <w:r w:rsidRPr="001E786E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13A5E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72CB5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3D28DA0D" w14:textId="77777777" w:rsidR="00585BA6" w:rsidRPr="001E786E" w:rsidRDefault="00585BA6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30D6B87C" w14:textId="77777777" w:rsidTr="00585BA6">
        <w:tblPrEx>
          <w:jc w:val="left"/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23CD0B1" w14:textId="547908A8" w:rsidR="00585BA6" w:rsidRPr="001E786E" w:rsidRDefault="00585BA6" w:rsidP="00AC52D2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lastRenderedPageBreak/>
              <w:t>XV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21EC0C9" w14:textId="77777777" w:rsidR="00585BA6" w:rsidRPr="001E786E" w:rsidRDefault="00585BA6" w:rsidP="00AC52D2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SERWIS</w:t>
            </w:r>
          </w:p>
        </w:tc>
      </w:tr>
      <w:tr w:rsidR="001E786E" w:rsidRPr="001E786E" w14:paraId="5B6F5A25" w14:textId="77777777" w:rsidTr="00585BA6">
        <w:tblPrEx>
          <w:jc w:val="left"/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68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870423E" w14:textId="77777777" w:rsidR="00585BA6" w:rsidRPr="001E786E" w:rsidRDefault="00585BA6" w:rsidP="00AC52D2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5AA0C28" w14:textId="77777777" w:rsidR="00585BA6" w:rsidRPr="001E786E" w:rsidRDefault="00585BA6" w:rsidP="00AC52D2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 xml:space="preserve">Serwis pojazdu bazowego realizowany w najbliższej ASO oferowanej marki ambulansu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7A126E3" w14:textId="77777777" w:rsidR="00585BA6" w:rsidRPr="001E786E" w:rsidRDefault="00585BA6" w:rsidP="00AC52D2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C5D8976" w14:textId="77777777" w:rsidR="00585BA6" w:rsidRPr="001E786E" w:rsidRDefault="00585BA6" w:rsidP="00AC52D2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7F6E0B68" w14:textId="77777777" w:rsidTr="00585BA6">
        <w:tblPrEx>
          <w:jc w:val="left"/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68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9E21508" w14:textId="50C105C6" w:rsidR="00585BA6" w:rsidRPr="001E786E" w:rsidRDefault="00807F57" w:rsidP="00AC52D2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2.</w:t>
            </w:r>
          </w:p>
        </w:tc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14DBAB5" w14:textId="77777777" w:rsidR="00585BA6" w:rsidRPr="001E786E" w:rsidRDefault="00585BA6" w:rsidP="00AC52D2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</w:rPr>
              <w:t xml:space="preserve">Koszty przeglądów pojazdu bazowego z kosztami materiałów zużywalnych (np. klocki hamulcowe, olej, filtry, itp.) i koszty dojazdu – </w:t>
            </w:r>
            <w:r w:rsidRPr="001E786E">
              <w:rPr>
                <w:rFonts w:ascii="Times New Roman" w:hAnsi="Times New Roman"/>
                <w:b/>
                <w:bCs/>
              </w:rPr>
              <w:t>po stronie Zamawiającego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E0093B0" w14:textId="77777777" w:rsidR="00585BA6" w:rsidRPr="001E786E" w:rsidRDefault="00585BA6" w:rsidP="00AC52D2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XXX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2E89EC" w14:textId="77777777" w:rsidR="00585BA6" w:rsidRPr="001E786E" w:rsidRDefault="00585BA6" w:rsidP="00AC52D2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 xml:space="preserve">                         XXXXX</w:t>
            </w:r>
          </w:p>
        </w:tc>
      </w:tr>
      <w:tr w:rsidR="001E786E" w:rsidRPr="001E786E" w14:paraId="19AC7C93" w14:textId="77777777" w:rsidTr="00585BA6">
        <w:tblPrEx>
          <w:jc w:val="left"/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68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BB88B78" w14:textId="6FCEB040" w:rsidR="00585BA6" w:rsidRPr="001E786E" w:rsidRDefault="00807F57" w:rsidP="00AC52D2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3.</w:t>
            </w:r>
          </w:p>
        </w:tc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1CB49A5" w14:textId="77777777" w:rsidR="00585BA6" w:rsidRPr="001E786E" w:rsidRDefault="00585BA6" w:rsidP="00AC52D2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</w:rPr>
              <w:t xml:space="preserve">Naprawy gwarancyjne pojazdu bazowego, w tym koszty dojazdu/transportu – </w:t>
            </w:r>
            <w:r w:rsidRPr="001E786E">
              <w:rPr>
                <w:rFonts w:ascii="Times New Roman" w:hAnsi="Times New Roman"/>
                <w:b/>
                <w:bCs/>
              </w:rPr>
              <w:t>w cenie oferty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ED50A9E" w14:textId="77777777" w:rsidR="00585BA6" w:rsidRPr="001E786E" w:rsidRDefault="00585BA6" w:rsidP="00AC52D2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E053AC6" w14:textId="77777777" w:rsidR="00585BA6" w:rsidRPr="001E786E" w:rsidRDefault="00585BA6" w:rsidP="00AC52D2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657E4358" w14:textId="77777777" w:rsidTr="00585BA6">
        <w:tblPrEx>
          <w:jc w:val="left"/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3C130" w14:textId="79BC6F83" w:rsidR="00585BA6" w:rsidRPr="001E786E" w:rsidRDefault="00807F57" w:rsidP="00AC52D2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4</w:t>
            </w:r>
            <w:r w:rsidR="00585BA6"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7013E" w14:textId="77777777" w:rsidR="00585BA6" w:rsidRPr="001E786E" w:rsidRDefault="00585BA6" w:rsidP="00AC52D2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>Serwis zabudowy medycznej oraz wyposażenia medycznego w okresie gwarancji (łącznie z wymaganymi okresowymi przeglądami zabudowy medycznej i wyposażenia medycznego ) realizowany w siedzibie Zamawiającego.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760D8" w14:textId="77777777" w:rsidR="00585BA6" w:rsidRPr="001E786E" w:rsidRDefault="00585BA6" w:rsidP="00AC52D2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B1695" w14:textId="77777777" w:rsidR="00585BA6" w:rsidRPr="001E786E" w:rsidRDefault="00585BA6" w:rsidP="00AC52D2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19472BC8" w14:textId="77777777" w:rsidTr="00585BA6">
        <w:tblPrEx>
          <w:jc w:val="left"/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A727E" w14:textId="4F4B1EAA" w:rsidR="00585BA6" w:rsidRPr="001E786E" w:rsidRDefault="00807F57" w:rsidP="00AC52D2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5.</w:t>
            </w:r>
          </w:p>
        </w:tc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7185A" w14:textId="77777777" w:rsidR="00585BA6" w:rsidRPr="001E786E" w:rsidRDefault="00585BA6" w:rsidP="00AC52D2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</w:rPr>
              <w:t xml:space="preserve">Serwis, przeglądy zabudowy medycznej oraz wyposażenia  medycznego, w tym koszty transportu/dojazdu </w:t>
            </w:r>
            <w:r w:rsidRPr="001E786E">
              <w:rPr>
                <w:rFonts w:ascii="Times New Roman" w:hAnsi="Times New Roman"/>
                <w:b/>
                <w:bCs/>
              </w:rPr>
              <w:t>w cenie oferty</w:t>
            </w:r>
            <w:r w:rsidRPr="001E786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E0099" w14:textId="77777777" w:rsidR="00585BA6" w:rsidRPr="001E786E" w:rsidRDefault="00585BA6" w:rsidP="00AC52D2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9C780" w14:textId="77777777" w:rsidR="00585BA6" w:rsidRPr="001E786E" w:rsidRDefault="00585BA6" w:rsidP="00AC52D2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0ED001F3" w14:textId="77777777" w:rsidTr="00585BA6">
        <w:tblPrEx>
          <w:jc w:val="left"/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8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7468F" w14:textId="4481F1B9" w:rsidR="00585BA6" w:rsidRPr="001E786E" w:rsidRDefault="00807F57" w:rsidP="00AC52D2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6</w:t>
            </w:r>
            <w:r w:rsidR="00585BA6"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AD0EA" w14:textId="77777777" w:rsidR="00585BA6" w:rsidRPr="001E786E" w:rsidRDefault="00585BA6" w:rsidP="00AC52D2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>Podjęcie zgłoszonej przez Zamawiającego naprawy gwarancyjnej zabudowy medycznej /wyposażenia medycznego  w siedzibie Zamawiającego w terminie nie dłuższym niż do 48 godzin od chwili zgłoszenia.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D693E" w14:textId="754B6859" w:rsidR="00585BA6" w:rsidRPr="001E786E" w:rsidRDefault="00585BA6" w:rsidP="00AC52D2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 </w:t>
            </w:r>
            <w:r w:rsidR="00807F57" w:rsidRPr="001E786E">
              <w:rPr>
                <w:rFonts w:ascii="Times New Roman" w:hAnsi="Times New Roman"/>
                <w:lang w:eastAsia="ar-SA" w:bidi="fa-IR"/>
              </w:rPr>
              <w:t xml:space="preserve">           </w:t>
            </w:r>
            <w:r w:rsidR="009F6AEE" w:rsidRPr="001E786E">
              <w:rPr>
                <w:rFonts w:ascii="Times New Roman" w:hAnsi="Times New Roman"/>
                <w:lang w:eastAsia="ar-SA" w:bidi="fa-IR"/>
              </w:rPr>
              <w:t xml:space="preserve">  </w:t>
            </w:r>
            <w:r w:rsidR="00807F57" w:rsidRPr="001E786E">
              <w:rPr>
                <w:rFonts w:ascii="Times New Roman" w:hAnsi="Times New Roman"/>
                <w:lang w:eastAsia="ar-SA" w:bidi="fa-IR"/>
              </w:rPr>
              <w:t xml:space="preserve"> </w:t>
            </w:r>
            <w:r w:rsidRPr="001E786E">
              <w:rPr>
                <w:rFonts w:ascii="Times New Roman" w:hAnsi="Times New Roman"/>
                <w:lang w:eastAsia="ar-SA" w:bidi="fa-IR"/>
              </w:rPr>
              <w:t>TAK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B26E6" w14:textId="77777777" w:rsidR="00585BA6" w:rsidRPr="001E786E" w:rsidRDefault="00585BA6" w:rsidP="00AC52D2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</w:tbl>
    <w:p w14:paraId="170183B9" w14:textId="77777777" w:rsidR="007B6296" w:rsidRPr="001E786E" w:rsidRDefault="007B6296" w:rsidP="00220E19">
      <w:pPr>
        <w:rPr>
          <w:rFonts w:ascii="Times New Roman" w:hAnsi="Times New Roman"/>
          <w:b/>
          <w:bCs/>
        </w:rPr>
      </w:pPr>
    </w:p>
    <w:p w14:paraId="452DEA03" w14:textId="409B0AFE" w:rsidR="00220E19" w:rsidRPr="001E786E" w:rsidRDefault="00220E19" w:rsidP="00220E19">
      <w:pPr>
        <w:rPr>
          <w:rFonts w:ascii="Times New Roman" w:hAnsi="Times New Roman"/>
          <w:b/>
          <w:bCs/>
        </w:rPr>
      </w:pPr>
      <w:r w:rsidRPr="001E786E">
        <w:rPr>
          <w:rFonts w:ascii="Times New Roman" w:hAnsi="Times New Roman"/>
          <w:b/>
          <w:bCs/>
        </w:rPr>
        <w:t>Deklarujemy następujące okresy gwarancji:</w:t>
      </w:r>
    </w:p>
    <w:p w14:paraId="0D776004" w14:textId="77777777" w:rsidR="00220E19" w:rsidRPr="001E786E" w:rsidRDefault="00220E19" w:rsidP="00220E19">
      <w:pPr>
        <w:pStyle w:val="Akapitzlist"/>
        <w:numPr>
          <w:ilvl w:val="1"/>
          <w:numId w:val="17"/>
        </w:numPr>
        <w:suppressAutoHyphens/>
        <w:spacing w:after="0"/>
        <w:rPr>
          <w:rFonts w:ascii="Times New Roman" w:hAnsi="Times New Roman"/>
        </w:rPr>
      </w:pPr>
      <w:r w:rsidRPr="001E786E">
        <w:rPr>
          <w:rFonts w:ascii="Times New Roman" w:hAnsi="Times New Roman"/>
        </w:rPr>
        <w:t xml:space="preserve">Gwarancja na pojazd bazowy (mechaniczna)  bez limitu km - minimum 24 </w:t>
      </w:r>
      <w:proofErr w:type="spellStart"/>
      <w:r w:rsidRPr="001E786E">
        <w:rPr>
          <w:rFonts w:ascii="Times New Roman" w:hAnsi="Times New Roman"/>
        </w:rPr>
        <w:t>msc</w:t>
      </w:r>
      <w:proofErr w:type="spellEnd"/>
      <w:r w:rsidRPr="001E786E">
        <w:rPr>
          <w:rFonts w:ascii="Times New Roman" w:hAnsi="Times New Roman"/>
        </w:rPr>
        <w:t xml:space="preserve"> -TAK podać  - ………… miesiące/</w:t>
      </w:r>
      <w:proofErr w:type="spellStart"/>
      <w:r w:rsidRPr="001E786E">
        <w:rPr>
          <w:rFonts w:ascii="Times New Roman" w:hAnsi="Times New Roman"/>
        </w:rPr>
        <w:t>cy</w:t>
      </w:r>
      <w:proofErr w:type="spellEnd"/>
    </w:p>
    <w:p w14:paraId="37AB34A6" w14:textId="77777777" w:rsidR="00220E19" w:rsidRPr="001E786E" w:rsidRDefault="00220E19" w:rsidP="00220E19">
      <w:pPr>
        <w:pStyle w:val="Akapitzlist"/>
        <w:spacing w:after="0"/>
        <w:ind w:left="1080"/>
        <w:rPr>
          <w:rFonts w:ascii="Times New Roman" w:hAnsi="Times New Roman"/>
          <w:i/>
          <w:iCs/>
        </w:rPr>
      </w:pPr>
      <w:r w:rsidRPr="001E786E">
        <w:rPr>
          <w:rFonts w:ascii="Times New Roman" w:hAnsi="Times New Roman"/>
          <w:i/>
          <w:iCs/>
        </w:rPr>
        <w:t>(okres gwarancji dodatkowo oceniany, zgodnie z opisem w rodz. 21 SWZ)</w:t>
      </w:r>
    </w:p>
    <w:p w14:paraId="3E0F8AD0" w14:textId="2F16B535" w:rsidR="00220E19" w:rsidRPr="001E786E" w:rsidRDefault="00220E19" w:rsidP="00220E19">
      <w:pPr>
        <w:spacing w:after="0"/>
        <w:rPr>
          <w:rFonts w:ascii="Times New Roman" w:hAnsi="Times New Roman"/>
        </w:rPr>
      </w:pPr>
      <w:r w:rsidRPr="001E786E">
        <w:rPr>
          <w:rFonts w:ascii="Times New Roman" w:hAnsi="Times New Roman"/>
        </w:rPr>
        <w:t xml:space="preserve">             2.    Gwarancja na powłoki lakiernicze ambulansu minimum </w:t>
      </w:r>
      <w:r w:rsidR="002A65FC" w:rsidRPr="001E786E">
        <w:rPr>
          <w:rFonts w:ascii="Times New Roman" w:hAnsi="Times New Roman"/>
        </w:rPr>
        <w:t>36</w:t>
      </w:r>
      <w:r w:rsidRPr="001E786E">
        <w:rPr>
          <w:rFonts w:ascii="Times New Roman" w:hAnsi="Times New Roman"/>
        </w:rPr>
        <w:t xml:space="preserve"> </w:t>
      </w:r>
      <w:proofErr w:type="spellStart"/>
      <w:r w:rsidRPr="001E786E">
        <w:rPr>
          <w:rFonts w:ascii="Times New Roman" w:hAnsi="Times New Roman"/>
        </w:rPr>
        <w:t>msc</w:t>
      </w:r>
      <w:proofErr w:type="spellEnd"/>
      <w:r w:rsidRPr="001E786E">
        <w:rPr>
          <w:rFonts w:ascii="Times New Roman" w:hAnsi="Times New Roman"/>
        </w:rPr>
        <w:t xml:space="preserve"> – TAK podać  - ………… miesiące/</w:t>
      </w:r>
      <w:proofErr w:type="spellStart"/>
      <w:r w:rsidRPr="001E786E">
        <w:rPr>
          <w:rFonts w:ascii="Times New Roman" w:hAnsi="Times New Roman"/>
        </w:rPr>
        <w:t>cy</w:t>
      </w:r>
      <w:proofErr w:type="spellEnd"/>
    </w:p>
    <w:p w14:paraId="754D247A" w14:textId="752EFBD1" w:rsidR="00220E19" w:rsidRPr="001E786E" w:rsidRDefault="00220E19" w:rsidP="00220E19">
      <w:pPr>
        <w:spacing w:after="0"/>
        <w:rPr>
          <w:rFonts w:ascii="Times New Roman" w:hAnsi="Times New Roman"/>
        </w:rPr>
      </w:pPr>
      <w:r w:rsidRPr="001E786E">
        <w:rPr>
          <w:rFonts w:ascii="Times New Roman" w:hAnsi="Times New Roman"/>
        </w:rPr>
        <w:t xml:space="preserve">             3.    Gwarancja na perforację nadwozia minimum </w:t>
      </w:r>
      <w:r w:rsidR="002A65FC" w:rsidRPr="001E786E">
        <w:rPr>
          <w:rFonts w:ascii="Times New Roman" w:hAnsi="Times New Roman"/>
        </w:rPr>
        <w:t>120</w:t>
      </w:r>
      <w:r w:rsidRPr="001E786E">
        <w:rPr>
          <w:rFonts w:ascii="Times New Roman" w:hAnsi="Times New Roman"/>
        </w:rPr>
        <w:t xml:space="preserve"> </w:t>
      </w:r>
      <w:proofErr w:type="spellStart"/>
      <w:r w:rsidRPr="001E786E">
        <w:rPr>
          <w:rFonts w:ascii="Times New Roman" w:hAnsi="Times New Roman"/>
        </w:rPr>
        <w:t>msc</w:t>
      </w:r>
      <w:proofErr w:type="spellEnd"/>
      <w:r w:rsidRPr="001E786E">
        <w:rPr>
          <w:rFonts w:ascii="Times New Roman" w:hAnsi="Times New Roman"/>
        </w:rPr>
        <w:t xml:space="preserve"> – TAK podać - ………… miesięcy.</w:t>
      </w:r>
    </w:p>
    <w:p w14:paraId="2B7D5123" w14:textId="77777777" w:rsidR="00220E19" w:rsidRPr="001E786E" w:rsidRDefault="00220E19" w:rsidP="00220E19">
      <w:pPr>
        <w:spacing w:after="0"/>
        <w:rPr>
          <w:rFonts w:ascii="Times New Roman" w:hAnsi="Times New Roman"/>
        </w:rPr>
      </w:pPr>
      <w:r w:rsidRPr="001E786E">
        <w:rPr>
          <w:rFonts w:ascii="Times New Roman" w:hAnsi="Times New Roman"/>
        </w:rPr>
        <w:t xml:space="preserve">             4.    Gwarancja na zabudowę medyczną minimum 24 </w:t>
      </w:r>
      <w:proofErr w:type="spellStart"/>
      <w:r w:rsidRPr="001E786E">
        <w:rPr>
          <w:rFonts w:ascii="Times New Roman" w:hAnsi="Times New Roman"/>
        </w:rPr>
        <w:t>msc</w:t>
      </w:r>
      <w:proofErr w:type="spellEnd"/>
      <w:r w:rsidRPr="001E786E">
        <w:rPr>
          <w:rFonts w:ascii="Times New Roman" w:hAnsi="Times New Roman"/>
        </w:rPr>
        <w:t>. – TAK podać - ………… miesiące/</w:t>
      </w:r>
      <w:proofErr w:type="spellStart"/>
      <w:r w:rsidRPr="001E786E">
        <w:rPr>
          <w:rFonts w:ascii="Times New Roman" w:hAnsi="Times New Roman"/>
        </w:rPr>
        <w:t>cy</w:t>
      </w:r>
      <w:proofErr w:type="spellEnd"/>
      <w:r w:rsidRPr="001E786E">
        <w:rPr>
          <w:rFonts w:ascii="Times New Roman" w:hAnsi="Times New Roman"/>
        </w:rPr>
        <w:t>.</w:t>
      </w:r>
    </w:p>
    <w:p w14:paraId="019E6617" w14:textId="77777777" w:rsidR="00220E19" w:rsidRPr="001E786E" w:rsidRDefault="00220E19" w:rsidP="00220E19">
      <w:pPr>
        <w:pStyle w:val="Akapitzlist"/>
        <w:spacing w:after="0"/>
        <w:ind w:left="1080"/>
        <w:rPr>
          <w:rFonts w:ascii="Times New Roman" w:hAnsi="Times New Roman"/>
          <w:i/>
          <w:iCs/>
        </w:rPr>
      </w:pPr>
      <w:r w:rsidRPr="001E786E">
        <w:rPr>
          <w:rFonts w:ascii="Times New Roman" w:hAnsi="Times New Roman"/>
        </w:rPr>
        <w:t xml:space="preserve"> </w:t>
      </w:r>
      <w:r w:rsidRPr="001E786E">
        <w:rPr>
          <w:rFonts w:ascii="Times New Roman" w:hAnsi="Times New Roman"/>
          <w:i/>
          <w:iCs/>
        </w:rPr>
        <w:t>(okres gwarancji dodatkowo oceniany, zgodnie z opisem w rodz. 21 SWZ)</w:t>
      </w:r>
    </w:p>
    <w:p w14:paraId="34BF2093" w14:textId="64F34D6E" w:rsidR="00220E19" w:rsidRPr="001E786E" w:rsidRDefault="00220E19" w:rsidP="00220E19">
      <w:pPr>
        <w:spacing w:after="0"/>
        <w:ind w:left="372"/>
        <w:rPr>
          <w:rFonts w:ascii="Times New Roman" w:hAnsi="Times New Roman"/>
        </w:rPr>
      </w:pPr>
      <w:r w:rsidRPr="001E786E">
        <w:rPr>
          <w:rFonts w:ascii="Times New Roman" w:hAnsi="Times New Roman"/>
        </w:rPr>
        <w:t xml:space="preserve">      5.    Gwarancja na sprzęt medyczny: krzesło transportowe z elektrycznym systemem gąsienicowym, kardiomonitor defibrylator przenośny,  urządzenie </w:t>
      </w:r>
      <w:r w:rsidR="007022A5" w:rsidRPr="001E786E">
        <w:rPr>
          <w:rFonts w:ascii="Times New Roman" w:hAnsi="Times New Roman"/>
        </w:rPr>
        <w:br/>
        <w:t xml:space="preserve">             </w:t>
      </w:r>
      <w:r w:rsidRPr="001E786E">
        <w:rPr>
          <w:rFonts w:ascii="Times New Roman" w:hAnsi="Times New Roman"/>
        </w:rPr>
        <w:t xml:space="preserve">do kompresji klatki piersiowej, respirator transportowy minimum 24 </w:t>
      </w:r>
      <w:proofErr w:type="spellStart"/>
      <w:r w:rsidRPr="001E786E">
        <w:rPr>
          <w:rFonts w:ascii="Times New Roman" w:hAnsi="Times New Roman"/>
        </w:rPr>
        <w:t>msc</w:t>
      </w:r>
      <w:proofErr w:type="spellEnd"/>
      <w:r w:rsidRPr="001E786E">
        <w:rPr>
          <w:rFonts w:ascii="Times New Roman" w:hAnsi="Times New Roman"/>
        </w:rPr>
        <w:t xml:space="preserve"> – TAK podać - ………… miesiące/</w:t>
      </w:r>
      <w:proofErr w:type="spellStart"/>
      <w:r w:rsidRPr="001E786E">
        <w:rPr>
          <w:rFonts w:ascii="Times New Roman" w:hAnsi="Times New Roman"/>
        </w:rPr>
        <w:t>cy</w:t>
      </w:r>
      <w:proofErr w:type="spellEnd"/>
      <w:r w:rsidRPr="001E786E">
        <w:rPr>
          <w:rFonts w:ascii="Times New Roman" w:hAnsi="Times New Roman"/>
        </w:rPr>
        <w:t>.</w:t>
      </w:r>
    </w:p>
    <w:p w14:paraId="2351854A" w14:textId="77777777" w:rsidR="00220E19" w:rsidRPr="001E786E" w:rsidRDefault="00220E19" w:rsidP="00220E19">
      <w:pPr>
        <w:spacing w:after="0"/>
        <w:contextualSpacing/>
        <w:rPr>
          <w:rFonts w:ascii="Times New Roman" w:hAnsi="Times New Roman"/>
          <w:i/>
          <w:iCs/>
        </w:rPr>
      </w:pPr>
      <w:r w:rsidRPr="001E786E">
        <w:rPr>
          <w:rFonts w:ascii="Times New Roman" w:hAnsi="Times New Roman"/>
        </w:rPr>
        <w:t xml:space="preserve">                   </w:t>
      </w:r>
      <w:r w:rsidRPr="001E786E">
        <w:rPr>
          <w:rFonts w:ascii="Times New Roman" w:hAnsi="Times New Roman"/>
          <w:i/>
          <w:iCs/>
        </w:rPr>
        <w:t>(okres gwarancji dodatkowo oceniany, zgodnie z opisem w rodz. 21 SWZ)</w:t>
      </w:r>
    </w:p>
    <w:p w14:paraId="73289AF9" w14:textId="317BB7F2" w:rsidR="00220E19" w:rsidRPr="001E786E" w:rsidRDefault="00220E19" w:rsidP="007B6296">
      <w:pPr>
        <w:spacing w:after="0"/>
        <w:contextualSpacing/>
        <w:rPr>
          <w:rFonts w:ascii="Times New Roman" w:hAnsi="Times New Roman"/>
        </w:rPr>
      </w:pPr>
      <w:r w:rsidRPr="001E786E">
        <w:rPr>
          <w:rFonts w:ascii="Times New Roman" w:hAnsi="Times New Roman"/>
        </w:rPr>
        <w:t xml:space="preserve">            6. </w:t>
      </w:r>
      <w:r w:rsidR="00585BA6" w:rsidRPr="001E786E">
        <w:rPr>
          <w:rFonts w:ascii="Times New Roman" w:hAnsi="Times New Roman"/>
        </w:rPr>
        <w:t xml:space="preserve"> </w:t>
      </w:r>
      <w:r w:rsidRPr="001E786E">
        <w:rPr>
          <w:rFonts w:ascii="Times New Roman" w:hAnsi="Times New Roman"/>
        </w:rPr>
        <w:t xml:space="preserve"> Gwarancja na układ klimatyzacji bez limitu kilometrów minimum 24 </w:t>
      </w:r>
      <w:proofErr w:type="spellStart"/>
      <w:r w:rsidRPr="001E786E">
        <w:rPr>
          <w:rFonts w:ascii="Times New Roman" w:hAnsi="Times New Roman"/>
        </w:rPr>
        <w:t>msc</w:t>
      </w:r>
      <w:proofErr w:type="spellEnd"/>
      <w:r w:rsidRPr="001E786E">
        <w:rPr>
          <w:rFonts w:ascii="Times New Roman" w:hAnsi="Times New Roman"/>
        </w:rPr>
        <w:t>.– TAK podać -………..  miesiące/</w:t>
      </w:r>
      <w:proofErr w:type="spellStart"/>
      <w:r w:rsidRPr="001E786E">
        <w:rPr>
          <w:rFonts w:ascii="Times New Roman" w:hAnsi="Times New Roman"/>
        </w:rPr>
        <w:t>cy</w:t>
      </w:r>
      <w:proofErr w:type="spellEnd"/>
      <w:r w:rsidRPr="001E786E">
        <w:rPr>
          <w:rFonts w:ascii="Times New Roman" w:hAnsi="Times New Roman"/>
        </w:rPr>
        <w:t>.</w:t>
      </w:r>
    </w:p>
    <w:p w14:paraId="7D22F196" w14:textId="77777777" w:rsidR="007B6296" w:rsidRPr="001E786E" w:rsidRDefault="007B6296" w:rsidP="007B6296">
      <w:pPr>
        <w:spacing w:after="0"/>
        <w:contextualSpacing/>
        <w:rPr>
          <w:rFonts w:ascii="Times New Roman" w:hAnsi="Times New Roman"/>
        </w:rPr>
      </w:pPr>
    </w:p>
    <w:p w14:paraId="3FE1639B" w14:textId="1FB84B5D" w:rsidR="00220E19" w:rsidRPr="001E786E" w:rsidRDefault="00220E19" w:rsidP="00220E19">
      <w:pPr>
        <w:rPr>
          <w:rFonts w:ascii="Times New Roman" w:hAnsi="Times New Roman"/>
        </w:rPr>
      </w:pPr>
      <w:r w:rsidRPr="001E786E">
        <w:rPr>
          <w:rFonts w:ascii="Times New Roman" w:hAnsi="Times New Roman"/>
        </w:rPr>
        <w:t>*) Wypełnia wykonawca</w:t>
      </w:r>
      <w:r w:rsidR="00807F57" w:rsidRPr="001E786E">
        <w:rPr>
          <w:rFonts w:ascii="Times New Roman" w:hAnsi="Times New Roman"/>
        </w:rPr>
        <w:t>.</w:t>
      </w:r>
    </w:p>
    <w:p w14:paraId="1D08F753" w14:textId="1DE3D38B" w:rsidR="007B6296" w:rsidRPr="001E786E" w:rsidRDefault="007B6296" w:rsidP="00220E19">
      <w:pPr>
        <w:rPr>
          <w:rFonts w:ascii="Times New Roman" w:hAnsi="Times New Roman"/>
          <w:u w:val="single"/>
        </w:rPr>
      </w:pPr>
      <w:r w:rsidRPr="001E786E">
        <w:rPr>
          <w:rFonts w:ascii="Times New Roman" w:hAnsi="Times New Roman"/>
          <w:u w:val="single"/>
        </w:rPr>
        <w:t>UWAGA:</w:t>
      </w:r>
    </w:p>
    <w:p w14:paraId="07C15BC1" w14:textId="54330586" w:rsidR="007B6296" w:rsidRPr="001E786E" w:rsidRDefault="007B6296" w:rsidP="00220E19">
      <w:pPr>
        <w:rPr>
          <w:rFonts w:ascii="Times New Roman" w:hAnsi="Times New Roman"/>
        </w:rPr>
      </w:pPr>
      <w:r w:rsidRPr="001E786E">
        <w:rPr>
          <w:rFonts w:ascii="Times New Roman" w:hAnsi="Times New Roman"/>
        </w:rPr>
        <w:t xml:space="preserve">Wykonawca złoży wraz z ofertą przedmiotowe środki dowodowe określone w rozdziale </w:t>
      </w:r>
      <w:r w:rsidR="00C23878" w:rsidRPr="001E786E">
        <w:rPr>
          <w:rFonts w:ascii="Times New Roman" w:hAnsi="Times New Roman"/>
        </w:rPr>
        <w:t xml:space="preserve"> 13.1. </w:t>
      </w:r>
      <w:r w:rsidRPr="001E786E">
        <w:rPr>
          <w:rFonts w:ascii="Times New Roman" w:hAnsi="Times New Roman"/>
        </w:rPr>
        <w:t>SWZ.</w:t>
      </w:r>
    </w:p>
    <w:p w14:paraId="44B6FDA9" w14:textId="77777777" w:rsidR="00220E19" w:rsidRPr="001E786E" w:rsidRDefault="00220E19" w:rsidP="00220E19">
      <w:pPr>
        <w:autoSpaceDE w:val="0"/>
        <w:spacing w:after="0" w:line="240" w:lineRule="auto"/>
        <w:jc w:val="both"/>
        <w:rPr>
          <w:rFonts w:ascii="Times New Roman" w:hAnsi="Times New Roman"/>
          <w:i/>
        </w:rPr>
      </w:pPr>
      <w:r w:rsidRPr="001E786E">
        <w:rPr>
          <w:rFonts w:ascii="Times New Roman" w:hAnsi="Times New Roman"/>
          <w:b/>
          <w:i/>
          <w:u w:val="single"/>
        </w:rPr>
        <w:lastRenderedPageBreak/>
        <w:t>Dokument powinien być podpisany kwalifikowanym podpisem elektronicznym</w:t>
      </w:r>
      <w:r w:rsidRPr="001E786E">
        <w:rPr>
          <w:rFonts w:ascii="Times New Roman" w:hAnsi="Times New Roman"/>
          <w:i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B2E19C1" w14:textId="77777777" w:rsidR="00220E19" w:rsidRPr="001E786E" w:rsidRDefault="00220E19" w:rsidP="00220E19">
      <w:pPr>
        <w:spacing w:line="240" w:lineRule="auto"/>
        <w:jc w:val="both"/>
        <w:rPr>
          <w:rFonts w:ascii="Times New Roman" w:hAnsi="Times New Roman"/>
          <w:i/>
        </w:rPr>
      </w:pPr>
    </w:p>
    <w:sectPr w:rsidR="00220E19" w:rsidRPr="001E786E" w:rsidSect="009D50D7">
      <w:headerReference w:type="default" r:id="rId7"/>
      <w:pgSz w:w="16838" w:h="11906" w:orient="landscape"/>
      <w:pgMar w:top="680" w:right="1418" w:bottom="680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F2AA2" w14:textId="77777777" w:rsidR="00D942B3" w:rsidRDefault="00D942B3" w:rsidP="00CF193C">
      <w:pPr>
        <w:spacing w:after="0" w:line="240" w:lineRule="auto"/>
      </w:pPr>
      <w:r>
        <w:separator/>
      </w:r>
    </w:p>
  </w:endnote>
  <w:endnote w:type="continuationSeparator" w:id="0">
    <w:p w14:paraId="4F9893A7" w14:textId="77777777" w:rsidR="00D942B3" w:rsidRDefault="00D942B3" w:rsidP="00CF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tserrat-Ligh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ED506" w14:textId="77777777" w:rsidR="00D942B3" w:rsidRDefault="00D942B3" w:rsidP="00CF193C">
      <w:pPr>
        <w:spacing w:after="0" w:line="240" w:lineRule="auto"/>
      </w:pPr>
      <w:r>
        <w:separator/>
      </w:r>
    </w:p>
  </w:footnote>
  <w:footnote w:type="continuationSeparator" w:id="0">
    <w:p w14:paraId="507FE047" w14:textId="77777777" w:rsidR="00D942B3" w:rsidRDefault="00D942B3" w:rsidP="00CF1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8BA2" w14:textId="3E44CBB5" w:rsidR="00CF193C" w:rsidRDefault="00CF193C">
    <w:pPr>
      <w:pStyle w:val="Nagwek"/>
    </w:pPr>
  </w:p>
  <w:p w14:paraId="1CB6FB5C" w14:textId="77777777" w:rsidR="00CF193C" w:rsidRPr="00CF193C" w:rsidRDefault="00CF193C" w:rsidP="00CF193C">
    <w:pPr>
      <w:ind w:left="-993" w:right="-1164"/>
      <w:rPr>
        <w:color w:val="010173"/>
        <w:lang w:val="en-US"/>
      </w:rPr>
    </w:pPr>
  </w:p>
  <w:p w14:paraId="24874748" w14:textId="77777777" w:rsidR="00CF193C" w:rsidRPr="00812222" w:rsidRDefault="00CF193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618CC692"/>
    <w:name w:val="WW8Num3"/>
    <w:lvl w:ilvl="0">
      <w:start w:val="1"/>
      <w:numFmt w:val="decimal"/>
      <w:suff w:val="nothing"/>
      <w:lvlText w:val="%1)"/>
      <w:lvlJc w:val="left"/>
      <w:pPr>
        <w:tabs>
          <w:tab w:val="num" w:pos="568"/>
        </w:tabs>
        <w:ind w:left="568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</w:rPr>
    </w:lvl>
    <w:lvl w:ilvl="3">
      <w:start w:val="1"/>
      <w:numFmt w:val="decimal"/>
      <w:suff w:val="nothing"/>
      <w:lvlText w:val="%4."/>
      <w:lvlJc w:val="left"/>
      <w:pPr>
        <w:tabs>
          <w:tab w:val="num" w:pos="1277"/>
        </w:tabs>
        <w:ind w:left="1277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9113BC"/>
    <w:multiLevelType w:val="hybridMultilevel"/>
    <w:tmpl w:val="804C5124"/>
    <w:lvl w:ilvl="0" w:tplc="15AE251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63D20E12">
      <w:start w:val="3"/>
      <w:numFmt w:val="decimal"/>
      <w:lvlText w:val="%2"/>
      <w:lvlJc w:val="left"/>
      <w:pPr>
        <w:ind w:left="12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80A0215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053C0B4C"/>
    <w:multiLevelType w:val="hybridMultilevel"/>
    <w:tmpl w:val="2856F024"/>
    <w:lvl w:ilvl="0" w:tplc="7D9C4352">
      <w:start w:val="16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097E"/>
    <w:multiLevelType w:val="hybridMultilevel"/>
    <w:tmpl w:val="FD36961E"/>
    <w:lvl w:ilvl="0" w:tplc="272410D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A42467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0C5F59D5"/>
    <w:multiLevelType w:val="multilevel"/>
    <w:tmpl w:val="16A2B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E697AB2"/>
    <w:multiLevelType w:val="hybridMultilevel"/>
    <w:tmpl w:val="CB66C462"/>
    <w:lvl w:ilvl="0" w:tplc="90DCDDF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D5C3D3E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25E14F4B"/>
    <w:multiLevelType w:val="hybridMultilevel"/>
    <w:tmpl w:val="C6C4E6EE"/>
    <w:lvl w:ilvl="0" w:tplc="C3CAB9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3B89A1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A59A8"/>
    <w:multiLevelType w:val="hybridMultilevel"/>
    <w:tmpl w:val="2A067748"/>
    <w:lvl w:ilvl="0" w:tplc="9B128B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EF4E0A52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921DD"/>
    <w:multiLevelType w:val="hybridMultilevel"/>
    <w:tmpl w:val="015A40E8"/>
    <w:lvl w:ilvl="0" w:tplc="A404C7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CE4E0AB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39885BED"/>
    <w:multiLevelType w:val="hybridMultilevel"/>
    <w:tmpl w:val="A39068FA"/>
    <w:lvl w:ilvl="0" w:tplc="6C1CCA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020EC60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056384"/>
    <w:multiLevelType w:val="hybridMultilevel"/>
    <w:tmpl w:val="15B87ECE"/>
    <w:lvl w:ilvl="0" w:tplc="30EEA37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E0EC50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7009C"/>
    <w:multiLevelType w:val="hybridMultilevel"/>
    <w:tmpl w:val="2EB66B70"/>
    <w:lvl w:ilvl="0" w:tplc="6C24F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BC8DBCC">
      <w:start w:val="1"/>
      <w:numFmt w:val="decimal"/>
      <w:lvlText w:val="%2"/>
      <w:lvlJc w:val="left"/>
      <w:pPr>
        <w:ind w:left="1140" w:hanging="360"/>
      </w:pPr>
      <w:rPr>
        <w:rFonts w:eastAsia="Andale Sans U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6EAAFB4E">
      <w:start w:val="4"/>
      <w:numFmt w:val="decimal"/>
      <w:lvlText w:val="%7."/>
      <w:lvlJc w:val="left"/>
      <w:pPr>
        <w:ind w:left="4740" w:hanging="360"/>
      </w:pPr>
      <w:rPr>
        <w:rFonts w:hint="default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749A15DC"/>
    <w:multiLevelType w:val="hybridMultilevel"/>
    <w:tmpl w:val="7B60900C"/>
    <w:lvl w:ilvl="0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20217">
    <w:abstractNumId w:val="0"/>
  </w:num>
  <w:num w:numId="2" w16cid:durableId="1989044250">
    <w:abstractNumId w:val="12"/>
  </w:num>
  <w:num w:numId="3" w16cid:durableId="211573662">
    <w:abstractNumId w:val="1"/>
  </w:num>
  <w:num w:numId="4" w16cid:durableId="1582520563">
    <w:abstractNumId w:val="2"/>
  </w:num>
  <w:num w:numId="5" w16cid:durableId="1104419651">
    <w:abstractNumId w:val="14"/>
  </w:num>
  <w:num w:numId="6" w16cid:durableId="475803396">
    <w:abstractNumId w:val="3"/>
  </w:num>
  <w:num w:numId="7" w16cid:durableId="2040935368">
    <w:abstractNumId w:val="8"/>
  </w:num>
  <w:num w:numId="8" w16cid:durableId="652292376">
    <w:abstractNumId w:val="5"/>
  </w:num>
  <w:num w:numId="9" w16cid:durableId="707753417">
    <w:abstractNumId w:val="7"/>
  </w:num>
  <w:num w:numId="10" w16cid:durableId="507987019">
    <w:abstractNumId w:val="11"/>
  </w:num>
  <w:num w:numId="11" w16cid:durableId="1373462280">
    <w:abstractNumId w:val="6"/>
  </w:num>
  <w:num w:numId="12" w16cid:durableId="412356757">
    <w:abstractNumId w:val="9"/>
  </w:num>
  <w:num w:numId="13" w16cid:durableId="1021518751">
    <w:abstractNumId w:val="13"/>
  </w:num>
  <w:num w:numId="14" w16cid:durableId="1216309096">
    <w:abstractNumId w:val="10"/>
  </w:num>
  <w:num w:numId="15" w16cid:durableId="987711501">
    <w:abstractNumId w:val="15"/>
  </w:num>
  <w:num w:numId="16" w16cid:durableId="8000779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17" w16cid:durableId="981345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68"/>
    <w:rsid w:val="000055EF"/>
    <w:rsid w:val="0001049E"/>
    <w:rsid w:val="00021A95"/>
    <w:rsid w:val="000308C5"/>
    <w:rsid w:val="00040CB5"/>
    <w:rsid w:val="00041615"/>
    <w:rsid w:val="000456B3"/>
    <w:rsid w:val="00066946"/>
    <w:rsid w:val="00090164"/>
    <w:rsid w:val="000903EE"/>
    <w:rsid w:val="00091AC8"/>
    <w:rsid w:val="000A61EC"/>
    <w:rsid w:val="000B7015"/>
    <w:rsid w:val="000C0B57"/>
    <w:rsid w:val="000C3FDA"/>
    <w:rsid w:val="000D29B2"/>
    <w:rsid w:val="000E742E"/>
    <w:rsid w:val="0010450B"/>
    <w:rsid w:val="001139D7"/>
    <w:rsid w:val="00130C2E"/>
    <w:rsid w:val="001406BB"/>
    <w:rsid w:val="00165234"/>
    <w:rsid w:val="00165E60"/>
    <w:rsid w:val="00175A74"/>
    <w:rsid w:val="00185AB3"/>
    <w:rsid w:val="0019066A"/>
    <w:rsid w:val="001A5E28"/>
    <w:rsid w:val="001B494F"/>
    <w:rsid w:val="001C4804"/>
    <w:rsid w:val="001C75A1"/>
    <w:rsid w:val="001C7BEE"/>
    <w:rsid w:val="001D437C"/>
    <w:rsid w:val="001D571D"/>
    <w:rsid w:val="001E786E"/>
    <w:rsid w:val="001F35D1"/>
    <w:rsid w:val="00203316"/>
    <w:rsid w:val="00207755"/>
    <w:rsid w:val="00211FC1"/>
    <w:rsid w:val="00212DFD"/>
    <w:rsid w:val="00220E19"/>
    <w:rsid w:val="00240549"/>
    <w:rsid w:val="00255B69"/>
    <w:rsid w:val="002720BD"/>
    <w:rsid w:val="002962F5"/>
    <w:rsid w:val="00297210"/>
    <w:rsid w:val="002A0E5C"/>
    <w:rsid w:val="002A65FC"/>
    <w:rsid w:val="002B5654"/>
    <w:rsid w:val="002C0CF3"/>
    <w:rsid w:val="002E27E9"/>
    <w:rsid w:val="002F00FD"/>
    <w:rsid w:val="0031247B"/>
    <w:rsid w:val="00336F01"/>
    <w:rsid w:val="00344E37"/>
    <w:rsid w:val="00345BB8"/>
    <w:rsid w:val="003549CB"/>
    <w:rsid w:val="00377CE5"/>
    <w:rsid w:val="003D5479"/>
    <w:rsid w:val="003E036D"/>
    <w:rsid w:val="003E4916"/>
    <w:rsid w:val="00414831"/>
    <w:rsid w:val="00425AB2"/>
    <w:rsid w:val="004351E1"/>
    <w:rsid w:val="00441A8D"/>
    <w:rsid w:val="004449F7"/>
    <w:rsid w:val="004567C6"/>
    <w:rsid w:val="00473C5D"/>
    <w:rsid w:val="004877C5"/>
    <w:rsid w:val="00496BD9"/>
    <w:rsid w:val="004A684B"/>
    <w:rsid w:val="004E1A5F"/>
    <w:rsid w:val="004E6DFA"/>
    <w:rsid w:val="00506C68"/>
    <w:rsid w:val="0051730E"/>
    <w:rsid w:val="00544C54"/>
    <w:rsid w:val="00547A44"/>
    <w:rsid w:val="00550EE9"/>
    <w:rsid w:val="00574556"/>
    <w:rsid w:val="00580153"/>
    <w:rsid w:val="005808BB"/>
    <w:rsid w:val="00584640"/>
    <w:rsid w:val="00585BA6"/>
    <w:rsid w:val="005A302A"/>
    <w:rsid w:val="005A5A75"/>
    <w:rsid w:val="005B5728"/>
    <w:rsid w:val="005C0AA8"/>
    <w:rsid w:val="005D1E42"/>
    <w:rsid w:val="005E383C"/>
    <w:rsid w:val="005E6910"/>
    <w:rsid w:val="005F0848"/>
    <w:rsid w:val="005F1721"/>
    <w:rsid w:val="005F75B0"/>
    <w:rsid w:val="00611D49"/>
    <w:rsid w:val="006176F6"/>
    <w:rsid w:val="00635E18"/>
    <w:rsid w:val="0065216A"/>
    <w:rsid w:val="00660647"/>
    <w:rsid w:val="00680CCE"/>
    <w:rsid w:val="00687070"/>
    <w:rsid w:val="00690956"/>
    <w:rsid w:val="006A6487"/>
    <w:rsid w:val="006C4842"/>
    <w:rsid w:val="006D4841"/>
    <w:rsid w:val="006E3D05"/>
    <w:rsid w:val="006E4E11"/>
    <w:rsid w:val="006F6DF3"/>
    <w:rsid w:val="007022A5"/>
    <w:rsid w:val="00703C6D"/>
    <w:rsid w:val="007229C5"/>
    <w:rsid w:val="007320CA"/>
    <w:rsid w:val="007378DD"/>
    <w:rsid w:val="00743FEC"/>
    <w:rsid w:val="00745686"/>
    <w:rsid w:val="00761821"/>
    <w:rsid w:val="00776E23"/>
    <w:rsid w:val="007801E0"/>
    <w:rsid w:val="00785146"/>
    <w:rsid w:val="00793AE0"/>
    <w:rsid w:val="007A7400"/>
    <w:rsid w:val="007A77FB"/>
    <w:rsid w:val="007A7903"/>
    <w:rsid w:val="007B3D57"/>
    <w:rsid w:val="007B6296"/>
    <w:rsid w:val="007D03C0"/>
    <w:rsid w:val="007E1092"/>
    <w:rsid w:val="00807F57"/>
    <w:rsid w:val="00812222"/>
    <w:rsid w:val="00812FD6"/>
    <w:rsid w:val="00821E04"/>
    <w:rsid w:val="00844D2E"/>
    <w:rsid w:val="00860437"/>
    <w:rsid w:val="00867732"/>
    <w:rsid w:val="008851B5"/>
    <w:rsid w:val="00890DEA"/>
    <w:rsid w:val="008914CC"/>
    <w:rsid w:val="008966CB"/>
    <w:rsid w:val="008A17EB"/>
    <w:rsid w:val="008D1DDE"/>
    <w:rsid w:val="008D2EBF"/>
    <w:rsid w:val="008E3C2A"/>
    <w:rsid w:val="00900548"/>
    <w:rsid w:val="00901618"/>
    <w:rsid w:val="009043B4"/>
    <w:rsid w:val="00916171"/>
    <w:rsid w:val="009237EA"/>
    <w:rsid w:val="00926673"/>
    <w:rsid w:val="00933C22"/>
    <w:rsid w:val="00933F06"/>
    <w:rsid w:val="009412D8"/>
    <w:rsid w:val="009547FD"/>
    <w:rsid w:val="00967FDE"/>
    <w:rsid w:val="00982D35"/>
    <w:rsid w:val="009B426E"/>
    <w:rsid w:val="009C55EB"/>
    <w:rsid w:val="009D00CE"/>
    <w:rsid w:val="009D50D7"/>
    <w:rsid w:val="009D6910"/>
    <w:rsid w:val="009E47DE"/>
    <w:rsid w:val="009F15FD"/>
    <w:rsid w:val="009F6AEE"/>
    <w:rsid w:val="00A06060"/>
    <w:rsid w:val="00A20BC9"/>
    <w:rsid w:val="00A327C0"/>
    <w:rsid w:val="00A3658E"/>
    <w:rsid w:val="00A42169"/>
    <w:rsid w:val="00A519AC"/>
    <w:rsid w:val="00A5579E"/>
    <w:rsid w:val="00A70B73"/>
    <w:rsid w:val="00A74A82"/>
    <w:rsid w:val="00A918F7"/>
    <w:rsid w:val="00AA321E"/>
    <w:rsid w:val="00AB0122"/>
    <w:rsid w:val="00AC1957"/>
    <w:rsid w:val="00AE3C74"/>
    <w:rsid w:val="00AE3DFE"/>
    <w:rsid w:val="00AE4496"/>
    <w:rsid w:val="00B0025D"/>
    <w:rsid w:val="00B0497E"/>
    <w:rsid w:val="00B05647"/>
    <w:rsid w:val="00B15007"/>
    <w:rsid w:val="00B20850"/>
    <w:rsid w:val="00B347D6"/>
    <w:rsid w:val="00B419F4"/>
    <w:rsid w:val="00B470BA"/>
    <w:rsid w:val="00B50E1D"/>
    <w:rsid w:val="00B53CF1"/>
    <w:rsid w:val="00B66796"/>
    <w:rsid w:val="00B91CE2"/>
    <w:rsid w:val="00BA4B05"/>
    <w:rsid w:val="00BD4692"/>
    <w:rsid w:val="00BD5AAC"/>
    <w:rsid w:val="00BE373B"/>
    <w:rsid w:val="00BE5180"/>
    <w:rsid w:val="00BF0E72"/>
    <w:rsid w:val="00C0205C"/>
    <w:rsid w:val="00C03411"/>
    <w:rsid w:val="00C12376"/>
    <w:rsid w:val="00C15761"/>
    <w:rsid w:val="00C20836"/>
    <w:rsid w:val="00C23878"/>
    <w:rsid w:val="00C4096E"/>
    <w:rsid w:val="00C5191F"/>
    <w:rsid w:val="00C63313"/>
    <w:rsid w:val="00C66E0E"/>
    <w:rsid w:val="00C71628"/>
    <w:rsid w:val="00C83E49"/>
    <w:rsid w:val="00C954DF"/>
    <w:rsid w:val="00CB134F"/>
    <w:rsid w:val="00CB42CA"/>
    <w:rsid w:val="00CB4D43"/>
    <w:rsid w:val="00CC7F48"/>
    <w:rsid w:val="00CD140D"/>
    <w:rsid w:val="00CD6A14"/>
    <w:rsid w:val="00CF193C"/>
    <w:rsid w:val="00D355A8"/>
    <w:rsid w:val="00D462D3"/>
    <w:rsid w:val="00D63BCC"/>
    <w:rsid w:val="00D641B9"/>
    <w:rsid w:val="00D81707"/>
    <w:rsid w:val="00D942B3"/>
    <w:rsid w:val="00D97DDC"/>
    <w:rsid w:val="00DA0B03"/>
    <w:rsid w:val="00DA2395"/>
    <w:rsid w:val="00DC09B8"/>
    <w:rsid w:val="00DC159E"/>
    <w:rsid w:val="00DC4009"/>
    <w:rsid w:val="00DC46C5"/>
    <w:rsid w:val="00DC6A62"/>
    <w:rsid w:val="00DD489C"/>
    <w:rsid w:val="00E122DE"/>
    <w:rsid w:val="00E34A6A"/>
    <w:rsid w:val="00E51258"/>
    <w:rsid w:val="00E67A39"/>
    <w:rsid w:val="00E738B8"/>
    <w:rsid w:val="00E81A1E"/>
    <w:rsid w:val="00E909D1"/>
    <w:rsid w:val="00E96B6B"/>
    <w:rsid w:val="00EA1E59"/>
    <w:rsid w:val="00EC51F7"/>
    <w:rsid w:val="00ED02AD"/>
    <w:rsid w:val="00EE1954"/>
    <w:rsid w:val="00EE2094"/>
    <w:rsid w:val="00EE2ACB"/>
    <w:rsid w:val="00EE3163"/>
    <w:rsid w:val="00EF7B10"/>
    <w:rsid w:val="00F05E3D"/>
    <w:rsid w:val="00F17765"/>
    <w:rsid w:val="00F475AC"/>
    <w:rsid w:val="00F71428"/>
    <w:rsid w:val="00FB0F6E"/>
    <w:rsid w:val="00FB14FB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413E1"/>
  <w15:docId w15:val="{A694810E-AD9D-467D-8083-0EB62010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4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765"/>
    <w:pPr>
      <w:keepNext/>
      <w:keepLines/>
      <w:suppressAutoHyphen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449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E4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EE209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2094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094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aliases w:val="Nagłówek strony,Nagłówek4"/>
    <w:basedOn w:val="Normalny"/>
    <w:link w:val="NagwekZnak"/>
    <w:uiPriority w:val="99"/>
    <w:unhideWhenUsed/>
    <w:rsid w:val="00CF1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uiPriority w:val="99"/>
    <w:rsid w:val="00CF193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1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3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CF193C"/>
    <w:rPr>
      <w:color w:val="0000FF"/>
      <w:u w:val="single"/>
    </w:rPr>
  </w:style>
  <w:style w:type="paragraph" w:styleId="Akapitzlist">
    <w:name w:val="List Paragraph"/>
    <w:basedOn w:val="Normalny"/>
    <w:qFormat/>
    <w:rsid w:val="00776E2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qFormat/>
    <w:rsid w:val="00F177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F17765"/>
    <w:rPr>
      <w:b/>
      <w:bCs/>
    </w:rPr>
  </w:style>
  <w:style w:type="character" w:styleId="Uwydatnienie">
    <w:name w:val="Emphasis"/>
    <w:basedOn w:val="Domylnaczcionkaakapitu"/>
    <w:uiPriority w:val="20"/>
    <w:qFormat/>
    <w:rsid w:val="00F17765"/>
    <w:rPr>
      <w:i/>
      <w:iCs/>
    </w:rPr>
  </w:style>
  <w:style w:type="paragraph" w:customStyle="1" w:styleId="Standard">
    <w:name w:val="Standard"/>
    <w:qFormat/>
    <w:rsid w:val="00F17765"/>
    <w:pP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F17765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6823</Words>
  <Characters>40943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Ratownik</dc:creator>
  <cp:lastModifiedBy>Maria Mielniczek</cp:lastModifiedBy>
  <cp:revision>3</cp:revision>
  <cp:lastPrinted>2023-10-23T11:00:00Z</cp:lastPrinted>
  <dcterms:created xsi:type="dcterms:W3CDTF">2023-10-23T12:12:00Z</dcterms:created>
  <dcterms:modified xsi:type="dcterms:W3CDTF">2023-10-23T12:17:00Z</dcterms:modified>
</cp:coreProperties>
</file>