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D89" w14:textId="1143A055" w:rsidR="00D051F8" w:rsidRPr="00CB2521" w:rsidRDefault="00E44583" w:rsidP="00D051F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Zielona Góra, dnia 4 listopada </w:t>
      </w:r>
      <w:r w:rsidR="00D051F8" w:rsidRPr="00CB2521">
        <w:rPr>
          <w:rFonts w:ascii="Arial" w:hAnsi="Arial" w:cs="Arial"/>
          <w:sz w:val="20"/>
          <w:szCs w:val="20"/>
        </w:rPr>
        <w:t>2022 r.</w:t>
      </w:r>
    </w:p>
    <w:p w14:paraId="707EE4B0" w14:textId="594309CC" w:rsidR="00D051F8" w:rsidRPr="00CB2521" w:rsidRDefault="00E44583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44583">
        <w:rPr>
          <w:rFonts w:ascii="Arial" w:hAnsi="Arial" w:cs="Arial"/>
          <w:sz w:val="20"/>
          <w:szCs w:val="20"/>
        </w:rPr>
        <w:t>ZL.01.001.10.2022-HKO</w:t>
      </w:r>
      <w:r w:rsidR="00D051F8" w:rsidRPr="00CB2521">
        <w:rPr>
          <w:rFonts w:ascii="Arial" w:hAnsi="Arial" w:cs="Arial"/>
          <w:sz w:val="20"/>
          <w:szCs w:val="20"/>
        </w:rPr>
        <w:tab/>
      </w:r>
      <w:r w:rsidR="00D051F8" w:rsidRPr="00CB2521">
        <w:rPr>
          <w:rFonts w:ascii="Arial" w:hAnsi="Arial" w:cs="Arial"/>
          <w:sz w:val="20"/>
          <w:szCs w:val="20"/>
        </w:rPr>
        <w:tab/>
      </w:r>
      <w:r w:rsidR="00D051F8" w:rsidRPr="00CB2521">
        <w:rPr>
          <w:rFonts w:ascii="Arial" w:hAnsi="Arial" w:cs="Arial"/>
          <w:sz w:val="20"/>
          <w:szCs w:val="20"/>
        </w:rPr>
        <w:tab/>
      </w:r>
      <w:r w:rsidR="00D051F8" w:rsidRPr="00CB2521">
        <w:rPr>
          <w:rFonts w:ascii="Arial" w:hAnsi="Arial" w:cs="Arial"/>
          <w:sz w:val="20"/>
          <w:szCs w:val="20"/>
        </w:rPr>
        <w:tab/>
      </w:r>
      <w:r w:rsidR="00D051F8" w:rsidRPr="00CB2521">
        <w:rPr>
          <w:rFonts w:ascii="Arial" w:hAnsi="Arial" w:cs="Arial"/>
          <w:sz w:val="20"/>
          <w:szCs w:val="20"/>
        </w:rPr>
        <w:tab/>
      </w:r>
      <w:r w:rsidR="00D051F8" w:rsidRPr="00CB2521">
        <w:rPr>
          <w:rFonts w:ascii="Arial" w:hAnsi="Arial" w:cs="Arial"/>
          <w:sz w:val="20"/>
          <w:szCs w:val="20"/>
        </w:rPr>
        <w:tab/>
      </w:r>
      <w:r w:rsidR="00D051F8" w:rsidRPr="00CB2521">
        <w:rPr>
          <w:rFonts w:ascii="Arial" w:hAnsi="Arial" w:cs="Arial"/>
          <w:b/>
          <w:bCs/>
          <w:sz w:val="20"/>
          <w:szCs w:val="20"/>
        </w:rPr>
        <w:tab/>
      </w:r>
    </w:p>
    <w:p w14:paraId="4F181E8F" w14:textId="77777777" w:rsidR="00D051F8" w:rsidRPr="00CB2521" w:rsidRDefault="00D051F8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B594012" w14:textId="77777777" w:rsidR="00D051F8" w:rsidRPr="00CB2521" w:rsidRDefault="00D051F8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C7A8FF3" w14:textId="50E379B6" w:rsidR="00D051F8" w:rsidRDefault="00D051F8" w:rsidP="00E4458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1C11B1A" w14:textId="28398213" w:rsidR="00C804DD" w:rsidRDefault="00C804DD" w:rsidP="00E4458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13FCD46" w14:textId="47B2BD03" w:rsidR="00C804DD" w:rsidRDefault="00C804DD" w:rsidP="00E4458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F09F9FA" w14:textId="77777777" w:rsidR="00C804DD" w:rsidRPr="00CB2521" w:rsidRDefault="00C804DD" w:rsidP="00E4458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4F121C2" w14:textId="77777777" w:rsidR="00D051F8" w:rsidRPr="00CB2521" w:rsidRDefault="00D051F8" w:rsidP="00D051F8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CB2521">
        <w:rPr>
          <w:rFonts w:ascii="Arial" w:hAnsi="Arial" w:cs="Arial"/>
          <w:b/>
          <w:bCs/>
          <w:sz w:val="20"/>
          <w:szCs w:val="20"/>
        </w:rPr>
        <w:t>Wykonawcy</w:t>
      </w:r>
    </w:p>
    <w:p w14:paraId="61A9106D" w14:textId="77777777" w:rsidR="00D051F8" w:rsidRPr="00CB2521" w:rsidRDefault="00D051F8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2521">
        <w:rPr>
          <w:rFonts w:ascii="Arial" w:hAnsi="Arial" w:cs="Arial"/>
          <w:b/>
          <w:bCs/>
          <w:sz w:val="20"/>
          <w:szCs w:val="20"/>
        </w:rPr>
        <w:tab/>
      </w:r>
      <w:r w:rsidRPr="00CB2521">
        <w:rPr>
          <w:rFonts w:ascii="Arial" w:hAnsi="Arial" w:cs="Arial"/>
          <w:b/>
          <w:bCs/>
          <w:sz w:val="20"/>
          <w:szCs w:val="20"/>
        </w:rPr>
        <w:tab/>
      </w:r>
      <w:r w:rsidRPr="00CB2521">
        <w:rPr>
          <w:rFonts w:ascii="Arial" w:hAnsi="Arial" w:cs="Arial"/>
          <w:b/>
          <w:bCs/>
          <w:sz w:val="20"/>
          <w:szCs w:val="20"/>
        </w:rPr>
        <w:tab/>
      </w:r>
      <w:r w:rsidRPr="00CB2521">
        <w:rPr>
          <w:rFonts w:ascii="Arial" w:hAnsi="Arial" w:cs="Arial"/>
          <w:b/>
          <w:bCs/>
          <w:sz w:val="20"/>
          <w:szCs w:val="20"/>
        </w:rPr>
        <w:tab/>
      </w:r>
      <w:r w:rsidRPr="00CB2521">
        <w:rPr>
          <w:rFonts w:ascii="Arial" w:hAnsi="Arial" w:cs="Arial"/>
          <w:b/>
          <w:bCs/>
          <w:sz w:val="20"/>
          <w:szCs w:val="20"/>
        </w:rPr>
        <w:tab/>
      </w:r>
      <w:r w:rsidRPr="00CB2521">
        <w:rPr>
          <w:rFonts w:ascii="Arial" w:hAnsi="Arial" w:cs="Arial"/>
          <w:b/>
          <w:bCs/>
          <w:sz w:val="20"/>
          <w:szCs w:val="20"/>
        </w:rPr>
        <w:tab/>
      </w:r>
      <w:r w:rsidRPr="00CB2521">
        <w:rPr>
          <w:rFonts w:ascii="Arial" w:hAnsi="Arial" w:cs="Arial"/>
          <w:b/>
          <w:bCs/>
          <w:sz w:val="20"/>
          <w:szCs w:val="20"/>
        </w:rPr>
        <w:tab/>
      </w:r>
      <w:r w:rsidRPr="00CB2521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2DE816AA" w14:textId="77777777" w:rsidR="00D051F8" w:rsidRPr="00CB2521" w:rsidRDefault="00D051F8" w:rsidP="00D051F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BBA5545" w14:textId="77777777" w:rsidR="00D051F8" w:rsidRPr="00CB2521" w:rsidRDefault="00D051F8" w:rsidP="00D051F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66605EA" w14:textId="77777777" w:rsidR="00D051F8" w:rsidRPr="00CB2521" w:rsidRDefault="00D051F8" w:rsidP="00D051F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2FDD7A5" w14:textId="78B91835" w:rsidR="00D051F8" w:rsidRPr="00CB2521" w:rsidRDefault="00D051F8" w:rsidP="00D051F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2521">
        <w:rPr>
          <w:rFonts w:ascii="Arial" w:hAnsi="Arial" w:cs="Arial"/>
          <w:sz w:val="20"/>
          <w:szCs w:val="20"/>
        </w:rPr>
        <w:t xml:space="preserve">Dotyczy postępowania: </w:t>
      </w:r>
      <w:r w:rsidR="00E44583" w:rsidRPr="00E44583">
        <w:rPr>
          <w:rFonts w:ascii="Arial" w:hAnsi="Arial" w:cs="Arial"/>
          <w:b/>
          <w:bCs/>
          <w:i/>
          <w:iCs/>
          <w:sz w:val="20"/>
          <w:szCs w:val="20"/>
        </w:rPr>
        <w:t>Wykonanie dokumentacji projektowo-kosztorysowej zadania: Budowa Terminala Pasażerskiego na Lotnisku Zielona Góra – Babimost w Nowym Kramsku.</w:t>
      </w:r>
    </w:p>
    <w:p w14:paraId="1F46B5AD" w14:textId="77777777" w:rsidR="00D051F8" w:rsidRPr="00CB2521" w:rsidRDefault="00D051F8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B4746D" w14:textId="2CC7B627" w:rsidR="00D051F8" w:rsidRDefault="00D051F8" w:rsidP="00D051F8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A3B0D7" w14:textId="77777777" w:rsidR="00C804DD" w:rsidRPr="00CB2521" w:rsidRDefault="00C804DD" w:rsidP="00D051F8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E37DDA" w14:textId="77777777" w:rsidR="00D051F8" w:rsidRPr="00CB2521" w:rsidRDefault="00D051F8" w:rsidP="00D051F8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2521">
        <w:rPr>
          <w:rFonts w:ascii="Arial" w:hAnsi="Arial" w:cs="Arial"/>
          <w:b/>
          <w:bCs/>
          <w:sz w:val="20"/>
          <w:szCs w:val="20"/>
        </w:rPr>
        <w:t>Informacja o zmianie treści SWZ i ogłoszenia o zamówieniu</w:t>
      </w:r>
    </w:p>
    <w:p w14:paraId="1B6FD31D" w14:textId="2C1D5FCC" w:rsidR="00D051F8" w:rsidRPr="00E44583" w:rsidRDefault="00D051F8" w:rsidP="00E44583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2521">
        <w:rPr>
          <w:rFonts w:ascii="Arial" w:hAnsi="Arial" w:cs="Arial"/>
          <w:b/>
          <w:bCs/>
          <w:sz w:val="20"/>
          <w:szCs w:val="20"/>
        </w:rPr>
        <w:t>Informacja o zmianie terminu składania ofert</w:t>
      </w:r>
    </w:p>
    <w:p w14:paraId="2ABC94D9" w14:textId="77777777" w:rsidR="003F7448" w:rsidRPr="00662670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>Pytanie 1</w:t>
      </w:r>
    </w:p>
    <w:p w14:paraId="42D17783" w14:textId="75FFFEC1" w:rsidR="00BD5873" w:rsidRDefault="00BD5873" w:rsidP="003F74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873">
        <w:rPr>
          <w:rFonts w:ascii="Arial" w:hAnsi="Arial" w:cs="Arial"/>
          <w:sz w:val="20"/>
          <w:szCs w:val="20"/>
        </w:rPr>
        <w:t>W odniesieniu do pkt.4.2 zapisów SIWZ - zdolności zawodowej osoby posiadającej niezbędne do wykonania zamówienia uprawnienia do projektowania, zwracamy się z prośbą o ograniczenie zakresu doświadczenia w zakończonym projektowaniu do co najmniej jednej zamiast dwóch dokumentacji dotyczących obiektów budowlanych w obrębie lotniska (portu lotniczego). Prośbę argumentujemy tym, że powyższe wymaganie jest wyjątkowo specjalistyczne i w znaczący sposób uniemożliwia wzięcie udziału w postępowaniu zespołom, które mają doświadczenie w projektowaniu obiektów użyteczności publicznej, nie koniecznie w obrębie portu lotniczego, co jest niewątpliwie bardzo mocnym ograniczeniem i ogranicza krąg potencjalnych oferentów.</w:t>
      </w:r>
    </w:p>
    <w:p w14:paraId="2CDA2619" w14:textId="74D0DD6A" w:rsidR="003F7448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0BCB1E9A" w14:textId="67BA9D40" w:rsidR="003F7448" w:rsidRPr="003F7448" w:rsidRDefault="003F7448" w:rsidP="003F744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Zamawiający nie wyraża zgody na zmianę treści SWZ w przedmiotowym zakresie.</w:t>
      </w:r>
    </w:p>
    <w:p w14:paraId="7D2F7BA9" w14:textId="77777777" w:rsidR="003F7448" w:rsidRPr="00662670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B44DAA4" w14:textId="77777777" w:rsidR="003F7448" w:rsidRPr="00662670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02FDF98C" w14:textId="554AB629" w:rsidR="00BD5873" w:rsidRDefault="00BD5873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873">
        <w:rPr>
          <w:rFonts w:ascii="Arial" w:hAnsi="Arial" w:cs="Arial"/>
          <w:sz w:val="20"/>
          <w:szCs w:val="20"/>
        </w:rPr>
        <w:t>Ze względu na rozbieżność pomiędzy wymaganym w rozdz. III w pkt 4.1 doświadczeniem dotyczącym wykonania dwóch usług polegających na wykonaniu dokumentacji dla obiektu o powierzchni nie mniejszej niż 1800m2, a wymaganym w pkt 4.2 doświadczeniem w zakończonym zaprojektowaniu dwóch dokumentacji dotyczących obiektów budowlanych w obrębie lotniska wnoszę o zmianę zapisów SWZ dotyczących doświadczenia tj. ograniczenie wymagań do dwóch obiektów w tym jednego obiektu budowlanego o powierzchni nie mniejszej niż 1800m2 i jednego w obrębie lotniska.</w:t>
      </w:r>
    </w:p>
    <w:p w14:paraId="3CB0418B" w14:textId="6415BF93" w:rsidR="003F7448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316344D8" w14:textId="3D822DCD" w:rsidR="00B06D9B" w:rsidRPr="00B06D9B" w:rsidRDefault="00B06D9B" w:rsidP="003F744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06D9B">
        <w:rPr>
          <w:rFonts w:ascii="Arial" w:hAnsi="Arial" w:cs="Arial"/>
          <w:sz w:val="20"/>
          <w:szCs w:val="20"/>
        </w:rPr>
        <w:t>Zamawiający nie wyraża zgody na zmianę treści SWZ w przedmiotowym zakresie.</w:t>
      </w:r>
    </w:p>
    <w:p w14:paraId="688ECA2F" w14:textId="77777777" w:rsidR="00B06D9B" w:rsidRDefault="00B06D9B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0CF578C" w14:textId="4623DAD4" w:rsidR="003F7448" w:rsidRPr="00662670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3773C034" w14:textId="371B85D5" w:rsidR="00BD5873" w:rsidRPr="00BD5873" w:rsidRDefault="00B06D9B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D5873" w:rsidRPr="00BD5873">
        <w:rPr>
          <w:rFonts w:ascii="Arial" w:hAnsi="Arial" w:cs="Arial"/>
          <w:sz w:val="20"/>
          <w:szCs w:val="20"/>
        </w:rPr>
        <w:t>wracamy się z prośbą o doprecyzowanie w SWZ oraz Umowie czy uzyskanie prawomocnego Pozwolenia na budowę jest przedmiotem zamówienia, czy nie jest. Dostrzegamy sprzeczność w cytowanym niżej zapisie (zapisy wielkimi literami):</w:t>
      </w:r>
    </w:p>
    <w:p w14:paraId="6EA156F1" w14:textId="77777777" w:rsidR="00BD5873" w:rsidRPr="00BD5873" w:rsidRDefault="00BD5873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873">
        <w:rPr>
          <w:rFonts w:ascii="Arial" w:hAnsi="Arial" w:cs="Arial"/>
          <w:sz w:val="20"/>
          <w:szCs w:val="20"/>
        </w:rPr>
        <w:t>"Zakres przedmiotu niniejszej umowy dotyczący opracowania dokumentacji projektowo – kosztorysowej, stanowiącą podstawę do wydania decyzji pozwolenia na budowę (ZAKRES PRZEDMIOTOWY ZAMÓWIENIA NIE OBEJMUJE UZYSKANIA W IMIENIU ZAMAWIAJĄCEGO POZWOLENIA NA BUDOWĘ) obejmuje w szczególności:</w:t>
      </w:r>
    </w:p>
    <w:p w14:paraId="3E914367" w14:textId="77777777" w:rsidR="00BD5873" w:rsidRPr="00BD5873" w:rsidRDefault="00BD5873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873">
        <w:rPr>
          <w:rFonts w:ascii="Arial" w:hAnsi="Arial" w:cs="Arial"/>
          <w:sz w:val="20"/>
          <w:szCs w:val="20"/>
        </w:rPr>
        <w:t xml:space="preserve">1) aktualizację inwentaryzacji do celów projektowych w niezbędnym zakresie (w tym dokumentacja fotograficzna stanu istniejącego), pozyskanie we własnym zakresie i na własny koszt wszystkich niezbędnych danych do projektowania w zakresie niezbędnym do opracowania kompletnej </w:t>
      </w:r>
      <w:r w:rsidRPr="00BD5873">
        <w:rPr>
          <w:rFonts w:ascii="Arial" w:hAnsi="Arial" w:cs="Arial"/>
          <w:sz w:val="20"/>
          <w:szCs w:val="20"/>
        </w:rPr>
        <w:lastRenderedPageBreak/>
        <w:t>dokumentacji projektowej, będącej przedmiotem niniejszej umowy (w tym np. mapy do celów projektowych), uzyskanie wszystkich niezbędnych odstępstw od przepisów techniczno-budowlanych, opinii, uzgodnień i postanowień wymaganych przepisami prawa;</w:t>
      </w:r>
    </w:p>
    <w:p w14:paraId="65D396F7" w14:textId="77777777" w:rsidR="00BD5873" w:rsidRPr="00BD5873" w:rsidRDefault="00BD5873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873">
        <w:rPr>
          <w:rFonts w:ascii="Arial" w:hAnsi="Arial" w:cs="Arial"/>
          <w:sz w:val="20"/>
          <w:szCs w:val="20"/>
        </w:rPr>
        <w:t>2) wykonanie projektu koncepcyjnego;</w:t>
      </w:r>
    </w:p>
    <w:p w14:paraId="015365B0" w14:textId="77777777" w:rsidR="00BD5873" w:rsidRPr="00BD5873" w:rsidRDefault="00BD5873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873">
        <w:rPr>
          <w:rFonts w:ascii="Arial" w:hAnsi="Arial" w:cs="Arial"/>
          <w:sz w:val="20"/>
          <w:szCs w:val="20"/>
        </w:rPr>
        <w:t>3) projekt budowlany i projekty techniczne poszczególnych branż, stopniem uszczegółowienia odpowiadających projektom wykonawczym ze wszystkimi charakterystycznymi elementami,</w:t>
      </w:r>
    </w:p>
    <w:p w14:paraId="7770D040" w14:textId="77777777" w:rsidR="00BD5873" w:rsidRPr="00BD5873" w:rsidRDefault="00BD5873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873">
        <w:rPr>
          <w:rFonts w:ascii="Arial" w:hAnsi="Arial" w:cs="Arial"/>
          <w:sz w:val="20"/>
          <w:szCs w:val="20"/>
        </w:rPr>
        <w:t>4) informację dotyczącą bezpieczeństwa i ochrony zdrowia;</w:t>
      </w:r>
    </w:p>
    <w:p w14:paraId="3DF213BF" w14:textId="77777777" w:rsidR="00BD5873" w:rsidRPr="00BD5873" w:rsidRDefault="00BD5873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873">
        <w:rPr>
          <w:rFonts w:ascii="Arial" w:hAnsi="Arial" w:cs="Arial"/>
          <w:sz w:val="20"/>
          <w:szCs w:val="20"/>
        </w:rPr>
        <w:t>5) specyfikacje techniczne (ogólne i szczegółowe) wykonania i odbioru robót budowlanych objętych przedmiotem zamówienia, uwzględniające nazwy i kody: grup, klas oraz kategorii robót określonych w rozporządzeniu (WE) nr 213/2008 z dnia 28 listopada 2007r. w sprawie Wspólnego Słownika Zamówień;</w:t>
      </w:r>
    </w:p>
    <w:p w14:paraId="0AEC6C5E" w14:textId="77777777" w:rsidR="00BD5873" w:rsidRPr="00BD5873" w:rsidRDefault="00BD5873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873">
        <w:rPr>
          <w:rFonts w:ascii="Arial" w:hAnsi="Arial" w:cs="Arial"/>
          <w:sz w:val="20"/>
          <w:szCs w:val="20"/>
        </w:rPr>
        <w:t>6) przedmiary robót wszystkich branż obejmujące przedmiot zamówienia i uwzględniające wszystkie niezbędne czynności wynikające z konieczności zabezpieczenia prac</w:t>
      </w:r>
    </w:p>
    <w:p w14:paraId="2B060DCB" w14:textId="77777777" w:rsidR="00BD5873" w:rsidRPr="00BD5873" w:rsidRDefault="00BD5873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873">
        <w:rPr>
          <w:rFonts w:ascii="Arial" w:hAnsi="Arial" w:cs="Arial"/>
          <w:sz w:val="20"/>
          <w:szCs w:val="20"/>
        </w:rPr>
        <w:t>oraz innych czynności nie wynikających bezpośrednio z dokumentacji technicznej w wyżej wymienionym zakresie;</w:t>
      </w:r>
    </w:p>
    <w:p w14:paraId="224BEEB4" w14:textId="77777777" w:rsidR="00BD5873" w:rsidRPr="00BD5873" w:rsidRDefault="00BD5873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873">
        <w:rPr>
          <w:rFonts w:ascii="Arial" w:hAnsi="Arial" w:cs="Arial"/>
          <w:sz w:val="20"/>
          <w:szCs w:val="20"/>
        </w:rPr>
        <w:t>7) przedmiary robót, kosztorysy inwestorskie i zbiorcze zestawienie kosztów dotyczące wszystkich branż sporządzone na podstawie wykonanych przedmiarów robót, spełniające wymogi zawarte w rozporządzeniem Ministra Infrastruktury z dnia 18 maja 2004 r. w sprawie metod i podstaw sporządzania kosztorysu inwestorskiego, obliczania planowanych kosztów prac projektowych oraz planowanych kosztów robót budowlanych określonych w programie funkcjonalno użytkowym (Dz. U. z 2004 r. Nr 130, poz. 1389);</w:t>
      </w:r>
    </w:p>
    <w:p w14:paraId="03459ADF" w14:textId="56112D95" w:rsidR="00BD5873" w:rsidRDefault="00BD5873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873">
        <w:rPr>
          <w:rFonts w:ascii="Arial" w:hAnsi="Arial" w:cs="Arial"/>
          <w:sz w:val="20"/>
          <w:szCs w:val="20"/>
        </w:rPr>
        <w:t>8) UZYSKANIE PRAWOMOCNEGO POZWOLENIA NA BUDOWĘ."</w:t>
      </w:r>
    </w:p>
    <w:p w14:paraId="168DF555" w14:textId="35EA0EA7" w:rsidR="003F7448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6F40E113" w14:textId="29835306" w:rsidR="00B06D9B" w:rsidRPr="00B06D9B" w:rsidRDefault="00B06D9B" w:rsidP="003F744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06D9B">
        <w:rPr>
          <w:rFonts w:ascii="Arial" w:hAnsi="Arial" w:cs="Arial"/>
          <w:sz w:val="20"/>
          <w:szCs w:val="20"/>
        </w:rPr>
        <w:t>Zamawiający wyjaśnia, że zamówienie obejmuje uzyskanie prawomocnego pozwolenia na budowę. Tym samym usuwa się zapis ogłoszenia o zamówieniu i SWZ o treści: „(zakres przedmiotowy zamówienia nie obejmuje uzyskania w imieniu Zamawiającego pozwolenia na budowę)”.</w:t>
      </w:r>
    </w:p>
    <w:p w14:paraId="711B414C" w14:textId="77777777" w:rsidR="00B06D9B" w:rsidRPr="00662670" w:rsidRDefault="00B06D9B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F098B21" w14:textId="757206B5" w:rsidR="003F7448" w:rsidRPr="00662670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718CE257" w14:textId="4CC4E056" w:rsidR="00D051F8" w:rsidRPr="00D051F8" w:rsidRDefault="00D051F8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t>zwracamy się z prośbą o udostępnienie PFU, o którym mowa w SWZ (str. 7):</w:t>
      </w:r>
    </w:p>
    <w:p w14:paraId="0D455D97" w14:textId="37DF2446" w:rsidR="00D051F8" w:rsidRDefault="00D051F8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t>"Szczegółowy Opis Przedmiotu Zamówienia zawarty jest w załączniku nr 6 do Specyfikacji Warunków Zamówienia (PFU)."</w:t>
      </w:r>
    </w:p>
    <w:p w14:paraId="32785021" w14:textId="77777777" w:rsidR="003F7448" w:rsidRPr="00662670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628D98DD" w14:textId="1F03EF29" w:rsidR="00B06D9B" w:rsidRPr="00B06D9B" w:rsidRDefault="00B06D9B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06D9B">
        <w:rPr>
          <w:rFonts w:ascii="Arial" w:hAnsi="Arial" w:cs="Arial"/>
          <w:sz w:val="20"/>
          <w:szCs w:val="20"/>
        </w:rPr>
        <w:t>Zamawiający wyjaśnia, że jedynym posiadanym przez Zamawiającego materiałem wyjściowym do projektowania jest opis przedmiotu zamówienia, znajdujący się w załączniku nr 6. Użyte na str. 7 SWZ sformułowanie „PFU” stanowi omyłkę.</w:t>
      </w:r>
    </w:p>
    <w:p w14:paraId="239F4345" w14:textId="77777777" w:rsidR="00B06D9B" w:rsidRDefault="00B06D9B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CA6DDED" w14:textId="6D2E4879" w:rsidR="003F7448" w:rsidRPr="00662670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14:paraId="10022805" w14:textId="327638E1" w:rsidR="00D051F8" w:rsidRDefault="00B06D9B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051F8" w:rsidRPr="00D051F8">
        <w:rPr>
          <w:rFonts w:ascii="Arial" w:hAnsi="Arial" w:cs="Arial"/>
          <w:sz w:val="20"/>
          <w:szCs w:val="20"/>
        </w:rPr>
        <w:t xml:space="preserve">ałączone do SWZ rysunki (zał. nr 6 opisany jako PFU) nie uwzględniają zapleczy socjalnych i technicznych dla niektórych stref terminala. Brak jest również przestrzeni na pomieszczenia techniczne, śmietniki </w:t>
      </w:r>
      <w:proofErr w:type="spellStart"/>
      <w:r w:rsidR="00D051F8" w:rsidRPr="00D051F8">
        <w:rPr>
          <w:rFonts w:ascii="Arial" w:hAnsi="Arial" w:cs="Arial"/>
          <w:sz w:val="20"/>
          <w:szCs w:val="20"/>
        </w:rPr>
        <w:t>itp</w:t>
      </w:r>
      <w:proofErr w:type="spellEnd"/>
      <w:r w:rsidR="00D051F8" w:rsidRPr="00D051F8">
        <w:rPr>
          <w:rFonts w:ascii="Arial" w:hAnsi="Arial" w:cs="Arial"/>
          <w:sz w:val="20"/>
          <w:szCs w:val="20"/>
        </w:rPr>
        <w:t>, co przy zadanej kubaturze zajmuje bardzo dużo miejsca. Brak też szybkich ścieżek dla personelu i pilotów. Powyższe braki będą skutkować koniecznością ponownego wykonania rysunków koncepcji terminala od podstaw.</w:t>
      </w:r>
    </w:p>
    <w:p w14:paraId="352D8BA5" w14:textId="7C70D053" w:rsidR="003F7448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0EF4F006" w14:textId="4A7DD9B2" w:rsidR="00B06D9B" w:rsidRDefault="00B06D9B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964FA">
        <w:rPr>
          <w:rFonts w:ascii="Arial" w:hAnsi="Arial" w:cs="Arial"/>
          <w:sz w:val="20"/>
          <w:szCs w:val="20"/>
        </w:rPr>
        <w:t xml:space="preserve">Zamawiający wyjaśnia, że załącznik nr 6 – opis przedmiotu zamówienia stanowi minimalny zakres wymagań Zamawiającego co do </w:t>
      </w:r>
      <w:r w:rsidR="00D964FA" w:rsidRPr="00D964FA">
        <w:rPr>
          <w:rFonts w:ascii="Arial" w:hAnsi="Arial" w:cs="Arial"/>
          <w:sz w:val="20"/>
          <w:szCs w:val="20"/>
        </w:rPr>
        <w:t>kształtu i charakteru obiekty. Jeżeli przepisy prawa lub ogólnie przyjęte normy dla danego typu obiektów wymuszają zaprojektowanie innych pomieszczeń, Zamawiający wymaga uwzględnienia tego faktu przy wycenie oferty.</w:t>
      </w:r>
      <w:r w:rsidRPr="00D964FA">
        <w:rPr>
          <w:rFonts w:ascii="Arial" w:hAnsi="Arial" w:cs="Arial"/>
          <w:sz w:val="20"/>
          <w:szCs w:val="20"/>
        </w:rPr>
        <w:t xml:space="preserve"> </w:t>
      </w:r>
      <w:r w:rsidR="00D964FA">
        <w:rPr>
          <w:rFonts w:ascii="Arial" w:hAnsi="Arial" w:cs="Arial"/>
          <w:sz w:val="20"/>
          <w:szCs w:val="20"/>
        </w:rPr>
        <w:t>Załączone materiały należy traktować jako schemat ideowy docelowego rozwiązania.</w:t>
      </w:r>
    </w:p>
    <w:p w14:paraId="176FCD6D" w14:textId="77777777" w:rsidR="00D964FA" w:rsidRPr="00D964FA" w:rsidRDefault="00D964FA" w:rsidP="003F744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F530718" w14:textId="0B3B6CF7" w:rsidR="003F7448" w:rsidRPr="00662670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14:paraId="53465197" w14:textId="3DC6008A" w:rsidR="00D051F8" w:rsidRDefault="00D051F8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t>Mając na uwadze, że trzeba uzyskać wszystkie dokumenty, łączenie z wykonaniem inwentaryzacji stanu istniejącego (prawdopodobnie również sieci) i uzyskaniem odstępstw od przepisów techniczno-budowlanych, wskazany czas realizacji jest zbyt krótki aby wykonać zlecenie w sposób rzetelny i zgodny ze sztuką.</w:t>
      </w:r>
    </w:p>
    <w:p w14:paraId="660D7378" w14:textId="77777777" w:rsidR="00D051F8" w:rsidRPr="00D051F8" w:rsidRDefault="00D051F8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lastRenderedPageBreak/>
        <w:t>Szacowane przez nas terminy na wykonanie poszczególnych części zadania to:</w:t>
      </w:r>
    </w:p>
    <w:p w14:paraId="2D13A87F" w14:textId="77777777" w:rsidR="00D051F8" w:rsidRPr="00D051F8" w:rsidRDefault="00D051F8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t>- 2 miesiące, czas minimalny na uzyskanie dokumentów takich jak: warunki techniczne, mapa do celów projektowych, badania geotechniczne, inwentaryzacja stanu istniejącego;</w:t>
      </w:r>
    </w:p>
    <w:p w14:paraId="6633EB2C" w14:textId="77777777" w:rsidR="00D051F8" w:rsidRPr="00D051F8" w:rsidRDefault="00D051F8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t>- 3 miesiące, czas minimalny na wykonanie projektu koncepcyjnego od podstaw.</w:t>
      </w:r>
    </w:p>
    <w:p w14:paraId="70D1EB6C" w14:textId="77777777" w:rsidR="00D051F8" w:rsidRPr="00D051F8" w:rsidRDefault="00D051F8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t>- 3 miesiące, czas minimalny na wykonanie projektu budowlanego i technicznego na podstawie zatwierdzonego projektu koncepcyjnego;</w:t>
      </w:r>
    </w:p>
    <w:p w14:paraId="4041726A" w14:textId="77777777" w:rsidR="00D051F8" w:rsidRPr="00D051F8" w:rsidRDefault="00D051F8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t>- 2 miesiące, czas minimalny na wykonanie uzgodnień z gestorami, uzyskanie odstępstw od przepisów techniczno-budowlanych, wykonanie specyfikacji technicznych, kosztorysów i przedmiarów;</w:t>
      </w:r>
    </w:p>
    <w:p w14:paraId="0A2A3F94" w14:textId="39F45FDA" w:rsidR="00D051F8" w:rsidRPr="00D051F8" w:rsidRDefault="00D051F8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t>- Do powyższych terminów należałoby doliczyć również czas na weryfikację dokumentacji przez Zamawiającego, uwagi oraz czas na ich wprowadzenie.</w:t>
      </w:r>
    </w:p>
    <w:p w14:paraId="7E135304" w14:textId="7BDBCA7F" w:rsidR="00D051F8" w:rsidRDefault="00D051F8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t xml:space="preserve">Mając powyższe na uwadze, zwracamy się z prośbą o wydłużenie terminu realizacji Etapu I zamówienia do 11 miesięcy od dnia podpisania Umowy do dnia opracowania dokumentacji niezbędnej do uzyskania Pozwolenia na budowę/Decyzji </w:t>
      </w:r>
      <w:proofErr w:type="spellStart"/>
      <w:r w:rsidRPr="00D051F8">
        <w:rPr>
          <w:rFonts w:ascii="Arial" w:hAnsi="Arial" w:cs="Arial"/>
          <w:sz w:val="20"/>
          <w:szCs w:val="20"/>
        </w:rPr>
        <w:t>ZRiL</w:t>
      </w:r>
      <w:proofErr w:type="spellEnd"/>
      <w:r w:rsidRPr="00D051F8">
        <w:rPr>
          <w:rFonts w:ascii="Arial" w:hAnsi="Arial" w:cs="Arial"/>
          <w:sz w:val="20"/>
          <w:szCs w:val="20"/>
        </w:rPr>
        <w:t xml:space="preserve">. Ww. termin nie uwzględnia czasu na wydanie i uprawomocnienie Pozwolenia na budowę/Decyzji </w:t>
      </w:r>
      <w:proofErr w:type="spellStart"/>
      <w:r w:rsidRPr="00D051F8">
        <w:rPr>
          <w:rFonts w:ascii="Arial" w:hAnsi="Arial" w:cs="Arial"/>
          <w:sz w:val="20"/>
          <w:szCs w:val="20"/>
        </w:rPr>
        <w:t>ZRiL</w:t>
      </w:r>
      <w:proofErr w:type="spellEnd"/>
      <w:r w:rsidRPr="00D051F8">
        <w:rPr>
          <w:rFonts w:ascii="Arial" w:hAnsi="Arial" w:cs="Arial"/>
          <w:sz w:val="20"/>
          <w:szCs w:val="20"/>
        </w:rPr>
        <w:t>.</w:t>
      </w:r>
    </w:p>
    <w:p w14:paraId="01CFF9E1" w14:textId="24F3C390" w:rsidR="003F7448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04D7594F" w14:textId="77777777" w:rsidR="00D964FA" w:rsidRPr="00B06D9B" w:rsidRDefault="00D964FA" w:rsidP="00D964F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06D9B">
        <w:rPr>
          <w:rFonts w:ascii="Arial" w:hAnsi="Arial" w:cs="Arial"/>
          <w:sz w:val="20"/>
          <w:szCs w:val="20"/>
        </w:rPr>
        <w:t>Zamawiający nie wyraża zgody na zmianę treści SWZ w przedmiotowym zakresie.</w:t>
      </w:r>
    </w:p>
    <w:p w14:paraId="36A220F6" w14:textId="77777777" w:rsidR="00D964FA" w:rsidRPr="00662670" w:rsidRDefault="00D964FA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2B1DE6B" w14:textId="6B755CAF" w:rsidR="003F7448" w:rsidRPr="00662670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14:paraId="176E1582" w14:textId="4788BB6D" w:rsidR="00D051F8" w:rsidRPr="00D051F8" w:rsidRDefault="00D964FA" w:rsidP="00D051F8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051F8" w:rsidRPr="00D051F8">
        <w:rPr>
          <w:rFonts w:ascii="Arial" w:hAnsi="Arial" w:cs="Arial"/>
          <w:sz w:val="20"/>
          <w:szCs w:val="20"/>
        </w:rPr>
        <w:t xml:space="preserve"> związku z koniecznością wyceny szeregu elementów dotyczących stanu istniejącego, zwracamy się z prośbą o przesunięcie terminu złożenia oferty na 11.11.2022.</w:t>
      </w:r>
    </w:p>
    <w:p w14:paraId="27C23CD6" w14:textId="638B1D50" w:rsidR="00D051F8" w:rsidRDefault="00D051F8" w:rsidP="00D051F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t>Pozwoli to na przygotowanie rzetelnej oferty.</w:t>
      </w:r>
    </w:p>
    <w:p w14:paraId="4DB4A0FC" w14:textId="6AF0624C" w:rsidR="003F7448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22F7EE74" w14:textId="3D491156" w:rsidR="00D964FA" w:rsidRPr="00D964FA" w:rsidRDefault="00D964FA" w:rsidP="003F744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964FA">
        <w:rPr>
          <w:rFonts w:ascii="Arial" w:hAnsi="Arial" w:cs="Arial"/>
          <w:sz w:val="20"/>
          <w:szCs w:val="20"/>
        </w:rPr>
        <w:t>Zamawiający przedłuża termin składania ofert do dnia 10 listopada 2022 r., z uwagi na fakt, że dzień 11 listopada 2022</w:t>
      </w:r>
      <w:r>
        <w:rPr>
          <w:rFonts w:ascii="Arial" w:hAnsi="Arial" w:cs="Arial"/>
          <w:sz w:val="20"/>
          <w:szCs w:val="20"/>
        </w:rPr>
        <w:t xml:space="preserve"> r.</w:t>
      </w:r>
      <w:r w:rsidRPr="00D964FA">
        <w:rPr>
          <w:rFonts w:ascii="Arial" w:hAnsi="Arial" w:cs="Arial"/>
          <w:sz w:val="20"/>
          <w:szCs w:val="20"/>
        </w:rPr>
        <w:t xml:space="preserve"> jest dniem wolnym od pracy.</w:t>
      </w:r>
    </w:p>
    <w:p w14:paraId="4DB55F46" w14:textId="77777777" w:rsidR="00D964FA" w:rsidRPr="00662670" w:rsidRDefault="00D964FA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590BE70" w14:textId="74022112" w:rsidR="003F7448" w:rsidRPr="00662670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14:paraId="5B6F23C5" w14:textId="017A7ACD" w:rsidR="00D051F8" w:rsidRPr="00D051F8" w:rsidRDefault="00D964FA" w:rsidP="00D964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051F8" w:rsidRPr="00D051F8">
        <w:rPr>
          <w:rFonts w:ascii="Arial" w:hAnsi="Arial" w:cs="Arial"/>
          <w:sz w:val="20"/>
          <w:szCs w:val="20"/>
        </w:rPr>
        <w:t xml:space="preserve"> paragrafie 3, punkt 2 projektu umowy jest mowa o przekazaniu zamawiającemu 5 minutowej animacji. Przy wycenie takiego </w:t>
      </w:r>
      <w:proofErr w:type="spellStart"/>
      <w:r w:rsidR="00D051F8" w:rsidRPr="00D051F8">
        <w:rPr>
          <w:rFonts w:ascii="Arial" w:hAnsi="Arial" w:cs="Arial"/>
          <w:sz w:val="20"/>
          <w:szCs w:val="20"/>
        </w:rPr>
        <w:t>takiego</w:t>
      </w:r>
      <w:proofErr w:type="spellEnd"/>
      <w:r w:rsidR="00D051F8" w:rsidRPr="00D051F8">
        <w:rPr>
          <w:rFonts w:ascii="Arial" w:hAnsi="Arial" w:cs="Arial"/>
          <w:sz w:val="20"/>
          <w:szCs w:val="20"/>
        </w:rPr>
        <w:t xml:space="preserve"> filmu bardzo łatwo jest przyjąć niewłaściwe założenia a tym samym przeszacować lub </w:t>
      </w:r>
      <w:proofErr w:type="spellStart"/>
      <w:r w:rsidR="00D051F8" w:rsidRPr="00D051F8">
        <w:rPr>
          <w:rFonts w:ascii="Arial" w:hAnsi="Arial" w:cs="Arial"/>
          <w:sz w:val="20"/>
          <w:szCs w:val="20"/>
        </w:rPr>
        <w:t>niedoszacować</w:t>
      </w:r>
      <w:proofErr w:type="spellEnd"/>
      <w:r w:rsidR="00D051F8" w:rsidRPr="00D051F8">
        <w:rPr>
          <w:rFonts w:ascii="Arial" w:hAnsi="Arial" w:cs="Arial"/>
          <w:sz w:val="20"/>
          <w:szCs w:val="20"/>
        </w:rPr>
        <w:t xml:space="preserve"> budżet.</w:t>
      </w:r>
    </w:p>
    <w:p w14:paraId="4C5B6648" w14:textId="51BC1608" w:rsidR="00D051F8" w:rsidRDefault="00D051F8" w:rsidP="00D051F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t>Prosilibyśmy o wyjaśnienie:</w:t>
      </w:r>
    </w:p>
    <w:p w14:paraId="058A2949" w14:textId="77777777" w:rsidR="00D051F8" w:rsidRPr="00D051F8" w:rsidRDefault="00D051F8" w:rsidP="00D051F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t>1. Czy w/w animacja ma służyć jedynie lepszemu zobrazowaniu projektu i pokazaniu Zamawiającemu zakładany efekt końcowy - tutaj odbiorca zna już projekt widział i akceptował modele robocze (zakładamy wykonanie projektu w środowisku BIM)</w:t>
      </w:r>
    </w:p>
    <w:p w14:paraId="7AFB6D1A" w14:textId="205E791D" w:rsidR="00D051F8" w:rsidRDefault="00D051F8" w:rsidP="00D051F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t>2. Czy w/w animacja będzie służyła celom promocyjnym lotniska a tym samym powinna zaznajamiać odbiorcę z najważniejszymi elementami / cechami projektu, tłumaczyć ja, pokazywać funkcjonowanie - włączenie do animacji schematów funkcjonalnych, rzutów, dodany lektor, muzyka.</w:t>
      </w:r>
    </w:p>
    <w:p w14:paraId="10BBA960" w14:textId="52C5B6AE" w:rsidR="003F7448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05FE1180" w14:textId="17B9B79D" w:rsidR="00D964FA" w:rsidRPr="00D964FA" w:rsidRDefault="00D964FA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964FA">
        <w:rPr>
          <w:rFonts w:ascii="Arial" w:hAnsi="Arial" w:cs="Arial"/>
          <w:sz w:val="20"/>
          <w:szCs w:val="20"/>
        </w:rPr>
        <w:t>Animacja ma służyć nie tylko lepszemu zobrazowaniu projektu (co ma doniosłe znaczenie z punktu widzenia Zamawiającego), ale także będzie służyła celom promocyjnym i powinna zostać wyceniona i stworzona w sposób uwzgledniający ww. cele.</w:t>
      </w:r>
    </w:p>
    <w:p w14:paraId="6274367B" w14:textId="77777777" w:rsidR="00D964FA" w:rsidRPr="00662670" w:rsidRDefault="00D964FA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A5D88D7" w14:textId="50F44CDB" w:rsidR="003F7448" w:rsidRPr="00662670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14:paraId="649EA797" w14:textId="6F0DEF75" w:rsidR="003F7448" w:rsidRDefault="00D051F8" w:rsidP="003F744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Ze względu na sytuację gospodarczą w kraju wnosimy o dołączenie do umowy klauzuli waloryzacyjnej uwzględniającej możliwy wzrost kosztów inflacyjnych realizacji zadania.</w:t>
      </w:r>
    </w:p>
    <w:p w14:paraId="63D474A5" w14:textId="21FE8428" w:rsidR="003F7448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1E546C7B" w14:textId="1BB6DB47" w:rsidR="00D964FA" w:rsidRPr="00B06D9B" w:rsidRDefault="00D964FA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06D9B">
        <w:rPr>
          <w:rFonts w:ascii="Arial" w:hAnsi="Arial" w:cs="Arial"/>
          <w:sz w:val="20"/>
          <w:szCs w:val="20"/>
        </w:rPr>
        <w:t>Zamawiający nie wyraża zgody na zmianę treści SWZ w przedmiotowym zakresie.</w:t>
      </w:r>
      <w:r>
        <w:rPr>
          <w:rFonts w:ascii="Arial" w:hAnsi="Arial" w:cs="Arial"/>
          <w:sz w:val="20"/>
          <w:szCs w:val="20"/>
        </w:rPr>
        <w:t xml:space="preserve"> Jakkolwiek inflacja stanowi istotny czynnik wpływający na cenę, to jednak Wykonawcy w przypadku inwestycji realizowanej w skali 8 miesięcy są w stanie realnie prognozować </w:t>
      </w:r>
      <w:r w:rsidR="008913A2">
        <w:rPr>
          <w:rFonts w:ascii="Arial" w:hAnsi="Arial" w:cs="Arial"/>
          <w:sz w:val="20"/>
          <w:szCs w:val="20"/>
        </w:rPr>
        <w:t>zmiany cen i uwzględnić tę okoliczność przy kalkulacji ceny ofertowej.</w:t>
      </w:r>
    </w:p>
    <w:p w14:paraId="135E28EB" w14:textId="77777777" w:rsidR="00D964FA" w:rsidRPr="00662670" w:rsidRDefault="00D964FA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554086F" w14:textId="5106F2EE" w:rsidR="003F7448" w:rsidRPr="008913A2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14:paraId="55AFA71A" w14:textId="19F6AD39" w:rsidR="00D051F8" w:rsidRDefault="00D051F8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t>Zwracamy się z prośbą o udostępnienie aktualnej Decyzji Środowiskowej dla terenu inwestycji/Portu Lotniczego.</w:t>
      </w:r>
    </w:p>
    <w:p w14:paraId="26FC0996" w14:textId="12A280E3" w:rsidR="003F7448" w:rsidRDefault="003F7448" w:rsidP="003F744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lastRenderedPageBreak/>
        <w:t>Odpowiedź Zamawiającego:</w:t>
      </w:r>
    </w:p>
    <w:p w14:paraId="7F373191" w14:textId="38593034" w:rsidR="008913A2" w:rsidRPr="008913A2" w:rsidRDefault="008913A2" w:rsidP="003F744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913A2">
        <w:rPr>
          <w:rFonts w:ascii="Arial" w:hAnsi="Arial" w:cs="Arial"/>
          <w:sz w:val="20"/>
          <w:szCs w:val="20"/>
        </w:rPr>
        <w:t>Zamawiający informuje, że nie posiada aktualne decyzji środowiskowej.</w:t>
      </w:r>
    </w:p>
    <w:p w14:paraId="6834FE94" w14:textId="77777777" w:rsidR="008913A2" w:rsidRDefault="008913A2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390AE5C" w14:textId="65E00417" w:rsidR="003F7448" w:rsidRPr="003F7448" w:rsidRDefault="003F7448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Hlk118482372"/>
      <w:r w:rsidRPr="00662670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11</w:t>
      </w:r>
    </w:p>
    <w:bookmarkEnd w:id="0"/>
    <w:p w14:paraId="323A2180" w14:textId="46AAF168" w:rsidR="00D051F8" w:rsidRDefault="00D051F8" w:rsidP="00D051F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051F8">
        <w:rPr>
          <w:rFonts w:ascii="Arial" w:hAnsi="Arial" w:cs="Arial"/>
          <w:sz w:val="20"/>
          <w:szCs w:val="20"/>
        </w:rPr>
        <w:t>Czy w ramach zadania należy uzyskać Decyzję Środowiskową?</w:t>
      </w:r>
    </w:p>
    <w:p w14:paraId="1FAC8697" w14:textId="77777777" w:rsidR="008913A2" w:rsidRDefault="008913A2" w:rsidP="008913A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2DD9E434" w14:textId="1C6EE8A7" w:rsidR="00D051F8" w:rsidRDefault="008913A2" w:rsidP="00E445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przedmiotowego zamówienia należy uzyskać </w:t>
      </w:r>
      <w:r w:rsidRPr="00E44583">
        <w:rPr>
          <w:rFonts w:ascii="Arial" w:hAnsi="Arial" w:cs="Arial"/>
          <w:b/>
          <w:bCs/>
          <w:sz w:val="20"/>
          <w:szCs w:val="20"/>
          <w:u w:val="single"/>
        </w:rPr>
        <w:t>decyzję środowiskową</w:t>
      </w:r>
      <w:r>
        <w:rPr>
          <w:rFonts w:ascii="Arial" w:hAnsi="Arial" w:cs="Arial"/>
          <w:sz w:val="20"/>
          <w:szCs w:val="20"/>
        </w:rPr>
        <w:t xml:space="preserve"> jak również </w:t>
      </w:r>
      <w:r w:rsidRPr="00E44583">
        <w:rPr>
          <w:rFonts w:ascii="Arial" w:hAnsi="Arial" w:cs="Arial"/>
          <w:b/>
          <w:bCs/>
          <w:sz w:val="20"/>
          <w:szCs w:val="20"/>
          <w:u w:val="single"/>
        </w:rPr>
        <w:t xml:space="preserve">wszelkie </w:t>
      </w:r>
      <w:r w:rsidR="00E44583" w:rsidRPr="00E44583">
        <w:rPr>
          <w:rFonts w:ascii="Arial" w:hAnsi="Arial" w:cs="Arial"/>
          <w:b/>
          <w:bCs/>
          <w:sz w:val="20"/>
          <w:szCs w:val="20"/>
          <w:u w:val="single"/>
        </w:rPr>
        <w:t xml:space="preserve">inne </w:t>
      </w:r>
      <w:r w:rsidRPr="00E44583">
        <w:rPr>
          <w:rFonts w:ascii="Arial" w:hAnsi="Arial" w:cs="Arial"/>
          <w:b/>
          <w:bCs/>
          <w:sz w:val="20"/>
          <w:szCs w:val="20"/>
          <w:u w:val="single"/>
        </w:rPr>
        <w:t>uzgodnienia, opinie i decyzje</w:t>
      </w:r>
      <w:r>
        <w:rPr>
          <w:rFonts w:ascii="Arial" w:hAnsi="Arial" w:cs="Arial"/>
          <w:sz w:val="20"/>
          <w:szCs w:val="20"/>
        </w:rPr>
        <w:t xml:space="preserve"> niezbędne do wydania prawomocnego pozwolenia na budowę.</w:t>
      </w:r>
    </w:p>
    <w:p w14:paraId="2C02C811" w14:textId="6371254A" w:rsidR="00D051F8" w:rsidRDefault="00D051F8" w:rsidP="00D051F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6B06A58" w14:textId="482A7669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7BE2A0EF" w14:textId="3A697686" w:rsidR="00C804DD" w:rsidRPr="00C804DD" w:rsidRDefault="00C804DD" w:rsidP="00C804D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804DD">
        <w:rPr>
          <w:rFonts w:ascii="Arial" w:hAnsi="Arial" w:cs="Arial"/>
          <w:sz w:val="20"/>
          <w:szCs w:val="20"/>
        </w:rPr>
        <w:t>P</w:t>
      </w:r>
      <w:r w:rsidRPr="00C804DD">
        <w:rPr>
          <w:rFonts w:ascii="Arial" w:hAnsi="Arial" w:cs="Arial"/>
          <w:sz w:val="20"/>
          <w:szCs w:val="20"/>
        </w:rPr>
        <w:t>rosimy</w:t>
      </w:r>
      <w:r w:rsidRPr="00C804DD">
        <w:rPr>
          <w:rFonts w:ascii="Arial" w:hAnsi="Arial" w:cs="Arial"/>
          <w:sz w:val="20"/>
          <w:szCs w:val="20"/>
        </w:rPr>
        <w:t xml:space="preserve"> o w</w:t>
      </w:r>
      <w:r w:rsidRPr="00C804DD">
        <w:rPr>
          <w:rFonts w:ascii="Arial" w:hAnsi="Arial" w:cs="Arial"/>
          <w:sz w:val="20"/>
          <w:szCs w:val="20"/>
        </w:rPr>
        <w:t>ydłużenie terminu wykonania zadania do 12 m-</w:t>
      </w:r>
      <w:proofErr w:type="spellStart"/>
      <w:r w:rsidRPr="00C804DD">
        <w:rPr>
          <w:rFonts w:ascii="Arial" w:hAnsi="Arial" w:cs="Arial"/>
          <w:sz w:val="20"/>
          <w:szCs w:val="20"/>
        </w:rPr>
        <w:t>cy</w:t>
      </w:r>
      <w:proofErr w:type="spellEnd"/>
      <w:r w:rsidRPr="00C804DD">
        <w:rPr>
          <w:rFonts w:ascii="Arial" w:hAnsi="Arial" w:cs="Arial"/>
          <w:sz w:val="20"/>
          <w:szCs w:val="20"/>
        </w:rPr>
        <w:t>. uwagi na poziom skomplikowania obiektu.</w:t>
      </w:r>
    </w:p>
    <w:p w14:paraId="0DF26AE1" w14:textId="77777777" w:rsidR="00C804DD" w:rsidRDefault="00C804DD" w:rsidP="00C804D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27FAE99F" w14:textId="77777777" w:rsidR="00C804DD" w:rsidRPr="003F7448" w:rsidRDefault="00C804DD" w:rsidP="00C804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Zamawiający nie wyraża zgody na zmianę treści SWZ w przedmiotowym zakresie.</w:t>
      </w:r>
    </w:p>
    <w:p w14:paraId="5C332A85" w14:textId="71AB6C2F" w:rsidR="00C804DD" w:rsidRDefault="00C804DD" w:rsidP="00C804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2C03EAC" w14:textId="0185F734" w:rsidR="00C804DD" w:rsidRDefault="00C804DD" w:rsidP="00C804D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1" w:name="_Hlk118482464"/>
      <w:r w:rsidRPr="00662670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bookmarkEnd w:id="1"/>
    <w:p w14:paraId="4044FA3E" w14:textId="7A8578EC" w:rsidR="00C804DD" w:rsidRDefault="00C804DD" w:rsidP="00C804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4DD">
        <w:rPr>
          <w:rFonts w:ascii="Arial" w:hAnsi="Arial" w:cs="Arial"/>
          <w:sz w:val="20"/>
          <w:szCs w:val="20"/>
        </w:rPr>
        <w:t xml:space="preserve">Prosimy o </w:t>
      </w:r>
      <w:r>
        <w:rPr>
          <w:rFonts w:ascii="Arial" w:hAnsi="Arial" w:cs="Arial"/>
          <w:sz w:val="20"/>
          <w:szCs w:val="20"/>
        </w:rPr>
        <w:t>z</w:t>
      </w:r>
      <w:r w:rsidRPr="00C804DD">
        <w:rPr>
          <w:rFonts w:ascii="Arial" w:hAnsi="Arial" w:cs="Arial"/>
          <w:sz w:val="20"/>
          <w:szCs w:val="20"/>
        </w:rPr>
        <w:t>mniejszenie kary za zwłokę w usuwaniu wad stwierdzonych przy odbiorze końcowym lub w okresie rękojmi za wady przedmiotu niniejszej umowy do 0,1%</w:t>
      </w:r>
    </w:p>
    <w:p w14:paraId="4E86F4E2" w14:textId="77777777" w:rsidR="00C804DD" w:rsidRDefault="00C804DD" w:rsidP="00C804D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2A6D6FB9" w14:textId="77777777" w:rsidR="00C804DD" w:rsidRPr="003F7448" w:rsidRDefault="00C804DD" w:rsidP="00C804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Zamawiający nie wyraża zgody na zmianę treści SWZ w przedmiotowym zakresie.</w:t>
      </w:r>
    </w:p>
    <w:p w14:paraId="7F46D036" w14:textId="77777777" w:rsidR="00C804DD" w:rsidRDefault="00C804DD" w:rsidP="00C804D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8750A56" w14:textId="3590FA27" w:rsidR="00C804DD" w:rsidRDefault="00C804DD" w:rsidP="00C804D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5E1F6D8D" w14:textId="12D37880" w:rsidR="00C804DD" w:rsidRDefault="00C804DD" w:rsidP="00C804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4DD">
        <w:rPr>
          <w:rFonts w:ascii="Arial" w:hAnsi="Arial" w:cs="Arial"/>
          <w:sz w:val="20"/>
          <w:szCs w:val="20"/>
        </w:rPr>
        <w:t xml:space="preserve">Prosimy o </w:t>
      </w:r>
      <w:r>
        <w:rPr>
          <w:rFonts w:ascii="Arial" w:hAnsi="Arial" w:cs="Arial"/>
          <w:sz w:val="20"/>
          <w:szCs w:val="20"/>
        </w:rPr>
        <w:t>p</w:t>
      </w:r>
      <w:r w:rsidRPr="00C804DD">
        <w:rPr>
          <w:rFonts w:ascii="Arial" w:hAnsi="Arial" w:cs="Arial"/>
          <w:sz w:val="20"/>
          <w:szCs w:val="20"/>
        </w:rPr>
        <w:t>rzedłużenie terminu wyznaczonego na składanie ofert o 1 tydzień</w:t>
      </w:r>
    </w:p>
    <w:p w14:paraId="5550CAE6" w14:textId="77777777" w:rsidR="00C804DD" w:rsidRDefault="00C804DD" w:rsidP="00C804D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1784AA1B" w14:textId="77777777" w:rsidR="00C804DD" w:rsidRPr="00D964FA" w:rsidRDefault="00C804DD" w:rsidP="00C804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964FA">
        <w:rPr>
          <w:rFonts w:ascii="Arial" w:hAnsi="Arial" w:cs="Arial"/>
          <w:sz w:val="20"/>
          <w:szCs w:val="20"/>
        </w:rPr>
        <w:t>Zamawiający przedłuża termin składania ofert do dnia 10 listopada 2022 r.</w:t>
      </w:r>
    </w:p>
    <w:p w14:paraId="1DE7F4E5" w14:textId="591E32DC" w:rsidR="00C804DD" w:rsidRDefault="00C804DD" w:rsidP="00D051F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D056950" w14:textId="256F540B" w:rsidR="00C804DD" w:rsidRDefault="00C804DD" w:rsidP="00C804D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14:paraId="16218E1E" w14:textId="77777777" w:rsidR="00C804DD" w:rsidRPr="00C804DD" w:rsidRDefault="00C804DD" w:rsidP="00C804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4DD">
        <w:rPr>
          <w:rFonts w:ascii="Arial" w:hAnsi="Arial" w:cs="Arial"/>
          <w:sz w:val="20"/>
          <w:szCs w:val="20"/>
        </w:rPr>
        <w:t>Wykonawca zwraca się z uprzejmą prośbą o zmianę terminu składania ofert z dnia 08.11.2022r. na dzień 16.11.2022 r. Wykonawca chciałby w niniejszym postepowaniu złożyć Zamawiającemu korzystną ofertę, w związku z powyższym podjął niezbędne prace nad jego przygotowaniem, tj. prace nad szczegółową analizą przedmiotu zamówienia, dokumentacji przetargowej.</w:t>
      </w:r>
    </w:p>
    <w:p w14:paraId="2055BF3C" w14:textId="77777777" w:rsidR="00C804DD" w:rsidRPr="00C804DD" w:rsidRDefault="00C804DD" w:rsidP="00C804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4DD">
        <w:rPr>
          <w:rFonts w:ascii="Arial" w:hAnsi="Arial" w:cs="Arial"/>
          <w:sz w:val="20"/>
          <w:szCs w:val="20"/>
        </w:rPr>
        <w:t>Pozytywne ustosunkowanie się do naszej prośby pozwoli zarówno nam jak i innym zainteresowanym podmiotom na rzetelne opracowanie dokumentów i przedłożenie ich Zamawiającemu, co zwiększy konkurencyjność postępowania oraz umożliwi otrzymanie korzystniejszych ofert.</w:t>
      </w:r>
    </w:p>
    <w:p w14:paraId="5E9CF841" w14:textId="14962C54" w:rsidR="00C804DD" w:rsidRDefault="00C804DD" w:rsidP="00C804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4DD">
        <w:rPr>
          <w:rFonts w:ascii="Arial" w:hAnsi="Arial" w:cs="Arial"/>
          <w:sz w:val="20"/>
          <w:szCs w:val="20"/>
        </w:rPr>
        <w:t>W związku z powyższym, prosimy o przychylne ustosunkowanie się do naszej prośby i przesunięcie terminu składania ofert na proponowany przez nas termin.</w:t>
      </w:r>
    </w:p>
    <w:p w14:paraId="577E8B66" w14:textId="77777777" w:rsidR="00C804DD" w:rsidRDefault="00C804DD" w:rsidP="00C804D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2670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2CB6ADBC" w14:textId="77777777" w:rsidR="00C804DD" w:rsidRPr="00D964FA" w:rsidRDefault="00C804DD" w:rsidP="00C804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964FA">
        <w:rPr>
          <w:rFonts w:ascii="Arial" w:hAnsi="Arial" w:cs="Arial"/>
          <w:sz w:val="20"/>
          <w:szCs w:val="20"/>
        </w:rPr>
        <w:t>Zamawiający przedłuża termin składania ofert do dnia 10 listopada 2022 r.</w:t>
      </w:r>
    </w:p>
    <w:p w14:paraId="3C57A252" w14:textId="08FAF9CF" w:rsidR="00C804DD" w:rsidRDefault="00C804DD" w:rsidP="00D051F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F4E41C2" w14:textId="77777777" w:rsidR="00C804DD" w:rsidRDefault="00C804DD" w:rsidP="00D051F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A976CF" w14:textId="04A83D5D" w:rsidR="00E44583" w:rsidRPr="00E44583" w:rsidRDefault="00D051F8" w:rsidP="008913A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25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Zmiana SWZ i ogłoszenia o zamówieniu:</w:t>
      </w:r>
    </w:p>
    <w:p w14:paraId="1FDFB5DA" w14:textId="4546D4F4" w:rsidR="00E44583" w:rsidRDefault="00E44583" w:rsidP="008913A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przedmiotowego zamówienia należy uzyskać decyzję środowiskową jak również wszelkie uzgodnienia, opinie i decyzje niezbędne do wydania prawomocnego pozwolenia na budowę.</w:t>
      </w:r>
    </w:p>
    <w:p w14:paraId="62964E08" w14:textId="49646902" w:rsidR="008913A2" w:rsidRDefault="008913A2" w:rsidP="00E4458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06D9B">
        <w:rPr>
          <w:rFonts w:ascii="Arial" w:hAnsi="Arial" w:cs="Arial"/>
          <w:sz w:val="20"/>
          <w:szCs w:val="20"/>
        </w:rPr>
        <w:t>suwa się zapis ogłoszenia o zamówieniu i SWZ o treści: „(zakres przedmiotowy zamówienia nie obejmuje uzyskania w imieniu Zamawiającego pozwolenia na budowę)”.</w:t>
      </w:r>
    </w:p>
    <w:p w14:paraId="0BA38C82" w14:textId="65C21B18" w:rsidR="00D051F8" w:rsidRPr="00CB2521" w:rsidRDefault="00D051F8" w:rsidP="00D051F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2521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w związku z udzielonymi wyjaśnieniami </w:t>
      </w:r>
      <w:r w:rsidRPr="00CB2521">
        <w:rPr>
          <w:rFonts w:ascii="Arial" w:hAnsi="Arial" w:cs="Arial"/>
          <w:sz w:val="20"/>
          <w:szCs w:val="20"/>
        </w:rPr>
        <w:t>wydłużył termin składania ofert</w:t>
      </w:r>
      <w:r w:rsidR="003F7448">
        <w:rPr>
          <w:rFonts w:ascii="Arial" w:hAnsi="Arial" w:cs="Arial"/>
          <w:sz w:val="20"/>
          <w:szCs w:val="20"/>
        </w:rPr>
        <w:t xml:space="preserve"> (zmiana SWZ i ogłoszenia o zamówieniu)</w:t>
      </w:r>
      <w:r w:rsidRPr="00CB2521">
        <w:rPr>
          <w:rFonts w:ascii="Arial" w:hAnsi="Arial" w:cs="Arial"/>
          <w:sz w:val="20"/>
          <w:szCs w:val="20"/>
        </w:rPr>
        <w:t>:</w:t>
      </w:r>
    </w:p>
    <w:p w14:paraId="1B8B4A6E" w14:textId="77777777" w:rsidR="00D051F8" w:rsidRPr="003F7448" w:rsidRDefault="00D051F8" w:rsidP="00D051F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7E654F8" w14:textId="77777777" w:rsidR="00D051F8" w:rsidRPr="003F7448" w:rsidRDefault="00D051F8" w:rsidP="00D0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7448">
        <w:rPr>
          <w:rFonts w:ascii="Arial" w:hAnsi="Arial" w:cs="Arial"/>
          <w:b/>
          <w:bCs/>
          <w:sz w:val="20"/>
          <w:szCs w:val="20"/>
        </w:rPr>
        <w:t xml:space="preserve">8.1.) Termin składania ofert: </w:t>
      </w:r>
    </w:p>
    <w:p w14:paraId="41BF5FFB" w14:textId="5705EA21" w:rsidR="00D051F8" w:rsidRPr="003F7448" w:rsidRDefault="00D051F8" w:rsidP="00D0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Przed zmianą:</w:t>
      </w:r>
    </w:p>
    <w:p w14:paraId="7AC1D9ED" w14:textId="7B4B65AB" w:rsidR="00D051F8" w:rsidRPr="003F7448" w:rsidRDefault="00D051F8" w:rsidP="00D0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2022-11-08 10:00</w:t>
      </w:r>
    </w:p>
    <w:p w14:paraId="168846D6" w14:textId="4FA8D326" w:rsidR="00D051F8" w:rsidRPr="003F7448" w:rsidRDefault="00D051F8" w:rsidP="00D0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Po zmianie:</w:t>
      </w:r>
    </w:p>
    <w:p w14:paraId="1AB92E73" w14:textId="7BC5B052" w:rsidR="003F7448" w:rsidRDefault="003F7448" w:rsidP="00D0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2022-11-10 10:00</w:t>
      </w:r>
    </w:p>
    <w:p w14:paraId="6A0A253C" w14:textId="77777777" w:rsidR="00E44583" w:rsidRPr="003F7448" w:rsidRDefault="00E44583" w:rsidP="00D0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39E990" w14:textId="77777777" w:rsidR="00D051F8" w:rsidRPr="003F7448" w:rsidRDefault="00D051F8" w:rsidP="00D0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7448">
        <w:rPr>
          <w:rFonts w:ascii="Arial" w:hAnsi="Arial" w:cs="Arial"/>
          <w:b/>
          <w:bCs/>
          <w:sz w:val="20"/>
          <w:szCs w:val="20"/>
        </w:rPr>
        <w:t xml:space="preserve">8.3.) Termin otwarcia ofert: </w:t>
      </w:r>
    </w:p>
    <w:p w14:paraId="7CB2C91A" w14:textId="71D9EB9E" w:rsidR="00D051F8" w:rsidRPr="003F7448" w:rsidRDefault="00D051F8" w:rsidP="00D0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Przed zmianą:</w:t>
      </w:r>
    </w:p>
    <w:p w14:paraId="53F82225" w14:textId="7E6296A1" w:rsidR="00D051F8" w:rsidRPr="003F7448" w:rsidRDefault="00D051F8" w:rsidP="00D0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2022-11-08 10:30</w:t>
      </w:r>
    </w:p>
    <w:p w14:paraId="2739A523" w14:textId="614947AF" w:rsidR="00D051F8" w:rsidRPr="003F7448" w:rsidRDefault="00D051F8" w:rsidP="00D0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Po zmianie:</w:t>
      </w:r>
    </w:p>
    <w:p w14:paraId="534FE9BA" w14:textId="22435AEC" w:rsidR="003F7448" w:rsidRDefault="003F7448" w:rsidP="00D0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2022-11-10 10:30</w:t>
      </w:r>
    </w:p>
    <w:p w14:paraId="0D03C756" w14:textId="77777777" w:rsidR="00E44583" w:rsidRPr="003F7448" w:rsidRDefault="00E44583" w:rsidP="00D0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5D9F44" w14:textId="77777777" w:rsidR="00D051F8" w:rsidRPr="003F7448" w:rsidRDefault="00D051F8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F7448">
        <w:rPr>
          <w:rFonts w:ascii="Arial" w:hAnsi="Arial" w:cs="Arial"/>
          <w:b/>
          <w:bCs/>
          <w:sz w:val="20"/>
          <w:szCs w:val="20"/>
        </w:rPr>
        <w:t xml:space="preserve">8.4.) Termin związania ofertą: </w:t>
      </w:r>
    </w:p>
    <w:p w14:paraId="5CAA89FF" w14:textId="3AE3B17B" w:rsidR="00D051F8" w:rsidRPr="003F7448" w:rsidRDefault="00D051F8" w:rsidP="00D051F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Przed zmianą:</w:t>
      </w:r>
    </w:p>
    <w:p w14:paraId="78D2CEC7" w14:textId="18F3D120" w:rsidR="00D051F8" w:rsidRPr="003F7448" w:rsidRDefault="00D051F8" w:rsidP="00D051F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do 2022-12-06</w:t>
      </w:r>
    </w:p>
    <w:p w14:paraId="03016984" w14:textId="5878246D" w:rsidR="00D051F8" w:rsidRPr="003F7448" w:rsidRDefault="00D051F8" w:rsidP="00D051F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Po zmianie:</w:t>
      </w:r>
    </w:p>
    <w:p w14:paraId="6D3D4CBA" w14:textId="427A2233" w:rsidR="003F7448" w:rsidRPr="003F7448" w:rsidRDefault="003F7448" w:rsidP="003F744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F7448">
        <w:rPr>
          <w:rFonts w:ascii="Arial" w:hAnsi="Arial" w:cs="Arial"/>
          <w:sz w:val="20"/>
          <w:szCs w:val="20"/>
        </w:rPr>
        <w:t>do 2022-12-08</w:t>
      </w:r>
    </w:p>
    <w:p w14:paraId="141A4563" w14:textId="77777777" w:rsidR="003F7448" w:rsidRDefault="003F7448" w:rsidP="00D051F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20D6FD2" w14:textId="77777777" w:rsidR="00D051F8" w:rsidRPr="00CB2521" w:rsidRDefault="00D051F8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8876A1F" w14:textId="7DF0E86D" w:rsidR="00D051F8" w:rsidRDefault="00D051F8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E119D34" w14:textId="24C89442" w:rsidR="00E44583" w:rsidRDefault="00E44583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DEC5C94" w14:textId="2FA860E0" w:rsidR="00E44583" w:rsidRDefault="00E44583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999334F" w14:textId="355257E9" w:rsidR="00E44583" w:rsidRDefault="00E44583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30342F0" w14:textId="1F2BBAFF" w:rsidR="00E44583" w:rsidRDefault="00E44583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BB178E3" w14:textId="12779BC5" w:rsidR="00E44583" w:rsidRDefault="00E44583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19F9F6C" w14:textId="33B3B752" w:rsidR="00E44583" w:rsidRDefault="00E44583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08C8A67" w14:textId="7AA63B13" w:rsidR="00E44583" w:rsidRDefault="00E44583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63547CE" w14:textId="1585874B" w:rsidR="00E44583" w:rsidRDefault="00E44583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EA3F4D4" w14:textId="2217DB90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84ED9CA" w14:textId="5405CFE1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E04DF19" w14:textId="1BEFC5A9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87E965F" w14:textId="0B5B9A46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43A2826" w14:textId="562326E6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D983161" w14:textId="72AB1853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8D109EF" w14:textId="7676F14F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C145B96" w14:textId="440A54F2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B699E61" w14:textId="7DEDE09A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9CE6D55" w14:textId="6F45133E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80028A9" w14:textId="4924AE0A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F359CE3" w14:textId="66D06F7A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551924E" w14:textId="0566A543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DDEB688" w14:textId="740D6C46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1FFB6B6" w14:textId="0A113292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0CDC555" w14:textId="011833DC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88A3A91" w14:textId="09F596A3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DA08E8C" w14:textId="038949D9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4E2AF69" w14:textId="4770195C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19FA3BC" w14:textId="77777777" w:rsidR="00C804DD" w:rsidRDefault="00C804DD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5F45161" w14:textId="38E2E535" w:rsidR="00E44583" w:rsidRDefault="00E44583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37FFC8A" w14:textId="1008359E" w:rsidR="00E44583" w:rsidRDefault="00E44583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5FDAF10" w14:textId="1031C94A" w:rsidR="00E44583" w:rsidRDefault="00E44583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103D281" w14:textId="6AAF88A9" w:rsidR="00E44583" w:rsidRDefault="00E44583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B1AA784" w14:textId="789950E9" w:rsidR="00E44583" w:rsidRDefault="00E44583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CC1F275" w14:textId="77777777" w:rsidR="00E44583" w:rsidRPr="00CB2521" w:rsidRDefault="00E44583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0B99FCD" w14:textId="77777777" w:rsidR="00D051F8" w:rsidRPr="00CB2521" w:rsidRDefault="00D051F8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C347634" w14:textId="77777777" w:rsidR="00D051F8" w:rsidRPr="00CB2521" w:rsidRDefault="00D051F8" w:rsidP="00D051F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2521">
        <w:rPr>
          <w:rFonts w:ascii="Arial" w:hAnsi="Arial" w:cs="Arial"/>
          <w:b/>
          <w:bCs/>
          <w:sz w:val="20"/>
          <w:szCs w:val="20"/>
        </w:rPr>
        <w:t>Załączniki:</w:t>
      </w:r>
    </w:p>
    <w:p w14:paraId="13A796F7" w14:textId="7CF17594" w:rsidR="00D051F8" w:rsidRDefault="00D051F8" w:rsidP="00D051F8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2521">
        <w:rPr>
          <w:rFonts w:ascii="Arial" w:eastAsia="Times New Roman" w:hAnsi="Arial" w:cs="Arial"/>
          <w:sz w:val="20"/>
          <w:szCs w:val="20"/>
          <w:lang w:eastAsia="pl-PL"/>
        </w:rPr>
        <w:t>Ogłoszenie o zmianie ogłoszenia nr</w:t>
      </w:r>
      <w:r w:rsidRPr="00CB2521">
        <w:rPr>
          <w:rFonts w:ascii="Arial" w:hAnsi="Arial" w:cs="Arial"/>
          <w:sz w:val="20"/>
          <w:szCs w:val="20"/>
        </w:rPr>
        <w:t xml:space="preserve"> </w:t>
      </w:r>
      <w:r w:rsidRPr="00BF4BB8">
        <w:rPr>
          <w:rFonts w:ascii="Arial" w:hAnsi="Arial" w:cs="Arial"/>
          <w:sz w:val="20"/>
          <w:szCs w:val="20"/>
        </w:rPr>
        <w:t xml:space="preserve">2022/BZP </w:t>
      </w:r>
      <w:r w:rsidR="001462A4" w:rsidRPr="001462A4">
        <w:rPr>
          <w:rFonts w:ascii="Arial" w:hAnsi="Arial" w:cs="Arial"/>
          <w:sz w:val="20"/>
          <w:szCs w:val="20"/>
        </w:rPr>
        <w:t>00425273/01</w:t>
      </w:r>
      <w:r w:rsidR="001462A4">
        <w:rPr>
          <w:rFonts w:ascii="Arial" w:hAnsi="Arial" w:cs="Arial"/>
          <w:sz w:val="20"/>
          <w:szCs w:val="20"/>
        </w:rPr>
        <w:t xml:space="preserve"> </w:t>
      </w:r>
      <w:r w:rsidRPr="00CB2521">
        <w:rPr>
          <w:rFonts w:ascii="Arial" w:eastAsia="Times New Roman" w:hAnsi="Arial" w:cs="Arial"/>
          <w:sz w:val="20"/>
          <w:szCs w:val="20"/>
          <w:lang w:eastAsia="pl-PL"/>
        </w:rPr>
        <w:t>z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="008913A2">
        <w:rPr>
          <w:rFonts w:ascii="Arial" w:eastAsia="Times New Roman" w:hAnsi="Arial" w:cs="Arial"/>
          <w:sz w:val="20"/>
          <w:szCs w:val="20"/>
          <w:lang w:eastAsia="pl-PL"/>
        </w:rPr>
        <w:t>listopada</w:t>
      </w:r>
      <w:r w:rsidRPr="00CB2521">
        <w:rPr>
          <w:rFonts w:ascii="Arial" w:eastAsia="Times New Roman" w:hAnsi="Arial" w:cs="Arial"/>
          <w:sz w:val="20"/>
          <w:szCs w:val="20"/>
          <w:lang w:eastAsia="pl-PL"/>
        </w:rPr>
        <w:t xml:space="preserve"> 2022 r.</w:t>
      </w:r>
    </w:p>
    <w:p w14:paraId="45EE0732" w14:textId="77777777" w:rsidR="001B411C" w:rsidRDefault="001B411C"/>
    <w:sectPr w:rsidR="001B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21F"/>
    <w:multiLevelType w:val="hybridMultilevel"/>
    <w:tmpl w:val="695A1464"/>
    <w:lvl w:ilvl="0" w:tplc="5A6E9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44FEA"/>
    <w:multiLevelType w:val="hybridMultilevel"/>
    <w:tmpl w:val="58F4111E"/>
    <w:lvl w:ilvl="0" w:tplc="7132E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22E88"/>
    <w:multiLevelType w:val="hybridMultilevel"/>
    <w:tmpl w:val="F6CA2E24"/>
    <w:lvl w:ilvl="0" w:tplc="DE224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758118">
    <w:abstractNumId w:val="2"/>
  </w:num>
  <w:num w:numId="2" w16cid:durableId="209002639">
    <w:abstractNumId w:val="1"/>
  </w:num>
  <w:num w:numId="3" w16cid:durableId="138459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F8"/>
    <w:rsid w:val="001462A4"/>
    <w:rsid w:val="001B411C"/>
    <w:rsid w:val="003F7448"/>
    <w:rsid w:val="008913A2"/>
    <w:rsid w:val="00B06D9B"/>
    <w:rsid w:val="00BD5873"/>
    <w:rsid w:val="00C804DD"/>
    <w:rsid w:val="00D051F8"/>
    <w:rsid w:val="00D964FA"/>
    <w:rsid w:val="00E4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5B52"/>
  <w15:chartTrackingRefBased/>
  <w15:docId w15:val="{0AB5AF89-CB61-4CFD-BB32-712D9601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D051F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D0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2</cp:revision>
  <dcterms:created xsi:type="dcterms:W3CDTF">2022-11-04T09:47:00Z</dcterms:created>
  <dcterms:modified xsi:type="dcterms:W3CDTF">2022-11-04T18:35:00Z</dcterms:modified>
</cp:coreProperties>
</file>