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DFF" w:rsidRPr="005B1252" w:rsidRDefault="005B1252" w:rsidP="00221DFF">
      <w:pPr>
        <w:spacing w:after="0" w:line="240" w:lineRule="auto"/>
        <w:jc w:val="right"/>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Zał. Nr 4 do SIWZ</w:t>
      </w:r>
    </w:p>
    <w:p w:rsidR="005B1252" w:rsidRDefault="005B1252" w:rsidP="00221DFF">
      <w:pPr>
        <w:spacing w:after="0" w:line="240" w:lineRule="auto"/>
        <w:jc w:val="center"/>
        <w:rPr>
          <w:rFonts w:ascii="Times New Roman" w:eastAsia="Times New Roman" w:hAnsi="Times New Roman" w:cs="Times New Roman"/>
          <w:b/>
          <w:bCs/>
          <w:sz w:val="28"/>
          <w:szCs w:val="24"/>
          <w:lang w:val="x-none" w:eastAsia="x-none"/>
        </w:rPr>
      </w:pPr>
    </w:p>
    <w:p w:rsidR="00E44E11" w:rsidRDefault="00E44E11" w:rsidP="00221DFF">
      <w:pPr>
        <w:spacing w:after="0" w:line="240" w:lineRule="auto"/>
        <w:jc w:val="center"/>
        <w:rPr>
          <w:rFonts w:ascii="Times New Roman" w:eastAsia="Times New Roman" w:hAnsi="Times New Roman" w:cs="Times New Roman"/>
          <w:b/>
          <w:bCs/>
          <w:sz w:val="28"/>
          <w:szCs w:val="24"/>
          <w:lang w:val="x-none" w:eastAsia="x-none"/>
        </w:rPr>
      </w:pPr>
    </w:p>
    <w:p w:rsidR="00221DFF" w:rsidRPr="005B1252" w:rsidRDefault="00221DFF" w:rsidP="00221DFF">
      <w:pPr>
        <w:spacing w:after="0" w:line="240" w:lineRule="auto"/>
        <w:jc w:val="center"/>
        <w:rPr>
          <w:rFonts w:ascii="Times New Roman" w:eastAsia="Times New Roman" w:hAnsi="Times New Roman" w:cs="Times New Roman"/>
          <w:b/>
          <w:bCs/>
          <w:sz w:val="28"/>
          <w:szCs w:val="24"/>
          <w:lang w:eastAsia="x-none"/>
        </w:rPr>
      </w:pPr>
      <w:r w:rsidRPr="00221DFF">
        <w:rPr>
          <w:rFonts w:ascii="Times New Roman" w:eastAsia="Times New Roman" w:hAnsi="Times New Roman" w:cs="Times New Roman"/>
          <w:b/>
          <w:bCs/>
          <w:sz w:val="28"/>
          <w:szCs w:val="24"/>
          <w:lang w:val="x-none" w:eastAsia="x-none"/>
        </w:rPr>
        <w:t>UMOWA Nr ……………</w:t>
      </w:r>
      <w:r w:rsidR="005B1252">
        <w:rPr>
          <w:rFonts w:ascii="Times New Roman" w:eastAsia="Times New Roman" w:hAnsi="Times New Roman" w:cs="Times New Roman"/>
          <w:b/>
          <w:bCs/>
          <w:sz w:val="28"/>
          <w:szCs w:val="24"/>
          <w:lang w:eastAsia="x-none"/>
        </w:rPr>
        <w:t>/projekt</w:t>
      </w:r>
    </w:p>
    <w:p w:rsidR="00221DFF" w:rsidRPr="00221DFF" w:rsidRDefault="00221DFF" w:rsidP="00641B98">
      <w:pPr>
        <w:spacing w:after="0" w:line="276" w:lineRule="auto"/>
        <w:jc w:val="both"/>
        <w:rPr>
          <w:rFonts w:ascii="Times New Roman" w:eastAsia="Times New Roman" w:hAnsi="Times New Roman" w:cs="Times New Roman"/>
          <w:color w:val="FF0000"/>
          <w:sz w:val="24"/>
          <w:szCs w:val="24"/>
          <w:lang w:eastAsia="pl-PL"/>
        </w:rPr>
      </w:pPr>
    </w:p>
    <w:p w:rsidR="00221DFF" w:rsidRPr="00221DFF" w:rsidRDefault="00221DFF" w:rsidP="00641B98">
      <w:pPr>
        <w:spacing w:after="0" w:line="276" w:lineRule="auto"/>
        <w:ind w:right="-2"/>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Zawarta w dniu …………………… roku pomiędzy:</w:t>
      </w:r>
    </w:p>
    <w:p w:rsidR="00221DFF" w:rsidRPr="00221DFF" w:rsidRDefault="00221DFF" w:rsidP="00641B98">
      <w:pPr>
        <w:spacing w:after="0" w:line="276" w:lineRule="auto"/>
        <w:ind w:right="-2"/>
        <w:jc w:val="both"/>
        <w:rPr>
          <w:rFonts w:ascii="Times New Roman" w:eastAsia="Times New Roman" w:hAnsi="Times New Roman" w:cs="Times New Roman"/>
          <w:sz w:val="24"/>
          <w:szCs w:val="24"/>
          <w:lang w:eastAsia="pl-PL"/>
        </w:rPr>
      </w:pPr>
    </w:p>
    <w:p w:rsidR="00221DFF" w:rsidRPr="00221DFF" w:rsidRDefault="00221DFF" w:rsidP="00641B98">
      <w:pPr>
        <w:spacing w:after="0" w:line="276" w:lineRule="auto"/>
        <w:ind w:right="-2"/>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Skarbem Państwa - 6 Wojskowym Oddziałem Gospodarczym, 76-271 Ustka,                                      Lędowo-Osiedle 1N, NIP: 839-30-43-908, zwanym dalej w treści umowy „Zamawiającym”, reprezentowanym przez:</w:t>
      </w:r>
    </w:p>
    <w:p w:rsidR="00221DFF" w:rsidRPr="00221DFF" w:rsidRDefault="00221DFF" w:rsidP="00641B98">
      <w:pPr>
        <w:spacing w:after="0" w:line="276" w:lineRule="auto"/>
        <w:ind w:left="284" w:right="-284" w:hanging="284"/>
        <w:jc w:val="both"/>
        <w:rPr>
          <w:rFonts w:ascii="Times New Roman" w:eastAsia="Times New Roman" w:hAnsi="Times New Roman" w:cs="Times New Roman"/>
          <w:sz w:val="24"/>
          <w:szCs w:val="24"/>
          <w:lang w:eastAsia="pl-PL"/>
        </w:rPr>
      </w:pPr>
    </w:p>
    <w:p w:rsidR="00221DFF" w:rsidRPr="00221DFF" w:rsidRDefault="00221DFF" w:rsidP="00641B98">
      <w:pPr>
        <w:widowControl w:val="0"/>
        <w:tabs>
          <w:tab w:val="left" w:pos="-720"/>
        </w:tabs>
        <w:autoSpaceDE w:val="0"/>
        <w:autoSpaceDN w:val="0"/>
        <w:spacing w:after="0" w:line="276" w:lineRule="auto"/>
        <w:jc w:val="both"/>
        <w:rPr>
          <w:rFonts w:ascii="Times New Roman" w:eastAsia="Times New Roman" w:hAnsi="Times New Roman" w:cs="Times New Roman"/>
          <w:spacing w:val="-3"/>
          <w:sz w:val="24"/>
          <w:szCs w:val="24"/>
          <w:lang w:eastAsia="pl-PL"/>
        </w:rPr>
      </w:pPr>
      <w:r w:rsidRPr="00221DFF">
        <w:rPr>
          <w:rFonts w:ascii="Times New Roman" w:eastAsia="Times New Roman" w:hAnsi="Times New Roman" w:cs="Times New Roman"/>
          <w:spacing w:val="-3"/>
          <w:sz w:val="24"/>
          <w:szCs w:val="24"/>
          <w:lang w:eastAsia="pl-PL"/>
        </w:rPr>
        <w:t>Komendanta</w:t>
      </w:r>
      <w:r w:rsidRPr="00221DFF">
        <w:rPr>
          <w:rFonts w:ascii="Times New Roman" w:eastAsia="Times New Roman" w:hAnsi="Times New Roman" w:cs="Times New Roman"/>
          <w:spacing w:val="-3"/>
          <w:sz w:val="24"/>
          <w:szCs w:val="24"/>
          <w:lang w:eastAsia="pl-PL"/>
        </w:rPr>
        <w:tab/>
        <w:t xml:space="preserve">         </w:t>
      </w:r>
      <w:r w:rsidRPr="00221DFF">
        <w:rPr>
          <w:rFonts w:ascii="Times New Roman" w:eastAsia="Times New Roman" w:hAnsi="Times New Roman" w:cs="Times New Roman"/>
          <w:spacing w:val="-3"/>
          <w:sz w:val="24"/>
          <w:szCs w:val="24"/>
          <w:lang w:eastAsia="pl-PL"/>
        </w:rPr>
        <w:tab/>
      </w:r>
      <w:r w:rsidRPr="00221DFF">
        <w:rPr>
          <w:rFonts w:ascii="Times New Roman" w:eastAsia="Times New Roman" w:hAnsi="Times New Roman" w:cs="Times New Roman"/>
          <w:spacing w:val="-3"/>
          <w:sz w:val="24"/>
          <w:szCs w:val="24"/>
          <w:lang w:eastAsia="pl-PL"/>
        </w:rPr>
        <w:tab/>
      </w:r>
      <w:r w:rsidRPr="00221DFF">
        <w:rPr>
          <w:rFonts w:ascii="Times New Roman" w:eastAsia="Times New Roman" w:hAnsi="Times New Roman" w:cs="Times New Roman"/>
          <w:spacing w:val="-3"/>
          <w:sz w:val="24"/>
          <w:szCs w:val="24"/>
          <w:lang w:eastAsia="pl-PL"/>
        </w:rPr>
        <w:tab/>
        <w:t xml:space="preserve">                    - ………………………….</w:t>
      </w:r>
    </w:p>
    <w:p w:rsidR="00221DFF" w:rsidRPr="00221DFF" w:rsidRDefault="00221DFF" w:rsidP="00641B98">
      <w:pPr>
        <w:widowControl w:val="0"/>
        <w:tabs>
          <w:tab w:val="left" w:pos="-720"/>
        </w:tabs>
        <w:autoSpaceDE w:val="0"/>
        <w:autoSpaceDN w:val="0"/>
        <w:spacing w:after="0" w:line="276" w:lineRule="auto"/>
        <w:jc w:val="both"/>
        <w:rPr>
          <w:rFonts w:ascii="Times New Roman" w:eastAsia="Times New Roman" w:hAnsi="Times New Roman" w:cs="Times New Roman"/>
          <w:spacing w:val="-3"/>
          <w:sz w:val="24"/>
          <w:szCs w:val="24"/>
          <w:lang w:eastAsia="pl-PL"/>
        </w:rPr>
      </w:pPr>
    </w:p>
    <w:p w:rsidR="00221DFF" w:rsidRPr="00221DFF" w:rsidRDefault="00221DFF" w:rsidP="00641B98">
      <w:pPr>
        <w:widowControl w:val="0"/>
        <w:tabs>
          <w:tab w:val="left" w:pos="-720"/>
        </w:tabs>
        <w:autoSpaceDE w:val="0"/>
        <w:autoSpaceDN w:val="0"/>
        <w:spacing w:after="0" w:line="276" w:lineRule="auto"/>
        <w:jc w:val="both"/>
        <w:rPr>
          <w:rFonts w:ascii="Times New Roman" w:eastAsia="Times New Roman" w:hAnsi="Times New Roman" w:cs="Times New Roman"/>
          <w:spacing w:val="-3"/>
          <w:sz w:val="24"/>
          <w:szCs w:val="24"/>
          <w:lang w:eastAsia="pl-PL"/>
        </w:rPr>
      </w:pPr>
    </w:p>
    <w:p w:rsidR="00221DFF" w:rsidRPr="005B1252" w:rsidRDefault="00221DFF" w:rsidP="00641B98">
      <w:pPr>
        <w:widowControl w:val="0"/>
        <w:tabs>
          <w:tab w:val="left" w:pos="-720"/>
        </w:tabs>
        <w:autoSpaceDE w:val="0"/>
        <w:autoSpaceDN w:val="0"/>
        <w:spacing w:after="0" w:line="276" w:lineRule="auto"/>
        <w:jc w:val="both"/>
        <w:rPr>
          <w:rFonts w:ascii="Times New Roman" w:eastAsia="Times New Roman" w:hAnsi="Times New Roman" w:cs="Times New Roman"/>
          <w:spacing w:val="-3"/>
          <w:sz w:val="24"/>
          <w:szCs w:val="24"/>
          <w:lang w:eastAsia="pl-PL"/>
        </w:rPr>
      </w:pPr>
      <w:r w:rsidRPr="00221DFF">
        <w:rPr>
          <w:rFonts w:ascii="Times New Roman" w:eastAsia="Times New Roman" w:hAnsi="Times New Roman" w:cs="Times New Roman"/>
          <w:spacing w:val="-3"/>
          <w:sz w:val="24"/>
          <w:szCs w:val="24"/>
          <w:lang w:eastAsia="pl-PL"/>
        </w:rPr>
        <w:t xml:space="preserve">Głównego Księgowego  - Szefa Finansów  </w:t>
      </w:r>
      <w:r w:rsidRPr="00221DFF">
        <w:rPr>
          <w:rFonts w:ascii="Times New Roman" w:eastAsia="Times New Roman" w:hAnsi="Times New Roman" w:cs="Times New Roman"/>
          <w:spacing w:val="-3"/>
          <w:sz w:val="24"/>
          <w:szCs w:val="24"/>
          <w:lang w:eastAsia="pl-PL"/>
        </w:rPr>
        <w:tab/>
        <w:t xml:space="preserve">        - …….……………………</w:t>
      </w:r>
      <w:r w:rsidRPr="00221DFF">
        <w:rPr>
          <w:rFonts w:ascii="Times New Roman" w:eastAsia="Times New Roman" w:hAnsi="Times New Roman" w:cs="Times New Roman"/>
          <w:spacing w:val="-3"/>
          <w:sz w:val="24"/>
          <w:szCs w:val="24"/>
          <w:lang w:eastAsia="pl-PL"/>
        </w:rPr>
        <w:tab/>
      </w:r>
      <w:r w:rsidRPr="00221DFF">
        <w:rPr>
          <w:rFonts w:ascii="Times New Roman" w:eastAsia="Times New Roman" w:hAnsi="Times New Roman" w:cs="Times New Roman"/>
          <w:spacing w:val="-3"/>
          <w:sz w:val="24"/>
          <w:szCs w:val="24"/>
          <w:lang w:eastAsia="pl-PL"/>
        </w:rPr>
        <w:tab/>
      </w:r>
    </w:p>
    <w:p w:rsidR="005B1252" w:rsidRDefault="005B1252" w:rsidP="00641B98">
      <w:pPr>
        <w:tabs>
          <w:tab w:val="left" w:pos="720"/>
          <w:tab w:val="num" w:pos="1080"/>
        </w:tabs>
        <w:spacing w:after="0" w:line="276" w:lineRule="auto"/>
        <w:jc w:val="center"/>
        <w:rPr>
          <w:rFonts w:ascii="Times New Roman" w:eastAsia="Times New Roman" w:hAnsi="Times New Roman" w:cs="Times New Roman"/>
          <w:b/>
          <w:sz w:val="24"/>
          <w:szCs w:val="24"/>
          <w:lang w:eastAsia="pl-PL"/>
        </w:rPr>
      </w:pPr>
    </w:p>
    <w:p w:rsidR="00E44E11" w:rsidRDefault="00E44E11" w:rsidP="00641B98">
      <w:pPr>
        <w:tabs>
          <w:tab w:val="left" w:pos="720"/>
          <w:tab w:val="num" w:pos="1080"/>
        </w:tabs>
        <w:spacing w:after="0" w:line="276" w:lineRule="auto"/>
        <w:jc w:val="center"/>
        <w:rPr>
          <w:rFonts w:ascii="Times New Roman" w:eastAsia="Times New Roman" w:hAnsi="Times New Roman" w:cs="Times New Roman"/>
          <w:b/>
          <w:sz w:val="24"/>
          <w:szCs w:val="24"/>
          <w:lang w:eastAsia="pl-PL"/>
        </w:rPr>
      </w:pPr>
    </w:p>
    <w:p w:rsidR="00221DFF" w:rsidRPr="00221DFF" w:rsidRDefault="00221DFF" w:rsidP="00641B98">
      <w:pPr>
        <w:tabs>
          <w:tab w:val="left" w:pos="720"/>
          <w:tab w:val="num" w:pos="1080"/>
        </w:tabs>
        <w:spacing w:after="0" w:line="276" w:lineRule="auto"/>
        <w:jc w:val="center"/>
        <w:rPr>
          <w:rFonts w:ascii="Times New Roman" w:eastAsia="Times New Roman" w:hAnsi="Times New Roman" w:cs="Times New Roman"/>
          <w:b/>
          <w:sz w:val="24"/>
          <w:szCs w:val="24"/>
          <w:lang w:eastAsia="pl-PL"/>
        </w:rPr>
      </w:pPr>
      <w:r w:rsidRPr="00221DFF">
        <w:rPr>
          <w:rFonts w:ascii="Times New Roman" w:eastAsia="Times New Roman" w:hAnsi="Times New Roman" w:cs="Times New Roman"/>
          <w:b/>
          <w:sz w:val="24"/>
          <w:szCs w:val="24"/>
          <w:lang w:eastAsia="pl-PL"/>
        </w:rPr>
        <w:t>-a-</w:t>
      </w:r>
    </w:p>
    <w:p w:rsidR="00221DFF" w:rsidRPr="00221DFF" w:rsidRDefault="00221DFF" w:rsidP="00641B98">
      <w:pPr>
        <w:spacing w:before="120" w:after="120" w:line="276" w:lineRule="auto"/>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 działającą/cym / na podstawie ……………………………..… zwanym w treści umowy „WYKONAWCĄ” w imieniu którego działają:</w:t>
      </w:r>
    </w:p>
    <w:p w:rsidR="00221DFF" w:rsidRPr="00221DFF" w:rsidRDefault="00221DFF" w:rsidP="00641B98">
      <w:pPr>
        <w:tabs>
          <w:tab w:val="left" w:pos="720"/>
          <w:tab w:val="num" w:pos="1080"/>
        </w:tabs>
        <w:spacing w:after="0" w:line="276" w:lineRule="auto"/>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w:t>
      </w:r>
    </w:p>
    <w:p w:rsidR="00221DFF" w:rsidRPr="00221DFF" w:rsidRDefault="00221DFF" w:rsidP="00641B98">
      <w:pPr>
        <w:tabs>
          <w:tab w:val="left" w:pos="720"/>
          <w:tab w:val="num" w:pos="1080"/>
        </w:tabs>
        <w:spacing w:after="0" w:line="276" w:lineRule="auto"/>
        <w:jc w:val="both"/>
        <w:rPr>
          <w:rFonts w:ascii="Times New Roman" w:eastAsia="Times New Roman" w:hAnsi="Times New Roman" w:cs="Times New Roman"/>
          <w:sz w:val="24"/>
          <w:szCs w:val="24"/>
          <w:lang w:eastAsia="pl-PL"/>
        </w:rPr>
      </w:pPr>
    </w:p>
    <w:p w:rsidR="00221DFF" w:rsidRPr="00221DFF" w:rsidRDefault="00221DFF" w:rsidP="00641B98">
      <w:pPr>
        <w:spacing w:after="0" w:line="276" w:lineRule="auto"/>
        <w:ind w:firstLine="708"/>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 xml:space="preserve">W wyniku postępowania o udzielenie zamówienia publicznego na </w:t>
      </w:r>
      <w:r w:rsidRPr="00221DFF">
        <w:rPr>
          <w:rFonts w:ascii="Times New Roman" w:eastAsia="Times New Roman" w:hAnsi="Times New Roman" w:cs="Times New Roman"/>
          <w:b/>
          <w:bCs/>
          <w:sz w:val="24"/>
          <w:szCs w:val="24"/>
          <w:lang w:eastAsia="pl-PL"/>
        </w:rPr>
        <w:t>„</w:t>
      </w:r>
      <w:r w:rsidRPr="00221DFF">
        <w:rPr>
          <w:rFonts w:ascii="Times New Roman" w:eastAsia="Times New Roman" w:hAnsi="Times New Roman" w:cs="Times New Roman"/>
          <w:b/>
          <w:sz w:val="24"/>
          <w:szCs w:val="24"/>
          <w:lang w:eastAsia="pl-PL"/>
        </w:rPr>
        <w:t xml:space="preserve">Dostawa </w:t>
      </w:r>
      <w:r w:rsidRPr="00221DFF">
        <w:rPr>
          <w:rFonts w:ascii="Times New Roman" w:eastAsia="Times New Roman" w:hAnsi="Times New Roman" w:cs="Times New Roman"/>
          <w:b/>
          <w:bCs/>
          <w:sz w:val="24"/>
          <w:szCs w:val="24"/>
          <w:lang w:eastAsia="pl-PL"/>
        </w:rPr>
        <w:t xml:space="preserve">fabrycznie nowych, nie regenerowanych </w:t>
      </w:r>
      <w:r w:rsidRPr="00221DFF">
        <w:rPr>
          <w:rFonts w:ascii="Times New Roman" w:eastAsia="Times New Roman" w:hAnsi="Times New Roman" w:cs="Times New Roman"/>
          <w:b/>
          <w:sz w:val="24"/>
          <w:szCs w:val="24"/>
          <w:lang w:eastAsia="pl-PL"/>
        </w:rPr>
        <w:t xml:space="preserve">tonerów i tuszy do drukarek i kserokopiarek” </w:t>
      </w:r>
      <w:r w:rsidRPr="00221DFF">
        <w:rPr>
          <w:rFonts w:ascii="Times New Roman" w:eastAsia="Times New Roman" w:hAnsi="Times New Roman" w:cs="Times New Roman"/>
          <w:sz w:val="24"/>
          <w:szCs w:val="24"/>
          <w:lang w:eastAsia="pl-PL"/>
        </w:rPr>
        <w:t>przeprowadzonego w trybie przetargu nieograniczonego na podstawie art. 10 ust. 1 ustawy                 z dnia 29 stycznia 2004 r. „Prawo zamówień publicznych”,</w:t>
      </w:r>
    </w:p>
    <w:p w:rsidR="00221DFF" w:rsidRPr="00221DFF" w:rsidRDefault="00221DFF" w:rsidP="00641B98">
      <w:pPr>
        <w:spacing w:after="0" w:line="276" w:lineRule="auto"/>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Zamawiający udziela zamówienia w/g następującej treści:</w:t>
      </w:r>
    </w:p>
    <w:p w:rsidR="00221DFF" w:rsidRPr="00221DFF" w:rsidRDefault="00221DFF" w:rsidP="00641B98">
      <w:pPr>
        <w:tabs>
          <w:tab w:val="left" w:pos="720"/>
          <w:tab w:val="num" w:pos="1080"/>
        </w:tabs>
        <w:spacing w:after="0" w:line="276" w:lineRule="auto"/>
        <w:ind w:firstLine="360"/>
        <w:jc w:val="both"/>
        <w:rPr>
          <w:rFonts w:ascii="Times New Roman" w:eastAsia="Times New Roman" w:hAnsi="Times New Roman" w:cs="Times New Roman"/>
          <w:sz w:val="16"/>
          <w:szCs w:val="16"/>
          <w:lang w:eastAsia="pl-PL"/>
        </w:rPr>
      </w:pPr>
    </w:p>
    <w:p w:rsidR="00221DFF" w:rsidRPr="00221DFF" w:rsidRDefault="00221DFF" w:rsidP="00641B98">
      <w:pPr>
        <w:tabs>
          <w:tab w:val="left" w:pos="720"/>
          <w:tab w:val="num" w:pos="1080"/>
        </w:tabs>
        <w:spacing w:after="0" w:line="276" w:lineRule="auto"/>
        <w:ind w:firstLine="360"/>
        <w:jc w:val="both"/>
        <w:rPr>
          <w:rFonts w:ascii="Times New Roman" w:eastAsia="Times New Roman" w:hAnsi="Times New Roman" w:cs="Times New Roman"/>
          <w:sz w:val="16"/>
          <w:szCs w:val="16"/>
          <w:lang w:eastAsia="pl-PL"/>
        </w:rPr>
      </w:pPr>
    </w:p>
    <w:p w:rsidR="00221DFF" w:rsidRPr="00221DFF" w:rsidRDefault="00221DFF" w:rsidP="00641B98">
      <w:pPr>
        <w:spacing w:after="0" w:line="276" w:lineRule="auto"/>
        <w:jc w:val="center"/>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 xml:space="preserve"> § 1</w:t>
      </w:r>
    </w:p>
    <w:p w:rsidR="00221DFF" w:rsidRPr="00221DFF" w:rsidRDefault="00221DFF" w:rsidP="00641B98">
      <w:pPr>
        <w:widowControl w:val="0"/>
        <w:numPr>
          <w:ilvl w:val="1"/>
          <w:numId w:val="1"/>
        </w:num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Przedmiotem umowy jest sprzedaż i dostawa do magazynu Zamawiającego znajdujących się w:</w:t>
      </w:r>
    </w:p>
    <w:p w:rsidR="00221DFF" w:rsidRPr="00221DFF" w:rsidRDefault="00221DFF" w:rsidP="00641B98">
      <w:pPr>
        <w:widowControl w:val="0"/>
        <w:numPr>
          <w:ilvl w:val="0"/>
          <w:numId w:val="11"/>
        </w:num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 xml:space="preserve">m. Ustce (Lędowo – Osiedle), </w:t>
      </w:r>
    </w:p>
    <w:p w:rsidR="00221DFF" w:rsidRPr="00221DFF" w:rsidRDefault="00221DFF" w:rsidP="00641B98">
      <w:pPr>
        <w:widowControl w:val="0"/>
        <w:autoSpaceDE w:val="0"/>
        <w:autoSpaceDN w:val="0"/>
        <w:adjustRightInd w:val="0"/>
        <w:spacing w:after="0" w:line="276" w:lineRule="auto"/>
        <w:ind w:left="426"/>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bCs/>
          <w:sz w:val="24"/>
          <w:szCs w:val="24"/>
          <w:lang w:eastAsia="pl-PL"/>
        </w:rPr>
        <w:t>fabrycznie nowych, nieregenerowanych</w:t>
      </w:r>
      <w:r w:rsidRPr="00221DFF">
        <w:rPr>
          <w:rFonts w:ascii="Times New Roman" w:eastAsia="Times New Roman" w:hAnsi="Times New Roman" w:cs="Times New Roman"/>
          <w:sz w:val="24"/>
          <w:szCs w:val="24"/>
          <w:lang w:eastAsia="pl-PL"/>
        </w:rPr>
        <w:t xml:space="preserve"> tonerów i tuszy w kategorii I do drukarek                             i kserokopiarek według cen jednostkowych  zgodnych z „Formularzem cenowym” złożonej oferty.</w:t>
      </w:r>
    </w:p>
    <w:p w:rsidR="00221DFF" w:rsidRPr="00221DFF" w:rsidRDefault="00221DFF" w:rsidP="00641B98">
      <w:pPr>
        <w:numPr>
          <w:ilvl w:val="1"/>
          <w:numId w:val="17"/>
        </w:numPr>
        <w:spacing w:after="0" w:line="276" w:lineRule="auto"/>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Całkowita wartość zamówienia nie może przekroczyć............</w:t>
      </w:r>
      <w:r w:rsidR="005B1252">
        <w:rPr>
          <w:rFonts w:ascii="Times New Roman" w:eastAsia="Times New Roman" w:hAnsi="Times New Roman" w:cs="Times New Roman"/>
          <w:sz w:val="24"/>
          <w:szCs w:val="24"/>
          <w:lang w:eastAsia="pl-PL"/>
        </w:rPr>
        <w:t xml:space="preserve">................. zł brutto </w:t>
      </w:r>
      <w:r w:rsidRPr="00221DFF">
        <w:rPr>
          <w:rFonts w:ascii="Times New Roman" w:eastAsia="Times New Roman" w:hAnsi="Times New Roman" w:cs="Times New Roman"/>
          <w:sz w:val="24"/>
          <w:szCs w:val="24"/>
          <w:lang w:eastAsia="pl-PL"/>
        </w:rPr>
        <w:t>i została określona na podstawie „formularza cenowego” – załącznika nr…….. do złożonej przez Wykonawcę oferty, który stanowi integralną część umowy.</w:t>
      </w:r>
    </w:p>
    <w:p w:rsidR="00221DFF" w:rsidRPr="00221DFF" w:rsidRDefault="00221DFF" w:rsidP="00641B98">
      <w:pPr>
        <w:numPr>
          <w:ilvl w:val="0"/>
          <w:numId w:val="18"/>
        </w:numPr>
        <w:spacing w:after="0" w:line="276" w:lineRule="auto"/>
        <w:contextualSpacing/>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 xml:space="preserve">Dostarczone materiały muszą być zabezpieczone przez producenta w sposób gwarantujący, że produkt nie był użyty od momentu wyprodukowania, oraz muszą posiadać naniesiony na opakowaniu opis jednoznacznie identyfikujący produkt oraz jego wydajność, znak firmowy producenta, kod produktu, typ i model sprzętu, do którego materiał jest przeznaczony, oraz termin ważności. </w:t>
      </w:r>
    </w:p>
    <w:p w:rsidR="00221DFF" w:rsidRPr="00221DFF" w:rsidRDefault="00221DFF" w:rsidP="00641B98">
      <w:pPr>
        <w:numPr>
          <w:ilvl w:val="0"/>
          <w:numId w:val="18"/>
        </w:numPr>
        <w:spacing w:after="0" w:line="276" w:lineRule="auto"/>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lastRenderedPageBreak/>
        <w:t xml:space="preserve">Kwota, o której mowa w § 1 ust. 2, obejmuje wszelkie koszty niezbędne do wykonania przedmiotu zamówienia, w tym: koszty towaru, jego dostawy i rozładunek                                  w magazynach Zamawiającego. </w:t>
      </w:r>
    </w:p>
    <w:p w:rsidR="00221DFF" w:rsidRPr="00221DFF" w:rsidRDefault="00221DFF" w:rsidP="00641B98">
      <w:pPr>
        <w:numPr>
          <w:ilvl w:val="0"/>
          <w:numId w:val="18"/>
        </w:numPr>
        <w:spacing w:after="120" w:line="276" w:lineRule="auto"/>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 xml:space="preserve">Dostawy będą realizowane w dni robocze (od poniedziałku do piątku, od godziny 8.00 do 14.00). </w:t>
      </w:r>
    </w:p>
    <w:p w:rsidR="00221DFF" w:rsidRPr="00641B98" w:rsidRDefault="00221DFF" w:rsidP="00641B98">
      <w:pPr>
        <w:numPr>
          <w:ilvl w:val="0"/>
          <w:numId w:val="18"/>
        </w:numPr>
        <w:spacing w:after="0" w:line="276" w:lineRule="auto"/>
        <w:contextualSpacing/>
        <w:jc w:val="both"/>
        <w:rPr>
          <w:rFonts w:ascii="Times New Roman" w:eastAsia="Times New Roman" w:hAnsi="Times New Roman" w:cs="Times New Roman"/>
          <w:sz w:val="24"/>
          <w:szCs w:val="24"/>
          <w:lang w:eastAsia="pl-PL"/>
        </w:rPr>
      </w:pPr>
      <w:r w:rsidRPr="00641B98">
        <w:rPr>
          <w:rFonts w:ascii="Times New Roman" w:eastAsia="Times New Roman" w:hAnsi="Times New Roman" w:cs="Times New Roman"/>
          <w:sz w:val="24"/>
          <w:szCs w:val="24"/>
          <w:lang w:eastAsia="pl-PL"/>
        </w:rPr>
        <w:t>WYKONAWCA</w:t>
      </w:r>
      <w:r w:rsidR="005D4407" w:rsidRPr="00641B98">
        <w:rPr>
          <w:rFonts w:ascii="Times New Roman" w:eastAsia="Times New Roman" w:hAnsi="Times New Roman" w:cs="Times New Roman"/>
          <w:b/>
          <w:sz w:val="24"/>
          <w:szCs w:val="24"/>
          <w:lang w:eastAsia="pl-PL"/>
        </w:rPr>
        <w:t xml:space="preserve"> </w:t>
      </w:r>
      <w:r w:rsidRPr="00641B98">
        <w:rPr>
          <w:rFonts w:ascii="Times New Roman" w:eastAsia="Times New Roman" w:hAnsi="Times New Roman" w:cs="Times New Roman"/>
          <w:sz w:val="24"/>
          <w:szCs w:val="24"/>
          <w:lang w:eastAsia="pl-PL"/>
        </w:rPr>
        <w:t xml:space="preserve">dla każdego produktu </w:t>
      </w:r>
      <w:r w:rsidR="005D4407" w:rsidRPr="00641B98">
        <w:rPr>
          <w:rFonts w:ascii="Times New Roman" w:eastAsia="Times New Roman" w:hAnsi="Times New Roman" w:cs="Times New Roman"/>
          <w:sz w:val="24"/>
          <w:szCs w:val="24"/>
          <w:lang w:eastAsia="pl-PL"/>
        </w:rPr>
        <w:t xml:space="preserve">równoważnego </w:t>
      </w:r>
      <w:r w:rsidR="00B56D07" w:rsidRPr="00641B98">
        <w:rPr>
          <w:rFonts w:ascii="Times New Roman" w:eastAsia="Times New Roman" w:hAnsi="Times New Roman" w:cs="Times New Roman"/>
          <w:sz w:val="24"/>
          <w:szCs w:val="24"/>
          <w:lang w:eastAsia="pl-PL"/>
        </w:rPr>
        <w:t>przed zawarciem umowy</w:t>
      </w:r>
      <w:r w:rsidR="00B56D07" w:rsidRPr="00641B98">
        <w:rPr>
          <w:rFonts w:ascii="Times New Roman" w:eastAsia="Times New Roman" w:hAnsi="Times New Roman" w:cs="Times New Roman"/>
          <w:b/>
          <w:sz w:val="24"/>
          <w:szCs w:val="24"/>
          <w:lang w:eastAsia="pl-PL"/>
        </w:rPr>
        <w:t xml:space="preserve"> </w:t>
      </w:r>
      <w:r w:rsidR="005D4407" w:rsidRPr="00641B98">
        <w:rPr>
          <w:rFonts w:ascii="Times New Roman" w:eastAsia="Times New Roman" w:hAnsi="Times New Roman" w:cs="Times New Roman"/>
          <w:sz w:val="24"/>
          <w:szCs w:val="24"/>
          <w:lang w:eastAsia="pl-PL"/>
        </w:rPr>
        <w:t xml:space="preserve">dostarczy </w:t>
      </w:r>
      <w:r w:rsidRPr="00641B98">
        <w:rPr>
          <w:rFonts w:ascii="Times New Roman" w:eastAsia="Times New Roman" w:hAnsi="Times New Roman" w:cs="Times New Roman"/>
          <w:sz w:val="24"/>
          <w:szCs w:val="24"/>
          <w:lang w:eastAsia="pl-PL"/>
        </w:rPr>
        <w:t>raporty</w:t>
      </w:r>
      <w:r w:rsidR="005D4407" w:rsidRPr="00641B98">
        <w:rPr>
          <w:rFonts w:ascii="Times New Roman" w:eastAsia="Times New Roman" w:hAnsi="Times New Roman" w:cs="Times New Roman"/>
          <w:sz w:val="24"/>
          <w:szCs w:val="24"/>
          <w:lang w:eastAsia="pl-PL"/>
        </w:rPr>
        <w:t xml:space="preserve"> </w:t>
      </w:r>
      <w:r w:rsidRPr="00641B98">
        <w:rPr>
          <w:rFonts w:ascii="Times New Roman" w:eastAsia="Times New Roman" w:hAnsi="Times New Roman" w:cs="Times New Roman"/>
          <w:sz w:val="24"/>
          <w:szCs w:val="24"/>
          <w:lang w:eastAsia="pl-PL"/>
        </w:rPr>
        <w:t xml:space="preserve">z testów producenta, potwierdzające, że wydajność oferowanego produktu równoważnego jest taka sama lub wyższa w stosunku do oryginalnego, produkowanego przez producenta sprzętu, w którym zostanie użyty oraz jest kompatybilny ze sprzętem, do którego jest zamawiany. </w:t>
      </w:r>
    </w:p>
    <w:p w:rsidR="00221DFF" w:rsidRPr="00221DFF" w:rsidRDefault="00221DFF" w:rsidP="00641B98">
      <w:pPr>
        <w:numPr>
          <w:ilvl w:val="0"/>
          <w:numId w:val="18"/>
        </w:numPr>
        <w:spacing w:after="0" w:line="276" w:lineRule="auto"/>
        <w:contextualSpacing/>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 xml:space="preserve">WYKONAWCA bierze na siebie pełną odpowiedzialność za uszkodzenie sprzętu, niezależnie od tego, czy sprzęt jest objęty gwarancją producenta, czy jest w okresie pogwarancyjnym, spowodowane używaniem dostarczonych materiałów eksploatacyjnych. </w:t>
      </w:r>
    </w:p>
    <w:p w:rsidR="00221DFF" w:rsidRPr="00641B98" w:rsidRDefault="00221DFF" w:rsidP="00641B98">
      <w:pPr>
        <w:numPr>
          <w:ilvl w:val="0"/>
          <w:numId w:val="18"/>
        </w:numPr>
        <w:spacing w:after="0" w:line="276" w:lineRule="auto"/>
        <w:contextualSpacing/>
        <w:jc w:val="both"/>
        <w:rPr>
          <w:rFonts w:ascii="Times New Roman" w:eastAsia="Times New Roman" w:hAnsi="Times New Roman" w:cs="Times New Roman"/>
          <w:sz w:val="24"/>
          <w:szCs w:val="24"/>
          <w:lang w:eastAsia="pl-PL"/>
        </w:rPr>
      </w:pPr>
      <w:r w:rsidRPr="00641B98">
        <w:rPr>
          <w:rFonts w:ascii="Times New Roman" w:eastAsia="Times New Roman" w:hAnsi="Times New Roman" w:cs="Times New Roman"/>
          <w:sz w:val="24"/>
          <w:szCs w:val="24"/>
          <w:lang w:eastAsia="pl-PL"/>
        </w:rPr>
        <w:t>WYKONAWCA</w:t>
      </w:r>
      <w:r w:rsidRPr="00641B98">
        <w:rPr>
          <w:rFonts w:ascii="Times New Roman" w:eastAsia="Times New Roman" w:hAnsi="Times New Roman" w:cs="Times New Roman"/>
          <w:b/>
          <w:sz w:val="24"/>
          <w:szCs w:val="24"/>
          <w:lang w:eastAsia="pl-PL"/>
        </w:rPr>
        <w:t xml:space="preserve"> </w:t>
      </w:r>
      <w:r w:rsidRPr="00641B98">
        <w:rPr>
          <w:rFonts w:ascii="Times New Roman" w:eastAsia="Times New Roman" w:hAnsi="Times New Roman" w:cs="Times New Roman"/>
          <w:sz w:val="24"/>
          <w:szCs w:val="24"/>
          <w:lang w:eastAsia="pl-PL"/>
        </w:rPr>
        <w:t>oświadcz</w:t>
      </w:r>
      <w:r w:rsidR="00641B98" w:rsidRPr="00641B98">
        <w:rPr>
          <w:rFonts w:ascii="Times New Roman" w:eastAsia="Times New Roman" w:hAnsi="Times New Roman" w:cs="Times New Roman"/>
          <w:sz w:val="24"/>
          <w:szCs w:val="24"/>
          <w:lang w:eastAsia="pl-PL"/>
        </w:rPr>
        <w:t>a</w:t>
      </w:r>
      <w:r w:rsidRPr="00641B98">
        <w:rPr>
          <w:rFonts w:ascii="Times New Roman" w:eastAsia="Times New Roman" w:hAnsi="Times New Roman" w:cs="Times New Roman"/>
          <w:sz w:val="24"/>
          <w:szCs w:val="24"/>
          <w:lang w:eastAsia="pl-PL"/>
        </w:rPr>
        <w:t xml:space="preserve">, że zaoferowane materiały eksploatacyjne zamienne są odpowiednie dla danego rodzaju sprzętu i będą w pełni z nim współpracowały. </w:t>
      </w:r>
      <w:r w:rsidR="00641B98" w:rsidRPr="00641B98">
        <w:rPr>
          <w:rFonts w:ascii="Times New Roman" w:eastAsia="Times New Roman" w:hAnsi="Times New Roman" w:cs="Times New Roman"/>
          <w:sz w:val="24"/>
          <w:szCs w:val="24"/>
          <w:lang w:eastAsia="pl-PL"/>
        </w:rPr>
        <w:t xml:space="preserve">                               </w:t>
      </w:r>
      <w:r w:rsidRPr="00641B98">
        <w:rPr>
          <w:rFonts w:ascii="Times New Roman" w:eastAsia="Times New Roman" w:hAnsi="Times New Roman" w:cs="Times New Roman"/>
          <w:sz w:val="24"/>
          <w:szCs w:val="24"/>
          <w:lang w:eastAsia="pl-PL"/>
        </w:rPr>
        <w:t xml:space="preserve">W przypadku awarii z winy dostarczonego materiału eksploatacyjnego zobowiązujemy </w:t>
      </w:r>
      <w:r w:rsidR="005B1252" w:rsidRPr="00641B98">
        <w:rPr>
          <w:rFonts w:ascii="Times New Roman" w:eastAsia="Times New Roman" w:hAnsi="Times New Roman" w:cs="Times New Roman"/>
          <w:sz w:val="24"/>
          <w:szCs w:val="24"/>
          <w:lang w:eastAsia="pl-PL"/>
        </w:rPr>
        <w:t xml:space="preserve">się do naprawy urządzenia </w:t>
      </w:r>
      <w:r w:rsidRPr="00641B98">
        <w:rPr>
          <w:rFonts w:ascii="Times New Roman" w:eastAsia="Times New Roman" w:hAnsi="Times New Roman" w:cs="Times New Roman"/>
          <w:sz w:val="24"/>
          <w:szCs w:val="24"/>
          <w:lang w:eastAsia="pl-PL"/>
        </w:rPr>
        <w:t>w autoryzowanym serwisie i pokrycia w całości szkód, jakie awaria spowodowała oraz że wszelkie wymagane ekspertyzy związane z oceną kwestionowanych, a dostarczonych przez nas materiałów eksploatacyjnych</w:t>
      </w:r>
      <w:r w:rsidR="00641B98" w:rsidRPr="00641B98">
        <w:rPr>
          <w:rFonts w:ascii="Times New Roman" w:eastAsia="Times New Roman" w:hAnsi="Times New Roman" w:cs="Times New Roman"/>
          <w:sz w:val="24"/>
          <w:szCs w:val="24"/>
          <w:lang w:eastAsia="pl-PL"/>
        </w:rPr>
        <w:t xml:space="preserve"> przeprowadzimy na własny koszt</w:t>
      </w:r>
      <w:r w:rsidRPr="00641B98">
        <w:rPr>
          <w:rFonts w:ascii="Times New Roman" w:eastAsia="Times New Roman" w:hAnsi="Times New Roman" w:cs="Times New Roman"/>
          <w:sz w:val="24"/>
          <w:szCs w:val="24"/>
          <w:lang w:eastAsia="pl-PL"/>
        </w:rPr>
        <w:t>.</w:t>
      </w:r>
    </w:p>
    <w:p w:rsidR="00221DFF" w:rsidRPr="00221DFF" w:rsidRDefault="00221DFF" w:rsidP="00641B98">
      <w:pPr>
        <w:widowControl w:val="0"/>
        <w:numPr>
          <w:ilvl w:val="1"/>
          <w:numId w:val="19"/>
        </w:num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 xml:space="preserve">Wykonawca oświadcza, że dostarczone  </w:t>
      </w:r>
      <w:r w:rsidRPr="00221DFF">
        <w:rPr>
          <w:rFonts w:ascii="Times New Roman" w:eastAsia="Times New Roman" w:hAnsi="Times New Roman" w:cs="Times New Roman"/>
          <w:b/>
          <w:sz w:val="24"/>
          <w:szCs w:val="24"/>
          <w:lang w:eastAsia="pl-PL"/>
        </w:rPr>
        <w:t>tonery i tusze</w:t>
      </w:r>
      <w:r w:rsidRPr="00221DFF">
        <w:rPr>
          <w:rFonts w:ascii="Times New Roman" w:eastAsia="Times New Roman" w:hAnsi="Times New Roman" w:cs="Times New Roman"/>
          <w:sz w:val="24"/>
          <w:szCs w:val="24"/>
          <w:lang w:eastAsia="pl-PL"/>
        </w:rPr>
        <w:t xml:space="preserve"> do drukarek i kserokopiarek są wolne od wad fizycznych i prawnych oraz roszczeń osób trzecich.</w:t>
      </w:r>
    </w:p>
    <w:p w:rsidR="00221DFF" w:rsidRPr="00221DFF" w:rsidRDefault="00221DFF" w:rsidP="00641B98">
      <w:pPr>
        <w:numPr>
          <w:ilvl w:val="1"/>
          <w:numId w:val="19"/>
        </w:numPr>
        <w:spacing w:after="0" w:line="276" w:lineRule="auto"/>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W przypadku przekroczenia kwoty określonej w powyższym ustępie umowa wygasa bez koniczności składania przez Zamawiającego oświadczenia.</w:t>
      </w:r>
    </w:p>
    <w:p w:rsidR="00221DFF" w:rsidRPr="00221DFF" w:rsidRDefault="00221DFF" w:rsidP="00641B98">
      <w:pPr>
        <w:numPr>
          <w:ilvl w:val="1"/>
          <w:numId w:val="19"/>
        </w:numPr>
        <w:spacing w:after="0" w:line="276" w:lineRule="auto"/>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Ceny jednostkowe poszczególnych produktów zawierają w sobie wszelkie koszty wynikłe z tytułu realizacji umowy i nie mogą ulec zwiększeniu.</w:t>
      </w:r>
    </w:p>
    <w:p w:rsidR="00221DFF" w:rsidRPr="00221DFF" w:rsidRDefault="00221DFF" w:rsidP="00641B98">
      <w:pPr>
        <w:numPr>
          <w:ilvl w:val="0"/>
          <w:numId w:val="20"/>
        </w:numPr>
        <w:spacing w:after="0" w:line="276" w:lineRule="auto"/>
        <w:contextualSpacing/>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WYKONAWCA zobowiązuje się do odbioru zużytych pojemników po tuszach                          i tonerach w ilości nie mniejszej niż ilość zawarta w formularzu cenowym na własny koszt po telefonicznej informacji od Zamawiającego.</w:t>
      </w:r>
    </w:p>
    <w:p w:rsidR="00221DFF" w:rsidRPr="00221DFF" w:rsidRDefault="00221DFF" w:rsidP="00641B98">
      <w:pPr>
        <w:numPr>
          <w:ilvl w:val="1"/>
          <w:numId w:val="21"/>
        </w:numPr>
        <w:spacing w:after="0" w:line="276" w:lineRule="auto"/>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Wielkość zamówienia określona w „Formularzu cenowym”, o którym mowa w § 1 ust. 2 umowy może być w zależności od potrzeb Zamawiającego, korygowana wg poniższych zasad:</w:t>
      </w:r>
    </w:p>
    <w:p w:rsidR="00221DFF" w:rsidRPr="00221DFF" w:rsidRDefault="00221DFF" w:rsidP="00641B98">
      <w:pPr>
        <w:numPr>
          <w:ilvl w:val="0"/>
          <w:numId w:val="12"/>
        </w:numPr>
        <w:spacing w:after="0" w:line="276" w:lineRule="auto"/>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Zamawiający w ramach wartości szacunkowej zamówienia, w celu zabezpieczenia bieżącej eksploatacji sprzętu, ma prawo do zwiększenia ilości asortymentu określonego w „Formularzu cenowym”. W tej sytuacji wykonawca zobowiązuje się do realizacji powyższych dostaw wg zasad określonych w umowie, po cenach jednostkowych wynikających ze złożonej przez niego oferty.</w:t>
      </w:r>
    </w:p>
    <w:p w:rsidR="00221DFF" w:rsidRPr="00221DFF" w:rsidRDefault="00221DFF" w:rsidP="00641B98">
      <w:pPr>
        <w:numPr>
          <w:ilvl w:val="0"/>
          <w:numId w:val="12"/>
        </w:numPr>
        <w:spacing w:after="0" w:line="276" w:lineRule="auto"/>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 xml:space="preserve">Zamawiający bez podania przyczyn ma prawo do zmniejszenia ilości asortymentu wyszczególnionego w „Formularzu cenowym”, w tym przypadku Wykonawca nie będzie dochodził odszkodowania, ani innych roszczeń, w tym zwrotu poniesionych nakładów oraz utraconych korzyści.  </w:t>
      </w:r>
    </w:p>
    <w:p w:rsidR="00221DFF" w:rsidRPr="00221DFF" w:rsidRDefault="00221DFF" w:rsidP="00641B98">
      <w:pPr>
        <w:spacing w:after="0" w:line="276" w:lineRule="auto"/>
        <w:ind w:left="1155"/>
        <w:jc w:val="both"/>
        <w:rPr>
          <w:rFonts w:ascii="Times New Roman" w:eastAsia="Times New Roman" w:hAnsi="Times New Roman" w:cs="Times New Roman"/>
          <w:sz w:val="24"/>
          <w:szCs w:val="24"/>
          <w:lang w:eastAsia="pl-PL"/>
        </w:rPr>
      </w:pPr>
    </w:p>
    <w:p w:rsidR="00221DFF" w:rsidRPr="00221DFF" w:rsidRDefault="00221DFF" w:rsidP="00641B98">
      <w:pPr>
        <w:spacing w:after="0" w:line="276" w:lineRule="auto"/>
        <w:jc w:val="center"/>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 xml:space="preserve">§ 2 </w:t>
      </w:r>
    </w:p>
    <w:p w:rsidR="00221DFF" w:rsidRPr="00221DFF" w:rsidRDefault="00221DFF" w:rsidP="00641B98">
      <w:pPr>
        <w:widowControl w:val="0"/>
        <w:numPr>
          <w:ilvl w:val="1"/>
          <w:numId w:val="4"/>
        </w:numPr>
        <w:autoSpaceDE w:val="0"/>
        <w:autoSpaceDN w:val="0"/>
        <w:adjustRightInd w:val="0"/>
        <w:spacing w:after="0" w:line="276" w:lineRule="auto"/>
        <w:jc w:val="both"/>
        <w:rPr>
          <w:rFonts w:ascii="Times New Roman" w:eastAsia="Times New Roman" w:hAnsi="Times New Roman" w:cs="Times New Roman"/>
          <w:color w:val="FF0000"/>
          <w:sz w:val="24"/>
          <w:szCs w:val="24"/>
          <w:lang w:eastAsia="pl-PL"/>
        </w:rPr>
      </w:pPr>
      <w:r w:rsidRPr="00221DFF">
        <w:rPr>
          <w:rFonts w:ascii="Times New Roman" w:eastAsia="Times New Roman" w:hAnsi="Times New Roman" w:cs="Times New Roman"/>
          <w:sz w:val="24"/>
          <w:szCs w:val="24"/>
          <w:lang w:eastAsia="pl-PL"/>
        </w:rPr>
        <w:t>Umowa została zawarta na czas określony od dnia zawarcia do dnia 30.06.2020 r.</w:t>
      </w:r>
    </w:p>
    <w:p w:rsidR="00221DFF" w:rsidRPr="00221DFF" w:rsidRDefault="00221DFF" w:rsidP="00641B98">
      <w:pPr>
        <w:widowControl w:val="0"/>
        <w:numPr>
          <w:ilvl w:val="1"/>
          <w:numId w:val="4"/>
        </w:num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 xml:space="preserve">Zamawiającemu przysługuje prawo odstąpienia od umowy w przypadku jej niewykonania </w:t>
      </w:r>
      <w:r w:rsidRPr="00221DFF">
        <w:rPr>
          <w:rFonts w:ascii="Times New Roman" w:eastAsia="Times New Roman" w:hAnsi="Times New Roman" w:cs="Times New Roman"/>
          <w:sz w:val="24"/>
          <w:szCs w:val="24"/>
          <w:lang w:eastAsia="pl-PL"/>
        </w:rPr>
        <w:lastRenderedPageBreak/>
        <w:t>lub nienależytego wykonywania przez Wykonawcę.</w:t>
      </w:r>
    </w:p>
    <w:p w:rsidR="00221DFF" w:rsidRPr="00221DFF" w:rsidRDefault="00221DFF" w:rsidP="00641B98">
      <w:pPr>
        <w:widowControl w:val="0"/>
        <w:numPr>
          <w:ilvl w:val="1"/>
          <w:numId w:val="4"/>
        </w:num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O zamiarze odstąpienia lub rozwiązania umowy Zamawiający informuje Wykonawcę pisemnie z 7 dniowym wyprzedzeniem, podając przyczynę odstąpienia lub jej rozwiązania.</w:t>
      </w:r>
    </w:p>
    <w:p w:rsidR="00221DFF" w:rsidRPr="00221DFF" w:rsidRDefault="00221DFF" w:rsidP="00641B98">
      <w:pPr>
        <w:spacing w:after="0" w:line="276" w:lineRule="auto"/>
        <w:jc w:val="both"/>
        <w:rPr>
          <w:rFonts w:ascii="Times New Roman" w:eastAsia="Times New Roman" w:hAnsi="Times New Roman" w:cs="Times New Roman"/>
          <w:sz w:val="24"/>
          <w:szCs w:val="24"/>
          <w:lang w:eastAsia="pl-PL"/>
        </w:rPr>
      </w:pPr>
    </w:p>
    <w:p w:rsidR="00221DFF" w:rsidRPr="00221DFF" w:rsidRDefault="00221DFF" w:rsidP="00641B98">
      <w:pPr>
        <w:spacing w:after="0" w:line="276" w:lineRule="auto"/>
        <w:jc w:val="center"/>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 xml:space="preserve"> § 3 </w:t>
      </w:r>
    </w:p>
    <w:p w:rsidR="00221DFF" w:rsidRPr="00221DFF" w:rsidRDefault="00221DFF" w:rsidP="00641B98">
      <w:pPr>
        <w:widowControl w:val="0"/>
        <w:numPr>
          <w:ilvl w:val="1"/>
          <w:numId w:val="7"/>
        </w:num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Sprzedaż  oraz dostawa następować będzie partiami, sukcesywnie, stosownie do potrzeb Zamawiającego, jednak nie częściej niż raz w tygodniu, na podstawie złożonych zamówień.</w:t>
      </w:r>
    </w:p>
    <w:p w:rsidR="00221DFF" w:rsidRPr="00221DFF" w:rsidRDefault="00221DFF" w:rsidP="00641B98">
      <w:pPr>
        <w:widowControl w:val="0"/>
        <w:numPr>
          <w:ilvl w:val="1"/>
          <w:numId w:val="7"/>
        </w:num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Zamówienie może być przekazane telefonicznie lub przesłane faxem do Wykonawcy.</w:t>
      </w:r>
    </w:p>
    <w:p w:rsidR="00221DFF" w:rsidRPr="00221DFF" w:rsidRDefault="00221DFF" w:rsidP="00641B98">
      <w:pPr>
        <w:widowControl w:val="0"/>
        <w:numPr>
          <w:ilvl w:val="1"/>
          <w:numId w:val="7"/>
        </w:num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Wykonawca niezwłocznie potwierdzi telefonicznie lub faxem przyjęcie zamówienia do realizacji. Milczenie Wykonawcy będzie traktowane jako przyjęcie zamówienia.</w:t>
      </w:r>
    </w:p>
    <w:p w:rsidR="00221DFF" w:rsidRPr="00641B98" w:rsidRDefault="00221DFF" w:rsidP="00641B98">
      <w:pPr>
        <w:widowControl w:val="0"/>
        <w:numPr>
          <w:ilvl w:val="1"/>
          <w:numId w:val="7"/>
        </w:num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641B98">
        <w:rPr>
          <w:rFonts w:ascii="Times New Roman" w:eastAsia="Times New Roman" w:hAnsi="Times New Roman" w:cs="Times New Roman"/>
          <w:sz w:val="24"/>
          <w:szCs w:val="24"/>
          <w:lang w:eastAsia="pl-PL"/>
        </w:rPr>
        <w:t xml:space="preserve">Wykonawca zobowiązany jest dostarczyć do siedziby Zamawiającego przedmiot umowy, </w:t>
      </w:r>
      <w:r w:rsidRPr="00641B98">
        <w:rPr>
          <w:rFonts w:ascii="Times New Roman" w:eastAsia="Times New Roman" w:hAnsi="Times New Roman" w:cs="Times New Roman"/>
          <w:b/>
          <w:sz w:val="24"/>
          <w:szCs w:val="24"/>
          <w:lang w:eastAsia="pl-PL"/>
        </w:rPr>
        <w:t>w terminie do ……………</w:t>
      </w:r>
      <w:r w:rsidRPr="00641B98">
        <w:rPr>
          <w:rFonts w:ascii="Times New Roman" w:eastAsia="Times New Roman" w:hAnsi="Times New Roman" w:cs="Times New Roman"/>
          <w:sz w:val="24"/>
          <w:szCs w:val="24"/>
          <w:lang w:eastAsia="pl-PL"/>
        </w:rPr>
        <w:t xml:space="preserve"> </w:t>
      </w:r>
      <w:r w:rsidR="00021F0B" w:rsidRPr="00641B98">
        <w:rPr>
          <w:rFonts w:ascii="Times New Roman" w:eastAsia="Times New Roman" w:hAnsi="Times New Roman" w:cs="Times New Roman"/>
          <w:b/>
          <w:sz w:val="24"/>
          <w:szCs w:val="24"/>
          <w:lang w:eastAsia="pl-PL"/>
        </w:rPr>
        <w:t>dni kalendarzowych</w:t>
      </w:r>
      <w:r w:rsidRPr="00641B98">
        <w:rPr>
          <w:rFonts w:ascii="Times New Roman" w:eastAsia="Times New Roman" w:hAnsi="Times New Roman" w:cs="Times New Roman"/>
          <w:sz w:val="24"/>
          <w:szCs w:val="24"/>
          <w:lang w:eastAsia="pl-PL"/>
        </w:rPr>
        <w:t xml:space="preserve"> od daty złożenia zamówienia zgodnie                      z zamówioną ilością i asortymentem. </w:t>
      </w:r>
    </w:p>
    <w:p w:rsidR="00221DFF" w:rsidRPr="005B1252" w:rsidRDefault="00221DFF" w:rsidP="00641B98">
      <w:pPr>
        <w:widowControl w:val="0"/>
        <w:numPr>
          <w:ilvl w:val="1"/>
          <w:numId w:val="7"/>
        </w:num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Wraz z dostawą przedmiotu umowy lub jego części Wykonawca wyda Zamawiającemu wszystkie niezbędne dokumenty ( gwarancję producenta,  certyfikaty, itp.) dotyczące przedmiotu umowy.</w:t>
      </w:r>
    </w:p>
    <w:p w:rsidR="005B1252" w:rsidRDefault="005B1252" w:rsidP="00641B98">
      <w:pPr>
        <w:spacing w:after="0" w:line="276" w:lineRule="auto"/>
        <w:jc w:val="center"/>
        <w:rPr>
          <w:rFonts w:ascii="Times New Roman" w:eastAsia="Times New Roman" w:hAnsi="Times New Roman" w:cs="Times New Roman"/>
          <w:sz w:val="24"/>
          <w:szCs w:val="24"/>
          <w:lang w:eastAsia="pl-PL"/>
        </w:rPr>
      </w:pPr>
    </w:p>
    <w:p w:rsidR="00221DFF" w:rsidRPr="00221DFF" w:rsidRDefault="00221DFF" w:rsidP="00641B98">
      <w:pPr>
        <w:spacing w:after="0" w:line="276" w:lineRule="auto"/>
        <w:jc w:val="center"/>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 xml:space="preserve">§ 4 </w:t>
      </w:r>
    </w:p>
    <w:p w:rsidR="00221DFF" w:rsidRPr="00221DFF" w:rsidRDefault="00221DFF" w:rsidP="00641B98">
      <w:pPr>
        <w:widowControl w:val="0"/>
        <w:numPr>
          <w:ilvl w:val="1"/>
          <w:numId w:val="10"/>
        </w:num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 xml:space="preserve">Wykonawca udzieli </w:t>
      </w:r>
      <w:r w:rsidRPr="00221DFF">
        <w:rPr>
          <w:rFonts w:ascii="Times New Roman" w:eastAsia="Times New Roman" w:hAnsi="Times New Roman" w:cs="Times New Roman"/>
          <w:lang w:eastAsia="pl-PL"/>
        </w:rPr>
        <w:t xml:space="preserve"> </w:t>
      </w:r>
      <w:r w:rsidRPr="00221DFF">
        <w:rPr>
          <w:rFonts w:ascii="Times New Roman" w:eastAsia="Times New Roman" w:hAnsi="Times New Roman" w:cs="Times New Roman"/>
          <w:sz w:val="24"/>
          <w:szCs w:val="24"/>
          <w:lang w:eastAsia="pl-PL"/>
        </w:rPr>
        <w:t>na dostarczony towar</w:t>
      </w:r>
      <w:r w:rsidRPr="00221DFF">
        <w:rPr>
          <w:rFonts w:ascii="Times New Roman" w:eastAsia="Times New Roman" w:hAnsi="Times New Roman" w:cs="Times New Roman"/>
          <w:b/>
          <w:sz w:val="24"/>
          <w:szCs w:val="24"/>
          <w:lang w:eastAsia="pl-PL"/>
        </w:rPr>
        <w:t xml:space="preserve"> 24 miesięczną</w:t>
      </w:r>
      <w:r w:rsidRPr="00221DFF">
        <w:rPr>
          <w:rFonts w:ascii="Times New Roman" w:eastAsia="Times New Roman" w:hAnsi="Times New Roman" w:cs="Times New Roman"/>
          <w:sz w:val="24"/>
          <w:szCs w:val="24"/>
          <w:lang w:eastAsia="pl-PL"/>
        </w:rPr>
        <w:t xml:space="preserve"> </w:t>
      </w:r>
      <w:r w:rsidRPr="00221DFF">
        <w:rPr>
          <w:rFonts w:ascii="Times New Roman" w:eastAsia="Times New Roman" w:hAnsi="Times New Roman" w:cs="Times New Roman"/>
          <w:b/>
          <w:sz w:val="24"/>
          <w:szCs w:val="24"/>
          <w:lang w:eastAsia="pl-PL"/>
        </w:rPr>
        <w:t>gwarancję.</w:t>
      </w:r>
      <w:r w:rsidRPr="00221DFF">
        <w:rPr>
          <w:rFonts w:ascii="Times New Roman" w:eastAsia="Times New Roman" w:hAnsi="Times New Roman" w:cs="Times New Roman"/>
          <w:sz w:val="24"/>
          <w:szCs w:val="24"/>
          <w:lang w:eastAsia="pl-PL"/>
        </w:rPr>
        <w:t xml:space="preserve"> Umowa stanowi        w tym miejscu dokument gwarancyjny.</w:t>
      </w:r>
    </w:p>
    <w:p w:rsidR="00221DFF" w:rsidRPr="00221DFF" w:rsidRDefault="00221DFF" w:rsidP="00641B98">
      <w:pPr>
        <w:widowControl w:val="0"/>
        <w:numPr>
          <w:ilvl w:val="1"/>
          <w:numId w:val="10"/>
        </w:numPr>
        <w:autoSpaceDE w:val="0"/>
        <w:autoSpaceDN w:val="0"/>
        <w:spacing w:after="0" w:line="276" w:lineRule="auto"/>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 xml:space="preserve">Dostarczony przedmiot umowy musi być fabrycznie nowy, nieużywany, spełniający wymagania techniczno-jakościowe określone przez producenta na dany wyrób oraz odpowiednie normy. </w:t>
      </w:r>
    </w:p>
    <w:p w:rsidR="00221DFF" w:rsidRPr="00221DFF" w:rsidRDefault="00221DFF" w:rsidP="00641B98">
      <w:pPr>
        <w:widowControl w:val="0"/>
        <w:numPr>
          <w:ilvl w:val="1"/>
          <w:numId w:val="10"/>
        </w:num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 xml:space="preserve">W przypadku reklamacji z powodu wystąpienia wady jakościowej lub ilościowej Zamawiający zgłosi ją pisemnie Wykonawcy niezwłocznie po jej wystąpieniu. Wykonawca zobowiązuje się usunąć wadę w ciągu 2 dni roboczych od chwili zgłoszenia.  Niezależnie od gwarancji udzielonej przez Wykonawcę, Zamawiającemu przysługuje uprawnienie z tytułu rękojmi za wady na podstawie kodeksu cywilnego. </w:t>
      </w:r>
    </w:p>
    <w:p w:rsidR="00221DFF" w:rsidRPr="00221DFF" w:rsidRDefault="00221DFF" w:rsidP="00641B98">
      <w:pPr>
        <w:tabs>
          <w:tab w:val="left" w:pos="720"/>
        </w:tabs>
        <w:spacing w:after="0" w:line="276" w:lineRule="auto"/>
        <w:ind w:left="993"/>
        <w:jc w:val="both"/>
        <w:rPr>
          <w:rFonts w:ascii="Times New Roman" w:eastAsia="Times New Roman" w:hAnsi="Times New Roman" w:cs="Times New Roman"/>
          <w:color w:val="548DD4"/>
          <w:sz w:val="24"/>
          <w:szCs w:val="24"/>
          <w:lang w:eastAsia="pl-PL"/>
        </w:rPr>
      </w:pPr>
    </w:p>
    <w:p w:rsidR="00221DFF" w:rsidRPr="00221DFF" w:rsidRDefault="00221DFF" w:rsidP="00641B98">
      <w:pPr>
        <w:spacing w:after="0" w:line="276" w:lineRule="auto"/>
        <w:jc w:val="center"/>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 xml:space="preserve">§ 5 </w:t>
      </w:r>
    </w:p>
    <w:p w:rsidR="005B1252" w:rsidRPr="005B1252" w:rsidRDefault="00221DFF" w:rsidP="00641B98">
      <w:pPr>
        <w:numPr>
          <w:ilvl w:val="0"/>
          <w:numId w:val="27"/>
        </w:numPr>
        <w:spacing w:after="0" w:line="276" w:lineRule="auto"/>
        <w:ind w:left="284" w:hanging="426"/>
        <w:jc w:val="both"/>
        <w:rPr>
          <w:rFonts w:ascii="Times New Roman" w:eastAsia="Times New Roman" w:hAnsi="Times New Roman" w:cs="Times New Roman"/>
          <w:sz w:val="24"/>
          <w:szCs w:val="24"/>
          <w:lang w:eastAsia="pl-PL"/>
        </w:rPr>
      </w:pPr>
      <w:r w:rsidRPr="005B1252">
        <w:rPr>
          <w:rFonts w:ascii="Times New Roman" w:eastAsia="Times New Roman" w:hAnsi="Times New Roman" w:cs="Times New Roman"/>
          <w:sz w:val="24"/>
          <w:szCs w:val="24"/>
          <w:lang w:eastAsia="pl-PL"/>
        </w:rPr>
        <w:t>Zamawiający zobowiązuje się zapłacić za dostarczony towar, na podstawie faktury, wystawionej przez Wykonawcę w terminie 30 dni od daty wpłyn</w:t>
      </w:r>
      <w:r w:rsidR="005B1252" w:rsidRPr="005B1252">
        <w:rPr>
          <w:rFonts w:ascii="Times New Roman" w:eastAsia="Times New Roman" w:hAnsi="Times New Roman" w:cs="Times New Roman"/>
          <w:sz w:val="24"/>
          <w:szCs w:val="24"/>
          <w:lang w:eastAsia="pl-PL"/>
        </w:rPr>
        <w:t>ięcia faktury do Zamawiającego z uwzględnieniem ust. 2 i 3.</w:t>
      </w:r>
    </w:p>
    <w:p w:rsidR="005B1252" w:rsidRPr="005B1252" w:rsidRDefault="005B1252" w:rsidP="00641B98">
      <w:pPr>
        <w:numPr>
          <w:ilvl w:val="0"/>
          <w:numId w:val="27"/>
        </w:numPr>
        <w:autoSpaceDE w:val="0"/>
        <w:autoSpaceDN w:val="0"/>
        <w:adjustRightInd w:val="0"/>
        <w:spacing w:after="0" w:line="276" w:lineRule="auto"/>
        <w:ind w:left="284" w:hanging="426"/>
        <w:contextualSpacing/>
        <w:jc w:val="both"/>
        <w:rPr>
          <w:rFonts w:ascii="Times New Roman" w:eastAsia="MS Mincho" w:hAnsi="Times New Roman" w:cs="Times New Roman"/>
          <w:sz w:val="24"/>
          <w:szCs w:val="24"/>
          <w:lang w:eastAsia="ja-JP"/>
        </w:rPr>
      </w:pPr>
      <w:r w:rsidRPr="005B1252">
        <w:rPr>
          <w:rFonts w:ascii="Times New Roman" w:hAnsi="Times New Roman" w:cs="Times New Roman"/>
          <w:sz w:val="24"/>
          <w:szCs w:val="24"/>
        </w:rPr>
        <w:t xml:space="preserve">Zamawiający będzie dokonywał płatności z zastosowaniem mechanizmu podzielonej płatności, o którym mowa w art. 108a ust. 1a ustawy z dnia 11 marca 2004 r. o podatku od towarów i usług (tekst jedn.: Dz. U. z 2018 r. poz. 2174 z </w:t>
      </w:r>
      <w:proofErr w:type="spellStart"/>
      <w:r w:rsidRPr="005B1252">
        <w:rPr>
          <w:rFonts w:ascii="Times New Roman" w:hAnsi="Times New Roman" w:cs="Times New Roman"/>
          <w:sz w:val="24"/>
          <w:szCs w:val="24"/>
        </w:rPr>
        <w:t>późn</w:t>
      </w:r>
      <w:proofErr w:type="spellEnd"/>
      <w:r w:rsidRPr="005B1252">
        <w:rPr>
          <w:rFonts w:ascii="Times New Roman" w:hAnsi="Times New Roman" w:cs="Times New Roman"/>
          <w:sz w:val="24"/>
          <w:szCs w:val="24"/>
        </w:rPr>
        <w:t xml:space="preserve">. zm.), z uwagi, iż usługa objęta niniejszą umową mieści się w zakresie nabycia towarów i usług z załącznika nr 15 do ustawy o podatku od towarów i usług, a w fakturze dokumentującej tę usługę, kwota należności ogółem stanowi kwotę, o której mowa w art. 19 pkt 2 ustawy z dnia 6 marca 2018 r. - Prawo przedsiębiorców. </w:t>
      </w:r>
    </w:p>
    <w:p w:rsidR="00221DFF" w:rsidRPr="005B1252" w:rsidRDefault="005B1252" w:rsidP="00641B98">
      <w:pPr>
        <w:numPr>
          <w:ilvl w:val="0"/>
          <w:numId w:val="27"/>
        </w:numPr>
        <w:spacing w:after="0" w:line="276" w:lineRule="auto"/>
        <w:ind w:left="284" w:hanging="426"/>
        <w:jc w:val="both"/>
        <w:rPr>
          <w:rFonts w:ascii="Times New Roman" w:eastAsia="Times New Roman" w:hAnsi="Times New Roman" w:cs="Times New Roman"/>
          <w:sz w:val="24"/>
          <w:szCs w:val="24"/>
          <w:lang w:eastAsia="pl-PL"/>
        </w:rPr>
      </w:pPr>
      <w:r w:rsidRPr="005B1252">
        <w:rPr>
          <w:rFonts w:ascii="Times New Roman" w:hAnsi="Times New Roman" w:cs="Times New Roman"/>
          <w:sz w:val="24"/>
          <w:szCs w:val="24"/>
        </w:rPr>
        <w:t xml:space="preserve">Wykonawca przy realizacji umowy zobowiązuje posługiwać się rachunkiem rozliczeniowym, o którym mowa w art. 49 ust. 1 pkt 1 ustawy z dnia 29 sierpnia 1997 r. Prawo Bankowe (tekst jedn.: Dz.U. z 2019 r. poz. 2357 z </w:t>
      </w:r>
      <w:proofErr w:type="spellStart"/>
      <w:r w:rsidRPr="005B1252">
        <w:rPr>
          <w:rFonts w:ascii="Times New Roman" w:hAnsi="Times New Roman" w:cs="Times New Roman"/>
          <w:sz w:val="24"/>
          <w:szCs w:val="24"/>
        </w:rPr>
        <w:t>późn</w:t>
      </w:r>
      <w:proofErr w:type="spellEnd"/>
      <w:r w:rsidRPr="005B1252">
        <w:rPr>
          <w:rFonts w:ascii="Times New Roman" w:hAnsi="Times New Roman" w:cs="Times New Roman"/>
          <w:sz w:val="24"/>
          <w:szCs w:val="24"/>
        </w:rPr>
        <w:t xml:space="preserve">. zm.) zawartym  w wykazie podmiotów, o którym mowa w art. 96b ust. 1 ustawy z dnia 11 marca 2004 r. o podatku od </w:t>
      </w:r>
      <w:r w:rsidRPr="005B1252">
        <w:rPr>
          <w:rFonts w:ascii="Times New Roman" w:hAnsi="Times New Roman" w:cs="Times New Roman"/>
          <w:sz w:val="24"/>
          <w:szCs w:val="24"/>
        </w:rPr>
        <w:lastRenderedPageBreak/>
        <w:t>towarów i usług. W przypadku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 zobowiązania Zamawiającego w zakresie płatności za Przedmiot Umowy.</w:t>
      </w:r>
    </w:p>
    <w:p w:rsidR="00221DFF" w:rsidRPr="005B1252" w:rsidRDefault="00221DFF" w:rsidP="00641B98">
      <w:pPr>
        <w:numPr>
          <w:ilvl w:val="0"/>
          <w:numId w:val="27"/>
        </w:numPr>
        <w:spacing w:after="0" w:line="276" w:lineRule="auto"/>
        <w:ind w:left="284" w:hanging="426"/>
        <w:jc w:val="both"/>
        <w:rPr>
          <w:rFonts w:ascii="Times New Roman" w:eastAsia="Times New Roman" w:hAnsi="Times New Roman" w:cs="Times New Roman"/>
          <w:sz w:val="24"/>
          <w:szCs w:val="24"/>
          <w:lang w:eastAsia="pl-PL"/>
        </w:rPr>
      </w:pPr>
      <w:r w:rsidRPr="005B1252">
        <w:rPr>
          <w:rFonts w:ascii="Times New Roman" w:eastAsia="Times New Roman" w:hAnsi="Times New Roman" w:cs="Times New Roman"/>
          <w:sz w:val="24"/>
          <w:szCs w:val="24"/>
          <w:lang w:eastAsia="pl-PL"/>
        </w:rPr>
        <w:t>Zapłata nastąpi w formie przelewu na rachunek bankowy Wykonawcy wskazany na fakturze.</w:t>
      </w:r>
    </w:p>
    <w:p w:rsidR="00221DFF" w:rsidRPr="005B1252" w:rsidRDefault="00221DFF" w:rsidP="00641B98">
      <w:pPr>
        <w:numPr>
          <w:ilvl w:val="0"/>
          <w:numId w:val="27"/>
        </w:numPr>
        <w:spacing w:after="0" w:line="276" w:lineRule="auto"/>
        <w:ind w:left="284" w:hanging="426"/>
        <w:jc w:val="both"/>
        <w:rPr>
          <w:rFonts w:ascii="Times New Roman" w:eastAsia="Times New Roman" w:hAnsi="Times New Roman" w:cs="Times New Roman"/>
          <w:sz w:val="24"/>
          <w:szCs w:val="24"/>
          <w:lang w:eastAsia="pl-PL"/>
        </w:rPr>
      </w:pPr>
      <w:r w:rsidRPr="005B1252">
        <w:rPr>
          <w:rFonts w:ascii="Times New Roman" w:eastAsia="Times New Roman" w:hAnsi="Times New Roman" w:cs="Times New Roman"/>
          <w:sz w:val="24"/>
          <w:szCs w:val="24"/>
          <w:lang w:eastAsia="pl-PL"/>
        </w:rPr>
        <w:t>Za termin zapłaty uważa się datę obciążenia rachunku bankowego Zamawiającego.</w:t>
      </w:r>
    </w:p>
    <w:p w:rsidR="00221DFF" w:rsidRPr="00221DFF" w:rsidRDefault="00221DFF" w:rsidP="00641B98">
      <w:pPr>
        <w:spacing w:after="0" w:line="276" w:lineRule="auto"/>
        <w:jc w:val="both"/>
        <w:rPr>
          <w:rFonts w:ascii="Times New Roman" w:eastAsia="Times New Roman" w:hAnsi="Times New Roman" w:cs="Times New Roman"/>
          <w:sz w:val="24"/>
          <w:szCs w:val="24"/>
          <w:lang w:eastAsia="pl-PL"/>
        </w:rPr>
      </w:pPr>
    </w:p>
    <w:p w:rsidR="00221DFF" w:rsidRPr="00221DFF" w:rsidRDefault="00221DFF" w:rsidP="00641B98">
      <w:pPr>
        <w:spacing w:after="0" w:line="276" w:lineRule="auto"/>
        <w:jc w:val="center"/>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 xml:space="preserve"> § 6</w:t>
      </w:r>
    </w:p>
    <w:p w:rsidR="00221DFF" w:rsidRPr="00221DFF" w:rsidRDefault="00221DFF" w:rsidP="00641B98">
      <w:pPr>
        <w:widowControl w:val="0"/>
        <w:numPr>
          <w:ilvl w:val="1"/>
          <w:numId w:val="5"/>
        </w:numPr>
        <w:autoSpaceDE w:val="0"/>
        <w:autoSpaceDN w:val="0"/>
        <w:spacing w:after="0" w:line="276" w:lineRule="auto"/>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 xml:space="preserve">W przypadku zwłoki w dostawie towarów zgodnie z § 3 ust. 4 Wykonawca zobowiązuje się do zapłaty na rzecz Zamawiającego kary umownej w wysokości </w:t>
      </w:r>
      <w:r w:rsidR="00641B98">
        <w:rPr>
          <w:rFonts w:ascii="Times New Roman" w:eastAsia="Times New Roman" w:hAnsi="Times New Roman" w:cs="Times New Roman"/>
          <w:sz w:val="24"/>
          <w:szCs w:val="24"/>
          <w:lang w:eastAsia="pl-PL"/>
        </w:rPr>
        <w:t>3</w:t>
      </w:r>
      <w:r w:rsidRPr="00221DFF">
        <w:rPr>
          <w:rFonts w:ascii="Times New Roman" w:eastAsia="Times New Roman" w:hAnsi="Times New Roman" w:cs="Times New Roman"/>
          <w:sz w:val="24"/>
          <w:szCs w:val="24"/>
          <w:lang w:eastAsia="pl-PL"/>
        </w:rPr>
        <w:t xml:space="preserve"> % wartości danej partii zamówienia brutto za każdy dzień zwłoki.</w:t>
      </w:r>
    </w:p>
    <w:p w:rsidR="00221DFF" w:rsidRPr="00221DFF" w:rsidRDefault="00221DFF" w:rsidP="00641B98">
      <w:pPr>
        <w:widowControl w:val="0"/>
        <w:numPr>
          <w:ilvl w:val="1"/>
          <w:numId w:val="5"/>
        </w:numPr>
        <w:autoSpaceDE w:val="0"/>
        <w:autoSpaceDN w:val="0"/>
        <w:spacing w:after="0" w:line="276" w:lineRule="auto"/>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 xml:space="preserve">W przypadku zwłoki w realizacji reklamacji zgodnie z </w:t>
      </w:r>
      <w:r w:rsidRPr="00221DFF">
        <w:rPr>
          <w:rFonts w:ascii="Sylfaen" w:eastAsia="Times New Roman" w:hAnsi="Sylfaen" w:cs="Times New Roman"/>
          <w:sz w:val="24"/>
          <w:szCs w:val="24"/>
          <w:lang w:eastAsia="pl-PL"/>
        </w:rPr>
        <w:t>§</w:t>
      </w:r>
      <w:r w:rsidRPr="00221DFF">
        <w:rPr>
          <w:rFonts w:ascii="Times New Roman" w:eastAsia="Times New Roman" w:hAnsi="Times New Roman" w:cs="Times New Roman"/>
          <w:sz w:val="24"/>
          <w:szCs w:val="24"/>
          <w:lang w:eastAsia="pl-PL"/>
        </w:rPr>
        <w:t xml:space="preserve"> 4 ust. 3 Wykonawca zobowiązuje się do zapłaty na rzecz Zamawiającego kary umownej w wysokości 2 % wartości danej partii zamówienia brutto za każdy dzień zwłoki.</w:t>
      </w:r>
    </w:p>
    <w:p w:rsidR="00221DFF" w:rsidRPr="00221DFF" w:rsidRDefault="00221DFF" w:rsidP="00641B98">
      <w:pPr>
        <w:widowControl w:val="0"/>
        <w:numPr>
          <w:ilvl w:val="1"/>
          <w:numId w:val="5"/>
        </w:numPr>
        <w:autoSpaceDE w:val="0"/>
        <w:autoSpaceDN w:val="0"/>
        <w:spacing w:after="0" w:line="276" w:lineRule="auto"/>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W przypadku rozwiązania umowy lub odstąpienia od niej z przyczyn, za które odpowiada Wykonawca, zapłaci on Zamawiającemu karę w wysokości 10% wartości umowy wskazanej w § 1 ust. 2 umowy.</w:t>
      </w:r>
    </w:p>
    <w:p w:rsidR="00221DFF" w:rsidRPr="00221DFF" w:rsidRDefault="00221DFF" w:rsidP="00641B98">
      <w:pPr>
        <w:widowControl w:val="0"/>
        <w:numPr>
          <w:ilvl w:val="1"/>
          <w:numId w:val="5"/>
        </w:numPr>
        <w:autoSpaceDE w:val="0"/>
        <w:autoSpaceDN w:val="0"/>
        <w:spacing w:after="0" w:line="276" w:lineRule="auto"/>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Zamawiający w przypadku zwłoki w dostawie towaru może wyznaczyć Wykonawcy dodatkowy termin, nie rezygnując z kary umownej o której mowa w ust. 1.</w:t>
      </w:r>
    </w:p>
    <w:p w:rsidR="00221DFF" w:rsidRPr="00221DFF" w:rsidRDefault="00221DFF" w:rsidP="00641B98">
      <w:pPr>
        <w:widowControl w:val="0"/>
        <w:numPr>
          <w:ilvl w:val="1"/>
          <w:numId w:val="5"/>
        </w:numPr>
        <w:autoSpaceDE w:val="0"/>
        <w:autoSpaceDN w:val="0"/>
        <w:spacing w:after="0" w:line="276" w:lineRule="auto"/>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Niewywiązanie się z dodatkowego terminu dostawy towarów może spowodować natychmiastowe rozwiązanie umowy przez Zamawiającego z przyczyn leżących wyłącznie po stronie Wykonawcy.</w:t>
      </w:r>
    </w:p>
    <w:p w:rsidR="00221DFF" w:rsidRPr="00221DFF" w:rsidRDefault="00221DFF" w:rsidP="00641B98">
      <w:pPr>
        <w:widowControl w:val="0"/>
        <w:numPr>
          <w:ilvl w:val="1"/>
          <w:numId w:val="5"/>
        </w:numPr>
        <w:autoSpaceDE w:val="0"/>
        <w:autoSpaceDN w:val="0"/>
        <w:spacing w:after="0" w:line="276" w:lineRule="auto"/>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 xml:space="preserve">Wykonawca wyraża zgodę na potrącenie ewentualnych kar umownych, o których mowa </w:t>
      </w:r>
      <w:r w:rsidR="005B1252">
        <w:rPr>
          <w:rFonts w:ascii="Times New Roman" w:eastAsia="Times New Roman" w:hAnsi="Times New Roman" w:cs="Times New Roman"/>
          <w:sz w:val="24"/>
          <w:szCs w:val="24"/>
          <w:lang w:eastAsia="pl-PL"/>
        </w:rPr>
        <w:t xml:space="preserve">                   </w:t>
      </w:r>
      <w:r w:rsidRPr="00221DFF">
        <w:rPr>
          <w:rFonts w:ascii="Times New Roman" w:eastAsia="Times New Roman" w:hAnsi="Times New Roman" w:cs="Times New Roman"/>
          <w:sz w:val="24"/>
          <w:szCs w:val="24"/>
          <w:lang w:eastAsia="pl-PL"/>
        </w:rPr>
        <w:t>w ust. 1-3 niniejszego paragrafu z należnego mu wynagrodzenia.</w:t>
      </w:r>
    </w:p>
    <w:p w:rsidR="00221DFF" w:rsidRPr="00221DFF" w:rsidRDefault="00221DFF" w:rsidP="00641B98">
      <w:pPr>
        <w:widowControl w:val="0"/>
        <w:numPr>
          <w:ilvl w:val="1"/>
          <w:numId w:val="5"/>
        </w:numPr>
        <w:autoSpaceDE w:val="0"/>
        <w:autoSpaceDN w:val="0"/>
        <w:spacing w:after="0" w:line="276" w:lineRule="auto"/>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Zamawiający może dochodzić na zasadach ogólnych odszkodowania przewyższającego                zastrzeżone kary umowne.</w:t>
      </w:r>
    </w:p>
    <w:p w:rsidR="00221DFF" w:rsidRPr="00221DFF" w:rsidRDefault="00221DFF" w:rsidP="00641B98">
      <w:pPr>
        <w:widowControl w:val="0"/>
        <w:numPr>
          <w:ilvl w:val="1"/>
          <w:numId w:val="5"/>
        </w:numPr>
        <w:autoSpaceDE w:val="0"/>
        <w:autoSpaceDN w:val="0"/>
        <w:spacing w:after="0" w:line="276" w:lineRule="auto"/>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Kara umowna jest należna niezależnie od powstania szkody.</w:t>
      </w:r>
    </w:p>
    <w:p w:rsidR="00221DFF" w:rsidRPr="00221DFF" w:rsidRDefault="00221DFF" w:rsidP="00641B98">
      <w:pPr>
        <w:spacing w:after="0" w:line="276" w:lineRule="auto"/>
        <w:rPr>
          <w:rFonts w:ascii="Times New Roman" w:eastAsia="Times New Roman" w:hAnsi="Times New Roman" w:cs="Times New Roman"/>
          <w:sz w:val="24"/>
          <w:szCs w:val="24"/>
          <w:lang w:eastAsia="pl-PL"/>
        </w:rPr>
      </w:pPr>
    </w:p>
    <w:p w:rsidR="00221DFF" w:rsidRPr="00221DFF" w:rsidRDefault="00221DFF" w:rsidP="00641B98">
      <w:pPr>
        <w:spacing w:after="0" w:line="276" w:lineRule="auto"/>
        <w:jc w:val="center"/>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 xml:space="preserve"> § 7</w:t>
      </w:r>
    </w:p>
    <w:p w:rsidR="00221DFF" w:rsidRPr="00221DFF" w:rsidRDefault="00221DFF" w:rsidP="00641B98">
      <w:pPr>
        <w:numPr>
          <w:ilvl w:val="0"/>
          <w:numId w:val="14"/>
        </w:numPr>
        <w:spacing w:after="0" w:line="276" w:lineRule="auto"/>
        <w:ind w:left="425" w:hanging="357"/>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w:t>
      </w:r>
      <w:r w:rsidR="005B1252">
        <w:rPr>
          <w:rFonts w:ascii="Times New Roman" w:eastAsia="Times New Roman" w:hAnsi="Times New Roman" w:cs="Times New Roman"/>
          <w:sz w:val="24"/>
          <w:szCs w:val="24"/>
          <w:lang w:eastAsia="pl-PL"/>
        </w:rPr>
        <w:t xml:space="preserve">                        </w:t>
      </w:r>
      <w:r w:rsidRPr="00221DFF">
        <w:rPr>
          <w:rFonts w:ascii="Times New Roman" w:eastAsia="Times New Roman" w:hAnsi="Times New Roman" w:cs="Times New Roman"/>
          <w:sz w:val="24"/>
          <w:szCs w:val="24"/>
          <w:lang w:eastAsia="pl-PL"/>
        </w:rPr>
        <w:t>o powyższych okolicznościach. W takim wypadku Wykonawca może żądać wyłącznie wynagrodzenia należnego mu z tytułu wykonania części umowy.</w:t>
      </w:r>
    </w:p>
    <w:p w:rsidR="00221DFF" w:rsidRPr="00221DFF" w:rsidRDefault="00221DFF" w:rsidP="00641B98">
      <w:pPr>
        <w:numPr>
          <w:ilvl w:val="0"/>
          <w:numId w:val="14"/>
        </w:numPr>
        <w:spacing w:after="0" w:line="276" w:lineRule="auto"/>
        <w:ind w:left="425" w:hanging="357"/>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Odstąpienie Zamawiającego od umowy może nastąpić także w przypadku braku realizacji umowy (Wykonawca nie rozpoczął realizacji przedmiotu umowy bez  uzasadnionych przyczyn, bądź nie kontynuuje umowy pomimo wezwania Zamawiającego złożonego na piśmie).</w:t>
      </w:r>
    </w:p>
    <w:p w:rsidR="00221DFF" w:rsidRPr="00221DFF" w:rsidRDefault="00221DFF" w:rsidP="00641B98">
      <w:pPr>
        <w:spacing w:after="0" w:line="276" w:lineRule="auto"/>
        <w:jc w:val="both"/>
        <w:rPr>
          <w:rFonts w:ascii="Times New Roman" w:eastAsia="Times New Roman" w:hAnsi="Times New Roman" w:cs="Times New Roman"/>
          <w:sz w:val="24"/>
          <w:szCs w:val="24"/>
          <w:lang w:eastAsia="pl-PL"/>
        </w:rPr>
      </w:pPr>
    </w:p>
    <w:p w:rsidR="00221DFF" w:rsidRPr="00221DFF" w:rsidRDefault="00221DFF" w:rsidP="00641B98">
      <w:pPr>
        <w:spacing w:after="0" w:line="276" w:lineRule="auto"/>
        <w:jc w:val="center"/>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 8</w:t>
      </w:r>
    </w:p>
    <w:p w:rsidR="00221DFF" w:rsidRPr="00221DFF" w:rsidRDefault="00221DFF" w:rsidP="00641B98">
      <w:pPr>
        <w:widowControl w:val="0"/>
        <w:numPr>
          <w:ilvl w:val="1"/>
          <w:numId w:val="6"/>
        </w:numPr>
        <w:autoSpaceDE w:val="0"/>
        <w:autoSpaceDN w:val="0"/>
        <w:spacing w:after="0" w:line="276" w:lineRule="auto"/>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Do wzajemnego współdziałania przy wykonywaniu umowy strony wyznaczają:</w:t>
      </w:r>
    </w:p>
    <w:p w:rsidR="00221DFF" w:rsidRPr="00221DFF" w:rsidRDefault="00221DFF" w:rsidP="00641B98">
      <w:pPr>
        <w:widowControl w:val="0"/>
        <w:autoSpaceDE w:val="0"/>
        <w:autoSpaceDN w:val="0"/>
        <w:spacing w:after="0" w:line="276" w:lineRule="auto"/>
        <w:jc w:val="both"/>
        <w:rPr>
          <w:rFonts w:ascii="Times New Roman" w:eastAsia="Times New Roman" w:hAnsi="Times New Roman" w:cs="Times New Roman"/>
          <w:sz w:val="24"/>
          <w:szCs w:val="24"/>
          <w:lang w:eastAsia="pl-PL"/>
        </w:rPr>
      </w:pPr>
    </w:p>
    <w:p w:rsidR="00221DFF" w:rsidRPr="00221DFF" w:rsidRDefault="00221DFF" w:rsidP="00641B98">
      <w:pPr>
        <w:widowControl w:val="0"/>
        <w:numPr>
          <w:ilvl w:val="1"/>
          <w:numId w:val="24"/>
        </w:numPr>
        <w:autoSpaceDE w:val="0"/>
        <w:autoSpaceDN w:val="0"/>
        <w:spacing w:after="0" w:line="276" w:lineRule="auto"/>
        <w:ind w:left="993" w:hanging="426"/>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 tel. ……………………</w:t>
      </w:r>
    </w:p>
    <w:p w:rsidR="00221DFF" w:rsidRPr="00221DFF" w:rsidRDefault="00221DFF" w:rsidP="00641B98">
      <w:pPr>
        <w:widowControl w:val="0"/>
        <w:numPr>
          <w:ilvl w:val="1"/>
          <w:numId w:val="24"/>
        </w:numPr>
        <w:autoSpaceDE w:val="0"/>
        <w:autoSpaceDN w:val="0"/>
        <w:spacing w:after="0" w:line="276" w:lineRule="auto"/>
        <w:ind w:left="993" w:hanging="426"/>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lastRenderedPageBreak/>
        <w:t>…………………………………. tel. ……………………</w:t>
      </w:r>
    </w:p>
    <w:p w:rsidR="00221DFF" w:rsidRPr="00221DFF" w:rsidRDefault="00221DFF" w:rsidP="00641B98">
      <w:pPr>
        <w:widowControl w:val="0"/>
        <w:autoSpaceDE w:val="0"/>
        <w:autoSpaceDN w:val="0"/>
        <w:spacing w:after="0" w:line="276" w:lineRule="auto"/>
        <w:ind w:firstLine="360"/>
        <w:jc w:val="both"/>
        <w:rPr>
          <w:rFonts w:ascii="Times New Roman" w:eastAsia="Times New Roman" w:hAnsi="Times New Roman" w:cs="Times New Roman"/>
          <w:sz w:val="24"/>
          <w:szCs w:val="24"/>
          <w:lang w:eastAsia="pl-PL"/>
        </w:rPr>
      </w:pPr>
    </w:p>
    <w:p w:rsidR="00221DFF" w:rsidRPr="00221DFF" w:rsidRDefault="00221DFF" w:rsidP="00641B98">
      <w:pPr>
        <w:spacing w:after="0" w:line="276" w:lineRule="auto"/>
        <w:ind w:firstLine="397"/>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reprezentujących zamawiającego,</w:t>
      </w:r>
    </w:p>
    <w:p w:rsidR="00221DFF" w:rsidRPr="00221DFF" w:rsidRDefault="00221DFF" w:rsidP="00641B98">
      <w:pPr>
        <w:spacing w:after="0" w:line="276" w:lineRule="auto"/>
        <w:ind w:firstLine="397"/>
        <w:jc w:val="both"/>
        <w:rPr>
          <w:rFonts w:ascii="Times New Roman" w:eastAsia="Times New Roman" w:hAnsi="Times New Roman" w:cs="Times New Roman"/>
          <w:sz w:val="24"/>
          <w:szCs w:val="24"/>
          <w:lang w:eastAsia="pl-PL"/>
        </w:rPr>
      </w:pPr>
    </w:p>
    <w:p w:rsidR="005B1252" w:rsidRPr="00221DFF" w:rsidRDefault="005B1252" w:rsidP="00641B98">
      <w:pPr>
        <w:widowControl w:val="0"/>
        <w:numPr>
          <w:ilvl w:val="0"/>
          <w:numId w:val="26"/>
        </w:numPr>
        <w:autoSpaceDE w:val="0"/>
        <w:autoSpaceDN w:val="0"/>
        <w:spacing w:after="0" w:line="276" w:lineRule="auto"/>
        <w:ind w:left="993" w:hanging="426"/>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 tel. ……………………</w:t>
      </w:r>
    </w:p>
    <w:p w:rsidR="00221DFF" w:rsidRPr="00221DFF" w:rsidRDefault="00221DFF" w:rsidP="00641B98">
      <w:pPr>
        <w:spacing w:after="0" w:line="276" w:lineRule="auto"/>
        <w:ind w:firstLine="397"/>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reprezentującego wykonawcę.</w:t>
      </w:r>
    </w:p>
    <w:p w:rsidR="00221DFF" w:rsidRPr="00221DFF" w:rsidRDefault="00221DFF" w:rsidP="00641B98">
      <w:pPr>
        <w:spacing w:after="0" w:line="276" w:lineRule="auto"/>
        <w:ind w:firstLine="397"/>
        <w:jc w:val="both"/>
        <w:rPr>
          <w:rFonts w:ascii="Times New Roman" w:eastAsia="Times New Roman" w:hAnsi="Times New Roman" w:cs="Times New Roman"/>
          <w:sz w:val="24"/>
          <w:szCs w:val="24"/>
          <w:lang w:eastAsia="pl-PL"/>
        </w:rPr>
      </w:pPr>
    </w:p>
    <w:p w:rsidR="00221DFF" w:rsidRPr="00221DFF" w:rsidRDefault="00221DFF" w:rsidP="00641B98">
      <w:pPr>
        <w:widowControl w:val="0"/>
        <w:numPr>
          <w:ilvl w:val="1"/>
          <w:numId w:val="6"/>
        </w:numPr>
        <w:autoSpaceDE w:val="0"/>
        <w:autoSpaceDN w:val="0"/>
        <w:spacing w:after="0" w:line="276" w:lineRule="auto"/>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Wykonawca nie może dokonać, bez zgody Zamawiającego, cesji wierzytelności wynikających z niniejszej umowy na osoby trzecie. Ewentualna zgoda Zamawiającego winna być wyrażona w formie pisemnej pod rygorem nieważności.</w:t>
      </w:r>
    </w:p>
    <w:p w:rsidR="00221DFF" w:rsidRPr="00221DFF" w:rsidRDefault="00221DFF" w:rsidP="00641B98">
      <w:pPr>
        <w:spacing w:after="0" w:line="276" w:lineRule="auto"/>
        <w:jc w:val="center"/>
        <w:rPr>
          <w:rFonts w:ascii="Times New Roman" w:eastAsia="Times New Roman" w:hAnsi="Times New Roman" w:cs="Times New Roman"/>
          <w:sz w:val="24"/>
          <w:szCs w:val="24"/>
          <w:lang w:eastAsia="pl-PL"/>
        </w:rPr>
      </w:pPr>
    </w:p>
    <w:p w:rsidR="00221DFF" w:rsidRPr="00221DFF" w:rsidRDefault="00221DFF" w:rsidP="00641B98">
      <w:pPr>
        <w:spacing w:after="0" w:line="276" w:lineRule="auto"/>
        <w:jc w:val="center"/>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 9</w:t>
      </w:r>
    </w:p>
    <w:p w:rsidR="00221DFF" w:rsidRPr="00221DFF" w:rsidRDefault="00221DFF" w:rsidP="00641B98">
      <w:pPr>
        <w:widowControl w:val="0"/>
        <w:autoSpaceDE w:val="0"/>
        <w:autoSpaceDN w:val="0"/>
        <w:spacing w:after="0" w:line="276" w:lineRule="auto"/>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W sprawach nieuregulowanych niniejszą umową zastosowanie mają przepisy Kodeksu Cywilnego oraz ustawy „Prawo Zamówień  Publicznych” oraz postanowienia SIWZ.</w:t>
      </w:r>
    </w:p>
    <w:p w:rsidR="00221DFF" w:rsidRPr="00221DFF" w:rsidRDefault="00221DFF" w:rsidP="00641B98">
      <w:pPr>
        <w:spacing w:after="0" w:line="276" w:lineRule="auto"/>
        <w:jc w:val="both"/>
        <w:rPr>
          <w:rFonts w:ascii="Times New Roman" w:eastAsia="Times New Roman" w:hAnsi="Times New Roman" w:cs="Times New Roman"/>
          <w:sz w:val="24"/>
          <w:szCs w:val="24"/>
          <w:lang w:eastAsia="pl-PL"/>
        </w:rPr>
      </w:pPr>
    </w:p>
    <w:p w:rsidR="00221DFF" w:rsidRPr="00221DFF" w:rsidRDefault="00221DFF" w:rsidP="00641B98">
      <w:pPr>
        <w:spacing w:after="0" w:line="276" w:lineRule="auto"/>
        <w:jc w:val="center"/>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 10</w:t>
      </w:r>
    </w:p>
    <w:p w:rsidR="00221DFF" w:rsidRPr="00221DFF" w:rsidRDefault="00221DFF" w:rsidP="00641B98">
      <w:pPr>
        <w:widowControl w:val="0"/>
        <w:numPr>
          <w:ilvl w:val="0"/>
          <w:numId w:val="13"/>
        </w:numPr>
        <w:tabs>
          <w:tab w:val="left" w:pos="284"/>
          <w:tab w:val="left" w:pos="993"/>
        </w:tabs>
        <w:suppressAutoHyphens/>
        <w:overflowPunct w:val="0"/>
        <w:spacing w:after="0" w:line="276" w:lineRule="auto"/>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Wykonawca, pod rygorem odstąpienia od umowy przez Zamawiającego oraz naliczenia kary umownej za odstąpienie od umowy, zobowiązany jest do przestrzegania zasad postępowania z osobami nie będącymi obywatelami narodowości polskiej, które określa załącznik nr 1 do umowy.</w:t>
      </w:r>
    </w:p>
    <w:p w:rsidR="00221DFF" w:rsidRPr="00221DFF" w:rsidRDefault="00221DFF" w:rsidP="00641B98">
      <w:pPr>
        <w:widowControl w:val="0"/>
        <w:numPr>
          <w:ilvl w:val="0"/>
          <w:numId w:val="13"/>
        </w:numPr>
        <w:tabs>
          <w:tab w:val="left" w:pos="284"/>
          <w:tab w:val="left" w:pos="993"/>
        </w:tabs>
        <w:suppressAutoHyphens/>
        <w:overflowPunct w:val="0"/>
        <w:spacing w:after="0" w:line="276" w:lineRule="auto"/>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Odstąpienie od umowy z przyczyn, o których mowa w ust. 1 następuje w formie pisemnej, w terminie nie później niż 30 dni od ujawnienia przyczyny uzasadniającej odstąpienie od umowy.</w:t>
      </w:r>
    </w:p>
    <w:p w:rsidR="00221DFF" w:rsidRPr="005B1252" w:rsidRDefault="00221DFF" w:rsidP="00641B98">
      <w:pPr>
        <w:widowControl w:val="0"/>
        <w:numPr>
          <w:ilvl w:val="0"/>
          <w:numId w:val="13"/>
        </w:numPr>
        <w:tabs>
          <w:tab w:val="left" w:pos="284"/>
          <w:tab w:val="left" w:pos="993"/>
        </w:tabs>
        <w:suppressAutoHyphens/>
        <w:overflowPunct w:val="0"/>
        <w:spacing w:after="0" w:line="276" w:lineRule="auto"/>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W przypadku gdy Zamawiający nie skorzysta z prawa odstąpienia od umowy, zostanie naliczona kara umowna w wysokości 2%</w:t>
      </w:r>
      <w:r w:rsidRPr="00221DFF">
        <w:rPr>
          <w:rFonts w:ascii="Times New Roman" w:eastAsia="Times New Roman" w:hAnsi="Times New Roman" w:cs="Times New Roman"/>
          <w:sz w:val="20"/>
          <w:szCs w:val="20"/>
          <w:lang w:eastAsia="pl-PL"/>
        </w:rPr>
        <w:t xml:space="preserve"> </w:t>
      </w:r>
      <w:r w:rsidRPr="00221DFF">
        <w:rPr>
          <w:rFonts w:ascii="Times New Roman" w:eastAsia="Times New Roman" w:hAnsi="Times New Roman" w:cs="Times New Roman"/>
          <w:sz w:val="24"/>
          <w:szCs w:val="24"/>
          <w:lang w:eastAsia="pl-PL"/>
        </w:rPr>
        <w:t xml:space="preserve">wartości wynagrodzenia brutto określonego </w:t>
      </w:r>
      <w:r w:rsidRPr="00221DFF">
        <w:rPr>
          <w:rFonts w:ascii="Times New Roman" w:eastAsia="Times New Roman" w:hAnsi="Times New Roman" w:cs="Times New Roman"/>
          <w:sz w:val="24"/>
          <w:szCs w:val="24"/>
          <w:lang w:eastAsia="pl-PL"/>
        </w:rPr>
        <w:br/>
        <w:t xml:space="preserve">w §1 ust.2 za każdy ujawniony przypadek nieprzestrzegania zasad o których mowa </w:t>
      </w:r>
      <w:r w:rsidRPr="00221DFF">
        <w:rPr>
          <w:rFonts w:ascii="Times New Roman" w:eastAsia="Times New Roman" w:hAnsi="Times New Roman" w:cs="Times New Roman"/>
          <w:sz w:val="24"/>
          <w:szCs w:val="24"/>
          <w:lang w:eastAsia="pl-PL"/>
        </w:rPr>
        <w:br/>
        <w:t>w ust. 1.</w:t>
      </w:r>
    </w:p>
    <w:p w:rsidR="00E44E11" w:rsidRDefault="00E44E11" w:rsidP="00641B98">
      <w:pPr>
        <w:spacing w:after="0" w:line="276" w:lineRule="auto"/>
        <w:jc w:val="center"/>
        <w:rPr>
          <w:rFonts w:ascii="Times New Roman" w:eastAsia="Times New Roman" w:hAnsi="Times New Roman" w:cs="Times New Roman"/>
          <w:sz w:val="24"/>
          <w:szCs w:val="24"/>
          <w:lang w:eastAsia="pl-PL"/>
        </w:rPr>
      </w:pPr>
    </w:p>
    <w:p w:rsidR="00221DFF" w:rsidRPr="00221DFF" w:rsidRDefault="00221DFF" w:rsidP="00641B98">
      <w:pPr>
        <w:spacing w:after="0" w:line="276" w:lineRule="auto"/>
        <w:jc w:val="center"/>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 11</w:t>
      </w:r>
    </w:p>
    <w:p w:rsidR="00221DFF" w:rsidRPr="00221DFF" w:rsidRDefault="00221DFF" w:rsidP="00641B98">
      <w:pPr>
        <w:widowControl w:val="0"/>
        <w:numPr>
          <w:ilvl w:val="1"/>
          <w:numId w:val="8"/>
        </w:numPr>
        <w:autoSpaceDE w:val="0"/>
        <w:autoSpaceDN w:val="0"/>
        <w:spacing w:after="0" w:line="276" w:lineRule="auto"/>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W przypadku wystąpienia sporu właściwy do jego rozpatrzenia będzie Sąd właściwy według siedziby zamawiającego.</w:t>
      </w:r>
    </w:p>
    <w:p w:rsidR="00221DFF" w:rsidRPr="00221DFF" w:rsidRDefault="00221DFF" w:rsidP="00641B98">
      <w:pPr>
        <w:numPr>
          <w:ilvl w:val="0"/>
          <w:numId w:val="16"/>
        </w:numPr>
        <w:spacing w:after="0" w:line="276" w:lineRule="auto"/>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Czynności następcze określone w § 77 ust.2 Kodeksu Cywilnego wymagają formy pisemnej pod rygorem nieważności lub nieskuteczności.</w:t>
      </w:r>
    </w:p>
    <w:p w:rsidR="00221DFF" w:rsidRPr="00641B98" w:rsidRDefault="00221DFF" w:rsidP="00641B98">
      <w:pPr>
        <w:widowControl w:val="0"/>
        <w:numPr>
          <w:ilvl w:val="0"/>
          <w:numId w:val="16"/>
        </w:numPr>
        <w:autoSpaceDE w:val="0"/>
        <w:autoSpaceDN w:val="0"/>
        <w:spacing w:after="0" w:line="276" w:lineRule="auto"/>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Wszelkie zmiany niniejszej umowy wymagają zachowania formy pisemnej pod rygorem nieważności.</w:t>
      </w:r>
    </w:p>
    <w:p w:rsidR="00E44E11" w:rsidRDefault="00E44E11" w:rsidP="00641B98">
      <w:pPr>
        <w:spacing w:after="0" w:line="276" w:lineRule="auto"/>
        <w:jc w:val="center"/>
        <w:rPr>
          <w:rFonts w:ascii="Times New Roman" w:eastAsia="Times New Roman" w:hAnsi="Times New Roman" w:cs="Times New Roman"/>
          <w:sz w:val="24"/>
          <w:szCs w:val="24"/>
          <w:lang w:eastAsia="pl-PL"/>
        </w:rPr>
      </w:pPr>
    </w:p>
    <w:p w:rsidR="00221DFF" w:rsidRPr="00221DFF" w:rsidRDefault="005B1252" w:rsidP="00641B98">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12</w:t>
      </w:r>
    </w:p>
    <w:p w:rsidR="00221DFF" w:rsidRPr="00221DFF" w:rsidRDefault="00221DFF" w:rsidP="00641B98">
      <w:pPr>
        <w:spacing w:after="0" w:line="276" w:lineRule="auto"/>
        <w:ind w:left="426"/>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Klauzula jakościowa – nie dotyczy.</w:t>
      </w:r>
    </w:p>
    <w:p w:rsidR="00221DFF" w:rsidRPr="00221DFF" w:rsidRDefault="00221DFF" w:rsidP="00641B98">
      <w:pPr>
        <w:spacing w:after="0" w:line="276" w:lineRule="auto"/>
        <w:jc w:val="both"/>
        <w:rPr>
          <w:rFonts w:ascii="Times New Roman" w:eastAsia="Times New Roman" w:hAnsi="Times New Roman" w:cs="Times New Roman"/>
          <w:sz w:val="24"/>
          <w:szCs w:val="24"/>
          <w:lang w:eastAsia="pl-PL"/>
        </w:rPr>
      </w:pPr>
    </w:p>
    <w:p w:rsidR="00221DFF" w:rsidRPr="00221DFF" w:rsidRDefault="005B1252" w:rsidP="00641B98">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13</w:t>
      </w:r>
    </w:p>
    <w:p w:rsidR="00221DFF" w:rsidRPr="00221DFF" w:rsidRDefault="00221DFF" w:rsidP="00641B98">
      <w:pPr>
        <w:numPr>
          <w:ilvl w:val="0"/>
          <w:numId w:val="23"/>
        </w:numPr>
        <w:spacing w:after="0" w:line="276" w:lineRule="auto"/>
        <w:ind w:left="426" w:hanging="426"/>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Celem wypełnienia obowiązku, wynikającego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 iż:</w:t>
      </w:r>
    </w:p>
    <w:p w:rsidR="00221DFF" w:rsidRPr="00221DFF" w:rsidRDefault="00221DFF" w:rsidP="00641B98">
      <w:pPr>
        <w:widowControl w:val="0"/>
        <w:numPr>
          <w:ilvl w:val="0"/>
          <w:numId w:val="22"/>
        </w:numPr>
        <w:autoSpaceDE w:val="0"/>
        <w:autoSpaceDN w:val="0"/>
        <w:adjustRightInd w:val="0"/>
        <w:spacing w:after="120" w:line="276" w:lineRule="auto"/>
        <w:ind w:left="709" w:hanging="425"/>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 xml:space="preserve">Przetwarzającym dane osobowe jest 6. Wojskowy Oddział Gospodarczy w Ustce  </w:t>
      </w:r>
      <w:r w:rsidRPr="00221DFF">
        <w:rPr>
          <w:rFonts w:ascii="Times New Roman" w:eastAsia="Times New Roman" w:hAnsi="Times New Roman" w:cs="Times New Roman"/>
          <w:sz w:val="24"/>
          <w:szCs w:val="24"/>
          <w:lang w:eastAsia="pl-PL"/>
        </w:rPr>
        <w:lastRenderedPageBreak/>
        <w:t>reprezentowany przez Komendanta 6. Wojskowego Oddziału Gospodarczego                           z siedzibą w Ustce. Adres korespondencyjny: Os. Lędowo 1N, 76-271 Ustka, adres e-mail: 6wog.komenda@ron.mil.pl, numer telefonu kontaktowego 261 231 367, numer fax. 261 231 578.</w:t>
      </w:r>
    </w:p>
    <w:p w:rsidR="00221DFF" w:rsidRPr="00221DFF" w:rsidRDefault="00221DFF" w:rsidP="00641B98">
      <w:pPr>
        <w:widowControl w:val="0"/>
        <w:numPr>
          <w:ilvl w:val="0"/>
          <w:numId w:val="22"/>
        </w:numPr>
        <w:autoSpaceDE w:val="0"/>
        <w:autoSpaceDN w:val="0"/>
        <w:adjustRightInd w:val="0"/>
        <w:spacing w:after="120" w:line="276" w:lineRule="auto"/>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 xml:space="preserve">Sposoby kontaktu z  inspektorem ochrony danych w 6. Wojskowym Oddziale Gospodarczym z siedzibą w Ustce, adres korespondencyjny: Os. Lędowo 1N, </w:t>
      </w:r>
      <w:r w:rsidRPr="00221DFF">
        <w:rPr>
          <w:rFonts w:ascii="Times New Roman" w:eastAsia="Times New Roman" w:hAnsi="Times New Roman" w:cs="Times New Roman"/>
          <w:sz w:val="24"/>
          <w:szCs w:val="24"/>
          <w:lang w:eastAsia="pl-PL"/>
        </w:rPr>
        <w:br/>
        <w:t>76-271 Ustka, numer telefonu kontaktowego 261 231 377, numer fax. 261 231 578.</w:t>
      </w:r>
    </w:p>
    <w:p w:rsidR="00221DFF" w:rsidRPr="00221DFF" w:rsidRDefault="00221DFF" w:rsidP="00641B98">
      <w:pPr>
        <w:widowControl w:val="0"/>
        <w:numPr>
          <w:ilvl w:val="0"/>
          <w:numId w:val="22"/>
        </w:numPr>
        <w:autoSpaceDE w:val="0"/>
        <w:autoSpaceDN w:val="0"/>
        <w:adjustRightInd w:val="0"/>
        <w:spacing w:after="120" w:line="276" w:lineRule="auto"/>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 xml:space="preserve">Dane osobowe przetwarzane będą w celu realizacji umowy na podstawie </w:t>
      </w:r>
      <w:r w:rsidRPr="00221DFF">
        <w:rPr>
          <w:rFonts w:ascii="Times New Roman" w:eastAsia="Times New Roman" w:hAnsi="Times New Roman" w:cs="Times New Roman"/>
          <w:sz w:val="24"/>
          <w:szCs w:val="24"/>
          <w:lang w:eastAsia="pl-PL"/>
        </w:rPr>
        <w:br/>
        <w:t>art. 6 ust. 1 lit. b RODO.</w:t>
      </w:r>
    </w:p>
    <w:p w:rsidR="00221DFF" w:rsidRPr="00221DFF" w:rsidRDefault="00221DFF" w:rsidP="00641B98">
      <w:pPr>
        <w:widowControl w:val="0"/>
        <w:numPr>
          <w:ilvl w:val="0"/>
          <w:numId w:val="22"/>
        </w:numPr>
        <w:autoSpaceDE w:val="0"/>
        <w:autoSpaceDN w:val="0"/>
        <w:adjustRightInd w:val="0"/>
        <w:spacing w:after="120" w:line="276" w:lineRule="auto"/>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Odbiorcą danych osobowych jest 6. Wojskowy Oddział Gospodarczy w Ustce. Posiadane i przetwarzane dane osobowe nie będą przekazywane żadnym odbiorcom danych.</w:t>
      </w:r>
    </w:p>
    <w:p w:rsidR="00221DFF" w:rsidRPr="00221DFF" w:rsidRDefault="00221DFF" w:rsidP="00641B98">
      <w:pPr>
        <w:widowControl w:val="0"/>
        <w:numPr>
          <w:ilvl w:val="0"/>
          <w:numId w:val="22"/>
        </w:numPr>
        <w:autoSpaceDE w:val="0"/>
        <w:autoSpaceDN w:val="0"/>
        <w:adjustRightInd w:val="0"/>
        <w:spacing w:after="120" w:line="276" w:lineRule="auto"/>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 xml:space="preserve">Dane osobowe będą przechowywane przez czas określony w Jednolitym Rzeczowym Wykazie Akt 6. Wojskowego Oddziału Gospodarczego w Ustce a następnie archiwizowane zgodnie z przepisami o archiwizacji dokumentów. </w:t>
      </w:r>
    </w:p>
    <w:p w:rsidR="00221DFF" w:rsidRPr="00221DFF" w:rsidRDefault="00221DFF" w:rsidP="00641B98">
      <w:pPr>
        <w:widowControl w:val="0"/>
        <w:numPr>
          <w:ilvl w:val="0"/>
          <w:numId w:val="22"/>
        </w:numPr>
        <w:autoSpaceDE w:val="0"/>
        <w:autoSpaceDN w:val="0"/>
        <w:adjustRightInd w:val="0"/>
        <w:spacing w:after="120" w:line="276" w:lineRule="auto"/>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 xml:space="preserve">Zgodnie z art. 15 RODO, pracownicy firmy posiadają prawo dostępu do treści swoich danych osobowych przetwarzanych w siedzibie </w:t>
      </w:r>
      <w:r w:rsidRPr="00221DFF">
        <w:rPr>
          <w:rFonts w:ascii="Times New Roman" w:eastAsia="Times New Roman" w:hAnsi="Times New Roman" w:cs="Times New Roman"/>
          <w:i/>
          <w:sz w:val="24"/>
          <w:szCs w:val="24"/>
          <w:lang w:eastAsia="pl-PL"/>
        </w:rPr>
        <w:t>Przetwarzającego dane</w:t>
      </w:r>
      <w:r w:rsidRPr="00221DFF">
        <w:rPr>
          <w:rFonts w:ascii="Times New Roman" w:eastAsia="Times New Roman" w:hAnsi="Times New Roman" w:cs="Times New Roman"/>
          <w:sz w:val="24"/>
          <w:szCs w:val="24"/>
          <w:lang w:eastAsia="pl-PL"/>
        </w:rPr>
        <w:t xml:space="preserve">, na podstawie art. 16 RODO mają prawo do ich sprostowania, jak również na podstawie art. 18 RODO prawo do ograniczenia ich przetwarzania, prawo do cofnięcia zgody, prawo do wniesienia sprzeciwu wobec sposobu ich przetwarzania nie zgodnego z przepisami unijnego rozporządzenia RODO i tym samym wniesienia skargi do organu nadzorczego. W związku  z art.17 ust.3. lit. b, d lub e RODO pracownikowi nie przysługuje prawo usunięcia danych oraz zgodnie z art.20 RODO prawo  do przenoszenia danych. </w:t>
      </w:r>
    </w:p>
    <w:p w:rsidR="00221DFF" w:rsidRPr="00221DFF" w:rsidRDefault="00221DFF" w:rsidP="00641B98">
      <w:pPr>
        <w:widowControl w:val="0"/>
        <w:numPr>
          <w:ilvl w:val="0"/>
          <w:numId w:val="22"/>
        </w:numPr>
        <w:autoSpaceDE w:val="0"/>
        <w:autoSpaceDN w:val="0"/>
        <w:adjustRightInd w:val="0"/>
        <w:spacing w:after="120" w:line="276" w:lineRule="auto"/>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Podanie przez pracowników firmy danych osobowych jest dobrowolne, jednakże odmowa podania danych może s</w:t>
      </w:r>
      <w:r w:rsidR="005B1252">
        <w:rPr>
          <w:rFonts w:ascii="Times New Roman" w:eastAsia="Times New Roman" w:hAnsi="Times New Roman" w:cs="Times New Roman"/>
          <w:sz w:val="24"/>
          <w:szCs w:val="24"/>
          <w:lang w:eastAsia="pl-PL"/>
        </w:rPr>
        <w:t xml:space="preserve">kutkować odmową zawarcia umowy </w:t>
      </w:r>
      <w:r w:rsidRPr="00221DFF">
        <w:rPr>
          <w:rFonts w:ascii="Times New Roman" w:eastAsia="Times New Roman" w:hAnsi="Times New Roman" w:cs="Times New Roman"/>
          <w:sz w:val="24"/>
          <w:szCs w:val="24"/>
          <w:lang w:eastAsia="pl-PL"/>
        </w:rPr>
        <w:t>na realizację</w:t>
      </w:r>
      <w:r w:rsidRPr="00221DFF">
        <w:rPr>
          <w:rFonts w:ascii="Times New Roman" w:eastAsia="Times New Roman" w:hAnsi="Times New Roman" w:cs="Times New Roman"/>
          <w:b/>
          <w:sz w:val="24"/>
          <w:szCs w:val="24"/>
          <w:lang w:eastAsia="pl-PL"/>
        </w:rPr>
        <w:t xml:space="preserve"> </w:t>
      </w:r>
      <w:r w:rsidRPr="00221DFF">
        <w:rPr>
          <w:rFonts w:ascii="Times New Roman" w:eastAsia="Times New Roman" w:hAnsi="Times New Roman" w:cs="Times New Roman"/>
          <w:sz w:val="24"/>
          <w:szCs w:val="24"/>
          <w:lang w:eastAsia="pl-PL"/>
        </w:rPr>
        <w:t>zakupu dostaw, towarów i usług.</w:t>
      </w:r>
    </w:p>
    <w:p w:rsidR="00221DFF" w:rsidRPr="00221DFF" w:rsidRDefault="00221DFF" w:rsidP="00641B98">
      <w:pPr>
        <w:widowControl w:val="0"/>
        <w:numPr>
          <w:ilvl w:val="0"/>
          <w:numId w:val="22"/>
        </w:numPr>
        <w:autoSpaceDE w:val="0"/>
        <w:autoSpaceDN w:val="0"/>
        <w:adjustRightInd w:val="0"/>
        <w:spacing w:after="120" w:line="276" w:lineRule="auto"/>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Informujemy, że stosownie do art. 22 RODO, dane osobowe nie będą przetwarzane                   w sposób zautomatyzowany i nie będą profilowane.</w:t>
      </w:r>
    </w:p>
    <w:p w:rsidR="00E44E11" w:rsidRDefault="00E44E11" w:rsidP="00641B98">
      <w:pPr>
        <w:spacing w:after="0" w:line="276" w:lineRule="auto"/>
        <w:jc w:val="center"/>
        <w:rPr>
          <w:rFonts w:ascii="Times New Roman" w:eastAsia="Times New Roman" w:hAnsi="Times New Roman" w:cs="Times New Roman"/>
          <w:sz w:val="24"/>
          <w:szCs w:val="24"/>
          <w:lang w:eastAsia="pl-PL"/>
        </w:rPr>
      </w:pPr>
    </w:p>
    <w:p w:rsidR="00221DFF" w:rsidRPr="00221DFF" w:rsidRDefault="005B1252" w:rsidP="00641B98">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14</w:t>
      </w:r>
    </w:p>
    <w:p w:rsidR="00221DFF" w:rsidRPr="00221DFF" w:rsidRDefault="00221DFF" w:rsidP="00641B98">
      <w:pPr>
        <w:numPr>
          <w:ilvl w:val="0"/>
          <w:numId w:val="9"/>
        </w:numPr>
        <w:spacing w:after="0" w:line="276" w:lineRule="auto"/>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Umowa została sporządzona w dwóch jednobrzmiących egzemplarzach, po jednym dla każdej strony.</w:t>
      </w:r>
    </w:p>
    <w:p w:rsidR="00221DFF" w:rsidRPr="00221DFF" w:rsidRDefault="00221DFF" w:rsidP="00641B98">
      <w:pPr>
        <w:widowControl w:val="0"/>
        <w:numPr>
          <w:ilvl w:val="1"/>
          <w:numId w:val="15"/>
        </w:numPr>
        <w:autoSpaceDE w:val="0"/>
        <w:autoSpaceDN w:val="0"/>
        <w:spacing w:after="0" w:line="276" w:lineRule="auto"/>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Umowa wchodzi w życie z dniem zawarcia.</w:t>
      </w:r>
    </w:p>
    <w:p w:rsidR="00221DFF" w:rsidRPr="00221DFF" w:rsidRDefault="00221DFF" w:rsidP="005B1252">
      <w:pPr>
        <w:spacing w:after="0" w:line="276" w:lineRule="auto"/>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ab/>
      </w:r>
      <w:r w:rsidRPr="00221DFF">
        <w:rPr>
          <w:rFonts w:ascii="Times New Roman" w:eastAsia="Times New Roman" w:hAnsi="Times New Roman" w:cs="Times New Roman"/>
          <w:sz w:val="24"/>
          <w:szCs w:val="24"/>
          <w:lang w:eastAsia="pl-PL"/>
        </w:rPr>
        <w:tab/>
      </w:r>
      <w:r w:rsidRPr="00221DFF">
        <w:rPr>
          <w:rFonts w:ascii="Times New Roman" w:eastAsia="Times New Roman" w:hAnsi="Times New Roman" w:cs="Times New Roman"/>
          <w:sz w:val="24"/>
          <w:szCs w:val="24"/>
          <w:lang w:eastAsia="pl-PL"/>
        </w:rPr>
        <w:tab/>
      </w:r>
      <w:r w:rsidRPr="00221DFF">
        <w:rPr>
          <w:rFonts w:ascii="Times New Roman" w:eastAsia="Times New Roman" w:hAnsi="Times New Roman" w:cs="Times New Roman"/>
          <w:sz w:val="24"/>
          <w:szCs w:val="24"/>
          <w:lang w:eastAsia="pl-PL"/>
        </w:rPr>
        <w:tab/>
      </w:r>
    </w:p>
    <w:tbl>
      <w:tblPr>
        <w:tblW w:w="0" w:type="auto"/>
        <w:tblLayout w:type="fixed"/>
        <w:tblCellMar>
          <w:left w:w="70" w:type="dxa"/>
          <w:right w:w="70" w:type="dxa"/>
        </w:tblCellMar>
        <w:tblLook w:val="04A0" w:firstRow="1" w:lastRow="0" w:firstColumn="1" w:lastColumn="0" w:noHBand="0" w:noVBand="1"/>
      </w:tblPr>
      <w:tblGrid>
        <w:gridCol w:w="5783"/>
        <w:gridCol w:w="3187"/>
      </w:tblGrid>
      <w:tr w:rsidR="00221DFF" w:rsidRPr="00221DFF" w:rsidTr="00674BC5">
        <w:tc>
          <w:tcPr>
            <w:tcW w:w="5783" w:type="dxa"/>
          </w:tcPr>
          <w:p w:rsidR="00221DFF" w:rsidRPr="00221DFF" w:rsidRDefault="00221DFF" w:rsidP="005B1252">
            <w:pPr>
              <w:spacing w:after="0" w:line="276" w:lineRule="auto"/>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 xml:space="preserve">         WYKONAWCA</w:t>
            </w:r>
          </w:p>
          <w:p w:rsidR="00221DFF" w:rsidRPr="00221DFF" w:rsidRDefault="00221DFF" w:rsidP="005B1252">
            <w:pPr>
              <w:spacing w:after="0" w:line="276" w:lineRule="auto"/>
              <w:jc w:val="both"/>
              <w:rPr>
                <w:rFonts w:ascii="Times New Roman" w:eastAsia="Times New Roman" w:hAnsi="Times New Roman" w:cs="Times New Roman"/>
                <w:sz w:val="24"/>
                <w:szCs w:val="24"/>
                <w:lang w:eastAsia="pl-PL"/>
              </w:rPr>
            </w:pPr>
          </w:p>
          <w:p w:rsidR="00221DFF" w:rsidRPr="00221DFF" w:rsidRDefault="00221DFF" w:rsidP="005B1252">
            <w:pPr>
              <w:spacing w:after="0" w:line="276" w:lineRule="auto"/>
              <w:jc w:val="both"/>
              <w:rPr>
                <w:rFonts w:ascii="Times New Roman" w:eastAsia="Times New Roman" w:hAnsi="Times New Roman" w:cs="Times New Roman"/>
                <w:sz w:val="24"/>
                <w:szCs w:val="24"/>
                <w:lang w:eastAsia="pl-PL"/>
              </w:rPr>
            </w:pPr>
          </w:p>
        </w:tc>
        <w:tc>
          <w:tcPr>
            <w:tcW w:w="3187" w:type="dxa"/>
            <w:hideMark/>
          </w:tcPr>
          <w:p w:rsidR="00221DFF" w:rsidRPr="00221DFF" w:rsidRDefault="00221DFF" w:rsidP="005B1252">
            <w:pPr>
              <w:spacing w:after="0" w:line="276" w:lineRule="auto"/>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 xml:space="preserve">    ZAMAWIAJĄCY</w:t>
            </w:r>
          </w:p>
        </w:tc>
      </w:tr>
      <w:tr w:rsidR="00221DFF" w:rsidRPr="00221DFF" w:rsidTr="00674BC5">
        <w:tc>
          <w:tcPr>
            <w:tcW w:w="5783" w:type="dxa"/>
            <w:hideMark/>
          </w:tcPr>
          <w:p w:rsidR="00221DFF" w:rsidRPr="00221DFF" w:rsidRDefault="00221DFF" w:rsidP="005B1252">
            <w:pPr>
              <w:spacing w:after="0" w:line="276" w:lineRule="auto"/>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w:t>
            </w:r>
          </w:p>
        </w:tc>
        <w:tc>
          <w:tcPr>
            <w:tcW w:w="3187" w:type="dxa"/>
            <w:hideMark/>
          </w:tcPr>
          <w:p w:rsidR="00221DFF" w:rsidRPr="00221DFF" w:rsidRDefault="00221DFF" w:rsidP="005B1252">
            <w:pPr>
              <w:spacing w:after="0" w:line="276" w:lineRule="auto"/>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w:t>
            </w:r>
          </w:p>
        </w:tc>
      </w:tr>
      <w:tr w:rsidR="00221DFF" w:rsidRPr="00221DFF" w:rsidTr="00674BC5">
        <w:tc>
          <w:tcPr>
            <w:tcW w:w="5783" w:type="dxa"/>
          </w:tcPr>
          <w:p w:rsidR="00221DFF" w:rsidRPr="00221DFF" w:rsidRDefault="00221DFF" w:rsidP="005B1252">
            <w:pPr>
              <w:spacing w:after="0" w:line="276" w:lineRule="auto"/>
              <w:jc w:val="both"/>
              <w:rPr>
                <w:rFonts w:ascii="Times New Roman" w:eastAsia="Times New Roman" w:hAnsi="Times New Roman" w:cs="Times New Roman"/>
                <w:sz w:val="24"/>
                <w:szCs w:val="24"/>
                <w:lang w:eastAsia="pl-PL"/>
              </w:rPr>
            </w:pPr>
          </w:p>
        </w:tc>
        <w:tc>
          <w:tcPr>
            <w:tcW w:w="3187" w:type="dxa"/>
          </w:tcPr>
          <w:p w:rsidR="00221DFF" w:rsidRPr="00221DFF" w:rsidRDefault="00221DFF" w:rsidP="005B1252">
            <w:pPr>
              <w:spacing w:after="0" w:line="276" w:lineRule="auto"/>
              <w:jc w:val="both"/>
              <w:rPr>
                <w:rFonts w:ascii="Times New Roman" w:eastAsia="Times New Roman" w:hAnsi="Times New Roman" w:cs="Times New Roman"/>
                <w:sz w:val="24"/>
                <w:szCs w:val="24"/>
                <w:lang w:eastAsia="pl-PL"/>
              </w:rPr>
            </w:pPr>
          </w:p>
        </w:tc>
      </w:tr>
      <w:tr w:rsidR="00641B98" w:rsidRPr="00221DFF" w:rsidTr="00674BC5">
        <w:tc>
          <w:tcPr>
            <w:tcW w:w="5783" w:type="dxa"/>
          </w:tcPr>
          <w:p w:rsidR="00641B98" w:rsidRPr="00221DFF" w:rsidRDefault="00641B98" w:rsidP="00641B98">
            <w:pPr>
              <w:spacing w:after="0" w:line="276" w:lineRule="auto"/>
              <w:jc w:val="both"/>
              <w:rPr>
                <w:rFonts w:ascii="Times New Roman" w:eastAsia="Times New Roman" w:hAnsi="Times New Roman" w:cs="Times New Roman"/>
                <w:sz w:val="24"/>
                <w:szCs w:val="24"/>
                <w:lang w:eastAsia="pl-PL"/>
              </w:rPr>
            </w:pPr>
          </w:p>
        </w:tc>
        <w:tc>
          <w:tcPr>
            <w:tcW w:w="3187" w:type="dxa"/>
          </w:tcPr>
          <w:p w:rsidR="00641B98" w:rsidRPr="00221DFF" w:rsidRDefault="00641B98" w:rsidP="00641B98">
            <w:pPr>
              <w:spacing w:after="0" w:line="276" w:lineRule="auto"/>
              <w:jc w:val="both"/>
              <w:rPr>
                <w:rFonts w:ascii="Times New Roman" w:eastAsia="Times New Roman" w:hAnsi="Times New Roman" w:cs="Times New Roman"/>
                <w:sz w:val="24"/>
                <w:szCs w:val="24"/>
                <w:lang w:eastAsia="pl-PL"/>
              </w:rPr>
            </w:pPr>
            <w:r w:rsidRPr="00221DFF">
              <w:rPr>
                <w:rFonts w:ascii="Times New Roman" w:eastAsia="Times New Roman" w:hAnsi="Times New Roman" w:cs="Times New Roman"/>
                <w:sz w:val="24"/>
                <w:szCs w:val="24"/>
                <w:lang w:eastAsia="pl-PL"/>
              </w:rPr>
              <w:t>.......................................</w:t>
            </w:r>
          </w:p>
        </w:tc>
      </w:tr>
    </w:tbl>
    <w:p w:rsidR="00F12D5A" w:rsidRPr="00E44E11" w:rsidRDefault="00F12D5A" w:rsidP="00E44E11">
      <w:pPr>
        <w:tabs>
          <w:tab w:val="left" w:pos="5655"/>
        </w:tabs>
      </w:pPr>
      <w:bookmarkStart w:id="0" w:name="_GoBack"/>
      <w:bookmarkEnd w:id="0"/>
    </w:p>
    <w:sectPr w:rsidR="00F12D5A" w:rsidRPr="00E44E11" w:rsidSect="005B1252">
      <w:footerReference w:type="default" r:id="rId7"/>
      <w:pgSz w:w="11906" w:h="16838"/>
      <w:pgMar w:top="851" w:right="851" w:bottom="851"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254" w:rsidRDefault="00C71254" w:rsidP="00E44E11">
      <w:pPr>
        <w:spacing w:after="0" w:line="240" w:lineRule="auto"/>
      </w:pPr>
      <w:r>
        <w:separator/>
      </w:r>
    </w:p>
  </w:endnote>
  <w:endnote w:type="continuationSeparator" w:id="0">
    <w:p w:rsidR="00C71254" w:rsidRDefault="00C71254" w:rsidP="00E44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263298"/>
      <w:docPartObj>
        <w:docPartGallery w:val="Page Numbers (Bottom of Page)"/>
        <w:docPartUnique/>
      </w:docPartObj>
    </w:sdtPr>
    <w:sdtEndPr/>
    <w:sdtContent>
      <w:sdt>
        <w:sdtPr>
          <w:id w:val="-1769616900"/>
          <w:docPartObj>
            <w:docPartGallery w:val="Page Numbers (Top of Page)"/>
            <w:docPartUnique/>
          </w:docPartObj>
        </w:sdtPr>
        <w:sdtEndPr/>
        <w:sdtContent>
          <w:p w:rsidR="00E44E11" w:rsidRDefault="00E44E11">
            <w:pPr>
              <w:pStyle w:val="Stopka"/>
              <w:jc w:val="right"/>
            </w:pPr>
            <w:r>
              <w:t xml:space="preserve">Str. </w:t>
            </w:r>
            <w:r>
              <w:rPr>
                <w:b/>
                <w:bCs/>
                <w:sz w:val="24"/>
                <w:szCs w:val="24"/>
              </w:rPr>
              <w:fldChar w:fldCharType="begin"/>
            </w:r>
            <w:r>
              <w:rPr>
                <w:b/>
                <w:bCs/>
              </w:rPr>
              <w:instrText>PAGE</w:instrText>
            </w:r>
            <w:r>
              <w:rPr>
                <w:b/>
                <w:bCs/>
                <w:sz w:val="24"/>
                <w:szCs w:val="24"/>
              </w:rPr>
              <w:fldChar w:fldCharType="separate"/>
            </w:r>
            <w:r w:rsidR="00641B98">
              <w:rPr>
                <w:b/>
                <w:bCs/>
                <w:noProof/>
              </w:rPr>
              <w:t>5</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641B98">
              <w:rPr>
                <w:b/>
                <w:bCs/>
                <w:noProof/>
              </w:rPr>
              <w:t>6</w:t>
            </w:r>
            <w:r>
              <w:rPr>
                <w:b/>
                <w:bCs/>
                <w:sz w:val="24"/>
                <w:szCs w:val="24"/>
              </w:rPr>
              <w:fldChar w:fldCharType="end"/>
            </w:r>
          </w:p>
        </w:sdtContent>
      </w:sdt>
    </w:sdtContent>
  </w:sdt>
  <w:p w:rsidR="00E44E11" w:rsidRDefault="00E44E11">
    <w:pPr>
      <w:pStyle w:val="Stopka"/>
    </w:pPr>
  </w:p>
  <w:p w:rsidR="00C176C0" w:rsidRDefault="00C176C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254" w:rsidRDefault="00C71254" w:rsidP="00E44E11">
      <w:pPr>
        <w:spacing w:after="0" w:line="240" w:lineRule="auto"/>
      </w:pPr>
      <w:r>
        <w:separator/>
      </w:r>
    </w:p>
  </w:footnote>
  <w:footnote w:type="continuationSeparator" w:id="0">
    <w:p w:rsidR="00C71254" w:rsidRDefault="00C71254" w:rsidP="00E44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478A7"/>
    <w:multiLevelType w:val="hybridMultilevel"/>
    <w:tmpl w:val="07A475C6"/>
    <w:lvl w:ilvl="0" w:tplc="0415000F">
      <w:start w:val="1"/>
      <w:numFmt w:val="decimal"/>
      <w:lvlText w:val="%1."/>
      <w:lvlJc w:val="left"/>
      <w:pPr>
        <w:ind w:left="360" w:hanging="360"/>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0D76CB"/>
    <w:multiLevelType w:val="multilevel"/>
    <w:tmpl w:val="81D8C8D4"/>
    <w:lvl w:ilvl="0">
      <w:start w:val="1"/>
      <w:numFmt w:val="decimal"/>
      <w:lvlText w:val="%1."/>
      <w:lvlJc w:val="left"/>
      <w:pPr>
        <w:ind w:left="435" w:hanging="435"/>
      </w:pPr>
      <w:rPr>
        <w:rFonts w:hint="default"/>
      </w:rPr>
    </w:lvl>
    <w:lvl w:ilvl="1">
      <w:start w:val="1"/>
      <w:numFmt w:val="decimal"/>
      <w:lvlText w:val="%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707DCD"/>
    <w:multiLevelType w:val="multilevel"/>
    <w:tmpl w:val="D81431E2"/>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29332B1"/>
    <w:multiLevelType w:val="hybridMultilevel"/>
    <w:tmpl w:val="117C0D88"/>
    <w:lvl w:ilvl="0" w:tplc="04150011">
      <w:start w:val="1"/>
      <w:numFmt w:val="decimal"/>
      <w:lvlText w:val="%1)"/>
      <w:lvlJc w:val="left"/>
      <w:pPr>
        <w:ind w:left="642" w:hanging="360"/>
      </w:pPr>
    </w:lvl>
    <w:lvl w:ilvl="1" w:tplc="04150019">
      <w:start w:val="1"/>
      <w:numFmt w:val="lowerLetter"/>
      <w:lvlText w:val="%2."/>
      <w:lvlJc w:val="left"/>
      <w:pPr>
        <w:ind w:left="1438" w:hanging="360"/>
      </w:pPr>
    </w:lvl>
    <w:lvl w:ilvl="2" w:tplc="0415001B">
      <w:start w:val="1"/>
      <w:numFmt w:val="lowerRoman"/>
      <w:lvlText w:val="%3."/>
      <w:lvlJc w:val="right"/>
      <w:pPr>
        <w:ind w:left="2158" w:hanging="180"/>
      </w:pPr>
    </w:lvl>
    <w:lvl w:ilvl="3" w:tplc="0415000F">
      <w:start w:val="1"/>
      <w:numFmt w:val="decimal"/>
      <w:lvlText w:val="%4."/>
      <w:lvlJc w:val="left"/>
      <w:pPr>
        <w:ind w:left="2878" w:hanging="360"/>
      </w:pPr>
    </w:lvl>
    <w:lvl w:ilvl="4" w:tplc="04150019">
      <w:start w:val="1"/>
      <w:numFmt w:val="lowerLetter"/>
      <w:lvlText w:val="%5."/>
      <w:lvlJc w:val="left"/>
      <w:pPr>
        <w:ind w:left="3598" w:hanging="360"/>
      </w:pPr>
    </w:lvl>
    <w:lvl w:ilvl="5" w:tplc="0415001B">
      <w:start w:val="1"/>
      <w:numFmt w:val="lowerRoman"/>
      <w:lvlText w:val="%6."/>
      <w:lvlJc w:val="right"/>
      <w:pPr>
        <w:ind w:left="4318" w:hanging="180"/>
      </w:pPr>
    </w:lvl>
    <w:lvl w:ilvl="6" w:tplc="0415000F">
      <w:start w:val="1"/>
      <w:numFmt w:val="decimal"/>
      <w:lvlText w:val="%7."/>
      <w:lvlJc w:val="left"/>
      <w:pPr>
        <w:ind w:left="5038" w:hanging="360"/>
      </w:pPr>
    </w:lvl>
    <w:lvl w:ilvl="7" w:tplc="04150019">
      <w:start w:val="1"/>
      <w:numFmt w:val="lowerLetter"/>
      <w:lvlText w:val="%8."/>
      <w:lvlJc w:val="left"/>
      <w:pPr>
        <w:ind w:left="5758" w:hanging="360"/>
      </w:pPr>
    </w:lvl>
    <w:lvl w:ilvl="8" w:tplc="0415001B">
      <w:start w:val="1"/>
      <w:numFmt w:val="lowerRoman"/>
      <w:lvlText w:val="%9."/>
      <w:lvlJc w:val="right"/>
      <w:pPr>
        <w:ind w:left="6478" w:hanging="180"/>
      </w:pPr>
    </w:lvl>
  </w:abstractNum>
  <w:abstractNum w:abstractNumId="4" w15:restartNumberingAfterBreak="0">
    <w:nsid w:val="131C520A"/>
    <w:multiLevelType w:val="multilevel"/>
    <w:tmpl w:val="47B8A9D0"/>
    <w:lvl w:ilvl="0">
      <w:start w:val="11"/>
      <w:numFmt w:val="decimal"/>
      <w:lvlText w:val="%1."/>
      <w:lvlJc w:val="left"/>
      <w:pPr>
        <w:ind w:left="435" w:hanging="435"/>
      </w:pPr>
      <w:rPr>
        <w:rFonts w:hint="default"/>
        <w:b w:val="0"/>
      </w:rPr>
    </w:lvl>
    <w:lvl w:ilvl="1">
      <w:start w:val="12"/>
      <w:numFmt w:val="decimal"/>
      <w:lvlText w:val="%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637676"/>
    <w:multiLevelType w:val="hybridMultilevel"/>
    <w:tmpl w:val="D0A04A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397B88"/>
    <w:multiLevelType w:val="hybridMultilevel"/>
    <w:tmpl w:val="34A65544"/>
    <w:lvl w:ilvl="0" w:tplc="0415000F">
      <w:start w:val="1"/>
      <w:numFmt w:val="decimal"/>
      <w:lvlText w:val="%1."/>
      <w:lvlJc w:val="left"/>
      <w:pPr>
        <w:ind w:left="720" w:hanging="360"/>
      </w:pPr>
    </w:lvl>
    <w:lvl w:ilvl="1" w:tplc="682024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550F8F"/>
    <w:multiLevelType w:val="hybridMultilevel"/>
    <w:tmpl w:val="906E4E08"/>
    <w:lvl w:ilvl="0" w:tplc="04150011">
      <w:start w:val="1"/>
      <w:numFmt w:val="decimal"/>
      <w:lvlText w:val="%1)"/>
      <w:lvlJc w:val="left"/>
      <w:pPr>
        <w:ind w:left="1217" w:hanging="360"/>
      </w:pPr>
    </w:lvl>
    <w:lvl w:ilvl="1" w:tplc="04150019" w:tentative="1">
      <w:start w:val="1"/>
      <w:numFmt w:val="lowerLetter"/>
      <w:lvlText w:val="%2."/>
      <w:lvlJc w:val="left"/>
      <w:pPr>
        <w:ind w:left="1937" w:hanging="360"/>
      </w:pPr>
    </w:lvl>
    <w:lvl w:ilvl="2" w:tplc="0415001B" w:tentative="1">
      <w:start w:val="1"/>
      <w:numFmt w:val="lowerRoman"/>
      <w:lvlText w:val="%3."/>
      <w:lvlJc w:val="right"/>
      <w:pPr>
        <w:ind w:left="2657" w:hanging="180"/>
      </w:pPr>
    </w:lvl>
    <w:lvl w:ilvl="3" w:tplc="0415000F" w:tentative="1">
      <w:start w:val="1"/>
      <w:numFmt w:val="decimal"/>
      <w:lvlText w:val="%4."/>
      <w:lvlJc w:val="left"/>
      <w:pPr>
        <w:ind w:left="3377" w:hanging="360"/>
      </w:pPr>
    </w:lvl>
    <w:lvl w:ilvl="4" w:tplc="04150019" w:tentative="1">
      <w:start w:val="1"/>
      <w:numFmt w:val="lowerLetter"/>
      <w:lvlText w:val="%5."/>
      <w:lvlJc w:val="left"/>
      <w:pPr>
        <w:ind w:left="4097" w:hanging="360"/>
      </w:pPr>
    </w:lvl>
    <w:lvl w:ilvl="5" w:tplc="0415001B" w:tentative="1">
      <w:start w:val="1"/>
      <w:numFmt w:val="lowerRoman"/>
      <w:lvlText w:val="%6."/>
      <w:lvlJc w:val="right"/>
      <w:pPr>
        <w:ind w:left="4817" w:hanging="180"/>
      </w:pPr>
    </w:lvl>
    <w:lvl w:ilvl="6" w:tplc="0415000F" w:tentative="1">
      <w:start w:val="1"/>
      <w:numFmt w:val="decimal"/>
      <w:lvlText w:val="%7."/>
      <w:lvlJc w:val="left"/>
      <w:pPr>
        <w:ind w:left="5537" w:hanging="360"/>
      </w:pPr>
    </w:lvl>
    <w:lvl w:ilvl="7" w:tplc="04150019" w:tentative="1">
      <w:start w:val="1"/>
      <w:numFmt w:val="lowerLetter"/>
      <w:lvlText w:val="%8."/>
      <w:lvlJc w:val="left"/>
      <w:pPr>
        <w:ind w:left="6257" w:hanging="360"/>
      </w:pPr>
    </w:lvl>
    <w:lvl w:ilvl="8" w:tplc="0415001B" w:tentative="1">
      <w:start w:val="1"/>
      <w:numFmt w:val="lowerRoman"/>
      <w:lvlText w:val="%9."/>
      <w:lvlJc w:val="right"/>
      <w:pPr>
        <w:ind w:left="6977" w:hanging="180"/>
      </w:pPr>
    </w:lvl>
  </w:abstractNum>
  <w:abstractNum w:abstractNumId="8" w15:restartNumberingAfterBreak="0">
    <w:nsid w:val="301F61DD"/>
    <w:multiLevelType w:val="hybridMultilevel"/>
    <w:tmpl w:val="E634DFE4"/>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1793808"/>
    <w:multiLevelType w:val="multilevel"/>
    <w:tmpl w:val="8B06E156"/>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7B435CD"/>
    <w:multiLevelType w:val="hybridMultilevel"/>
    <w:tmpl w:val="6EE2750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37DB7910"/>
    <w:multiLevelType w:val="multilevel"/>
    <w:tmpl w:val="2F145BE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BB0BFE"/>
    <w:multiLevelType w:val="multilevel"/>
    <w:tmpl w:val="26D634C6"/>
    <w:lvl w:ilvl="0">
      <w:start w:val="2"/>
      <w:numFmt w:val="decimal"/>
      <w:lvlText w:val="%1."/>
      <w:lvlJc w:val="left"/>
      <w:pPr>
        <w:ind w:left="435" w:hanging="435"/>
      </w:pPr>
      <w:rPr>
        <w:rFonts w:hint="default"/>
      </w:rPr>
    </w:lvl>
    <w:lvl w:ilvl="1">
      <w:start w:val="2"/>
      <w:numFmt w:val="decimal"/>
      <w:lvlText w:val="%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2302E2"/>
    <w:multiLevelType w:val="multilevel"/>
    <w:tmpl w:val="015C6858"/>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195793A"/>
    <w:multiLevelType w:val="multilevel"/>
    <w:tmpl w:val="65B0A042"/>
    <w:lvl w:ilvl="0">
      <w:start w:val="1"/>
      <w:numFmt w:val="decimal"/>
      <w:lvlText w:val="%1."/>
      <w:lvlJc w:val="left"/>
      <w:pPr>
        <w:ind w:left="435" w:hanging="435"/>
      </w:pPr>
      <w:rPr>
        <w:rFonts w:hint="default"/>
      </w:rPr>
    </w:lvl>
    <w:lvl w:ilvl="1">
      <w:start w:val="1"/>
      <w:numFmt w:val="decimal"/>
      <w:lvlText w:val="%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9E3ADD"/>
    <w:multiLevelType w:val="multilevel"/>
    <w:tmpl w:val="A8E26F98"/>
    <w:lvl w:ilvl="0">
      <w:start w:val="3"/>
      <w:numFmt w:val="decimal"/>
      <w:lvlText w:val="%1."/>
      <w:lvlJc w:val="left"/>
      <w:pPr>
        <w:ind w:left="435" w:hanging="435"/>
      </w:pPr>
      <w:rPr>
        <w:rFonts w:hint="default"/>
      </w:rPr>
    </w:lvl>
    <w:lvl w:ilvl="1">
      <w:start w:val="1"/>
      <w:numFmt w:val="decimal"/>
      <w:lvlText w:val="%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442359A"/>
    <w:multiLevelType w:val="multilevel"/>
    <w:tmpl w:val="5C602EB2"/>
    <w:lvl w:ilvl="0">
      <w:start w:val="2"/>
      <w:numFmt w:val="decimal"/>
      <w:lvlText w:val="%1."/>
      <w:lvlJc w:val="left"/>
      <w:pPr>
        <w:ind w:left="435" w:hanging="435"/>
      </w:pPr>
      <w:rPr>
        <w:rFonts w:hint="default"/>
      </w:rPr>
    </w:lvl>
    <w:lvl w:ilvl="1">
      <w:start w:val="7"/>
      <w:numFmt w:val="decimal"/>
      <w:lvlText w:val="%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F52AE7"/>
    <w:multiLevelType w:val="hybridMultilevel"/>
    <w:tmpl w:val="92CAEF9E"/>
    <w:lvl w:ilvl="0" w:tplc="0FFCA29C">
      <w:start w:val="1"/>
      <w:numFmt w:val="decimal"/>
      <w:lvlText w:val="%1."/>
      <w:lvlJc w:val="left"/>
      <w:pPr>
        <w:ind w:left="502"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88C3278"/>
    <w:multiLevelType w:val="multilevel"/>
    <w:tmpl w:val="C58CFEB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E3C6E5A"/>
    <w:multiLevelType w:val="multilevel"/>
    <w:tmpl w:val="D7A46434"/>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03630D6"/>
    <w:multiLevelType w:val="hybridMultilevel"/>
    <w:tmpl w:val="4D1CB1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204818"/>
    <w:multiLevelType w:val="hybridMultilevel"/>
    <w:tmpl w:val="0D14FF2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696063EF"/>
    <w:multiLevelType w:val="hybridMultilevel"/>
    <w:tmpl w:val="1B528C2C"/>
    <w:lvl w:ilvl="0" w:tplc="FFFFFFFF">
      <w:start w:val="1"/>
      <w:numFmt w:val="bullet"/>
      <w:lvlText w:val="-"/>
      <w:lvlJc w:val="left"/>
      <w:pPr>
        <w:tabs>
          <w:tab w:val="num" w:pos="794"/>
        </w:tabs>
        <w:ind w:left="794" w:hanging="397"/>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D614EF"/>
    <w:multiLevelType w:val="multilevel"/>
    <w:tmpl w:val="A1E202A0"/>
    <w:lvl w:ilvl="0">
      <w:start w:val="1"/>
      <w:numFmt w:val="decimal"/>
      <w:lvlText w:val="%1."/>
      <w:lvlJc w:val="left"/>
      <w:pPr>
        <w:ind w:left="435" w:hanging="435"/>
      </w:pPr>
      <w:rPr>
        <w:rFonts w:hint="default"/>
      </w:rPr>
    </w:lvl>
    <w:lvl w:ilvl="1">
      <w:start w:val="1"/>
      <w:numFmt w:val="decimal"/>
      <w:lvlText w:val="%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C8E5FD3"/>
    <w:multiLevelType w:val="multilevel"/>
    <w:tmpl w:val="AC3AA152"/>
    <w:lvl w:ilvl="0">
      <w:start w:val="1"/>
      <w:numFmt w:val="decimal"/>
      <w:lvlText w:val="%1."/>
      <w:lvlJc w:val="left"/>
      <w:pPr>
        <w:ind w:left="435" w:hanging="435"/>
      </w:pPr>
      <w:rPr>
        <w:rFonts w:hint="default"/>
      </w:rPr>
    </w:lvl>
    <w:lvl w:ilvl="1">
      <w:start w:val="1"/>
      <w:numFmt w:val="decimal"/>
      <w:lvlText w:val="%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D6E5CC4"/>
    <w:multiLevelType w:val="hybridMultilevel"/>
    <w:tmpl w:val="28689298"/>
    <w:lvl w:ilvl="0" w:tplc="62D61520">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15512C"/>
    <w:multiLevelType w:val="multilevel"/>
    <w:tmpl w:val="8EA6FAEC"/>
    <w:lvl w:ilvl="0">
      <w:start w:val="11"/>
      <w:numFmt w:val="decimal"/>
      <w:lvlText w:val="%1."/>
      <w:lvlJc w:val="left"/>
      <w:pPr>
        <w:ind w:left="435" w:hanging="435"/>
      </w:pPr>
      <w:rPr>
        <w:rFonts w:hint="default"/>
        <w:b w:val="0"/>
      </w:rPr>
    </w:lvl>
    <w:lvl w:ilvl="1">
      <w:start w:val="7"/>
      <w:numFmt w:val="decimal"/>
      <w:lvlText w:val="%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18"/>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3"/>
  </w:num>
  <w:num w:numId="6">
    <w:abstractNumId w:val="19"/>
  </w:num>
  <w:num w:numId="7">
    <w:abstractNumId w:val="1"/>
  </w:num>
  <w:num w:numId="8">
    <w:abstractNumId w:val="9"/>
  </w:num>
  <w:num w:numId="9">
    <w:abstractNumId w:val="11"/>
  </w:num>
  <w:num w:numId="10">
    <w:abstractNumId w:val="14"/>
  </w:num>
  <w:num w:numId="11">
    <w:abstractNumId w:val="7"/>
  </w:num>
  <w:num w:numId="12">
    <w:abstractNumId w:val="20"/>
  </w:num>
  <w:num w:numId="13">
    <w:abstractNumId w:val="0"/>
  </w:num>
  <w:num w:numId="14">
    <w:abstractNumId w:val="6"/>
  </w:num>
  <w:num w:numId="15">
    <w:abstractNumId w:val="2"/>
  </w:num>
  <w:num w:numId="16">
    <w:abstractNumId w:val="25"/>
  </w:num>
  <w:num w:numId="17">
    <w:abstractNumId w:val="12"/>
  </w:num>
  <w:num w:numId="18">
    <w:abstractNumId w:val="15"/>
  </w:num>
  <w:num w:numId="19">
    <w:abstractNumId w:val="16"/>
  </w:num>
  <w:num w:numId="20">
    <w:abstractNumId w:val="26"/>
  </w:num>
  <w:num w:numId="21">
    <w:abstractNumId w:val="4"/>
  </w:num>
  <w:num w:numId="22">
    <w:abstractNumId w:val="3"/>
  </w:num>
  <w:num w:numId="23">
    <w:abstractNumId w:val="5"/>
  </w:num>
  <w:num w:numId="24">
    <w:abstractNumId w:val="8"/>
  </w:num>
  <w:num w:numId="25">
    <w:abstractNumId w:val="10"/>
  </w:num>
  <w:num w:numId="26">
    <w:abstractNumId w:val="2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FF"/>
    <w:rsid w:val="00021F0B"/>
    <w:rsid w:val="000E6C08"/>
    <w:rsid w:val="00221DFF"/>
    <w:rsid w:val="002665E6"/>
    <w:rsid w:val="005B1252"/>
    <w:rsid w:val="005D4407"/>
    <w:rsid w:val="00641B98"/>
    <w:rsid w:val="00B56D07"/>
    <w:rsid w:val="00C176C0"/>
    <w:rsid w:val="00C71254"/>
    <w:rsid w:val="00E44E11"/>
    <w:rsid w:val="00EC42D3"/>
    <w:rsid w:val="00ED7F25"/>
    <w:rsid w:val="00F12D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35891"/>
  <w15:chartTrackingRefBased/>
  <w15:docId w15:val="{C1E803D5-7EF7-4432-AAA8-8CF3D28B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1252"/>
    <w:pPr>
      <w:ind w:left="720"/>
      <w:contextualSpacing/>
    </w:pPr>
  </w:style>
  <w:style w:type="paragraph" w:styleId="Nagwek">
    <w:name w:val="header"/>
    <w:basedOn w:val="Normalny"/>
    <w:link w:val="NagwekZnak"/>
    <w:uiPriority w:val="99"/>
    <w:unhideWhenUsed/>
    <w:rsid w:val="00E44E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4E11"/>
  </w:style>
  <w:style w:type="paragraph" w:styleId="Stopka">
    <w:name w:val="footer"/>
    <w:basedOn w:val="Normalny"/>
    <w:link w:val="StopkaZnak"/>
    <w:uiPriority w:val="99"/>
    <w:unhideWhenUsed/>
    <w:rsid w:val="00E44E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4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2080</Words>
  <Characters>12484</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Głowa Justyna</dc:creator>
  <cp:keywords/>
  <dc:description/>
  <cp:lastModifiedBy>Głowa Justyna</cp:lastModifiedBy>
  <cp:revision>6</cp:revision>
  <dcterms:created xsi:type="dcterms:W3CDTF">2020-02-12T11:15:00Z</dcterms:created>
  <dcterms:modified xsi:type="dcterms:W3CDTF">2020-02-21T11:44:00Z</dcterms:modified>
</cp:coreProperties>
</file>