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DC" w:rsidRPr="00E81E1F" w:rsidRDefault="00A927DC" w:rsidP="00A927DC">
      <w:pPr>
        <w:pStyle w:val="Bezodstpw"/>
        <w:jc w:val="right"/>
        <w:rPr>
          <w:rFonts w:ascii="Times New Roman" w:hAnsi="Times New Roman" w:cs="Times New Roman"/>
        </w:rPr>
      </w:pPr>
    </w:p>
    <w:p w:rsidR="00A927DC" w:rsidRPr="00E81E1F" w:rsidRDefault="00A927DC" w:rsidP="00A927DC">
      <w:pPr>
        <w:pStyle w:val="Bezodstpw"/>
        <w:jc w:val="both"/>
        <w:rPr>
          <w:rFonts w:ascii="Times New Roman" w:hAnsi="Times New Roman" w:cs="Times New Roman"/>
        </w:rPr>
      </w:pPr>
    </w:p>
    <w:p w:rsidR="00A927DC" w:rsidRPr="00A927DC" w:rsidRDefault="00A927DC" w:rsidP="00A927DC">
      <w:pPr>
        <w:pStyle w:val="Bezodstpw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27DC">
        <w:rPr>
          <w:rFonts w:ascii="Times New Roman" w:hAnsi="Times New Roman" w:cs="Times New Roman"/>
          <w:b/>
          <w:sz w:val="32"/>
          <w:szCs w:val="32"/>
        </w:rPr>
        <w:t xml:space="preserve">Parametry techniczne urządzenia typu </w:t>
      </w:r>
      <w:proofErr w:type="spellStart"/>
      <w:r w:rsidRPr="00A927DC">
        <w:rPr>
          <w:rFonts w:ascii="Times New Roman" w:hAnsi="Times New Roman" w:cs="Times New Roman"/>
          <w:b/>
          <w:sz w:val="32"/>
          <w:szCs w:val="32"/>
        </w:rPr>
        <w:t>switch</w:t>
      </w:r>
      <w:proofErr w:type="spellEnd"/>
    </w:p>
    <w:p w:rsidR="00A927DC" w:rsidRPr="00E81E1F" w:rsidRDefault="00A927DC" w:rsidP="00A927DC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61"/>
        <w:gridCol w:w="6581"/>
      </w:tblGrid>
      <w:tr w:rsidR="00A927DC" w:rsidRPr="00E81E1F" w:rsidTr="00F56566"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27DC" w:rsidRPr="00E81E1F" w:rsidRDefault="00A927DC" w:rsidP="00F56566">
            <w:pPr>
              <w:pStyle w:val="Zawartotabeli"/>
              <w:rPr>
                <w:i/>
                <w:iCs/>
              </w:rPr>
            </w:pPr>
            <w:r w:rsidRPr="00E81E1F">
              <w:rPr>
                <w:i/>
                <w:iCs/>
              </w:rPr>
              <w:t>Parametr</w:t>
            </w:r>
          </w:p>
        </w:tc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27DC" w:rsidRPr="00E81E1F" w:rsidRDefault="00A927DC" w:rsidP="00F56566">
            <w:pPr>
              <w:pStyle w:val="Zawartotabeli"/>
            </w:pPr>
            <w:r w:rsidRPr="00E81E1F">
              <w:rPr>
                <w:i/>
                <w:iCs/>
              </w:rPr>
              <w:t>Wymagane minimalne parametry techniczne</w:t>
            </w:r>
          </w:p>
        </w:tc>
      </w:tr>
      <w:tr w:rsidR="00A927DC" w:rsidRPr="00E81E1F" w:rsidTr="00F56566">
        <w:trPr>
          <w:trHeight w:val="732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27DC" w:rsidRPr="00E81E1F" w:rsidRDefault="00A927DC" w:rsidP="00F56566">
            <w:pPr>
              <w:pStyle w:val="Zawartotabeli"/>
            </w:pPr>
            <w:r w:rsidRPr="00E81E1F">
              <w:t>Typ/model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27DC" w:rsidRPr="00E81E1F" w:rsidRDefault="00A927DC" w:rsidP="00F56566">
            <w:pPr>
              <w:pStyle w:val="Zawartotabeli"/>
            </w:pPr>
            <w:proofErr w:type="spellStart"/>
            <w:r w:rsidRPr="00E81E1F">
              <w:t>Switch</w:t>
            </w:r>
            <w:proofErr w:type="spellEnd"/>
            <w:r w:rsidRPr="00E81E1F">
              <w:t xml:space="preserve"> CISCO C1300-48P-4X. Urządzenie </w:t>
            </w:r>
            <w:r w:rsidRPr="00E81E1F">
              <w:rPr>
                <w:color w:val="000000"/>
              </w:rPr>
              <w:t>nowe, nie starsze niż 12 miesięcy licząc od daty jego produkcji</w:t>
            </w:r>
          </w:p>
        </w:tc>
      </w:tr>
      <w:tr w:rsidR="00A927DC" w:rsidRPr="00E81E1F" w:rsidTr="00F56566"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Rodzaj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proofErr w:type="spellStart"/>
            <w:r w:rsidRPr="00E81E1F">
              <w:t>zarządzalny</w:t>
            </w:r>
            <w:proofErr w:type="spellEnd"/>
          </w:p>
        </w:tc>
      </w:tr>
      <w:tr w:rsidR="00A927DC" w:rsidRPr="00E81E1F" w:rsidTr="00F56566"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Przełącznik wielowarstwowy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L2/L3</w:t>
            </w:r>
          </w:p>
        </w:tc>
      </w:tr>
      <w:tr w:rsidR="00A927DC" w:rsidRPr="00E81E1F" w:rsidTr="00F56566">
        <w:trPr>
          <w:trHeight w:val="696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Porty Ethernet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48 portów</w:t>
            </w:r>
          </w:p>
        </w:tc>
      </w:tr>
      <w:tr w:rsidR="00A927DC" w:rsidRPr="00E81E1F" w:rsidTr="00F56566">
        <w:trPr>
          <w:trHeight w:val="696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 xml:space="preserve">Podstawowe przełączenia </w:t>
            </w:r>
          </w:p>
          <w:p w:rsidR="00A927DC" w:rsidRPr="00E81E1F" w:rsidRDefault="00A927DC" w:rsidP="00F56566">
            <w:pPr>
              <w:pStyle w:val="Zawartotabeli"/>
            </w:pPr>
            <w:r w:rsidRPr="00E81E1F">
              <w:t>Ethernet RJ-45 porty typ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Gigabit Ethernet</w:t>
            </w:r>
          </w:p>
          <w:p w:rsidR="00A927DC" w:rsidRPr="00E81E1F" w:rsidRDefault="00A927DC" w:rsidP="00F56566">
            <w:pPr>
              <w:pStyle w:val="Zawartotabeli"/>
            </w:pPr>
            <w:r w:rsidRPr="00E81E1F">
              <w:t>(10/100/1000)</w:t>
            </w:r>
          </w:p>
        </w:tc>
      </w:tr>
      <w:tr w:rsidR="00A927DC" w:rsidRPr="00E81E1F" w:rsidTr="00F56566">
        <w:trPr>
          <w:trHeight w:val="696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liczba gniazd SFP+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4</w:t>
            </w:r>
          </w:p>
        </w:tc>
      </w:tr>
      <w:tr w:rsidR="00A927DC" w:rsidRPr="00E81E1F" w:rsidTr="00F56566">
        <w:trPr>
          <w:trHeight w:val="527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Procesor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7DC" w:rsidRPr="00E81E1F" w:rsidRDefault="00A927DC" w:rsidP="00F56566">
            <w:pPr>
              <w:pStyle w:val="Zawartotabeli"/>
              <w:rPr>
                <w:rFonts w:eastAsia="DejaVu Sans"/>
              </w:rPr>
            </w:pPr>
            <w:r w:rsidRPr="00E81E1F">
              <w:rPr>
                <w:rFonts w:eastAsia="DejaVu Sans"/>
              </w:rPr>
              <w:t xml:space="preserve">ARM </w:t>
            </w:r>
            <w:proofErr w:type="spellStart"/>
            <w:r w:rsidRPr="00E81E1F">
              <w:rPr>
                <w:rFonts w:eastAsia="DejaVu Sans"/>
              </w:rPr>
              <w:t>dual-core</w:t>
            </w:r>
            <w:proofErr w:type="spellEnd"/>
            <w:r w:rsidRPr="00E81E1F">
              <w:rPr>
                <w:rFonts w:eastAsia="DejaVu Sans"/>
              </w:rPr>
              <w:t xml:space="preserve">, 1.4 </w:t>
            </w:r>
            <w:proofErr w:type="spellStart"/>
            <w:r w:rsidRPr="00E81E1F">
              <w:rPr>
                <w:rFonts w:eastAsia="DejaVu Sans"/>
              </w:rPr>
              <w:t>GHz</w:t>
            </w:r>
            <w:proofErr w:type="spellEnd"/>
          </w:p>
        </w:tc>
      </w:tr>
      <w:tr w:rsidR="00A927DC" w:rsidRPr="00E81E1F" w:rsidTr="00F56566">
        <w:trPr>
          <w:trHeight w:val="782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Pamięć Ram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1 GB DDR4</w:t>
            </w:r>
          </w:p>
        </w:tc>
      </w:tr>
      <w:tr w:rsidR="00A927DC" w:rsidRPr="00E81E1F" w:rsidTr="00F56566">
        <w:trPr>
          <w:trHeight w:val="732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 xml:space="preserve">Pamięć </w:t>
            </w:r>
            <w:proofErr w:type="spellStart"/>
            <w:r w:rsidRPr="00E81E1F">
              <w:t>Flash</w:t>
            </w:r>
            <w:proofErr w:type="spellEnd"/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512 MB</w:t>
            </w:r>
          </w:p>
        </w:tc>
      </w:tr>
      <w:tr w:rsidR="00A927DC" w:rsidRPr="00E81E1F" w:rsidTr="00F56566">
        <w:trPr>
          <w:trHeight w:val="744"/>
        </w:trPr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proofErr w:type="spellStart"/>
            <w:r w:rsidRPr="00E81E1F">
              <w:t>PoE</w:t>
            </w:r>
            <w:proofErr w:type="spellEnd"/>
            <w:r w:rsidRPr="00E81E1F">
              <w:t>+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7DC" w:rsidRPr="00E81E1F" w:rsidRDefault="00A927DC" w:rsidP="00F56566">
            <w:pPr>
              <w:pStyle w:val="Zawartotabeli"/>
            </w:pPr>
            <w:r w:rsidRPr="00E81E1F">
              <w:t>Tak</w:t>
            </w:r>
          </w:p>
        </w:tc>
      </w:tr>
      <w:tr w:rsidR="00A927DC" w:rsidRPr="00E81E1F" w:rsidTr="00F56566"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27DC" w:rsidRPr="00E81E1F" w:rsidRDefault="00A927DC" w:rsidP="00F56566">
            <w:pPr>
              <w:pStyle w:val="Zawartotabeli"/>
            </w:pPr>
            <w:r w:rsidRPr="00E81E1F">
              <w:t>Warunki gwarancji</w:t>
            </w:r>
          </w:p>
        </w:tc>
        <w:tc>
          <w:tcPr>
            <w:tcW w:w="6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27DC" w:rsidRPr="00E81E1F" w:rsidRDefault="00A927DC" w:rsidP="00F56566">
            <w:pPr>
              <w:pStyle w:val="Zawartotabeli"/>
            </w:pPr>
            <w:r w:rsidRPr="00E81E1F">
              <w:t>24 miesięczna gwarancja, jednakże nie krótsza niż gwarancja producenta</w:t>
            </w:r>
          </w:p>
        </w:tc>
      </w:tr>
    </w:tbl>
    <w:p w:rsidR="00A927DC" w:rsidRPr="00E81E1F" w:rsidRDefault="00A927DC" w:rsidP="00A927DC">
      <w:pPr>
        <w:pStyle w:val="Bezodstpw"/>
        <w:jc w:val="right"/>
        <w:rPr>
          <w:rFonts w:ascii="Times New Roman" w:hAnsi="Times New Roman" w:cs="Times New Roman"/>
          <w:b/>
        </w:rPr>
      </w:pPr>
    </w:p>
    <w:p w:rsidR="00A927DC" w:rsidRPr="00E81E1F" w:rsidRDefault="00A927DC" w:rsidP="00A927DC">
      <w:pPr>
        <w:pStyle w:val="Bezodstpw"/>
        <w:jc w:val="right"/>
        <w:rPr>
          <w:rFonts w:ascii="Times New Roman" w:hAnsi="Times New Roman" w:cs="Times New Roman"/>
          <w:b/>
        </w:rPr>
      </w:pPr>
    </w:p>
    <w:p w:rsidR="00A927DC" w:rsidRPr="00E81E1F" w:rsidRDefault="00A927DC" w:rsidP="00A927DC">
      <w:pPr>
        <w:pStyle w:val="Bezodstpw"/>
        <w:jc w:val="right"/>
        <w:rPr>
          <w:rFonts w:ascii="Times New Roman" w:hAnsi="Times New Roman" w:cs="Times New Roman"/>
          <w:b/>
        </w:rPr>
      </w:pPr>
    </w:p>
    <w:p w:rsidR="00AC75DA" w:rsidRDefault="00AC75DA"/>
    <w:sectPr w:rsidR="00AC75DA" w:rsidSect="00AC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7DC"/>
    <w:rsid w:val="00A927DC"/>
    <w:rsid w:val="00AC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927D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Zawartotabeli">
    <w:name w:val="Zawartość tabeli"/>
    <w:basedOn w:val="Normalny"/>
    <w:rsid w:val="00A927D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Koniewska</dc:creator>
  <cp:lastModifiedBy>Katarzyna Koniewska</cp:lastModifiedBy>
  <cp:revision>1</cp:revision>
  <dcterms:created xsi:type="dcterms:W3CDTF">2024-09-05T07:53:00Z</dcterms:created>
  <dcterms:modified xsi:type="dcterms:W3CDTF">2024-09-05T07:54:00Z</dcterms:modified>
</cp:coreProperties>
</file>