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F958D" w14:textId="77777777" w:rsidR="008D1733" w:rsidRPr="005B5608" w:rsidRDefault="000E09E3" w:rsidP="00140949">
      <w:pPr>
        <w:tabs>
          <w:tab w:val="left" w:pos="1134"/>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ab/>
      </w:r>
    </w:p>
    <w:p w14:paraId="07A8F57B" w14:textId="77777777" w:rsidR="005B4A64" w:rsidRPr="005B5608" w:rsidRDefault="002A7F59" w:rsidP="005B4A64">
      <w:pPr>
        <w:spacing w:after="0" w:line="240" w:lineRule="auto"/>
        <w:jc w:val="right"/>
        <w:rPr>
          <w:rFonts w:ascii="Arial" w:eastAsia="Times New Roman" w:hAnsi="Arial" w:cs="Arial"/>
          <w:i/>
          <w:sz w:val="20"/>
          <w:szCs w:val="20"/>
          <w:lang w:eastAsia="pl-PL"/>
        </w:rPr>
      </w:pPr>
      <w:r w:rsidRPr="005B5608">
        <w:rPr>
          <w:rFonts w:ascii="Arial" w:eastAsia="Times New Roman" w:hAnsi="Arial" w:cs="Arial"/>
          <w:i/>
          <w:sz w:val="20"/>
          <w:szCs w:val="20"/>
          <w:lang w:eastAsia="pl-PL"/>
        </w:rPr>
        <w:t>Załącznik nr 7 do S</w:t>
      </w:r>
      <w:r w:rsidR="008D1733" w:rsidRPr="005B5608">
        <w:rPr>
          <w:rFonts w:ascii="Arial" w:eastAsia="Times New Roman" w:hAnsi="Arial" w:cs="Arial"/>
          <w:i/>
          <w:sz w:val="20"/>
          <w:szCs w:val="20"/>
          <w:lang w:eastAsia="pl-PL"/>
        </w:rPr>
        <w:t>WZ</w:t>
      </w:r>
    </w:p>
    <w:p w14:paraId="77DE1195" w14:textId="77777777" w:rsidR="005B4A64" w:rsidRPr="005B5608" w:rsidRDefault="005B4A64" w:rsidP="005B4A64">
      <w:pPr>
        <w:spacing w:after="0" w:line="240" w:lineRule="auto"/>
        <w:jc w:val="center"/>
        <w:rPr>
          <w:rFonts w:ascii="Arial" w:eastAsia="Times New Roman" w:hAnsi="Arial" w:cs="Arial"/>
          <w:i/>
          <w:sz w:val="20"/>
          <w:szCs w:val="20"/>
          <w:lang w:eastAsia="pl-PL"/>
        </w:rPr>
      </w:pPr>
    </w:p>
    <w:p w14:paraId="1D556DE9" w14:textId="77777777" w:rsidR="008D1733" w:rsidRPr="005B5608" w:rsidRDefault="002A7F59" w:rsidP="005B4A64">
      <w:pPr>
        <w:spacing w:after="0" w:line="240" w:lineRule="auto"/>
        <w:jc w:val="center"/>
        <w:rPr>
          <w:rFonts w:ascii="Arial" w:eastAsia="Times New Roman" w:hAnsi="Arial" w:cs="Arial"/>
          <w:b/>
          <w:sz w:val="20"/>
          <w:szCs w:val="20"/>
          <w:lang w:eastAsia="pl-PL"/>
        </w:rPr>
      </w:pPr>
      <w:r w:rsidRPr="005B5608">
        <w:rPr>
          <w:rFonts w:ascii="Arial" w:eastAsia="Times New Roman" w:hAnsi="Arial" w:cs="Arial"/>
          <w:b/>
          <w:sz w:val="20"/>
          <w:szCs w:val="20"/>
          <w:lang w:eastAsia="pl-PL"/>
        </w:rPr>
        <w:t xml:space="preserve">PROJEKTOWANE POSTANOWIENIA </w:t>
      </w:r>
      <w:r w:rsidR="008D1733" w:rsidRPr="005B5608">
        <w:rPr>
          <w:rFonts w:ascii="Arial" w:eastAsia="Times New Roman" w:hAnsi="Arial" w:cs="Arial"/>
          <w:b/>
          <w:sz w:val="20"/>
          <w:szCs w:val="20"/>
          <w:lang w:eastAsia="pl-PL"/>
        </w:rPr>
        <w:t>UMOWY</w:t>
      </w:r>
    </w:p>
    <w:p w14:paraId="7166352B" w14:textId="77777777" w:rsidR="008D1733" w:rsidRPr="005B5608" w:rsidRDefault="008D1733" w:rsidP="008D1733">
      <w:pPr>
        <w:spacing w:after="0" w:line="240" w:lineRule="auto"/>
        <w:jc w:val="center"/>
        <w:rPr>
          <w:rFonts w:ascii="Arial" w:eastAsia="Times New Roman" w:hAnsi="Arial" w:cs="Arial"/>
          <w:b/>
          <w:sz w:val="20"/>
          <w:szCs w:val="20"/>
          <w:lang w:eastAsia="pl-PL"/>
        </w:rPr>
      </w:pPr>
    </w:p>
    <w:p w14:paraId="7912B54B" w14:textId="77777777" w:rsidR="008D1733" w:rsidRPr="005B5608" w:rsidRDefault="008D1733" w:rsidP="008D1733">
      <w:pPr>
        <w:spacing w:after="0"/>
        <w:jc w:val="center"/>
        <w:rPr>
          <w:rFonts w:ascii="Arial" w:eastAsia="Times New Roman" w:hAnsi="Arial" w:cs="Arial"/>
          <w:b/>
          <w:sz w:val="20"/>
          <w:szCs w:val="20"/>
          <w:lang w:eastAsia="pl-PL"/>
        </w:rPr>
      </w:pPr>
      <w:r w:rsidRPr="005B5608">
        <w:rPr>
          <w:rFonts w:ascii="Arial" w:eastAsia="Times New Roman" w:hAnsi="Arial" w:cs="Arial"/>
          <w:b/>
          <w:sz w:val="20"/>
          <w:szCs w:val="20"/>
          <w:lang w:eastAsia="pl-PL"/>
        </w:rPr>
        <w:t>§ 1.</w:t>
      </w:r>
    </w:p>
    <w:p w14:paraId="5DC1F60E" w14:textId="77777777" w:rsidR="008D1733" w:rsidRPr="005B5608" w:rsidRDefault="008D1733" w:rsidP="0040109F">
      <w:pPr>
        <w:spacing w:after="0"/>
        <w:jc w:val="center"/>
        <w:rPr>
          <w:rFonts w:ascii="Arial" w:eastAsia="Times New Roman" w:hAnsi="Arial" w:cs="Arial"/>
          <w:b/>
          <w:sz w:val="20"/>
          <w:szCs w:val="20"/>
          <w:lang w:eastAsia="pl-PL"/>
        </w:rPr>
      </w:pPr>
      <w:r w:rsidRPr="005B5608">
        <w:rPr>
          <w:rFonts w:ascii="Arial" w:eastAsia="Times New Roman" w:hAnsi="Arial" w:cs="Arial"/>
          <w:b/>
          <w:sz w:val="20"/>
          <w:szCs w:val="20"/>
          <w:lang w:eastAsia="pl-PL"/>
        </w:rPr>
        <w:t>PRZEDMIOT UMOWY</w:t>
      </w:r>
    </w:p>
    <w:p w14:paraId="75096201" w14:textId="77777777" w:rsidR="0040109F" w:rsidRPr="005444BE" w:rsidRDefault="00134122" w:rsidP="005444BE">
      <w:pPr>
        <w:numPr>
          <w:ilvl w:val="0"/>
          <w:numId w:val="8"/>
        </w:numPr>
        <w:spacing w:after="0"/>
        <w:ind w:left="284" w:hanging="284"/>
        <w:contextualSpacing/>
        <w:jc w:val="both"/>
        <w:rPr>
          <w:rFonts w:ascii="Arial" w:hAnsi="Arial" w:cs="Arial"/>
          <w:b/>
          <w:bCs/>
          <w:sz w:val="20"/>
          <w:szCs w:val="20"/>
        </w:rPr>
      </w:pPr>
      <w:r w:rsidRPr="005B5608">
        <w:rPr>
          <w:rFonts w:ascii="Arial" w:hAnsi="Arial" w:cs="Arial"/>
          <w:sz w:val="20"/>
          <w:szCs w:val="20"/>
        </w:rPr>
        <w:t xml:space="preserve">W wyniku dokonanego wyboru oferty w postępowaniu przeprowadzonym w trybie podstawowym </w:t>
      </w:r>
      <w:r w:rsidRPr="005B5608">
        <w:rPr>
          <w:rFonts w:ascii="Arial" w:hAnsi="Arial" w:cs="Arial"/>
          <w:sz w:val="20"/>
          <w:szCs w:val="20"/>
        </w:rPr>
        <w:br/>
        <w:t>z możliwymi negocjacjami na podstawie art. 275 pkt 2 ustawy z dnia 11 września 2019 r. Prawo zamówień publicznych (t</w:t>
      </w:r>
      <w:r w:rsidR="0015166B" w:rsidRPr="005B5608">
        <w:rPr>
          <w:rFonts w:ascii="Arial" w:hAnsi="Arial" w:cs="Arial"/>
          <w:sz w:val="20"/>
          <w:szCs w:val="20"/>
        </w:rPr>
        <w:t xml:space="preserve">. </w:t>
      </w:r>
      <w:r w:rsidRPr="005B5608">
        <w:rPr>
          <w:rFonts w:ascii="Arial" w:hAnsi="Arial" w:cs="Arial"/>
          <w:sz w:val="20"/>
          <w:szCs w:val="20"/>
        </w:rPr>
        <w:t>j. - Dz. U. z 202</w:t>
      </w:r>
      <w:r w:rsidR="0015166B" w:rsidRPr="005B5608">
        <w:rPr>
          <w:rFonts w:ascii="Arial" w:hAnsi="Arial" w:cs="Arial"/>
          <w:sz w:val="20"/>
          <w:szCs w:val="20"/>
        </w:rPr>
        <w:t>3</w:t>
      </w:r>
      <w:r w:rsidRPr="005B5608">
        <w:rPr>
          <w:rFonts w:ascii="Arial" w:hAnsi="Arial" w:cs="Arial"/>
          <w:sz w:val="20"/>
          <w:szCs w:val="20"/>
        </w:rPr>
        <w:t xml:space="preserve"> r., poz. 1</w:t>
      </w:r>
      <w:r w:rsidR="0015166B" w:rsidRPr="005B5608">
        <w:rPr>
          <w:rFonts w:ascii="Arial" w:hAnsi="Arial" w:cs="Arial"/>
          <w:sz w:val="20"/>
          <w:szCs w:val="20"/>
        </w:rPr>
        <w:t>605</w:t>
      </w:r>
      <w:r w:rsidRPr="005B5608">
        <w:rPr>
          <w:rFonts w:ascii="Arial" w:hAnsi="Arial" w:cs="Arial"/>
          <w:sz w:val="20"/>
          <w:szCs w:val="20"/>
        </w:rPr>
        <w:t xml:space="preserve">ze zm.) Zamawiający zleca, a Wykonawca zobowiązuje się do wykonania zadania pn.: </w:t>
      </w:r>
      <w:r w:rsidR="005444BE" w:rsidRPr="005444BE">
        <w:rPr>
          <w:rFonts w:ascii="Arial" w:hAnsi="Arial" w:cs="Arial"/>
          <w:b/>
          <w:bCs/>
          <w:sz w:val="20"/>
          <w:szCs w:val="20"/>
        </w:rPr>
        <w:t>„Przebudowa układu komunikacyjnego w centrum Czerska”</w:t>
      </w:r>
      <w:r w:rsidR="005444BE">
        <w:rPr>
          <w:rFonts w:ascii="Arial" w:hAnsi="Arial" w:cs="Arial"/>
          <w:b/>
          <w:bCs/>
          <w:sz w:val="20"/>
          <w:szCs w:val="20"/>
        </w:rPr>
        <w:t>.</w:t>
      </w:r>
    </w:p>
    <w:p w14:paraId="0401C84A" w14:textId="77777777" w:rsidR="00BD7198" w:rsidRPr="005444BE" w:rsidRDefault="005444BE" w:rsidP="005444BE">
      <w:pPr>
        <w:numPr>
          <w:ilvl w:val="0"/>
          <w:numId w:val="8"/>
        </w:numPr>
        <w:spacing w:after="0"/>
        <w:ind w:left="284" w:hanging="284"/>
        <w:contextualSpacing/>
        <w:jc w:val="both"/>
        <w:rPr>
          <w:rFonts w:ascii="Arial" w:eastAsia="Times New Roman" w:hAnsi="Arial" w:cs="Arial"/>
          <w:b/>
          <w:bCs/>
          <w:sz w:val="20"/>
          <w:szCs w:val="24"/>
          <w:lang w:eastAsia="pl-PL"/>
        </w:rPr>
      </w:pPr>
      <w:bookmarkStart w:id="0" w:name="_Hlk69659883"/>
      <w:bookmarkStart w:id="1" w:name="_Hlk127189136"/>
      <w:r w:rsidRPr="005444BE">
        <w:rPr>
          <w:rFonts w:ascii="Arial" w:eastAsia="Times New Roman" w:hAnsi="Arial" w:cs="Arial"/>
          <w:b/>
          <w:bCs/>
          <w:sz w:val="20"/>
          <w:szCs w:val="24"/>
          <w:lang w:eastAsia="pl-PL"/>
        </w:rPr>
        <w:t>Zadanie jest dofinansowane ze środków Rządowego Funduszu Polski Ład: Programu Inwestycji Strategicznych</w:t>
      </w:r>
      <w:r>
        <w:rPr>
          <w:rFonts w:ascii="Arial" w:eastAsia="Times New Roman" w:hAnsi="Arial" w:cs="Arial"/>
          <w:b/>
          <w:bCs/>
          <w:sz w:val="20"/>
          <w:szCs w:val="24"/>
          <w:lang w:eastAsia="pl-PL"/>
        </w:rPr>
        <w:t xml:space="preserve"> oraz </w:t>
      </w:r>
      <w:r w:rsidRPr="005444BE">
        <w:rPr>
          <w:rFonts w:ascii="Arial" w:eastAsia="Times New Roman" w:hAnsi="Arial" w:cs="Arial"/>
          <w:b/>
          <w:bCs/>
          <w:sz w:val="20"/>
          <w:szCs w:val="24"/>
          <w:lang w:eastAsia="pl-PL"/>
        </w:rPr>
        <w:t xml:space="preserve">ze środków </w:t>
      </w:r>
      <w:r w:rsidR="00134122" w:rsidRPr="005444BE">
        <w:rPr>
          <w:rFonts w:ascii="Arial" w:eastAsia="Times New Roman" w:hAnsi="Arial" w:cs="Arial"/>
          <w:b/>
          <w:sz w:val="20"/>
          <w:szCs w:val="24"/>
          <w:lang w:eastAsia="pl-PL"/>
        </w:rPr>
        <w:t xml:space="preserve">Rządowego Funduszu Rozwoju Dróg. </w:t>
      </w:r>
      <w:bookmarkEnd w:id="0"/>
    </w:p>
    <w:bookmarkEnd w:id="1"/>
    <w:p w14:paraId="536D5F2D" w14:textId="77777777" w:rsidR="008D1733" w:rsidRPr="005B5608" w:rsidRDefault="008D1733" w:rsidP="0040109F">
      <w:pPr>
        <w:numPr>
          <w:ilvl w:val="0"/>
          <w:numId w:val="8"/>
        </w:numPr>
        <w:spacing w:after="0"/>
        <w:ind w:left="284" w:hanging="284"/>
        <w:contextualSpacing/>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Szczegółowy opis przedmiotu umowy określa w kolejności:</w:t>
      </w:r>
    </w:p>
    <w:p w14:paraId="25E92634" w14:textId="77777777" w:rsidR="008D1733" w:rsidRPr="005B5608" w:rsidRDefault="008D1733">
      <w:pPr>
        <w:numPr>
          <w:ilvl w:val="0"/>
          <w:numId w:val="13"/>
        </w:numPr>
        <w:spacing w:after="0"/>
        <w:ind w:left="567" w:hanging="28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dokumentacja projektowa</w:t>
      </w:r>
      <w:r w:rsidR="00466AE6" w:rsidRPr="005B5608">
        <w:rPr>
          <w:rFonts w:ascii="Arial" w:eastAsia="Times New Roman" w:hAnsi="Arial" w:cs="Arial"/>
          <w:sz w:val="20"/>
          <w:szCs w:val="20"/>
          <w:lang w:eastAsia="pl-PL"/>
        </w:rPr>
        <w:t xml:space="preserve"> i opis przedmiotu zamówienia</w:t>
      </w:r>
      <w:r w:rsidRPr="005B5608">
        <w:rPr>
          <w:rFonts w:ascii="Arial" w:eastAsia="Times New Roman" w:hAnsi="Arial" w:cs="Arial"/>
          <w:sz w:val="20"/>
          <w:szCs w:val="20"/>
          <w:lang w:eastAsia="pl-PL"/>
        </w:rPr>
        <w:t xml:space="preserve">, </w:t>
      </w:r>
    </w:p>
    <w:p w14:paraId="7C6B5F18" w14:textId="77777777" w:rsidR="008D1733" w:rsidRPr="005B5608" w:rsidRDefault="002A7F59">
      <w:pPr>
        <w:numPr>
          <w:ilvl w:val="0"/>
          <w:numId w:val="13"/>
        </w:numPr>
        <w:spacing w:after="0"/>
        <w:ind w:left="567" w:hanging="28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szczegółowe </w:t>
      </w:r>
      <w:r w:rsidR="008D1733" w:rsidRPr="005B5608">
        <w:rPr>
          <w:rFonts w:ascii="Arial" w:eastAsia="Times New Roman" w:hAnsi="Arial" w:cs="Arial"/>
          <w:sz w:val="20"/>
          <w:szCs w:val="20"/>
          <w:lang w:eastAsia="pl-PL"/>
        </w:rPr>
        <w:t>specyfikacje techniczne.</w:t>
      </w:r>
    </w:p>
    <w:p w14:paraId="3E2C237D" w14:textId="77777777" w:rsidR="008D1733" w:rsidRPr="005B5608" w:rsidRDefault="008D1733" w:rsidP="008D1733">
      <w:pPr>
        <w:spacing w:after="0"/>
        <w:contextualSpacing/>
        <w:jc w:val="center"/>
        <w:rPr>
          <w:rFonts w:ascii="Arial" w:eastAsia="Times New Roman" w:hAnsi="Arial" w:cs="Arial"/>
          <w:b/>
          <w:sz w:val="20"/>
          <w:szCs w:val="20"/>
          <w:lang w:eastAsia="pl-PL"/>
        </w:rPr>
      </w:pPr>
      <w:r w:rsidRPr="005B5608">
        <w:rPr>
          <w:rFonts w:ascii="Arial" w:eastAsia="Times New Roman" w:hAnsi="Arial" w:cs="Arial"/>
          <w:b/>
          <w:sz w:val="20"/>
          <w:szCs w:val="20"/>
          <w:lang w:eastAsia="pl-PL"/>
        </w:rPr>
        <w:t>§ 2.</w:t>
      </w:r>
    </w:p>
    <w:p w14:paraId="3E5A5158" w14:textId="77777777" w:rsidR="008D1733" w:rsidRPr="005B5608" w:rsidRDefault="008D1733" w:rsidP="008D1733">
      <w:pPr>
        <w:spacing w:after="0"/>
        <w:jc w:val="center"/>
        <w:rPr>
          <w:rFonts w:ascii="Arial" w:eastAsia="Times New Roman" w:hAnsi="Arial" w:cs="Arial"/>
          <w:b/>
          <w:sz w:val="20"/>
          <w:szCs w:val="20"/>
          <w:lang w:eastAsia="pl-PL"/>
        </w:rPr>
      </w:pPr>
      <w:r w:rsidRPr="005B5608">
        <w:rPr>
          <w:rFonts w:ascii="Arial" w:eastAsia="Times New Roman" w:hAnsi="Arial" w:cs="Arial"/>
          <w:b/>
          <w:sz w:val="20"/>
          <w:szCs w:val="20"/>
          <w:lang w:eastAsia="pl-PL"/>
        </w:rPr>
        <w:t>TERMIN ZAKOŃCZENIA ROBÓT</w:t>
      </w:r>
    </w:p>
    <w:p w14:paraId="29EF7C21" w14:textId="77777777" w:rsidR="008D1733" w:rsidRDefault="008D1733" w:rsidP="008D1733">
      <w:pPr>
        <w:tabs>
          <w:tab w:val="left" w:pos="360"/>
        </w:tabs>
        <w:spacing w:after="0"/>
        <w:jc w:val="both"/>
        <w:rPr>
          <w:rFonts w:ascii="Arial" w:eastAsia="Times New Roman" w:hAnsi="Arial" w:cs="Arial"/>
          <w:b/>
          <w:sz w:val="20"/>
          <w:szCs w:val="20"/>
          <w:lang w:eastAsia="pl-PL"/>
        </w:rPr>
      </w:pPr>
      <w:r w:rsidRPr="005B5608">
        <w:rPr>
          <w:rFonts w:ascii="Arial" w:eastAsia="Times New Roman" w:hAnsi="Arial" w:cs="Arial"/>
          <w:sz w:val="20"/>
          <w:szCs w:val="20"/>
          <w:lang w:eastAsia="pl-PL"/>
        </w:rPr>
        <w:t>Ustala się termin wykonania umowy</w:t>
      </w:r>
      <w:r w:rsidRPr="00C90B5F">
        <w:rPr>
          <w:rFonts w:ascii="Arial" w:eastAsia="Times New Roman" w:hAnsi="Arial" w:cs="Arial"/>
          <w:sz w:val="20"/>
          <w:szCs w:val="20"/>
          <w:lang w:eastAsia="pl-PL"/>
        </w:rPr>
        <w:t xml:space="preserve">: </w:t>
      </w:r>
      <w:r w:rsidRPr="00C90B5F">
        <w:rPr>
          <w:rFonts w:ascii="Arial" w:eastAsia="Times New Roman" w:hAnsi="Arial" w:cs="Arial"/>
          <w:b/>
          <w:sz w:val="20"/>
          <w:szCs w:val="20"/>
          <w:lang w:eastAsia="pl-PL"/>
        </w:rPr>
        <w:t xml:space="preserve">do </w:t>
      </w:r>
      <w:r w:rsidR="002C7750" w:rsidRPr="00C90B5F">
        <w:rPr>
          <w:rFonts w:ascii="Arial" w:eastAsia="Times New Roman" w:hAnsi="Arial" w:cs="Arial"/>
          <w:b/>
          <w:sz w:val="20"/>
          <w:szCs w:val="20"/>
          <w:lang w:eastAsia="pl-PL"/>
        </w:rPr>
        <w:t>2</w:t>
      </w:r>
      <w:r w:rsidR="00D04870" w:rsidRPr="00C90B5F">
        <w:rPr>
          <w:rFonts w:ascii="Arial" w:eastAsia="Times New Roman" w:hAnsi="Arial" w:cs="Arial"/>
          <w:b/>
          <w:sz w:val="20"/>
          <w:szCs w:val="20"/>
          <w:lang w:eastAsia="pl-PL"/>
        </w:rPr>
        <w:t>0</w:t>
      </w:r>
      <w:r w:rsidR="00134122" w:rsidRPr="00C90B5F">
        <w:rPr>
          <w:rFonts w:ascii="Arial" w:eastAsia="Times New Roman" w:hAnsi="Arial" w:cs="Arial"/>
          <w:b/>
          <w:sz w:val="20"/>
          <w:szCs w:val="20"/>
          <w:lang w:eastAsia="pl-PL"/>
        </w:rPr>
        <w:t xml:space="preserve"> miesięcy od podpisania umowy.</w:t>
      </w:r>
    </w:p>
    <w:p w14:paraId="6379CBB0" w14:textId="77777777" w:rsidR="002C7750" w:rsidRPr="005B5608" w:rsidRDefault="002C7750" w:rsidP="008D1733">
      <w:pPr>
        <w:tabs>
          <w:tab w:val="left" w:pos="360"/>
        </w:tabs>
        <w:spacing w:after="0"/>
        <w:jc w:val="both"/>
        <w:rPr>
          <w:rFonts w:ascii="Arial" w:eastAsia="Times New Roman" w:hAnsi="Arial" w:cs="Arial"/>
          <w:sz w:val="20"/>
          <w:szCs w:val="20"/>
          <w:lang w:eastAsia="pl-PL"/>
        </w:rPr>
      </w:pPr>
    </w:p>
    <w:p w14:paraId="528806A3" w14:textId="77777777" w:rsidR="008D1733" w:rsidRPr="005B5608" w:rsidRDefault="008D1733" w:rsidP="008D1733">
      <w:pPr>
        <w:spacing w:after="0"/>
        <w:jc w:val="center"/>
        <w:rPr>
          <w:rFonts w:ascii="Arial" w:eastAsia="Times New Roman" w:hAnsi="Arial" w:cs="Arial"/>
          <w:b/>
          <w:sz w:val="20"/>
          <w:szCs w:val="20"/>
          <w:lang w:eastAsia="pl-PL"/>
        </w:rPr>
      </w:pPr>
      <w:r w:rsidRPr="005B5608">
        <w:rPr>
          <w:rFonts w:ascii="Arial" w:eastAsia="Times New Roman" w:hAnsi="Arial" w:cs="Arial"/>
          <w:b/>
          <w:sz w:val="20"/>
          <w:szCs w:val="20"/>
          <w:lang w:eastAsia="pl-PL"/>
        </w:rPr>
        <w:t>§ 3.</w:t>
      </w:r>
    </w:p>
    <w:p w14:paraId="4773840A" w14:textId="77777777" w:rsidR="008D1733" w:rsidRPr="005B5608" w:rsidRDefault="008D1733" w:rsidP="008D1733">
      <w:p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Wykonawca zobowiązuje się realizować roboty zgodnie z opisem zawartym w niniejszej umowie oraz zgodnie z:</w:t>
      </w:r>
    </w:p>
    <w:p w14:paraId="359D51E5" w14:textId="77777777" w:rsidR="008D1733" w:rsidRPr="005B5608" w:rsidRDefault="008D1733">
      <w:pPr>
        <w:numPr>
          <w:ilvl w:val="0"/>
          <w:numId w:val="14"/>
        </w:numPr>
        <w:spacing w:after="0"/>
        <w:ind w:left="567" w:hanging="28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warunkami wynikającymi z obowiązujących przepisów technicznych, prawa budowlanego, Polskich Norm i aprobat technicznych,</w:t>
      </w:r>
    </w:p>
    <w:p w14:paraId="6F5B84FF" w14:textId="77777777" w:rsidR="008D1733" w:rsidRPr="005B5608" w:rsidRDefault="008D1733">
      <w:pPr>
        <w:numPr>
          <w:ilvl w:val="0"/>
          <w:numId w:val="14"/>
        </w:numPr>
        <w:spacing w:after="0"/>
        <w:ind w:left="567" w:hanging="28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specyfikacją warunków zamówienia,</w:t>
      </w:r>
    </w:p>
    <w:p w14:paraId="250A1D6E" w14:textId="77777777" w:rsidR="008D1733" w:rsidRPr="005B5608" w:rsidRDefault="008D1733">
      <w:pPr>
        <w:numPr>
          <w:ilvl w:val="0"/>
          <w:numId w:val="14"/>
        </w:numPr>
        <w:spacing w:after="0"/>
        <w:ind w:left="567" w:hanging="28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ofertą złożoną w dniu …………………….. r.,</w:t>
      </w:r>
    </w:p>
    <w:p w14:paraId="1017C2EE" w14:textId="77777777" w:rsidR="008D1733" w:rsidRPr="005B5608" w:rsidRDefault="008D1733">
      <w:pPr>
        <w:numPr>
          <w:ilvl w:val="0"/>
          <w:numId w:val="14"/>
        </w:numPr>
        <w:spacing w:after="0"/>
        <w:ind w:left="567" w:hanging="28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zasadami wiedzy technicznej.</w:t>
      </w:r>
    </w:p>
    <w:p w14:paraId="7A9DE040" w14:textId="77777777" w:rsidR="008D1733" w:rsidRPr="005B5608" w:rsidRDefault="008D1733" w:rsidP="008D1733">
      <w:pPr>
        <w:spacing w:after="0"/>
        <w:jc w:val="center"/>
        <w:rPr>
          <w:rFonts w:ascii="Arial" w:eastAsia="Times New Roman" w:hAnsi="Arial" w:cs="Arial"/>
          <w:b/>
          <w:sz w:val="20"/>
          <w:szCs w:val="20"/>
          <w:lang w:eastAsia="pl-PL"/>
        </w:rPr>
      </w:pPr>
      <w:r w:rsidRPr="005B5608">
        <w:rPr>
          <w:rFonts w:ascii="Arial" w:eastAsia="Times New Roman" w:hAnsi="Arial" w:cs="Arial"/>
          <w:b/>
          <w:sz w:val="20"/>
          <w:szCs w:val="20"/>
          <w:lang w:eastAsia="pl-PL"/>
        </w:rPr>
        <w:t>§ 4.</w:t>
      </w:r>
    </w:p>
    <w:p w14:paraId="15B0F582" w14:textId="77777777" w:rsidR="00705891" w:rsidRPr="005B5608" w:rsidRDefault="00705891" w:rsidP="00C90DDF">
      <w:pPr>
        <w:numPr>
          <w:ilvl w:val="0"/>
          <w:numId w:val="7"/>
        </w:numPr>
        <w:spacing w:after="0" w:line="240" w:lineRule="auto"/>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Zamawiający powołuje Inspektora N</w:t>
      </w:r>
      <w:r w:rsidR="002A7F59" w:rsidRPr="005B5608">
        <w:rPr>
          <w:rFonts w:ascii="Arial" w:eastAsia="Times New Roman" w:hAnsi="Arial" w:cs="Arial"/>
          <w:sz w:val="20"/>
          <w:szCs w:val="20"/>
          <w:lang w:eastAsia="pl-PL"/>
        </w:rPr>
        <w:t>adzoru Inwestorskiego w osobie:</w:t>
      </w:r>
      <w:r w:rsidRPr="005B5608">
        <w:rPr>
          <w:rFonts w:ascii="Arial" w:hAnsi="Arial" w:cs="Arial"/>
          <w:sz w:val="20"/>
          <w:szCs w:val="20"/>
        </w:rPr>
        <w:t>………………………………….., działającego w granicach umocowania określonego przepisami ustawy z dn. 7 lipca 1994r.  Prawo budowlane,</w:t>
      </w:r>
    </w:p>
    <w:p w14:paraId="40C73240" w14:textId="77777777" w:rsidR="002C7750" w:rsidRDefault="008D1733" w:rsidP="00C90DDF">
      <w:pPr>
        <w:numPr>
          <w:ilvl w:val="0"/>
          <w:numId w:val="7"/>
        </w:numPr>
        <w:spacing w:after="0"/>
        <w:rPr>
          <w:rFonts w:ascii="Arial" w:eastAsia="Times New Roman" w:hAnsi="Arial" w:cs="Arial"/>
          <w:sz w:val="20"/>
          <w:szCs w:val="20"/>
          <w:lang w:eastAsia="pl-PL"/>
        </w:rPr>
      </w:pPr>
      <w:r w:rsidRPr="005B5608">
        <w:rPr>
          <w:rFonts w:ascii="Arial" w:eastAsia="Times New Roman" w:hAnsi="Arial" w:cs="Arial"/>
          <w:sz w:val="20"/>
          <w:szCs w:val="20"/>
          <w:lang w:eastAsia="pl-PL"/>
        </w:rPr>
        <w:t>Wykonawca ustanawia</w:t>
      </w:r>
      <w:r w:rsidR="002C7750">
        <w:rPr>
          <w:rFonts w:ascii="Arial" w:eastAsia="Times New Roman" w:hAnsi="Arial" w:cs="Arial"/>
          <w:sz w:val="20"/>
          <w:szCs w:val="20"/>
          <w:lang w:eastAsia="pl-PL"/>
        </w:rPr>
        <w:t>:</w:t>
      </w:r>
    </w:p>
    <w:p w14:paraId="34DF99AB" w14:textId="77777777" w:rsidR="002C7750" w:rsidRPr="00C90B5F" w:rsidRDefault="008D1733">
      <w:pPr>
        <w:numPr>
          <w:ilvl w:val="0"/>
          <w:numId w:val="51"/>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Kierownika Budowy</w:t>
      </w:r>
      <w:r w:rsidR="00C90DDF" w:rsidRPr="00C90DDF">
        <w:rPr>
          <w:rFonts w:ascii="Arial" w:eastAsia="Times New Roman" w:hAnsi="Arial" w:cs="Arial"/>
          <w:sz w:val="20"/>
          <w:szCs w:val="20"/>
          <w:lang w:eastAsia="pl-PL"/>
        </w:rPr>
        <w:t xml:space="preserve"> branży budowlanej, posiadającego uprawnienia budowlane do </w:t>
      </w:r>
      <w:proofErr w:type="spellStart"/>
      <w:r w:rsidR="00C90DDF" w:rsidRPr="00C90DDF">
        <w:rPr>
          <w:rFonts w:ascii="Arial" w:eastAsia="Times New Roman" w:hAnsi="Arial" w:cs="Arial"/>
          <w:sz w:val="20"/>
          <w:szCs w:val="20"/>
          <w:lang w:eastAsia="pl-PL"/>
        </w:rPr>
        <w:t>kierowaniarobotami</w:t>
      </w:r>
      <w:proofErr w:type="spellEnd"/>
      <w:r w:rsidR="00C90DDF" w:rsidRPr="00C90DDF">
        <w:rPr>
          <w:rFonts w:ascii="Arial" w:eastAsia="Times New Roman" w:hAnsi="Arial" w:cs="Arial"/>
          <w:sz w:val="20"/>
          <w:szCs w:val="20"/>
          <w:lang w:eastAsia="pl-PL"/>
        </w:rPr>
        <w:t xml:space="preserve"> budowlanymi w </w:t>
      </w:r>
      <w:proofErr w:type="spellStart"/>
      <w:r w:rsidR="00C90DDF" w:rsidRPr="00C90DDF">
        <w:rPr>
          <w:rFonts w:ascii="Arial" w:eastAsia="Times New Roman" w:hAnsi="Arial" w:cs="Arial"/>
          <w:sz w:val="20"/>
          <w:szCs w:val="20"/>
          <w:lang w:eastAsia="pl-PL"/>
        </w:rPr>
        <w:t>specjalnościinżynieryjnej</w:t>
      </w:r>
      <w:proofErr w:type="spellEnd"/>
      <w:r w:rsidR="00C90DDF" w:rsidRPr="00C90DDF">
        <w:rPr>
          <w:rFonts w:ascii="Arial" w:eastAsia="Times New Roman" w:hAnsi="Arial" w:cs="Arial"/>
          <w:sz w:val="20"/>
          <w:szCs w:val="20"/>
          <w:lang w:eastAsia="pl-PL"/>
        </w:rPr>
        <w:t xml:space="preserve"> </w:t>
      </w:r>
      <w:proofErr w:type="spellStart"/>
      <w:r w:rsidR="00C90DDF" w:rsidRPr="00C90DDF">
        <w:rPr>
          <w:rFonts w:ascii="Arial" w:eastAsia="Times New Roman" w:hAnsi="Arial" w:cs="Arial"/>
          <w:sz w:val="20"/>
          <w:szCs w:val="20"/>
          <w:lang w:eastAsia="pl-PL"/>
        </w:rPr>
        <w:t>drogowejbez</w:t>
      </w:r>
      <w:proofErr w:type="spellEnd"/>
      <w:r w:rsidR="00C90DDF" w:rsidRPr="00C90DDF">
        <w:rPr>
          <w:rFonts w:ascii="Arial" w:eastAsia="Times New Roman" w:hAnsi="Arial" w:cs="Arial"/>
          <w:sz w:val="20"/>
          <w:szCs w:val="20"/>
          <w:lang w:eastAsia="pl-PL"/>
        </w:rPr>
        <w:t xml:space="preserve"> ograniczeń, </w:t>
      </w:r>
      <w:r w:rsidRPr="005B5608">
        <w:rPr>
          <w:rFonts w:ascii="Arial" w:eastAsia="Times New Roman" w:hAnsi="Arial" w:cs="Arial"/>
          <w:sz w:val="20"/>
          <w:szCs w:val="20"/>
          <w:lang w:eastAsia="pl-PL"/>
        </w:rPr>
        <w:t xml:space="preserve"> w osobie: …………………………. </w:t>
      </w:r>
      <w:bookmarkStart w:id="2" w:name="_Hlk170981002"/>
      <w:r w:rsidRPr="00C90DDF">
        <w:rPr>
          <w:rFonts w:ascii="Arial" w:eastAsia="Times New Roman" w:hAnsi="Arial" w:cs="Arial"/>
          <w:sz w:val="20"/>
          <w:szCs w:val="20"/>
          <w:lang w:eastAsia="pl-PL"/>
        </w:rPr>
        <w:t>nr upr</w:t>
      </w:r>
      <w:r w:rsidRPr="00C90B5F">
        <w:rPr>
          <w:rFonts w:ascii="Arial" w:eastAsia="Times New Roman" w:hAnsi="Arial" w:cs="Arial"/>
          <w:sz w:val="20"/>
          <w:szCs w:val="20"/>
          <w:lang w:eastAsia="pl-PL"/>
        </w:rPr>
        <w:t xml:space="preserve">. budowlanych </w:t>
      </w:r>
      <w:r w:rsidR="00C90DDF" w:rsidRPr="00C90B5F">
        <w:rPr>
          <w:rFonts w:ascii="Arial" w:eastAsia="Times New Roman" w:hAnsi="Arial" w:cs="Arial"/>
          <w:sz w:val="20"/>
          <w:szCs w:val="20"/>
          <w:lang w:eastAsia="pl-PL"/>
        </w:rPr>
        <w:t>………………………</w:t>
      </w:r>
      <w:bookmarkEnd w:id="2"/>
    </w:p>
    <w:p w14:paraId="0116F57D" w14:textId="77777777" w:rsidR="00C90DDF" w:rsidRPr="00C90B5F" w:rsidRDefault="002C7750">
      <w:pPr>
        <w:numPr>
          <w:ilvl w:val="0"/>
          <w:numId w:val="51"/>
        </w:numPr>
        <w:spacing w:after="0"/>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kierownika robót branży sanitarnej, posiadającego uprawnienia budowlane do kierowania robotami budowlanymi w specjalności instalacyjnej w zakresie sieci, instalacji i urządzeń cieplnych, wentylacyjnych, gazowych, wodociągowych i kanalizacyjnych bez ograniczeń, w osobie:………..</w:t>
      </w:r>
      <w:r w:rsidR="00C90DDF" w:rsidRPr="00C90B5F">
        <w:rPr>
          <w:rFonts w:ascii="Arial" w:eastAsia="Times New Roman" w:hAnsi="Arial" w:cs="Arial"/>
          <w:sz w:val="20"/>
          <w:szCs w:val="20"/>
          <w:lang w:eastAsia="pl-PL"/>
        </w:rPr>
        <w:t xml:space="preserve"> nr upr. budowlanych ………………………</w:t>
      </w:r>
    </w:p>
    <w:p w14:paraId="68D47102" w14:textId="77777777" w:rsidR="00C90DDF" w:rsidRPr="00C90B5F" w:rsidRDefault="002C7750">
      <w:pPr>
        <w:numPr>
          <w:ilvl w:val="0"/>
          <w:numId w:val="51"/>
        </w:numPr>
        <w:spacing w:after="0"/>
        <w:jc w:val="both"/>
        <w:rPr>
          <w:rFonts w:ascii="Arial" w:eastAsia="Times New Roman" w:hAnsi="Arial" w:cs="Arial"/>
          <w:sz w:val="20"/>
          <w:szCs w:val="20"/>
          <w:lang w:eastAsia="pl-PL"/>
        </w:rPr>
      </w:pPr>
      <w:bookmarkStart w:id="3" w:name="_Hlk170980876"/>
      <w:r w:rsidRPr="00C90B5F">
        <w:rPr>
          <w:rFonts w:ascii="Arial" w:eastAsia="Times New Roman" w:hAnsi="Arial" w:cs="Arial"/>
          <w:sz w:val="20"/>
          <w:szCs w:val="20"/>
          <w:lang w:eastAsia="pl-PL"/>
        </w:rPr>
        <w:t xml:space="preserve">kierownika robót branży </w:t>
      </w:r>
      <w:proofErr w:type="spellStart"/>
      <w:r w:rsidRPr="00C90B5F">
        <w:rPr>
          <w:rFonts w:ascii="Arial" w:eastAsia="Times New Roman" w:hAnsi="Arial" w:cs="Arial"/>
          <w:sz w:val="20"/>
          <w:szCs w:val="20"/>
          <w:lang w:eastAsia="pl-PL"/>
        </w:rPr>
        <w:t>elektrycznej</w:t>
      </w:r>
      <w:r w:rsidR="00C90DDF" w:rsidRPr="00C90B5F">
        <w:rPr>
          <w:rFonts w:ascii="Arial" w:eastAsia="Times New Roman" w:hAnsi="Arial" w:cs="Arial"/>
          <w:sz w:val="20"/>
          <w:szCs w:val="20"/>
          <w:lang w:eastAsia="pl-PL"/>
        </w:rPr>
        <w:t>i</w:t>
      </w:r>
      <w:proofErr w:type="spellEnd"/>
      <w:r w:rsidR="00C90DDF" w:rsidRPr="00C90B5F">
        <w:rPr>
          <w:rFonts w:ascii="Arial" w:eastAsia="Times New Roman" w:hAnsi="Arial" w:cs="Arial"/>
          <w:sz w:val="20"/>
          <w:szCs w:val="20"/>
          <w:lang w:eastAsia="pl-PL"/>
        </w:rPr>
        <w:t xml:space="preserve"> elektroenergetycznej</w:t>
      </w:r>
      <w:r w:rsidRPr="00C90B5F">
        <w:rPr>
          <w:rFonts w:ascii="Arial" w:eastAsia="Times New Roman" w:hAnsi="Arial" w:cs="Arial"/>
          <w:sz w:val="20"/>
          <w:szCs w:val="20"/>
          <w:lang w:eastAsia="pl-PL"/>
        </w:rPr>
        <w:t>, posiadającego uprawnienia budowlane do kierowania robotami budowlanymi w specjalności instalacyjnej w zakresie sieci, instalacji i urządzeń elektrycznych i elektroenergetycznych bez ograniczeń, w osobie:…………</w:t>
      </w:r>
      <w:r w:rsidR="00C90DDF" w:rsidRPr="00C90B5F">
        <w:rPr>
          <w:rFonts w:ascii="Arial" w:eastAsia="Times New Roman" w:hAnsi="Arial" w:cs="Arial"/>
          <w:sz w:val="20"/>
          <w:szCs w:val="20"/>
          <w:lang w:eastAsia="pl-PL"/>
        </w:rPr>
        <w:t xml:space="preserve"> nr upr. budowlanych ………………………</w:t>
      </w:r>
    </w:p>
    <w:bookmarkEnd w:id="3"/>
    <w:p w14:paraId="39004733" w14:textId="77777777" w:rsidR="00C90DDF" w:rsidRPr="00C90B5F" w:rsidRDefault="00C90DDF">
      <w:pPr>
        <w:numPr>
          <w:ilvl w:val="0"/>
          <w:numId w:val="51"/>
        </w:numPr>
        <w:spacing w:after="0"/>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kierownika robót branży telekomunikacyjnej, posiadającego uprawnienia budowlane posiadającego uprawnienia budowlane do kierowania robotami budowlanymi w specjalności instalacyjnej w zakresie w zakresie sieci instalacji i urządzeń telekomunikacyjnych bez ograniczeń, w osobie:……………………………………. nr upr. budowlanych ………………………</w:t>
      </w:r>
    </w:p>
    <w:p w14:paraId="5AB83CED" w14:textId="77777777" w:rsidR="00C90DDF" w:rsidRPr="00C90B5F" w:rsidRDefault="00C90DDF" w:rsidP="00C90DDF">
      <w:pPr>
        <w:spacing w:after="0"/>
        <w:ind w:left="360"/>
        <w:jc w:val="both"/>
        <w:rPr>
          <w:rFonts w:ascii="Arial" w:eastAsia="Times New Roman" w:hAnsi="Arial" w:cs="Arial"/>
          <w:sz w:val="20"/>
          <w:szCs w:val="20"/>
          <w:lang w:eastAsia="pl-PL"/>
        </w:rPr>
      </w:pPr>
    </w:p>
    <w:p w14:paraId="69064249" w14:textId="77777777" w:rsidR="008D1733" w:rsidRPr="00C90B5F" w:rsidRDefault="008D1733" w:rsidP="00F66A36">
      <w:pPr>
        <w:numPr>
          <w:ilvl w:val="0"/>
          <w:numId w:val="7"/>
        </w:numPr>
        <w:spacing w:after="0"/>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lastRenderedPageBreak/>
        <w:t xml:space="preserve">Osobą upoważnioną </w:t>
      </w:r>
      <w:r w:rsidR="00F66A36" w:rsidRPr="00C90B5F">
        <w:rPr>
          <w:rFonts w:ascii="Arial" w:eastAsia="Times New Roman" w:hAnsi="Arial" w:cs="Arial"/>
          <w:sz w:val="20"/>
          <w:szCs w:val="20"/>
          <w:lang w:eastAsia="pl-PL"/>
        </w:rPr>
        <w:t>do kontaktów z Wykonawcą i podpisywania protokołów odbioru ze strony Zamawiającego jest Naczelnik Wydziału Inwestycji i Infrastruktury, a w przypadku jego nieobecności osoba zastępująca.</w:t>
      </w:r>
    </w:p>
    <w:p w14:paraId="3029E3D4" w14:textId="77777777" w:rsidR="002C7750" w:rsidRPr="00C90B5F" w:rsidRDefault="002C7750" w:rsidP="002C7750">
      <w:pPr>
        <w:spacing w:after="0"/>
        <w:ind w:left="360"/>
        <w:jc w:val="both"/>
        <w:rPr>
          <w:rFonts w:ascii="Arial" w:eastAsia="Times New Roman" w:hAnsi="Arial" w:cs="Arial"/>
          <w:sz w:val="20"/>
          <w:szCs w:val="20"/>
          <w:lang w:eastAsia="pl-PL"/>
        </w:rPr>
      </w:pPr>
    </w:p>
    <w:p w14:paraId="521618C7" w14:textId="77777777" w:rsidR="008D1733" w:rsidRPr="00C90B5F" w:rsidRDefault="008D1733" w:rsidP="008D1733">
      <w:pPr>
        <w:spacing w:after="0"/>
        <w:jc w:val="center"/>
        <w:rPr>
          <w:rFonts w:ascii="Arial" w:eastAsia="Times New Roman" w:hAnsi="Arial" w:cs="Arial"/>
          <w:sz w:val="20"/>
          <w:szCs w:val="20"/>
          <w:lang w:eastAsia="pl-PL"/>
        </w:rPr>
      </w:pPr>
      <w:r w:rsidRPr="00C90B5F">
        <w:rPr>
          <w:rFonts w:ascii="Arial" w:eastAsia="Times New Roman" w:hAnsi="Arial" w:cs="Arial"/>
          <w:b/>
          <w:sz w:val="20"/>
          <w:szCs w:val="20"/>
          <w:lang w:eastAsia="pl-PL"/>
        </w:rPr>
        <w:t>§ 5.</w:t>
      </w:r>
    </w:p>
    <w:p w14:paraId="34C15F30" w14:textId="77777777" w:rsidR="008D1733" w:rsidRPr="00C90B5F" w:rsidRDefault="008D1733" w:rsidP="008D1733">
      <w:pPr>
        <w:spacing w:after="0"/>
        <w:jc w:val="center"/>
        <w:rPr>
          <w:rFonts w:ascii="Arial" w:eastAsia="Times New Roman" w:hAnsi="Arial" w:cs="Arial"/>
          <w:b/>
          <w:sz w:val="20"/>
          <w:szCs w:val="20"/>
          <w:lang w:eastAsia="pl-PL"/>
        </w:rPr>
      </w:pPr>
      <w:r w:rsidRPr="00C90B5F">
        <w:rPr>
          <w:rFonts w:ascii="Arial" w:eastAsia="Times New Roman" w:hAnsi="Arial" w:cs="Arial"/>
          <w:b/>
          <w:sz w:val="20"/>
          <w:szCs w:val="20"/>
          <w:lang w:eastAsia="pl-PL"/>
        </w:rPr>
        <w:t>OBOWIĄZKI ZAMAWIAJĄCEGO</w:t>
      </w:r>
    </w:p>
    <w:p w14:paraId="796D868E" w14:textId="77777777" w:rsidR="008D1733" w:rsidRPr="00C90B5F" w:rsidRDefault="008D1733" w:rsidP="00C90DDF">
      <w:pPr>
        <w:numPr>
          <w:ilvl w:val="0"/>
          <w:numId w:val="4"/>
        </w:numPr>
        <w:spacing w:after="0"/>
        <w:ind w:left="357" w:hanging="357"/>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 xml:space="preserve">Protokolarne przekazanie terenu budowy w terminie do 10 dni od dnia zawarcia umowy. </w:t>
      </w:r>
      <w:r w:rsidR="00595DF7" w:rsidRPr="00C90B5F">
        <w:rPr>
          <w:rFonts w:ascii="Arial" w:eastAsia="Times New Roman" w:hAnsi="Arial" w:cs="Arial"/>
          <w:sz w:val="20"/>
          <w:szCs w:val="20"/>
          <w:lang w:eastAsia="pl-PL"/>
        </w:rPr>
        <w:t>Zamawiający przewiduje etapowanie przekazywania placu budowy.</w:t>
      </w:r>
    </w:p>
    <w:p w14:paraId="79CFF8C8" w14:textId="77777777" w:rsidR="008D1733" w:rsidRPr="00C90B5F" w:rsidRDefault="008D1733" w:rsidP="00C90DDF">
      <w:pPr>
        <w:numPr>
          <w:ilvl w:val="0"/>
          <w:numId w:val="4"/>
        </w:numPr>
        <w:spacing w:after="0"/>
        <w:ind w:left="357" w:hanging="357"/>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 xml:space="preserve">Zapewnienie nadzoru inwestorskiego. </w:t>
      </w:r>
    </w:p>
    <w:p w14:paraId="3A8812F5" w14:textId="77777777" w:rsidR="008D1733" w:rsidRPr="00C90B5F" w:rsidRDefault="008D1733" w:rsidP="00C90DDF">
      <w:pPr>
        <w:numPr>
          <w:ilvl w:val="0"/>
          <w:numId w:val="4"/>
        </w:numPr>
        <w:spacing w:after="0"/>
        <w:ind w:left="357" w:hanging="357"/>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 xml:space="preserve">Zgłoszenie rozpoczęcia robót budowlanych właściwemu organowi. </w:t>
      </w:r>
    </w:p>
    <w:p w14:paraId="114C160D" w14:textId="77777777" w:rsidR="008D1733" w:rsidRPr="00C90B5F" w:rsidRDefault="008D1733" w:rsidP="00C90DDF">
      <w:pPr>
        <w:numPr>
          <w:ilvl w:val="0"/>
          <w:numId w:val="4"/>
        </w:numPr>
        <w:spacing w:after="0"/>
        <w:ind w:left="357" w:hanging="357"/>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 xml:space="preserve">Protokolarne przekazanie Wykonawcy kompletu dokumentacji, na podstawie której będzie realizowany przedmiot umowy. </w:t>
      </w:r>
    </w:p>
    <w:p w14:paraId="2EF6AA6B" w14:textId="77777777" w:rsidR="008D1733" w:rsidRPr="00C90B5F" w:rsidRDefault="008D1733" w:rsidP="00C90DDF">
      <w:pPr>
        <w:numPr>
          <w:ilvl w:val="0"/>
          <w:numId w:val="4"/>
        </w:numPr>
        <w:spacing w:after="0"/>
        <w:ind w:left="357" w:hanging="357"/>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 xml:space="preserve">Udzielenie pełnomocnictw niezbędnych do realizacji niniejszej umowy. </w:t>
      </w:r>
    </w:p>
    <w:p w14:paraId="47F49F77" w14:textId="77777777" w:rsidR="008D1733" w:rsidRPr="00C90B5F" w:rsidRDefault="008D1733" w:rsidP="00C90DDF">
      <w:pPr>
        <w:numPr>
          <w:ilvl w:val="0"/>
          <w:numId w:val="4"/>
        </w:numPr>
        <w:spacing w:after="0"/>
        <w:ind w:left="357" w:hanging="357"/>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 xml:space="preserve">Zapłata wynagrodzenia przysługującego Wykonawcy z tytułu realizacji niniejszej umowy. </w:t>
      </w:r>
    </w:p>
    <w:p w14:paraId="0E9674D8" w14:textId="77777777" w:rsidR="008D1733" w:rsidRPr="00C90B5F" w:rsidRDefault="008D1733" w:rsidP="00C90DDF">
      <w:pPr>
        <w:numPr>
          <w:ilvl w:val="0"/>
          <w:numId w:val="4"/>
        </w:numPr>
        <w:spacing w:after="0"/>
        <w:ind w:left="357" w:hanging="357"/>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Zapewnienie nadzoru autorskiego w przypadku zaistnienia takiej potrzeby.</w:t>
      </w:r>
    </w:p>
    <w:p w14:paraId="3D0D496D" w14:textId="77777777" w:rsidR="00F66A36" w:rsidRPr="00C90B5F" w:rsidRDefault="00F66A36" w:rsidP="00F66A36">
      <w:pPr>
        <w:spacing w:after="0"/>
        <w:ind w:left="357"/>
        <w:jc w:val="both"/>
        <w:rPr>
          <w:rFonts w:ascii="Arial" w:eastAsia="Times New Roman" w:hAnsi="Arial" w:cs="Arial"/>
          <w:sz w:val="20"/>
          <w:szCs w:val="20"/>
          <w:lang w:eastAsia="pl-PL"/>
        </w:rPr>
      </w:pPr>
    </w:p>
    <w:p w14:paraId="41C6B4F6" w14:textId="77777777" w:rsidR="008D1733" w:rsidRPr="00C90B5F" w:rsidRDefault="008D1733" w:rsidP="008D1733">
      <w:pPr>
        <w:spacing w:after="0"/>
        <w:jc w:val="center"/>
        <w:rPr>
          <w:rFonts w:ascii="Arial" w:eastAsia="Times New Roman" w:hAnsi="Arial" w:cs="Arial"/>
          <w:sz w:val="20"/>
          <w:szCs w:val="20"/>
          <w:lang w:eastAsia="pl-PL"/>
        </w:rPr>
      </w:pPr>
      <w:r w:rsidRPr="00C90B5F">
        <w:rPr>
          <w:rFonts w:ascii="Arial" w:eastAsia="Times New Roman" w:hAnsi="Arial" w:cs="Arial"/>
          <w:b/>
          <w:sz w:val="20"/>
          <w:szCs w:val="20"/>
          <w:lang w:eastAsia="pl-PL"/>
        </w:rPr>
        <w:t>§ 6.</w:t>
      </w:r>
    </w:p>
    <w:p w14:paraId="7F191D73" w14:textId="77777777" w:rsidR="008D1733" w:rsidRPr="00C90B5F" w:rsidRDefault="008D1733" w:rsidP="008D1733">
      <w:pPr>
        <w:spacing w:after="0"/>
        <w:jc w:val="center"/>
        <w:rPr>
          <w:rFonts w:ascii="Arial" w:eastAsia="Times New Roman" w:hAnsi="Arial" w:cs="Arial"/>
          <w:b/>
          <w:sz w:val="20"/>
          <w:szCs w:val="20"/>
          <w:lang w:eastAsia="pl-PL"/>
        </w:rPr>
      </w:pPr>
      <w:r w:rsidRPr="00C90B5F">
        <w:rPr>
          <w:rFonts w:ascii="Arial" w:eastAsia="Times New Roman" w:hAnsi="Arial" w:cs="Arial"/>
          <w:b/>
          <w:sz w:val="20"/>
          <w:szCs w:val="20"/>
          <w:lang w:eastAsia="pl-PL"/>
        </w:rPr>
        <w:t>OBOWIĄZKI WYKONAWCY</w:t>
      </w:r>
    </w:p>
    <w:p w14:paraId="018BCE0D" w14:textId="77777777" w:rsidR="00C64109" w:rsidRPr="00C90B5F" w:rsidRDefault="00C64109">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Wykonawca przed rozpoczęciem robót budowlanych sporządzi dokumentację fotograficzną stanu nawierzchni dróg w obrębie zakresu budowy i przekaże ją Zamawiającemu.</w:t>
      </w:r>
    </w:p>
    <w:p w14:paraId="6B6C7334" w14:textId="77777777" w:rsidR="00C64109" w:rsidRPr="00C90B5F" w:rsidRDefault="00C64109">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Wykonawca uzyska od zarządców poszczególnych dróg decyzje na prowadzenie robót w pasie drogowym lub inne wymagane decyzje i zgody, w przypadku gdy nie są to drogi publiczne i poniesie ewentualne opłaty z tym związane.</w:t>
      </w:r>
    </w:p>
    <w:p w14:paraId="3A8C91B8" w14:textId="77777777" w:rsidR="00202BDE" w:rsidRPr="00C90B5F" w:rsidRDefault="00202BDE">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Wykonawca na bieżąco będzie przedstawiał Zamawiającemu do zatwierdzenia tymczasowe projekty organizacji ruchu</w:t>
      </w:r>
      <w:r w:rsidR="00E22755" w:rsidRPr="00C90B5F">
        <w:rPr>
          <w:rFonts w:ascii="Arial" w:hAnsi="Arial" w:cs="Arial"/>
          <w:sz w:val="20"/>
          <w:szCs w:val="20"/>
        </w:rPr>
        <w:t xml:space="preserve"> </w:t>
      </w:r>
      <w:r w:rsidR="00E22755" w:rsidRPr="00C90B5F">
        <w:rPr>
          <w:rFonts w:ascii="Arial" w:hAnsi="Arial" w:cs="Arial"/>
          <w:sz w:val="20"/>
          <w:szCs w:val="20"/>
          <w:u w:val="single"/>
        </w:rPr>
        <w:t>(zgodne z przekazanym etapowo placem budowy)</w:t>
      </w:r>
      <w:r w:rsidRPr="00C90B5F">
        <w:rPr>
          <w:rFonts w:ascii="Arial" w:hAnsi="Arial" w:cs="Arial"/>
          <w:sz w:val="20"/>
          <w:szCs w:val="20"/>
          <w:u w:val="single"/>
        </w:rPr>
        <w:t>.</w:t>
      </w:r>
    </w:p>
    <w:p w14:paraId="3DBF2094" w14:textId="77777777" w:rsidR="00C64109" w:rsidRPr="00C90B5F" w:rsidRDefault="00C64109">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 xml:space="preserve">Na etapie wykonawstwa zobowiązuje się wykonawcę do ścisłej współpracy z Nadzorem Inwestorskim wynikającym z przepisów prawa budowlanego i innych oraz przedstawiania raportów </w:t>
      </w:r>
      <w:r w:rsidRPr="00C90B5F">
        <w:rPr>
          <w:rFonts w:ascii="Arial" w:hAnsi="Arial" w:cs="Arial"/>
          <w:sz w:val="20"/>
          <w:szCs w:val="20"/>
        </w:rPr>
        <w:br/>
        <w:t>z realizacji zadania.</w:t>
      </w:r>
    </w:p>
    <w:p w14:paraId="68519459" w14:textId="77777777" w:rsidR="00C64109" w:rsidRPr="00C90B5F" w:rsidRDefault="00C64109">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Na etapie budowy, przed złożeniem przez wykonawcę zamawiającemu zawiadomienia o gotowości do odbioru końcowego inwestycji, wykonawca musi uzyskać protokolarne potwierdzenie z Zakładu Usług Komunalnych Sp. z o.o. w Czersku o właściwej regulacji istniejącej armatury urządzeń wodno-kanalizacyjnych.</w:t>
      </w:r>
    </w:p>
    <w:p w14:paraId="1CB4F838" w14:textId="77777777" w:rsidR="00C64109" w:rsidRPr="00C90B5F" w:rsidRDefault="00C64109">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 xml:space="preserve">Wynikający z dokumentacji stan uzbrojenia może być z nią niezgodny, albo może nie obejmować wszystkich instalacji podziemnych. W związku z tym wszelkie roboty ziemne muszą zostać poprzedzone ręcznymi przekopami kontrolnymi. W trakcie prowadzenia robót związanych z budową kanalizacji deszczowej, sanitarnej, linii kablowej Wykonawca poprzez ręczne wykopy kontrolne zlokalizuje istniejące uzbrojenie podziemne. Wykonawca poniesie wszelkie koszty związane </w:t>
      </w:r>
      <w:r w:rsidRPr="00C90B5F">
        <w:rPr>
          <w:rFonts w:ascii="Arial" w:hAnsi="Arial" w:cs="Arial"/>
          <w:sz w:val="20"/>
          <w:szCs w:val="20"/>
        </w:rPr>
        <w:br/>
        <w:t>z naprawą i odtworzeniem uszkodzonego w trakcie prac uzbrojenia podziemnego.</w:t>
      </w:r>
    </w:p>
    <w:p w14:paraId="65A346AC" w14:textId="77777777" w:rsidR="00202BDE" w:rsidRPr="00C90B5F" w:rsidRDefault="00202BDE">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Zamawiający przewiduje etapowanie oddawania do użytkowania poszczególnych obiektów budowlanych. W związku z tym Wykonawca zobowiązany jest na wezwanie Zamawiającego do niezwłocznego skompletowania dokumentacji odbioru.</w:t>
      </w:r>
    </w:p>
    <w:p w14:paraId="43DB1584" w14:textId="77777777" w:rsidR="00202BDE" w:rsidRPr="00C90B5F" w:rsidRDefault="00202BDE" w:rsidP="00202BDE">
      <w:pPr>
        <w:pStyle w:val="Akapitzlist"/>
        <w:widowControl w:val="0"/>
        <w:numPr>
          <w:ilvl w:val="0"/>
          <w:numId w:val="54"/>
        </w:numPr>
        <w:spacing w:after="0"/>
        <w:ind w:left="426" w:hanging="426"/>
        <w:contextualSpacing w:val="0"/>
        <w:jc w:val="both"/>
        <w:rPr>
          <w:rFonts w:ascii="Arial" w:hAnsi="Arial" w:cs="Arial"/>
          <w:sz w:val="20"/>
          <w:szCs w:val="20"/>
        </w:rPr>
      </w:pPr>
      <w:r w:rsidRPr="00C90B5F">
        <w:rPr>
          <w:rFonts w:ascii="Arial" w:hAnsi="Arial" w:cs="Arial"/>
          <w:sz w:val="20"/>
          <w:szCs w:val="20"/>
        </w:rPr>
        <w:t>Wykonawca na swój koszt usunie wszystkie napotkane podczas wykonywania robót budowlanych kolizje energetyczne, zarówno z linią napowietrzną, jak i kablową.</w:t>
      </w:r>
    </w:p>
    <w:p w14:paraId="46D54B69" w14:textId="77777777" w:rsidR="00202BDE" w:rsidRPr="00C90B5F" w:rsidRDefault="00202BDE" w:rsidP="00202BDE">
      <w:pPr>
        <w:pStyle w:val="Akapitzlist"/>
        <w:widowControl w:val="0"/>
        <w:numPr>
          <w:ilvl w:val="0"/>
          <w:numId w:val="54"/>
        </w:numPr>
        <w:spacing w:after="0"/>
        <w:ind w:left="426" w:hanging="426"/>
        <w:contextualSpacing w:val="0"/>
        <w:jc w:val="both"/>
        <w:rPr>
          <w:rFonts w:ascii="Arial" w:hAnsi="Arial" w:cs="Arial"/>
          <w:sz w:val="20"/>
          <w:szCs w:val="20"/>
        </w:rPr>
      </w:pPr>
      <w:r w:rsidRPr="00C90B5F">
        <w:rPr>
          <w:rFonts w:ascii="Arial" w:hAnsi="Arial" w:cs="Arial"/>
          <w:sz w:val="20"/>
          <w:szCs w:val="20"/>
        </w:rPr>
        <w:t xml:space="preserve">Wykonawca zabezpieczy wszystkie drzewa w obrębie prowadzonych robót budowlanych poprzez odeskowanie pni do wysokości </w:t>
      </w:r>
      <w:r w:rsidRPr="00C90B5F">
        <w:rPr>
          <w:rFonts w:ascii="Arial" w:hAnsi="Arial" w:cs="Arial"/>
          <w:sz w:val="20"/>
          <w:szCs w:val="20"/>
          <w:u w:val="single"/>
        </w:rPr>
        <w:t>1,</w:t>
      </w:r>
      <w:r w:rsidR="00E22755" w:rsidRPr="00C90B5F">
        <w:rPr>
          <w:rFonts w:ascii="Arial" w:hAnsi="Arial" w:cs="Arial"/>
          <w:sz w:val="20"/>
          <w:szCs w:val="20"/>
          <w:u w:val="single"/>
        </w:rPr>
        <w:t>8</w:t>
      </w:r>
      <w:r w:rsidRPr="00C90B5F">
        <w:rPr>
          <w:rFonts w:ascii="Arial" w:hAnsi="Arial" w:cs="Arial"/>
          <w:sz w:val="20"/>
          <w:szCs w:val="20"/>
        </w:rPr>
        <w:t xml:space="preserve"> m od gruntu.</w:t>
      </w:r>
    </w:p>
    <w:p w14:paraId="7FBAC88B" w14:textId="77777777" w:rsidR="00202BDE" w:rsidRPr="00C90B5F" w:rsidRDefault="00202BDE" w:rsidP="00202BDE">
      <w:pPr>
        <w:pStyle w:val="Akapitzlist"/>
        <w:widowControl w:val="0"/>
        <w:numPr>
          <w:ilvl w:val="0"/>
          <w:numId w:val="48"/>
        </w:numPr>
        <w:spacing w:after="0"/>
        <w:ind w:left="426" w:hanging="426"/>
        <w:jc w:val="both"/>
        <w:rPr>
          <w:rFonts w:ascii="Arial" w:hAnsi="Arial" w:cs="Arial"/>
          <w:sz w:val="20"/>
          <w:szCs w:val="20"/>
          <w:u w:val="single"/>
        </w:rPr>
      </w:pPr>
      <w:r w:rsidRPr="00C90B5F">
        <w:rPr>
          <w:rFonts w:ascii="Arial" w:hAnsi="Arial" w:cs="Arial"/>
          <w:sz w:val="20"/>
          <w:szCs w:val="20"/>
        </w:rPr>
        <w:t xml:space="preserve">Wykonawca dokona przesadzenia drzew (obwód do 50 cm) w ilości do 30 szt. w miejsce wskazane przez </w:t>
      </w:r>
      <w:proofErr w:type="spellStart"/>
      <w:r w:rsidRPr="00C90B5F">
        <w:rPr>
          <w:rFonts w:ascii="Arial" w:hAnsi="Arial" w:cs="Arial"/>
          <w:sz w:val="20"/>
          <w:szCs w:val="20"/>
        </w:rPr>
        <w:t>Zamawiajacego</w:t>
      </w:r>
      <w:proofErr w:type="spellEnd"/>
      <w:r w:rsidRPr="00C90B5F">
        <w:rPr>
          <w:rFonts w:ascii="Arial" w:hAnsi="Arial" w:cs="Arial"/>
          <w:sz w:val="20"/>
          <w:szCs w:val="20"/>
        </w:rPr>
        <w:t xml:space="preserve"> - do 3 km.</w:t>
      </w:r>
      <w:r w:rsidR="00E22755" w:rsidRPr="00C90B5F">
        <w:rPr>
          <w:rFonts w:ascii="Arial" w:hAnsi="Arial" w:cs="Arial"/>
          <w:sz w:val="20"/>
          <w:szCs w:val="20"/>
        </w:rPr>
        <w:t xml:space="preserve"> </w:t>
      </w:r>
      <w:r w:rsidR="00E22755" w:rsidRPr="00C90B5F">
        <w:rPr>
          <w:rFonts w:ascii="Arial" w:hAnsi="Arial" w:cs="Arial"/>
          <w:sz w:val="20"/>
          <w:szCs w:val="20"/>
          <w:u w:val="single"/>
        </w:rPr>
        <w:t>Wykonawca zobowiązany jest do pielęgnacji przesadzonych drzew do odbioru końcowego budowy.</w:t>
      </w:r>
    </w:p>
    <w:p w14:paraId="3BAC6EB0" w14:textId="77777777" w:rsidR="00C64109" w:rsidRPr="00C90B5F" w:rsidRDefault="00C64109">
      <w:pPr>
        <w:pStyle w:val="Akapitzlist"/>
        <w:widowControl w:val="0"/>
        <w:numPr>
          <w:ilvl w:val="0"/>
          <w:numId w:val="48"/>
        </w:numPr>
        <w:spacing w:after="0"/>
        <w:ind w:left="426" w:hanging="426"/>
        <w:jc w:val="both"/>
        <w:rPr>
          <w:rFonts w:ascii="Arial" w:hAnsi="Arial" w:cs="Arial"/>
          <w:sz w:val="20"/>
          <w:szCs w:val="20"/>
          <w:u w:val="single"/>
        </w:rPr>
      </w:pPr>
      <w:r w:rsidRPr="00C90B5F">
        <w:rPr>
          <w:rFonts w:ascii="Arial" w:hAnsi="Arial" w:cs="Arial"/>
          <w:sz w:val="20"/>
          <w:szCs w:val="20"/>
        </w:rPr>
        <w:t>Wykonawca zobowiązany jest do zapewnienia dojazdu mieszkańcom posesji położonych przy budowanej drodze w trakcie realizacji zadania. W przypadku konieczności całkowitego zamknięcia danego odcinka drogi należy uwzględnić to w projekcie tymczasowej organizacji ruchu, wyznaczyć objazdy oraz na bieżąco informować mieszkańców</w:t>
      </w:r>
      <w:r w:rsidR="00E22755" w:rsidRPr="00C90B5F">
        <w:rPr>
          <w:rFonts w:ascii="Arial" w:hAnsi="Arial" w:cs="Arial"/>
          <w:sz w:val="20"/>
          <w:szCs w:val="20"/>
        </w:rPr>
        <w:t xml:space="preserve"> </w:t>
      </w:r>
      <w:r w:rsidR="00E22755" w:rsidRPr="00C90B5F">
        <w:rPr>
          <w:rFonts w:ascii="Arial" w:hAnsi="Arial" w:cs="Arial"/>
          <w:sz w:val="20"/>
          <w:szCs w:val="20"/>
          <w:u w:val="single"/>
        </w:rPr>
        <w:t>(minimum 3 dni przed planowanym zamknięciem danego odcinka drogi)</w:t>
      </w:r>
      <w:r w:rsidRPr="00C90B5F">
        <w:rPr>
          <w:rFonts w:ascii="Arial" w:hAnsi="Arial" w:cs="Arial"/>
          <w:sz w:val="20"/>
          <w:szCs w:val="20"/>
          <w:u w:val="single"/>
        </w:rPr>
        <w:t>.</w:t>
      </w:r>
    </w:p>
    <w:p w14:paraId="611F28E2" w14:textId="77777777" w:rsidR="00C64109" w:rsidRPr="00C90B5F" w:rsidRDefault="00C64109">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lastRenderedPageBreak/>
        <w:t xml:space="preserve">Wykonawca zobowiązany jest do bieżącego utrzymywania przejętego placu budowy tj. jezdni drogi objętej zadaniem. </w:t>
      </w:r>
    </w:p>
    <w:p w14:paraId="037042DE" w14:textId="77777777" w:rsidR="00C64109" w:rsidRPr="00C90B5F" w:rsidRDefault="00C64109">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W przypadku wyznaczenia objazdów na czas wykonywania robót wykonawca zobowiązany jest do ich uzgodnienia z odpowiednimi zarządcami dróg oraz utrzymywania na swój koszt.</w:t>
      </w:r>
    </w:p>
    <w:p w14:paraId="04C1ED2F" w14:textId="77777777" w:rsidR="007D5442" w:rsidRPr="00C90B5F" w:rsidRDefault="007D5442" w:rsidP="007D5442">
      <w:pPr>
        <w:pStyle w:val="Akapitzlist"/>
        <w:widowControl w:val="0"/>
        <w:numPr>
          <w:ilvl w:val="0"/>
          <w:numId w:val="54"/>
        </w:numPr>
        <w:spacing w:after="0"/>
        <w:ind w:left="426" w:hanging="426"/>
        <w:contextualSpacing w:val="0"/>
        <w:jc w:val="both"/>
        <w:rPr>
          <w:rFonts w:ascii="Arial" w:hAnsi="Arial" w:cs="Arial"/>
          <w:sz w:val="20"/>
          <w:szCs w:val="20"/>
        </w:rPr>
      </w:pPr>
      <w:r w:rsidRPr="00C90B5F">
        <w:rPr>
          <w:rFonts w:ascii="Arial" w:hAnsi="Arial" w:cs="Arial"/>
          <w:sz w:val="20"/>
          <w:szCs w:val="20"/>
        </w:rPr>
        <w:t xml:space="preserve">Wykonawca musi zapewnić dojazd pojazdów i dojście dla pieszych do instytucji publicznych: Komisariat Policji, Urząd Miejski, Ośrodek Zdrowia, Szkoła Podstawowa, Hotel, punkty gastronomiczne i handlowe, a w przypadku takiej niemożliwości odpowiednio wcześniej (co najmniej tydzień przed) poinformować o tym zarządcę lub właściciela obiektu. Brak dostępu do nieruchomości nie może być dłuższy niż jeden dzień. W szczególnie uzasadnionych przypadkach czas ten może ulec wydłużeniu. </w:t>
      </w:r>
    </w:p>
    <w:p w14:paraId="1EB4CFD6" w14:textId="77777777" w:rsidR="007D5442" w:rsidRPr="00C90B5F" w:rsidRDefault="007D5442" w:rsidP="007D5442">
      <w:pPr>
        <w:pStyle w:val="Akapitzlist"/>
        <w:widowControl w:val="0"/>
        <w:numPr>
          <w:ilvl w:val="0"/>
          <w:numId w:val="54"/>
        </w:numPr>
        <w:spacing w:after="0"/>
        <w:ind w:left="426" w:hanging="426"/>
        <w:contextualSpacing w:val="0"/>
        <w:jc w:val="both"/>
        <w:rPr>
          <w:rFonts w:ascii="Arial" w:hAnsi="Arial" w:cs="Arial"/>
          <w:sz w:val="20"/>
          <w:szCs w:val="20"/>
        </w:rPr>
      </w:pPr>
      <w:r w:rsidRPr="00C90B5F">
        <w:rPr>
          <w:rFonts w:ascii="Arial" w:hAnsi="Arial" w:cs="Arial"/>
          <w:sz w:val="20"/>
          <w:szCs w:val="20"/>
        </w:rPr>
        <w:t>Wykonawca zapewni podczas realizacji robót budowlanych prowadzonych w ul. Królowej Jadwigi i Dr Zielińskiego tymczasowe przystanki autobusowe i poinformuje przewoźników o tych zmianach.</w:t>
      </w:r>
    </w:p>
    <w:p w14:paraId="1995FB38" w14:textId="77777777" w:rsidR="007D5442" w:rsidRPr="00C90B5F" w:rsidRDefault="007D5442" w:rsidP="007D5442">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Wykonawca podczas realizacji robót budowlanych w ul. Dr Zielińskiego musi odpowiednio zabezpieczyć mur cmentarny. Jednocześnie informuje się Wykonawcę, że mur będzie odnawiany przez Parafię Rzymskokatolicką w okresie 2024-2025, a Wykonawca umożliwi prowadzenie prac renowacyjnych i udostępni nieodpłatnie dojazd do tego placu budowy.</w:t>
      </w:r>
    </w:p>
    <w:p w14:paraId="29D348D8" w14:textId="77777777" w:rsidR="00C64109" w:rsidRPr="00C90B5F" w:rsidRDefault="00C64109">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 xml:space="preserve">Zamawiający zobowiązuje Wykonawcę do wykonania robót branży telekomunikacyjnej zgodnie </w:t>
      </w:r>
      <w:r w:rsidRPr="00C90B5F">
        <w:rPr>
          <w:rFonts w:ascii="Arial" w:hAnsi="Arial" w:cs="Arial"/>
          <w:sz w:val="20"/>
          <w:szCs w:val="20"/>
        </w:rPr>
        <w:br/>
        <w:t>z warunkami technicznymi wydanymi przez firmę ORANGE. Wykonawca zobowiązany jest do zapewnienia nadzoru firmy ORANGE nad wykonywanymi robotami na swój koszt.</w:t>
      </w:r>
    </w:p>
    <w:p w14:paraId="299E5479" w14:textId="77777777" w:rsidR="00C64109" w:rsidRPr="00C90B5F" w:rsidRDefault="00C64109">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 xml:space="preserve">Zamawiający zobowiązuje Wykonawcę do wykonania robót branży elektrycznej zgodnie </w:t>
      </w:r>
      <w:r w:rsidRPr="00C90B5F">
        <w:rPr>
          <w:rFonts w:ascii="Arial" w:hAnsi="Arial" w:cs="Arial"/>
          <w:sz w:val="20"/>
          <w:szCs w:val="20"/>
        </w:rPr>
        <w:br/>
        <w:t>z warunkami wydanymi przez gestorów sieci, w tym zobowiązany jest do zapewnienia ewentualnego nadzoru gestora sieci nad wykonywanymi robotami na swój koszt.</w:t>
      </w:r>
    </w:p>
    <w:p w14:paraId="3A1B5CCE" w14:textId="77777777" w:rsidR="00C64109" w:rsidRPr="00C90B5F" w:rsidRDefault="00C64109">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 xml:space="preserve">Wykonawca zakupi </w:t>
      </w:r>
      <w:r w:rsidR="00595DF7" w:rsidRPr="00C90B5F">
        <w:rPr>
          <w:rFonts w:ascii="Arial" w:hAnsi="Arial" w:cs="Arial"/>
          <w:sz w:val="20"/>
          <w:szCs w:val="20"/>
        </w:rPr>
        <w:t>i ustawi tablicę informacyjną (4</w:t>
      </w:r>
      <w:r w:rsidRPr="00C90B5F">
        <w:rPr>
          <w:rFonts w:ascii="Arial" w:hAnsi="Arial" w:cs="Arial"/>
          <w:sz w:val="20"/>
          <w:szCs w:val="20"/>
        </w:rPr>
        <w:t xml:space="preserve"> szt.) dotyczącą współﬁnansowania inwestycji wg. wzoru  stanowiącego załącznik nr 1 do Opisu Przedmiotu Zamówienia. Tablicę należy wycenić i ująć w kosztorysie ofertowym.</w:t>
      </w:r>
    </w:p>
    <w:p w14:paraId="46C4232D" w14:textId="77777777" w:rsidR="00C64109" w:rsidRPr="00C90B5F" w:rsidRDefault="00C64109">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 xml:space="preserve">W razie zaistnienia konieczności wykonania robót dodatkowych Kierownik Budowy jest zobowiązany zgłosić ten fakt zamawiającemu pisemnie wraz z uzasadnieniem. Każdy taki przypadek będzie indywidualnie rozpatrywany przez zamawiającego. Do realizacji tych robót będzie można przystąpić po uzyskaniu akceptacji Zamawiającego. </w:t>
      </w:r>
    </w:p>
    <w:p w14:paraId="6D86551B" w14:textId="77777777" w:rsidR="00C64109" w:rsidRPr="00C90B5F" w:rsidRDefault="00C64109">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 xml:space="preserve">Odpady powstałe w wyniku realizacji inwestycji wykonawca powinien zutylizować zgodnie </w:t>
      </w:r>
      <w:r w:rsidRPr="00C90B5F">
        <w:rPr>
          <w:rFonts w:ascii="Arial" w:hAnsi="Arial" w:cs="Arial"/>
          <w:sz w:val="20"/>
          <w:szCs w:val="20"/>
        </w:rPr>
        <w:br/>
        <w:t xml:space="preserve">z obowiązującymi przepisami na swój koszt. Pozyskany humus należy wykorzystać w maksymalny sposób na warstwę humusu skarp i przeciwskarp. Grunt nadający się do wbudowania można po przebadaniu (stwierdzeniu przydatności) i uzyskaniu zgody od Inspektora Nadzoru Inwestorskiego wykorzystać do budowy drogi. </w:t>
      </w:r>
    </w:p>
    <w:p w14:paraId="557BCBE4" w14:textId="77777777" w:rsidR="00604CAF" w:rsidRPr="00C90B5F" w:rsidRDefault="00604CAF">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Wykonawca w wycenie zobowiązany jest do uwzględnienia robót towarzyszących niezbędnych do wykonania zakresu objętego dokumentacją projektową.</w:t>
      </w:r>
    </w:p>
    <w:p w14:paraId="0949D701" w14:textId="77777777" w:rsidR="008D1733" w:rsidRPr="00C90B5F" w:rsidRDefault="008D1733">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Ponoszenie pełnej odpowiedzialności za teren budowy i bezpieczeństwo na jego terenie/obszarze od chwili przejęcia placu budowy.</w:t>
      </w:r>
    </w:p>
    <w:p w14:paraId="70C9E76D" w14:textId="77777777" w:rsidR="008D1733" w:rsidRPr="00C90B5F" w:rsidRDefault="008D1733" w:rsidP="00524011">
      <w:pPr>
        <w:pStyle w:val="Akapitzlist"/>
        <w:numPr>
          <w:ilvl w:val="0"/>
          <w:numId w:val="48"/>
        </w:numPr>
        <w:ind w:left="426" w:hanging="426"/>
        <w:jc w:val="both"/>
        <w:rPr>
          <w:rFonts w:ascii="Arial" w:hAnsi="Arial" w:cs="Arial"/>
          <w:sz w:val="20"/>
          <w:szCs w:val="20"/>
        </w:rPr>
      </w:pPr>
      <w:r w:rsidRPr="00C90B5F">
        <w:rPr>
          <w:rFonts w:ascii="Arial" w:hAnsi="Arial" w:cs="Arial"/>
          <w:sz w:val="20"/>
          <w:szCs w:val="20"/>
        </w:rPr>
        <w:t xml:space="preserve">Wykonanie robót budowlanych w zakresie: </w:t>
      </w:r>
      <w:r w:rsidR="00F66A36" w:rsidRPr="00C90B5F">
        <w:rPr>
          <w:rFonts w:ascii="Arial" w:hAnsi="Arial" w:cs="Arial"/>
          <w:sz w:val="20"/>
          <w:szCs w:val="20"/>
        </w:rPr>
        <w:t>wykonywanie czynności związanych z robotami ziemnymi,</w:t>
      </w:r>
      <w:r w:rsidR="004E726E" w:rsidRPr="00C90B5F">
        <w:rPr>
          <w:rFonts w:ascii="Arial" w:hAnsi="Arial" w:cs="Arial"/>
          <w:sz w:val="20"/>
          <w:szCs w:val="20"/>
        </w:rPr>
        <w:t xml:space="preserve"> </w:t>
      </w:r>
      <w:r w:rsidR="00F66A36" w:rsidRPr="00C90B5F">
        <w:rPr>
          <w:rFonts w:ascii="Arial" w:hAnsi="Arial" w:cs="Arial"/>
          <w:sz w:val="20"/>
          <w:szCs w:val="20"/>
        </w:rPr>
        <w:t xml:space="preserve">wykonywanie prac związanych z obsługą ciężkiego sprzętu budowlanego (koparek, ładowarek, równiarek, itp.)jak i sprzętu pozostałego (np. zagęszczarek), wykonywanie robót drogowych, wykonywanie prac związanych z wykonaniem kanalizacji deszczowej, wykonywanie robót instalacyjnych (sanitarne, elektryczne, teletechniczne), wykonywanie układania nawierzchni bitumicznych, wykonywanie układania nawierzchni z kostki betonowej i </w:t>
      </w:r>
      <w:proofErr w:type="spellStart"/>
      <w:r w:rsidR="00F66A36" w:rsidRPr="00C90B5F">
        <w:rPr>
          <w:rFonts w:ascii="Arial" w:hAnsi="Arial" w:cs="Arial"/>
          <w:sz w:val="20"/>
          <w:szCs w:val="20"/>
        </w:rPr>
        <w:t>klinkerowej</w:t>
      </w:r>
      <w:proofErr w:type="spellEnd"/>
      <w:r w:rsidR="00F66A36" w:rsidRPr="00C90B5F">
        <w:rPr>
          <w:rFonts w:ascii="Arial" w:hAnsi="Arial" w:cs="Arial"/>
          <w:sz w:val="20"/>
          <w:szCs w:val="20"/>
        </w:rPr>
        <w:t xml:space="preserve">, montaż oznakowania i urządzeń BRD, </w:t>
      </w:r>
      <w:r w:rsidRPr="00C90B5F">
        <w:rPr>
          <w:rFonts w:ascii="Arial" w:hAnsi="Arial" w:cs="Arial"/>
          <w:sz w:val="20"/>
          <w:szCs w:val="20"/>
        </w:rPr>
        <w:t>przez osoby zatrudnione na umowę o pracę w rozumieniu przepisów ustawy z dnia 26 czerwca 1974 r. – Kodeks pracy u Wykonawcy/Podwykonawcy.</w:t>
      </w:r>
    </w:p>
    <w:p w14:paraId="0CC024EE" w14:textId="77777777" w:rsidR="002A7F59" w:rsidRPr="005B5608" w:rsidRDefault="002A7F59">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w:t>
      </w:r>
      <w:r w:rsidR="0041754D" w:rsidRPr="00C90B5F">
        <w:rPr>
          <w:rFonts w:ascii="Arial" w:hAnsi="Arial" w:cs="Arial"/>
          <w:sz w:val="20"/>
          <w:szCs w:val="20"/>
        </w:rPr>
        <w:t>nności</w:t>
      </w:r>
      <w:r w:rsidR="0041754D" w:rsidRPr="005B5608">
        <w:rPr>
          <w:rFonts w:ascii="Arial" w:hAnsi="Arial" w:cs="Arial"/>
          <w:sz w:val="20"/>
          <w:szCs w:val="20"/>
        </w:rPr>
        <w:t xml:space="preserve">, o których mowa w ust. </w:t>
      </w:r>
      <w:r w:rsidR="00C64109" w:rsidRPr="005B5608">
        <w:rPr>
          <w:rFonts w:ascii="Arial" w:hAnsi="Arial" w:cs="Arial"/>
          <w:sz w:val="20"/>
          <w:szCs w:val="20"/>
        </w:rPr>
        <w:t>17</w:t>
      </w:r>
      <w:r w:rsidRPr="005B5608">
        <w:rPr>
          <w:rFonts w:ascii="Arial" w:hAnsi="Arial" w:cs="Arial"/>
          <w:sz w:val="20"/>
          <w:szCs w:val="20"/>
        </w:rPr>
        <w:t>, wykonawca/podwykonawca udokumentuje, że będą one realizowane przez osoby zatrudnione na umowę o pracę, w szczególności złoży:</w:t>
      </w:r>
    </w:p>
    <w:p w14:paraId="42557A54" w14:textId="77777777" w:rsidR="002A7F59" w:rsidRPr="005B5608" w:rsidRDefault="002A7F59">
      <w:pPr>
        <w:numPr>
          <w:ilvl w:val="0"/>
          <w:numId w:val="15"/>
        </w:numPr>
        <w:spacing w:after="120" w:line="240" w:lineRule="auto"/>
        <w:ind w:left="851" w:hanging="425"/>
        <w:contextualSpacing/>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lastRenderedPageBreak/>
        <w:t xml:space="preserve">oświadczenie wykonawcy / podwykonawcy o zatrudnieniu pracowników na podstawie umowy o pracę, </w:t>
      </w:r>
      <w:r w:rsidRPr="005B5608">
        <w:rPr>
          <w:rFonts w:ascii="Arial" w:eastAsia="Times New Roman" w:hAnsi="Arial" w:cs="Arial"/>
          <w:b/>
          <w:sz w:val="20"/>
          <w:szCs w:val="20"/>
          <w:u w:val="single"/>
          <w:lang w:eastAsia="pl-PL"/>
        </w:rPr>
        <w:t>lub</w:t>
      </w:r>
    </w:p>
    <w:p w14:paraId="6442C75F" w14:textId="77777777" w:rsidR="002A7F59" w:rsidRPr="005B5608" w:rsidRDefault="002A7F59">
      <w:pPr>
        <w:numPr>
          <w:ilvl w:val="0"/>
          <w:numId w:val="15"/>
        </w:numPr>
        <w:spacing w:after="120" w:line="240" w:lineRule="auto"/>
        <w:ind w:left="851" w:hanging="425"/>
        <w:contextualSpacing/>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oświadczenie zatrudnionego pracownika,</w:t>
      </w:r>
      <w:r w:rsidRPr="005B5608">
        <w:rPr>
          <w:rFonts w:ascii="Arial" w:eastAsia="Times New Roman" w:hAnsi="Arial" w:cs="Arial"/>
          <w:b/>
          <w:sz w:val="20"/>
          <w:szCs w:val="20"/>
          <w:u w:val="single"/>
          <w:lang w:eastAsia="pl-PL"/>
        </w:rPr>
        <w:t xml:space="preserve"> lub</w:t>
      </w:r>
    </w:p>
    <w:p w14:paraId="70E78610" w14:textId="77777777" w:rsidR="002A7F59" w:rsidRPr="005B5608" w:rsidRDefault="002A7F59">
      <w:pPr>
        <w:numPr>
          <w:ilvl w:val="0"/>
          <w:numId w:val="15"/>
        </w:numPr>
        <w:spacing w:after="120" w:line="240" w:lineRule="auto"/>
        <w:ind w:left="851" w:hanging="425"/>
        <w:contextualSpacing/>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poświadczone za zgodność z oryginałem kopie umowy o pracę zatrudnionych pracowników, </w:t>
      </w:r>
      <w:r w:rsidRPr="005B5608">
        <w:rPr>
          <w:rFonts w:ascii="Arial" w:eastAsia="Times New Roman" w:hAnsi="Arial" w:cs="Arial"/>
          <w:b/>
          <w:sz w:val="20"/>
          <w:szCs w:val="20"/>
          <w:u w:val="single"/>
          <w:lang w:eastAsia="pl-PL"/>
        </w:rPr>
        <w:t>lub</w:t>
      </w:r>
    </w:p>
    <w:p w14:paraId="7D0F0BFE" w14:textId="77777777" w:rsidR="002A7F59" w:rsidRPr="005B5608" w:rsidRDefault="002A7F59">
      <w:pPr>
        <w:numPr>
          <w:ilvl w:val="0"/>
          <w:numId w:val="15"/>
        </w:numPr>
        <w:spacing w:after="120" w:line="240" w:lineRule="auto"/>
        <w:ind w:left="851" w:hanging="425"/>
        <w:contextualSpacing/>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inne dokumenty,</w:t>
      </w:r>
    </w:p>
    <w:p w14:paraId="454C1CF6" w14:textId="77777777" w:rsidR="002A7F59" w:rsidRPr="005B5608" w:rsidRDefault="002A7F59" w:rsidP="002A7F59">
      <w:pPr>
        <w:spacing w:after="120"/>
        <w:ind w:left="426"/>
        <w:contextualSpacing/>
        <w:jc w:val="both"/>
        <w:rPr>
          <w:rFonts w:ascii="Arial" w:eastAsia="Times New Roman" w:hAnsi="Arial" w:cs="Arial"/>
          <w:b/>
          <w:sz w:val="20"/>
          <w:szCs w:val="20"/>
          <w:lang w:eastAsia="pl-PL"/>
        </w:rPr>
      </w:pPr>
      <w:r w:rsidRPr="005B5608">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13FFF5CB" w14:textId="77777777" w:rsidR="003D30AC" w:rsidRPr="005B5608" w:rsidRDefault="003D30AC">
      <w:pPr>
        <w:pStyle w:val="Akapitzlist"/>
        <w:widowControl w:val="0"/>
        <w:numPr>
          <w:ilvl w:val="0"/>
          <w:numId w:val="48"/>
        </w:numPr>
        <w:spacing w:after="0"/>
        <w:ind w:left="426" w:hanging="426"/>
        <w:jc w:val="both"/>
        <w:rPr>
          <w:rFonts w:ascii="Arial" w:hAnsi="Arial" w:cs="Arial"/>
          <w:sz w:val="20"/>
          <w:szCs w:val="20"/>
        </w:rPr>
      </w:pPr>
      <w:r w:rsidRPr="005B5608">
        <w:rPr>
          <w:rFonts w:ascii="Arial" w:hAnsi="Arial" w:cs="Arial"/>
          <w:sz w:val="20"/>
          <w:szCs w:val="20"/>
        </w:rPr>
        <w:t>Wykonawca zobowiązuje się do wypełnienia w imieniu Zamawiającego obowiązku informacyjnego wynikającego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„RODO”, wobec osób zatrudnionych na umowę o pracę wykonujących czynności w celu realizacji udzielonego zamówienia publicznego i przedmiotu niniejszej Umowy, poprzez przekazanie im treści „Klauzuli Informacyjnej o przetwarzaniu danych osobowych w Urzędzie Miejskim w Czersku osób zatrudnionych przez Wykonawcę w celu realizacji udzielonego zamówienia publicznego” będącej załącznikiem do niniejszej Umowy</w:t>
      </w:r>
    </w:p>
    <w:p w14:paraId="5D8519DA" w14:textId="77777777" w:rsidR="002A7F59" w:rsidRPr="005B5608" w:rsidRDefault="003D30AC">
      <w:pPr>
        <w:pStyle w:val="Akapitzlist"/>
        <w:widowControl w:val="0"/>
        <w:numPr>
          <w:ilvl w:val="0"/>
          <w:numId w:val="48"/>
        </w:numPr>
        <w:spacing w:after="0"/>
        <w:ind w:left="426" w:hanging="426"/>
        <w:jc w:val="both"/>
        <w:rPr>
          <w:rFonts w:ascii="Arial" w:hAnsi="Arial" w:cs="Arial"/>
          <w:sz w:val="20"/>
          <w:szCs w:val="20"/>
        </w:rPr>
      </w:pPr>
      <w:r w:rsidRPr="005B5608">
        <w:rPr>
          <w:rFonts w:ascii="Arial" w:hAnsi="Arial" w:cs="Arial"/>
          <w:sz w:val="20"/>
          <w:szCs w:val="20"/>
        </w:rPr>
        <w:t xml:space="preserve">Do faktury częściowej i końcowej </w:t>
      </w:r>
      <w:r w:rsidR="002A7F59" w:rsidRPr="005B5608">
        <w:rPr>
          <w:rFonts w:ascii="Arial" w:hAnsi="Arial" w:cs="Arial"/>
          <w:sz w:val="20"/>
          <w:szCs w:val="20"/>
        </w:rPr>
        <w:t xml:space="preserve">Wykonawca składa aktualne oświadczenie lub dokumenty, </w:t>
      </w:r>
      <w:r w:rsidR="002A7F59" w:rsidRPr="005B5608">
        <w:rPr>
          <w:rFonts w:ascii="Arial" w:hAnsi="Arial" w:cs="Arial"/>
          <w:sz w:val="20"/>
          <w:szCs w:val="20"/>
        </w:rPr>
        <w:br/>
        <w:t xml:space="preserve">o których </w:t>
      </w:r>
      <w:r w:rsidR="0041754D" w:rsidRPr="005B5608">
        <w:rPr>
          <w:rFonts w:ascii="Arial" w:hAnsi="Arial" w:cs="Arial"/>
          <w:sz w:val="20"/>
          <w:szCs w:val="20"/>
        </w:rPr>
        <w:t xml:space="preserve">mowa w ust. </w:t>
      </w:r>
      <w:r w:rsidR="00C64109" w:rsidRPr="005B5608">
        <w:rPr>
          <w:rFonts w:ascii="Arial" w:hAnsi="Arial" w:cs="Arial"/>
          <w:sz w:val="20"/>
          <w:szCs w:val="20"/>
        </w:rPr>
        <w:t>18</w:t>
      </w:r>
      <w:r w:rsidR="002A7F59" w:rsidRPr="005B5608">
        <w:rPr>
          <w:rFonts w:ascii="Arial" w:hAnsi="Arial" w:cs="Arial"/>
          <w:sz w:val="20"/>
          <w:szCs w:val="20"/>
        </w:rPr>
        <w:t xml:space="preserve"> umowy.</w:t>
      </w:r>
    </w:p>
    <w:p w14:paraId="563DA75F" w14:textId="77777777" w:rsidR="002A7F59" w:rsidRPr="005B5608" w:rsidRDefault="002A7F59">
      <w:pPr>
        <w:pStyle w:val="Akapitzlist"/>
        <w:widowControl w:val="0"/>
        <w:numPr>
          <w:ilvl w:val="0"/>
          <w:numId w:val="48"/>
        </w:numPr>
        <w:spacing w:after="0"/>
        <w:ind w:left="426" w:hanging="426"/>
        <w:jc w:val="both"/>
        <w:rPr>
          <w:rFonts w:ascii="Arial" w:hAnsi="Arial" w:cs="Arial"/>
          <w:sz w:val="20"/>
          <w:szCs w:val="20"/>
        </w:rPr>
      </w:pPr>
      <w:r w:rsidRPr="005B5608">
        <w:rPr>
          <w:rFonts w:ascii="Arial" w:hAnsi="Arial" w:cs="Arial"/>
          <w:sz w:val="20"/>
          <w:szCs w:val="20"/>
        </w:rPr>
        <w:t>Każdorazowo na żądanie Zamawiającego, w terminie wskazanym przez Zamawiającego nie krótszym niż 3 dni robocze, Wykonawca zobowiązuje się przedłożyć aktualne oświadczenie/d</w:t>
      </w:r>
      <w:r w:rsidR="0041754D" w:rsidRPr="005B5608">
        <w:rPr>
          <w:rFonts w:ascii="Arial" w:hAnsi="Arial" w:cs="Arial"/>
          <w:sz w:val="20"/>
          <w:szCs w:val="20"/>
        </w:rPr>
        <w:t xml:space="preserve">okument, o którym mowa w ust. </w:t>
      </w:r>
      <w:r w:rsidR="00C64109" w:rsidRPr="005B5608">
        <w:rPr>
          <w:rFonts w:ascii="Arial" w:hAnsi="Arial" w:cs="Arial"/>
          <w:sz w:val="20"/>
          <w:szCs w:val="20"/>
        </w:rPr>
        <w:t>18</w:t>
      </w:r>
      <w:r w:rsidRPr="005B5608">
        <w:rPr>
          <w:rFonts w:ascii="Arial" w:hAnsi="Arial" w:cs="Arial"/>
          <w:sz w:val="20"/>
          <w:szCs w:val="20"/>
        </w:rPr>
        <w:t>umowy.</w:t>
      </w:r>
    </w:p>
    <w:p w14:paraId="164AC5ED" w14:textId="77777777" w:rsidR="002A7F59" w:rsidRPr="005B5608" w:rsidRDefault="002A7F59">
      <w:pPr>
        <w:pStyle w:val="Akapitzlist"/>
        <w:widowControl w:val="0"/>
        <w:numPr>
          <w:ilvl w:val="0"/>
          <w:numId w:val="48"/>
        </w:numPr>
        <w:spacing w:after="0"/>
        <w:ind w:left="426" w:hanging="426"/>
        <w:jc w:val="both"/>
        <w:rPr>
          <w:rFonts w:ascii="Arial" w:hAnsi="Arial" w:cs="Arial"/>
          <w:sz w:val="20"/>
          <w:szCs w:val="20"/>
        </w:rPr>
      </w:pPr>
      <w:r w:rsidRPr="005B5608">
        <w:rPr>
          <w:rFonts w:ascii="Arial" w:hAnsi="Arial" w:cs="Arial"/>
          <w:sz w:val="20"/>
          <w:szCs w:val="20"/>
        </w:rPr>
        <w:t>Zamawiający jest uprawniony do kontroli dokonanego sposobu dokumentowania przez Wykonawcę ze stanem faktycznym.</w:t>
      </w:r>
    </w:p>
    <w:p w14:paraId="4D97C37A" w14:textId="77777777" w:rsidR="008D1733" w:rsidRPr="005B5608" w:rsidRDefault="008D1733">
      <w:pPr>
        <w:pStyle w:val="Akapitzlist"/>
        <w:widowControl w:val="0"/>
        <w:numPr>
          <w:ilvl w:val="0"/>
          <w:numId w:val="48"/>
        </w:numPr>
        <w:spacing w:after="0"/>
        <w:ind w:left="426" w:hanging="426"/>
        <w:jc w:val="both"/>
        <w:rPr>
          <w:rFonts w:ascii="Arial" w:hAnsi="Arial" w:cs="Arial"/>
          <w:sz w:val="20"/>
          <w:szCs w:val="20"/>
        </w:rPr>
      </w:pPr>
      <w:r w:rsidRPr="005B5608">
        <w:rPr>
          <w:rFonts w:ascii="Arial" w:hAnsi="Arial" w:cs="Arial"/>
          <w:sz w:val="20"/>
          <w:szCs w:val="20"/>
        </w:rPr>
        <w:t>Prowadzenie na bieżąco dokumentacji budowy.</w:t>
      </w:r>
    </w:p>
    <w:p w14:paraId="523309DE" w14:textId="77777777" w:rsidR="008D1733" w:rsidRPr="005B5608" w:rsidRDefault="008D1733">
      <w:pPr>
        <w:pStyle w:val="Akapitzlist"/>
        <w:widowControl w:val="0"/>
        <w:numPr>
          <w:ilvl w:val="0"/>
          <w:numId w:val="48"/>
        </w:numPr>
        <w:spacing w:after="0"/>
        <w:ind w:left="426" w:hanging="426"/>
        <w:jc w:val="both"/>
        <w:rPr>
          <w:rFonts w:ascii="Arial" w:hAnsi="Arial" w:cs="Arial"/>
          <w:sz w:val="20"/>
          <w:szCs w:val="20"/>
        </w:rPr>
      </w:pPr>
      <w:r w:rsidRPr="005B5608">
        <w:rPr>
          <w:rFonts w:ascii="Arial" w:hAnsi="Arial" w:cs="Arial"/>
          <w:sz w:val="20"/>
          <w:szCs w:val="20"/>
        </w:rPr>
        <w:t>Poniesienie ewentualnych kosztów wyłączeń i włączeń energii elektrycznej.</w:t>
      </w:r>
    </w:p>
    <w:p w14:paraId="0B0E6EBB" w14:textId="77777777" w:rsidR="008D1733" w:rsidRPr="00C90B5F" w:rsidRDefault="008D1733">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Poniesienie kosztów poboru wody i energii elektrycznej.</w:t>
      </w:r>
    </w:p>
    <w:p w14:paraId="43BAB0AF" w14:textId="77777777" w:rsidR="008D1733" w:rsidRPr="00C90B5F" w:rsidRDefault="008D1733">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Udzielanie Zamawiającemu wyczerpujących informacji dotyczących postępu prac.</w:t>
      </w:r>
    </w:p>
    <w:p w14:paraId="6C18FE9E" w14:textId="77777777" w:rsidR="008D1733" w:rsidRPr="00C90B5F" w:rsidRDefault="008D1733">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 xml:space="preserve">Regulacja zasuw, zaworów, studni itp. w uzgodnieniu z Zakładem Usług Komunalnych  </w:t>
      </w:r>
      <w:r w:rsidRPr="00C90B5F">
        <w:rPr>
          <w:rFonts w:ascii="Arial" w:hAnsi="Arial" w:cs="Arial"/>
          <w:sz w:val="20"/>
          <w:szCs w:val="20"/>
        </w:rPr>
        <w:br/>
        <w:t>Sp. z o.o., o ich lokalizacji, bez odrębnego wynagrodzenia.</w:t>
      </w:r>
    </w:p>
    <w:p w14:paraId="15ECD376" w14:textId="77777777" w:rsidR="008D1733" w:rsidRPr="00C90B5F" w:rsidRDefault="008D1733">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Umożliwienie wstępu na teren budowy pracownikom organu nadzoru budowlanego i jednostek sprawujących funkcje kontrolne oraz upoważnionym przedstawicielom  Zamawiającego.</w:t>
      </w:r>
    </w:p>
    <w:p w14:paraId="39790440" w14:textId="77777777" w:rsidR="008D1733" w:rsidRPr="00C90B5F" w:rsidRDefault="008D1733">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Utrzymanie terenu budowy w stanie wolnym od przeszkód komunikacyjnych oraz usuwanie na bieżąco zbędnych materiałów, odpadów i śmieci.</w:t>
      </w:r>
    </w:p>
    <w:p w14:paraId="72A4CF6F" w14:textId="77777777" w:rsidR="008D1733" w:rsidRPr="00C90B5F" w:rsidRDefault="008D1733">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Składowanie materiałów i sprzętu w ustalonych miejscach w należytym porządku.</w:t>
      </w:r>
    </w:p>
    <w:p w14:paraId="37B6BA67" w14:textId="77777777" w:rsidR="008D1733" w:rsidRPr="00C90B5F" w:rsidRDefault="008D1733">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Naprawa uszkodzonych przez Wykonawców zinwentaryzowanych urządzeń uzbrojenia podziemnego, bez odrębnego wynagrodzenia.</w:t>
      </w:r>
    </w:p>
    <w:p w14:paraId="7819DC9A" w14:textId="77777777" w:rsidR="008D1733" w:rsidRPr="00C90B5F" w:rsidRDefault="008D1733">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Naprawa ogrodzeń posesji oraz innych uszkodzeń istniejących obiektów i elementów zagospodarowania terenu placu budowy powstałych z winy Wykonawcy, bez odrębnego wynagrodzenia.</w:t>
      </w:r>
    </w:p>
    <w:p w14:paraId="13310253" w14:textId="77777777" w:rsidR="008D1733" w:rsidRPr="00C90B5F" w:rsidRDefault="008D1733">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Zapewnienie uczestnictwa kierownictwa budowy w naradach organizowanych przez Zamawiającego.</w:t>
      </w:r>
    </w:p>
    <w:p w14:paraId="5A32DFBA" w14:textId="77777777" w:rsidR="008D1733" w:rsidRPr="005B5608" w:rsidRDefault="008D1733">
      <w:pPr>
        <w:pStyle w:val="Akapitzlist"/>
        <w:widowControl w:val="0"/>
        <w:numPr>
          <w:ilvl w:val="0"/>
          <w:numId w:val="48"/>
        </w:numPr>
        <w:spacing w:after="0"/>
        <w:ind w:left="426" w:hanging="426"/>
        <w:jc w:val="both"/>
        <w:rPr>
          <w:rFonts w:ascii="Arial" w:hAnsi="Arial" w:cs="Arial"/>
          <w:sz w:val="20"/>
          <w:szCs w:val="20"/>
        </w:rPr>
      </w:pPr>
      <w:r w:rsidRPr="00C90B5F">
        <w:rPr>
          <w:rFonts w:ascii="Arial" w:hAnsi="Arial" w:cs="Arial"/>
          <w:sz w:val="20"/>
          <w:szCs w:val="20"/>
        </w:rPr>
        <w:t>Stosowanie w czasie</w:t>
      </w:r>
      <w:r w:rsidRPr="005B5608">
        <w:rPr>
          <w:rFonts w:ascii="Arial" w:hAnsi="Arial" w:cs="Arial"/>
          <w:sz w:val="20"/>
          <w:szCs w:val="20"/>
        </w:rPr>
        <w:t xml:space="preserve"> realizacji przedmiotu umowy wszystkich przepisów dotyczących ochrony środowiska naturalnego i utylizacji odpadów. Ewentualne opłaty i kary z tego tytułu powstałe </w:t>
      </w:r>
      <w:r w:rsidRPr="005B5608">
        <w:rPr>
          <w:rFonts w:ascii="Arial" w:hAnsi="Arial" w:cs="Arial"/>
          <w:sz w:val="20"/>
          <w:szCs w:val="20"/>
        </w:rPr>
        <w:br/>
        <w:t>w trakcie realizacji robót obciążają Wykonawcę.</w:t>
      </w:r>
    </w:p>
    <w:p w14:paraId="6CBDB789" w14:textId="77777777" w:rsidR="00AE4CE5" w:rsidRPr="005B5608" w:rsidRDefault="008D1733">
      <w:pPr>
        <w:pStyle w:val="Akapitzlist"/>
        <w:widowControl w:val="0"/>
        <w:numPr>
          <w:ilvl w:val="0"/>
          <w:numId w:val="48"/>
        </w:numPr>
        <w:spacing w:after="0"/>
        <w:ind w:left="426" w:hanging="426"/>
        <w:jc w:val="both"/>
        <w:rPr>
          <w:rFonts w:ascii="Arial" w:hAnsi="Arial" w:cs="Arial"/>
          <w:sz w:val="20"/>
          <w:szCs w:val="20"/>
        </w:rPr>
      </w:pPr>
      <w:r w:rsidRPr="005B5608">
        <w:rPr>
          <w:rFonts w:ascii="Arial" w:hAnsi="Arial" w:cs="Arial"/>
          <w:sz w:val="20"/>
          <w:szCs w:val="20"/>
        </w:rPr>
        <w:t>Uporządkowanie terenu po zakończeniu robót, przed przekazaniem go Zamawiającemu oraz innym właścicielom i użytkownikom.</w:t>
      </w:r>
    </w:p>
    <w:p w14:paraId="45370239" w14:textId="77777777" w:rsidR="00FA51B0" w:rsidRPr="005B5608" w:rsidRDefault="00FA51B0" w:rsidP="00FA51B0">
      <w:pPr>
        <w:spacing w:after="0"/>
        <w:jc w:val="center"/>
        <w:rPr>
          <w:rFonts w:ascii="Arial" w:eastAsia="Times New Roman" w:hAnsi="Arial" w:cs="Arial"/>
          <w:b/>
          <w:sz w:val="20"/>
          <w:szCs w:val="20"/>
          <w:lang w:val="en-US" w:eastAsia="pl-PL"/>
        </w:rPr>
      </w:pPr>
      <w:r w:rsidRPr="005B5608">
        <w:rPr>
          <w:rFonts w:ascii="Arial" w:eastAsia="Times New Roman" w:hAnsi="Arial" w:cs="Arial"/>
          <w:b/>
          <w:sz w:val="20"/>
          <w:szCs w:val="20"/>
          <w:lang w:val="en-US" w:eastAsia="pl-PL"/>
        </w:rPr>
        <w:t>§ 7.</w:t>
      </w:r>
    </w:p>
    <w:p w14:paraId="6A5D1D7F" w14:textId="77777777" w:rsidR="00FA51B0" w:rsidRPr="005B5608" w:rsidRDefault="00FA51B0" w:rsidP="00FA51B0">
      <w:pPr>
        <w:spacing w:after="0"/>
        <w:jc w:val="center"/>
        <w:rPr>
          <w:rFonts w:ascii="Arial" w:eastAsia="Times New Roman" w:hAnsi="Arial" w:cs="Arial"/>
          <w:b/>
          <w:sz w:val="20"/>
          <w:szCs w:val="20"/>
          <w:lang w:val="en-US" w:eastAsia="pl-PL"/>
        </w:rPr>
      </w:pPr>
      <w:r w:rsidRPr="005B5608">
        <w:rPr>
          <w:rFonts w:ascii="Arial" w:eastAsia="Times New Roman" w:hAnsi="Arial" w:cs="Arial"/>
          <w:b/>
          <w:sz w:val="20"/>
          <w:szCs w:val="20"/>
          <w:lang w:val="en-US" w:eastAsia="pl-PL"/>
        </w:rPr>
        <w:t>MATERIAŁY</w:t>
      </w:r>
    </w:p>
    <w:p w14:paraId="11417458" w14:textId="77777777" w:rsidR="00FA51B0" w:rsidRPr="005B5608" w:rsidRDefault="00FA51B0">
      <w:pPr>
        <w:numPr>
          <w:ilvl w:val="0"/>
          <w:numId w:val="10"/>
        </w:numPr>
        <w:spacing w:after="0"/>
        <w:ind w:left="36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Wykonawca zobowiązuje się wykonać przedmiot umowy z materiałów własnych, fabrycznie nowych </w:t>
      </w:r>
      <w:r w:rsidRPr="005B5608">
        <w:rPr>
          <w:rFonts w:ascii="Arial" w:eastAsia="Times New Roman" w:hAnsi="Arial" w:cs="Arial"/>
          <w:sz w:val="20"/>
          <w:szCs w:val="20"/>
          <w:lang w:eastAsia="pl-PL"/>
        </w:rPr>
        <w:br/>
        <w:t>i pochodzących z bieżącej produkcji.</w:t>
      </w:r>
    </w:p>
    <w:p w14:paraId="17191A54" w14:textId="77777777" w:rsidR="00FA51B0" w:rsidRPr="005B5608" w:rsidRDefault="00FA51B0">
      <w:pPr>
        <w:numPr>
          <w:ilvl w:val="0"/>
          <w:numId w:val="10"/>
        </w:numPr>
        <w:spacing w:after="0"/>
        <w:ind w:left="36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Materiały, o których mowa w ust. 1, powinny odpowiadać:</w:t>
      </w:r>
    </w:p>
    <w:p w14:paraId="3913D17F" w14:textId="77777777" w:rsidR="00FA51B0" w:rsidRPr="005B5608" w:rsidRDefault="00FA51B0">
      <w:pPr>
        <w:numPr>
          <w:ilvl w:val="0"/>
          <w:numId w:val="28"/>
        </w:numPr>
        <w:tabs>
          <w:tab w:val="clear" w:pos="1440"/>
          <w:tab w:val="num" w:pos="709"/>
        </w:tabs>
        <w:spacing w:after="0"/>
        <w:ind w:hanging="1014"/>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wymogom wyrobów dopuszczonych do obrotu i stosowania w budownictwie,</w:t>
      </w:r>
    </w:p>
    <w:p w14:paraId="4858CBD4" w14:textId="77777777" w:rsidR="00FA51B0" w:rsidRPr="005B5608" w:rsidRDefault="00FA51B0">
      <w:pPr>
        <w:numPr>
          <w:ilvl w:val="0"/>
          <w:numId w:val="28"/>
        </w:numPr>
        <w:tabs>
          <w:tab w:val="clear" w:pos="1440"/>
          <w:tab w:val="num" w:pos="709"/>
        </w:tabs>
        <w:spacing w:after="0"/>
        <w:ind w:hanging="1014"/>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lastRenderedPageBreak/>
        <w:t>wymogom specyfikacji warunków zamówienia.</w:t>
      </w:r>
    </w:p>
    <w:p w14:paraId="119063ED" w14:textId="77777777" w:rsidR="00FA51B0" w:rsidRPr="005B5608" w:rsidRDefault="00FA51B0">
      <w:pPr>
        <w:numPr>
          <w:ilvl w:val="0"/>
          <w:numId w:val="10"/>
        </w:numPr>
        <w:spacing w:after="0"/>
        <w:ind w:left="36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Na materiały, które Wykonawca zamierza wbudować, należy przedstawić Inspektorowi Nadzoru do zatwierdzenia wniosek materiałowy z załączonymi atestami, deklaracjami, aprobatami technicznymi itp. zgodnie z załączonymi SST,  a po jego zatwierdzeniu kopię wniosku przedłoży Zamawiającemu. Oryginał zatwierdzonego wniosku materiałowego będzie stanowił element dokumentacji powykonawczej.</w:t>
      </w:r>
    </w:p>
    <w:p w14:paraId="6B5641C1" w14:textId="77777777" w:rsidR="00FA51B0" w:rsidRPr="005B5608" w:rsidRDefault="00FA51B0" w:rsidP="00FA51B0">
      <w:pPr>
        <w:spacing w:after="0"/>
        <w:jc w:val="center"/>
        <w:rPr>
          <w:rFonts w:ascii="Arial" w:eastAsia="Times New Roman" w:hAnsi="Arial" w:cs="Arial"/>
          <w:b/>
          <w:sz w:val="20"/>
          <w:szCs w:val="20"/>
          <w:lang w:val="en-US" w:eastAsia="pl-PL"/>
        </w:rPr>
      </w:pPr>
      <w:r w:rsidRPr="005B5608">
        <w:rPr>
          <w:rFonts w:ascii="Arial" w:eastAsia="Times New Roman" w:hAnsi="Arial" w:cs="Arial"/>
          <w:b/>
          <w:sz w:val="20"/>
          <w:szCs w:val="20"/>
          <w:lang w:val="en-US" w:eastAsia="pl-PL"/>
        </w:rPr>
        <w:t>§ 8.</w:t>
      </w:r>
    </w:p>
    <w:p w14:paraId="67256DF7" w14:textId="77777777" w:rsidR="00FA51B0" w:rsidRPr="005B5608" w:rsidRDefault="00FA51B0" w:rsidP="00FA51B0">
      <w:pPr>
        <w:spacing w:after="0"/>
        <w:jc w:val="center"/>
        <w:rPr>
          <w:rFonts w:ascii="Arial" w:eastAsia="Times New Roman" w:hAnsi="Arial" w:cs="Arial"/>
          <w:b/>
          <w:sz w:val="20"/>
          <w:szCs w:val="20"/>
          <w:lang w:val="en-US" w:eastAsia="pl-PL"/>
        </w:rPr>
      </w:pPr>
      <w:r w:rsidRPr="005B5608">
        <w:rPr>
          <w:rFonts w:ascii="Arial" w:eastAsia="Times New Roman" w:hAnsi="Arial" w:cs="Arial"/>
          <w:b/>
          <w:sz w:val="20"/>
          <w:szCs w:val="20"/>
          <w:lang w:val="en-US" w:eastAsia="pl-PL"/>
        </w:rPr>
        <w:t>PODWYKONAWCY</w:t>
      </w:r>
    </w:p>
    <w:p w14:paraId="21F88974" w14:textId="77777777" w:rsidR="00FA51B0" w:rsidRPr="005B5608" w:rsidRDefault="00FA51B0" w:rsidP="00FA51B0">
      <w:pPr>
        <w:widowControl w:val="0"/>
        <w:numPr>
          <w:ilvl w:val="0"/>
          <w:numId w:val="9"/>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14:paraId="56BDF01F" w14:textId="77777777" w:rsidR="00FA51B0" w:rsidRPr="005B5608" w:rsidRDefault="00FA51B0">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5B5608">
        <w:rPr>
          <w:rFonts w:ascii="Arial" w:eastAsia="Times New Roman" w:hAnsi="Arial" w:cs="Arial"/>
          <w:sz w:val="20"/>
          <w:szCs w:val="20"/>
        </w:rPr>
        <w:t>………………………………………………………………………………..……)</w:t>
      </w:r>
      <w:r w:rsidRPr="005B5608">
        <w:rPr>
          <w:rFonts w:ascii="Arial" w:eastAsia="Times New Roman" w:hAnsi="Arial" w:cs="Arial"/>
          <w:sz w:val="20"/>
          <w:szCs w:val="20"/>
        </w:rPr>
        <w:footnoteReference w:customMarkFollows="1" w:id="1"/>
        <w:sym w:font="Symbol" w:char="F02A"/>
      </w:r>
    </w:p>
    <w:p w14:paraId="4FB1ABF4" w14:textId="77777777" w:rsidR="00FA51B0" w:rsidRPr="005B5608" w:rsidRDefault="00FA51B0" w:rsidP="00FA51B0">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5B5608">
        <w:rPr>
          <w:rFonts w:ascii="Arial" w:eastAsia="Times New Roman" w:hAnsi="Arial" w:cs="Arial"/>
          <w:b/>
          <w:sz w:val="20"/>
          <w:szCs w:val="20"/>
          <w:lang w:eastAsia="pl-PL"/>
        </w:rPr>
        <w:t>dot. Podwykonawcy robót budowlanych realizującego roboty budowlane</w:t>
      </w:r>
    </w:p>
    <w:p w14:paraId="6E1E8F8C" w14:textId="77777777" w:rsidR="00FA51B0" w:rsidRPr="005B5608" w:rsidRDefault="00FA51B0" w:rsidP="00FA51B0">
      <w:pPr>
        <w:widowControl w:val="0"/>
        <w:numPr>
          <w:ilvl w:val="0"/>
          <w:numId w:val="9"/>
        </w:numPr>
        <w:overflowPunct w:val="0"/>
        <w:autoSpaceDE w:val="0"/>
        <w:autoSpaceDN w:val="0"/>
        <w:adjustRightInd w:val="0"/>
        <w:spacing w:after="0"/>
        <w:ind w:left="362" w:right="20" w:hanging="362"/>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575DAE2" w14:textId="77777777" w:rsidR="00FA51B0" w:rsidRPr="005B5608" w:rsidRDefault="00FA51B0" w:rsidP="00FA51B0">
      <w:pPr>
        <w:widowControl w:val="0"/>
        <w:numPr>
          <w:ilvl w:val="0"/>
          <w:numId w:val="9"/>
        </w:numPr>
        <w:overflowPunct w:val="0"/>
        <w:autoSpaceDE w:val="0"/>
        <w:autoSpaceDN w:val="0"/>
        <w:adjustRightInd w:val="0"/>
        <w:spacing w:after="0"/>
        <w:ind w:left="362" w:right="20" w:hanging="362"/>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5B5608">
        <w:rPr>
          <w:rFonts w:ascii="Arial" w:eastAsia="Times New Roman" w:hAnsi="Arial" w:cs="Arial"/>
          <w:sz w:val="20"/>
          <w:szCs w:val="20"/>
          <w:lang w:eastAsia="pl-PL"/>
        </w:rPr>
        <w:br/>
        <w:t>z projektem umowy.</w:t>
      </w:r>
    </w:p>
    <w:p w14:paraId="355ACEAB" w14:textId="77777777" w:rsidR="00FA51B0" w:rsidRPr="005B5608" w:rsidRDefault="00FA51B0" w:rsidP="00FA51B0">
      <w:pPr>
        <w:widowControl w:val="0"/>
        <w:numPr>
          <w:ilvl w:val="0"/>
          <w:numId w:val="9"/>
        </w:numPr>
        <w:overflowPunct w:val="0"/>
        <w:autoSpaceDE w:val="0"/>
        <w:autoSpaceDN w:val="0"/>
        <w:adjustRightInd w:val="0"/>
        <w:spacing w:after="0"/>
        <w:ind w:left="362" w:right="20" w:hanging="362"/>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77B7434B" w14:textId="77777777" w:rsidR="00FA51B0" w:rsidRPr="005B5608" w:rsidRDefault="00FA51B0" w:rsidP="00FA51B0">
      <w:pPr>
        <w:widowControl w:val="0"/>
        <w:numPr>
          <w:ilvl w:val="0"/>
          <w:numId w:val="9"/>
        </w:numPr>
        <w:overflowPunct w:val="0"/>
        <w:autoSpaceDE w:val="0"/>
        <w:autoSpaceDN w:val="0"/>
        <w:adjustRightInd w:val="0"/>
        <w:spacing w:after="0"/>
        <w:ind w:left="362" w:right="20" w:hanging="362"/>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14:paraId="4C9D97E5" w14:textId="77777777" w:rsidR="00FA51B0" w:rsidRPr="005B5608" w:rsidRDefault="00FA51B0" w:rsidP="00FA51B0">
      <w:pPr>
        <w:widowControl w:val="0"/>
        <w:numPr>
          <w:ilvl w:val="0"/>
          <w:numId w:val="9"/>
        </w:numPr>
        <w:overflowPunct w:val="0"/>
        <w:autoSpaceDE w:val="0"/>
        <w:autoSpaceDN w:val="0"/>
        <w:adjustRightInd w:val="0"/>
        <w:spacing w:after="0"/>
        <w:ind w:left="362" w:right="20" w:hanging="362"/>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5B5608">
        <w:rPr>
          <w:rFonts w:ascii="Arial" w:eastAsia="Times New Roman" w:hAnsi="Arial" w:cs="Arial"/>
          <w:sz w:val="20"/>
          <w:szCs w:val="20"/>
          <w:lang w:eastAsia="pl-PL"/>
        </w:rPr>
        <w:br/>
        <w:t xml:space="preserve">o podwykonawstwo, której przedmiotem są roboty budowlane, w terminie 7 dni od jej zawarcia. </w:t>
      </w:r>
    </w:p>
    <w:p w14:paraId="54D90B93" w14:textId="77777777" w:rsidR="00FA51B0" w:rsidRPr="005B5608" w:rsidRDefault="00FA51B0" w:rsidP="00FA51B0">
      <w:pPr>
        <w:widowControl w:val="0"/>
        <w:numPr>
          <w:ilvl w:val="0"/>
          <w:numId w:val="9"/>
        </w:numPr>
        <w:overflowPunct w:val="0"/>
        <w:autoSpaceDE w:val="0"/>
        <w:autoSpaceDN w:val="0"/>
        <w:adjustRightInd w:val="0"/>
        <w:spacing w:after="0"/>
        <w:ind w:left="362" w:right="20" w:hanging="362"/>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14:paraId="259DE903" w14:textId="77777777" w:rsidR="00FA51B0" w:rsidRPr="005B5608" w:rsidRDefault="00FA51B0" w:rsidP="00FA51B0">
      <w:pPr>
        <w:widowControl w:val="0"/>
        <w:numPr>
          <w:ilvl w:val="0"/>
          <w:numId w:val="9"/>
        </w:numPr>
        <w:overflowPunct w:val="0"/>
        <w:autoSpaceDE w:val="0"/>
        <w:autoSpaceDN w:val="0"/>
        <w:adjustRightInd w:val="0"/>
        <w:spacing w:after="0"/>
        <w:ind w:left="362" w:right="20" w:hanging="362"/>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Każda umowa o podwykonawstwo lub dalsze podwykonawstwo robót budowlanych musi zawierać m.in. postanowienia dotyczące: </w:t>
      </w:r>
    </w:p>
    <w:p w14:paraId="3600CD11" w14:textId="77777777" w:rsidR="00FA51B0" w:rsidRPr="005B5608" w:rsidRDefault="00FA51B0">
      <w:pPr>
        <w:widowControl w:val="0"/>
        <w:numPr>
          <w:ilvl w:val="0"/>
          <w:numId w:val="30"/>
        </w:numPr>
        <w:tabs>
          <w:tab w:val="num" w:pos="709"/>
        </w:tabs>
        <w:autoSpaceDE w:val="0"/>
        <w:autoSpaceDN w:val="0"/>
        <w:adjustRightInd w:val="0"/>
        <w:spacing w:after="0"/>
        <w:ind w:left="709" w:hanging="283"/>
        <w:jc w:val="both"/>
        <w:rPr>
          <w:rFonts w:ascii="Arial" w:eastAsia="Times New Roman" w:hAnsi="Arial" w:cs="Arial"/>
          <w:sz w:val="20"/>
          <w:szCs w:val="20"/>
        </w:rPr>
      </w:pPr>
      <w:r w:rsidRPr="005B5608">
        <w:rPr>
          <w:rFonts w:ascii="Arial" w:eastAsia="Times New Roman" w:hAnsi="Arial" w:cs="Arial"/>
          <w:sz w:val="20"/>
          <w:szCs w:val="20"/>
        </w:rPr>
        <w:t xml:space="preserve">zakresu robót przewidzianego do wykonania </w:t>
      </w:r>
      <w:r w:rsidRPr="005B5608">
        <w:rPr>
          <w:rFonts w:ascii="Arial" w:hAnsi="Arial" w:cs="Arial"/>
          <w:sz w:val="20"/>
          <w:szCs w:val="20"/>
        </w:rPr>
        <w:t>(załączyć kosztorys, który stanowić będzie załącznik do umowy z Podwykonawcą)</w:t>
      </w:r>
      <w:r w:rsidRPr="005B5608">
        <w:rPr>
          <w:rFonts w:ascii="Arial" w:eastAsia="Times New Roman" w:hAnsi="Arial" w:cs="Arial"/>
          <w:sz w:val="20"/>
          <w:szCs w:val="20"/>
        </w:rPr>
        <w:t xml:space="preserve">, </w:t>
      </w:r>
    </w:p>
    <w:p w14:paraId="57C7C8C3" w14:textId="77777777" w:rsidR="00FA51B0" w:rsidRPr="005B5608" w:rsidRDefault="00FA51B0">
      <w:pPr>
        <w:widowControl w:val="0"/>
        <w:numPr>
          <w:ilvl w:val="0"/>
          <w:numId w:val="30"/>
        </w:numPr>
        <w:tabs>
          <w:tab w:val="num" w:pos="709"/>
        </w:tabs>
        <w:autoSpaceDE w:val="0"/>
        <w:autoSpaceDN w:val="0"/>
        <w:adjustRightInd w:val="0"/>
        <w:spacing w:after="0"/>
        <w:ind w:left="709" w:hanging="283"/>
        <w:jc w:val="both"/>
        <w:rPr>
          <w:rFonts w:ascii="Arial" w:eastAsia="Times New Roman" w:hAnsi="Arial" w:cs="Arial"/>
          <w:sz w:val="20"/>
          <w:szCs w:val="20"/>
        </w:rPr>
      </w:pPr>
      <w:r w:rsidRPr="005B5608">
        <w:rPr>
          <w:rFonts w:ascii="Arial" w:eastAsia="Times New Roman" w:hAnsi="Arial" w:cs="Arial"/>
          <w:sz w:val="20"/>
          <w:szCs w:val="20"/>
        </w:rPr>
        <w:t xml:space="preserve">terminu wykonania, </w:t>
      </w:r>
    </w:p>
    <w:p w14:paraId="266DB489" w14:textId="77777777" w:rsidR="00FA51B0" w:rsidRPr="005B5608" w:rsidRDefault="00FA51B0">
      <w:pPr>
        <w:widowControl w:val="0"/>
        <w:numPr>
          <w:ilvl w:val="0"/>
          <w:numId w:val="30"/>
        </w:numPr>
        <w:tabs>
          <w:tab w:val="num" w:pos="709"/>
        </w:tabs>
        <w:autoSpaceDE w:val="0"/>
        <w:autoSpaceDN w:val="0"/>
        <w:adjustRightInd w:val="0"/>
        <w:spacing w:after="0"/>
        <w:ind w:left="709" w:hanging="283"/>
        <w:jc w:val="both"/>
        <w:rPr>
          <w:rFonts w:ascii="Arial" w:eastAsia="Times New Roman" w:hAnsi="Arial" w:cs="Arial"/>
          <w:sz w:val="20"/>
          <w:szCs w:val="20"/>
        </w:rPr>
      </w:pPr>
      <w:r w:rsidRPr="005B5608">
        <w:rPr>
          <w:rFonts w:ascii="Arial" w:eastAsia="Times New Roman" w:hAnsi="Arial" w:cs="Arial"/>
          <w:sz w:val="20"/>
          <w:szCs w:val="20"/>
        </w:rPr>
        <w:t xml:space="preserve">wynagrodzenia i terminów płatności, </w:t>
      </w:r>
    </w:p>
    <w:p w14:paraId="59B3C17C" w14:textId="77777777" w:rsidR="00FA51B0" w:rsidRPr="005B5608" w:rsidRDefault="00FA51B0">
      <w:pPr>
        <w:widowControl w:val="0"/>
        <w:numPr>
          <w:ilvl w:val="0"/>
          <w:numId w:val="30"/>
        </w:numPr>
        <w:tabs>
          <w:tab w:val="num" w:pos="709"/>
        </w:tabs>
        <w:autoSpaceDE w:val="0"/>
        <w:autoSpaceDN w:val="0"/>
        <w:adjustRightInd w:val="0"/>
        <w:spacing w:after="0"/>
        <w:ind w:left="709" w:hanging="283"/>
        <w:jc w:val="both"/>
        <w:rPr>
          <w:rFonts w:ascii="Arial" w:eastAsia="Times New Roman" w:hAnsi="Arial" w:cs="Arial"/>
          <w:sz w:val="20"/>
          <w:szCs w:val="20"/>
        </w:rPr>
      </w:pPr>
      <w:r w:rsidRPr="005B5608">
        <w:rPr>
          <w:rFonts w:ascii="Arial" w:eastAsia="Times New Roman" w:hAnsi="Arial" w:cs="Arial"/>
          <w:sz w:val="20"/>
          <w:szCs w:val="20"/>
        </w:rPr>
        <w:t>postanowienie o obowiązku uzyskania zgody Zamawiającego i Wykonawcy na zawarcie (zmianę/modyfikację) umowy przez Podwykonawcę z dalszym Podwykonawcą,</w:t>
      </w:r>
    </w:p>
    <w:p w14:paraId="6012AA74" w14:textId="77777777" w:rsidR="00FA51B0" w:rsidRPr="005B5608" w:rsidRDefault="00FA51B0">
      <w:pPr>
        <w:widowControl w:val="0"/>
        <w:numPr>
          <w:ilvl w:val="0"/>
          <w:numId w:val="30"/>
        </w:numPr>
        <w:tabs>
          <w:tab w:val="num" w:pos="709"/>
        </w:tabs>
        <w:autoSpaceDE w:val="0"/>
        <w:autoSpaceDN w:val="0"/>
        <w:adjustRightInd w:val="0"/>
        <w:spacing w:after="0"/>
        <w:ind w:left="709" w:hanging="283"/>
        <w:jc w:val="both"/>
        <w:rPr>
          <w:rFonts w:ascii="Arial" w:eastAsia="Times New Roman" w:hAnsi="Arial" w:cs="Arial"/>
          <w:sz w:val="20"/>
          <w:szCs w:val="20"/>
        </w:rPr>
      </w:pPr>
      <w:r w:rsidRPr="005B5608">
        <w:rPr>
          <w:rFonts w:ascii="Arial" w:eastAsia="Times New Roman" w:hAnsi="Arial" w:cs="Arial"/>
          <w:sz w:val="20"/>
          <w:szCs w:val="20"/>
        </w:rPr>
        <w:t>rozwiązania umowy z Podwykonawcą lub dalszym Podwykonawcą w przypadku rozwiązania niniejszej umowy.</w:t>
      </w:r>
    </w:p>
    <w:p w14:paraId="4722205F" w14:textId="77777777" w:rsidR="00FA51B0" w:rsidRPr="005B5608" w:rsidRDefault="00FA51B0" w:rsidP="00FA51B0">
      <w:pPr>
        <w:widowControl w:val="0"/>
        <w:numPr>
          <w:ilvl w:val="0"/>
          <w:numId w:val="9"/>
        </w:numPr>
        <w:overflowPunct w:val="0"/>
        <w:autoSpaceDE w:val="0"/>
        <w:autoSpaceDN w:val="0"/>
        <w:adjustRightInd w:val="0"/>
        <w:spacing w:after="0"/>
        <w:ind w:left="362" w:right="20" w:hanging="362"/>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lastRenderedPageBreak/>
        <w:t>Do zmian umowy stosuje się odpowiednio uregulowania niniejszego paragrafu.</w:t>
      </w:r>
    </w:p>
    <w:p w14:paraId="0340BC80" w14:textId="77777777" w:rsidR="00FA51B0" w:rsidRPr="005B5608" w:rsidRDefault="00FA51B0" w:rsidP="00FA51B0">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5B5608">
        <w:rPr>
          <w:rFonts w:ascii="Arial" w:eastAsia="Times New Roman" w:hAnsi="Arial" w:cs="Arial"/>
          <w:b/>
          <w:sz w:val="20"/>
          <w:szCs w:val="20"/>
          <w:lang w:eastAsia="pl-PL"/>
        </w:rPr>
        <w:t xml:space="preserve">dot. Podwykonawcy robót budowlanych realizującego dostawy i usługi </w:t>
      </w:r>
    </w:p>
    <w:p w14:paraId="658C21C3" w14:textId="77777777" w:rsidR="00FA51B0" w:rsidRPr="005B5608" w:rsidRDefault="00FA51B0" w:rsidP="00FA51B0">
      <w:pPr>
        <w:widowControl w:val="0"/>
        <w:numPr>
          <w:ilvl w:val="0"/>
          <w:numId w:val="9"/>
        </w:numPr>
        <w:overflowPunct w:val="0"/>
        <w:autoSpaceDE w:val="0"/>
        <w:autoSpaceDN w:val="0"/>
        <w:adjustRightInd w:val="0"/>
        <w:spacing w:after="0"/>
        <w:ind w:left="363" w:right="23" w:hanging="36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5B5608">
        <w:rPr>
          <w:rFonts w:ascii="Arial" w:eastAsia="Times New Roman" w:hAnsi="Arial" w:cs="Arial"/>
          <w:sz w:val="20"/>
          <w:szCs w:val="20"/>
          <w:lang w:eastAsia="pl-PL"/>
        </w:rPr>
        <w:br/>
        <w:t xml:space="preserve">o podwykonawstwo, której przedmiotem są dostawy lub usługi,  w terminie 7 dni od dnia jej zawarcia, z wyłączeniem umów o podwykonawstwo o wartości mniejszej niż 0,5% wartości umowy oraz umów o podwykonawstwo, których przedmiot został wskazany w dokumentach zamówienia. Wyłączenie, </w:t>
      </w:r>
      <w:r w:rsidRPr="005B5608">
        <w:rPr>
          <w:rFonts w:ascii="Arial" w:eastAsia="Times New Roman" w:hAnsi="Arial" w:cs="Arial"/>
          <w:sz w:val="20"/>
          <w:szCs w:val="20"/>
          <w:lang w:eastAsia="pl-PL"/>
        </w:rPr>
        <w:br/>
        <w:t>o którym mowa w zdaniu pierwszym nie dotyczy umów o wartości większej niż 50 000 zł (słownie: pięćdziesiąt tysięcy złotych 00/100).</w:t>
      </w:r>
    </w:p>
    <w:p w14:paraId="4BF81693" w14:textId="77777777" w:rsidR="00FA51B0" w:rsidRPr="005B5608" w:rsidRDefault="00FA51B0" w:rsidP="00FA51B0">
      <w:pPr>
        <w:widowControl w:val="0"/>
        <w:numPr>
          <w:ilvl w:val="0"/>
          <w:numId w:val="9"/>
        </w:numPr>
        <w:overflowPunct w:val="0"/>
        <w:autoSpaceDE w:val="0"/>
        <w:autoSpaceDN w:val="0"/>
        <w:adjustRightInd w:val="0"/>
        <w:spacing w:after="0"/>
        <w:ind w:left="363" w:right="23" w:hanging="36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Termin zapłaty wynagrodzenia Podwykonawcy lub dalszemu Podwykonawcy przewidziany </w:t>
      </w:r>
      <w:r w:rsidRPr="005B5608">
        <w:rPr>
          <w:rFonts w:ascii="Arial" w:eastAsia="Times New Roman" w:hAnsi="Arial" w:cs="Arial"/>
          <w:sz w:val="20"/>
          <w:szCs w:val="20"/>
          <w:lang w:eastAsia="pl-PL"/>
        </w:rPr>
        <w:br/>
        <w:t>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 14 ust. 2 pkt 12 niniejszej umowy.</w:t>
      </w:r>
    </w:p>
    <w:p w14:paraId="0786E2FE" w14:textId="77777777" w:rsidR="00FA51B0" w:rsidRPr="005B5608" w:rsidRDefault="00FA51B0" w:rsidP="00FA51B0">
      <w:pPr>
        <w:widowControl w:val="0"/>
        <w:numPr>
          <w:ilvl w:val="0"/>
          <w:numId w:val="9"/>
        </w:numPr>
        <w:overflowPunct w:val="0"/>
        <w:autoSpaceDE w:val="0"/>
        <w:autoSpaceDN w:val="0"/>
        <w:adjustRightInd w:val="0"/>
        <w:spacing w:after="0"/>
        <w:ind w:left="363" w:right="23" w:hanging="36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Wykonawca zobowiązany jest do koordynacji prac realizowanych przez Podwykonawców.</w:t>
      </w:r>
    </w:p>
    <w:p w14:paraId="5CBED8BA" w14:textId="77777777" w:rsidR="00FA51B0" w:rsidRPr="005B5608" w:rsidRDefault="00FA51B0" w:rsidP="00FA51B0">
      <w:pPr>
        <w:widowControl w:val="0"/>
        <w:numPr>
          <w:ilvl w:val="0"/>
          <w:numId w:val="9"/>
        </w:numPr>
        <w:overflowPunct w:val="0"/>
        <w:autoSpaceDE w:val="0"/>
        <w:autoSpaceDN w:val="0"/>
        <w:adjustRightInd w:val="0"/>
        <w:spacing w:after="0"/>
        <w:ind w:left="363" w:right="23" w:hanging="36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Zamawiający nie ponosi odpowiedzialności za zawarcie umowy z Podwykonawcą lub dalszym Podwykonawcą bez wymaganej zgody Zamawiającego, zaś skutki z tego wynikające, będą obciążały wyłącznie Wykonawcę.</w:t>
      </w:r>
    </w:p>
    <w:p w14:paraId="208D4917" w14:textId="77777777" w:rsidR="00FA51B0" w:rsidRPr="005B5608" w:rsidRDefault="00FA51B0" w:rsidP="00FA51B0">
      <w:pPr>
        <w:widowControl w:val="0"/>
        <w:numPr>
          <w:ilvl w:val="0"/>
          <w:numId w:val="9"/>
        </w:numPr>
        <w:overflowPunct w:val="0"/>
        <w:autoSpaceDE w:val="0"/>
        <w:autoSpaceDN w:val="0"/>
        <w:adjustRightInd w:val="0"/>
        <w:spacing w:after="0"/>
        <w:ind w:left="363" w:right="23" w:hanging="36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Powyższy tryb udzielenia zgody będzie mieć zastosowanie do wszelkich zmian, uzupełnień oraz aneksów do umów z Podwykonawcami.</w:t>
      </w:r>
    </w:p>
    <w:p w14:paraId="6739B1F3" w14:textId="77777777" w:rsidR="00FA51B0" w:rsidRPr="005B5608" w:rsidRDefault="00FA51B0" w:rsidP="00FA51B0">
      <w:pPr>
        <w:widowControl w:val="0"/>
        <w:numPr>
          <w:ilvl w:val="0"/>
          <w:numId w:val="9"/>
        </w:numPr>
        <w:overflowPunct w:val="0"/>
        <w:autoSpaceDE w:val="0"/>
        <w:autoSpaceDN w:val="0"/>
        <w:adjustRightInd w:val="0"/>
        <w:spacing w:after="0"/>
        <w:ind w:left="363" w:right="23" w:hanging="36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Zlecenie wykonania części robót Podwykonawcom nie zmienia zobowiązań Wykonawcy wobec Zamawiającego za wykonane roboty.</w:t>
      </w:r>
    </w:p>
    <w:p w14:paraId="2B6C92C4" w14:textId="77777777" w:rsidR="00FA51B0" w:rsidRPr="005B5608" w:rsidRDefault="00FA51B0" w:rsidP="00FA51B0">
      <w:pPr>
        <w:widowControl w:val="0"/>
        <w:numPr>
          <w:ilvl w:val="0"/>
          <w:numId w:val="9"/>
        </w:numPr>
        <w:overflowPunct w:val="0"/>
        <w:autoSpaceDE w:val="0"/>
        <w:autoSpaceDN w:val="0"/>
        <w:adjustRightInd w:val="0"/>
        <w:spacing w:after="0"/>
        <w:ind w:left="363" w:right="23" w:hanging="36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Wykonawca jest odpowiedzialny wobec Zamawiającego oraz osób trzecich za działania, zaniechanie działania, uchybienia i zaniedbania Podwykonawców w takim samym stopniu, jakby to były działania, uchybienia lub zaniedbania jego własnych pracowników.</w:t>
      </w:r>
    </w:p>
    <w:p w14:paraId="7F473AB9" w14:textId="77777777" w:rsidR="00FA51B0" w:rsidRPr="005B5608" w:rsidRDefault="00FA51B0" w:rsidP="00FA51B0">
      <w:pPr>
        <w:widowControl w:val="0"/>
        <w:numPr>
          <w:ilvl w:val="0"/>
          <w:numId w:val="9"/>
        </w:numPr>
        <w:overflowPunct w:val="0"/>
        <w:autoSpaceDE w:val="0"/>
        <w:autoSpaceDN w:val="0"/>
        <w:adjustRightInd w:val="0"/>
        <w:spacing w:after="0"/>
        <w:ind w:left="363" w:right="23" w:hanging="36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Wykonawca, którego wynagrodzenie zostało zmienione zgodnie z art. 439 ust. 1-3 Pzp,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AA4BD05" w14:textId="77777777" w:rsidR="00FA51B0" w:rsidRPr="005B5608" w:rsidRDefault="00FA51B0">
      <w:pPr>
        <w:pStyle w:val="Akapitzlist"/>
        <w:numPr>
          <w:ilvl w:val="0"/>
          <w:numId w:val="47"/>
        </w:numPr>
        <w:spacing w:after="0"/>
        <w:ind w:left="851" w:hanging="284"/>
        <w:rPr>
          <w:rFonts w:ascii="Arial" w:eastAsia="Times New Roman" w:hAnsi="Arial" w:cs="Arial"/>
          <w:sz w:val="20"/>
          <w:szCs w:val="20"/>
          <w:lang w:eastAsia="pl-PL"/>
        </w:rPr>
      </w:pPr>
      <w:r w:rsidRPr="005B5608">
        <w:rPr>
          <w:rFonts w:ascii="Arial" w:eastAsia="Times New Roman" w:hAnsi="Arial" w:cs="Arial"/>
          <w:sz w:val="20"/>
          <w:szCs w:val="20"/>
          <w:lang w:eastAsia="pl-PL"/>
        </w:rPr>
        <w:t>przedmiotem umowy są roboty budowlane, dostawy lub usługi;</w:t>
      </w:r>
    </w:p>
    <w:p w14:paraId="4CF465B9" w14:textId="77777777" w:rsidR="00FA51B0" w:rsidRPr="005B5608" w:rsidRDefault="00FA51B0">
      <w:pPr>
        <w:pStyle w:val="Akapitzlist"/>
        <w:numPr>
          <w:ilvl w:val="0"/>
          <w:numId w:val="47"/>
        </w:numPr>
        <w:spacing w:after="0"/>
        <w:ind w:left="851" w:hanging="284"/>
        <w:rPr>
          <w:rFonts w:ascii="Arial" w:eastAsia="Times New Roman" w:hAnsi="Arial" w:cs="Arial"/>
          <w:sz w:val="20"/>
          <w:szCs w:val="20"/>
          <w:lang w:eastAsia="pl-PL"/>
        </w:rPr>
      </w:pPr>
      <w:r w:rsidRPr="005B5608">
        <w:rPr>
          <w:rFonts w:ascii="Arial" w:eastAsia="Times New Roman" w:hAnsi="Arial" w:cs="Arial"/>
          <w:sz w:val="20"/>
          <w:szCs w:val="20"/>
          <w:lang w:eastAsia="pl-PL"/>
        </w:rPr>
        <w:t>okres obowiązywania umowy przekracza 6 miesięcy.</w:t>
      </w:r>
    </w:p>
    <w:p w14:paraId="56EF3C2D" w14:textId="77777777" w:rsidR="00AE5326" w:rsidRPr="005444BE" w:rsidRDefault="00AE5326" w:rsidP="00276E5A">
      <w:pPr>
        <w:spacing w:after="0"/>
        <w:rPr>
          <w:rFonts w:ascii="Arial" w:eastAsia="Times New Roman" w:hAnsi="Arial" w:cs="Arial"/>
          <w:b/>
          <w:sz w:val="20"/>
          <w:szCs w:val="20"/>
          <w:lang w:eastAsia="pl-PL"/>
        </w:rPr>
      </w:pPr>
    </w:p>
    <w:p w14:paraId="32E47F9D" w14:textId="77777777" w:rsidR="00FA51B0" w:rsidRPr="005B5608" w:rsidRDefault="00FA51B0" w:rsidP="00FA51B0">
      <w:pPr>
        <w:spacing w:after="0"/>
        <w:jc w:val="center"/>
        <w:rPr>
          <w:rFonts w:ascii="Arial" w:eastAsia="Times New Roman" w:hAnsi="Arial" w:cs="Arial"/>
          <w:b/>
          <w:sz w:val="20"/>
          <w:szCs w:val="20"/>
          <w:lang w:val="en-US" w:eastAsia="pl-PL"/>
        </w:rPr>
      </w:pPr>
      <w:r w:rsidRPr="005B5608">
        <w:rPr>
          <w:rFonts w:ascii="Arial" w:eastAsia="Times New Roman" w:hAnsi="Arial" w:cs="Arial"/>
          <w:b/>
          <w:sz w:val="20"/>
          <w:szCs w:val="20"/>
          <w:lang w:val="en-US" w:eastAsia="pl-PL"/>
        </w:rPr>
        <w:t>§ 9.</w:t>
      </w:r>
    </w:p>
    <w:p w14:paraId="030067C8" w14:textId="77777777" w:rsidR="00FA51B0" w:rsidRPr="005B5608" w:rsidRDefault="00FA51B0" w:rsidP="00FA51B0">
      <w:pPr>
        <w:spacing w:after="0"/>
        <w:jc w:val="center"/>
        <w:rPr>
          <w:rFonts w:ascii="Arial" w:eastAsia="Times New Roman" w:hAnsi="Arial" w:cs="Arial"/>
          <w:b/>
          <w:sz w:val="20"/>
          <w:szCs w:val="20"/>
          <w:lang w:val="en-US" w:eastAsia="pl-PL"/>
        </w:rPr>
      </w:pPr>
      <w:r w:rsidRPr="005B5608">
        <w:rPr>
          <w:rFonts w:ascii="Arial" w:eastAsia="Times New Roman" w:hAnsi="Arial" w:cs="Arial"/>
          <w:b/>
          <w:sz w:val="20"/>
          <w:szCs w:val="20"/>
          <w:lang w:val="en-US" w:eastAsia="pl-PL"/>
        </w:rPr>
        <w:t>WYNAGRODZENIE WYKONAWCY</w:t>
      </w:r>
    </w:p>
    <w:p w14:paraId="419A0A8B" w14:textId="77777777" w:rsidR="00FA51B0" w:rsidRPr="005B5608" w:rsidRDefault="00FA51B0" w:rsidP="00FA51B0">
      <w:pPr>
        <w:numPr>
          <w:ilvl w:val="0"/>
          <w:numId w:val="6"/>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Strony ustalają wynagrodzenie ryczałtowe za wykonanie przedmiotu umowy w wysokości: ………………………… zł brutto (słownie zł.: ……………………………… 00/100).</w:t>
      </w:r>
    </w:p>
    <w:p w14:paraId="4D935AC1" w14:textId="77777777" w:rsidR="00FA51B0" w:rsidRPr="005B5608" w:rsidRDefault="00FA51B0" w:rsidP="00FA51B0">
      <w:pPr>
        <w:numPr>
          <w:ilvl w:val="0"/>
          <w:numId w:val="6"/>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Wynagrodzenie ryczałtowe, o którym mowa w ust 1. obejmuje wszystkie koszty związane z realizacją robót objętych dokumentacją projektową oraz STT, w tym ryzyko Wykonawcy z tytułu oszacowania wszelkich kosztów związanych z realizacją przedmiotu umowy, a także oddziaływania innych czynników mających lub mogących mieć wpływ na koszty.</w:t>
      </w:r>
    </w:p>
    <w:p w14:paraId="389385E6" w14:textId="50495E2B" w:rsidR="00C64109" w:rsidRPr="00C90B5F" w:rsidRDefault="00C64109" w:rsidP="00C47E81">
      <w:pPr>
        <w:numPr>
          <w:ilvl w:val="0"/>
          <w:numId w:val="6"/>
        </w:numPr>
        <w:spacing w:after="0"/>
        <w:jc w:val="both"/>
        <w:rPr>
          <w:rFonts w:ascii="Arial" w:eastAsia="Times New Roman" w:hAnsi="Arial" w:cs="Arial"/>
          <w:sz w:val="20"/>
          <w:szCs w:val="20"/>
          <w:u w:val="single"/>
          <w:lang w:eastAsia="pl-PL"/>
        </w:rPr>
      </w:pPr>
      <w:r w:rsidRPr="00C90B5F">
        <w:rPr>
          <w:rFonts w:ascii="Arial" w:eastAsia="Times New Roman" w:hAnsi="Arial" w:cs="Arial"/>
          <w:sz w:val="20"/>
          <w:szCs w:val="20"/>
          <w:u w:val="single"/>
          <w:lang w:eastAsia="pl-PL"/>
        </w:rPr>
        <w:t>Zamawiający przewiduje wypłatę wynagrodzenia, o którym mowa w ust. 1</w:t>
      </w:r>
      <w:r w:rsidR="00C47E81" w:rsidRPr="00C90B5F">
        <w:rPr>
          <w:rFonts w:ascii="Arial" w:eastAsia="Times New Roman" w:hAnsi="Arial" w:cs="Arial"/>
          <w:sz w:val="20"/>
          <w:szCs w:val="20"/>
          <w:u w:val="single"/>
          <w:lang w:eastAsia="pl-PL"/>
        </w:rPr>
        <w:t xml:space="preserve"> w częściach</w:t>
      </w:r>
      <w:r w:rsidRPr="00C90B5F">
        <w:rPr>
          <w:rFonts w:ascii="Arial" w:eastAsia="Times New Roman" w:hAnsi="Arial" w:cs="Arial"/>
          <w:sz w:val="20"/>
          <w:szCs w:val="20"/>
          <w:u w:val="single"/>
          <w:lang w:eastAsia="pl-PL"/>
        </w:rPr>
        <w:t xml:space="preserve">, </w:t>
      </w:r>
      <w:r w:rsidR="00C47E81" w:rsidRPr="00C90B5F">
        <w:rPr>
          <w:rFonts w:ascii="Arial" w:eastAsia="Times New Roman" w:hAnsi="Arial" w:cs="Arial"/>
          <w:sz w:val="20"/>
          <w:szCs w:val="20"/>
          <w:u w:val="single"/>
          <w:lang w:eastAsia="pl-PL"/>
        </w:rPr>
        <w:t xml:space="preserve">zgodnie z treścią </w:t>
      </w:r>
      <w:r w:rsidRPr="00C90B5F">
        <w:rPr>
          <w:rFonts w:ascii="Arial" w:eastAsia="Times New Roman" w:hAnsi="Arial" w:cs="Arial"/>
          <w:sz w:val="20"/>
          <w:szCs w:val="20"/>
          <w:u w:val="single"/>
          <w:lang w:eastAsia="pl-PL"/>
        </w:rPr>
        <w:t xml:space="preserve">§13 ust. </w:t>
      </w:r>
      <w:r w:rsidR="004221E5" w:rsidRPr="00C90B5F">
        <w:rPr>
          <w:rFonts w:ascii="Arial" w:eastAsia="Times New Roman" w:hAnsi="Arial" w:cs="Arial"/>
          <w:sz w:val="20"/>
          <w:szCs w:val="20"/>
          <w:u w:val="single"/>
          <w:lang w:eastAsia="pl-PL"/>
        </w:rPr>
        <w:t>2</w:t>
      </w:r>
      <w:r w:rsidR="00C47E81" w:rsidRPr="00C90B5F">
        <w:rPr>
          <w:rFonts w:ascii="Arial" w:eastAsia="Times New Roman" w:hAnsi="Arial" w:cs="Arial"/>
          <w:sz w:val="20"/>
          <w:szCs w:val="20"/>
          <w:u w:val="single"/>
          <w:lang w:eastAsia="pl-PL"/>
        </w:rPr>
        <w:t xml:space="preserve">. </w:t>
      </w:r>
    </w:p>
    <w:p w14:paraId="0E849D74" w14:textId="5D9402AB" w:rsidR="00FA51B0" w:rsidRPr="005B5608" w:rsidRDefault="00FA51B0" w:rsidP="00FA51B0">
      <w:pPr>
        <w:numPr>
          <w:ilvl w:val="0"/>
          <w:numId w:val="6"/>
        </w:numPr>
        <w:spacing w:after="0"/>
        <w:ind w:right="-6"/>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r w:rsidR="00C47E81">
        <w:rPr>
          <w:rFonts w:ascii="Arial" w:eastAsia="Times New Roman" w:hAnsi="Arial" w:cs="Arial"/>
          <w:sz w:val="20"/>
          <w:szCs w:val="20"/>
          <w:lang w:eastAsia="pl-PL"/>
        </w:rPr>
        <w:t xml:space="preserve"> </w:t>
      </w:r>
    </w:p>
    <w:p w14:paraId="10992DE8" w14:textId="77777777" w:rsidR="00FA51B0" w:rsidRPr="005B5608" w:rsidRDefault="00FA51B0" w:rsidP="00FA51B0">
      <w:pPr>
        <w:numPr>
          <w:ilvl w:val="0"/>
          <w:numId w:val="6"/>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O konieczności wykonania prac dodatkowych lub zamiennych Wykonawca informuje niezwłocznie pisemnie Zamawiającego</w:t>
      </w:r>
      <w:r w:rsidRPr="005B5608">
        <w:rPr>
          <w:rFonts w:ascii="Arial" w:eastAsia="Times New Roman" w:hAnsi="Arial" w:cs="Arial"/>
          <w:b/>
          <w:sz w:val="20"/>
          <w:szCs w:val="20"/>
          <w:lang w:eastAsia="pl-PL"/>
        </w:rPr>
        <w:t xml:space="preserve">, </w:t>
      </w:r>
      <w:r w:rsidRPr="005B5608">
        <w:rPr>
          <w:rFonts w:ascii="Arial" w:eastAsia="Times New Roman" w:hAnsi="Arial" w:cs="Arial"/>
          <w:sz w:val="20"/>
          <w:szCs w:val="20"/>
          <w:lang w:eastAsia="pl-PL"/>
        </w:rPr>
        <w:t>podając zakres robót oraz ich wartość wraz z załączonym szczegółowym kosztorysem,</w:t>
      </w:r>
    </w:p>
    <w:p w14:paraId="5F82CAB0" w14:textId="77777777" w:rsidR="00FA51B0" w:rsidRPr="005B5608" w:rsidRDefault="00FA51B0" w:rsidP="00FA51B0">
      <w:pPr>
        <w:numPr>
          <w:ilvl w:val="0"/>
          <w:numId w:val="6"/>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lastRenderedPageBreak/>
        <w:t>Przed rozpoczęciem wykonywania robót dodatkowych lub zamiennych, konieczne jest uzyskanie akceptacji przedstawiciela Zamawiającego i zawarcie aneksu do  umowy.</w:t>
      </w:r>
    </w:p>
    <w:p w14:paraId="37A69EA0" w14:textId="77777777" w:rsidR="00FA51B0" w:rsidRPr="005B5608" w:rsidRDefault="00FA51B0" w:rsidP="00FA51B0">
      <w:pPr>
        <w:numPr>
          <w:ilvl w:val="0"/>
          <w:numId w:val="6"/>
        </w:numPr>
        <w:tabs>
          <w:tab w:val="num" w:pos="426"/>
          <w:tab w:val="num" w:pos="866"/>
        </w:tabs>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Niedoszacowanie, pominięcie oraz brak rozpoznania zakresu przedmiotu umowy za wyjątkiem okoliczności wynikających z zastosowania  §12 ust. 1 pkt 2 lit. „a”, nie może być podstawą do żądania zmiany wynagrodzenia ryczałtowego określonego w ust. 1 niniejszego paragrafu.</w:t>
      </w:r>
    </w:p>
    <w:p w14:paraId="0E202E0E" w14:textId="77777777" w:rsidR="00FA51B0" w:rsidRPr="005B5608" w:rsidRDefault="00FA51B0" w:rsidP="00FA51B0">
      <w:pPr>
        <w:numPr>
          <w:ilvl w:val="0"/>
          <w:numId w:val="6"/>
        </w:numPr>
        <w:tabs>
          <w:tab w:val="num" w:pos="426"/>
          <w:tab w:val="num" w:pos="866"/>
        </w:tabs>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 przypadku możliwości obniżenia przez Zamawiającego ceny w warunkach opisanych w §12 ust. 1 pkt 2 lit. „a” nową cenę Zamawiający określi w drodze:</w:t>
      </w:r>
    </w:p>
    <w:p w14:paraId="03937EF8" w14:textId="77777777" w:rsidR="00FA51B0" w:rsidRPr="005B5608" w:rsidRDefault="00FA51B0">
      <w:pPr>
        <w:widowControl w:val="0"/>
        <w:numPr>
          <w:ilvl w:val="0"/>
          <w:numId w:val="23"/>
        </w:numPr>
        <w:tabs>
          <w:tab w:val="left" w:pos="0"/>
        </w:tabs>
        <w:autoSpaceDE w:val="0"/>
        <w:autoSpaceDN w:val="0"/>
        <w:adjustRightInd w:val="0"/>
        <w:spacing w:after="0"/>
        <w:ind w:left="709" w:hanging="28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negocjacji stron umowy, a o ile strony nie dojdą do porozumienia w terminie 14 –dni od stwierdzenia wad w toku czynności odbioru, to</w:t>
      </w:r>
    </w:p>
    <w:p w14:paraId="4C7AA631" w14:textId="77777777" w:rsidR="00FA51B0" w:rsidRPr="005B5608" w:rsidRDefault="00FA51B0">
      <w:pPr>
        <w:widowControl w:val="0"/>
        <w:numPr>
          <w:ilvl w:val="0"/>
          <w:numId w:val="23"/>
        </w:numPr>
        <w:tabs>
          <w:tab w:val="left" w:pos="0"/>
        </w:tabs>
        <w:autoSpaceDE w:val="0"/>
        <w:autoSpaceDN w:val="0"/>
        <w:adjustRightInd w:val="0"/>
        <w:spacing w:after="0"/>
        <w:ind w:left="709" w:hanging="28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poddają się strony ustaleniu ceny przez rzeczoznawcę majątkowego wskazanego przez Zamawiającego z właściwej listy”</w:t>
      </w:r>
    </w:p>
    <w:p w14:paraId="18468530" w14:textId="77777777" w:rsidR="00FA51B0" w:rsidRPr="005B5608" w:rsidRDefault="00FA51B0" w:rsidP="00FA51B0">
      <w:pPr>
        <w:spacing w:after="0"/>
        <w:jc w:val="center"/>
        <w:rPr>
          <w:rFonts w:ascii="Arial" w:eastAsia="Times New Roman" w:hAnsi="Arial" w:cs="Arial"/>
          <w:b/>
          <w:sz w:val="20"/>
          <w:szCs w:val="20"/>
          <w:lang w:val="en-US" w:eastAsia="pl-PL"/>
        </w:rPr>
      </w:pPr>
      <w:r w:rsidRPr="005B5608">
        <w:rPr>
          <w:rFonts w:ascii="Arial" w:eastAsia="Times New Roman" w:hAnsi="Arial" w:cs="Arial"/>
          <w:b/>
          <w:sz w:val="20"/>
          <w:szCs w:val="20"/>
          <w:lang w:val="en-US" w:eastAsia="pl-PL"/>
        </w:rPr>
        <w:t>§ 10.</w:t>
      </w:r>
    </w:p>
    <w:p w14:paraId="64703EAE" w14:textId="77777777" w:rsidR="00FA51B0" w:rsidRPr="005B5608" w:rsidRDefault="00FA51B0" w:rsidP="00FA51B0">
      <w:pPr>
        <w:spacing w:after="0"/>
        <w:jc w:val="center"/>
        <w:rPr>
          <w:rFonts w:ascii="Arial" w:eastAsia="Times New Roman" w:hAnsi="Arial" w:cs="Arial"/>
          <w:b/>
          <w:sz w:val="20"/>
          <w:szCs w:val="20"/>
          <w:lang w:val="en-US" w:eastAsia="pl-PL"/>
        </w:rPr>
      </w:pPr>
      <w:r w:rsidRPr="005B5608">
        <w:rPr>
          <w:rFonts w:ascii="Arial" w:eastAsia="Times New Roman" w:hAnsi="Arial" w:cs="Arial"/>
          <w:b/>
          <w:sz w:val="20"/>
          <w:szCs w:val="20"/>
          <w:lang w:val="en-US" w:eastAsia="pl-PL"/>
        </w:rPr>
        <w:t>ZABEZPIECZENIE NALEŻYTEGO WYKONANIA UMOWY</w:t>
      </w:r>
    </w:p>
    <w:p w14:paraId="4121748C" w14:textId="77777777" w:rsidR="00FA51B0" w:rsidRPr="005B5608" w:rsidRDefault="00FA51B0">
      <w:pPr>
        <w:widowControl w:val="0"/>
        <w:numPr>
          <w:ilvl w:val="0"/>
          <w:numId w:val="32"/>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Wykonawca wnosi zabezpieczenie należytego wykonania umowy w łącznej wysokości </w:t>
      </w:r>
      <w:r w:rsidRPr="005B5608">
        <w:rPr>
          <w:rFonts w:ascii="Arial" w:eastAsia="Times New Roman" w:hAnsi="Arial" w:cs="Arial"/>
          <w:b/>
          <w:sz w:val="20"/>
          <w:szCs w:val="20"/>
          <w:lang w:eastAsia="pl-PL"/>
        </w:rPr>
        <w:t>5%</w:t>
      </w:r>
      <w:r w:rsidRPr="005B5608">
        <w:rPr>
          <w:rFonts w:ascii="Arial" w:eastAsia="Times New Roman" w:hAnsi="Arial" w:cs="Arial"/>
          <w:sz w:val="20"/>
          <w:szCs w:val="20"/>
          <w:lang w:eastAsia="pl-PL"/>
        </w:rPr>
        <w:t xml:space="preserve"> wynagrodzenia ryczałtowego, o którym mowa w § 9 ust. 1 za przedmiot umowy w formie …………………….., tj. kwota ………. zł słownie:. …………………………………... .</w:t>
      </w:r>
    </w:p>
    <w:p w14:paraId="3B8108CF" w14:textId="77777777" w:rsidR="00FA51B0" w:rsidRPr="005B5608" w:rsidRDefault="00FA51B0">
      <w:pPr>
        <w:widowControl w:val="0"/>
        <w:numPr>
          <w:ilvl w:val="0"/>
          <w:numId w:val="32"/>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5B5608">
        <w:rPr>
          <w:rFonts w:ascii="Arial" w:eastAsia="Times New Roman" w:hAnsi="Arial" w:cs="Arial"/>
          <w:sz w:val="20"/>
          <w:szCs w:val="20"/>
        </w:rPr>
        <w:t xml:space="preserve"> i gwarancji</w:t>
      </w:r>
      <w:r w:rsidRPr="005B5608">
        <w:rPr>
          <w:rFonts w:ascii="Arial" w:eastAsia="Times New Roman" w:hAnsi="Arial" w:cs="Arial"/>
          <w:sz w:val="20"/>
          <w:szCs w:val="20"/>
          <w:lang w:eastAsia="pl-PL"/>
        </w:rPr>
        <w:t xml:space="preserve">, zaś 70% wniesionego zabezpieczenia przeznacza się jako gwarancję zgodnego z umową wykonania robót. </w:t>
      </w:r>
    </w:p>
    <w:p w14:paraId="603BC0E4" w14:textId="77777777" w:rsidR="00FA51B0" w:rsidRPr="005B5608" w:rsidRDefault="00FA51B0">
      <w:pPr>
        <w:widowControl w:val="0"/>
        <w:numPr>
          <w:ilvl w:val="0"/>
          <w:numId w:val="32"/>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Zabezpieczenie należytego wykonania umowy, o którym mowa w ust. 1, zostanie zwrócone lub zwolnione w następujący sposób: </w:t>
      </w:r>
    </w:p>
    <w:p w14:paraId="6F63E6E8" w14:textId="77777777" w:rsidR="00FA51B0" w:rsidRPr="005B5608" w:rsidRDefault="00FA51B0">
      <w:pPr>
        <w:numPr>
          <w:ilvl w:val="0"/>
          <w:numId w:val="16"/>
        </w:numPr>
        <w:spacing w:after="0" w:line="240" w:lineRule="auto"/>
        <w:jc w:val="both"/>
        <w:rPr>
          <w:rFonts w:ascii="Arial" w:eastAsia="Times New Roman" w:hAnsi="Arial" w:cs="Arial"/>
          <w:sz w:val="20"/>
          <w:szCs w:val="20"/>
          <w:lang w:eastAsia="pl-PL"/>
        </w:rPr>
      </w:pPr>
      <w:r w:rsidRPr="005B5608">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5B5608">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14:paraId="669E4AB0" w14:textId="77777777" w:rsidR="00FA51B0" w:rsidRPr="005B5608" w:rsidRDefault="00FA51B0">
      <w:pPr>
        <w:numPr>
          <w:ilvl w:val="0"/>
          <w:numId w:val="16"/>
        </w:numPr>
        <w:spacing w:after="0" w:line="240" w:lineRule="auto"/>
        <w:jc w:val="both"/>
        <w:rPr>
          <w:rFonts w:ascii="Arial" w:eastAsia="Times New Roman" w:hAnsi="Arial" w:cs="Arial"/>
          <w:sz w:val="20"/>
          <w:szCs w:val="20"/>
        </w:rPr>
      </w:pPr>
      <w:r w:rsidRPr="005B5608">
        <w:rPr>
          <w:rFonts w:ascii="Arial" w:eastAsia="Times New Roman" w:hAnsi="Arial" w:cs="Arial"/>
          <w:sz w:val="20"/>
          <w:szCs w:val="20"/>
        </w:rPr>
        <w:t>pozostała część zabezpieczenia (30% wysokości wniesionego zabezpieczenia) w ciągu 15 dni po upływie okresu rękojmi za wady i gwarancji.</w:t>
      </w:r>
    </w:p>
    <w:p w14:paraId="61A43E3E" w14:textId="77777777" w:rsidR="00FA51B0" w:rsidRPr="005B5608" w:rsidRDefault="00FA51B0">
      <w:pPr>
        <w:widowControl w:val="0"/>
        <w:numPr>
          <w:ilvl w:val="0"/>
          <w:numId w:val="32"/>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74F4B779" w14:textId="77777777" w:rsidR="00FA51B0" w:rsidRPr="00C90B5F" w:rsidRDefault="00FA51B0">
      <w:pPr>
        <w:widowControl w:val="0"/>
        <w:numPr>
          <w:ilvl w:val="0"/>
          <w:numId w:val="32"/>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 sytuacji, gdy wskutek okoliczności, o których mowa w § 17 ust. 1 niniejszej umowy wystąpi ko</w:t>
      </w:r>
      <w:r w:rsidRPr="00C90B5F">
        <w:rPr>
          <w:rFonts w:ascii="Arial" w:eastAsia="Times New Roman" w:hAnsi="Arial" w:cs="Arial"/>
          <w:sz w:val="20"/>
          <w:szCs w:val="20"/>
          <w:lang w:eastAsia="pl-PL"/>
        </w:rPr>
        <w:t xml:space="preserve">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6B2F8CD3" w14:textId="77777777" w:rsidR="00FA51B0" w:rsidRPr="00C90B5F" w:rsidRDefault="00FA51B0">
      <w:pPr>
        <w:widowControl w:val="0"/>
        <w:numPr>
          <w:ilvl w:val="0"/>
          <w:numId w:val="32"/>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C90B5F">
        <w:rPr>
          <w:rFonts w:ascii="Arial" w:eastAsia="Times New Roman" w:hAnsi="Arial" w:cs="Arial"/>
          <w:sz w:val="20"/>
          <w:szCs w:val="20"/>
        </w:rPr>
        <w:t xml:space="preserve">450 ust. 1 </w:t>
      </w:r>
      <w:r w:rsidRPr="00C90B5F">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C90B5F">
        <w:rPr>
          <w:rFonts w:ascii="Arial" w:eastAsia="Times New Roman" w:hAnsi="Arial" w:cs="Arial"/>
          <w:sz w:val="20"/>
          <w:szCs w:val="20"/>
          <w:lang w:eastAsia="pl-PL"/>
        </w:rPr>
        <w:br/>
        <w:t xml:space="preserve">o których mowa w art. 450 ust. 2 ustawy Pzp. Zmiana formy zabezpieczenia musi być dokonana </w:t>
      </w:r>
      <w:r w:rsidRPr="00C90B5F">
        <w:rPr>
          <w:rFonts w:ascii="Arial" w:eastAsia="Times New Roman" w:hAnsi="Arial" w:cs="Arial"/>
          <w:sz w:val="20"/>
          <w:szCs w:val="20"/>
          <w:lang w:eastAsia="pl-PL"/>
        </w:rPr>
        <w:br/>
        <w:t xml:space="preserve">z zachowaniem ciągłości zabezpieczenia i bez zmiany jego wysokości. </w:t>
      </w:r>
    </w:p>
    <w:p w14:paraId="1A3A5BD6" w14:textId="77777777" w:rsidR="00C64109" w:rsidRPr="00C90B5F" w:rsidRDefault="00C64109" w:rsidP="00FA51B0">
      <w:pPr>
        <w:spacing w:after="0"/>
        <w:jc w:val="center"/>
        <w:rPr>
          <w:rFonts w:ascii="Arial" w:eastAsia="Times New Roman" w:hAnsi="Arial" w:cs="Arial"/>
          <w:b/>
          <w:sz w:val="20"/>
          <w:szCs w:val="20"/>
          <w:lang w:eastAsia="pl-PL"/>
        </w:rPr>
      </w:pPr>
    </w:p>
    <w:p w14:paraId="4BE1EAD9" w14:textId="77777777" w:rsidR="00F2609D" w:rsidRPr="00C90B5F" w:rsidRDefault="00F2609D" w:rsidP="00F2609D">
      <w:pPr>
        <w:spacing w:after="0"/>
        <w:jc w:val="center"/>
        <w:rPr>
          <w:rFonts w:ascii="Arial" w:eastAsia="Times New Roman" w:hAnsi="Arial" w:cs="Arial"/>
          <w:b/>
          <w:sz w:val="20"/>
          <w:szCs w:val="20"/>
          <w:lang w:eastAsia="pl-PL"/>
        </w:rPr>
      </w:pPr>
      <w:r w:rsidRPr="00C90B5F">
        <w:rPr>
          <w:rFonts w:ascii="Arial" w:eastAsia="Times New Roman" w:hAnsi="Arial" w:cs="Arial"/>
          <w:b/>
          <w:sz w:val="20"/>
          <w:szCs w:val="20"/>
          <w:lang w:eastAsia="pl-PL"/>
        </w:rPr>
        <w:t>§ 11.</w:t>
      </w:r>
    </w:p>
    <w:p w14:paraId="34FB52F6" w14:textId="77777777" w:rsidR="00F2609D" w:rsidRPr="00C90B5F" w:rsidRDefault="00F2609D" w:rsidP="00F2609D">
      <w:pPr>
        <w:spacing w:after="0"/>
        <w:jc w:val="center"/>
        <w:rPr>
          <w:rFonts w:ascii="Arial" w:eastAsia="Times New Roman" w:hAnsi="Arial" w:cs="Arial"/>
          <w:b/>
          <w:sz w:val="20"/>
          <w:szCs w:val="20"/>
          <w:lang w:val="en-US" w:eastAsia="pl-PL"/>
        </w:rPr>
      </w:pPr>
      <w:r w:rsidRPr="00C90B5F">
        <w:rPr>
          <w:rFonts w:ascii="Arial" w:eastAsia="Times New Roman" w:hAnsi="Arial" w:cs="Arial"/>
          <w:b/>
          <w:sz w:val="20"/>
          <w:szCs w:val="20"/>
          <w:lang w:val="en-US" w:eastAsia="pl-PL"/>
        </w:rPr>
        <w:t>ODBIÓR ROBÓT</w:t>
      </w:r>
    </w:p>
    <w:p w14:paraId="28AA6FD3" w14:textId="77777777" w:rsidR="00F2609D" w:rsidRPr="00C90B5F" w:rsidRDefault="00F2609D">
      <w:pPr>
        <w:numPr>
          <w:ilvl w:val="0"/>
          <w:numId w:val="11"/>
        </w:numPr>
        <w:spacing w:after="0"/>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Strony zgodnie postanawiają, że będą stosowane następujące rodzaje odbiorów robót:</w:t>
      </w:r>
    </w:p>
    <w:p w14:paraId="7BA3862E" w14:textId="77777777" w:rsidR="00014208" w:rsidRPr="00C90B5F" w:rsidRDefault="00F2609D">
      <w:pPr>
        <w:numPr>
          <w:ilvl w:val="0"/>
          <w:numId w:val="17"/>
        </w:numPr>
        <w:tabs>
          <w:tab w:val="clear" w:pos="1440"/>
          <w:tab w:val="num" w:pos="709"/>
        </w:tabs>
        <w:spacing w:after="0"/>
        <w:ind w:left="709" w:hanging="283"/>
        <w:jc w:val="both"/>
        <w:rPr>
          <w:rFonts w:ascii="Arial" w:eastAsia="Times New Roman" w:hAnsi="Arial" w:cs="Arial"/>
          <w:sz w:val="20"/>
          <w:szCs w:val="20"/>
          <w:u w:val="single"/>
          <w:lang w:eastAsia="pl-PL"/>
        </w:rPr>
      </w:pPr>
      <w:r w:rsidRPr="00C90B5F">
        <w:rPr>
          <w:rFonts w:ascii="Arial" w:eastAsia="Times New Roman" w:hAnsi="Arial" w:cs="Arial"/>
          <w:sz w:val="20"/>
          <w:szCs w:val="20"/>
          <w:u w:val="single"/>
          <w:lang w:eastAsia="pl-PL"/>
        </w:rPr>
        <w:t>odbiory częściowe</w:t>
      </w:r>
      <w:r w:rsidR="00014208" w:rsidRPr="00C90B5F">
        <w:rPr>
          <w:rFonts w:ascii="Arial" w:eastAsia="Times New Roman" w:hAnsi="Arial" w:cs="Arial"/>
          <w:sz w:val="20"/>
          <w:szCs w:val="20"/>
          <w:u w:val="single"/>
          <w:lang w:eastAsia="pl-PL"/>
        </w:rPr>
        <w:t xml:space="preserve"> w terminach:</w:t>
      </w:r>
    </w:p>
    <w:p w14:paraId="2D5D73A0" w14:textId="77777777" w:rsidR="00014208" w:rsidRPr="00C90B5F" w:rsidRDefault="00014208" w:rsidP="00C47E81">
      <w:pPr>
        <w:numPr>
          <w:ilvl w:val="0"/>
          <w:numId w:val="57"/>
        </w:numPr>
        <w:tabs>
          <w:tab w:val="clear" w:pos="1440"/>
        </w:tabs>
        <w:spacing w:after="0"/>
        <w:ind w:left="993" w:hanging="284"/>
        <w:jc w:val="both"/>
        <w:rPr>
          <w:rFonts w:ascii="Arial" w:eastAsia="Times New Roman" w:hAnsi="Arial" w:cs="Arial"/>
          <w:sz w:val="20"/>
          <w:szCs w:val="20"/>
          <w:u w:val="single"/>
          <w:lang w:eastAsia="pl-PL"/>
        </w:rPr>
      </w:pPr>
      <w:r w:rsidRPr="00C90B5F">
        <w:rPr>
          <w:rFonts w:ascii="Arial" w:eastAsia="Times New Roman" w:hAnsi="Arial" w:cs="Arial"/>
          <w:sz w:val="20"/>
          <w:szCs w:val="20"/>
          <w:u w:val="single"/>
          <w:lang w:eastAsia="pl-PL"/>
        </w:rPr>
        <w:t>odbiór częściowy nr 1 pomiędzy dniem 15.11.2024 a dniem 29.11.2024,</w:t>
      </w:r>
    </w:p>
    <w:p w14:paraId="259D7E0C" w14:textId="52BEBE4A" w:rsidR="00014208" w:rsidRPr="00C90B5F" w:rsidRDefault="00014208" w:rsidP="00C47E81">
      <w:pPr>
        <w:numPr>
          <w:ilvl w:val="0"/>
          <w:numId w:val="57"/>
        </w:numPr>
        <w:tabs>
          <w:tab w:val="clear" w:pos="1440"/>
        </w:tabs>
        <w:spacing w:after="0"/>
        <w:ind w:left="993" w:hanging="284"/>
        <w:jc w:val="both"/>
        <w:rPr>
          <w:rFonts w:ascii="Arial" w:eastAsia="Times New Roman" w:hAnsi="Arial" w:cs="Arial"/>
          <w:sz w:val="20"/>
          <w:szCs w:val="20"/>
          <w:u w:val="single"/>
          <w:lang w:eastAsia="pl-PL"/>
        </w:rPr>
      </w:pPr>
      <w:r w:rsidRPr="00C90B5F">
        <w:rPr>
          <w:rFonts w:ascii="Arial" w:eastAsia="Times New Roman" w:hAnsi="Arial" w:cs="Arial"/>
          <w:sz w:val="20"/>
          <w:szCs w:val="20"/>
          <w:u w:val="single"/>
          <w:lang w:eastAsia="pl-PL"/>
        </w:rPr>
        <w:t>odbiór częściowy nr 2 pomiędzy dniem 15.</w:t>
      </w:r>
      <w:r w:rsidR="00C47E81" w:rsidRPr="00C90B5F">
        <w:rPr>
          <w:rFonts w:ascii="Arial" w:eastAsia="Times New Roman" w:hAnsi="Arial" w:cs="Arial"/>
          <w:sz w:val="20"/>
          <w:szCs w:val="20"/>
          <w:u w:val="single"/>
          <w:lang w:eastAsia="pl-PL"/>
        </w:rPr>
        <w:t>05</w:t>
      </w:r>
      <w:r w:rsidRPr="00C90B5F">
        <w:rPr>
          <w:rFonts w:ascii="Arial" w:eastAsia="Times New Roman" w:hAnsi="Arial" w:cs="Arial"/>
          <w:sz w:val="20"/>
          <w:szCs w:val="20"/>
          <w:u w:val="single"/>
          <w:lang w:eastAsia="pl-PL"/>
        </w:rPr>
        <w:t>.202</w:t>
      </w:r>
      <w:r w:rsidR="00C47E81" w:rsidRPr="00C90B5F">
        <w:rPr>
          <w:rFonts w:ascii="Arial" w:eastAsia="Times New Roman" w:hAnsi="Arial" w:cs="Arial"/>
          <w:sz w:val="20"/>
          <w:szCs w:val="20"/>
          <w:u w:val="single"/>
          <w:lang w:eastAsia="pl-PL"/>
        </w:rPr>
        <w:t>5</w:t>
      </w:r>
      <w:r w:rsidRPr="00C90B5F">
        <w:rPr>
          <w:rFonts w:ascii="Arial" w:eastAsia="Times New Roman" w:hAnsi="Arial" w:cs="Arial"/>
          <w:sz w:val="20"/>
          <w:szCs w:val="20"/>
          <w:u w:val="single"/>
          <w:lang w:eastAsia="pl-PL"/>
        </w:rPr>
        <w:t xml:space="preserve"> a dniem </w:t>
      </w:r>
      <w:r w:rsidR="00C47E81" w:rsidRPr="00C90B5F">
        <w:rPr>
          <w:rFonts w:ascii="Arial" w:eastAsia="Times New Roman" w:hAnsi="Arial" w:cs="Arial"/>
          <w:sz w:val="20"/>
          <w:szCs w:val="20"/>
          <w:u w:val="single"/>
          <w:lang w:eastAsia="pl-PL"/>
        </w:rPr>
        <w:t>30</w:t>
      </w:r>
      <w:r w:rsidRPr="00C90B5F">
        <w:rPr>
          <w:rFonts w:ascii="Arial" w:eastAsia="Times New Roman" w:hAnsi="Arial" w:cs="Arial"/>
          <w:sz w:val="20"/>
          <w:szCs w:val="20"/>
          <w:u w:val="single"/>
          <w:lang w:eastAsia="pl-PL"/>
        </w:rPr>
        <w:t>.</w:t>
      </w:r>
      <w:r w:rsidR="00C47E81" w:rsidRPr="00C90B5F">
        <w:rPr>
          <w:rFonts w:ascii="Arial" w:eastAsia="Times New Roman" w:hAnsi="Arial" w:cs="Arial"/>
          <w:sz w:val="20"/>
          <w:szCs w:val="20"/>
          <w:u w:val="single"/>
          <w:lang w:eastAsia="pl-PL"/>
        </w:rPr>
        <w:t>0</w:t>
      </w:r>
      <w:r w:rsidR="00902D22" w:rsidRPr="00C90B5F">
        <w:rPr>
          <w:rFonts w:ascii="Arial" w:eastAsia="Times New Roman" w:hAnsi="Arial" w:cs="Arial"/>
          <w:sz w:val="20"/>
          <w:szCs w:val="20"/>
          <w:u w:val="single"/>
          <w:lang w:eastAsia="pl-PL"/>
        </w:rPr>
        <w:t>5</w:t>
      </w:r>
      <w:r w:rsidRPr="00C90B5F">
        <w:rPr>
          <w:rFonts w:ascii="Arial" w:eastAsia="Times New Roman" w:hAnsi="Arial" w:cs="Arial"/>
          <w:sz w:val="20"/>
          <w:szCs w:val="20"/>
          <w:u w:val="single"/>
          <w:lang w:eastAsia="pl-PL"/>
        </w:rPr>
        <w:t>.202</w:t>
      </w:r>
      <w:r w:rsidR="00C47E81" w:rsidRPr="00C90B5F">
        <w:rPr>
          <w:rFonts w:ascii="Arial" w:eastAsia="Times New Roman" w:hAnsi="Arial" w:cs="Arial"/>
          <w:sz w:val="20"/>
          <w:szCs w:val="20"/>
          <w:u w:val="single"/>
          <w:lang w:eastAsia="pl-PL"/>
        </w:rPr>
        <w:t>5</w:t>
      </w:r>
      <w:r w:rsidRPr="00C90B5F">
        <w:rPr>
          <w:rFonts w:ascii="Arial" w:eastAsia="Times New Roman" w:hAnsi="Arial" w:cs="Arial"/>
          <w:sz w:val="20"/>
          <w:szCs w:val="20"/>
          <w:u w:val="single"/>
          <w:lang w:eastAsia="pl-PL"/>
        </w:rPr>
        <w:t>,</w:t>
      </w:r>
    </w:p>
    <w:p w14:paraId="294F43FA" w14:textId="6944EBF4" w:rsidR="00C47E81" w:rsidRPr="00C90B5F" w:rsidRDefault="00C47E81" w:rsidP="00C47E81">
      <w:pPr>
        <w:numPr>
          <w:ilvl w:val="0"/>
          <w:numId w:val="57"/>
        </w:numPr>
        <w:tabs>
          <w:tab w:val="clear" w:pos="1440"/>
        </w:tabs>
        <w:spacing w:after="0"/>
        <w:ind w:left="993" w:hanging="284"/>
        <w:jc w:val="both"/>
        <w:rPr>
          <w:rFonts w:ascii="Arial" w:eastAsia="Times New Roman" w:hAnsi="Arial" w:cs="Arial"/>
          <w:sz w:val="20"/>
          <w:szCs w:val="20"/>
          <w:u w:val="single"/>
          <w:lang w:eastAsia="pl-PL"/>
        </w:rPr>
      </w:pPr>
      <w:r w:rsidRPr="00C90B5F">
        <w:rPr>
          <w:rFonts w:ascii="Arial" w:eastAsia="Times New Roman" w:hAnsi="Arial" w:cs="Arial"/>
          <w:sz w:val="20"/>
          <w:szCs w:val="20"/>
          <w:u w:val="single"/>
          <w:lang w:eastAsia="pl-PL"/>
        </w:rPr>
        <w:t>odbiór częściowy nr 3 pomiędzy dniem 15.09.2025 a dniem 30.0</w:t>
      </w:r>
      <w:r w:rsidR="003246CA" w:rsidRPr="00C90B5F">
        <w:rPr>
          <w:rFonts w:ascii="Arial" w:eastAsia="Times New Roman" w:hAnsi="Arial" w:cs="Arial"/>
          <w:sz w:val="20"/>
          <w:szCs w:val="20"/>
          <w:u w:val="single"/>
          <w:lang w:eastAsia="pl-PL"/>
        </w:rPr>
        <w:t>9</w:t>
      </w:r>
      <w:r w:rsidRPr="00C90B5F">
        <w:rPr>
          <w:rFonts w:ascii="Arial" w:eastAsia="Times New Roman" w:hAnsi="Arial" w:cs="Arial"/>
          <w:sz w:val="20"/>
          <w:szCs w:val="20"/>
          <w:u w:val="single"/>
          <w:lang w:eastAsia="pl-PL"/>
        </w:rPr>
        <w:t>.2025,</w:t>
      </w:r>
    </w:p>
    <w:p w14:paraId="24D329DB" w14:textId="77777777" w:rsidR="00F2609D" w:rsidRPr="00C90B5F" w:rsidRDefault="00F2609D">
      <w:pPr>
        <w:numPr>
          <w:ilvl w:val="0"/>
          <w:numId w:val="17"/>
        </w:numPr>
        <w:tabs>
          <w:tab w:val="clear" w:pos="1440"/>
          <w:tab w:val="num" w:pos="709"/>
        </w:tabs>
        <w:spacing w:after="0"/>
        <w:ind w:left="709" w:hanging="283"/>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odbiory robót zanikających i ulegających zakryciu,</w:t>
      </w:r>
    </w:p>
    <w:p w14:paraId="53F97A98" w14:textId="51DE70A3" w:rsidR="00F2609D" w:rsidRPr="00C90B5F" w:rsidRDefault="00F2609D">
      <w:pPr>
        <w:numPr>
          <w:ilvl w:val="0"/>
          <w:numId w:val="17"/>
        </w:numPr>
        <w:tabs>
          <w:tab w:val="clear" w:pos="1440"/>
          <w:tab w:val="num" w:pos="709"/>
        </w:tabs>
        <w:spacing w:after="0"/>
        <w:ind w:left="709" w:hanging="283"/>
        <w:jc w:val="both"/>
        <w:rPr>
          <w:rFonts w:ascii="Arial" w:eastAsia="Times New Roman" w:hAnsi="Arial" w:cs="Arial"/>
          <w:sz w:val="20"/>
          <w:szCs w:val="20"/>
          <w:lang w:eastAsia="pl-PL"/>
        </w:rPr>
      </w:pPr>
      <w:r w:rsidRPr="00C90B5F">
        <w:rPr>
          <w:rFonts w:ascii="Arial" w:eastAsia="Times New Roman" w:hAnsi="Arial" w:cs="Arial"/>
          <w:b/>
          <w:bCs/>
          <w:sz w:val="20"/>
          <w:szCs w:val="20"/>
          <w:lang w:eastAsia="pl-PL"/>
        </w:rPr>
        <w:t>odbiór końcowy nie wcześniej niż po 0</w:t>
      </w:r>
      <w:r w:rsidR="00C47E81" w:rsidRPr="00C90B5F">
        <w:rPr>
          <w:rFonts w:ascii="Arial" w:eastAsia="Times New Roman" w:hAnsi="Arial" w:cs="Arial"/>
          <w:b/>
          <w:bCs/>
          <w:sz w:val="20"/>
          <w:szCs w:val="20"/>
          <w:lang w:eastAsia="pl-PL"/>
        </w:rPr>
        <w:t>2</w:t>
      </w:r>
      <w:r w:rsidRPr="00C90B5F">
        <w:rPr>
          <w:rFonts w:ascii="Arial" w:eastAsia="Times New Roman" w:hAnsi="Arial" w:cs="Arial"/>
          <w:b/>
          <w:bCs/>
          <w:sz w:val="20"/>
          <w:szCs w:val="20"/>
          <w:lang w:eastAsia="pl-PL"/>
        </w:rPr>
        <w:t>.0</w:t>
      </w:r>
      <w:r w:rsidR="00C47E81" w:rsidRPr="00C90B5F">
        <w:rPr>
          <w:rFonts w:ascii="Arial" w:eastAsia="Times New Roman" w:hAnsi="Arial" w:cs="Arial"/>
          <w:b/>
          <w:bCs/>
          <w:sz w:val="20"/>
          <w:szCs w:val="20"/>
          <w:lang w:eastAsia="pl-PL"/>
        </w:rPr>
        <w:t>2</w:t>
      </w:r>
      <w:r w:rsidRPr="00C90B5F">
        <w:rPr>
          <w:rFonts w:ascii="Arial" w:eastAsia="Times New Roman" w:hAnsi="Arial" w:cs="Arial"/>
          <w:b/>
          <w:bCs/>
          <w:sz w:val="20"/>
          <w:szCs w:val="20"/>
          <w:lang w:eastAsia="pl-PL"/>
        </w:rPr>
        <w:t>.2026 r.</w:t>
      </w:r>
    </w:p>
    <w:p w14:paraId="24E0F05D" w14:textId="77777777" w:rsidR="00F2609D" w:rsidRPr="00C90B5F" w:rsidRDefault="00F2609D">
      <w:pPr>
        <w:numPr>
          <w:ilvl w:val="0"/>
          <w:numId w:val="11"/>
        </w:numPr>
        <w:tabs>
          <w:tab w:val="num" w:pos="644"/>
        </w:tabs>
        <w:spacing w:after="0"/>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lastRenderedPageBreak/>
        <w:t xml:space="preserve">Odbiór częściowy dokonany zostanie przez Inspektora nadzoru inwestorskiego i przedstawicieli Zamawiającego przy udziale Wykonawcy. </w:t>
      </w:r>
      <w:r w:rsidRPr="00C90B5F">
        <w:rPr>
          <w:rFonts w:ascii="Arial" w:eastAsia="Times New Roman" w:hAnsi="Arial" w:cs="Arial"/>
          <w:b/>
          <w:bCs/>
          <w:sz w:val="20"/>
          <w:szCs w:val="20"/>
          <w:u w:val="single"/>
          <w:lang w:eastAsia="pl-PL"/>
        </w:rPr>
        <w:t>Na dzień zgłoszenia do odbioru częściowego Wykonawca zobowiązany jest przekazać Inspektorowi Nadzoru do sprawdzenia dokumenty dotyczące wykonanych robót, które będą stanowić podstawę rozpisania odbioru częściowego w tym</w:t>
      </w:r>
      <w:r w:rsidRPr="00C90B5F">
        <w:rPr>
          <w:rFonts w:ascii="Arial" w:eastAsia="Times New Roman" w:hAnsi="Arial" w:cs="Arial"/>
          <w:b/>
          <w:bCs/>
          <w:sz w:val="20"/>
          <w:szCs w:val="20"/>
          <w:lang w:eastAsia="pl-PL"/>
        </w:rPr>
        <w:t>:</w:t>
      </w:r>
    </w:p>
    <w:p w14:paraId="6471DCC6" w14:textId="77777777" w:rsidR="00F2609D" w:rsidRPr="00C90B5F" w:rsidRDefault="00F2609D">
      <w:pPr>
        <w:numPr>
          <w:ilvl w:val="0"/>
          <w:numId w:val="27"/>
        </w:numPr>
        <w:spacing w:after="0"/>
        <w:ind w:left="709" w:hanging="283"/>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Dziennik Budowy,</w:t>
      </w:r>
    </w:p>
    <w:p w14:paraId="7F2F9295" w14:textId="77777777" w:rsidR="00F2609D" w:rsidRPr="00C90B5F" w:rsidRDefault="00F2609D">
      <w:pPr>
        <w:numPr>
          <w:ilvl w:val="0"/>
          <w:numId w:val="27"/>
        </w:numPr>
        <w:spacing w:after="0"/>
        <w:ind w:left="709" w:hanging="283"/>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zestawienia tabelaryczne sporządzone w oparciu o przedstawione kosztorysy ofertowe obrazujące zakres i wartość wykonanych robót.</w:t>
      </w:r>
    </w:p>
    <w:p w14:paraId="5F176B98" w14:textId="77777777" w:rsidR="00F2609D" w:rsidRPr="00C90B5F" w:rsidRDefault="00F2609D">
      <w:pPr>
        <w:numPr>
          <w:ilvl w:val="0"/>
          <w:numId w:val="27"/>
        </w:numPr>
        <w:spacing w:after="0"/>
        <w:ind w:left="709" w:hanging="283"/>
        <w:jc w:val="both"/>
        <w:rPr>
          <w:rFonts w:ascii="Arial" w:eastAsia="Times New Roman" w:hAnsi="Arial" w:cs="Arial"/>
          <w:sz w:val="20"/>
          <w:szCs w:val="20"/>
          <w:lang w:eastAsia="pl-PL"/>
        </w:rPr>
      </w:pPr>
      <w:bookmarkStart w:id="4" w:name="_Hlk146705789"/>
      <w:r w:rsidRPr="00C90B5F">
        <w:rPr>
          <w:rFonts w:ascii="Arial" w:eastAsia="Times New Roman" w:hAnsi="Arial" w:cs="Arial"/>
          <w:sz w:val="20"/>
          <w:szCs w:val="20"/>
          <w:lang w:eastAsia="pl-PL"/>
        </w:rPr>
        <w:t>dokumenty z przeprowadzonych badań, sprawdzeń podłoża i warstw podbudowy oraz innych elementów robót zgodnie z SST,</w:t>
      </w:r>
    </w:p>
    <w:bookmarkEnd w:id="4"/>
    <w:p w14:paraId="20877DAA" w14:textId="77777777" w:rsidR="00F2609D" w:rsidRPr="00C90B5F" w:rsidRDefault="00F2609D">
      <w:pPr>
        <w:numPr>
          <w:ilvl w:val="0"/>
          <w:numId w:val="27"/>
        </w:numPr>
        <w:spacing w:after="0"/>
        <w:ind w:left="709" w:hanging="283"/>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szkice geodezyjne, szkice robocze określające i obrazujące zakres wykonanych robót,</w:t>
      </w:r>
    </w:p>
    <w:p w14:paraId="08EC9543" w14:textId="77777777" w:rsidR="00F2609D" w:rsidRPr="00C90B5F" w:rsidRDefault="00F2609D">
      <w:pPr>
        <w:numPr>
          <w:ilvl w:val="0"/>
          <w:numId w:val="27"/>
        </w:numPr>
        <w:spacing w:after="0"/>
        <w:ind w:left="709" w:hanging="283"/>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atesty i aprobaty na wbudowane materiały,</w:t>
      </w:r>
    </w:p>
    <w:p w14:paraId="7726EF26" w14:textId="77777777" w:rsidR="00F2609D" w:rsidRPr="00C90B5F" w:rsidRDefault="00F2609D">
      <w:pPr>
        <w:numPr>
          <w:ilvl w:val="0"/>
          <w:numId w:val="27"/>
        </w:numPr>
        <w:spacing w:after="0"/>
        <w:ind w:left="709" w:hanging="283"/>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 xml:space="preserve">wymagane </w:t>
      </w:r>
      <w:proofErr w:type="spellStart"/>
      <w:r w:rsidRPr="00C90B5F">
        <w:rPr>
          <w:rFonts w:ascii="Arial" w:eastAsia="Times New Roman" w:hAnsi="Arial" w:cs="Arial"/>
          <w:sz w:val="20"/>
          <w:szCs w:val="20"/>
          <w:lang w:eastAsia="pl-PL"/>
        </w:rPr>
        <w:t>STWiORB</w:t>
      </w:r>
      <w:proofErr w:type="spellEnd"/>
      <w:r w:rsidRPr="00C90B5F">
        <w:rPr>
          <w:rFonts w:ascii="Arial" w:eastAsia="Times New Roman" w:hAnsi="Arial" w:cs="Arial"/>
          <w:sz w:val="20"/>
          <w:szCs w:val="20"/>
          <w:lang w:eastAsia="pl-PL"/>
        </w:rPr>
        <w:t xml:space="preserve"> protokoły, sprawdzenia, badania.</w:t>
      </w:r>
    </w:p>
    <w:p w14:paraId="2BB16D68" w14:textId="77777777" w:rsidR="00F2609D" w:rsidRPr="00C90B5F" w:rsidRDefault="00F2609D">
      <w:pPr>
        <w:widowControl w:val="0"/>
        <w:numPr>
          <w:ilvl w:val="0"/>
          <w:numId w:val="11"/>
        </w:numPr>
        <w:tabs>
          <w:tab w:val="num" w:pos="644"/>
        </w:tabs>
        <w:autoSpaceDE w:val="0"/>
        <w:autoSpaceDN w:val="0"/>
        <w:adjustRightInd w:val="0"/>
        <w:spacing w:after="120" w:line="240" w:lineRule="auto"/>
        <w:jc w:val="both"/>
        <w:rPr>
          <w:rFonts w:ascii="Arial" w:eastAsia="Times New Roman" w:hAnsi="Arial" w:cs="Arial"/>
          <w:sz w:val="20"/>
          <w:szCs w:val="20"/>
        </w:rPr>
      </w:pPr>
      <w:r w:rsidRPr="00C90B5F">
        <w:rPr>
          <w:rFonts w:ascii="Arial" w:eastAsia="Times New Roman" w:hAnsi="Arial" w:cs="Arial"/>
          <w:sz w:val="20"/>
          <w:szCs w:val="20"/>
        </w:rPr>
        <w:t xml:space="preserve">Odbiory robót zanikających i ulegających zakryciu dokonywane będą przez Inspektora Nadzoru Inwestorskiego, działającego w imieniu Zamawiającego oraz Kierownika Budowy ze strony Wykonawcy. </w:t>
      </w:r>
    </w:p>
    <w:p w14:paraId="50BEF823" w14:textId="77777777" w:rsidR="00F2609D" w:rsidRPr="00C90B5F" w:rsidRDefault="00F2609D">
      <w:pPr>
        <w:numPr>
          <w:ilvl w:val="0"/>
          <w:numId w:val="11"/>
        </w:numPr>
        <w:tabs>
          <w:tab w:val="num" w:pos="644"/>
        </w:tabs>
        <w:spacing w:before="120" w:after="120" w:line="240" w:lineRule="auto"/>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 xml:space="preserve">Odbiór częściowy dokonany zostanie przez Inspektora nadzoru inwestorskiego i przedstawicieli Zamawiającego przy udziale Wykonawcy według zasad jak przy odbiorze końcowym robót. Odbiór częściowy będzie polegał na ocenie jakości i kompletności wykonanych robót na odbieranym odcinku. </w:t>
      </w:r>
    </w:p>
    <w:p w14:paraId="494229E3" w14:textId="77777777" w:rsidR="00F2609D" w:rsidRPr="00C90B5F" w:rsidRDefault="00F2609D">
      <w:pPr>
        <w:widowControl w:val="0"/>
        <w:numPr>
          <w:ilvl w:val="0"/>
          <w:numId w:val="11"/>
        </w:numPr>
        <w:tabs>
          <w:tab w:val="num" w:pos="644"/>
        </w:tabs>
        <w:autoSpaceDE w:val="0"/>
        <w:autoSpaceDN w:val="0"/>
        <w:adjustRightInd w:val="0"/>
        <w:spacing w:after="120" w:line="240" w:lineRule="auto"/>
        <w:jc w:val="both"/>
        <w:rPr>
          <w:rFonts w:ascii="Arial" w:eastAsia="Times New Roman" w:hAnsi="Arial" w:cs="Arial"/>
          <w:sz w:val="20"/>
          <w:szCs w:val="20"/>
        </w:rPr>
      </w:pPr>
      <w:r w:rsidRPr="00C90B5F">
        <w:rPr>
          <w:rFonts w:ascii="Arial" w:eastAsia="Times New Roman" w:hAnsi="Arial" w:cs="Arial"/>
          <w:sz w:val="20"/>
          <w:szCs w:val="20"/>
        </w:rPr>
        <w:t>Wykonawca winien zgłaszać gotowość do odbiorów, o których mowa wyżej, wpisem do Dziennika Budowy.</w:t>
      </w:r>
    </w:p>
    <w:p w14:paraId="0A4DB4C5" w14:textId="77777777" w:rsidR="00F2609D" w:rsidRPr="00C90B5F" w:rsidRDefault="00F2609D">
      <w:pPr>
        <w:widowControl w:val="0"/>
        <w:numPr>
          <w:ilvl w:val="0"/>
          <w:numId w:val="11"/>
        </w:numPr>
        <w:tabs>
          <w:tab w:val="num" w:pos="644"/>
        </w:tabs>
        <w:autoSpaceDE w:val="0"/>
        <w:autoSpaceDN w:val="0"/>
        <w:adjustRightInd w:val="0"/>
        <w:spacing w:after="120" w:line="240" w:lineRule="auto"/>
        <w:jc w:val="both"/>
        <w:rPr>
          <w:rFonts w:ascii="Arial" w:eastAsia="Times New Roman" w:hAnsi="Arial" w:cs="Arial"/>
          <w:sz w:val="20"/>
          <w:szCs w:val="20"/>
        </w:rPr>
      </w:pPr>
      <w:r w:rsidRPr="00C90B5F">
        <w:rPr>
          <w:rFonts w:ascii="Arial" w:eastAsia="Times New Roman" w:hAnsi="Arial" w:cs="Arial"/>
          <w:sz w:val="20"/>
          <w:szCs w:val="20"/>
        </w:rPr>
        <w:t>Wykonawca zgłosi Zamawiającemu gotowość do odbioru końcowego pisemnie, wpisem do Dziennika Budowy, pod warunkiem potwierdzenia gotowości do odbioru robót podpisanego przez Kierownika Budowy i Inspektora Nadzoru Inwestorskiego.</w:t>
      </w:r>
    </w:p>
    <w:p w14:paraId="621CB218" w14:textId="77777777" w:rsidR="00F2609D" w:rsidRPr="00C90B5F" w:rsidRDefault="00F2609D">
      <w:pPr>
        <w:widowControl w:val="0"/>
        <w:numPr>
          <w:ilvl w:val="0"/>
          <w:numId w:val="11"/>
        </w:numPr>
        <w:tabs>
          <w:tab w:val="num" w:pos="644"/>
        </w:tabs>
        <w:autoSpaceDE w:val="0"/>
        <w:autoSpaceDN w:val="0"/>
        <w:adjustRightInd w:val="0"/>
        <w:spacing w:after="120" w:line="240" w:lineRule="auto"/>
        <w:jc w:val="both"/>
        <w:rPr>
          <w:rFonts w:ascii="Arial" w:eastAsia="Times New Roman" w:hAnsi="Arial" w:cs="Arial"/>
          <w:sz w:val="20"/>
          <w:szCs w:val="20"/>
        </w:rPr>
      </w:pPr>
      <w:r w:rsidRPr="00C90B5F">
        <w:rPr>
          <w:rFonts w:ascii="Arial" w:eastAsia="Times New Roman" w:hAnsi="Arial" w:cs="Arial"/>
          <w:sz w:val="20"/>
          <w:szCs w:val="20"/>
        </w:rPr>
        <w:t xml:space="preserve">W przypadku odbioru końcowego Zamawiający wyznaczy odbiór na dzień przypadający w ciągu </w:t>
      </w:r>
      <w:r w:rsidRPr="00C90B5F">
        <w:rPr>
          <w:rFonts w:ascii="Arial" w:eastAsia="Times New Roman" w:hAnsi="Arial" w:cs="Arial"/>
          <w:sz w:val="20"/>
          <w:szCs w:val="20"/>
        </w:rPr>
        <w:br/>
        <w:t>14-tu dni, licząc od dnia otrzymania pisemnego zawiadomienia od Wykonawcy.</w:t>
      </w:r>
    </w:p>
    <w:p w14:paraId="01E93C55" w14:textId="77777777" w:rsidR="00F2609D" w:rsidRPr="00C90B5F" w:rsidRDefault="00F2609D">
      <w:pPr>
        <w:widowControl w:val="0"/>
        <w:numPr>
          <w:ilvl w:val="0"/>
          <w:numId w:val="11"/>
        </w:numPr>
        <w:tabs>
          <w:tab w:val="num" w:pos="644"/>
        </w:tabs>
        <w:autoSpaceDE w:val="0"/>
        <w:autoSpaceDN w:val="0"/>
        <w:adjustRightInd w:val="0"/>
        <w:spacing w:after="120" w:line="240" w:lineRule="auto"/>
        <w:jc w:val="both"/>
        <w:rPr>
          <w:rFonts w:ascii="Arial" w:eastAsia="Times New Roman" w:hAnsi="Arial" w:cs="Arial"/>
          <w:sz w:val="20"/>
          <w:szCs w:val="20"/>
        </w:rPr>
      </w:pPr>
      <w:r w:rsidRPr="00C90B5F">
        <w:rPr>
          <w:rFonts w:ascii="Arial" w:eastAsia="Times New Roman" w:hAnsi="Arial" w:cs="Arial"/>
          <w:sz w:val="20"/>
          <w:szCs w:val="20"/>
        </w:rPr>
        <w:t>Obowiązek powiadomienia uczestników odbioru i sporządzenia protokołu ciąży na Zamawiającym.</w:t>
      </w:r>
    </w:p>
    <w:p w14:paraId="6BBC34C9" w14:textId="77777777" w:rsidR="00F2609D" w:rsidRPr="00C90B5F" w:rsidRDefault="00F2609D">
      <w:pPr>
        <w:widowControl w:val="0"/>
        <w:numPr>
          <w:ilvl w:val="0"/>
          <w:numId w:val="11"/>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C90B5F">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14:paraId="2E41EDCC" w14:textId="77777777" w:rsidR="00F2609D" w:rsidRPr="00C90B5F" w:rsidRDefault="00F2609D">
      <w:pPr>
        <w:numPr>
          <w:ilvl w:val="0"/>
          <w:numId w:val="11"/>
        </w:numPr>
        <w:tabs>
          <w:tab w:val="num" w:pos="644"/>
        </w:tabs>
        <w:spacing w:before="120" w:after="120" w:line="240" w:lineRule="auto"/>
        <w:jc w:val="both"/>
        <w:rPr>
          <w:rFonts w:ascii="Arial" w:eastAsia="Times New Roman" w:hAnsi="Arial" w:cs="Arial"/>
          <w:b/>
          <w:sz w:val="20"/>
          <w:szCs w:val="20"/>
          <w:lang w:eastAsia="pl-PL"/>
        </w:rPr>
      </w:pPr>
      <w:r w:rsidRPr="00C90B5F">
        <w:rPr>
          <w:rFonts w:ascii="Arial" w:eastAsia="Times New Roman" w:hAnsi="Arial" w:cs="Arial"/>
          <w:b/>
          <w:sz w:val="20"/>
          <w:szCs w:val="20"/>
          <w:u w:val="single"/>
          <w:lang w:eastAsia="pl-PL"/>
        </w:rPr>
        <w:t>Na dzień zgłoszenia do odbioru końcowego</w:t>
      </w:r>
      <w:r w:rsidRPr="00C90B5F">
        <w:rPr>
          <w:rFonts w:ascii="Arial" w:eastAsia="Times New Roman" w:hAnsi="Arial" w:cs="Arial"/>
          <w:b/>
          <w:sz w:val="20"/>
          <w:szCs w:val="20"/>
          <w:lang w:eastAsia="pl-PL"/>
        </w:rPr>
        <w:t xml:space="preserve"> Wykonawca zobowiązany jest przekazać Inspektorowi Nadzoru do sprawdzenia dokumenty, które będą stanowić podstawę rozpisania odbioru końcowego, w tym:</w:t>
      </w:r>
    </w:p>
    <w:p w14:paraId="324C6F5F" w14:textId="77777777" w:rsidR="00F2609D" w:rsidRPr="00C90B5F" w:rsidRDefault="00F2609D">
      <w:pPr>
        <w:numPr>
          <w:ilvl w:val="0"/>
          <w:numId w:val="18"/>
        </w:numPr>
        <w:spacing w:before="120" w:after="120" w:line="240" w:lineRule="auto"/>
        <w:ind w:left="851" w:hanging="425"/>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 xml:space="preserve">oświadczenie kierownika budowy, że budowa została wykonana zgodnie z obowiązującymi warunkami technicznymi, oraz warunkami </w:t>
      </w:r>
      <w:r w:rsidRPr="00C90B5F">
        <w:rPr>
          <w:rFonts w:ascii="Arial" w:eastAsia="Times New Roman" w:hAnsi="Arial" w:cs="Arial"/>
          <w:b/>
          <w:bCs/>
          <w:sz w:val="20"/>
          <w:szCs w:val="20"/>
          <w:lang w:eastAsia="pl-PL"/>
        </w:rPr>
        <w:t>decyzji ZRID</w:t>
      </w:r>
      <w:r w:rsidR="00014BDE" w:rsidRPr="00C90B5F">
        <w:rPr>
          <w:rFonts w:ascii="Arial" w:eastAsia="Times New Roman" w:hAnsi="Arial" w:cs="Arial"/>
          <w:b/>
          <w:bCs/>
          <w:sz w:val="20"/>
          <w:szCs w:val="20"/>
          <w:lang w:eastAsia="pl-PL"/>
        </w:rPr>
        <w:t>, pozwoleń na budowę i zgłoszeń budowy lub wykonywania robót budowlanych</w:t>
      </w:r>
      <w:r w:rsidRPr="00C90B5F">
        <w:rPr>
          <w:rFonts w:ascii="Arial" w:eastAsia="Times New Roman" w:hAnsi="Arial" w:cs="Arial"/>
          <w:b/>
          <w:bCs/>
          <w:sz w:val="20"/>
          <w:szCs w:val="20"/>
          <w:lang w:eastAsia="pl-PL"/>
        </w:rPr>
        <w:t>,</w:t>
      </w:r>
    </w:p>
    <w:p w14:paraId="39595532" w14:textId="77777777" w:rsidR="00F2609D" w:rsidRPr="00C90B5F" w:rsidRDefault="00F2609D">
      <w:pPr>
        <w:numPr>
          <w:ilvl w:val="0"/>
          <w:numId w:val="18"/>
        </w:numPr>
        <w:spacing w:before="120" w:after="120" w:line="240" w:lineRule="auto"/>
        <w:ind w:left="851" w:hanging="425"/>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wypełniony Dziennik Budowy z potwierdzeniem wpisów kierownika budowy przez nadzór inwestorski,</w:t>
      </w:r>
    </w:p>
    <w:p w14:paraId="33263628" w14:textId="77777777" w:rsidR="00F2609D" w:rsidRPr="00C90B5F" w:rsidRDefault="00F2609D">
      <w:pPr>
        <w:numPr>
          <w:ilvl w:val="0"/>
          <w:numId w:val="18"/>
        </w:numPr>
        <w:spacing w:before="120" w:after="120" w:line="240" w:lineRule="auto"/>
        <w:ind w:left="851" w:hanging="425"/>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projekt powykonawczy lub zamienny o ile zajdzie taka potrzeba, wykonany przez autora realizowanego projektu lub z nim uzgodniony,</w:t>
      </w:r>
    </w:p>
    <w:p w14:paraId="5BF871F3" w14:textId="77777777" w:rsidR="00F2609D" w:rsidRPr="00C90B5F" w:rsidRDefault="00F2609D">
      <w:pPr>
        <w:numPr>
          <w:ilvl w:val="0"/>
          <w:numId w:val="18"/>
        </w:numPr>
        <w:spacing w:before="120" w:after="120" w:line="240" w:lineRule="auto"/>
        <w:ind w:left="851" w:hanging="425"/>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atesty, deklaracje, aprobaty i certyfikaty na wbudowane materiały i urządzenia (wynikające z zatwierdzonych wniosków materiałowych),</w:t>
      </w:r>
    </w:p>
    <w:p w14:paraId="653853D0" w14:textId="77777777" w:rsidR="00F2609D" w:rsidRPr="00C90B5F" w:rsidRDefault="00F2609D">
      <w:pPr>
        <w:numPr>
          <w:ilvl w:val="0"/>
          <w:numId w:val="18"/>
        </w:numPr>
        <w:spacing w:before="120" w:after="120" w:line="240" w:lineRule="auto"/>
        <w:ind w:left="851" w:hanging="425"/>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dokumenty z przeprowadzonych badań, sprawdzeń podłoża i warstw podbudowy oraz innych elementów robót zgodnie z SST,</w:t>
      </w:r>
    </w:p>
    <w:p w14:paraId="3CF438EA" w14:textId="77777777" w:rsidR="00F2609D" w:rsidRPr="00C90B5F" w:rsidRDefault="00F2609D">
      <w:pPr>
        <w:numPr>
          <w:ilvl w:val="0"/>
          <w:numId w:val="18"/>
        </w:numPr>
        <w:spacing w:before="120" w:after="120" w:line="240" w:lineRule="auto"/>
        <w:ind w:left="851" w:hanging="425"/>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inne wymagane SST protokoły, sprawdzenia,</w:t>
      </w:r>
    </w:p>
    <w:p w14:paraId="0038477F" w14:textId="77777777" w:rsidR="00F2609D" w:rsidRPr="00C90B5F" w:rsidRDefault="00F2609D">
      <w:pPr>
        <w:numPr>
          <w:ilvl w:val="0"/>
          <w:numId w:val="18"/>
        </w:numPr>
        <w:spacing w:before="120" w:after="120" w:line="240" w:lineRule="auto"/>
        <w:ind w:left="851" w:hanging="425"/>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protokół potwierdzający poprawność wykonania regulacji studni i zaworów (istniejącej armatury urządzeń wodno-kanalizacyjnych) wystawiony przez ZUK Sp. z o.o. w Czersku,</w:t>
      </w:r>
    </w:p>
    <w:p w14:paraId="0A1B887D" w14:textId="77777777" w:rsidR="00F2609D" w:rsidRPr="00C90B5F" w:rsidRDefault="00F2609D">
      <w:pPr>
        <w:numPr>
          <w:ilvl w:val="0"/>
          <w:numId w:val="18"/>
        </w:numPr>
        <w:spacing w:before="120" w:after="120" w:line="240" w:lineRule="auto"/>
        <w:ind w:left="851" w:hanging="425"/>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protokół z przeprowadzonej inspekcji TV wykonanych odcinków kanalizacji deszczowej,</w:t>
      </w:r>
    </w:p>
    <w:p w14:paraId="5D4FE379" w14:textId="77777777" w:rsidR="00F2609D" w:rsidRPr="00C90B5F" w:rsidRDefault="00F2609D">
      <w:pPr>
        <w:numPr>
          <w:ilvl w:val="0"/>
          <w:numId w:val="18"/>
        </w:numPr>
        <w:spacing w:before="120" w:after="120" w:line="240" w:lineRule="auto"/>
        <w:ind w:left="851" w:hanging="425"/>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protokół prób szczelności sieci,</w:t>
      </w:r>
    </w:p>
    <w:p w14:paraId="5CD68CC9" w14:textId="77777777" w:rsidR="002569B1" w:rsidRPr="00C90B5F" w:rsidRDefault="002569B1">
      <w:pPr>
        <w:numPr>
          <w:ilvl w:val="0"/>
          <w:numId w:val="18"/>
        </w:numPr>
        <w:spacing w:before="120" w:after="120" w:line="240" w:lineRule="auto"/>
        <w:ind w:left="851" w:hanging="425"/>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protokoły z badań elektrycznych,</w:t>
      </w:r>
    </w:p>
    <w:p w14:paraId="2DE3E4E5" w14:textId="77777777" w:rsidR="006550D8" w:rsidRPr="00C90B5F" w:rsidRDefault="006550D8">
      <w:pPr>
        <w:numPr>
          <w:ilvl w:val="0"/>
          <w:numId w:val="18"/>
        </w:numPr>
        <w:spacing w:before="120" w:after="120" w:line="240" w:lineRule="auto"/>
        <w:ind w:left="851" w:hanging="425"/>
        <w:jc w:val="both"/>
        <w:rPr>
          <w:rFonts w:ascii="Arial" w:eastAsia="Times New Roman" w:hAnsi="Arial" w:cs="Arial"/>
          <w:sz w:val="20"/>
          <w:szCs w:val="20"/>
          <w:lang w:eastAsia="pl-PL"/>
        </w:rPr>
      </w:pPr>
      <w:r w:rsidRPr="00C90B5F">
        <w:rPr>
          <w:rFonts w:ascii="Arial" w:hAnsi="Arial" w:cs="Arial"/>
          <w:sz w:val="20"/>
          <w:szCs w:val="20"/>
          <w:lang w:eastAsia="pl-PL"/>
        </w:rPr>
        <w:lastRenderedPageBreak/>
        <w:t>dokument z przeprowadzonego badania nawierzchni bitumicznej jezdni poszczególnych warstw, w zakresie sprawdzenia grubości, wskaźnika zagęszczenia i wolnych przestrzeni, które będzie wykonane przez certyfikowane laboratorium drogowe,</w:t>
      </w:r>
    </w:p>
    <w:p w14:paraId="1AD0F1EC" w14:textId="77777777" w:rsidR="00F2609D" w:rsidRPr="00C90B5F" w:rsidRDefault="00F2609D">
      <w:pPr>
        <w:numPr>
          <w:ilvl w:val="0"/>
          <w:numId w:val="18"/>
        </w:numPr>
        <w:spacing w:before="120" w:after="120" w:line="240" w:lineRule="auto"/>
        <w:ind w:left="851" w:hanging="425"/>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inwentaryzację geodezyjną w 3 egzemplarzach w tym: 1 oryginał poświadczony przez Starostwo Powiatowe w Chojnicach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14:paraId="5CDD9E35" w14:textId="77777777" w:rsidR="00F2609D" w:rsidRPr="00C90B5F" w:rsidRDefault="00F2609D">
      <w:pPr>
        <w:numPr>
          <w:ilvl w:val="0"/>
          <w:numId w:val="11"/>
        </w:numPr>
        <w:tabs>
          <w:tab w:val="num" w:pos="644"/>
        </w:tabs>
        <w:spacing w:after="0" w:line="240" w:lineRule="auto"/>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Podstawę do wystawienia faktury częściowej i faktury końcowej będzie stanowił protokół odbioru podpisany przez obie strony.</w:t>
      </w:r>
    </w:p>
    <w:p w14:paraId="3D0B4F4A" w14:textId="77777777" w:rsidR="00F2609D" w:rsidRPr="005B5608" w:rsidRDefault="00F2609D">
      <w:pPr>
        <w:widowControl w:val="0"/>
        <w:numPr>
          <w:ilvl w:val="0"/>
          <w:numId w:val="11"/>
        </w:numPr>
        <w:tabs>
          <w:tab w:val="num" w:pos="644"/>
        </w:tabs>
        <w:autoSpaceDE w:val="0"/>
        <w:autoSpaceDN w:val="0"/>
        <w:adjustRightInd w:val="0"/>
        <w:spacing w:after="120" w:line="240" w:lineRule="auto"/>
        <w:jc w:val="both"/>
        <w:rPr>
          <w:rFonts w:ascii="Arial" w:eastAsia="Times New Roman" w:hAnsi="Arial" w:cs="Arial"/>
          <w:sz w:val="20"/>
          <w:szCs w:val="20"/>
        </w:rPr>
      </w:pPr>
      <w:r w:rsidRPr="00C90B5F">
        <w:rPr>
          <w:rFonts w:ascii="Arial" w:eastAsia="Times New Roman" w:hAnsi="Arial" w:cs="Arial"/>
          <w:sz w:val="20"/>
          <w:szCs w:val="20"/>
        </w:rPr>
        <w:t>Jeżeli Zamawiający stwierdzi</w:t>
      </w:r>
      <w:r w:rsidRPr="005B5608">
        <w:rPr>
          <w:rFonts w:ascii="Arial" w:eastAsia="Times New Roman" w:hAnsi="Arial" w:cs="Arial"/>
          <w:sz w:val="20"/>
          <w:szCs w:val="20"/>
        </w:rPr>
        <w:t>,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5EDA345" w14:textId="77777777" w:rsidR="00FA51B0" w:rsidRPr="005B5608" w:rsidRDefault="00FA51B0" w:rsidP="00FA51B0">
      <w:pPr>
        <w:spacing w:after="0"/>
        <w:jc w:val="center"/>
        <w:rPr>
          <w:rFonts w:ascii="Arial" w:eastAsia="Times New Roman" w:hAnsi="Arial" w:cs="Arial"/>
          <w:b/>
          <w:sz w:val="20"/>
          <w:szCs w:val="20"/>
          <w:lang w:val="en-US" w:eastAsia="pl-PL"/>
        </w:rPr>
      </w:pPr>
      <w:r w:rsidRPr="005B5608">
        <w:rPr>
          <w:rFonts w:ascii="Arial" w:eastAsia="Times New Roman" w:hAnsi="Arial" w:cs="Arial"/>
          <w:b/>
          <w:sz w:val="20"/>
          <w:szCs w:val="20"/>
          <w:lang w:val="en-US" w:eastAsia="pl-PL"/>
        </w:rPr>
        <w:t>§ 12.</w:t>
      </w:r>
    </w:p>
    <w:p w14:paraId="389D82A8" w14:textId="77777777" w:rsidR="00FA51B0" w:rsidRPr="005B5608" w:rsidRDefault="00FA51B0" w:rsidP="00FA51B0">
      <w:pPr>
        <w:spacing w:after="0"/>
        <w:jc w:val="center"/>
        <w:rPr>
          <w:rFonts w:ascii="Arial" w:eastAsia="Times New Roman" w:hAnsi="Arial" w:cs="Arial"/>
          <w:b/>
          <w:sz w:val="20"/>
          <w:szCs w:val="20"/>
          <w:lang w:val="en-US" w:eastAsia="pl-PL"/>
        </w:rPr>
      </w:pPr>
      <w:r w:rsidRPr="005B5608">
        <w:rPr>
          <w:rFonts w:ascii="Arial" w:eastAsia="Times New Roman" w:hAnsi="Arial" w:cs="Arial"/>
          <w:b/>
          <w:sz w:val="20"/>
          <w:szCs w:val="20"/>
          <w:lang w:val="en-US" w:eastAsia="pl-PL"/>
        </w:rPr>
        <w:t>WADY</w:t>
      </w:r>
    </w:p>
    <w:p w14:paraId="0DAA32CA" w14:textId="77777777" w:rsidR="00FA51B0" w:rsidRPr="005B5608" w:rsidRDefault="00FA51B0" w:rsidP="00FA51B0">
      <w:pPr>
        <w:numPr>
          <w:ilvl w:val="0"/>
          <w:numId w:val="5"/>
        </w:numPr>
        <w:tabs>
          <w:tab w:val="clear" w:pos="720"/>
          <w:tab w:val="num" w:pos="426"/>
        </w:tabs>
        <w:spacing w:after="0"/>
        <w:ind w:left="426" w:hanging="426"/>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Jeżeli w toku czynności odbioru stwierdzone zostaną wady, to Zamawiającemu przysługują następujące uprawnienia:</w:t>
      </w:r>
    </w:p>
    <w:p w14:paraId="556B14FF" w14:textId="77777777" w:rsidR="00FA51B0" w:rsidRPr="005B5608" w:rsidRDefault="00FA51B0">
      <w:pPr>
        <w:numPr>
          <w:ilvl w:val="0"/>
          <w:numId w:val="24"/>
        </w:numPr>
        <w:spacing w:after="0"/>
        <w:ind w:left="709" w:hanging="28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jeżeli wady nadają się do usunięcia:</w:t>
      </w:r>
    </w:p>
    <w:p w14:paraId="08115B86" w14:textId="77777777" w:rsidR="00FA51B0" w:rsidRPr="005B5608" w:rsidRDefault="00FA51B0">
      <w:pPr>
        <w:numPr>
          <w:ilvl w:val="0"/>
          <w:numId w:val="25"/>
        </w:numPr>
        <w:tabs>
          <w:tab w:val="num" w:pos="1260"/>
        </w:tabs>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 i umożliwiają użytkowanie przedmiotu odbioru, Zamawiający dokonuje odbioru przedmiotu </w:t>
      </w:r>
      <w:r w:rsidRPr="005B5608">
        <w:rPr>
          <w:rFonts w:ascii="Arial" w:eastAsia="Times New Roman" w:hAnsi="Arial" w:cs="Arial"/>
          <w:sz w:val="20"/>
          <w:szCs w:val="20"/>
          <w:lang w:eastAsia="pl-PL"/>
        </w:rPr>
        <w:br/>
        <w:t>i wyznacza termin usunięcia wad,</w:t>
      </w:r>
    </w:p>
    <w:p w14:paraId="1CF0D1D7" w14:textId="77777777" w:rsidR="00FA51B0" w:rsidRPr="005B5608" w:rsidRDefault="00FA51B0">
      <w:pPr>
        <w:numPr>
          <w:ilvl w:val="0"/>
          <w:numId w:val="25"/>
        </w:numPr>
        <w:tabs>
          <w:tab w:val="num" w:pos="1260"/>
        </w:tabs>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 i uniemożliwiają użytkowanie przedmiotu odbioru, Zamawiający odmawia odbioru do czasu usunięcia wad i wyznacza termin ich usunięcia,</w:t>
      </w:r>
    </w:p>
    <w:p w14:paraId="5DAED462" w14:textId="77777777" w:rsidR="00FA51B0" w:rsidRPr="005B5608" w:rsidRDefault="00FA51B0">
      <w:pPr>
        <w:numPr>
          <w:ilvl w:val="0"/>
          <w:numId w:val="24"/>
        </w:numPr>
        <w:spacing w:after="0"/>
        <w:ind w:left="709" w:hanging="28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jeżeli wady nie nadają się do usunięcia:</w:t>
      </w:r>
    </w:p>
    <w:p w14:paraId="1716A50C" w14:textId="77777777" w:rsidR="00FA51B0" w:rsidRPr="005B5608" w:rsidRDefault="00FA51B0">
      <w:pPr>
        <w:numPr>
          <w:ilvl w:val="0"/>
          <w:numId w:val="26"/>
        </w:numPr>
        <w:tabs>
          <w:tab w:val="num" w:pos="1260"/>
        </w:tabs>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 i umożliwiają użytkowanie przedmiotu odbioru zgodnie z jego przeznaczeniem, Zamawiający może obniżyć wynagrodzenie, stosownie do stwierdzonych wad,</w:t>
      </w:r>
    </w:p>
    <w:p w14:paraId="5AC670FC" w14:textId="77777777" w:rsidR="00FA51B0" w:rsidRPr="005B5608" w:rsidRDefault="00FA51B0">
      <w:pPr>
        <w:numPr>
          <w:ilvl w:val="0"/>
          <w:numId w:val="26"/>
        </w:numPr>
        <w:tabs>
          <w:tab w:val="num" w:pos="1260"/>
        </w:tabs>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 i uniemożliwiają użytkowanie przedmiotu odbioru zgodnie z jego przeznaczeniem, Zamawiający może odstąpić od umowy lub żądać wykonania przedmiotu odbioru po raz drugi na koszt Wykonawcy.</w:t>
      </w:r>
    </w:p>
    <w:p w14:paraId="09E95329" w14:textId="77777777" w:rsidR="00FA51B0" w:rsidRPr="005B5608" w:rsidRDefault="00FA51B0" w:rsidP="00FA51B0">
      <w:pPr>
        <w:numPr>
          <w:ilvl w:val="0"/>
          <w:numId w:val="5"/>
        </w:numPr>
        <w:tabs>
          <w:tab w:val="clear" w:pos="720"/>
          <w:tab w:val="num" w:pos="426"/>
        </w:tabs>
        <w:spacing w:after="0"/>
        <w:ind w:left="426" w:hanging="426"/>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Strony postanawiają, że z czynności odbioru będzie spisany protokół zawierający wszelkie ustalenia dokonane w toku odbioru, jak też terminy wyznaczone na usunięcie stwierdzonych w tej dacie wad.</w:t>
      </w:r>
    </w:p>
    <w:p w14:paraId="5727F6AD" w14:textId="77777777" w:rsidR="00FA51B0" w:rsidRPr="005B5608" w:rsidRDefault="00FA51B0" w:rsidP="00FA51B0">
      <w:pPr>
        <w:numPr>
          <w:ilvl w:val="0"/>
          <w:numId w:val="5"/>
        </w:numPr>
        <w:tabs>
          <w:tab w:val="clear" w:pos="720"/>
          <w:tab w:val="num" w:pos="426"/>
        </w:tabs>
        <w:spacing w:after="0"/>
        <w:ind w:left="426" w:hanging="426"/>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Wykonawca zobowiązany jest do zawiadomienia Zamawiającego o usunięciu wad oraz żądania wyznaczenia terminu odbioru zakwestionowanych uprzednio robót, jako wadliwych.</w:t>
      </w:r>
    </w:p>
    <w:p w14:paraId="332F4030" w14:textId="77777777" w:rsidR="00FA51B0" w:rsidRDefault="00FA51B0" w:rsidP="00FA51B0">
      <w:pPr>
        <w:numPr>
          <w:ilvl w:val="0"/>
          <w:numId w:val="5"/>
        </w:numPr>
        <w:tabs>
          <w:tab w:val="clear" w:pos="720"/>
          <w:tab w:val="num" w:pos="426"/>
        </w:tabs>
        <w:spacing w:after="0"/>
        <w:ind w:left="426" w:hanging="426"/>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Zamawiający wyznacza terminy przeglądów oraz sprawdzenia usuniętych usterek w okresie gwarancji i rękojmi. Z powyższych przeglądów sporządzane będą protokoły.</w:t>
      </w:r>
    </w:p>
    <w:p w14:paraId="36BE3626" w14:textId="77777777" w:rsidR="00DD3BED" w:rsidRPr="005B5608" w:rsidRDefault="00DD3BED" w:rsidP="00DD3BED">
      <w:pPr>
        <w:spacing w:after="0"/>
        <w:ind w:left="426"/>
        <w:jc w:val="both"/>
        <w:rPr>
          <w:rFonts w:ascii="Arial" w:eastAsia="Times New Roman" w:hAnsi="Arial" w:cs="Arial"/>
          <w:sz w:val="20"/>
          <w:szCs w:val="20"/>
          <w:lang w:eastAsia="pl-PL"/>
        </w:rPr>
      </w:pPr>
    </w:p>
    <w:p w14:paraId="3A3018EF" w14:textId="77777777" w:rsidR="00FA51B0" w:rsidRPr="005B5608" w:rsidRDefault="00FA51B0" w:rsidP="00FA51B0">
      <w:pPr>
        <w:spacing w:after="0"/>
        <w:jc w:val="center"/>
        <w:rPr>
          <w:rFonts w:ascii="Arial" w:eastAsia="Times New Roman" w:hAnsi="Arial" w:cs="Arial"/>
          <w:b/>
          <w:sz w:val="20"/>
          <w:szCs w:val="20"/>
          <w:lang w:val="en-US" w:eastAsia="pl-PL"/>
        </w:rPr>
      </w:pPr>
      <w:r w:rsidRPr="005B5608">
        <w:rPr>
          <w:rFonts w:ascii="Arial" w:eastAsia="Times New Roman" w:hAnsi="Arial" w:cs="Arial"/>
          <w:b/>
          <w:sz w:val="20"/>
          <w:szCs w:val="20"/>
          <w:lang w:val="en-US" w:eastAsia="pl-PL"/>
        </w:rPr>
        <w:t>§ 13.</w:t>
      </w:r>
    </w:p>
    <w:p w14:paraId="62396D73" w14:textId="77777777" w:rsidR="00FA51B0" w:rsidRPr="005B5608" w:rsidRDefault="00FA51B0" w:rsidP="00FA51B0">
      <w:pPr>
        <w:spacing w:after="0"/>
        <w:jc w:val="center"/>
        <w:rPr>
          <w:rFonts w:ascii="Arial" w:eastAsia="Times New Roman" w:hAnsi="Arial" w:cs="Arial"/>
          <w:b/>
          <w:sz w:val="20"/>
          <w:szCs w:val="20"/>
          <w:lang w:val="en-US" w:eastAsia="pl-PL"/>
        </w:rPr>
      </w:pPr>
      <w:r w:rsidRPr="005B5608">
        <w:rPr>
          <w:rFonts w:ascii="Arial" w:eastAsia="Times New Roman" w:hAnsi="Arial" w:cs="Arial"/>
          <w:b/>
          <w:sz w:val="20"/>
          <w:szCs w:val="20"/>
          <w:lang w:val="en-US" w:eastAsia="pl-PL"/>
        </w:rPr>
        <w:t>ROZLICZENIE ROBÓT, FAKTUROWANIE</w:t>
      </w:r>
    </w:p>
    <w:p w14:paraId="5028D2CE" w14:textId="052A3D9C" w:rsidR="00D1731C" w:rsidRPr="00C90B5F" w:rsidRDefault="00D1731C">
      <w:pPr>
        <w:pStyle w:val="Style9"/>
        <w:numPr>
          <w:ilvl w:val="0"/>
          <w:numId w:val="52"/>
        </w:numPr>
        <w:tabs>
          <w:tab w:val="left" w:pos="350"/>
          <w:tab w:val="left" w:leader="dot" w:pos="4032"/>
          <w:tab w:val="left" w:leader="dot" w:pos="8126"/>
        </w:tabs>
        <w:spacing w:line="276" w:lineRule="auto"/>
        <w:ind w:left="284" w:right="10" w:hanging="284"/>
        <w:jc w:val="both"/>
        <w:rPr>
          <w:rFonts w:ascii="Arial" w:hAnsi="Arial" w:cs="Arial"/>
          <w:b/>
          <w:bCs/>
          <w:sz w:val="20"/>
          <w:szCs w:val="20"/>
        </w:rPr>
      </w:pPr>
      <w:r w:rsidRPr="005F1C10">
        <w:rPr>
          <w:rFonts w:ascii="Arial" w:hAnsi="Arial" w:cs="Arial"/>
          <w:sz w:val="20"/>
          <w:szCs w:val="20"/>
        </w:rPr>
        <w:t xml:space="preserve">Rozliczenie należności za wykonane i odebrane roboty budowlane i prace, w kwocie, o której mowa w </w:t>
      </w:r>
      <w:r w:rsidRPr="00C90B5F">
        <w:rPr>
          <w:rFonts w:ascii="Arial" w:hAnsi="Arial" w:cs="Arial"/>
          <w:sz w:val="20"/>
          <w:szCs w:val="20"/>
        </w:rPr>
        <w:t xml:space="preserve">§ 9 ust. 1, nastąpi zgodnie z warunkami wypłat dofinansowania z Programu Rządowy Fundusz Polski Ład: </w:t>
      </w:r>
      <w:r w:rsidRPr="00C90B5F">
        <w:rPr>
          <w:rFonts w:ascii="Arial" w:hAnsi="Arial" w:cs="Arial"/>
          <w:b/>
          <w:bCs/>
          <w:sz w:val="20"/>
          <w:szCs w:val="20"/>
        </w:rPr>
        <w:t>WSTĘPNA PROMESA NR Edycja8/2023/2366/</w:t>
      </w:r>
      <w:proofErr w:type="spellStart"/>
      <w:r w:rsidRPr="00C90B5F">
        <w:rPr>
          <w:rFonts w:ascii="Arial" w:hAnsi="Arial" w:cs="Arial"/>
          <w:b/>
          <w:bCs/>
          <w:sz w:val="20"/>
          <w:szCs w:val="20"/>
        </w:rPr>
        <w:t>PolskiLad</w:t>
      </w:r>
      <w:proofErr w:type="spellEnd"/>
      <w:r w:rsidR="00902D22" w:rsidRPr="00C90B5F">
        <w:rPr>
          <w:rFonts w:ascii="Arial" w:hAnsi="Arial" w:cs="Arial"/>
          <w:b/>
          <w:bCs/>
          <w:sz w:val="20"/>
          <w:szCs w:val="20"/>
        </w:rPr>
        <w:t xml:space="preserve"> </w:t>
      </w:r>
      <w:r w:rsidR="00902D22" w:rsidRPr="00C90B5F">
        <w:rPr>
          <w:rFonts w:ascii="Arial" w:hAnsi="Arial" w:cs="Arial"/>
          <w:sz w:val="20"/>
          <w:szCs w:val="20"/>
        </w:rPr>
        <w:t>oraz zasadami realizacji projektów ze środków Rządowego Funduszu Rozwoju Dróg.</w:t>
      </w:r>
    </w:p>
    <w:p w14:paraId="706737D6" w14:textId="16A1E3C4" w:rsidR="009F703F" w:rsidRPr="00C90B5F" w:rsidRDefault="00BA67C3" w:rsidP="00DD6F53">
      <w:pPr>
        <w:pStyle w:val="Style9"/>
        <w:tabs>
          <w:tab w:val="left" w:pos="350"/>
          <w:tab w:val="left" w:leader="dot" w:pos="4032"/>
          <w:tab w:val="left" w:leader="dot" w:pos="8126"/>
        </w:tabs>
        <w:spacing w:line="276" w:lineRule="auto"/>
        <w:ind w:right="10" w:firstLine="0"/>
        <w:jc w:val="both"/>
        <w:rPr>
          <w:rStyle w:val="FontStyle14"/>
          <w:rFonts w:ascii="Arial" w:hAnsi="Arial" w:cs="Arial"/>
          <w:color w:val="auto"/>
          <w:u w:val="single"/>
        </w:rPr>
      </w:pPr>
      <w:r w:rsidRPr="00C90B5F">
        <w:rPr>
          <w:rStyle w:val="FontStyle14"/>
          <w:rFonts w:ascii="Arial" w:hAnsi="Arial" w:cs="Arial"/>
          <w:color w:val="auto"/>
          <w:u w:val="single"/>
        </w:rPr>
        <w:t xml:space="preserve">2. </w:t>
      </w:r>
      <w:r w:rsidR="009F703F" w:rsidRPr="00C90B5F">
        <w:rPr>
          <w:rStyle w:val="FontStyle14"/>
          <w:rFonts w:ascii="Arial" w:hAnsi="Arial" w:cs="Arial"/>
          <w:color w:val="auto"/>
          <w:u w:val="single"/>
        </w:rPr>
        <w:t xml:space="preserve">Rozliczenie finansowe za wykonanie przedmiotu umowy odbędzie się w </w:t>
      </w:r>
      <w:r w:rsidR="007B225A" w:rsidRPr="007B225A">
        <w:rPr>
          <w:rStyle w:val="FontStyle14"/>
          <w:rFonts w:ascii="Arial" w:hAnsi="Arial" w:cs="Arial"/>
          <w:color w:val="FF0000"/>
          <w:u w:val="single"/>
        </w:rPr>
        <w:t>4</w:t>
      </w:r>
      <w:r w:rsidR="009F703F" w:rsidRPr="00C90B5F">
        <w:rPr>
          <w:rStyle w:val="FontStyle14"/>
          <w:rFonts w:ascii="Arial" w:hAnsi="Arial" w:cs="Arial"/>
          <w:color w:val="auto"/>
          <w:u w:val="single"/>
        </w:rPr>
        <w:t xml:space="preserve"> transzach:</w:t>
      </w:r>
    </w:p>
    <w:p w14:paraId="478B2C91" w14:textId="69E14E17" w:rsidR="009F703F" w:rsidRPr="00C90B5F" w:rsidRDefault="00FE015E" w:rsidP="009F703F">
      <w:pPr>
        <w:pStyle w:val="Style9"/>
        <w:numPr>
          <w:ilvl w:val="0"/>
          <w:numId w:val="56"/>
        </w:numPr>
        <w:tabs>
          <w:tab w:val="left" w:pos="350"/>
          <w:tab w:val="left" w:leader="dot" w:pos="4032"/>
          <w:tab w:val="left" w:leader="dot" w:pos="8126"/>
        </w:tabs>
        <w:spacing w:line="276" w:lineRule="auto"/>
        <w:ind w:right="10"/>
        <w:jc w:val="both"/>
        <w:rPr>
          <w:rStyle w:val="FontStyle14"/>
          <w:rFonts w:ascii="Arial" w:hAnsi="Arial" w:cs="Arial"/>
          <w:color w:val="auto"/>
          <w:u w:val="single"/>
        </w:rPr>
      </w:pPr>
      <w:r w:rsidRPr="00C90B5F">
        <w:rPr>
          <w:rStyle w:val="FontStyle14"/>
          <w:rFonts w:ascii="Arial" w:hAnsi="Arial" w:cs="Arial"/>
          <w:color w:val="auto"/>
          <w:u w:val="single"/>
        </w:rPr>
        <w:t>grudzień</w:t>
      </w:r>
      <w:r w:rsidR="009F703F" w:rsidRPr="00C90B5F">
        <w:rPr>
          <w:rStyle w:val="FontStyle14"/>
          <w:rFonts w:ascii="Arial" w:hAnsi="Arial" w:cs="Arial"/>
          <w:color w:val="auto"/>
          <w:u w:val="single"/>
        </w:rPr>
        <w:t xml:space="preserve"> 2024 roku – 1 100 000,00 zł brutto,</w:t>
      </w:r>
    </w:p>
    <w:p w14:paraId="5930E772" w14:textId="5A67944F" w:rsidR="009F703F" w:rsidRPr="00C90B5F" w:rsidRDefault="009F703F" w:rsidP="009F703F">
      <w:pPr>
        <w:pStyle w:val="Style9"/>
        <w:numPr>
          <w:ilvl w:val="0"/>
          <w:numId w:val="56"/>
        </w:numPr>
        <w:tabs>
          <w:tab w:val="left" w:pos="350"/>
          <w:tab w:val="left" w:leader="dot" w:pos="4032"/>
          <w:tab w:val="left" w:leader="dot" w:pos="8126"/>
        </w:tabs>
        <w:spacing w:line="276" w:lineRule="auto"/>
        <w:ind w:right="10"/>
        <w:jc w:val="both"/>
        <w:rPr>
          <w:rStyle w:val="FontStyle14"/>
          <w:rFonts w:ascii="Arial" w:hAnsi="Arial" w:cs="Arial"/>
          <w:color w:val="auto"/>
          <w:u w:val="single"/>
        </w:rPr>
      </w:pPr>
      <w:r w:rsidRPr="00C90B5F">
        <w:rPr>
          <w:rStyle w:val="FontStyle14"/>
          <w:rFonts w:ascii="Arial" w:hAnsi="Arial" w:cs="Arial"/>
          <w:color w:val="auto"/>
          <w:u w:val="single"/>
        </w:rPr>
        <w:t>czerw</w:t>
      </w:r>
      <w:r w:rsidR="00FE015E" w:rsidRPr="00C90B5F">
        <w:rPr>
          <w:rStyle w:val="FontStyle14"/>
          <w:rFonts w:ascii="Arial" w:hAnsi="Arial" w:cs="Arial"/>
          <w:color w:val="auto"/>
          <w:u w:val="single"/>
        </w:rPr>
        <w:t>iec</w:t>
      </w:r>
      <w:r w:rsidRPr="00C90B5F">
        <w:rPr>
          <w:rStyle w:val="FontStyle14"/>
          <w:rFonts w:ascii="Arial" w:hAnsi="Arial" w:cs="Arial"/>
          <w:color w:val="auto"/>
          <w:u w:val="single"/>
        </w:rPr>
        <w:t xml:space="preserve"> 2025 roku – 1 850 000,00 zł brutto,</w:t>
      </w:r>
    </w:p>
    <w:p w14:paraId="76D0A3D8" w14:textId="21F1D17C" w:rsidR="009F703F" w:rsidRPr="00C90B5F" w:rsidRDefault="009F703F" w:rsidP="009F703F">
      <w:pPr>
        <w:pStyle w:val="Style9"/>
        <w:numPr>
          <w:ilvl w:val="0"/>
          <w:numId w:val="56"/>
        </w:numPr>
        <w:tabs>
          <w:tab w:val="left" w:pos="350"/>
          <w:tab w:val="left" w:leader="dot" w:pos="4032"/>
          <w:tab w:val="left" w:leader="dot" w:pos="8126"/>
        </w:tabs>
        <w:spacing w:line="276" w:lineRule="auto"/>
        <w:ind w:right="10"/>
        <w:jc w:val="both"/>
        <w:rPr>
          <w:rStyle w:val="FontStyle14"/>
          <w:rFonts w:ascii="Arial" w:hAnsi="Arial" w:cs="Arial"/>
          <w:color w:val="auto"/>
          <w:u w:val="single"/>
        </w:rPr>
      </w:pPr>
      <w:r w:rsidRPr="00C90B5F">
        <w:rPr>
          <w:rStyle w:val="FontStyle14"/>
          <w:rFonts w:ascii="Arial" w:hAnsi="Arial" w:cs="Arial"/>
          <w:color w:val="auto"/>
          <w:u w:val="single"/>
        </w:rPr>
        <w:t>październik 2025 roku – 1 850 000,00 zł brutto,</w:t>
      </w:r>
    </w:p>
    <w:p w14:paraId="07C125AD" w14:textId="6A78BCA4" w:rsidR="009F703F" w:rsidRPr="00C90B5F" w:rsidRDefault="00FE015E" w:rsidP="009F703F">
      <w:pPr>
        <w:pStyle w:val="Style9"/>
        <w:numPr>
          <w:ilvl w:val="0"/>
          <w:numId w:val="56"/>
        </w:numPr>
        <w:tabs>
          <w:tab w:val="left" w:pos="350"/>
          <w:tab w:val="left" w:leader="dot" w:pos="4032"/>
          <w:tab w:val="left" w:leader="dot" w:pos="8126"/>
        </w:tabs>
        <w:spacing w:line="276" w:lineRule="auto"/>
        <w:ind w:right="10"/>
        <w:jc w:val="both"/>
        <w:rPr>
          <w:rStyle w:val="FontStyle14"/>
          <w:rFonts w:ascii="Arial" w:hAnsi="Arial" w:cs="Arial"/>
          <w:color w:val="auto"/>
          <w:u w:val="single"/>
        </w:rPr>
      </w:pPr>
      <w:r w:rsidRPr="00C90B5F">
        <w:rPr>
          <w:rStyle w:val="FontStyle14"/>
          <w:rFonts w:ascii="Arial" w:hAnsi="Arial" w:cs="Arial"/>
          <w:color w:val="auto"/>
          <w:u w:val="single"/>
        </w:rPr>
        <w:t xml:space="preserve">nie wcześniej niż </w:t>
      </w:r>
      <w:r w:rsidR="00173F17" w:rsidRPr="00C90B5F">
        <w:rPr>
          <w:rStyle w:val="FontStyle14"/>
          <w:rFonts w:ascii="Arial" w:hAnsi="Arial" w:cs="Arial"/>
          <w:color w:val="auto"/>
          <w:u w:val="single"/>
        </w:rPr>
        <w:t>mar</w:t>
      </w:r>
      <w:r w:rsidRPr="00C90B5F">
        <w:rPr>
          <w:rStyle w:val="FontStyle14"/>
          <w:rFonts w:ascii="Arial" w:hAnsi="Arial" w:cs="Arial"/>
          <w:color w:val="auto"/>
          <w:u w:val="single"/>
        </w:rPr>
        <w:t>ze</w:t>
      </w:r>
      <w:r w:rsidR="00173F17" w:rsidRPr="00C90B5F">
        <w:rPr>
          <w:rStyle w:val="FontStyle14"/>
          <w:rFonts w:ascii="Arial" w:hAnsi="Arial" w:cs="Arial"/>
          <w:color w:val="auto"/>
          <w:u w:val="single"/>
        </w:rPr>
        <w:t xml:space="preserve">c </w:t>
      </w:r>
      <w:r w:rsidR="009F703F" w:rsidRPr="00C90B5F">
        <w:rPr>
          <w:rStyle w:val="FontStyle14"/>
          <w:rFonts w:ascii="Arial" w:hAnsi="Arial" w:cs="Arial"/>
          <w:color w:val="auto"/>
          <w:u w:val="single"/>
        </w:rPr>
        <w:t>2026 rok</w:t>
      </w:r>
      <w:r w:rsidRPr="00C90B5F">
        <w:rPr>
          <w:rStyle w:val="FontStyle14"/>
          <w:rFonts w:ascii="Arial" w:hAnsi="Arial" w:cs="Arial"/>
          <w:color w:val="auto"/>
          <w:u w:val="single"/>
        </w:rPr>
        <w:t>u</w:t>
      </w:r>
      <w:r w:rsidR="009F703F" w:rsidRPr="00C90B5F">
        <w:rPr>
          <w:rStyle w:val="FontStyle14"/>
          <w:rFonts w:ascii="Arial" w:hAnsi="Arial" w:cs="Arial"/>
          <w:color w:val="auto"/>
          <w:u w:val="single"/>
        </w:rPr>
        <w:t xml:space="preserve"> – faktura końcowa</w:t>
      </w:r>
      <w:r w:rsidR="00173F17" w:rsidRPr="00C90B5F">
        <w:rPr>
          <w:rStyle w:val="FontStyle14"/>
          <w:rFonts w:ascii="Arial" w:hAnsi="Arial" w:cs="Arial"/>
          <w:color w:val="auto"/>
          <w:u w:val="single"/>
        </w:rPr>
        <w:t xml:space="preserve"> </w:t>
      </w:r>
      <w:r w:rsidR="009F703F" w:rsidRPr="00C90B5F">
        <w:rPr>
          <w:rStyle w:val="FontStyle14"/>
          <w:rFonts w:ascii="Arial" w:hAnsi="Arial" w:cs="Arial"/>
          <w:color w:val="auto"/>
          <w:u w:val="single"/>
        </w:rPr>
        <w:t>.</w:t>
      </w:r>
    </w:p>
    <w:p w14:paraId="2172EC1B" w14:textId="77777777" w:rsidR="009F703F" w:rsidRDefault="009F703F" w:rsidP="00DD6F53">
      <w:pPr>
        <w:pStyle w:val="Style9"/>
        <w:tabs>
          <w:tab w:val="left" w:pos="350"/>
          <w:tab w:val="left" w:leader="dot" w:pos="4032"/>
          <w:tab w:val="left" w:leader="dot" w:pos="8126"/>
        </w:tabs>
        <w:spacing w:line="276" w:lineRule="auto"/>
        <w:ind w:right="10" w:firstLine="0"/>
        <w:jc w:val="both"/>
        <w:rPr>
          <w:rStyle w:val="FontStyle14"/>
          <w:rFonts w:ascii="Arial" w:hAnsi="Arial" w:cs="Arial"/>
        </w:rPr>
      </w:pPr>
    </w:p>
    <w:p w14:paraId="492C169B" w14:textId="0042E5B4" w:rsidR="00D1731C" w:rsidRPr="005F1C10" w:rsidRDefault="00D1731C" w:rsidP="009F703F">
      <w:pPr>
        <w:pStyle w:val="Style9"/>
        <w:tabs>
          <w:tab w:val="left" w:pos="350"/>
          <w:tab w:val="left" w:leader="dot" w:pos="4032"/>
          <w:tab w:val="left" w:leader="dot" w:pos="8126"/>
        </w:tabs>
        <w:spacing w:line="276" w:lineRule="auto"/>
        <w:ind w:left="284" w:right="10" w:firstLine="0"/>
        <w:jc w:val="both"/>
        <w:rPr>
          <w:rFonts w:ascii="Arial" w:hAnsi="Arial" w:cs="Arial"/>
          <w:b/>
          <w:bCs/>
          <w:sz w:val="20"/>
          <w:szCs w:val="20"/>
        </w:rPr>
      </w:pPr>
      <w:r w:rsidRPr="005F1C10">
        <w:rPr>
          <w:rStyle w:val="FontStyle14"/>
          <w:rFonts w:ascii="Arial" w:hAnsi="Arial" w:cs="Arial"/>
        </w:rPr>
        <w:t>Podstawą do wystawienia faktur częściowych będą protokoły odbiorów częściowych wykonanych robót, sporządzone przez przedstawiciela ze strony Zamawiającego i Kierownika Robót ze strony Wykonawcy. Faktura końcowa, zostanie wystawiona przez Wykonawcę na podstawie końcowego komisyjnego protokołu odbioru.</w:t>
      </w:r>
    </w:p>
    <w:p w14:paraId="3B6C161F" w14:textId="77777777" w:rsidR="00D1731C" w:rsidRPr="00C90B5F" w:rsidRDefault="00D1731C">
      <w:pPr>
        <w:pStyle w:val="Style9"/>
        <w:widowControl/>
        <w:numPr>
          <w:ilvl w:val="0"/>
          <w:numId w:val="52"/>
        </w:numPr>
        <w:tabs>
          <w:tab w:val="left" w:pos="350"/>
          <w:tab w:val="left" w:leader="dot" w:pos="4032"/>
          <w:tab w:val="left" w:leader="dot" w:pos="8126"/>
        </w:tabs>
        <w:spacing w:line="276" w:lineRule="auto"/>
        <w:ind w:left="284" w:right="10" w:hanging="284"/>
        <w:jc w:val="both"/>
        <w:rPr>
          <w:rFonts w:ascii="Arial" w:hAnsi="Arial" w:cs="Arial"/>
          <w:b/>
          <w:bCs/>
          <w:sz w:val="20"/>
          <w:szCs w:val="20"/>
        </w:rPr>
      </w:pPr>
      <w:r w:rsidRPr="00C90B5F">
        <w:rPr>
          <w:rFonts w:ascii="Arial" w:hAnsi="Arial" w:cs="Arial"/>
          <w:b/>
          <w:bCs/>
          <w:sz w:val="20"/>
          <w:szCs w:val="20"/>
        </w:rPr>
        <w:lastRenderedPageBreak/>
        <w:t xml:space="preserve">Płatność końcowa nastąpi po dokonaniu odbioru końcowego inwestycji i otrzymaniu przez Zamawiającego środków z Banku Gospodarstwa Krajowego i płatna będzie przelewem w terminie do 35 dni od daty odbioru. </w:t>
      </w:r>
    </w:p>
    <w:p w14:paraId="3C99669F" w14:textId="77777777" w:rsidR="00D1731C" w:rsidRPr="00C90B5F" w:rsidRDefault="00D1731C">
      <w:pPr>
        <w:pStyle w:val="Style9"/>
        <w:widowControl/>
        <w:numPr>
          <w:ilvl w:val="0"/>
          <w:numId w:val="52"/>
        </w:numPr>
        <w:tabs>
          <w:tab w:val="left" w:pos="350"/>
          <w:tab w:val="left" w:leader="dot" w:pos="4032"/>
          <w:tab w:val="left" w:leader="dot" w:pos="8126"/>
        </w:tabs>
        <w:spacing w:line="276" w:lineRule="auto"/>
        <w:ind w:left="284" w:right="10" w:hanging="284"/>
        <w:jc w:val="both"/>
        <w:rPr>
          <w:rFonts w:ascii="Arial" w:hAnsi="Arial" w:cs="Arial"/>
          <w:b/>
          <w:bCs/>
          <w:sz w:val="20"/>
          <w:szCs w:val="20"/>
        </w:rPr>
      </w:pPr>
      <w:r w:rsidRPr="00C90B5F">
        <w:rPr>
          <w:rFonts w:ascii="Arial" w:hAnsi="Arial" w:cs="Arial"/>
          <w:b/>
          <w:bCs/>
          <w:sz w:val="20"/>
          <w:szCs w:val="20"/>
        </w:rPr>
        <w:t xml:space="preserve">Wykonawca zapewnia finansowanie inwestycji w części niepokrytej wkładem własnym Zamawiającego na czas poprzedzający wypłatę środków z Programu Rządowy Fundusz Polski Ład: Program Inwestycji Strategicznych. </w:t>
      </w:r>
    </w:p>
    <w:p w14:paraId="6402C6EA" w14:textId="77777777" w:rsidR="00D1731C" w:rsidRPr="00100C2E" w:rsidRDefault="00D1731C">
      <w:pPr>
        <w:pStyle w:val="Style9"/>
        <w:widowControl/>
        <w:numPr>
          <w:ilvl w:val="0"/>
          <w:numId w:val="52"/>
        </w:numPr>
        <w:tabs>
          <w:tab w:val="left" w:pos="350"/>
          <w:tab w:val="left" w:leader="dot" w:pos="4032"/>
          <w:tab w:val="left" w:leader="dot" w:pos="8126"/>
        </w:tabs>
        <w:spacing w:line="276" w:lineRule="auto"/>
        <w:ind w:left="284" w:right="10" w:hanging="284"/>
        <w:jc w:val="both"/>
        <w:rPr>
          <w:rStyle w:val="FontStyle14"/>
          <w:rFonts w:ascii="Arial" w:hAnsi="Arial" w:cs="Arial"/>
          <w:b/>
          <w:bCs/>
          <w:color w:val="FF0000"/>
        </w:rPr>
      </w:pPr>
      <w:r w:rsidRPr="00C90B5F">
        <w:rPr>
          <w:rStyle w:val="FontStyle14"/>
          <w:rFonts w:ascii="Arial" w:hAnsi="Arial" w:cs="Arial"/>
        </w:rPr>
        <w:t>Wynagrodzenie za wykonanie przedmiotu umowy zostanie</w:t>
      </w:r>
      <w:r w:rsidRPr="00100C2E">
        <w:rPr>
          <w:rStyle w:val="FontStyle14"/>
          <w:rFonts w:ascii="Arial" w:hAnsi="Arial" w:cs="Arial"/>
        </w:rPr>
        <w:t xml:space="preserve"> zapłacone Wykonawcy w terminie do 30 dni od daty dostarczenia do Zamawiającego poprawnie wystawion</w:t>
      </w:r>
      <w:r>
        <w:rPr>
          <w:rStyle w:val="FontStyle14"/>
          <w:rFonts w:ascii="Arial" w:hAnsi="Arial" w:cs="Arial"/>
        </w:rPr>
        <w:t>ych</w:t>
      </w:r>
      <w:r w:rsidRPr="00100C2E">
        <w:rPr>
          <w:rStyle w:val="FontStyle14"/>
          <w:rFonts w:ascii="Arial" w:hAnsi="Arial" w:cs="Arial"/>
        </w:rPr>
        <w:t xml:space="preserve"> faktur częściow</w:t>
      </w:r>
      <w:r>
        <w:rPr>
          <w:rStyle w:val="FontStyle14"/>
          <w:rFonts w:ascii="Arial" w:hAnsi="Arial" w:cs="Arial"/>
        </w:rPr>
        <w:t>ych</w:t>
      </w:r>
      <w:r w:rsidRPr="00100C2E">
        <w:rPr>
          <w:rStyle w:val="FontStyle14"/>
          <w:rFonts w:ascii="Arial" w:hAnsi="Arial" w:cs="Arial"/>
        </w:rPr>
        <w:t xml:space="preserve"> i faktury końcowej, z tym zastrzeżeniem ust. 3.</w:t>
      </w:r>
    </w:p>
    <w:p w14:paraId="5995E116" w14:textId="77777777" w:rsidR="00D1731C" w:rsidRPr="00100C2E" w:rsidRDefault="00D1731C">
      <w:pPr>
        <w:pStyle w:val="Style9"/>
        <w:widowControl/>
        <w:numPr>
          <w:ilvl w:val="0"/>
          <w:numId w:val="52"/>
        </w:numPr>
        <w:tabs>
          <w:tab w:val="left" w:pos="350"/>
          <w:tab w:val="left" w:leader="dot" w:pos="4032"/>
          <w:tab w:val="left" w:leader="dot" w:pos="8126"/>
        </w:tabs>
        <w:spacing w:line="276" w:lineRule="auto"/>
        <w:ind w:left="284" w:right="10" w:hanging="284"/>
        <w:jc w:val="both"/>
        <w:rPr>
          <w:rStyle w:val="FontStyle15"/>
          <w:rFonts w:ascii="Arial" w:hAnsi="Arial" w:cs="Arial"/>
          <w:color w:val="FF0000"/>
        </w:rPr>
      </w:pPr>
      <w:r w:rsidRPr="00100C2E">
        <w:rPr>
          <w:rFonts w:ascii="Arial" w:hAnsi="Arial" w:cs="Arial"/>
          <w:sz w:val="20"/>
          <w:szCs w:val="20"/>
        </w:rPr>
        <w:t>Podstawą dla wystawienia faktur VAT, będ</w:t>
      </w:r>
      <w:r>
        <w:rPr>
          <w:rFonts w:ascii="Arial" w:hAnsi="Arial" w:cs="Arial"/>
          <w:sz w:val="20"/>
          <w:szCs w:val="20"/>
        </w:rPr>
        <w:t>ą</w:t>
      </w:r>
      <w:r w:rsidRPr="00100C2E">
        <w:rPr>
          <w:rFonts w:ascii="Arial" w:hAnsi="Arial" w:cs="Arial"/>
          <w:sz w:val="20"/>
          <w:szCs w:val="20"/>
        </w:rPr>
        <w:t xml:space="preserve"> podpisan</w:t>
      </w:r>
      <w:r>
        <w:rPr>
          <w:rFonts w:ascii="Arial" w:hAnsi="Arial" w:cs="Arial"/>
          <w:sz w:val="20"/>
          <w:szCs w:val="20"/>
        </w:rPr>
        <w:t>e</w:t>
      </w:r>
      <w:r w:rsidRPr="00100C2E">
        <w:rPr>
          <w:rFonts w:ascii="Arial" w:hAnsi="Arial" w:cs="Arial"/>
          <w:sz w:val="20"/>
          <w:szCs w:val="20"/>
        </w:rPr>
        <w:t xml:space="preserve"> protok</w:t>
      </w:r>
      <w:r>
        <w:rPr>
          <w:rFonts w:ascii="Arial" w:hAnsi="Arial" w:cs="Arial"/>
          <w:sz w:val="20"/>
          <w:szCs w:val="20"/>
        </w:rPr>
        <w:t>oły odbioru robot</w:t>
      </w:r>
      <w:r w:rsidRPr="00100C2E">
        <w:rPr>
          <w:rFonts w:ascii="Arial" w:hAnsi="Arial" w:cs="Arial"/>
          <w:sz w:val="20"/>
          <w:szCs w:val="20"/>
        </w:rPr>
        <w:t xml:space="preserve"> oraz zbiorcze zestawienie kosztów objętych płatnością. Dla realizacji płatności końcowej, o której mowa ust. 3, realizowanej powykonawczo, płatność nastąpi na podstawie podpisanych protokołów odbioru robót (częściowych i końcowego) stwierdzających wykonanie robót i prac oraz zawierających zbiorcze zestawienie wykonanych robót.</w:t>
      </w:r>
    </w:p>
    <w:p w14:paraId="65E90047" w14:textId="77777777" w:rsidR="00D1731C" w:rsidRPr="002E43DA" w:rsidRDefault="00D1731C">
      <w:pPr>
        <w:widowControl w:val="0"/>
        <w:numPr>
          <w:ilvl w:val="0"/>
          <w:numId w:val="52"/>
        </w:numPr>
        <w:autoSpaceDE w:val="0"/>
        <w:autoSpaceDN w:val="0"/>
        <w:adjustRightInd w:val="0"/>
        <w:spacing w:after="0"/>
        <w:ind w:left="284" w:hanging="284"/>
        <w:jc w:val="both"/>
        <w:rPr>
          <w:rFonts w:ascii="Arial" w:eastAsia="Times New Roman" w:hAnsi="Arial" w:cs="Arial"/>
          <w:sz w:val="20"/>
          <w:szCs w:val="20"/>
        </w:rPr>
      </w:pPr>
      <w:r w:rsidRPr="002E43DA">
        <w:rPr>
          <w:rFonts w:ascii="Arial" w:eastAsia="Times New Roman" w:hAnsi="Arial" w:cs="Arial"/>
          <w:sz w:val="20"/>
          <w:szCs w:val="20"/>
        </w:rPr>
        <w:t xml:space="preserve">Zapłata wynagrodzenia </w:t>
      </w:r>
      <w:r>
        <w:rPr>
          <w:rFonts w:ascii="Arial" w:eastAsia="Times New Roman" w:hAnsi="Arial" w:cs="Arial"/>
          <w:sz w:val="20"/>
          <w:szCs w:val="20"/>
        </w:rPr>
        <w:t xml:space="preserve">płatności częściowej oraz końcowej </w:t>
      </w:r>
      <w:r w:rsidRPr="002E43DA">
        <w:rPr>
          <w:rFonts w:ascii="Arial" w:eastAsia="Times New Roman" w:hAnsi="Arial" w:cs="Arial"/>
          <w:sz w:val="20"/>
          <w:szCs w:val="20"/>
        </w:rPr>
        <w:t>Wykonawcy za wykonane roboty uwarunkowana będzie przedstawieniem przez Wykonawcę łącznie z fakturą dowodów potwierdzających zapłatę wymagalnego wynagrodzenia Podwykonawcom lub dalszym Podwykonawcom.</w:t>
      </w:r>
    </w:p>
    <w:p w14:paraId="36BC843A" w14:textId="77777777" w:rsidR="00D1731C" w:rsidRPr="002E43DA" w:rsidRDefault="00D1731C">
      <w:pPr>
        <w:widowControl w:val="0"/>
        <w:numPr>
          <w:ilvl w:val="0"/>
          <w:numId w:val="52"/>
        </w:numPr>
        <w:autoSpaceDE w:val="0"/>
        <w:autoSpaceDN w:val="0"/>
        <w:adjustRightInd w:val="0"/>
        <w:spacing w:after="0"/>
        <w:ind w:left="284" w:hanging="284"/>
        <w:jc w:val="both"/>
        <w:rPr>
          <w:rFonts w:ascii="Arial" w:eastAsia="Times New Roman" w:hAnsi="Arial" w:cs="Arial"/>
          <w:sz w:val="20"/>
          <w:szCs w:val="20"/>
        </w:rPr>
      </w:pPr>
      <w:r w:rsidRPr="002E43DA">
        <w:rPr>
          <w:rFonts w:ascii="Arial" w:eastAsia="Times New Roman" w:hAnsi="Arial" w:cs="Arial"/>
          <w:sz w:val="20"/>
          <w:szCs w:val="20"/>
        </w:rPr>
        <w:t xml:space="preserve">Dowodem, o którym mowa </w:t>
      </w:r>
      <w:r w:rsidRPr="00B27C6B">
        <w:rPr>
          <w:rFonts w:ascii="Arial" w:eastAsia="Times New Roman" w:hAnsi="Arial" w:cs="Arial"/>
          <w:sz w:val="20"/>
          <w:szCs w:val="20"/>
        </w:rPr>
        <w:t xml:space="preserve">w ust. </w:t>
      </w:r>
      <w:r>
        <w:rPr>
          <w:rFonts w:ascii="Arial" w:eastAsia="Times New Roman" w:hAnsi="Arial" w:cs="Arial"/>
          <w:sz w:val="20"/>
          <w:szCs w:val="20"/>
        </w:rPr>
        <w:t>7</w:t>
      </w:r>
      <w:r w:rsidRPr="00B27C6B">
        <w:rPr>
          <w:rFonts w:ascii="Arial" w:eastAsia="Times New Roman" w:hAnsi="Arial" w:cs="Arial"/>
          <w:sz w:val="20"/>
          <w:szCs w:val="20"/>
        </w:rPr>
        <w:t xml:space="preserve"> może </w:t>
      </w:r>
      <w:r w:rsidRPr="002E43DA">
        <w:rPr>
          <w:rFonts w:ascii="Arial" w:eastAsia="Times New Roman" w:hAnsi="Arial" w:cs="Arial"/>
          <w:sz w:val="20"/>
          <w:szCs w:val="20"/>
        </w:rPr>
        <w:t xml:space="preserve">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2E43DA">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79297624" w14:textId="77777777" w:rsidR="00D1731C" w:rsidRPr="002E43DA" w:rsidRDefault="00D1731C">
      <w:pPr>
        <w:widowControl w:val="0"/>
        <w:numPr>
          <w:ilvl w:val="0"/>
          <w:numId w:val="52"/>
        </w:numPr>
        <w:autoSpaceDE w:val="0"/>
        <w:autoSpaceDN w:val="0"/>
        <w:adjustRightInd w:val="0"/>
        <w:spacing w:after="0"/>
        <w:ind w:left="284" w:hanging="284"/>
        <w:jc w:val="both"/>
        <w:rPr>
          <w:rFonts w:ascii="Arial" w:eastAsia="Times New Roman" w:hAnsi="Arial" w:cs="Arial"/>
          <w:sz w:val="20"/>
          <w:szCs w:val="20"/>
        </w:rPr>
      </w:pPr>
      <w:r w:rsidRPr="002E43DA">
        <w:rPr>
          <w:rFonts w:ascii="Arial" w:eastAsia="Times New Roman" w:hAnsi="Arial" w:cs="Arial"/>
          <w:sz w:val="20"/>
          <w:szCs w:val="20"/>
        </w:rPr>
        <w:t xml:space="preserve">Brak załączonych dowodów zapłaty do faktury traktowane będzie za uchylanie się przez Wykonawcę od zapłaty wynagrodzenia Podwykonawcy lub dalszemu Podwykonawcy i spowoduje wszczęcie procedury określonej </w:t>
      </w:r>
      <w:r w:rsidRPr="00B27C6B">
        <w:rPr>
          <w:rFonts w:ascii="Arial" w:eastAsia="Times New Roman" w:hAnsi="Arial" w:cs="Arial"/>
          <w:sz w:val="20"/>
          <w:szCs w:val="20"/>
        </w:rPr>
        <w:t xml:space="preserve">w ust. </w:t>
      </w:r>
      <w:r>
        <w:rPr>
          <w:rFonts w:ascii="Arial" w:eastAsia="Times New Roman" w:hAnsi="Arial" w:cs="Arial"/>
          <w:sz w:val="20"/>
          <w:szCs w:val="20"/>
        </w:rPr>
        <w:t>10</w:t>
      </w:r>
      <w:r w:rsidRPr="00B27C6B">
        <w:rPr>
          <w:rFonts w:ascii="Arial" w:eastAsia="Times New Roman" w:hAnsi="Arial" w:cs="Arial"/>
          <w:sz w:val="20"/>
          <w:szCs w:val="20"/>
        </w:rPr>
        <w:t>-1</w:t>
      </w:r>
      <w:r>
        <w:rPr>
          <w:rFonts w:ascii="Arial" w:eastAsia="Times New Roman" w:hAnsi="Arial" w:cs="Arial"/>
          <w:sz w:val="20"/>
          <w:szCs w:val="20"/>
        </w:rPr>
        <w:t>3.</w:t>
      </w:r>
    </w:p>
    <w:p w14:paraId="46A63173" w14:textId="77777777" w:rsidR="00D1731C" w:rsidRPr="002E43DA" w:rsidRDefault="00D1731C">
      <w:pPr>
        <w:widowControl w:val="0"/>
        <w:numPr>
          <w:ilvl w:val="0"/>
          <w:numId w:val="52"/>
        </w:numPr>
        <w:autoSpaceDE w:val="0"/>
        <w:autoSpaceDN w:val="0"/>
        <w:adjustRightInd w:val="0"/>
        <w:spacing w:after="0"/>
        <w:ind w:left="284" w:hanging="284"/>
        <w:jc w:val="both"/>
        <w:rPr>
          <w:rFonts w:ascii="Arial" w:eastAsia="Times New Roman" w:hAnsi="Arial" w:cs="Arial"/>
          <w:sz w:val="20"/>
          <w:szCs w:val="20"/>
        </w:rPr>
      </w:pPr>
      <w:r w:rsidRPr="002E43DA">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70C3D1AE" w14:textId="77777777" w:rsidR="00D1731C" w:rsidRPr="002E43DA" w:rsidRDefault="00D1731C">
      <w:pPr>
        <w:widowControl w:val="0"/>
        <w:numPr>
          <w:ilvl w:val="0"/>
          <w:numId w:val="52"/>
        </w:numPr>
        <w:autoSpaceDE w:val="0"/>
        <w:autoSpaceDN w:val="0"/>
        <w:adjustRightInd w:val="0"/>
        <w:spacing w:after="0"/>
        <w:ind w:left="284" w:hanging="284"/>
        <w:jc w:val="both"/>
        <w:rPr>
          <w:rFonts w:ascii="Arial" w:eastAsia="Times New Roman" w:hAnsi="Arial" w:cs="Arial"/>
          <w:sz w:val="20"/>
          <w:szCs w:val="20"/>
        </w:rPr>
      </w:pPr>
      <w:r w:rsidRPr="002E43DA">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234FF64D" w14:textId="77777777" w:rsidR="00D1731C" w:rsidRPr="002E43DA" w:rsidRDefault="00D1731C">
      <w:pPr>
        <w:widowControl w:val="0"/>
        <w:numPr>
          <w:ilvl w:val="0"/>
          <w:numId w:val="52"/>
        </w:numPr>
        <w:autoSpaceDE w:val="0"/>
        <w:autoSpaceDN w:val="0"/>
        <w:adjustRightInd w:val="0"/>
        <w:spacing w:after="0"/>
        <w:ind w:left="284" w:hanging="284"/>
        <w:jc w:val="both"/>
        <w:rPr>
          <w:rFonts w:ascii="Arial" w:eastAsia="Times New Roman" w:hAnsi="Arial" w:cs="Arial"/>
          <w:sz w:val="20"/>
          <w:szCs w:val="20"/>
        </w:rPr>
      </w:pPr>
      <w:r w:rsidRPr="002E43DA">
        <w:rPr>
          <w:rFonts w:ascii="Arial" w:eastAsia="Times New Roman" w:hAnsi="Arial" w:cs="Arial"/>
          <w:sz w:val="20"/>
          <w:szCs w:val="20"/>
        </w:rPr>
        <w:t xml:space="preserve">W przypadku zgłoszenia przez Wykonawcę uwag dot. zasadności bezpośredniej zapłaty wynagrodzenia, w terminie wskazanym w ust. </w:t>
      </w:r>
      <w:r>
        <w:rPr>
          <w:rFonts w:ascii="Arial" w:eastAsia="Times New Roman" w:hAnsi="Arial" w:cs="Arial"/>
          <w:sz w:val="20"/>
          <w:szCs w:val="20"/>
        </w:rPr>
        <w:t>11</w:t>
      </w:r>
      <w:r w:rsidRPr="002E43DA">
        <w:rPr>
          <w:rFonts w:ascii="Arial" w:eastAsia="Times New Roman" w:hAnsi="Arial" w:cs="Arial"/>
          <w:sz w:val="20"/>
          <w:szCs w:val="20"/>
        </w:rPr>
        <w:t>, Zamawiający może:</w:t>
      </w:r>
    </w:p>
    <w:p w14:paraId="4DA8A5A3" w14:textId="77777777" w:rsidR="00D1731C" w:rsidRPr="002E43DA" w:rsidRDefault="00D1731C">
      <w:pPr>
        <w:widowControl w:val="0"/>
        <w:numPr>
          <w:ilvl w:val="0"/>
          <w:numId w:val="34"/>
        </w:numPr>
        <w:tabs>
          <w:tab w:val="num" w:pos="709"/>
        </w:tabs>
        <w:autoSpaceDE w:val="0"/>
        <w:autoSpaceDN w:val="0"/>
        <w:adjustRightInd w:val="0"/>
        <w:spacing w:after="0"/>
        <w:ind w:left="709" w:hanging="283"/>
        <w:jc w:val="both"/>
        <w:rPr>
          <w:rFonts w:ascii="Arial" w:eastAsia="Times New Roman" w:hAnsi="Arial" w:cs="Arial"/>
          <w:sz w:val="20"/>
          <w:szCs w:val="20"/>
        </w:rPr>
      </w:pPr>
      <w:r w:rsidRPr="002E43DA">
        <w:rPr>
          <w:rFonts w:ascii="Arial" w:eastAsia="Times New Roman" w:hAnsi="Arial" w:cs="Arial"/>
          <w:sz w:val="20"/>
          <w:szCs w:val="20"/>
        </w:rPr>
        <w:t>nie dokonać bezpośredniej zapłaty wynagrodzenie Podwykonawcy lub dalszemu Podwykonawcy, jeżeli Wykonawca wykaże niezasadność takiej zapłaty, albo</w:t>
      </w:r>
    </w:p>
    <w:p w14:paraId="59E74ADC" w14:textId="77777777" w:rsidR="00D1731C" w:rsidRPr="002E43DA" w:rsidRDefault="00D1731C">
      <w:pPr>
        <w:widowControl w:val="0"/>
        <w:numPr>
          <w:ilvl w:val="0"/>
          <w:numId w:val="34"/>
        </w:numPr>
        <w:tabs>
          <w:tab w:val="num" w:pos="709"/>
        </w:tabs>
        <w:autoSpaceDE w:val="0"/>
        <w:autoSpaceDN w:val="0"/>
        <w:adjustRightInd w:val="0"/>
        <w:spacing w:after="0"/>
        <w:ind w:left="709" w:hanging="283"/>
        <w:jc w:val="both"/>
        <w:rPr>
          <w:rFonts w:ascii="Arial" w:eastAsia="Times New Roman" w:hAnsi="Arial" w:cs="Arial"/>
          <w:sz w:val="20"/>
          <w:szCs w:val="20"/>
        </w:rPr>
      </w:pPr>
      <w:r w:rsidRPr="002E43DA">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92FC24D" w14:textId="77777777" w:rsidR="00D1731C" w:rsidRPr="002E43DA" w:rsidRDefault="00D1731C">
      <w:pPr>
        <w:widowControl w:val="0"/>
        <w:numPr>
          <w:ilvl w:val="0"/>
          <w:numId w:val="34"/>
        </w:numPr>
        <w:tabs>
          <w:tab w:val="num" w:pos="709"/>
        </w:tabs>
        <w:autoSpaceDE w:val="0"/>
        <w:autoSpaceDN w:val="0"/>
        <w:adjustRightInd w:val="0"/>
        <w:spacing w:after="0"/>
        <w:ind w:left="709" w:hanging="283"/>
        <w:jc w:val="both"/>
        <w:rPr>
          <w:rFonts w:ascii="Arial" w:eastAsia="Times New Roman" w:hAnsi="Arial" w:cs="Arial"/>
          <w:sz w:val="20"/>
          <w:szCs w:val="20"/>
        </w:rPr>
      </w:pPr>
      <w:r w:rsidRPr="002E43DA">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14:paraId="583DB86C" w14:textId="77777777" w:rsidR="00D1731C" w:rsidRPr="002E43DA" w:rsidRDefault="00D1731C">
      <w:pPr>
        <w:widowControl w:val="0"/>
        <w:numPr>
          <w:ilvl w:val="0"/>
          <w:numId w:val="52"/>
        </w:numPr>
        <w:autoSpaceDE w:val="0"/>
        <w:autoSpaceDN w:val="0"/>
        <w:adjustRightInd w:val="0"/>
        <w:spacing w:after="0"/>
        <w:ind w:left="284" w:hanging="426"/>
        <w:jc w:val="both"/>
        <w:rPr>
          <w:rFonts w:ascii="Arial" w:eastAsia="Times New Roman" w:hAnsi="Arial" w:cs="Arial"/>
          <w:sz w:val="20"/>
          <w:szCs w:val="20"/>
        </w:rPr>
      </w:pPr>
      <w:r w:rsidRPr="002E43DA">
        <w:rPr>
          <w:rFonts w:ascii="Arial" w:eastAsia="Times New Roman" w:hAnsi="Arial" w:cs="Arial"/>
          <w:sz w:val="20"/>
          <w:szCs w:val="20"/>
        </w:rPr>
        <w:t xml:space="preserve">W przypadku dokonania bezpośredniej zapłaty Podwykonawcy lub dalszemu Podwykonawcy  </w:t>
      </w:r>
      <w:r w:rsidRPr="002E43DA">
        <w:rPr>
          <w:rFonts w:ascii="Arial" w:eastAsia="Times New Roman" w:hAnsi="Arial" w:cs="Arial"/>
          <w:sz w:val="20"/>
          <w:szCs w:val="20"/>
        </w:rPr>
        <w:lastRenderedPageBreak/>
        <w:t xml:space="preserve">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 </w:t>
      </w:r>
      <w:r w:rsidRPr="00A54B35">
        <w:rPr>
          <w:rFonts w:ascii="Arial" w:eastAsia="Times New Roman" w:hAnsi="Arial" w:cs="Arial"/>
          <w:sz w:val="20"/>
          <w:szCs w:val="20"/>
        </w:rPr>
        <w:t>§ 16 ust.4 pkt 9).</w:t>
      </w:r>
    </w:p>
    <w:p w14:paraId="52D8E6C4" w14:textId="77777777" w:rsidR="00D1731C" w:rsidRPr="002E43DA" w:rsidRDefault="00D1731C">
      <w:pPr>
        <w:widowControl w:val="0"/>
        <w:numPr>
          <w:ilvl w:val="0"/>
          <w:numId w:val="52"/>
        </w:numPr>
        <w:autoSpaceDE w:val="0"/>
        <w:autoSpaceDN w:val="0"/>
        <w:adjustRightInd w:val="0"/>
        <w:spacing w:after="0"/>
        <w:ind w:left="284" w:hanging="426"/>
        <w:jc w:val="both"/>
        <w:rPr>
          <w:rFonts w:ascii="Arial" w:eastAsia="Times New Roman" w:hAnsi="Arial" w:cs="Arial"/>
          <w:sz w:val="20"/>
          <w:szCs w:val="20"/>
        </w:rPr>
      </w:pPr>
      <w:r w:rsidRPr="002E43DA">
        <w:rPr>
          <w:rFonts w:ascii="Arial" w:eastAsia="Times New Roman" w:hAnsi="Arial" w:cs="Arial"/>
          <w:sz w:val="20"/>
          <w:szCs w:val="20"/>
        </w:rPr>
        <w:t>Wynagrodzenie zostanie przekazane na rachunek bankowy Wykonawcy w ……………….. nr rachunku ……………………………………………………...</w:t>
      </w:r>
    </w:p>
    <w:p w14:paraId="6619DDBE" w14:textId="77777777" w:rsidR="00D1731C" w:rsidRPr="002E43DA" w:rsidRDefault="00D1731C">
      <w:pPr>
        <w:widowControl w:val="0"/>
        <w:numPr>
          <w:ilvl w:val="0"/>
          <w:numId w:val="52"/>
        </w:numPr>
        <w:autoSpaceDE w:val="0"/>
        <w:autoSpaceDN w:val="0"/>
        <w:adjustRightInd w:val="0"/>
        <w:spacing w:after="0"/>
        <w:ind w:left="284" w:hanging="426"/>
        <w:jc w:val="both"/>
        <w:rPr>
          <w:rFonts w:ascii="Arial" w:eastAsia="Times New Roman" w:hAnsi="Arial" w:cs="Arial"/>
          <w:sz w:val="20"/>
          <w:szCs w:val="20"/>
        </w:rPr>
      </w:pPr>
      <w:r w:rsidRPr="002E43DA">
        <w:rPr>
          <w:rFonts w:ascii="Arial" w:eastAsia="Times New Roman" w:hAnsi="Arial" w:cs="Arial"/>
          <w:sz w:val="20"/>
          <w:szCs w:val="20"/>
        </w:rPr>
        <w:t>Spóźnienie w zapłacie należności powoduje obowiązek zapłaty odsetek ustawowych za opóźnienia w transakcjach handlowych.</w:t>
      </w:r>
    </w:p>
    <w:p w14:paraId="095CBB7C" w14:textId="77777777" w:rsidR="00D1731C" w:rsidRPr="002E43DA" w:rsidRDefault="00D1731C">
      <w:pPr>
        <w:widowControl w:val="0"/>
        <w:numPr>
          <w:ilvl w:val="0"/>
          <w:numId w:val="52"/>
        </w:numPr>
        <w:autoSpaceDE w:val="0"/>
        <w:autoSpaceDN w:val="0"/>
        <w:adjustRightInd w:val="0"/>
        <w:spacing w:after="0"/>
        <w:ind w:left="284" w:hanging="426"/>
        <w:jc w:val="both"/>
        <w:rPr>
          <w:rFonts w:ascii="Arial" w:eastAsia="Times New Roman" w:hAnsi="Arial" w:cs="Arial"/>
          <w:sz w:val="20"/>
          <w:szCs w:val="20"/>
        </w:rPr>
      </w:pPr>
      <w:r w:rsidRPr="002E43DA">
        <w:rPr>
          <w:rFonts w:ascii="Arial" w:eastAsia="Times New Roman" w:hAnsi="Arial" w:cs="Arial"/>
          <w:sz w:val="20"/>
          <w:szCs w:val="20"/>
        </w:rPr>
        <w:t>Przez dotrzymanie terminu płatności rozumie się złożenie dyspozycji przelewu przez Zamawiającego ze swojego rachunku bankowego na rachunek Wykonawcy.</w:t>
      </w:r>
    </w:p>
    <w:p w14:paraId="45914862" w14:textId="77777777" w:rsidR="00D1731C" w:rsidRPr="002E43DA" w:rsidRDefault="00D1731C">
      <w:pPr>
        <w:widowControl w:val="0"/>
        <w:numPr>
          <w:ilvl w:val="0"/>
          <w:numId w:val="52"/>
        </w:numPr>
        <w:autoSpaceDE w:val="0"/>
        <w:autoSpaceDN w:val="0"/>
        <w:adjustRightInd w:val="0"/>
        <w:spacing w:after="0"/>
        <w:ind w:left="284" w:hanging="426"/>
        <w:jc w:val="both"/>
        <w:rPr>
          <w:rFonts w:ascii="Arial" w:eastAsia="Times New Roman" w:hAnsi="Arial" w:cs="Arial"/>
          <w:sz w:val="20"/>
          <w:szCs w:val="20"/>
        </w:rPr>
      </w:pPr>
      <w:r w:rsidRPr="002E43DA">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7192A440" w14:textId="77777777" w:rsidR="00D1731C" w:rsidRPr="002E43DA" w:rsidRDefault="00D1731C">
      <w:pPr>
        <w:widowControl w:val="0"/>
        <w:numPr>
          <w:ilvl w:val="0"/>
          <w:numId w:val="52"/>
        </w:numPr>
        <w:autoSpaceDE w:val="0"/>
        <w:autoSpaceDN w:val="0"/>
        <w:adjustRightInd w:val="0"/>
        <w:spacing w:after="0"/>
        <w:ind w:left="284" w:hanging="426"/>
        <w:jc w:val="both"/>
        <w:rPr>
          <w:rFonts w:ascii="Arial" w:eastAsia="Times New Roman" w:hAnsi="Arial" w:cs="Arial"/>
          <w:sz w:val="20"/>
          <w:szCs w:val="20"/>
        </w:rPr>
      </w:pPr>
      <w:r w:rsidRPr="002E43DA">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14:paraId="21B4247C" w14:textId="77777777" w:rsidR="00D1731C" w:rsidRPr="002E43DA" w:rsidRDefault="00D1731C">
      <w:pPr>
        <w:widowControl w:val="0"/>
        <w:numPr>
          <w:ilvl w:val="0"/>
          <w:numId w:val="52"/>
        </w:numPr>
        <w:autoSpaceDE w:val="0"/>
        <w:autoSpaceDN w:val="0"/>
        <w:adjustRightInd w:val="0"/>
        <w:spacing w:after="0"/>
        <w:ind w:left="284" w:hanging="426"/>
        <w:jc w:val="both"/>
        <w:rPr>
          <w:rFonts w:ascii="Arial" w:eastAsia="Times New Roman" w:hAnsi="Arial" w:cs="Arial"/>
          <w:sz w:val="20"/>
          <w:szCs w:val="20"/>
        </w:rPr>
      </w:pPr>
      <w:r w:rsidRPr="002E43DA">
        <w:rPr>
          <w:rFonts w:ascii="Arial" w:eastAsia="Times New Roman" w:hAnsi="Arial" w:cs="Arial"/>
          <w:sz w:val="20"/>
          <w:szCs w:val="20"/>
        </w:rPr>
        <w:t>Przed rozpoczęciem wykonywania robót dodatkowych lub zamiennych, konieczne jest uzyskanie akceptacji przedstawiciela Zamawiającego i zawarcie aneksu do  umowy.</w:t>
      </w:r>
    </w:p>
    <w:p w14:paraId="16E87EFE" w14:textId="77777777" w:rsidR="00D1731C" w:rsidRPr="002E43DA" w:rsidRDefault="00D1731C">
      <w:pPr>
        <w:widowControl w:val="0"/>
        <w:numPr>
          <w:ilvl w:val="0"/>
          <w:numId w:val="52"/>
        </w:numPr>
        <w:autoSpaceDE w:val="0"/>
        <w:autoSpaceDN w:val="0"/>
        <w:adjustRightInd w:val="0"/>
        <w:spacing w:after="0"/>
        <w:ind w:left="284" w:hanging="426"/>
        <w:jc w:val="both"/>
        <w:rPr>
          <w:rFonts w:ascii="Arial" w:eastAsia="Times New Roman" w:hAnsi="Arial" w:cs="Arial"/>
          <w:sz w:val="20"/>
          <w:szCs w:val="20"/>
        </w:rPr>
      </w:pPr>
      <w:r w:rsidRPr="002E43DA">
        <w:rPr>
          <w:rFonts w:ascii="Arial" w:eastAsia="Times New Roman" w:hAnsi="Arial" w:cs="Arial"/>
          <w:sz w:val="20"/>
          <w:szCs w:val="20"/>
        </w:rPr>
        <w:t>Niedoszacowanie, pominięcie oraz brak rozpoznania zakresu przedmiotu umowy za wyjątkiem okoliczności wynikających z zastosowania  §1</w:t>
      </w:r>
      <w:r>
        <w:rPr>
          <w:rFonts w:ascii="Arial" w:eastAsia="Times New Roman" w:hAnsi="Arial" w:cs="Arial"/>
          <w:sz w:val="20"/>
          <w:szCs w:val="20"/>
        </w:rPr>
        <w:t>2</w:t>
      </w:r>
      <w:r w:rsidRPr="002E43DA">
        <w:rPr>
          <w:rFonts w:ascii="Arial" w:eastAsia="Times New Roman" w:hAnsi="Arial" w:cs="Arial"/>
          <w:sz w:val="20"/>
          <w:szCs w:val="20"/>
        </w:rPr>
        <w:t xml:space="preserve"> ust. 1 pkt 2 lit. „a”, nie może być podstawą do żądania zmiany wynagrodzenia ryczałtowego określonego w ust. 1 niniejszego paragrafu.</w:t>
      </w:r>
    </w:p>
    <w:p w14:paraId="705C96DC" w14:textId="77777777" w:rsidR="00D1731C" w:rsidRPr="002E43DA" w:rsidRDefault="00D1731C">
      <w:pPr>
        <w:widowControl w:val="0"/>
        <w:numPr>
          <w:ilvl w:val="0"/>
          <w:numId w:val="52"/>
        </w:numPr>
        <w:autoSpaceDE w:val="0"/>
        <w:autoSpaceDN w:val="0"/>
        <w:adjustRightInd w:val="0"/>
        <w:spacing w:after="0"/>
        <w:ind w:left="284" w:hanging="426"/>
        <w:jc w:val="both"/>
        <w:rPr>
          <w:rFonts w:ascii="Arial" w:eastAsia="Times New Roman" w:hAnsi="Arial" w:cs="Arial"/>
          <w:sz w:val="20"/>
          <w:szCs w:val="20"/>
        </w:rPr>
      </w:pPr>
      <w:r w:rsidRPr="002E43DA">
        <w:rPr>
          <w:rFonts w:ascii="Arial" w:eastAsia="Times New Roman" w:hAnsi="Arial" w:cs="Arial"/>
          <w:sz w:val="20"/>
          <w:szCs w:val="20"/>
        </w:rPr>
        <w:t>W przypadku możliwości obniżenia przez Zamawiającego ceny w warunkach opisanych w §1</w:t>
      </w:r>
      <w:r>
        <w:rPr>
          <w:rFonts w:ascii="Arial" w:eastAsia="Times New Roman" w:hAnsi="Arial" w:cs="Arial"/>
          <w:sz w:val="20"/>
          <w:szCs w:val="20"/>
        </w:rPr>
        <w:t>2</w:t>
      </w:r>
      <w:r w:rsidRPr="002E43DA">
        <w:rPr>
          <w:rFonts w:ascii="Arial" w:eastAsia="Times New Roman" w:hAnsi="Arial" w:cs="Arial"/>
          <w:sz w:val="20"/>
          <w:szCs w:val="20"/>
        </w:rPr>
        <w:t xml:space="preserve"> ust. 1 pkt 2 lit. „a” nową cenę Zamawiający określi w drodze:</w:t>
      </w:r>
    </w:p>
    <w:p w14:paraId="2B1465CB" w14:textId="77777777" w:rsidR="00D1731C" w:rsidRPr="002E43DA" w:rsidRDefault="00D1731C">
      <w:pPr>
        <w:widowControl w:val="0"/>
        <w:numPr>
          <w:ilvl w:val="0"/>
          <w:numId w:val="40"/>
        </w:numPr>
        <w:tabs>
          <w:tab w:val="left" w:pos="0"/>
        </w:tabs>
        <w:autoSpaceDE w:val="0"/>
        <w:autoSpaceDN w:val="0"/>
        <w:adjustRightInd w:val="0"/>
        <w:spacing w:after="0"/>
        <w:ind w:left="284" w:hanging="426"/>
        <w:jc w:val="both"/>
        <w:rPr>
          <w:rFonts w:ascii="Arial" w:eastAsia="Times New Roman" w:hAnsi="Arial" w:cs="Arial"/>
          <w:sz w:val="20"/>
          <w:szCs w:val="20"/>
          <w:lang w:eastAsia="pl-PL"/>
        </w:rPr>
      </w:pPr>
      <w:r w:rsidRPr="002E43DA">
        <w:rPr>
          <w:rFonts w:ascii="Arial" w:eastAsia="Times New Roman" w:hAnsi="Arial" w:cs="Arial"/>
          <w:sz w:val="20"/>
          <w:szCs w:val="20"/>
          <w:lang w:eastAsia="pl-PL"/>
        </w:rPr>
        <w:t>negocjacji stron umowy, a o ile strony nie dojdą do porozumienia w terminie 14 –dni od stwierdzenia wad w toku czynności odbioru, to</w:t>
      </w:r>
    </w:p>
    <w:p w14:paraId="4891D791" w14:textId="77777777" w:rsidR="00D1731C" w:rsidRPr="002E43DA" w:rsidRDefault="00D1731C">
      <w:pPr>
        <w:widowControl w:val="0"/>
        <w:numPr>
          <w:ilvl w:val="0"/>
          <w:numId w:val="40"/>
        </w:numPr>
        <w:tabs>
          <w:tab w:val="left" w:pos="0"/>
        </w:tabs>
        <w:autoSpaceDE w:val="0"/>
        <w:autoSpaceDN w:val="0"/>
        <w:adjustRightInd w:val="0"/>
        <w:spacing w:after="0"/>
        <w:ind w:left="284" w:hanging="426"/>
        <w:jc w:val="both"/>
        <w:rPr>
          <w:rFonts w:ascii="Arial" w:eastAsia="Times New Roman" w:hAnsi="Arial" w:cs="Arial"/>
          <w:sz w:val="20"/>
          <w:szCs w:val="20"/>
          <w:lang w:eastAsia="pl-PL"/>
        </w:rPr>
      </w:pPr>
      <w:r w:rsidRPr="002E43DA">
        <w:rPr>
          <w:rFonts w:ascii="Arial" w:eastAsia="Times New Roman" w:hAnsi="Arial" w:cs="Arial"/>
          <w:sz w:val="20"/>
          <w:szCs w:val="20"/>
          <w:lang w:eastAsia="pl-PL"/>
        </w:rPr>
        <w:t>poddają się strony ustaleniu ceny przez rzeczoznawcę majątkowego wskazanego przez Zamawiającego z właściwej listy”</w:t>
      </w:r>
    </w:p>
    <w:p w14:paraId="1E079FB5" w14:textId="77777777" w:rsidR="00D1731C" w:rsidRPr="002E43DA" w:rsidRDefault="00D1731C">
      <w:pPr>
        <w:widowControl w:val="0"/>
        <w:numPr>
          <w:ilvl w:val="0"/>
          <w:numId w:val="52"/>
        </w:numPr>
        <w:autoSpaceDE w:val="0"/>
        <w:autoSpaceDN w:val="0"/>
        <w:adjustRightInd w:val="0"/>
        <w:spacing w:after="0"/>
        <w:ind w:left="284" w:hanging="426"/>
        <w:jc w:val="both"/>
        <w:rPr>
          <w:rFonts w:ascii="Arial" w:eastAsia="Times New Roman" w:hAnsi="Arial" w:cs="Arial"/>
          <w:sz w:val="20"/>
          <w:szCs w:val="20"/>
        </w:rPr>
      </w:pPr>
      <w:r w:rsidRPr="002E43DA">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r>
        <w:rPr>
          <w:rFonts w:ascii="Arial" w:eastAsia="Times New Roman" w:hAnsi="Arial" w:cs="Arial"/>
          <w:sz w:val="20"/>
          <w:szCs w:val="20"/>
        </w:rPr>
        <w:t xml:space="preserve"> ze zm.</w:t>
      </w:r>
      <w:r w:rsidRPr="002E43DA">
        <w:rPr>
          <w:rFonts w:ascii="Arial" w:eastAsia="Times New Roman" w:hAnsi="Arial" w:cs="Arial"/>
          <w:sz w:val="20"/>
          <w:szCs w:val="20"/>
        </w:rPr>
        <w:t>).</w:t>
      </w:r>
    </w:p>
    <w:p w14:paraId="2586A7EA" w14:textId="77777777" w:rsidR="00D1731C" w:rsidRDefault="00D1731C">
      <w:pPr>
        <w:widowControl w:val="0"/>
        <w:numPr>
          <w:ilvl w:val="0"/>
          <w:numId w:val="52"/>
        </w:numPr>
        <w:autoSpaceDE w:val="0"/>
        <w:autoSpaceDN w:val="0"/>
        <w:adjustRightInd w:val="0"/>
        <w:spacing w:after="0"/>
        <w:ind w:left="284" w:hanging="426"/>
        <w:jc w:val="both"/>
        <w:rPr>
          <w:rFonts w:ascii="Arial" w:eastAsia="Times New Roman" w:hAnsi="Arial" w:cs="Arial"/>
          <w:sz w:val="20"/>
          <w:szCs w:val="20"/>
        </w:rPr>
      </w:pPr>
      <w:r w:rsidRPr="008D1733">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w:t>
      </w:r>
      <w:r>
        <w:rPr>
          <w:rFonts w:ascii="Arial" w:eastAsia="Times New Roman" w:hAnsi="Arial" w:cs="Arial"/>
          <w:sz w:val="20"/>
          <w:szCs w:val="20"/>
        </w:rPr>
        <w:t>21</w:t>
      </w:r>
      <w:r w:rsidRPr="008D1733">
        <w:rPr>
          <w:rFonts w:ascii="Arial" w:eastAsia="Times New Roman" w:hAnsi="Arial" w:cs="Arial"/>
          <w:sz w:val="20"/>
          <w:szCs w:val="20"/>
        </w:rPr>
        <w:t xml:space="preserve">, poz. </w:t>
      </w:r>
      <w:r>
        <w:rPr>
          <w:rFonts w:ascii="Arial" w:eastAsia="Times New Roman" w:hAnsi="Arial" w:cs="Arial"/>
          <w:sz w:val="20"/>
          <w:szCs w:val="20"/>
        </w:rPr>
        <w:t>685 ze zm.</w:t>
      </w:r>
      <w:r w:rsidRPr="008D1733">
        <w:rPr>
          <w:rFonts w:ascii="Arial" w:eastAsia="Times New Roman" w:hAnsi="Arial" w:cs="Arial"/>
          <w:sz w:val="20"/>
          <w:szCs w:val="20"/>
        </w:rPr>
        <w:t>). Zamawiający będzie realizował płatności wyłącznie na rachunki bankowe zawarte w rejestrze o którym mowa w zdaniu poprzednim.</w:t>
      </w:r>
    </w:p>
    <w:p w14:paraId="39E48896" w14:textId="77777777" w:rsidR="00524011" w:rsidRDefault="00524011" w:rsidP="00524011">
      <w:pPr>
        <w:widowControl w:val="0"/>
        <w:autoSpaceDE w:val="0"/>
        <w:autoSpaceDN w:val="0"/>
        <w:adjustRightInd w:val="0"/>
        <w:spacing w:after="0"/>
        <w:ind w:left="284"/>
        <w:jc w:val="both"/>
        <w:rPr>
          <w:rFonts w:ascii="Arial" w:eastAsia="Times New Roman" w:hAnsi="Arial" w:cs="Arial"/>
          <w:sz w:val="20"/>
          <w:szCs w:val="20"/>
        </w:rPr>
      </w:pPr>
    </w:p>
    <w:p w14:paraId="0F58AE66" w14:textId="77777777" w:rsidR="00FA51B0" w:rsidRPr="005B5608" w:rsidRDefault="00FA51B0" w:rsidP="00FA51B0">
      <w:pPr>
        <w:spacing w:after="0"/>
        <w:jc w:val="center"/>
        <w:rPr>
          <w:rFonts w:ascii="Arial" w:eastAsia="Times New Roman" w:hAnsi="Arial" w:cs="Arial"/>
          <w:b/>
          <w:sz w:val="20"/>
          <w:szCs w:val="20"/>
          <w:lang w:val="en-US" w:eastAsia="pl-PL"/>
        </w:rPr>
      </w:pPr>
      <w:r w:rsidRPr="005B5608">
        <w:rPr>
          <w:rFonts w:ascii="Arial" w:eastAsia="Times New Roman" w:hAnsi="Arial" w:cs="Arial"/>
          <w:b/>
          <w:sz w:val="20"/>
          <w:szCs w:val="20"/>
          <w:lang w:val="en-US" w:eastAsia="pl-PL"/>
        </w:rPr>
        <w:t>§ 14.</w:t>
      </w:r>
    </w:p>
    <w:p w14:paraId="5827329B" w14:textId="77777777" w:rsidR="00FA51B0" w:rsidRPr="005B5608" w:rsidRDefault="00FA51B0" w:rsidP="00FA51B0">
      <w:pPr>
        <w:spacing w:after="0"/>
        <w:jc w:val="center"/>
        <w:rPr>
          <w:rFonts w:ascii="Arial" w:eastAsia="Times New Roman" w:hAnsi="Arial" w:cs="Arial"/>
          <w:b/>
          <w:sz w:val="20"/>
          <w:szCs w:val="20"/>
          <w:lang w:val="en-US" w:eastAsia="pl-PL"/>
        </w:rPr>
      </w:pPr>
      <w:r w:rsidRPr="005B5608">
        <w:rPr>
          <w:rFonts w:ascii="Arial" w:eastAsia="Times New Roman" w:hAnsi="Arial" w:cs="Arial"/>
          <w:b/>
          <w:sz w:val="20"/>
          <w:szCs w:val="20"/>
          <w:lang w:val="en-US" w:eastAsia="pl-PL"/>
        </w:rPr>
        <w:t xml:space="preserve">KARY </w:t>
      </w:r>
    </w:p>
    <w:p w14:paraId="72CD3CF2" w14:textId="77777777" w:rsidR="00FA51B0" w:rsidRPr="005B5608" w:rsidRDefault="00FA51B0" w:rsidP="00FA51B0">
      <w:pPr>
        <w:numPr>
          <w:ilvl w:val="0"/>
          <w:numId w:val="2"/>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Strony zastrzegają prawo naliczania kar umownych za nieterminowe i nienależyte wykonanie przedmiotu umowy.</w:t>
      </w:r>
    </w:p>
    <w:p w14:paraId="46A80B8C" w14:textId="77777777" w:rsidR="00FA51B0" w:rsidRPr="00C90B5F" w:rsidRDefault="00FA51B0" w:rsidP="00FA51B0">
      <w:pPr>
        <w:numPr>
          <w:ilvl w:val="0"/>
          <w:numId w:val="2"/>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Wykonawca zapłaci Zamawiającemu kary umowne za:</w:t>
      </w:r>
    </w:p>
    <w:p w14:paraId="37CFC89C" w14:textId="77777777" w:rsidR="00FA51B0" w:rsidRPr="00C90B5F" w:rsidRDefault="00FA51B0">
      <w:pPr>
        <w:numPr>
          <w:ilvl w:val="0"/>
          <w:numId w:val="19"/>
        </w:numPr>
        <w:tabs>
          <w:tab w:val="num" w:pos="851"/>
        </w:tabs>
        <w:spacing w:after="0"/>
        <w:ind w:left="851" w:hanging="425"/>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 xml:space="preserve">zwłoka w wykonaniu przedmiotu zamówienia w wysokości </w:t>
      </w:r>
      <w:r w:rsidR="00014BDE" w:rsidRPr="00C90B5F">
        <w:rPr>
          <w:rFonts w:ascii="Arial" w:eastAsia="Times New Roman" w:hAnsi="Arial" w:cs="Arial"/>
          <w:b/>
          <w:sz w:val="20"/>
          <w:szCs w:val="20"/>
          <w:lang w:eastAsia="pl-PL"/>
        </w:rPr>
        <w:t>1.0</w:t>
      </w:r>
      <w:r w:rsidRPr="00C90B5F">
        <w:rPr>
          <w:rFonts w:ascii="Arial" w:eastAsia="Times New Roman" w:hAnsi="Arial" w:cs="Arial"/>
          <w:b/>
          <w:sz w:val="20"/>
          <w:szCs w:val="20"/>
          <w:lang w:eastAsia="pl-PL"/>
        </w:rPr>
        <w:t xml:space="preserve">00 zł </w:t>
      </w:r>
      <w:r w:rsidR="00014BDE" w:rsidRPr="00C90B5F">
        <w:rPr>
          <w:rFonts w:ascii="Arial" w:eastAsia="Times New Roman" w:hAnsi="Arial" w:cs="Arial"/>
          <w:sz w:val="20"/>
          <w:szCs w:val="20"/>
          <w:lang w:eastAsia="pl-PL"/>
        </w:rPr>
        <w:t>(słownie zł: jeden tysiąc</w:t>
      </w:r>
      <w:r w:rsidRPr="00C90B5F">
        <w:rPr>
          <w:rFonts w:ascii="Arial" w:eastAsia="Times New Roman" w:hAnsi="Arial" w:cs="Arial"/>
          <w:sz w:val="20"/>
          <w:szCs w:val="20"/>
          <w:lang w:eastAsia="pl-PL"/>
        </w:rPr>
        <w:t xml:space="preserve"> 00/100), za każdy rozpoczęty dzień zwłoki, licząc od wymagalnego terminu określonego w § 2 umowy,</w:t>
      </w:r>
    </w:p>
    <w:p w14:paraId="394FDED7" w14:textId="77777777" w:rsidR="00FA51B0" w:rsidRPr="005B5608" w:rsidRDefault="00FA51B0">
      <w:pPr>
        <w:numPr>
          <w:ilvl w:val="0"/>
          <w:numId w:val="19"/>
        </w:numPr>
        <w:tabs>
          <w:tab w:val="num" w:pos="851"/>
        </w:tabs>
        <w:spacing w:after="0"/>
        <w:ind w:left="851" w:hanging="425"/>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 xml:space="preserve">zwłoka w usunięciu wad stwierdzonych przy odbiorze końcowym lub w okresie gwarancji </w:t>
      </w:r>
      <w:r w:rsidRPr="00C90B5F">
        <w:rPr>
          <w:rFonts w:ascii="Arial" w:eastAsia="Times New Roman" w:hAnsi="Arial" w:cs="Arial"/>
          <w:sz w:val="20"/>
          <w:szCs w:val="20"/>
          <w:lang w:eastAsia="pl-PL"/>
        </w:rPr>
        <w:br/>
        <w:t xml:space="preserve">i rękojmi za wady - w wysokości </w:t>
      </w:r>
      <w:r w:rsidR="00014BDE" w:rsidRPr="00C90B5F">
        <w:rPr>
          <w:rFonts w:ascii="Arial" w:eastAsia="Times New Roman" w:hAnsi="Arial" w:cs="Arial"/>
          <w:b/>
          <w:sz w:val="20"/>
          <w:szCs w:val="20"/>
          <w:lang w:eastAsia="pl-PL"/>
        </w:rPr>
        <w:t>1.0</w:t>
      </w:r>
      <w:r w:rsidRPr="00C90B5F">
        <w:rPr>
          <w:rFonts w:ascii="Arial" w:eastAsia="Times New Roman" w:hAnsi="Arial" w:cs="Arial"/>
          <w:b/>
          <w:sz w:val="20"/>
          <w:szCs w:val="20"/>
          <w:lang w:eastAsia="pl-PL"/>
        </w:rPr>
        <w:t xml:space="preserve">00 zł </w:t>
      </w:r>
      <w:r w:rsidRPr="00C90B5F">
        <w:rPr>
          <w:rFonts w:ascii="Arial" w:eastAsia="Times New Roman" w:hAnsi="Arial" w:cs="Arial"/>
          <w:sz w:val="20"/>
          <w:szCs w:val="20"/>
          <w:lang w:eastAsia="pl-PL"/>
        </w:rPr>
        <w:t xml:space="preserve">(słownie zł: </w:t>
      </w:r>
      <w:r w:rsidR="00014BDE" w:rsidRPr="00C90B5F">
        <w:rPr>
          <w:rFonts w:ascii="Arial" w:eastAsia="Times New Roman" w:hAnsi="Arial" w:cs="Arial"/>
          <w:sz w:val="20"/>
          <w:szCs w:val="20"/>
          <w:lang w:eastAsia="pl-PL"/>
        </w:rPr>
        <w:t>jeden tysiąc</w:t>
      </w:r>
      <w:r w:rsidRPr="00C90B5F">
        <w:rPr>
          <w:rFonts w:ascii="Arial" w:eastAsia="Times New Roman" w:hAnsi="Arial" w:cs="Arial"/>
          <w:sz w:val="20"/>
          <w:szCs w:val="20"/>
          <w:lang w:eastAsia="pl-PL"/>
        </w:rPr>
        <w:t xml:space="preserve"> 00/100), za każdy </w:t>
      </w:r>
      <w:r w:rsidRPr="005B5608">
        <w:rPr>
          <w:rFonts w:ascii="Arial" w:eastAsia="Times New Roman" w:hAnsi="Arial" w:cs="Arial"/>
          <w:sz w:val="20"/>
          <w:szCs w:val="20"/>
          <w:lang w:eastAsia="pl-PL"/>
        </w:rPr>
        <w:t>rozpoczęty dzień zwłoki, która naliczana będzie po bezskutecznym upływie terminu wyznaczonego na usunięcie wad i usterek z przyczyn zależnych od Wykonawcy,</w:t>
      </w:r>
    </w:p>
    <w:p w14:paraId="4824B399" w14:textId="77777777" w:rsidR="00FA51B0" w:rsidRPr="005B5608" w:rsidRDefault="00FA51B0">
      <w:pPr>
        <w:numPr>
          <w:ilvl w:val="0"/>
          <w:numId w:val="19"/>
        </w:numPr>
        <w:tabs>
          <w:tab w:val="num" w:pos="851"/>
        </w:tabs>
        <w:spacing w:after="0"/>
        <w:ind w:left="851" w:hanging="425"/>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odstąpienie od umowy przez Wykonawcę z przyczyn leżących po stronie Wykonawcy </w:t>
      </w:r>
      <w:r w:rsidRPr="005B5608">
        <w:rPr>
          <w:rFonts w:ascii="Arial" w:eastAsia="Times New Roman" w:hAnsi="Arial" w:cs="Arial"/>
          <w:sz w:val="20"/>
          <w:szCs w:val="20"/>
          <w:lang w:eastAsia="pl-PL"/>
        </w:rPr>
        <w:br/>
        <w:t>w wysokości 5% wynagrodzenia brutto określonego w § 9 ust. 1 umowy,</w:t>
      </w:r>
    </w:p>
    <w:p w14:paraId="430AD816" w14:textId="77777777" w:rsidR="00FA51B0" w:rsidRPr="005B5608" w:rsidRDefault="00FA51B0">
      <w:pPr>
        <w:numPr>
          <w:ilvl w:val="0"/>
          <w:numId w:val="19"/>
        </w:numPr>
        <w:tabs>
          <w:tab w:val="num" w:pos="851"/>
        </w:tabs>
        <w:spacing w:after="0"/>
        <w:ind w:left="851" w:hanging="425"/>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lastRenderedPageBreak/>
        <w:t xml:space="preserve">odstąpienie od umowy przez Zamawiającego z powodu naruszenia przez Wykonawcę warunków umowy, w wysokości </w:t>
      </w:r>
      <w:r w:rsidRPr="005B5608">
        <w:rPr>
          <w:rFonts w:ascii="Arial" w:eastAsia="Times New Roman" w:hAnsi="Arial" w:cs="Arial"/>
          <w:b/>
          <w:sz w:val="20"/>
          <w:szCs w:val="20"/>
          <w:lang w:eastAsia="pl-PL"/>
        </w:rPr>
        <w:t>5%</w:t>
      </w:r>
      <w:r w:rsidRPr="005B5608">
        <w:rPr>
          <w:rFonts w:ascii="Arial" w:eastAsia="Times New Roman" w:hAnsi="Arial" w:cs="Arial"/>
          <w:sz w:val="20"/>
          <w:szCs w:val="20"/>
          <w:lang w:eastAsia="pl-PL"/>
        </w:rPr>
        <w:t xml:space="preserve"> wynagrodzenia brutto określonego w § 9 ust. 1 umowy,</w:t>
      </w:r>
    </w:p>
    <w:p w14:paraId="1210A63A" w14:textId="77777777" w:rsidR="00FA51B0" w:rsidRPr="005B5608" w:rsidRDefault="00FA51B0">
      <w:pPr>
        <w:numPr>
          <w:ilvl w:val="0"/>
          <w:numId w:val="19"/>
        </w:numPr>
        <w:tabs>
          <w:tab w:val="num" w:pos="851"/>
        </w:tabs>
        <w:spacing w:after="0"/>
        <w:ind w:left="851" w:hanging="425"/>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niewykonanie obowiązku określonego w paragrafie 6 ust. </w:t>
      </w:r>
      <w:r w:rsidR="00324A08" w:rsidRPr="005B5608">
        <w:rPr>
          <w:rFonts w:ascii="Arial" w:eastAsia="Times New Roman" w:hAnsi="Arial" w:cs="Arial"/>
          <w:sz w:val="20"/>
          <w:szCs w:val="20"/>
          <w:lang w:eastAsia="pl-PL"/>
        </w:rPr>
        <w:t>17</w:t>
      </w:r>
      <w:r w:rsidRPr="005B5608">
        <w:rPr>
          <w:rFonts w:ascii="Arial" w:eastAsia="Times New Roman" w:hAnsi="Arial" w:cs="Arial"/>
          <w:sz w:val="20"/>
          <w:szCs w:val="20"/>
          <w:lang w:eastAsia="pl-PL"/>
        </w:rPr>
        <w:t xml:space="preserve"> w wysokości 5.000 zł (słownie: pięć tysięcy złotych 00/100).</w:t>
      </w:r>
    </w:p>
    <w:p w14:paraId="23C5B791" w14:textId="77777777" w:rsidR="00FA51B0" w:rsidRPr="005B5608" w:rsidRDefault="00FA51B0">
      <w:pPr>
        <w:numPr>
          <w:ilvl w:val="0"/>
          <w:numId w:val="19"/>
        </w:numPr>
        <w:tabs>
          <w:tab w:val="num" w:pos="851"/>
        </w:tabs>
        <w:spacing w:after="0"/>
        <w:ind w:left="851" w:hanging="425"/>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niewykonanie obowiązku określonego w paragrafie 6 ust. </w:t>
      </w:r>
      <w:r w:rsidR="00324A08" w:rsidRPr="005B5608">
        <w:rPr>
          <w:rFonts w:ascii="Arial" w:eastAsia="Times New Roman" w:hAnsi="Arial" w:cs="Arial"/>
          <w:sz w:val="20"/>
          <w:szCs w:val="20"/>
          <w:lang w:eastAsia="pl-PL"/>
        </w:rPr>
        <w:t>18</w:t>
      </w:r>
      <w:r w:rsidRPr="005B5608">
        <w:rPr>
          <w:rFonts w:ascii="Arial" w:eastAsia="Times New Roman" w:hAnsi="Arial" w:cs="Arial"/>
          <w:sz w:val="20"/>
          <w:szCs w:val="20"/>
          <w:lang w:eastAsia="pl-PL"/>
        </w:rPr>
        <w:t xml:space="preserve"> w wysokości 5.000 zł(słownie: pięć tysięcy złotych 00/100).</w:t>
      </w:r>
    </w:p>
    <w:p w14:paraId="73200DDD" w14:textId="77777777" w:rsidR="00FA51B0" w:rsidRPr="005B5608" w:rsidRDefault="00FA51B0">
      <w:pPr>
        <w:numPr>
          <w:ilvl w:val="0"/>
          <w:numId w:val="19"/>
        </w:numPr>
        <w:tabs>
          <w:tab w:val="num" w:pos="851"/>
        </w:tabs>
        <w:spacing w:after="0"/>
        <w:ind w:left="851" w:hanging="425"/>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niewykonanie obowiązku określonego w paragrafie 6 ust. </w:t>
      </w:r>
      <w:r w:rsidR="00AA2348" w:rsidRPr="005B5608">
        <w:rPr>
          <w:rFonts w:ascii="Arial" w:eastAsia="Times New Roman" w:hAnsi="Arial" w:cs="Arial"/>
          <w:sz w:val="20"/>
          <w:szCs w:val="20"/>
          <w:lang w:eastAsia="pl-PL"/>
        </w:rPr>
        <w:t>2</w:t>
      </w:r>
      <w:r w:rsidR="00324A08" w:rsidRPr="005B5608">
        <w:rPr>
          <w:rFonts w:ascii="Arial" w:eastAsia="Times New Roman" w:hAnsi="Arial" w:cs="Arial"/>
          <w:sz w:val="20"/>
          <w:szCs w:val="20"/>
          <w:lang w:eastAsia="pl-PL"/>
        </w:rPr>
        <w:t>0</w:t>
      </w:r>
      <w:r w:rsidRPr="005B5608">
        <w:rPr>
          <w:rFonts w:ascii="Arial" w:eastAsia="Times New Roman" w:hAnsi="Arial" w:cs="Arial"/>
          <w:sz w:val="20"/>
          <w:szCs w:val="20"/>
          <w:lang w:eastAsia="pl-PL"/>
        </w:rPr>
        <w:t xml:space="preserve"> w wysokości 5.000 zł (słownie: pięć tysięcy złotych 00/100).</w:t>
      </w:r>
    </w:p>
    <w:p w14:paraId="2FC0CF79" w14:textId="77777777" w:rsidR="00FA51B0" w:rsidRPr="005B5608" w:rsidRDefault="00FA51B0">
      <w:pPr>
        <w:numPr>
          <w:ilvl w:val="0"/>
          <w:numId w:val="19"/>
        </w:numPr>
        <w:tabs>
          <w:tab w:val="num" w:pos="851"/>
        </w:tabs>
        <w:spacing w:after="0"/>
        <w:ind w:left="851" w:hanging="425"/>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niewykonanie obowiązku określonego w paragrafie 6 ust. 2</w:t>
      </w:r>
      <w:r w:rsidR="00324A08" w:rsidRPr="005B5608">
        <w:rPr>
          <w:rFonts w:ascii="Arial" w:eastAsia="Times New Roman" w:hAnsi="Arial" w:cs="Arial"/>
          <w:sz w:val="20"/>
          <w:szCs w:val="20"/>
          <w:lang w:eastAsia="pl-PL"/>
        </w:rPr>
        <w:t>1</w:t>
      </w:r>
      <w:r w:rsidRPr="005B5608">
        <w:rPr>
          <w:rFonts w:ascii="Arial" w:eastAsia="Times New Roman" w:hAnsi="Arial" w:cs="Arial"/>
          <w:sz w:val="20"/>
          <w:szCs w:val="20"/>
          <w:lang w:eastAsia="pl-PL"/>
        </w:rPr>
        <w:t xml:space="preserve"> w wysokości 5.000 zł (słownie: pięć tysięcy złotych 00/100).</w:t>
      </w:r>
    </w:p>
    <w:p w14:paraId="12E415EC" w14:textId="77777777" w:rsidR="00FA51B0" w:rsidRPr="005B5608" w:rsidRDefault="00FA51B0" w:rsidP="00FA51B0">
      <w:pPr>
        <w:spacing w:after="0"/>
        <w:ind w:left="720"/>
        <w:jc w:val="both"/>
        <w:rPr>
          <w:rFonts w:ascii="Arial" w:eastAsia="Times New Roman" w:hAnsi="Arial" w:cs="Arial"/>
          <w:sz w:val="20"/>
          <w:szCs w:val="20"/>
          <w:lang w:eastAsia="pl-PL"/>
        </w:rPr>
      </w:pPr>
    </w:p>
    <w:p w14:paraId="5329C4B7" w14:textId="77777777" w:rsidR="00FA51B0" w:rsidRPr="005B5608" w:rsidRDefault="00FA51B0" w:rsidP="00FA51B0">
      <w:pPr>
        <w:spacing w:after="0"/>
        <w:jc w:val="center"/>
        <w:rPr>
          <w:rFonts w:ascii="Arial" w:eastAsia="Times New Roman" w:hAnsi="Arial" w:cs="Arial"/>
          <w:b/>
          <w:sz w:val="20"/>
          <w:szCs w:val="20"/>
          <w:lang w:eastAsia="pl-PL"/>
        </w:rPr>
      </w:pPr>
      <w:r w:rsidRPr="005B5608">
        <w:rPr>
          <w:rFonts w:ascii="Arial" w:eastAsia="Times New Roman" w:hAnsi="Arial" w:cs="Arial"/>
          <w:b/>
          <w:sz w:val="20"/>
          <w:szCs w:val="20"/>
          <w:lang w:eastAsia="pl-PL"/>
        </w:rPr>
        <w:t xml:space="preserve">Kary dla Wykonawcy z tytułu niewywiązania się z obowiązków względem Podwykonawców </w:t>
      </w:r>
    </w:p>
    <w:p w14:paraId="046C9359" w14:textId="77777777" w:rsidR="00FA51B0" w:rsidRPr="005B5608" w:rsidRDefault="00FA51B0" w:rsidP="00FA51B0">
      <w:pPr>
        <w:spacing w:after="0"/>
        <w:jc w:val="both"/>
        <w:rPr>
          <w:rFonts w:ascii="Arial" w:eastAsia="Times New Roman" w:hAnsi="Arial" w:cs="Arial"/>
          <w:sz w:val="20"/>
          <w:szCs w:val="20"/>
          <w:lang w:eastAsia="pl-PL"/>
        </w:rPr>
      </w:pPr>
    </w:p>
    <w:p w14:paraId="545D8244" w14:textId="77777777" w:rsidR="00FA51B0" w:rsidRPr="005B5608" w:rsidRDefault="00FA51B0">
      <w:pPr>
        <w:numPr>
          <w:ilvl w:val="0"/>
          <w:numId w:val="19"/>
        </w:numPr>
        <w:tabs>
          <w:tab w:val="num" w:pos="851"/>
        </w:tabs>
        <w:spacing w:after="0"/>
        <w:ind w:left="851" w:hanging="425"/>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brak zapłaty lub nieterminowej zapłaty wynagrodzenia należnego Podwykonawcom                                          lub dalszym Podwykonawcom w wysokości 5.000 zł,</w:t>
      </w:r>
    </w:p>
    <w:p w14:paraId="225B48BE" w14:textId="77777777" w:rsidR="00FA51B0" w:rsidRPr="005B5608" w:rsidRDefault="00FA51B0">
      <w:pPr>
        <w:numPr>
          <w:ilvl w:val="0"/>
          <w:numId w:val="19"/>
        </w:numPr>
        <w:tabs>
          <w:tab w:val="num" w:pos="851"/>
        </w:tabs>
        <w:spacing w:after="0"/>
        <w:ind w:left="851" w:hanging="425"/>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nieprzedłożenie do zaakceptowania projektu umowy lub projektu zmiany umowy </w:t>
      </w:r>
      <w:r w:rsidRPr="005B5608">
        <w:rPr>
          <w:rFonts w:ascii="Arial" w:eastAsia="Times New Roman" w:hAnsi="Arial" w:cs="Arial"/>
          <w:sz w:val="20"/>
          <w:szCs w:val="20"/>
          <w:lang w:eastAsia="pl-PL"/>
        </w:rPr>
        <w:br/>
        <w:t>o podwykonawstwo, której przedmiotem są roboty budowlane w wysokości 5.000 zł,</w:t>
      </w:r>
    </w:p>
    <w:p w14:paraId="230252EE" w14:textId="77777777" w:rsidR="00FA51B0" w:rsidRPr="005B5608" w:rsidRDefault="00FA51B0">
      <w:pPr>
        <w:numPr>
          <w:ilvl w:val="0"/>
          <w:numId w:val="19"/>
        </w:numPr>
        <w:tabs>
          <w:tab w:val="num" w:pos="851"/>
        </w:tabs>
        <w:spacing w:after="0"/>
        <w:ind w:left="851" w:hanging="425"/>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nieprzedłożenie poświadczonej za zgodność z oryginałem kopii umowy o podwykonawstwo lub jej zmiany w wysokości 5.000 zł, </w:t>
      </w:r>
    </w:p>
    <w:p w14:paraId="2B3426E4" w14:textId="77777777" w:rsidR="00FA51B0" w:rsidRPr="005B5608" w:rsidRDefault="00FA51B0">
      <w:pPr>
        <w:numPr>
          <w:ilvl w:val="0"/>
          <w:numId w:val="19"/>
        </w:numPr>
        <w:tabs>
          <w:tab w:val="num" w:pos="851"/>
        </w:tabs>
        <w:spacing w:after="0"/>
        <w:ind w:left="851" w:hanging="425"/>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niedoprowadzenie do zmiany umowy, jeżeli termin zapłaty wynagrodzenia określono na okres dłuższy niż 30 dni w wysokości 5.000 zł.,</w:t>
      </w:r>
    </w:p>
    <w:p w14:paraId="0AC4B5AC" w14:textId="77777777" w:rsidR="00FA51B0" w:rsidRPr="005B5608" w:rsidRDefault="00FA51B0">
      <w:pPr>
        <w:numPr>
          <w:ilvl w:val="0"/>
          <w:numId w:val="19"/>
        </w:numPr>
        <w:tabs>
          <w:tab w:val="num" w:pos="851"/>
        </w:tabs>
        <w:spacing w:after="0"/>
        <w:ind w:left="851" w:hanging="425"/>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brak zapłaty lub nieterminowej zapłaty wynagrodzenia należnego podwykonawcom z tytułu zmiany wysokości wynagrodzenia, o której mowa w art. 439 ust. 5 w wysokości 5.000 zł.</w:t>
      </w:r>
    </w:p>
    <w:p w14:paraId="377A4DD8" w14:textId="77777777" w:rsidR="00FA51B0" w:rsidRPr="005B5608" w:rsidRDefault="00FA51B0" w:rsidP="00FA51B0">
      <w:pPr>
        <w:numPr>
          <w:ilvl w:val="0"/>
          <w:numId w:val="2"/>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Zamawiający przewiduje łączenie kar, o których mowa w § 14 ust. 2.</w:t>
      </w:r>
    </w:p>
    <w:p w14:paraId="6A092072" w14:textId="77777777" w:rsidR="00FA51B0" w:rsidRPr="005B5608" w:rsidRDefault="00FA51B0" w:rsidP="00FA51B0">
      <w:pPr>
        <w:numPr>
          <w:ilvl w:val="0"/>
          <w:numId w:val="2"/>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Zamawiający zapłaci Wykonawcy karę umowną za odstąpienie od umowy przez Wykonawcę </w:t>
      </w:r>
      <w:r w:rsidRPr="005B5608">
        <w:rPr>
          <w:rFonts w:ascii="Arial" w:eastAsia="Times New Roman" w:hAnsi="Arial" w:cs="Arial"/>
          <w:sz w:val="20"/>
          <w:szCs w:val="20"/>
          <w:lang w:eastAsia="pl-PL"/>
        </w:rPr>
        <w:br/>
        <w:t xml:space="preserve">z przyczyn za które ponosi odpowiedzialność Zamawiający w wysokości 5% wynagrodzenia brutto określonego w § 9 ust. 1 umowy, za wyjątkiem wystąpienia sytuacji przedstawionej w art. 456 ust. 1 pkt 1 ustawy Prawo zamówień publicznych. </w:t>
      </w:r>
    </w:p>
    <w:p w14:paraId="7B2EB277" w14:textId="77777777" w:rsidR="00FA51B0" w:rsidRPr="005B5608" w:rsidRDefault="00FA51B0" w:rsidP="00FA51B0">
      <w:pPr>
        <w:numPr>
          <w:ilvl w:val="0"/>
          <w:numId w:val="2"/>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Stronom przysługuje prawo do dochodzenia odszkodowania uzupełniającego, przenoszącego wysokość kar u mownych do wysokości rzeczywiście poniesionej szkody.</w:t>
      </w:r>
    </w:p>
    <w:p w14:paraId="49818580" w14:textId="77777777" w:rsidR="00FA51B0" w:rsidRPr="005B5608" w:rsidRDefault="00FA51B0" w:rsidP="00FA51B0">
      <w:pPr>
        <w:numPr>
          <w:ilvl w:val="0"/>
          <w:numId w:val="2"/>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Wykonawca zapłaci karę umowną na konto Zamawiającego w terminie 7 dni od daty doręczenia pisemnego wezwania z określoną wysokością kary przez Zamawiającego.</w:t>
      </w:r>
    </w:p>
    <w:p w14:paraId="08EB6C86" w14:textId="77777777" w:rsidR="00FA51B0" w:rsidRPr="005B5608" w:rsidRDefault="00FA51B0" w:rsidP="00FA51B0">
      <w:pPr>
        <w:numPr>
          <w:ilvl w:val="0"/>
          <w:numId w:val="2"/>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7 umowy.</w:t>
      </w:r>
    </w:p>
    <w:p w14:paraId="4AAF0F2B" w14:textId="77777777" w:rsidR="00D20BA5" w:rsidRPr="005B5608" w:rsidRDefault="00FA51B0" w:rsidP="00731E1F">
      <w:pPr>
        <w:numPr>
          <w:ilvl w:val="0"/>
          <w:numId w:val="2"/>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Maksymalna łączna wysokość kar umownych, których mogą dochodzić strony na okres nie dłuższy niż okres udzielonej przez Wykonawcę gwarancji, a także rękojmi za wady, nie może być wyższa niż 20% kwoty umówionego wynagrodzenia brutto.</w:t>
      </w:r>
    </w:p>
    <w:p w14:paraId="38E5D131" w14:textId="77777777" w:rsidR="00DD3BED" w:rsidRPr="000E09E3" w:rsidRDefault="00DD3BED" w:rsidP="00917AFD">
      <w:pPr>
        <w:spacing w:after="0"/>
        <w:rPr>
          <w:rFonts w:ascii="Arial" w:eastAsia="Times New Roman" w:hAnsi="Arial" w:cs="Arial"/>
          <w:b/>
          <w:sz w:val="20"/>
          <w:szCs w:val="20"/>
          <w:lang w:eastAsia="pl-PL"/>
        </w:rPr>
      </w:pPr>
    </w:p>
    <w:p w14:paraId="63972635" w14:textId="77777777" w:rsidR="00FA51B0" w:rsidRPr="005B5608" w:rsidRDefault="00FA51B0" w:rsidP="00FA51B0">
      <w:pPr>
        <w:spacing w:after="0"/>
        <w:jc w:val="center"/>
        <w:rPr>
          <w:rFonts w:ascii="Arial" w:eastAsia="Times New Roman" w:hAnsi="Arial" w:cs="Arial"/>
          <w:b/>
          <w:sz w:val="20"/>
          <w:szCs w:val="20"/>
          <w:lang w:val="en-US" w:eastAsia="pl-PL"/>
        </w:rPr>
      </w:pPr>
      <w:r w:rsidRPr="005B5608">
        <w:rPr>
          <w:rFonts w:ascii="Arial" w:eastAsia="Times New Roman" w:hAnsi="Arial" w:cs="Arial"/>
          <w:b/>
          <w:sz w:val="20"/>
          <w:szCs w:val="20"/>
          <w:lang w:val="en-US" w:eastAsia="pl-PL"/>
        </w:rPr>
        <w:t>§ 15.</w:t>
      </w:r>
    </w:p>
    <w:p w14:paraId="38A19E30" w14:textId="77777777" w:rsidR="00FA51B0" w:rsidRPr="005B5608" w:rsidRDefault="00FA51B0" w:rsidP="00FA51B0">
      <w:pPr>
        <w:spacing w:after="0"/>
        <w:jc w:val="center"/>
        <w:rPr>
          <w:rFonts w:ascii="Arial" w:eastAsia="Times New Roman" w:hAnsi="Arial" w:cs="Arial"/>
          <w:b/>
          <w:sz w:val="20"/>
          <w:szCs w:val="20"/>
          <w:lang w:val="en-US" w:eastAsia="pl-PL"/>
        </w:rPr>
      </w:pPr>
      <w:r w:rsidRPr="005B5608">
        <w:rPr>
          <w:rFonts w:ascii="Arial" w:eastAsia="Times New Roman" w:hAnsi="Arial" w:cs="Arial"/>
          <w:b/>
          <w:sz w:val="20"/>
          <w:szCs w:val="20"/>
          <w:lang w:val="en-US" w:eastAsia="pl-PL"/>
        </w:rPr>
        <w:t>GWARANCJA I RĘKOJMIA</w:t>
      </w:r>
    </w:p>
    <w:p w14:paraId="2B3E7699" w14:textId="77777777" w:rsidR="00FA51B0" w:rsidRPr="005B5608" w:rsidRDefault="00FA51B0" w:rsidP="00FA51B0">
      <w:pPr>
        <w:numPr>
          <w:ilvl w:val="0"/>
          <w:numId w:val="3"/>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14:paraId="16589949" w14:textId="77777777" w:rsidR="00FA51B0" w:rsidRPr="005B5608" w:rsidRDefault="00FA51B0" w:rsidP="00FA51B0">
      <w:pPr>
        <w:numPr>
          <w:ilvl w:val="0"/>
          <w:numId w:val="3"/>
        </w:numPr>
        <w:spacing w:after="0"/>
        <w:jc w:val="both"/>
        <w:rPr>
          <w:rFonts w:ascii="Arial" w:eastAsia="Times New Roman" w:hAnsi="Arial" w:cs="Arial"/>
          <w:b/>
          <w:sz w:val="20"/>
          <w:szCs w:val="20"/>
          <w:lang w:eastAsia="pl-PL"/>
        </w:rPr>
      </w:pPr>
      <w:r w:rsidRPr="005B5608">
        <w:rPr>
          <w:rFonts w:ascii="Arial" w:eastAsia="Times New Roman" w:hAnsi="Arial" w:cs="Arial"/>
          <w:b/>
          <w:sz w:val="20"/>
          <w:szCs w:val="20"/>
          <w:lang w:eastAsia="pl-PL"/>
        </w:rPr>
        <w:t xml:space="preserve">Rękojmia za każdy z elementów robót budowlanych wynosi 5 lat, licząc od daty odbioru końcowego przedmiotu zamówienia. </w:t>
      </w:r>
    </w:p>
    <w:p w14:paraId="5FFD46DB" w14:textId="77777777" w:rsidR="00FA51B0" w:rsidRPr="005B5608" w:rsidRDefault="00FA51B0" w:rsidP="00FA51B0">
      <w:pPr>
        <w:numPr>
          <w:ilvl w:val="0"/>
          <w:numId w:val="3"/>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5B5608">
        <w:rPr>
          <w:rFonts w:ascii="Arial" w:eastAsia="Times New Roman" w:hAnsi="Arial" w:cs="Arial"/>
          <w:b/>
          <w:sz w:val="20"/>
          <w:szCs w:val="20"/>
          <w:lang w:eastAsia="pl-PL"/>
        </w:rPr>
        <w:t>Okres gwarancji wynosi ………….. miesięcy</w:t>
      </w:r>
      <w:r w:rsidRPr="005B5608">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14:paraId="12942863" w14:textId="77777777" w:rsidR="00FA51B0" w:rsidRPr="005B5608" w:rsidRDefault="00FA51B0" w:rsidP="00FA51B0">
      <w:pPr>
        <w:numPr>
          <w:ilvl w:val="0"/>
          <w:numId w:val="3"/>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lastRenderedPageBreak/>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14:paraId="58DE15DC" w14:textId="77777777" w:rsidR="00FA51B0" w:rsidRPr="005B5608" w:rsidRDefault="00FA51B0" w:rsidP="00FA51B0">
      <w:pPr>
        <w:numPr>
          <w:ilvl w:val="0"/>
          <w:numId w:val="3"/>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14:paraId="5AF98617" w14:textId="77777777" w:rsidR="00FA51B0" w:rsidRPr="005B5608" w:rsidRDefault="00FA51B0" w:rsidP="00FA51B0">
      <w:pPr>
        <w:numPr>
          <w:ilvl w:val="0"/>
          <w:numId w:val="3"/>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 okresie trwania rękojmi Zamawiający zastrzega sobie prawo zwoływania przeglądów wykonanych robót (oględzin).</w:t>
      </w:r>
    </w:p>
    <w:p w14:paraId="319A1326" w14:textId="77777777" w:rsidR="00FA51B0" w:rsidRPr="005B5608" w:rsidRDefault="00FA51B0" w:rsidP="00FA51B0">
      <w:pPr>
        <w:numPr>
          <w:ilvl w:val="0"/>
          <w:numId w:val="3"/>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O wykryciu wady Zamawiający jest obowiązany zawiadomić Wykonawcę pisemnie w terminie 14 dni od daty powzięcia wiadomości o wadzie.</w:t>
      </w:r>
    </w:p>
    <w:p w14:paraId="7EDD56C4" w14:textId="77777777" w:rsidR="00FA51B0" w:rsidRPr="005B5608" w:rsidRDefault="00FA51B0" w:rsidP="00FA51B0">
      <w:pPr>
        <w:numPr>
          <w:ilvl w:val="0"/>
          <w:numId w:val="3"/>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Wykonawca jest obowiązany usunąć wadę w terminie 7 dni od daty powiadomienia lub w przypadku wad istotnych, w terminie uzgodnionym między stronami określonym w protokole, o którym mowa </w:t>
      </w:r>
      <w:r w:rsidRPr="005B5608">
        <w:rPr>
          <w:rFonts w:ascii="Arial" w:eastAsia="Times New Roman" w:hAnsi="Arial" w:cs="Arial"/>
          <w:sz w:val="20"/>
          <w:szCs w:val="20"/>
          <w:lang w:eastAsia="pl-PL"/>
        </w:rPr>
        <w:br/>
        <w:t>w ust. 9. niniejszego paragrafu. Za wady istotne uznaje się wady, które w ocenie stron, ze względów technologicznych lub technicznych nie są do usunięcia w terminie 7 dni.</w:t>
      </w:r>
    </w:p>
    <w:p w14:paraId="0C56A5BA" w14:textId="77777777" w:rsidR="00FA51B0" w:rsidRPr="005B5608" w:rsidRDefault="00FA51B0" w:rsidP="00FA51B0">
      <w:pPr>
        <w:numPr>
          <w:ilvl w:val="0"/>
          <w:numId w:val="3"/>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W przypadku wad istotnych Zamawiający w zawiadomieniu o wykryciu wad wyznaczy termin </w:t>
      </w:r>
      <w:r w:rsidRPr="005B5608">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14:paraId="7320823F" w14:textId="77777777" w:rsidR="00FA51B0" w:rsidRPr="005B5608" w:rsidRDefault="00FA51B0" w:rsidP="00FA51B0">
      <w:pPr>
        <w:numPr>
          <w:ilvl w:val="0"/>
          <w:numId w:val="3"/>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Usunięcie wad powinno być stwierdzone protokolarnie.</w:t>
      </w:r>
    </w:p>
    <w:p w14:paraId="41319523" w14:textId="77777777" w:rsidR="00FA51B0" w:rsidRPr="005B5608" w:rsidRDefault="00FA51B0" w:rsidP="00FA51B0">
      <w:pPr>
        <w:numPr>
          <w:ilvl w:val="0"/>
          <w:numId w:val="3"/>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 okresie rękojmi Wykonawca jest zobowiązany do nieodpłatnego usuwania wad ujawnionych po odbiorze końcowym robót.</w:t>
      </w:r>
    </w:p>
    <w:p w14:paraId="26332912" w14:textId="77777777" w:rsidR="00FA51B0" w:rsidRDefault="00FA51B0" w:rsidP="00FA51B0">
      <w:pPr>
        <w:numPr>
          <w:ilvl w:val="0"/>
          <w:numId w:val="3"/>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14:paraId="13BB6AB6" w14:textId="77777777" w:rsidR="00DD3BED" w:rsidRPr="005B5608" w:rsidRDefault="00DD3BED" w:rsidP="00DD3BED">
      <w:pPr>
        <w:spacing w:after="0"/>
        <w:ind w:left="360"/>
        <w:jc w:val="both"/>
        <w:rPr>
          <w:rFonts w:ascii="Arial" w:eastAsia="Times New Roman" w:hAnsi="Arial" w:cs="Arial"/>
          <w:sz w:val="20"/>
          <w:szCs w:val="20"/>
          <w:lang w:eastAsia="pl-PL"/>
        </w:rPr>
      </w:pPr>
    </w:p>
    <w:p w14:paraId="17F9936C" w14:textId="77777777" w:rsidR="00FA51B0" w:rsidRPr="005B5608" w:rsidRDefault="00FA51B0" w:rsidP="00FA51B0">
      <w:pPr>
        <w:spacing w:after="0"/>
        <w:jc w:val="center"/>
        <w:rPr>
          <w:rFonts w:ascii="Arial" w:eastAsia="Times New Roman" w:hAnsi="Arial" w:cs="Arial"/>
          <w:b/>
          <w:sz w:val="20"/>
          <w:szCs w:val="20"/>
          <w:lang w:val="en-US" w:eastAsia="pl-PL"/>
        </w:rPr>
      </w:pPr>
      <w:r w:rsidRPr="005B5608">
        <w:rPr>
          <w:rFonts w:ascii="Arial" w:eastAsia="Times New Roman" w:hAnsi="Arial" w:cs="Arial"/>
          <w:b/>
          <w:sz w:val="20"/>
          <w:szCs w:val="20"/>
          <w:lang w:val="en-US" w:eastAsia="pl-PL"/>
        </w:rPr>
        <w:t>§ 16.</w:t>
      </w:r>
    </w:p>
    <w:p w14:paraId="5C995EC3" w14:textId="77777777" w:rsidR="00FA51B0" w:rsidRPr="005B5608" w:rsidRDefault="00FA51B0" w:rsidP="00FA51B0">
      <w:pPr>
        <w:spacing w:after="0"/>
        <w:jc w:val="center"/>
        <w:rPr>
          <w:rFonts w:ascii="Arial" w:eastAsia="Times New Roman" w:hAnsi="Arial" w:cs="Arial"/>
          <w:b/>
          <w:sz w:val="20"/>
          <w:szCs w:val="20"/>
          <w:lang w:val="en-US" w:eastAsia="pl-PL"/>
        </w:rPr>
      </w:pPr>
      <w:r w:rsidRPr="005B5608">
        <w:rPr>
          <w:rFonts w:ascii="Arial" w:eastAsia="Times New Roman" w:hAnsi="Arial" w:cs="Arial"/>
          <w:b/>
          <w:sz w:val="20"/>
          <w:szCs w:val="20"/>
          <w:lang w:val="en-US" w:eastAsia="pl-PL"/>
        </w:rPr>
        <w:t>ODSTĄPIENIE OD UMOWY</w:t>
      </w:r>
    </w:p>
    <w:p w14:paraId="02D55874" w14:textId="77777777" w:rsidR="00FA51B0" w:rsidRPr="005B5608" w:rsidRDefault="00FA51B0">
      <w:pPr>
        <w:numPr>
          <w:ilvl w:val="0"/>
          <w:numId w:val="12"/>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Zamawiającemu przysługuje prawo odstąpienia od umowy lub jej części:</w:t>
      </w:r>
    </w:p>
    <w:p w14:paraId="4DAF060C" w14:textId="77777777" w:rsidR="00FA51B0" w:rsidRPr="005B5608" w:rsidRDefault="00FA51B0">
      <w:pPr>
        <w:numPr>
          <w:ilvl w:val="0"/>
          <w:numId w:val="20"/>
        </w:numPr>
        <w:tabs>
          <w:tab w:val="num" w:pos="709"/>
        </w:tabs>
        <w:spacing w:after="0"/>
        <w:ind w:left="709" w:hanging="28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 razie wystąpienia istotnych zmian okoliczności powodujących, że wykonanie umowy nie leży             w interesie publicznym, czego nie można było przewidzieć w chwili zawarcia umowy,</w:t>
      </w:r>
    </w:p>
    <w:p w14:paraId="4E87E522" w14:textId="77777777" w:rsidR="00FA51B0" w:rsidRPr="005B5608" w:rsidRDefault="00FA51B0">
      <w:pPr>
        <w:numPr>
          <w:ilvl w:val="0"/>
          <w:numId w:val="20"/>
        </w:numPr>
        <w:tabs>
          <w:tab w:val="num" w:pos="709"/>
        </w:tabs>
        <w:spacing w:after="0"/>
        <w:ind w:left="709" w:hanging="28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 przypadku gdy dojdzie do zajęcia majątku Wykonawcy, w zakresie uniemożliwiającym wykonanie przedmiotowego zamówienia,</w:t>
      </w:r>
    </w:p>
    <w:p w14:paraId="4E6E33F9" w14:textId="77777777" w:rsidR="00FA51B0" w:rsidRPr="005B5608" w:rsidRDefault="00FA51B0">
      <w:pPr>
        <w:numPr>
          <w:ilvl w:val="0"/>
          <w:numId w:val="20"/>
        </w:numPr>
        <w:tabs>
          <w:tab w:val="num" w:pos="709"/>
        </w:tabs>
        <w:spacing w:after="0"/>
        <w:ind w:left="709" w:hanging="28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 przypadku gdy, bez uzasadnionych przyczyn Wykonawca nie rozpoczął robót lub nie kontynuuje ich pomimo wezwania Zamawiającego złożonego na piśmie, w terminie 7 dni od dnia otrzymania wezwania przez Wykonawcę,</w:t>
      </w:r>
    </w:p>
    <w:p w14:paraId="74CCC380" w14:textId="77777777" w:rsidR="00FA51B0" w:rsidRPr="005B5608" w:rsidRDefault="00FA51B0">
      <w:pPr>
        <w:numPr>
          <w:ilvl w:val="0"/>
          <w:numId w:val="20"/>
        </w:numPr>
        <w:tabs>
          <w:tab w:val="num" w:pos="709"/>
        </w:tabs>
        <w:spacing w:after="0"/>
        <w:ind w:left="709" w:hanging="28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 przypadku wstrzymania robót przez Zamawiającego, Wykonawca bez uzasadnionego powodu nie podjął robót w ciągu 14 dni od chwili otrzymania decyzji o wznowieniu realizacji inwestycji,</w:t>
      </w:r>
    </w:p>
    <w:p w14:paraId="6E7502DA" w14:textId="77777777" w:rsidR="00FA51B0" w:rsidRPr="005B5608" w:rsidRDefault="00FA51B0">
      <w:pPr>
        <w:numPr>
          <w:ilvl w:val="0"/>
          <w:numId w:val="20"/>
        </w:numPr>
        <w:tabs>
          <w:tab w:val="num" w:pos="709"/>
        </w:tabs>
        <w:spacing w:after="0"/>
        <w:ind w:left="709" w:hanging="28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Wykonawca wykonuje roboty wadliwie i niezgodnie z dokumentacją projektową oraz nie reaguje na polecenia Zamawiającego dotyczące poprawek i zmian sposobu wykonania w wyznaczonym przez Zamawiającego terminie,</w:t>
      </w:r>
    </w:p>
    <w:p w14:paraId="19FB610E" w14:textId="77777777" w:rsidR="00FA51B0" w:rsidRPr="005B5608" w:rsidRDefault="00FA51B0">
      <w:pPr>
        <w:numPr>
          <w:ilvl w:val="0"/>
          <w:numId w:val="20"/>
        </w:numPr>
        <w:tabs>
          <w:tab w:val="num" w:pos="709"/>
        </w:tabs>
        <w:spacing w:after="0"/>
        <w:ind w:left="709" w:hanging="28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 przypadku innego rażącego naruszenia warunków umowy przez Wykonawcę,</w:t>
      </w:r>
    </w:p>
    <w:p w14:paraId="5BC7134D" w14:textId="77777777" w:rsidR="00FA51B0" w:rsidRPr="005B5608" w:rsidRDefault="00FA51B0">
      <w:pPr>
        <w:numPr>
          <w:ilvl w:val="0"/>
          <w:numId w:val="20"/>
        </w:numPr>
        <w:tabs>
          <w:tab w:val="num" w:pos="709"/>
        </w:tabs>
        <w:spacing w:after="0"/>
        <w:ind w:left="709" w:hanging="28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 związku z koniecznością wielokrotnego dokonywania bezpośredniej zapłaty podwykonawcy lub dalszemu podwykonawcy, lub koniecznością dokonywania bezpośrednich zapłat na kwotę większą niż 5% wartości umowy w sprawie zamówienia publicznego.</w:t>
      </w:r>
    </w:p>
    <w:p w14:paraId="7F3C5A2B" w14:textId="77777777" w:rsidR="00FA51B0" w:rsidRPr="005B5608" w:rsidRDefault="00FA51B0">
      <w:pPr>
        <w:numPr>
          <w:ilvl w:val="0"/>
          <w:numId w:val="12"/>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Wykonawcy przysługuje prawo odstąpienia od umowy w przypadku gdy:</w:t>
      </w:r>
    </w:p>
    <w:p w14:paraId="495C24B9" w14:textId="77777777" w:rsidR="00FA51B0" w:rsidRPr="005B5608" w:rsidRDefault="00FA51B0">
      <w:pPr>
        <w:numPr>
          <w:ilvl w:val="0"/>
          <w:numId w:val="29"/>
        </w:numPr>
        <w:tabs>
          <w:tab w:val="clear" w:pos="1440"/>
          <w:tab w:val="num" w:pos="709"/>
        </w:tabs>
        <w:spacing w:after="0"/>
        <w:ind w:left="709" w:hanging="28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ze względów organizacyjnych, technicznych, finansowych nie jest w stanie wykonać umowy bez narażenia na znaczne straty swojej firmy i Zamawiającego,</w:t>
      </w:r>
    </w:p>
    <w:p w14:paraId="6EF9A5D8" w14:textId="77777777" w:rsidR="00FA51B0" w:rsidRPr="005B5608" w:rsidRDefault="00FA51B0">
      <w:pPr>
        <w:numPr>
          <w:ilvl w:val="0"/>
          <w:numId w:val="29"/>
        </w:numPr>
        <w:tabs>
          <w:tab w:val="clear" w:pos="1440"/>
          <w:tab w:val="num" w:pos="709"/>
        </w:tabs>
        <w:spacing w:after="0"/>
        <w:ind w:left="709" w:hanging="28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z winy Zamawiającego nie jest możliwa dalsza realizacja umowy.</w:t>
      </w:r>
    </w:p>
    <w:p w14:paraId="7A5C4B19" w14:textId="77777777" w:rsidR="00FA51B0" w:rsidRPr="005B5608" w:rsidRDefault="00FA51B0">
      <w:pPr>
        <w:numPr>
          <w:ilvl w:val="0"/>
          <w:numId w:val="12"/>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Odstąpienie od umowy powinno nastąpić w formie pisemnej pod rygorem nieważności takiego oświadczenia i powinno zawierać uzasadnienie.</w:t>
      </w:r>
    </w:p>
    <w:p w14:paraId="41B9F332" w14:textId="77777777" w:rsidR="00FA51B0" w:rsidRPr="005B5608" w:rsidRDefault="00FA51B0">
      <w:pPr>
        <w:numPr>
          <w:ilvl w:val="0"/>
          <w:numId w:val="12"/>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Oświadczenie o odstąpieniu od umowy może być złożone w terminie nie dłuższym niż 30 dni od wystąpienia okoliczności uzasadniających odstąpienie.</w:t>
      </w:r>
    </w:p>
    <w:p w14:paraId="15B39B69" w14:textId="77777777" w:rsidR="00FA51B0" w:rsidRPr="005B5608" w:rsidRDefault="00FA51B0">
      <w:pPr>
        <w:numPr>
          <w:ilvl w:val="0"/>
          <w:numId w:val="12"/>
        </w:numPr>
        <w:spacing w:after="0"/>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 przypadku odstąpienia od umowy Wykonawcę i Zamawiającego obciążają następujące obowiązki szczegółowe:</w:t>
      </w:r>
    </w:p>
    <w:p w14:paraId="265DC13F" w14:textId="77777777" w:rsidR="00FA51B0" w:rsidRPr="005B5608" w:rsidRDefault="00FA51B0">
      <w:pPr>
        <w:numPr>
          <w:ilvl w:val="0"/>
          <w:numId w:val="21"/>
        </w:numPr>
        <w:tabs>
          <w:tab w:val="num" w:pos="709"/>
        </w:tabs>
        <w:spacing w:after="0"/>
        <w:ind w:left="709" w:hanging="28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lastRenderedPageBreak/>
        <w:t>w terminie 7 dni od daty odstąpienia od umowy Wykonawca, przy udziale Zamawiającego (inspektora nadzoru), sporządzi szczegółowy protokół inwentaryzacji robót wg stanu na dzień odstąpienia,</w:t>
      </w:r>
    </w:p>
    <w:p w14:paraId="75CB46E7" w14:textId="77777777" w:rsidR="00FA51B0" w:rsidRPr="005B5608" w:rsidRDefault="00FA51B0">
      <w:pPr>
        <w:numPr>
          <w:ilvl w:val="0"/>
          <w:numId w:val="21"/>
        </w:numPr>
        <w:tabs>
          <w:tab w:val="num" w:pos="709"/>
        </w:tabs>
        <w:spacing w:after="0"/>
        <w:ind w:left="709" w:hanging="28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Wykonawca zabezpieczy przerwane roboty w zakresie obustronnie uzgodnionym na koszt strony, która odstąpiła od umowy,</w:t>
      </w:r>
    </w:p>
    <w:p w14:paraId="126C14E4" w14:textId="77777777" w:rsidR="00FA51B0" w:rsidRPr="005B5608" w:rsidRDefault="00FA51B0">
      <w:pPr>
        <w:numPr>
          <w:ilvl w:val="0"/>
          <w:numId w:val="21"/>
        </w:numPr>
        <w:tabs>
          <w:tab w:val="num" w:pos="709"/>
        </w:tabs>
        <w:spacing w:after="0"/>
        <w:ind w:left="709" w:hanging="28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Wykonawca zgłosi do dokonania przez Zamawiającego odbioru robót przerwanych oraz robót zabezpieczających. Niezwłocznie, najpóźniej w terminie 30 dni Wykonawca usunie z terenu budowy urządzenia zaplecza budowy,</w:t>
      </w:r>
    </w:p>
    <w:p w14:paraId="576A23CD" w14:textId="77777777" w:rsidR="00FA51B0" w:rsidRPr="005B5608" w:rsidRDefault="00FA51B0">
      <w:pPr>
        <w:numPr>
          <w:ilvl w:val="0"/>
          <w:numId w:val="21"/>
        </w:numPr>
        <w:tabs>
          <w:tab w:val="num" w:pos="709"/>
        </w:tabs>
        <w:spacing w:after="0"/>
        <w:ind w:left="709" w:hanging="283"/>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Zamawiający w razie odstąpienia od umowy zobowiązany jest do:</w:t>
      </w:r>
    </w:p>
    <w:p w14:paraId="1DEC596C" w14:textId="77777777" w:rsidR="00FA51B0" w:rsidRPr="005B5608" w:rsidRDefault="00FA51B0">
      <w:pPr>
        <w:numPr>
          <w:ilvl w:val="0"/>
          <w:numId w:val="22"/>
        </w:numPr>
        <w:spacing w:after="0"/>
        <w:ind w:hanging="492"/>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dokonania odbioru przerwanych robót oraz zapłaty wynagrodzenia za roboty, które zostały wykonane do dnia odstąpienia, </w:t>
      </w:r>
    </w:p>
    <w:p w14:paraId="0F2F57EF" w14:textId="77777777" w:rsidR="00FA51B0" w:rsidRPr="005B5608" w:rsidRDefault="00FA51B0">
      <w:pPr>
        <w:numPr>
          <w:ilvl w:val="0"/>
          <w:numId w:val="22"/>
        </w:numPr>
        <w:spacing w:after="0"/>
        <w:ind w:hanging="492"/>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rozliczenia się z Wykonawcą z tytułu nierozliczonych w inny sposób kosztów budowy obiektów zaplecza chyba że Wykonawca wyrazi zgodę na przejęcie tych obiektów </w:t>
      </w:r>
      <w:r w:rsidRPr="005B5608">
        <w:rPr>
          <w:rFonts w:ascii="Arial" w:eastAsia="Times New Roman" w:hAnsi="Arial" w:cs="Arial"/>
          <w:sz w:val="20"/>
          <w:szCs w:val="20"/>
          <w:lang w:eastAsia="pl-PL"/>
        </w:rPr>
        <w:br/>
        <w:t>i urządzeń,</w:t>
      </w:r>
    </w:p>
    <w:p w14:paraId="264D1B2E" w14:textId="77777777" w:rsidR="00FA51B0" w:rsidRPr="005B5608" w:rsidRDefault="00FA51B0">
      <w:pPr>
        <w:numPr>
          <w:ilvl w:val="0"/>
          <w:numId w:val="22"/>
        </w:numPr>
        <w:spacing w:after="0"/>
        <w:ind w:hanging="492"/>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przejęcia od Wykonawcy pod swój dozór terenu budowy,</w:t>
      </w:r>
    </w:p>
    <w:p w14:paraId="771885C1" w14:textId="77777777" w:rsidR="00FA51B0" w:rsidRDefault="00FA51B0">
      <w:pPr>
        <w:numPr>
          <w:ilvl w:val="0"/>
          <w:numId w:val="22"/>
        </w:numPr>
        <w:spacing w:after="0"/>
        <w:ind w:hanging="492"/>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paragraf 11 i 12 niniejszej umowy stosuje się odpowiednio.</w:t>
      </w:r>
    </w:p>
    <w:p w14:paraId="02D03959" w14:textId="77777777" w:rsidR="00917AFD" w:rsidRPr="005B5608" w:rsidRDefault="00917AFD" w:rsidP="00917AFD">
      <w:pPr>
        <w:spacing w:after="0"/>
        <w:ind w:left="1201"/>
        <w:jc w:val="both"/>
        <w:rPr>
          <w:rFonts w:ascii="Arial" w:eastAsia="Times New Roman" w:hAnsi="Arial" w:cs="Arial"/>
          <w:sz w:val="20"/>
          <w:szCs w:val="20"/>
          <w:lang w:eastAsia="pl-PL"/>
        </w:rPr>
      </w:pPr>
    </w:p>
    <w:p w14:paraId="0934C51B" w14:textId="77777777" w:rsidR="00FA51B0" w:rsidRPr="005B5608" w:rsidRDefault="00FA51B0" w:rsidP="00FA51B0">
      <w:pPr>
        <w:spacing w:after="0"/>
        <w:jc w:val="center"/>
        <w:rPr>
          <w:rFonts w:ascii="Arial" w:eastAsia="Times New Roman" w:hAnsi="Arial" w:cs="Arial"/>
          <w:b/>
          <w:sz w:val="20"/>
          <w:szCs w:val="20"/>
          <w:lang w:eastAsia="pl-PL"/>
        </w:rPr>
      </w:pPr>
      <w:r w:rsidRPr="005B5608">
        <w:rPr>
          <w:rFonts w:ascii="Arial" w:eastAsia="Times New Roman" w:hAnsi="Arial" w:cs="Arial"/>
          <w:b/>
          <w:sz w:val="20"/>
          <w:szCs w:val="20"/>
          <w:lang w:eastAsia="pl-PL"/>
        </w:rPr>
        <w:t>§ 17.</w:t>
      </w:r>
    </w:p>
    <w:p w14:paraId="487A5203" w14:textId="77777777" w:rsidR="00FA51B0" w:rsidRPr="005B5608" w:rsidRDefault="00FA51B0" w:rsidP="00FA51B0">
      <w:pPr>
        <w:keepNext/>
        <w:spacing w:after="120"/>
        <w:jc w:val="center"/>
        <w:outlineLvl w:val="1"/>
        <w:rPr>
          <w:rFonts w:ascii="Arial" w:eastAsia="Times New Roman" w:hAnsi="Arial" w:cs="Arial"/>
          <w:b/>
          <w:sz w:val="20"/>
          <w:szCs w:val="20"/>
          <w:lang w:eastAsia="pl-PL"/>
        </w:rPr>
      </w:pPr>
      <w:bookmarkStart w:id="5" w:name="_Hlk71286290"/>
      <w:r w:rsidRPr="005B5608">
        <w:rPr>
          <w:rFonts w:ascii="Arial" w:eastAsia="Times New Roman" w:hAnsi="Arial" w:cs="Arial"/>
          <w:b/>
          <w:sz w:val="20"/>
          <w:szCs w:val="20"/>
          <w:lang w:eastAsia="pl-PL"/>
        </w:rPr>
        <w:t xml:space="preserve">Zmiana postanowień umowy </w:t>
      </w:r>
    </w:p>
    <w:bookmarkEnd w:id="5"/>
    <w:p w14:paraId="17A90637" w14:textId="77777777" w:rsidR="00FA51B0" w:rsidRPr="005B5608" w:rsidRDefault="00FA51B0" w:rsidP="00FA51B0">
      <w:pPr>
        <w:spacing w:after="120"/>
        <w:jc w:val="both"/>
        <w:rPr>
          <w:rFonts w:ascii="Arial" w:eastAsia="Times New Roman" w:hAnsi="Arial" w:cs="Arial"/>
          <w:b/>
          <w:sz w:val="20"/>
          <w:szCs w:val="20"/>
        </w:rPr>
      </w:pPr>
      <w:r w:rsidRPr="005B5608">
        <w:rPr>
          <w:rFonts w:ascii="Arial" w:eastAsia="Times New Roman" w:hAnsi="Arial" w:cs="Arial"/>
          <w:sz w:val="20"/>
          <w:szCs w:val="20"/>
        </w:rPr>
        <w:t>Na podstawie art. 455 ustawy Prawo zamówień publicznych (t. j. - Dz. U.  z 2023 r. poz. 1605</w:t>
      </w:r>
      <w:r w:rsidR="00D20BA5" w:rsidRPr="005B5608">
        <w:rPr>
          <w:rFonts w:ascii="Arial" w:eastAsia="Times New Roman" w:hAnsi="Arial" w:cs="Arial"/>
          <w:sz w:val="20"/>
          <w:szCs w:val="20"/>
        </w:rPr>
        <w:t xml:space="preserve"> ze zm.</w:t>
      </w:r>
      <w:r w:rsidRPr="005B5608">
        <w:rPr>
          <w:rFonts w:ascii="Arial" w:eastAsia="Times New Roman" w:hAnsi="Arial" w:cs="Arial"/>
          <w:sz w:val="20"/>
          <w:szCs w:val="20"/>
        </w:rPr>
        <w:t>) istnieje możliwość dokonania zmiany umowy w formie aneksu pod warunkami:</w:t>
      </w:r>
    </w:p>
    <w:p w14:paraId="4A601AF6" w14:textId="77777777" w:rsidR="00FA51B0" w:rsidRPr="005B5608"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5B5608">
        <w:rPr>
          <w:rFonts w:ascii="Arial" w:hAnsi="Arial" w:cs="Arial"/>
          <w:sz w:val="20"/>
          <w:szCs w:val="20"/>
        </w:rPr>
        <w:t xml:space="preserve">Zmiana terminu realizacji zamówienia z przyczyn nie leżących po stronie Wykonawcy, </w:t>
      </w:r>
      <w:r w:rsidRPr="005B5608">
        <w:rPr>
          <w:rFonts w:ascii="Arial" w:hAnsi="Arial" w:cs="Arial"/>
          <w:sz w:val="20"/>
          <w:szCs w:val="20"/>
        </w:rPr>
        <w:br/>
        <w:t>w przypadku:</w:t>
      </w:r>
    </w:p>
    <w:p w14:paraId="63F724EF" w14:textId="77777777" w:rsidR="00FA51B0" w:rsidRPr="005B5608" w:rsidRDefault="00FA51B0">
      <w:pPr>
        <w:widowControl w:val="0"/>
        <w:numPr>
          <w:ilvl w:val="0"/>
          <w:numId w:val="35"/>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5B5608">
        <w:rPr>
          <w:rFonts w:ascii="Arial" w:eastAsia="Times New Roman" w:hAnsi="Arial" w:cs="Arial"/>
          <w:sz w:val="20"/>
          <w:szCs w:val="20"/>
        </w:rPr>
        <w:t>wprowadzenia zmian w zakresie opracowania dokumentacji techniczno – projektowej, co może powodować brak możliwości dotrzymania pierwotnego terminu zakończenia realizacji zawartej umowy,</w:t>
      </w:r>
    </w:p>
    <w:p w14:paraId="1B50CF4D" w14:textId="77777777" w:rsidR="00FA51B0" w:rsidRPr="005B5608" w:rsidRDefault="00FA51B0">
      <w:pPr>
        <w:widowControl w:val="0"/>
        <w:numPr>
          <w:ilvl w:val="0"/>
          <w:numId w:val="35"/>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5B5608">
        <w:rPr>
          <w:rFonts w:ascii="Arial" w:eastAsia="Times New Roman" w:hAnsi="Arial" w:cs="Arial"/>
          <w:sz w:val="20"/>
          <w:szCs w:val="20"/>
        </w:rPr>
        <w:t>przedłużającego się terminu uzyskania uzgodnień i pozwoleń osób trzecich,</w:t>
      </w:r>
    </w:p>
    <w:p w14:paraId="062D74B9" w14:textId="77777777" w:rsidR="00FA51B0" w:rsidRPr="005B5608" w:rsidRDefault="00FA51B0">
      <w:pPr>
        <w:widowControl w:val="0"/>
        <w:numPr>
          <w:ilvl w:val="0"/>
          <w:numId w:val="35"/>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5B5608">
        <w:rPr>
          <w:rFonts w:ascii="Arial" w:eastAsia="Times New Roman" w:hAnsi="Arial" w:cs="Arial"/>
          <w:sz w:val="20"/>
          <w:szCs w:val="20"/>
        </w:rPr>
        <w:t>przerw w realizacji robót budowlanych powstałych z przyczyn nie leżących po stronie Wykonawcy,</w:t>
      </w:r>
    </w:p>
    <w:p w14:paraId="18E39615" w14:textId="77777777" w:rsidR="00FA51B0" w:rsidRPr="005B5608" w:rsidRDefault="00FA51B0">
      <w:pPr>
        <w:widowControl w:val="0"/>
        <w:numPr>
          <w:ilvl w:val="0"/>
          <w:numId w:val="35"/>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5B5608">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14:paraId="6E0151EF" w14:textId="77777777" w:rsidR="00FA51B0" w:rsidRPr="005B5608" w:rsidRDefault="00FA51B0">
      <w:pPr>
        <w:widowControl w:val="0"/>
        <w:numPr>
          <w:ilvl w:val="0"/>
          <w:numId w:val="35"/>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5B5608">
        <w:rPr>
          <w:rFonts w:ascii="Arial" w:eastAsia="Times New Roman" w:hAnsi="Arial" w:cs="Arial"/>
          <w:sz w:val="20"/>
          <w:szCs w:val="20"/>
        </w:rPr>
        <w:t>konieczności uzyskania niemożliwych do przewidzenia na etapie planowania inwestycji: danych, zgód lub pozwoleń osób trzecich albo właściwych organów,</w:t>
      </w:r>
    </w:p>
    <w:p w14:paraId="43B12167" w14:textId="77777777" w:rsidR="00FA51B0" w:rsidRPr="005B5608" w:rsidRDefault="00FA51B0">
      <w:pPr>
        <w:widowControl w:val="0"/>
        <w:numPr>
          <w:ilvl w:val="0"/>
          <w:numId w:val="35"/>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5B5608">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14:paraId="7D5B55B0" w14:textId="77777777" w:rsidR="00FA51B0" w:rsidRPr="005B5608" w:rsidRDefault="00FA51B0">
      <w:pPr>
        <w:widowControl w:val="0"/>
        <w:numPr>
          <w:ilvl w:val="0"/>
          <w:numId w:val="35"/>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5B5608">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14:paraId="33F34902" w14:textId="77777777" w:rsidR="00FA51B0" w:rsidRPr="005B5608" w:rsidRDefault="00FA51B0">
      <w:pPr>
        <w:widowControl w:val="0"/>
        <w:numPr>
          <w:ilvl w:val="0"/>
          <w:numId w:val="35"/>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5B5608">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1744A62C" w14:textId="77777777" w:rsidR="00FA51B0" w:rsidRPr="005B5608" w:rsidRDefault="00FA51B0">
      <w:pPr>
        <w:widowControl w:val="0"/>
        <w:numPr>
          <w:ilvl w:val="0"/>
          <w:numId w:val="35"/>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5B5608">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14:paraId="3FA7B4A9" w14:textId="77777777" w:rsidR="00FA51B0" w:rsidRPr="005B5608" w:rsidRDefault="00FA51B0">
      <w:pPr>
        <w:widowControl w:val="0"/>
        <w:numPr>
          <w:ilvl w:val="0"/>
          <w:numId w:val="35"/>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5B5608">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1FCA8699" w14:textId="77777777" w:rsidR="00FA51B0" w:rsidRPr="005B5608" w:rsidRDefault="00FA51B0">
      <w:pPr>
        <w:widowControl w:val="0"/>
        <w:numPr>
          <w:ilvl w:val="0"/>
          <w:numId w:val="35"/>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5B5608">
        <w:rPr>
          <w:rFonts w:ascii="Arial" w:eastAsia="Times New Roman" w:hAnsi="Arial" w:cs="Arial"/>
          <w:sz w:val="20"/>
          <w:szCs w:val="20"/>
        </w:rPr>
        <w:t>wstrzymania realizacji prac objętych umową, co uniemożliwia terminowe zakończenie realizacji przedmiotu umowy,</w:t>
      </w:r>
    </w:p>
    <w:p w14:paraId="379A4ED5" w14:textId="77777777" w:rsidR="00FA51B0" w:rsidRPr="005B5608" w:rsidRDefault="00FA51B0">
      <w:pPr>
        <w:widowControl w:val="0"/>
        <w:numPr>
          <w:ilvl w:val="0"/>
          <w:numId w:val="35"/>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5B5608">
        <w:rPr>
          <w:rFonts w:ascii="Arial" w:eastAsia="Times New Roman" w:hAnsi="Arial" w:cs="Arial"/>
          <w:sz w:val="20"/>
          <w:szCs w:val="20"/>
        </w:rPr>
        <w:lastRenderedPageBreak/>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35CF2483" w14:textId="77777777" w:rsidR="00FA51B0" w:rsidRPr="005B5608" w:rsidRDefault="00FA51B0">
      <w:pPr>
        <w:widowControl w:val="0"/>
        <w:numPr>
          <w:ilvl w:val="0"/>
          <w:numId w:val="35"/>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5B5608">
        <w:rPr>
          <w:rFonts w:ascii="Arial" w:eastAsia="Times New Roman" w:hAnsi="Arial" w:cs="Arial"/>
          <w:sz w:val="20"/>
          <w:szCs w:val="20"/>
        </w:rPr>
        <w:t>wystąpienia okoliczności niezależnych od Wykonawcy i Zamawiającego skutkujących niemożliwością dotrzymania terminu realizacji przedmiotu umowy,</w:t>
      </w:r>
    </w:p>
    <w:p w14:paraId="66B874FA" w14:textId="77777777" w:rsidR="00FA51B0" w:rsidRPr="005B5608" w:rsidRDefault="00FA51B0">
      <w:pPr>
        <w:widowControl w:val="0"/>
        <w:numPr>
          <w:ilvl w:val="0"/>
          <w:numId w:val="35"/>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5B5608">
        <w:rPr>
          <w:rFonts w:ascii="Arial" w:eastAsia="Times New Roman" w:hAnsi="Arial" w:cs="Arial"/>
          <w:sz w:val="20"/>
          <w:szCs w:val="20"/>
        </w:rPr>
        <w:t>zmiany obowiązujących przepisów, jeżeli zgodnie z nimi konieczne będzie dostosowanie treści umowy do aktualnego stanu prawnego,</w:t>
      </w:r>
    </w:p>
    <w:p w14:paraId="4D6C8E49" w14:textId="77777777" w:rsidR="00FA51B0" w:rsidRPr="005B5608"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5B5608">
        <w:rPr>
          <w:rFonts w:ascii="Arial" w:hAnsi="Arial" w:cs="Arial"/>
          <w:sz w:val="20"/>
          <w:szCs w:val="20"/>
        </w:rPr>
        <w:t>Zmiana zakresu przedmiotu zamówienia pod warunkiem, że jest korzystna dla Zamawiającego lub zaszły okoliczności, których nie można było przewidzieć w chwili zawarcia umowy.</w:t>
      </w:r>
    </w:p>
    <w:p w14:paraId="589B5CD6" w14:textId="77777777" w:rsidR="00FA51B0" w:rsidRPr="005B5608"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5B5608">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14:paraId="5B45612C" w14:textId="77777777" w:rsidR="00FA51B0" w:rsidRPr="005B5608"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5B5608">
        <w:rPr>
          <w:rFonts w:ascii="Arial" w:hAnsi="Arial" w:cs="Arial"/>
          <w:sz w:val="20"/>
          <w:szCs w:val="20"/>
        </w:rPr>
        <w:t xml:space="preserve">Zmiana dokonana na podstawie art. 20 ust. 1 pkt 4 lit. b) ustawy Prawo budowlane                uzgodniona możliwość wprowadzenia rozwiązań zamiennych w stosunku do przewidzianych </w:t>
      </w:r>
      <w:r w:rsidRPr="005B5608">
        <w:rPr>
          <w:rFonts w:ascii="Arial" w:hAnsi="Arial" w:cs="Arial"/>
          <w:sz w:val="20"/>
          <w:szCs w:val="20"/>
        </w:rPr>
        <w:br/>
        <w:t>w projekcie, zgłoszonych przez kierownika budowy lub inspektora nadzoru inwestorskiego.</w:t>
      </w:r>
    </w:p>
    <w:p w14:paraId="0FADB040" w14:textId="77777777" w:rsidR="00FA51B0" w:rsidRPr="005B5608"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5B5608">
        <w:rPr>
          <w:rFonts w:ascii="Arial" w:hAnsi="Arial" w:cs="Arial"/>
          <w:sz w:val="20"/>
          <w:szCs w:val="20"/>
        </w:rPr>
        <w:t>Zmiana wynagrodzenia Wykonawcy za wykonanie zamówienia w związku z ograniczeniem zakresu prac przez Zamawiającego. W takim przypadku wysokość wynagrodzenia zostanie pomniejszona o niewykonane prace.</w:t>
      </w:r>
    </w:p>
    <w:p w14:paraId="154F43DF" w14:textId="77777777" w:rsidR="00FA51B0" w:rsidRPr="005B5608"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5B5608">
        <w:rPr>
          <w:rFonts w:ascii="Arial" w:hAnsi="Arial" w:cs="Arial"/>
          <w:sz w:val="20"/>
          <w:szCs w:val="20"/>
        </w:rPr>
        <w:t>Zmiana zakresu robót i wynagrodzenia w związku z koniecznością wykonania zamówienia dodatkowego.</w:t>
      </w:r>
    </w:p>
    <w:p w14:paraId="1CEB7378" w14:textId="77777777" w:rsidR="00FA51B0" w:rsidRPr="005B5608"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5B5608">
        <w:rPr>
          <w:rFonts w:ascii="Arial" w:hAnsi="Arial" w:cs="Arial"/>
          <w:sz w:val="20"/>
          <w:szCs w:val="20"/>
        </w:rPr>
        <w:t>Zmiana zakresu robót i wynagrodzenia w związku z aktualizacją rozwiązań ze względu na postęp technologiczny lub gdyby zastosowanie przewidzianych rozwiązań groziło niewykonaniem lub wadliwym wykonaniem projektu.</w:t>
      </w:r>
    </w:p>
    <w:p w14:paraId="0FB97194" w14:textId="77777777" w:rsidR="000D7DDC" w:rsidRPr="00917AFD" w:rsidRDefault="000D7DDC" w:rsidP="000D7DDC">
      <w:pPr>
        <w:numPr>
          <w:ilvl w:val="0"/>
          <w:numId w:val="1"/>
        </w:numPr>
        <w:tabs>
          <w:tab w:val="num" w:pos="360"/>
        </w:tabs>
        <w:spacing w:after="120" w:line="240" w:lineRule="auto"/>
        <w:ind w:left="360"/>
        <w:jc w:val="both"/>
        <w:rPr>
          <w:rFonts w:ascii="Arial" w:eastAsia="Times New Roman" w:hAnsi="Arial" w:cs="Arial"/>
          <w:b/>
          <w:bCs/>
          <w:sz w:val="20"/>
          <w:szCs w:val="20"/>
          <w:lang w:eastAsia="pl-PL"/>
        </w:rPr>
      </w:pPr>
      <w:bookmarkStart w:id="6" w:name="_Hlk93646692"/>
      <w:r w:rsidRPr="00917AFD">
        <w:rPr>
          <w:rFonts w:ascii="Arial" w:eastAsia="Times New Roman" w:hAnsi="Arial" w:cs="Arial"/>
          <w:b/>
          <w:bCs/>
          <w:sz w:val="20"/>
          <w:szCs w:val="20"/>
          <w:lang w:eastAsia="pl-PL"/>
        </w:rPr>
        <w:t>Zmiana wysokości wynagrodzenia w przypadku zmiany:</w:t>
      </w:r>
    </w:p>
    <w:p w14:paraId="5846E9F8" w14:textId="77777777" w:rsidR="000D7DDC" w:rsidRPr="005B5608" w:rsidRDefault="000D7DDC">
      <w:pPr>
        <w:numPr>
          <w:ilvl w:val="0"/>
          <w:numId w:val="50"/>
        </w:numPr>
        <w:tabs>
          <w:tab w:val="num" w:pos="851"/>
        </w:tabs>
        <w:spacing w:after="120" w:line="240" w:lineRule="auto"/>
        <w:ind w:left="851" w:hanging="425"/>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stawki podatku od towarów i usług</w:t>
      </w:r>
      <w:r w:rsidRPr="005B5608">
        <w:rPr>
          <w:rFonts w:ascii="Arial" w:eastAsia="Times New Roman" w:hAnsi="Arial" w:cs="Arial"/>
          <w:sz w:val="20"/>
          <w:szCs w:val="20"/>
        </w:rPr>
        <w:t xml:space="preserve"> oraz podatku akcyzowego</w:t>
      </w:r>
      <w:r w:rsidRPr="005B5608">
        <w:rPr>
          <w:rFonts w:ascii="Arial" w:eastAsia="Times New Roman" w:hAnsi="Arial" w:cs="Arial"/>
          <w:sz w:val="20"/>
          <w:szCs w:val="20"/>
          <w:lang w:eastAsia="pl-PL"/>
        </w:rPr>
        <w:t xml:space="preserve">, przy czym </w:t>
      </w:r>
      <w:r w:rsidRPr="005B5608">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14:paraId="338AB991" w14:textId="77777777" w:rsidR="000D7DDC" w:rsidRPr="005B5608" w:rsidRDefault="000D7DDC">
      <w:pPr>
        <w:numPr>
          <w:ilvl w:val="0"/>
          <w:numId w:val="50"/>
        </w:numPr>
        <w:tabs>
          <w:tab w:val="num" w:pos="851"/>
        </w:tabs>
        <w:spacing w:after="120" w:line="240" w:lineRule="auto"/>
        <w:ind w:left="851" w:hanging="425"/>
        <w:jc w:val="both"/>
        <w:rPr>
          <w:rFonts w:ascii="Arial" w:eastAsia="Times New Roman" w:hAnsi="Arial" w:cs="Arial"/>
          <w:bCs/>
          <w:sz w:val="20"/>
          <w:szCs w:val="20"/>
          <w:lang w:eastAsia="pl-PL"/>
        </w:rPr>
      </w:pPr>
      <w:r w:rsidRPr="005B5608">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5B5608">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6BFDCDC9" w14:textId="77777777" w:rsidR="000D7DDC" w:rsidRPr="005B5608" w:rsidRDefault="000D7DDC">
      <w:pPr>
        <w:numPr>
          <w:ilvl w:val="0"/>
          <w:numId w:val="50"/>
        </w:numPr>
        <w:tabs>
          <w:tab w:val="num" w:pos="851"/>
        </w:tabs>
        <w:spacing w:after="120" w:line="240" w:lineRule="auto"/>
        <w:ind w:left="851" w:hanging="425"/>
        <w:jc w:val="both"/>
        <w:rPr>
          <w:rFonts w:ascii="Arial" w:eastAsia="Times New Roman" w:hAnsi="Arial" w:cs="Arial"/>
          <w:bCs/>
          <w:sz w:val="20"/>
          <w:szCs w:val="20"/>
          <w:lang w:eastAsia="pl-PL"/>
        </w:rPr>
      </w:pPr>
      <w:r w:rsidRPr="005B5608">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5B5608">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5B5608">
        <w:rPr>
          <w:rFonts w:ascii="Arial" w:eastAsia="Times New Roman" w:hAnsi="Arial" w:cs="Arial"/>
          <w:bCs/>
          <w:sz w:val="20"/>
          <w:szCs w:val="20"/>
          <w:lang w:eastAsia="pl-PL"/>
        </w:rPr>
        <w:t>Zamawiającego, co zostanie przez Wykonawcę uzasadnione w sposób nie budzący wątpliwości,</w:t>
      </w:r>
    </w:p>
    <w:p w14:paraId="02CC7742" w14:textId="77777777" w:rsidR="000D7DDC" w:rsidRPr="005B5608" w:rsidRDefault="000D7DDC">
      <w:pPr>
        <w:numPr>
          <w:ilvl w:val="0"/>
          <w:numId w:val="50"/>
        </w:numPr>
        <w:tabs>
          <w:tab w:val="num" w:pos="851"/>
        </w:tabs>
        <w:spacing w:after="120" w:line="240" w:lineRule="auto"/>
        <w:ind w:left="851" w:hanging="425"/>
        <w:jc w:val="both"/>
        <w:rPr>
          <w:rFonts w:ascii="Arial" w:eastAsia="Times New Roman" w:hAnsi="Arial" w:cs="Arial"/>
          <w:bCs/>
          <w:sz w:val="20"/>
          <w:szCs w:val="20"/>
          <w:lang w:eastAsia="pl-PL"/>
        </w:rPr>
      </w:pPr>
      <w:r w:rsidRPr="005B5608">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14:paraId="7907CD5B" w14:textId="77777777" w:rsidR="000D7DDC" w:rsidRPr="005B5608" w:rsidRDefault="000D7DDC" w:rsidP="000D7DDC">
      <w:pPr>
        <w:spacing w:after="120"/>
        <w:ind w:left="426"/>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jeżeli zmiany te będą miały wpływ na koszty wykonania zamówienia.</w:t>
      </w:r>
    </w:p>
    <w:p w14:paraId="3B5E069C" w14:textId="77777777" w:rsidR="000D7DDC" w:rsidRPr="005B5608" w:rsidRDefault="000D7DDC">
      <w:pPr>
        <w:numPr>
          <w:ilvl w:val="0"/>
          <w:numId w:val="50"/>
        </w:numPr>
        <w:tabs>
          <w:tab w:val="num" w:pos="851"/>
        </w:tabs>
        <w:spacing w:after="120" w:line="240" w:lineRule="auto"/>
        <w:ind w:left="851" w:hanging="425"/>
        <w:jc w:val="both"/>
        <w:rPr>
          <w:rFonts w:ascii="Arial" w:hAnsi="Arial" w:cs="Arial"/>
          <w:sz w:val="20"/>
          <w:szCs w:val="20"/>
        </w:rPr>
      </w:pPr>
      <w:r w:rsidRPr="005B5608">
        <w:rPr>
          <w:rFonts w:ascii="Arial" w:hAnsi="Arial" w:cs="Arial"/>
          <w:sz w:val="20"/>
          <w:szCs w:val="20"/>
        </w:rPr>
        <w:t>w związku z zaistnieniem okoliczności, o których mowa w § 1</w:t>
      </w:r>
      <w:r w:rsidR="008D47A0" w:rsidRPr="005B5608">
        <w:rPr>
          <w:rFonts w:ascii="Arial" w:hAnsi="Arial" w:cs="Arial"/>
          <w:sz w:val="20"/>
          <w:szCs w:val="20"/>
        </w:rPr>
        <w:t>8</w:t>
      </w:r>
      <w:r w:rsidRPr="005B5608">
        <w:rPr>
          <w:rFonts w:ascii="Arial" w:hAnsi="Arial" w:cs="Arial"/>
          <w:sz w:val="20"/>
          <w:szCs w:val="20"/>
        </w:rPr>
        <w:t xml:space="preserve"> umowy.</w:t>
      </w:r>
      <w:bookmarkEnd w:id="6"/>
    </w:p>
    <w:p w14:paraId="21306478" w14:textId="77777777" w:rsidR="00FA51B0" w:rsidRPr="005B5608"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5B5608">
        <w:rPr>
          <w:rFonts w:ascii="Arial" w:hAnsi="Arial" w:cs="Arial"/>
          <w:sz w:val="20"/>
          <w:szCs w:val="20"/>
        </w:rPr>
        <w:t xml:space="preserve">Zmiana nazw, siedziby stron umowy, numerów kont bankowych, innych danych identyfikacyjnych. </w:t>
      </w:r>
    </w:p>
    <w:p w14:paraId="588B023E" w14:textId="77777777" w:rsidR="00FA51B0" w:rsidRPr="005B5608"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5B5608">
        <w:rPr>
          <w:rFonts w:ascii="Arial" w:hAnsi="Arial" w:cs="Arial"/>
          <w:sz w:val="20"/>
          <w:szCs w:val="20"/>
        </w:rPr>
        <w:lastRenderedPageBreak/>
        <w:t>Zmiana Podwykonawcy lub zakresu zamówienia powierzonego Podwykonawcy, pod warunkiem spełnienia wymagań określonych w § 8 niniejszej umowy.</w:t>
      </w:r>
    </w:p>
    <w:p w14:paraId="67E1FCA2" w14:textId="77777777" w:rsidR="00FA51B0" w:rsidRPr="005B5608"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5B5608">
        <w:rPr>
          <w:rFonts w:ascii="Arial" w:hAnsi="Arial" w:cs="Arial"/>
          <w:sz w:val="20"/>
          <w:szCs w:val="20"/>
        </w:rPr>
        <w:t>Zmiana osób odpowiedzialnych za kontakty i nadzór nad przedmiotem umowy.</w:t>
      </w:r>
    </w:p>
    <w:p w14:paraId="63A5B335" w14:textId="77777777" w:rsidR="00FA51B0" w:rsidRPr="005B5608"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5B5608">
        <w:rPr>
          <w:rFonts w:ascii="Arial" w:hAnsi="Arial" w:cs="Arial"/>
          <w:sz w:val="20"/>
          <w:szCs w:val="20"/>
        </w:rPr>
        <w:t>Zmiana formy zabezpieczenia należytego wykonania umowy.</w:t>
      </w:r>
    </w:p>
    <w:p w14:paraId="66D8E8B8" w14:textId="77777777" w:rsidR="00FA51B0" w:rsidRPr="005B5608"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5B5608">
        <w:rPr>
          <w:rFonts w:ascii="Arial" w:hAnsi="Arial"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2A64CD56" w14:textId="77777777" w:rsidR="00FA51B0" w:rsidRPr="005B5608"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5B5608">
        <w:rPr>
          <w:rFonts w:ascii="Arial" w:hAnsi="Arial" w:cs="Arial"/>
          <w:sz w:val="20"/>
          <w:szCs w:val="20"/>
        </w:rPr>
        <w:t xml:space="preserve">Zmiana sposobu odbioru i rozliczania robót w przypadku wydłużenia terminu wykonania umowy </w:t>
      </w:r>
      <w:r w:rsidRPr="005B5608">
        <w:rPr>
          <w:rFonts w:ascii="Arial" w:hAnsi="Arial" w:cs="Arial"/>
          <w:sz w:val="20"/>
          <w:szCs w:val="20"/>
        </w:rPr>
        <w:br/>
        <w:t>z przyczyn niezależnych od Wykonawcy.</w:t>
      </w:r>
    </w:p>
    <w:p w14:paraId="782624B2" w14:textId="77777777" w:rsidR="00FA51B0" w:rsidRPr="005B5608"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5B5608">
        <w:rPr>
          <w:rFonts w:ascii="Arial" w:hAnsi="Arial" w:cs="Arial"/>
          <w:sz w:val="20"/>
          <w:szCs w:val="20"/>
        </w:rPr>
        <w:t>Zmiana terminu płatności z przyczyn nie leżących po stronie Wykonawcy, w przypadku zmiany obowiązujących przepisów, jeżeli zgodnie z nimi konieczne będzie dostosowanie treści umowy do aktualnego stanu prawnego.</w:t>
      </w:r>
    </w:p>
    <w:p w14:paraId="6A5AB34D" w14:textId="77777777" w:rsidR="00FA51B0" w:rsidRPr="005B5608"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5B5608">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349D8DE1" w14:textId="77777777" w:rsidR="00FA51B0" w:rsidRPr="005B5608"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5B5608">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5B5608">
        <w:rPr>
          <w:rFonts w:ascii="Arial" w:hAnsi="Arial" w:cs="Arial"/>
          <w:sz w:val="20"/>
          <w:szCs w:val="20"/>
        </w:rPr>
        <w:br/>
        <w:t>i wystąpienia z wnioskiem o dokonanie zmian w przedmiotowej umowie.</w:t>
      </w:r>
    </w:p>
    <w:p w14:paraId="1B58C2B6" w14:textId="77777777" w:rsidR="00FA51B0" w:rsidRPr="005B5608"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5B5608">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37328F04" w14:textId="77777777" w:rsidR="00FA51B0" w:rsidRPr="005B5608"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5B5608">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5B5608">
        <w:rPr>
          <w:rFonts w:ascii="Arial" w:hAnsi="Arial" w:cs="Arial"/>
          <w:sz w:val="20"/>
          <w:szCs w:val="20"/>
        </w:rPr>
        <w:br/>
        <w:t>z warunkami zawartymi w umowie. Zmiana umowy może nastąpić w formie pisemnej, pod rygorem nieważności takiego oświadczenia.</w:t>
      </w:r>
    </w:p>
    <w:p w14:paraId="29A5708F" w14:textId="77777777" w:rsidR="00FA51B0" w:rsidRPr="005B5608"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5B5608">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4ADBEB33" w14:textId="77777777" w:rsidR="00FA51B0" w:rsidRPr="005B5608" w:rsidRDefault="00FA51B0" w:rsidP="00FA51B0">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5B5608">
        <w:rPr>
          <w:rFonts w:ascii="Arial" w:eastAsia="Times New Roman" w:hAnsi="Arial" w:cs="Arial"/>
          <w:b/>
          <w:sz w:val="20"/>
          <w:szCs w:val="20"/>
          <w:lang w:eastAsia="pl-PL"/>
        </w:rPr>
        <w:t>§ 18.</w:t>
      </w:r>
    </w:p>
    <w:p w14:paraId="71DAE7C7" w14:textId="77777777" w:rsidR="00FA51B0" w:rsidRPr="005B5608" w:rsidRDefault="00FA51B0" w:rsidP="00FA51B0">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5B5608">
        <w:rPr>
          <w:rFonts w:ascii="Arial" w:eastAsia="Times New Roman" w:hAnsi="Arial" w:cs="Arial"/>
          <w:b/>
          <w:sz w:val="20"/>
          <w:szCs w:val="20"/>
          <w:lang w:eastAsia="pl-PL"/>
        </w:rPr>
        <w:t>ZASADY WPROWADZANIA W UMOWIE ZMIANY WYSOKOŚCI WYNAGRODZENIA</w:t>
      </w:r>
    </w:p>
    <w:p w14:paraId="75FABED7" w14:textId="77777777" w:rsidR="00FA51B0" w:rsidRPr="00C90B5F" w:rsidRDefault="00FA51B0">
      <w:pPr>
        <w:widowControl w:val="0"/>
        <w:numPr>
          <w:ilvl w:val="0"/>
          <w:numId w:val="37"/>
        </w:numPr>
        <w:tabs>
          <w:tab w:val="num" w:pos="426"/>
        </w:tabs>
        <w:autoSpaceDE w:val="0"/>
        <w:autoSpaceDN w:val="0"/>
        <w:adjustRightInd w:val="0"/>
        <w:spacing w:after="0"/>
        <w:ind w:left="425" w:hanging="425"/>
        <w:jc w:val="both"/>
        <w:rPr>
          <w:rFonts w:ascii="Arial" w:hAnsi="Arial" w:cs="Arial"/>
          <w:sz w:val="20"/>
          <w:szCs w:val="20"/>
        </w:rPr>
      </w:pPr>
      <w:r w:rsidRPr="00C90B5F">
        <w:rPr>
          <w:rFonts w:ascii="Arial" w:hAnsi="Arial" w:cs="Arial"/>
          <w:sz w:val="20"/>
          <w:szCs w:val="20"/>
        </w:rPr>
        <w:t xml:space="preserve">Strony dopuszczają możliwość zmiany wysokości wynagrodzenia należnego wykonawcy, </w:t>
      </w:r>
      <w:r w:rsidRPr="00C90B5F">
        <w:rPr>
          <w:rFonts w:ascii="Arial" w:hAnsi="Arial" w:cs="Arial"/>
          <w:sz w:val="20"/>
          <w:szCs w:val="20"/>
        </w:rPr>
        <w:br/>
        <w:t>w przypadku zmiany cen materiałów lub kosztów związanych z realizacją zamówienia.</w:t>
      </w:r>
    </w:p>
    <w:p w14:paraId="2F78408F" w14:textId="1F009B0A" w:rsidR="00FA51B0" w:rsidRPr="00C90B5F" w:rsidRDefault="00FA51B0">
      <w:pPr>
        <w:widowControl w:val="0"/>
        <w:numPr>
          <w:ilvl w:val="0"/>
          <w:numId w:val="37"/>
        </w:numPr>
        <w:tabs>
          <w:tab w:val="num" w:pos="426"/>
        </w:tabs>
        <w:autoSpaceDE w:val="0"/>
        <w:autoSpaceDN w:val="0"/>
        <w:adjustRightInd w:val="0"/>
        <w:spacing w:after="0"/>
        <w:ind w:left="425" w:hanging="425"/>
        <w:jc w:val="both"/>
        <w:rPr>
          <w:rFonts w:ascii="Arial" w:hAnsi="Arial" w:cs="Arial"/>
          <w:b/>
          <w:bCs/>
          <w:sz w:val="20"/>
          <w:szCs w:val="20"/>
        </w:rPr>
      </w:pPr>
      <w:r w:rsidRPr="00C90B5F">
        <w:rPr>
          <w:rFonts w:ascii="Arial" w:hAnsi="Arial" w:cs="Arial"/>
          <w:sz w:val="20"/>
          <w:szCs w:val="20"/>
        </w:rPr>
        <w:t xml:space="preserve">Każda strona może żądać zmiany wynagrodzenia jeden raz w toku wykonywania umowy </w:t>
      </w:r>
      <w:r w:rsidRPr="00C90B5F">
        <w:rPr>
          <w:rFonts w:ascii="Arial" w:hAnsi="Arial" w:cs="Arial"/>
          <w:b/>
          <w:bCs/>
          <w:sz w:val="20"/>
          <w:szCs w:val="20"/>
        </w:rPr>
        <w:t xml:space="preserve">nie wcześniej niż 1 </w:t>
      </w:r>
      <w:r w:rsidR="00014BDE" w:rsidRPr="00C90B5F">
        <w:rPr>
          <w:rFonts w:ascii="Arial" w:hAnsi="Arial" w:cs="Arial"/>
          <w:b/>
          <w:bCs/>
          <w:sz w:val="20"/>
          <w:szCs w:val="20"/>
        </w:rPr>
        <w:t>września</w:t>
      </w:r>
      <w:r w:rsidRPr="00C90B5F">
        <w:rPr>
          <w:rFonts w:ascii="Arial" w:hAnsi="Arial" w:cs="Arial"/>
          <w:b/>
          <w:bCs/>
          <w:sz w:val="20"/>
          <w:szCs w:val="20"/>
        </w:rPr>
        <w:t xml:space="preserve">  202</w:t>
      </w:r>
      <w:r w:rsidR="00324A08" w:rsidRPr="00C90B5F">
        <w:rPr>
          <w:rFonts w:ascii="Arial" w:hAnsi="Arial" w:cs="Arial"/>
          <w:b/>
          <w:bCs/>
          <w:sz w:val="20"/>
          <w:szCs w:val="20"/>
        </w:rPr>
        <w:t>5</w:t>
      </w:r>
      <w:r w:rsidRPr="00C90B5F">
        <w:rPr>
          <w:rFonts w:ascii="Arial" w:hAnsi="Arial" w:cs="Arial"/>
          <w:b/>
          <w:bCs/>
          <w:sz w:val="20"/>
          <w:szCs w:val="20"/>
        </w:rPr>
        <w:t xml:space="preserve"> roku</w:t>
      </w:r>
      <w:r w:rsidR="00917AFD" w:rsidRPr="00C90B5F">
        <w:rPr>
          <w:rFonts w:ascii="Arial" w:hAnsi="Arial" w:cs="Arial"/>
          <w:b/>
          <w:bCs/>
          <w:sz w:val="20"/>
          <w:szCs w:val="20"/>
        </w:rPr>
        <w:t xml:space="preserve"> </w:t>
      </w:r>
    </w:p>
    <w:p w14:paraId="33516A91" w14:textId="65818641" w:rsidR="00FA51B0" w:rsidRPr="00C90B5F" w:rsidRDefault="00FA51B0">
      <w:pPr>
        <w:widowControl w:val="0"/>
        <w:numPr>
          <w:ilvl w:val="0"/>
          <w:numId w:val="37"/>
        </w:numPr>
        <w:tabs>
          <w:tab w:val="num" w:pos="426"/>
        </w:tabs>
        <w:autoSpaceDE w:val="0"/>
        <w:autoSpaceDN w:val="0"/>
        <w:adjustRightInd w:val="0"/>
        <w:spacing w:after="0"/>
        <w:ind w:left="425" w:hanging="425"/>
        <w:jc w:val="both"/>
        <w:rPr>
          <w:rFonts w:ascii="Arial" w:hAnsi="Arial" w:cs="Arial"/>
          <w:b/>
          <w:bCs/>
          <w:sz w:val="20"/>
          <w:szCs w:val="20"/>
        </w:rPr>
      </w:pPr>
      <w:r w:rsidRPr="00C90B5F">
        <w:rPr>
          <w:rFonts w:ascii="Arial" w:hAnsi="Arial" w:cs="Arial"/>
          <w:sz w:val="20"/>
          <w:szCs w:val="20"/>
        </w:rPr>
        <w:t xml:space="preserve">Podstawą żądania, o którym mowa w ust. 2, jest zmiana cen materiałów lub kosztów związanych </w:t>
      </w:r>
      <w:r w:rsidRPr="00C90B5F">
        <w:rPr>
          <w:rFonts w:ascii="Arial" w:hAnsi="Arial" w:cs="Arial"/>
          <w:sz w:val="20"/>
          <w:szCs w:val="20"/>
        </w:rPr>
        <w:br/>
        <w:t xml:space="preserve">z realizacją zamówienia większa niż wynikająca z komunikatu Prezesa GUS w sprawie średniorocznego wskaźnika cen towarów i usług konsumpcyjnych ogółem </w:t>
      </w:r>
      <w:r w:rsidRPr="00C90B5F">
        <w:rPr>
          <w:rFonts w:ascii="Arial" w:hAnsi="Arial" w:cs="Arial"/>
          <w:b/>
          <w:bCs/>
          <w:sz w:val="20"/>
          <w:szCs w:val="20"/>
        </w:rPr>
        <w:t>w 202</w:t>
      </w:r>
      <w:r w:rsidR="00324A08" w:rsidRPr="00C90B5F">
        <w:rPr>
          <w:rFonts w:ascii="Arial" w:hAnsi="Arial" w:cs="Arial"/>
          <w:b/>
          <w:bCs/>
          <w:sz w:val="20"/>
          <w:szCs w:val="20"/>
        </w:rPr>
        <w:t>4</w:t>
      </w:r>
      <w:r w:rsidRPr="00C90B5F">
        <w:rPr>
          <w:rFonts w:ascii="Arial" w:hAnsi="Arial" w:cs="Arial"/>
          <w:b/>
          <w:bCs/>
          <w:sz w:val="20"/>
          <w:szCs w:val="20"/>
        </w:rPr>
        <w:t xml:space="preserve"> roku</w:t>
      </w:r>
      <w:r w:rsidR="00917AFD" w:rsidRPr="00C90B5F">
        <w:rPr>
          <w:rFonts w:ascii="Arial" w:hAnsi="Arial" w:cs="Arial"/>
          <w:b/>
          <w:bCs/>
          <w:sz w:val="20"/>
          <w:szCs w:val="20"/>
        </w:rPr>
        <w:t xml:space="preserve"> </w:t>
      </w:r>
    </w:p>
    <w:p w14:paraId="5572147E" w14:textId="77777777" w:rsidR="00FA51B0" w:rsidRPr="00C90B5F" w:rsidRDefault="00FA51B0">
      <w:pPr>
        <w:widowControl w:val="0"/>
        <w:numPr>
          <w:ilvl w:val="0"/>
          <w:numId w:val="37"/>
        </w:numPr>
        <w:tabs>
          <w:tab w:val="num" w:pos="426"/>
        </w:tabs>
        <w:autoSpaceDE w:val="0"/>
        <w:autoSpaceDN w:val="0"/>
        <w:adjustRightInd w:val="0"/>
        <w:spacing w:after="0"/>
        <w:ind w:left="425" w:hanging="425"/>
        <w:jc w:val="both"/>
        <w:rPr>
          <w:rFonts w:ascii="Arial" w:hAnsi="Arial" w:cs="Arial"/>
          <w:sz w:val="20"/>
          <w:szCs w:val="20"/>
        </w:rPr>
      </w:pPr>
      <w:r w:rsidRPr="00C90B5F">
        <w:rPr>
          <w:rFonts w:ascii="Arial" w:hAnsi="Arial" w:cs="Arial"/>
          <w:sz w:val="20"/>
          <w:szCs w:val="20"/>
        </w:rPr>
        <w:t>Poprzez zmianę cen materiałów lub kosztów rozumie się jej wzrost jak i jej obniżenie.</w:t>
      </w:r>
    </w:p>
    <w:p w14:paraId="1488FB1F" w14:textId="77777777" w:rsidR="00FA51B0" w:rsidRPr="00C90B5F" w:rsidRDefault="00FA51B0">
      <w:pPr>
        <w:widowControl w:val="0"/>
        <w:numPr>
          <w:ilvl w:val="0"/>
          <w:numId w:val="37"/>
        </w:numPr>
        <w:tabs>
          <w:tab w:val="num" w:pos="426"/>
        </w:tabs>
        <w:autoSpaceDE w:val="0"/>
        <w:autoSpaceDN w:val="0"/>
        <w:adjustRightInd w:val="0"/>
        <w:spacing w:after="0"/>
        <w:ind w:left="425" w:hanging="425"/>
        <w:jc w:val="both"/>
        <w:rPr>
          <w:rFonts w:ascii="Arial" w:hAnsi="Arial" w:cs="Arial"/>
          <w:sz w:val="20"/>
          <w:szCs w:val="20"/>
        </w:rPr>
      </w:pPr>
      <w:r w:rsidRPr="00C90B5F">
        <w:rPr>
          <w:rFonts w:ascii="Arial" w:hAnsi="Arial" w:cs="Arial"/>
          <w:sz w:val="20"/>
          <w:szCs w:val="20"/>
        </w:rPr>
        <w:t xml:space="preserve">Strona żądająca zmiany wynagrodzenia w złożonym wniosku ma obowiązek wskazania zmian </w:t>
      </w:r>
      <w:r w:rsidRPr="00C90B5F">
        <w:rPr>
          <w:rFonts w:ascii="Arial" w:hAnsi="Arial" w:cs="Arial"/>
          <w:sz w:val="20"/>
          <w:szCs w:val="20"/>
        </w:rPr>
        <w:br/>
        <w:t>w cenach materiałów lub kosztach mających wpływ na koszt wykonania zamówienia i rozmiar tego wpływu, a także proponowane nowe wynagrodzenie.</w:t>
      </w:r>
    </w:p>
    <w:p w14:paraId="66168377" w14:textId="77777777" w:rsidR="00FA51B0" w:rsidRPr="00C90B5F" w:rsidRDefault="00FA51B0">
      <w:pPr>
        <w:widowControl w:val="0"/>
        <w:numPr>
          <w:ilvl w:val="0"/>
          <w:numId w:val="37"/>
        </w:numPr>
        <w:tabs>
          <w:tab w:val="num" w:pos="426"/>
        </w:tabs>
        <w:autoSpaceDE w:val="0"/>
        <w:autoSpaceDN w:val="0"/>
        <w:adjustRightInd w:val="0"/>
        <w:spacing w:after="0"/>
        <w:ind w:left="426" w:hanging="426"/>
        <w:jc w:val="both"/>
        <w:rPr>
          <w:rFonts w:ascii="Arial" w:hAnsi="Arial" w:cs="Arial"/>
          <w:sz w:val="20"/>
          <w:szCs w:val="20"/>
        </w:rPr>
      </w:pPr>
      <w:r w:rsidRPr="00C90B5F">
        <w:rPr>
          <w:rFonts w:ascii="Arial" w:hAnsi="Arial" w:cs="Arial"/>
          <w:sz w:val="20"/>
          <w:szCs w:val="20"/>
        </w:rPr>
        <w:t>W celu określenia wpływu zmiany ceny</w:t>
      </w:r>
      <w:r w:rsidRPr="00C90B5F">
        <w:rPr>
          <w:rFonts w:ascii="Arial" w:eastAsia="Times New Roman" w:hAnsi="Arial" w:cs="Arial"/>
          <w:sz w:val="20"/>
          <w:szCs w:val="20"/>
          <w:lang w:eastAsia="pl-PL"/>
        </w:rPr>
        <w:t xml:space="preserve"> materiałów lub kosztów na koszt wykonania zamówienia:</w:t>
      </w:r>
    </w:p>
    <w:p w14:paraId="08BE56B5" w14:textId="77777777" w:rsidR="00FA51B0" w:rsidRPr="00C90B5F" w:rsidRDefault="00FA51B0">
      <w:pPr>
        <w:widowControl w:val="0"/>
        <w:numPr>
          <w:ilvl w:val="0"/>
          <w:numId w:val="36"/>
        </w:numPr>
        <w:autoSpaceDE w:val="0"/>
        <w:autoSpaceDN w:val="0"/>
        <w:adjustRightInd w:val="0"/>
        <w:spacing w:after="0"/>
        <w:ind w:left="851" w:hanging="425"/>
        <w:jc w:val="both"/>
        <w:rPr>
          <w:rFonts w:ascii="Arial" w:hAnsi="Arial" w:cs="Arial"/>
          <w:sz w:val="20"/>
          <w:szCs w:val="20"/>
        </w:rPr>
      </w:pPr>
      <w:r w:rsidRPr="00C90B5F">
        <w:rPr>
          <w:rFonts w:ascii="Arial" w:hAnsi="Arial" w:cs="Arial"/>
          <w:sz w:val="20"/>
          <w:szCs w:val="20"/>
        </w:rPr>
        <w:t xml:space="preserve">wykonawca składa w terminie 14 - dni od zawarcia umowy zestawienie </w:t>
      </w:r>
      <w:r w:rsidRPr="00C90B5F">
        <w:rPr>
          <w:rFonts w:ascii="Arial" w:hAnsi="Arial" w:cs="Arial"/>
          <w:b/>
          <w:sz w:val="20"/>
          <w:szCs w:val="20"/>
        </w:rPr>
        <w:t>planowanych na dany rok 202</w:t>
      </w:r>
      <w:r w:rsidR="00324A08" w:rsidRPr="00C90B5F">
        <w:rPr>
          <w:rFonts w:ascii="Arial" w:hAnsi="Arial" w:cs="Arial"/>
          <w:b/>
          <w:sz w:val="20"/>
          <w:szCs w:val="20"/>
        </w:rPr>
        <w:t>5</w:t>
      </w:r>
      <w:r w:rsidRPr="00C90B5F">
        <w:rPr>
          <w:rFonts w:ascii="Arial" w:hAnsi="Arial" w:cs="Arial"/>
          <w:b/>
          <w:sz w:val="20"/>
          <w:szCs w:val="20"/>
        </w:rPr>
        <w:t xml:space="preserve"> r</w:t>
      </w:r>
      <w:r w:rsidR="00917AFD" w:rsidRPr="00C90B5F">
        <w:rPr>
          <w:rFonts w:ascii="Arial" w:hAnsi="Arial" w:cs="Arial"/>
          <w:b/>
          <w:sz w:val="20"/>
          <w:szCs w:val="20"/>
        </w:rPr>
        <w:t xml:space="preserve"> oraz 2026 r</w:t>
      </w:r>
      <w:r w:rsidR="00014BDE" w:rsidRPr="00C90B5F">
        <w:rPr>
          <w:rFonts w:ascii="Arial" w:hAnsi="Arial" w:cs="Arial"/>
          <w:b/>
          <w:sz w:val="20"/>
          <w:szCs w:val="20"/>
        </w:rPr>
        <w:t xml:space="preserve">. </w:t>
      </w:r>
      <w:r w:rsidRPr="00C90B5F">
        <w:rPr>
          <w:rFonts w:ascii="Arial" w:hAnsi="Arial" w:cs="Arial"/>
          <w:sz w:val="20"/>
          <w:szCs w:val="20"/>
        </w:rPr>
        <w:t>cen jednostkowych materiałów i kosztów przyjętych do kalkulacji w złożonej ofercie, jeżeli nie ujęto ich w kosztorysie ofertowym składanym przed podpisaniem umowy,</w:t>
      </w:r>
    </w:p>
    <w:p w14:paraId="09111581" w14:textId="77777777" w:rsidR="00FA51B0" w:rsidRPr="005B5608" w:rsidRDefault="00FA51B0">
      <w:pPr>
        <w:widowControl w:val="0"/>
        <w:numPr>
          <w:ilvl w:val="0"/>
          <w:numId w:val="36"/>
        </w:numPr>
        <w:autoSpaceDE w:val="0"/>
        <w:autoSpaceDN w:val="0"/>
        <w:adjustRightInd w:val="0"/>
        <w:spacing w:after="0"/>
        <w:ind w:left="851" w:hanging="425"/>
        <w:jc w:val="both"/>
        <w:rPr>
          <w:rFonts w:ascii="Arial" w:hAnsi="Arial" w:cs="Arial"/>
          <w:sz w:val="20"/>
          <w:szCs w:val="20"/>
        </w:rPr>
      </w:pPr>
      <w:r w:rsidRPr="00C90B5F">
        <w:rPr>
          <w:rFonts w:ascii="Arial" w:hAnsi="Arial" w:cs="Arial"/>
          <w:sz w:val="20"/>
          <w:szCs w:val="20"/>
        </w:rPr>
        <w:t xml:space="preserve">zamawiający ma prawo zweryfikowania </w:t>
      </w:r>
      <w:r w:rsidRPr="005B5608">
        <w:rPr>
          <w:rFonts w:ascii="Arial" w:hAnsi="Arial" w:cs="Arial"/>
          <w:sz w:val="20"/>
          <w:szCs w:val="20"/>
        </w:rPr>
        <w:t>w terminie 14 - dni od złożenia przez wykonawcę zestawienia, wysokości cen jednostkowych materiałów i kosztów o czym zawiadamia wykonawcę niezwłocznie,</w:t>
      </w:r>
    </w:p>
    <w:p w14:paraId="6F72AEBB" w14:textId="77777777" w:rsidR="00FA51B0" w:rsidRPr="005B5608" w:rsidRDefault="00FA51B0">
      <w:pPr>
        <w:widowControl w:val="0"/>
        <w:numPr>
          <w:ilvl w:val="0"/>
          <w:numId w:val="36"/>
        </w:numPr>
        <w:autoSpaceDE w:val="0"/>
        <w:autoSpaceDN w:val="0"/>
        <w:adjustRightInd w:val="0"/>
        <w:spacing w:after="0"/>
        <w:ind w:left="851" w:hanging="425"/>
        <w:jc w:val="both"/>
        <w:rPr>
          <w:rFonts w:ascii="Arial" w:hAnsi="Arial" w:cs="Arial"/>
          <w:sz w:val="20"/>
          <w:szCs w:val="20"/>
        </w:rPr>
      </w:pPr>
      <w:r w:rsidRPr="005B5608">
        <w:rPr>
          <w:rFonts w:ascii="Arial" w:hAnsi="Arial" w:cs="Arial"/>
          <w:sz w:val="20"/>
          <w:szCs w:val="20"/>
        </w:rPr>
        <w:t xml:space="preserve">w przypadku rozbieżności będących wynikiem weryfikacji, strony w terminie kolejnych 7- dni od </w:t>
      </w:r>
      <w:r w:rsidRPr="005B5608">
        <w:rPr>
          <w:rFonts w:ascii="Arial" w:hAnsi="Arial" w:cs="Arial"/>
          <w:sz w:val="20"/>
          <w:szCs w:val="20"/>
        </w:rPr>
        <w:lastRenderedPageBreak/>
        <w:t xml:space="preserve">zawiadomienia, o którym mowa w pkt 2 ustalają wspólne ceny jednostkowe materiałów </w:t>
      </w:r>
      <w:r w:rsidRPr="005B5608">
        <w:rPr>
          <w:rFonts w:ascii="Arial" w:hAnsi="Arial" w:cs="Arial"/>
          <w:sz w:val="20"/>
          <w:szCs w:val="20"/>
        </w:rPr>
        <w:br/>
        <w:t>i kosztów, a w przypadku braku uzgodnienia zamawiający zwróci się do Izby Inżynierów Budownictwa w Gdańsku o wyznaczenie kosztorysanta, który ustali wiążące strony ceny jednostkowe materiałów i kosztów, na co wykonawca wyraża zgodę,</w:t>
      </w:r>
    </w:p>
    <w:p w14:paraId="1DA636F8" w14:textId="77777777" w:rsidR="00FA51B0" w:rsidRPr="00C90B5F" w:rsidRDefault="00FA51B0">
      <w:pPr>
        <w:widowControl w:val="0"/>
        <w:numPr>
          <w:ilvl w:val="0"/>
          <w:numId w:val="36"/>
        </w:numPr>
        <w:autoSpaceDE w:val="0"/>
        <w:autoSpaceDN w:val="0"/>
        <w:adjustRightInd w:val="0"/>
        <w:spacing w:after="0"/>
        <w:ind w:left="851" w:hanging="425"/>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w żądaniu, o którym mowa w ust. 3 i 5 strona ma obowiązek wskazania w analogicznym jak </w:t>
      </w:r>
      <w:r w:rsidRPr="005B5608">
        <w:rPr>
          <w:rFonts w:ascii="Arial" w:eastAsia="Times New Roman" w:hAnsi="Arial" w:cs="Arial"/>
          <w:sz w:val="20"/>
          <w:szCs w:val="20"/>
          <w:lang w:eastAsia="pl-PL"/>
        </w:rPr>
        <w:br/>
        <w:t xml:space="preserve">w pkt 1 zestawieniu zmieniane ceny jednostkowe materiałów i kosztów oraz zakres ilościowy </w:t>
      </w:r>
      <w:r w:rsidRPr="005B5608">
        <w:rPr>
          <w:rFonts w:ascii="Arial" w:eastAsia="Times New Roman" w:hAnsi="Arial" w:cs="Arial"/>
          <w:sz w:val="20"/>
          <w:szCs w:val="20"/>
          <w:lang w:eastAsia="pl-PL"/>
        </w:rPr>
        <w:br/>
        <w:t xml:space="preserve">i wartościowy pozostały do wykonania po dniu złożeniu żądania, co wymaga zweryfikowania </w:t>
      </w:r>
      <w:r w:rsidRPr="005B5608">
        <w:rPr>
          <w:rFonts w:ascii="Arial" w:eastAsia="Times New Roman" w:hAnsi="Arial" w:cs="Arial"/>
          <w:sz w:val="20"/>
          <w:szCs w:val="20"/>
          <w:lang w:eastAsia="pl-PL"/>
        </w:rPr>
        <w:br/>
      </w:r>
      <w:r w:rsidRPr="00C90B5F">
        <w:rPr>
          <w:rFonts w:ascii="Arial" w:eastAsia="Times New Roman" w:hAnsi="Arial" w:cs="Arial"/>
          <w:sz w:val="20"/>
          <w:szCs w:val="20"/>
          <w:lang w:eastAsia="pl-PL"/>
        </w:rPr>
        <w:t>i potwierdzenia przez inspektora nadzoru, który wyliczy procentowy wpływ zmiany na pozostałe do zapłaty wynagrodzenie z uwzględnieniem pkt 3,</w:t>
      </w:r>
    </w:p>
    <w:p w14:paraId="0C978577" w14:textId="77777777" w:rsidR="00FA51B0" w:rsidRPr="00C90B5F" w:rsidRDefault="00FA51B0">
      <w:pPr>
        <w:widowControl w:val="0"/>
        <w:numPr>
          <w:ilvl w:val="0"/>
          <w:numId w:val="36"/>
        </w:numPr>
        <w:autoSpaceDE w:val="0"/>
        <w:autoSpaceDN w:val="0"/>
        <w:adjustRightInd w:val="0"/>
        <w:spacing w:after="0"/>
        <w:ind w:left="851" w:hanging="425"/>
        <w:jc w:val="both"/>
        <w:rPr>
          <w:rFonts w:ascii="Arial" w:eastAsia="Times New Roman" w:hAnsi="Arial" w:cs="Arial"/>
          <w:sz w:val="20"/>
          <w:szCs w:val="20"/>
          <w:lang w:eastAsia="pl-PL"/>
        </w:rPr>
      </w:pPr>
      <w:r w:rsidRPr="00C90B5F">
        <w:rPr>
          <w:rFonts w:ascii="Arial" w:eastAsia="Times New Roman" w:hAnsi="Arial" w:cs="Arial"/>
          <w:sz w:val="20"/>
          <w:szCs w:val="20"/>
          <w:lang w:eastAsia="pl-PL"/>
        </w:rPr>
        <w:t>zmiana wynagrodzenia może nastąpić do granicy wpływu zmiany cen materiałów i kosztów na pozostałe do zapłaty wynagrodzenie,</w:t>
      </w:r>
    </w:p>
    <w:p w14:paraId="2BE7D0A4" w14:textId="77777777" w:rsidR="00FA51B0" w:rsidRPr="00C90B5F" w:rsidRDefault="00FA51B0">
      <w:pPr>
        <w:widowControl w:val="0"/>
        <w:numPr>
          <w:ilvl w:val="0"/>
          <w:numId w:val="36"/>
        </w:numPr>
        <w:autoSpaceDE w:val="0"/>
        <w:autoSpaceDN w:val="0"/>
        <w:adjustRightInd w:val="0"/>
        <w:spacing w:after="0"/>
        <w:ind w:left="851" w:hanging="425"/>
        <w:contextualSpacing/>
        <w:jc w:val="both"/>
        <w:rPr>
          <w:rFonts w:ascii="Arial" w:hAnsi="Arial" w:cs="Arial"/>
          <w:sz w:val="20"/>
          <w:szCs w:val="20"/>
        </w:rPr>
      </w:pPr>
      <w:r w:rsidRPr="00C90B5F">
        <w:rPr>
          <w:rFonts w:ascii="Arial" w:hAnsi="Arial" w:cs="Arial"/>
          <w:b/>
          <w:bCs/>
          <w:sz w:val="20"/>
          <w:szCs w:val="20"/>
        </w:rPr>
        <w:t>maksymalna wartość zmiany wynagrodzenia wykonawcy</w:t>
      </w:r>
      <w:r w:rsidRPr="00C90B5F">
        <w:rPr>
          <w:rFonts w:ascii="Arial" w:hAnsi="Arial" w:cs="Arial"/>
          <w:sz w:val="20"/>
          <w:szCs w:val="20"/>
        </w:rPr>
        <w:t xml:space="preserve"> jaką dopuszcza Zamawiający </w:t>
      </w:r>
      <w:r w:rsidRPr="00C90B5F">
        <w:rPr>
          <w:rFonts w:ascii="Arial" w:hAnsi="Arial" w:cs="Arial"/>
          <w:sz w:val="20"/>
          <w:szCs w:val="20"/>
        </w:rPr>
        <w:br/>
        <w:t xml:space="preserve">w efekcie zastosowania postanowień o zasadach wprowadzania zmian wysokości wynagrodzenia, w przypadku zmiany cen materiałów lub kosztów związanych z realizacją zamówienia </w:t>
      </w:r>
      <w:r w:rsidRPr="00C90B5F">
        <w:rPr>
          <w:rFonts w:ascii="Arial" w:hAnsi="Arial" w:cs="Arial"/>
          <w:b/>
          <w:bCs/>
          <w:sz w:val="20"/>
          <w:szCs w:val="20"/>
        </w:rPr>
        <w:t>nie może przekroczyć 15 % wynagrodzenia</w:t>
      </w:r>
      <w:r w:rsidRPr="00C90B5F">
        <w:rPr>
          <w:rFonts w:ascii="Arial" w:hAnsi="Arial" w:cs="Arial"/>
          <w:sz w:val="20"/>
          <w:szCs w:val="20"/>
        </w:rPr>
        <w:t>, o którym mowa w § 9 ust. 1 umowy.</w:t>
      </w:r>
    </w:p>
    <w:p w14:paraId="773BF612" w14:textId="77777777" w:rsidR="00FA51B0" w:rsidRPr="005B5608" w:rsidRDefault="00FA51B0" w:rsidP="00FA51B0">
      <w:pPr>
        <w:widowControl w:val="0"/>
        <w:tabs>
          <w:tab w:val="left" w:pos="10206"/>
        </w:tabs>
        <w:autoSpaceDE w:val="0"/>
        <w:autoSpaceDN w:val="0"/>
        <w:adjustRightInd w:val="0"/>
        <w:spacing w:after="0"/>
        <w:ind w:right="284"/>
        <w:rPr>
          <w:rFonts w:ascii="Arial" w:eastAsia="Times New Roman" w:hAnsi="Arial" w:cs="Arial"/>
          <w:b/>
          <w:sz w:val="20"/>
          <w:szCs w:val="20"/>
          <w:lang w:eastAsia="pl-PL"/>
        </w:rPr>
      </w:pPr>
    </w:p>
    <w:p w14:paraId="525C1037" w14:textId="77777777" w:rsidR="005F531B" w:rsidRPr="005B5608" w:rsidRDefault="005F531B" w:rsidP="005F531B">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5B5608">
        <w:rPr>
          <w:rFonts w:ascii="Arial" w:eastAsia="Times New Roman" w:hAnsi="Arial" w:cs="Arial"/>
          <w:b/>
          <w:sz w:val="20"/>
          <w:szCs w:val="20"/>
          <w:lang w:eastAsia="pl-PL"/>
        </w:rPr>
        <w:t>§ 19.</w:t>
      </w:r>
    </w:p>
    <w:p w14:paraId="30E6FB9A" w14:textId="77777777" w:rsidR="005F531B" w:rsidRPr="005B5608" w:rsidRDefault="004221E5" w:rsidP="005F531B">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5B5608">
        <w:rPr>
          <w:rFonts w:ascii="Arial" w:eastAsia="Times New Roman" w:hAnsi="Arial" w:cs="Arial"/>
          <w:b/>
          <w:sz w:val="20"/>
          <w:szCs w:val="20"/>
          <w:lang w:eastAsia="pl-PL"/>
        </w:rPr>
        <w:t>PRZETWARZANIE I OCHRONA DANYCH OSOBOWYCH</w:t>
      </w:r>
    </w:p>
    <w:p w14:paraId="284F12D2" w14:textId="77777777" w:rsidR="005F531B" w:rsidRPr="005B5608" w:rsidRDefault="005F531B">
      <w:pPr>
        <w:widowControl w:val="0"/>
        <w:numPr>
          <w:ilvl w:val="0"/>
          <w:numId w:val="38"/>
        </w:numPr>
        <w:tabs>
          <w:tab w:val="num" w:pos="426"/>
        </w:tabs>
        <w:autoSpaceDE w:val="0"/>
        <w:autoSpaceDN w:val="0"/>
        <w:adjustRightInd w:val="0"/>
        <w:spacing w:after="120"/>
        <w:ind w:left="426" w:hanging="426"/>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5B5608">
        <w:rPr>
          <w:rFonts w:ascii="Arial" w:eastAsia="Times New Roman" w:hAnsi="Arial" w:cs="Arial"/>
          <w:sz w:val="20"/>
          <w:szCs w:val="20"/>
          <w:lang w:eastAsia="pl-PL"/>
        </w:rPr>
        <w:br/>
        <w:t>z dnia 27 kwietnia 2016 r. (</w:t>
      </w:r>
      <w:proofErr w:type="spellStart"/>
      <w:r w:rsidRPr="005B5608">
        <w:rPr>
          <w:rFonts w:ascii="Arial" w:eastAsia="Times New Roman" w:hAnsi="Arial" w:cs="Arial"/>
          <w:sz w:val="20"/>
          <w:szCs w:val="20"/>
          <w:lang w:eastAsia="pl-PL"/>
        </w:rPr>
        <w:t>t.j</w:t>
      </w:r>
      <w:proofErr w:type="spellEnd"/>
      <w:r w:rsidRPr="005B5608">
        <w:rPr>
          <w:rFonts w:ascii="Arial" w:eastAsia="Times New Roman" w:hAnsi="Arial" w:cs="Arial"/>
          <w:sz w:val="20"/>
          <w:szCs w:val="20"/>
          <w:lang w:eastAsia="pl-PL"/>
        </w:rPr>
        <w:t xml:space="preserve">. </w:t>
      </w:r>
      <w:proofErr w:type="spellStart"/>
      <w:r w:rsidRPr="005B5608">
        <w:rPr>
          <w:rFonts w:ascii="Arial" w:eastAsia="Times New Roman" w:hAnsi="Arial" w:cs="Arial"/>
          <w:sz w:val="20"/>
          <w:szCs w:val="20"/>
          <w:lang w:eastAsia="pl-PL"/>
        </w:rPr>
        <w:t>Dz.Urz.UE.L</w:t>
      </w:r>
      <w:proofErr w:type="spellEnd"/>
      <w:r w:rsidRPr="005B5608">
        <w:rPr>
          <w:rFonts w:ascii="Arial" w:eastAsia="Times New Roman" w:hAnsi="Arial" w:cs="Arial"/>
          <w:sz w:val="20"/>
          <w:szCs w:val="20"/>
          <w:lang w:eastAsia="pl-PL"/>
        </w:rPr>
        <w:t xml:space="preserve"> Nr 119/1 ze zm.), zwanego „RODO”.  </w:t>
      </w:r>
    </w:p>
    <w:p w14:paraId="7C91CDE3" w14:textId="77777777" w:rsidR="005F531B" w:rsidRPr="005B5608" w:rsidRDefault="005F531B">
      <w:pPr>
        <w:widowControl w:val="0"/>
        <w:numPr>
          <w:ilvl w:val="0"/>
          <w:numId w:val="38"/>
        </w:numPr>
        <w:tabs>
          <w:tab w:val="num" w:pos="426"/>
        </w:tabs>
        <w:autoSpaceDE w:val="0"/>
        <w:autoSpaceDN w:val="0"/>
        <w:adjustRightInd w:val="0"/>
        <w:spacing w:after="120"/>
        <w:ind w:left="426" w:hanging="426"/>
        <w:jc w:val="both"/>
        <w:rPr>
          <w:rFonts w:ascii="Arial" w:eastAsia="Arial" w:hAnsi="Arial" w:cs="Arial"/>
          <w:bCs/>
          <w:sz w:val="20"/>
          <w:szCs w:val="20"/>
          <w:lang w:eastAsia="pl-PL"/>
        </w:rPr>
      </w:pPr>
      <w:r w:rsidRPr="005B5608">
        <w:rPr>
          <w:rFonts w:ascii="Arial" w:eastAsia="Arial" w:hAnsi="Arial" w:cs="Arial"/>
          <w:bCs/>
          <w:sz w:val="20"/>
          <w:szCs w:val="20"/>
          <w:lang w:eastAsia="pl-PL"/>
        </w:rPr>
        <w:t xml:space="preserve">Relacja zachodząca między Zamawiającym, a Wykonawcą dla zawarcia, realizacji i rozliczenia niniejszej Umowy, to udostępnienie Wykonawcy danych osobowych osób reprezentujących Zamawiającego, a Zamawiającemu udostępnienie danych osobowych osób reprezentujących Wykonawcę. </w:t>
      </w:r>
    </w:p>
    <w:p w14:paraId="0094883C" w14:textId="77777777" w:rsidR="005F531B" w:rsidRPr="005B5608" w:rsidRDefault="005F531B">
      <w:pPr>
        <w:widowControl w:val="0"/>
        <w:numPr>
          <w:ilvl w:val="0"/>
          <w:numId w:val="38"/>
        </w:numPr>
        <w:tabs>
          <w:tab w:val="num" w:pos="426"/>
        </w:tabs>
        <w:autoSpaceDE w:val="0"/>
        <w:autoSpaceDN w:val="0"/>
        <w:adjustRightInd w:val="0"/>
        <w:spacing w:after="120"/>
        <w:ind w:left="426" w:hanging="426"/>
        <w:jc w:val="both"/>
        <w:rPr>
          <w:rFonts w:ascii="Arial" w:eastAsia="Times New Roman" w:hAnsi="Arial" w:cs="Arial"/>
          <w:sz w:val="20"/>
          <w:szCs w:val="20"/>
          <w:lang w:eastAsia="pl-PL"/>
        </w:rPr>
      </w:pPr>
      <w:r w:rsidRPr="005B5608">
        <w:rPr>
          <w:rFonts w:ascii="Arial" w:eastAsia="Times New Roman" w:hAnsi="Arial" w:cs="Arial"/>
          <w:sz w:val="20"/>
          <w:szCs w:val="20"/>
          <w:lang w:eastAsia="pl-PL"/>
        </w:rPr>
        <w:t xml:space="preserve">Wykonawca przyjmuje do wiadomości, że: </w:t>
      </w:r>
    </w:p>
    <w:p w14:paraId="5D3B288E" w14:textId="77777777" w:rsidR="005F531B" w:rsidRPr="005B5608" w:rsidRDefault="005F531B">
      <w:pPr>
        <w:numPr>
          <w:ilvl w:val="0"/>
          <w:numId w:val="39"/>
        </w:numPr>
        <w:suppressAutoHyphens/>
        <w:spacing w:after="120"/>
        <w:jc w:val="both"/>
        <w:rPr>
          <w:rFonts w:ascii="Arial" w:hAnsi="Arial" w:cs="Arial"/>
          <w:kern w:val="2"/>
          <w:sz w:val="20"/>
          <w:lang w:eastAsia="ar-SA"/>
        </w:rPr>
      </w:pPr>
      <w:r w:rsidRPr="005B5608">
        <w:rPr>
          <w:rFonts w:ascii="Arial" w:hAnsi="Arial" w:cs="Arial"/>
          <w:kern w:val="2"/>
          <w:sz w:val="20"/>
          <w:lang w:eastAsia="ar-SA"/>
        </w:rPr>
        <w:t xml:space="preserve">Administratorem udostępnionych danych osobowych osób reprezentujących Wykonawcę przetwarzanych w celach związanych z zawarciem, realizacją i rozliczeniem niniejszej Umowy jest  </w:t>
      </w:r>
      <w:r w:rsidRPr="005B5608">
        <w:rPr>
          <w:rFonts w:ascii="Arial" w:hAnsi="Arial" w:cs="Arial"/>
          <w:bCs/>
          <w:kern w:val="2"/>
          <w:sz w:val="20"/>
          <w:lang w:eastAsia="ar-SA"/>
        </w:rPr>
        <w:t>Gmina Czersk</w:t>
      </w:r>
      <w:r w:rsidRPr="005B5608">
        <w:rPr>
          <w:rFonts w:ascii="Arial" w:hAnsi="Arial" w:cs="Arial"/>
          <w:kern w:val="2"/>
          <w:sz w:val="20"/>
          <w:lang w:eastAsia="ar-SA"/>
        </w:rPr>
        <w:t xml:space="preserve">, w imieniu której działa Burmistrz Czerska wykonujący prawem określone obowiązki przy pomocy Urzędu Miejskiego w Czersku.  Dane kontaktowe: ul. Kościuszki 27, 89-650 Czersk, tel. 52 395 48 60, e-mail: </w:t>
      </w:r>
      <w:hyperlink r:id="rId8" w:history="1">
        <w:r w:rsidRPr="005B5608">
          <w:rPr>
            <w:rFonts w:ascii="Arial" w:hAnsi="Arial" w:cs="Arial"/>
            <w:kern w:val="2"/>
            <w:sz w:val="20"/>
            <w:lang w:eastAsia="ar-SA"/>
          </w:rPr>
          <w:t>urzad_miejski@czersk.pl</w:t>
        </w:r>
      </w:hyperlink>
      <w:r w:rsidRPr="005B5608">
        <w:rPr>
          <w:rFonts w:ascii="Arial" w:hAnsi="Arial" w:cs="Arial"/>
          <w:kern w:val="2"/>
          <w:sz w:val="20"/>
          <w:lang w:eastAsia="ar-SA"/>
        </w:rPr>
        <w:t>.  </w:t>
      </w:r>
    </w:p>
    <w:p w14:paraId="418FC9B8" w14:textId="77777777" w:rsidR="005F531B" w:rsidRPr="005B5608" w:rsidRDefault="005F531B">
      <w:pPr>
        <w:numPr>
          <w:ilvl w:val="0"/>
          <w:numId w:val="39"/>
        </w:numPr>
        <w:suppressAutoHyphens/>
        <w:spacing w:after="120"/>
        <w:jc w:val="both"/>
        <w:rPr>
          <w:rFonts w:ascii="Arial" w:hAnsi="Arial" w:cs="Arial"/>
          <w:kern w:val="2"/>
          <w:sz w:val="20"/>
          <w:lang w:eastAsia="ar-SA"/>
        </w:rPr>
      </w:pPr>
      <w:r w:rsidRPr="005B5608">
        <w:rPr>
          <w:rFonts w:ascii="Arial" w:hAnsi="Arial" w:cs="Arial"/>
          <w:kern w:val="2"/>
          <w:sz w:val="20"/>
          <w:lang w:eastAsia="ar-SA"/>
        </w:rPr>
        <w:t xml:space="preserve">Udostępnienie danych osobowych osób reprezentujących Wykonawcę wymaganych w komparycji niniejszej Umowy oraz danych wymaganych do jej rozliczenia i wzajemnych kontaktów, ma charakter dobrowolny, niemniej jest warunkiem koniecznym do jej zawarcia i wykonania.  </w:t>
      </w:r>
    </w:p>
    <w:p w14:paraId="443A7FFF" w14:textId="77777777" w:rsidR="005F531B" w:rsidRPr="005B5608" w:rsidRDefault="005F531B">
      <w:pPr>
        <w:numPr>
          <w:ilvl w:val="0"/>
          <w:numId w:val="39"/>
        </w:numPr>
        <w:suppressAutoHyphens/>
        <w:spacing w:after="120"/>
        <w:jc w:val="both"/>
        <w:rPr>
          <w:rFonts w:ascii="Arial" w:hAnsi="Arial" w:cs="Arial"/>
          <w:kern w:val="2"/>
          <w:sz w:val="20"/>
          <w:lang w:eastAsia="ar-SA"/>
        </w:rPr>
      </w:pPr>
      <w:r w:rsidRPr="005B5608">
        <w:rPr>
          <w:rFonts w:ascii="Arial" w:hAnsi="Arial" w:cs="Arial"/>
          <w:kern w:val="2"/>
          <w:sz w:val="20"/>
          <w:lang w:eastAsia="ar-SA"/>
        </w:rPr>
        <w:t xml:space="preserve">Udostępnione dane osobowe osób reprezentujących Wykonawcę będą przetwarzane zgodnie z:  </w:t>
      </w:r>
    </w:p>
    <w:p w14:paraId="134D1F8C" w14:textId="77777777" w:rsidR="005F531B" w:rsidRPr="005B5608" w:rsidRDefault="005F531B">
      <w:pPr>
        <w:numPr>
          <w:ilvl w:val="0"/>
          <w:numId w:val="41"/>
        </w:numPr>
        <w:suppressAutoHyphens/>
        <w:spacing w:after="120" w:line="240" w:lineRule="auto"/>
        <w:ind w:left="1077" w:hanging="357"/>
        <w:jc w:val="both"/>
        <w:rPr>
          <w:rFonts w:ascii="Arial" w:hAnsi="Arial" w:cs="Arial"/>
          <w:kern w:val="2"/>
          <w:sz w:val="20"/>
          <w:lang w:eastAsia="ar-SA"/>
        </w:rPr>
      </w:pPr>
      <w:r w:rsidRPr="005B5608">
        <w:rPr>
          <w:rFonts w:ascii="Arial" w:hAnsi="Arial" w:cs="Arial"/>
          <w:kern w:val="2"/>
          <w:sz w:val="20"/>
          <w:lang w:eastAsia="ar-SA"/>
        </w:rPr>
        <w:t xml:space="preserve">art. 6 ust. 1 lit. e) RODO – </w:t>
      </w:r>
      <w:r w:rsidRPr="005B5608">
        <w:rPr>
          <w:rFonts w:ascii="Arial" w:hAnsi="Arial" w:cs="Arial"/>
          <w:i/>
          <w:kern w:val="2"/>
          <w:sz w:val="20"/>
          <w:lang w:eastAsia="ar-SA"/>
        </w:rPr>
        <w:t>przetwarzanie jest niezbędne do wykonania zadania realizowanego w interesie publicznym lub w ramach sprawowania władzy publicznej powierzonej administratorowi</w:t>
      </w:r>
      <w:r w:rsidRPr="005B5608">
        <w:rPr>
          <w:rFonts w:ascii="Arial" w:hAnsi="Arial" w:cs="Arial"/>
          <w:kern w:val="2"/>
          <w:sz w:val="20"/>
          <w:lang w:eastAsia="ar-SA"/>
        </w:rPr>
        <w:t xml:space="preserve"> -  w związku z m.in. realizacją zadań i postanowień wynikających z:  </w:t>
      </w:r>
    </w:p>
    <w:p w14:paraId="10C00365" w14:textId="77777777" w:rsidR="005F531B" w:rsidRPr="005B5608" w:rsidRDefault="005F531B">
      <w:pPr>
        <w:pStyle w:val="Akapitzlist"/>
        <w:numPr>
          <w:ilvl w:val="0"/>
          <w:numId w:val="42"/>
        </w:numPr>
        <w:spacing w:after="0" w:line="240" w:lineRule="auto"/>
        <w:jc w:val="both"/>
        <w:rPr>
          <w:rFonts w:ascii="Arial" w:hAnsi="Arial" w:cs="Arial"/>
          <w:bCs/>
          <w:kern w:val="2"/>
          <w:sz w:val="18"/>
          <w:szCs w:val="18"/>
          <w:lang w:eastAsia="ar-SA"/>
        </w:rPr>
      </w:pPr>
      <w:bookmarkStart w:id="7" w:name="_Hlk167441740"/>
      <w:r w:rsidRPr="005B5608">
        <w:rPr>
          <w:rFonts w:ascii="Arial" w:hAnsi="Arial" w:cs="Arial"/>
          <w:bCs/>
          <w:kern w:val="2"/>
          <w:sz w:val="18"/>
          <w:szCs w:val="18"/>
          <w:lang w:eastAsia="ar-SA"/>
        </w:rPr>
        <w:t xml:space="preserve">Umowy nr 59/G/RFRD/2024 zawartej w dniu 06-05-2024r. z Wojewodą Pomorskim na dofinansowanie w ramach Rządowego Funduszu Rozwoju Dróg – w związku z: </w:t>
      </w:r>
    </w:p>
    <w:bookmarkEnd w:id="7"/>
    <w:p w14:paraId="314F02BF" w14:textId="77777777" w:rsidR="005F531B" w:rsidRDefault="005F531B">
      <w:pPr>
        <w:pStyle w:val="Akapitzlist"/>
        <w:numPr>
          <w:ilvl w:val="0"/>
          <w:numId w:val="46"/>
        </w:numPr>
        <w:spacing w:after="0" w:line="240" w:lineRule="auto"/>
        <w:jc w:val="both"/>
        <w:rPr>
          <w:rFonts w:ascii="Arial" w:hAnsi="Arial" w:cs="Arial"/>
          <w:bCs/>
          <w:kern w:val="2"/>
          <w:sz w:val="18"/>
          <w:szCs w:val="18"/>
          <w:lang w:eastAsia="ar-SA"/>
        </w:rPr>
      </w:pPr>
      <w:r w:rsidRPr="005B5608">
        <w:rPr>
          <w:rFonts w:ascii="Arial" w:hAnsi="Arial" w:cs="Arial"/>
          <w:bCs/>
          <w:kern w:val="2"/>
          <w:sz w:val="18"/>
          <w:szCs w:val="18"/>
          <w:lang w:eastAsia="ar-SA"/>
        </w:rPr>
        <w:t>art. 4 ustawy z dnia 23 października 2018 r. o Rządowym Funduszu Rozwoju Dróg (</w:t>
      </w:r>
      <w:proofErr w:type="spellStart"/>
      <w:r w:rsidRPr="005B5608">
        <w:rPr>
          <w:rFonts w:ascii="Arial" w:hAnsi="Arial" w:cs="Arial"/>
          <w:bCs/>
          <w:kern w:val="2"/>
          <w:sz w:val="18"/>
          <w:szCs w:val="18"/>
          <w:lang w:eastAsia="ar-SA"/>
        </w:rPr>
        <w:t>t.j</w:t>
      </w:r>
      <w:proofErr w:type="spellEnd"/>
      <w:r w:rsidRPr="005B5608">
        <w:rPr>
          <w:rFonts w:ascii="Arial" w:hAnsi="Arial" w:cs="Arial"/>
          <w:bCs/>
          <w:kern w:val="2"/>
          <w:sz w:val="18"/>
          <w:szCs w:val="18"/>
          <w:lang w:eastAsia="ar-SA"/>
        </w:rPr>
        <w:t xml:space="preserve">. Dz.U.2023.1983), </w:t>
      </w:r>
    </w:p>
    <w:p w14:paraId="3F29370C" w14:textId="77777777" w:rsidR="00917AFD" w:rsidRPr="00917AFD" w:rsidRDefault="00917AFD">
      <w:pPr>
        <w:pStyle w:val="Akapitzlist"/>
        <w:numPr>
          <w:ilvl w:val="0"/>
          <w:numId w:val="46"/>
        </w:numPr>
        <w:rPr>
          <w:rFonts w:ascii="Arial" w:hAnsi="Arial" w:cs="Arial"/>
          <w:bCs/>
          <w:kern w:val="2"/>
          <w:sz w:val="18"/>
          <w:szCs w:val="18"/>
          <w:lang w:eastAsia="ar-SA"/>
        </w:rPr>
      </w:pPr>
      <w:r>
        <w:rPr>
          <w:rFonts w:ascii="Arial" w:hAnsi="Arial" w:cs="Arial"/>
          <w:bCs/>
          <w:kern w:val="2"/>
          <w:sz w:val="18"/>
          <w:szCs w:val="18"/>
          <w:lang w:eastAsia="ar-SA"/>
        </w:rPr>
        <w:t>Wstępnej p</w:t>
      </w:r>
      <w:r w:rsidRPr="00917AFD">
        <w:rPr>
          <w:rFonts w:ascii="Arial" w:hAnsi="Arial" w:cs="Arial"/>
          <w:bCs/>
          <w:kern w:val="2"/>
          <w:sz w:val="18"/>
          <w:szCs w:val="18"/>
          <w:lang w:eastAsia="ar-SA"/>
        </w:rPr>
        <w:t>romesy dofinansowania inwestycji Edycja 8/2023/2</w:t>
      </w:r>
      <w:r>
        <w:rPr>
          <w:rFonts w:ascii="Arial" w:hAnsi="Arial" w:cs="Arial"/>
          <w:bCs/>
          <w:kern w:val="2"/>
          <w:sz w:val="18"/>
          <w:szCs w:val="18"/>
          <w:lang w:eastAsia="ar-SA"/>
        </w:rPr>
        <w:t>366</w:t>
      </w:r>
      <w:r w:rsidRPr="00917AFD">
        <w:rPr>
          <w:rFonts w:ascii="Arial" w:hAnsi="Arial" w:cs="Arial"/>
          <w:bCs/>
          <w:kern w:val="2"/>
          <w:sz w:val="18"/>
          <w:szCs w:val="18"/>
          <w:lang w:eastAsia="ar-SA"/>
        </w:rPr>
        <w:t xml:space="preserve">/Polski Ład z Banku Gospodarstwa Krajowego z siedzibą w Warszawie do kwoty </w:t>
      </w:r>
      <w:r>
        <w:rPr>
          <w:rFonts w:ascii="Arial" w:hAnsi="Arial" w:cs="Arial"/>
          <w:bCs/>
          <w:kern w:val="2"/>
          <w:sz w:val="18"/>
          <w:szCs w:val="18"/>
          <w:lang w:eastAsia="ar-SA"/>
        </w:rPr>
        <w:t>5</w:t>
      </w:r>
      <w:r w:rsidRPr="00917AFD">
        <w:rPr>
          <w:rFonts w:ascii="Arial" w:hAnsi="Arial" w:cs="Arial"/>
          <w:bCs/>
          <w:kern w:val="2"/>
          <w:sz w:val="18"/>
          <w:szCs w:val="18"/>
          <w:lang w:eastAsia="ar-SA"/>
        </w:rPr>
        <w:t>.000.000,00 PLN</w:t>
      </w:r>
    </w:p>
    <w:p w14:paraId="2B31A326" w14:textId="77777777" w:rsidR="005F531B" w:rsidRPr="005B5608" w:rsidRDefault="005F531B">
      <w:pPr>
        <w:pStyle w:val="Akapitzlist"/>
        <w:numPr>
          <w:ilvl w:val="0"/>
          <w:numId w:val="46"/>
        </w:numPr>
        <w:spacing w:after="0" w:line="240" w:lineRule="auto"/>
        <w:jc w:val="both"/>
        <w:rPr>
          <w:rFonts w:ascii="Arial" w:hAnsi="Arial" w:cs="Arial"/>
          <w:b/>
          <w:kern w:val="2"/>
          <w:sz w:val="18"/>
          <w:szCs w:val="18"/>
          <w:lang w:eastAsia="ar-SA"/>
        </w:rPr>
      </w:pPr>
      <w:r w:rsidRPr="005B5608">
        <w:rPr>
          <w:rFonts w:ascii="Arial" w:hAnsi="Arial" w:cs="Arial"/>
          <w:bCs/>
          <w:kern w:val="2"/>
          <w:sz w:val="18"/>
          <w:szCs w:val="18"/>
          <w:lang w:eastAsia="ar-SA"/>
        </w:rPr>
        <w:t>a</w:t>
      </w:r>
      <w:r w:rsidRPr="005B5608">
        <w:rPr>
          <w:rFonts w:ascii="Arial" w:hAnsi="Arial" w:cs="Arial"/>
          <w:kern w:val="2"/>
          <w:sz w:val="18"/>
          <w:szCs w:val="18"/>
          <w:lang w:eastAsia="ar-SA"/>
        </w:rPr>
        <w:t>rt. 19 ust. 2 pkt 4) i art. 20 pkt 1-4) ustawy z dnia 21 marca 1985 r. o drogach publicznych (</w:t>
      </w:r>
      <w:proofErr w:type="spellStart"/>
      <w:r w:rsidRPr="005B5608">
        <w:rPr>
          <w:rFonts w:ascii="Arial" w:hAnsi="Arial" w:cs="Arial"/>
          <w:kern w:val="2"/>
          <w:sz w:val="18"/>
          <w:szCs w:val="18"/>
          <w:lang w:eastAsia="ar-SA"/>
        </w:rPr>
        <w:t>t.j</w:t>
      </w:r>
      <w:proofErr w:type="spellEnd"/>
      <w:r w:rsidRPr="005B5608">
        <w:rPr>
          <w:rFonts w:ascii="Arial" w:hAnsi="Arial" w:cs="Arial"/>
          <w:kern w:val="2"/>
          <w:sz w:val="18"/>
          <w:szCs w:val="18"/>
          <w:lang w:eastAsia="ar-SA"/>
        </w:rPr>
        <w:t xml:space="preserve">. Dz.U.2024.320),  </w:t>
      </w:r>
    </w:p>
    <w:p w14:paraId="2A4CAFD7" w14:textId="77777777" w:rsidR="005F531B" w:rsidRPr="005B5608" w:rsidRDefault="005F531B">
      <w:pPr>
        <w:pStyle w:val="Akapitzlist"/>
        <w:numPr>
          <w:ilvl w:val="0"/>
          <w:numId w:val="46"/>
        </w:numPr>
        <w:spacing w:after="0" w:line="240" w:lineRule="auto"/>
        <w:jc w:val="both"/>
        <w:rPr>
          <w:rFonts w:ascii="Arial" w:hAnsi="Arial" w:cs="Arial"/>
          <w:b/>
          <w:kern w:val="2"/>
          <w:sz w:val="18"/>
          <w:szCs w:val="18"/>
          <w:lang w:eastAsia="ar-SA"/>
        </w:rPr>
      </w:pPr>
      <w:r w:rsidRPr="005B5608">
        <w:rPr>
          <w:rFonts w:ascii="Arial" w:hAnsi="Arial" w:cs="Arial"/>
          <w:kern w:val="2"/>
          <w:sz w:val="18"/>
          <w:szCs w:val="18"/>
          <w:lang w:eastAsia="ar-SA"/>
        </w:rPr>
        <w:t>art. 7 ust. 1 pkt 2) ustawy z dnia 8 marca 1990 r. o samorządzie gminnym (</w:t>
      </w:r>
      <w:proofErr w:type="spellStart"/>
      <w:r w:rsidRPr="005B5608">
        <w:rPr>
          <w:rFonts w:ascii="Arial" w:hAnsi="Arial" w:cs="Arial"/>
          <w:kern w:val="2"/>
          <w:sz w:val="18"/>
          <w:szCs w:val="18"/>
          <w:lang w:eastAsia="ar-SA"/>
        </w:rPr>
        <w:t>t.j</w:t>
      </w:r>
      <w:proofErr w:type="spellEnd"/>
      <w:r w:rsidRPr="005B5608">
        <w:rPr>
          <w:rFonts w:ascii="Arial" w:hAnsi="Arial" w:cs="Arial"/>
          <w:kern w:val="2"/>
          <w:sz w:val="18"/>
          <w:szCs w:val="18"/>
          <w:lang w:eastAsia="ar-SA"/>
        </w:rPr>
        <w:t xml:space="preserve">. Dz.U.2024.609 ze zm.);   </w:t>
      </w:r>
    </w:p>
    <w:p w14:paraId="5B028613" w14:textId="77777777" w:rsidR="005F531B" w:rsidRPr="005B5608" w:rsidRDefault="005F531B">
      <w:pPr>
        <w:numPr>
          <w:ilvl w:val="0"/>
          <w:numId w:val="41"/>
        </w:numPr>
        <w:suppressAutoHyphens/>
        <w:spacing w:after="0" w:line="240" w:lineRule="auto"/>
        <w:ind w:hanging="357"/>
        <w:jc w:val="both"/>
        <w:rPr>
          <w:rFonts w:ascii="Arial" w:hAnsi="Arial" w:cs="Arial"/>
          <w:kern w:val="2"/>
          <w:sz w:val="20"/>
          <w:lang w:eastAsia="ar-SA"/>
        </w:rPr>
      </w:pPr>
      <w:r w:rsidRPr="005B5608">
        <w:rPr>
          <w:rFonts w:ascii="Arial" w:hAnsi="Arial" w:cs="Arial"/>
          <w:kern w:val="2"/>
          <w:sz w:val="20"/>
          <w:lang w:eastAsia="ar-SA"/>
        </w:rPr>
        <w:t xml:space="preserve">art. 6 ust. 1 lit. c) RODO - </w:t>
      </w:r>
      <w:r w:rsidRPr="005B5608">
        <w:rPr>
          <w:rFonts w:ascii="Arial" w:hAnsi="Arial" w:cs="Arial"/>
          <w:i/>
          <w:kern w:val="2"/>
          <w:sz w:val="20"/>
          <w:lang w:eastAsia="ar-SA"/>
        </w:rPr>
        <w:t>przetwarzanie jest niezbędne do wypełnienia obowiązku prawnego ciążącego na Administratorze</w:t>
      </w:r>
      <w:r w:rsidRPr="005B5608">
        <w:rPr>
          <w:rFonts w:ascii="Arial" w:hAnsi="Arial" w:cs="Arial"/>
          <w:kern w:val="2"/>
          <w:sz w:val="20"/>
          <w:lang w:eastAsia="ar-SA"/>
        </w:rPr>
        <w:t xml:space="preserve"> -  w związku z m.in. przepisami:  </w:t>
      </w:r>
    </w:p>
    <w:p w14:paraId="0ADE5EDF" w14:textId="77777777" w:rsidR="005F531B" w:rsidRPr="005B5608" w:rsidRDefault="005F531B">
      <w:pPr>
        <w:numPr>
          <w:ilvl w:val="0"/>
          <w:numId w:val="43"/>
        </w:numPr>
        <w:suppressAutoHyphens/>
        <w:spacing w:after="0" w:line="240" w:lineRule="auto"/>
        <w:jc w:val="both"/>
        <w:rPr>
          <w:rFonts w:ascii="Arial" w:hAnsi="Arial" w:cs="Arial"/>
          <w:kern w:val="2"/>
          <w:sz w:val="18"/>
          <w:szCs w:val="18"/>
          <w:lang w:eastAsia="ar-SA"/>
        </w:rPr>
      </w:pPr>
      <w:r w:rsidRPr="005B5608">
        <w:rPr>
          <w:rFonts w:ascii="Arial" w:hAnsi="Arial" w:cs="Arial"/>
          <w:kern w:val="2"/>
          <w:sz w:val="18"/>
          <w:szCs w:val="18"/>
          <w:lang w:eastAsia="ar-SA"/>
        </w:rPr>
        <w:lastRenderedPageBreak/>
        <w:t>art. 71-79 i art. 308-309 ustawy z dnia 11 września 2019 r. Prawo zamówień publicznych (</w:t>
      </w:r>
      <w:proofErr w:type="spellStart"/>
      <w:r w:rsidRPr="005B5608">
        <w:rPr>
          <w:rFonts w:ascii="Arial" w:hAnsi="Arial" w:cs="Arial"/>
          <w:kern w:val="2"/>
          <w:sz w:val="18"/>
          <w:szCs w:val="18"/>
          <w:lang w:eastAsia="ar-SA"/>
        </w:rPr>
        <w:t>t.j</w:t>
      </w:r>
      <w:proofErr w:type="spellEnd"/>
      <w:r w:rsidRPr="005B5608">
        <w:rPr>
          <w:rFonts w:ascii="Arial" w:hAnsi="Arial" w:cs="Arial"/>
          <w:kern w:val="2"/>
          <w:sz w:val="18"/>
          <w:szCs w:val="18"/>
          <w:lang w:eastAsia="ar-SA"/>
        </w:rPr>
        <w:t xml:space="preserve">. Dz.U. 2023.1605 ze zm.),  </w:t>
      </w:r>
    </w:p>
    <w:p w14:paraId="0FEA4DEF" w14:textId="77777777" w:rsidR="005F531B" w:rsidRPr="005B5608" w:rsidRDefault="005F531B">
      <w:pPr>
        <w:numPr>
          <w:ilvl w:val="0"/>
          <w:numId w:val="43"/>
        </w:numPr>
        <w:suppressAutoHyphens/>
        <w:spacing w:after="0" w:line="240" w:lineRule="auto"/>
        <w:jc w:val="both"/>
        <w:rPr>
          <w:rFonts w:ascii="Arial" w:hAnsi="Arial" w:cs="Arial"/>
          <w:kern w:val="2"/>
          <w:sz w:val="18"/>
          <w:szCs w:val="18"/>
          <w:lang w:eastAsia="ar-SA"/>
        </w:rPr>
      </w:pPr>
      <w:r w:rsidRPr="005B5608">
        <w:rPr>
          <w:rFonts w:ascii="Arial" w:hAnsi="Arial" w:cs="Arial"/>
          <w:kern w:val="2"/>
          <w:sz w:val="18"/>
          <w:szCs w:val="18"/>
          <w:lang w:eastAsia="ar-SA"/>
        </w:rPr>
        <w:t>art. 11b i art. 61 ust. 1 ustawy z dnia 8 marca 1990 r. o samorządzie gminnym (</w:t>
      </w:r>
      <w:proofErr w:type="spellStart"/>
      <w:r w:rsidRPr="005B5608">
        <w:rPr>
          <w:rFonts w:ascii="Arial" w:hAnsi="Arial" w:cs="Arial"/>
          <w:kern w:val="2"/>
          <w:sz w:val="18"/>
          <w:szCs w:val="18"/>
          <w:lang w:eastAsia="ar-SA"/>
        </w:rPr>
        <w:t>t.j</w:t>
      </w:r>
      <w:proofErr w:type="spellEnd"/>
      <w:r w:rsidRPr="005B5608">
        <w:rPr>
          <w:rFonts w:ascii="Arial" w:hAnsi="Arial" w:cs="Arial"/>
          <w:kern w:val="2"/>
          <w:sz w:val="18"/>
          <w:szCs w:val="18"/>
          <w:lang w:eastAsia="ar-SA"/>
        </w:rPr>
        <w:t>. Dz.U.2024.609 ze zm.),</w:t>
      </w:r>
    </w:p>
    <w:p w14:paraId="2ABC70CA" w14:textId="77777777" w:rsidR="005F531B" w:rsidRPr="005B5608" w:rsidRDefault="005F531B">
      <w:pPr>
        <w:numPr>
          <w:ilvl w:val="0"/>
          <w:numId w:val="43"/>
        </w:numPr>
        <w:suppressAutoHyphens/>
        <w:spacing w:after="0" w:line="240" w:lineRule="auto"/>
        <w:jc w:val="both"/>
        <w:rPr>
          <w:rFonts w:ascii="Arial" w:hAnsi="Arial" w:cs="Arial"/>
          <w:kern w:val="2"/>
          <w:sz w:val="18"/>
          <w:szCs w:val="18"/>
          <w:lang w:eastAsia="ar-SA"/>
        </w:rPr>
      </w:pPr>
      <w:r w:rsidRPr="005B5608">
        <w:rPr>
          <w:rFonts w:ascii="Arial" w:hAnsi="Arial" w:cs="Arial"/>
          <w:kern w:val="2"/>
          <w:sz w:val="18"/>
          <w:szCs w:val="18"/>
          <w:lang w:eastAsia="ar-SA"/>
        </w:rPr>
        <w:t>art. 33 i 44 ustawy z dnia 27 sierpnia 2009 r. o finansach publicznych (</w:t>
      </w:r>
      <w:proofErr w:type="spellStart"/>
      <w:r w:rsidRPr="005B5608">
        <w:rPr>
          <w:rFonts w:ascii="Arial" w:hAnsi="Arial" w:cs="Arial"/>
          <w:kern w:val="2"/>
          <w:sz w:val="18"/>
          <w:szCs w:val="18"/>
          <w:lang w:eastAsia="ar-SA"/>
        </w:rPr>
        <w:t>t.j</w:t>
      </w:r>
      <w:proofErr w:type="spellEnd"/>
      <w:r w:rsidRPr="005B5608">
        <w:rPr>
          <w:rFonts w:ascii="Arial" w:hAnsi="Arial" w:cs="Arial"/>
          <w:kern w:val="2"/>
          <w:sz w:val="18"/>
          <w:szCs w:val="18"/>
          <w:lang w:eastAsia="ar-SA"/>
        </w:rPr>
        <w:t xml:space="preserve">. Dz.U.2023.1270 ze zm.),  </w:t>
      </w:r>
    </w:p>
    <w:p w14:paraId="1A3FBA3F" w14:textId="77777777" w:rsidR="005F531B" w:rsidRPr="005B5608" w:rsidRDefault="005F531B">
      <w:pPr>
        <w:numPr>
          <w:ilvl w:val="0"/>
          <w:numId w:val="43"/>
        </w:numPr>
        <w:suppressAutoHyphens/>
        <w:spacing w:after="0" w:line="240" w:lineRule="auto"/>
        <w:jc w:val="both"/>
        <w:rPr>
          <w:rFonts w:ascii="Arial" w:hAnsi="Arial" w:cs="Arial"/>
          <w:kern w:val="2"/>
          <w:sz w:val="18"/>
          <w:szCs w:val="18"/>
          <w:lang w:eastAsia="ar-SA"/>
        </w:rPr>
      </w:pPr>
      <w:r w:rsidRPr="005B5608">
        <w:rPr>
          <w:rFonts w:ascii="Arial" w:hAnsi="Arial" w:cs="Arial"/>
          <w:kern w:val="2"/>
          <w:sz w:val="18"/>
          <w:szCs w:val="18"/>
          <w:lang w:eastAsia="ar-SA"/>
        </w:rPr>
        <w:t>art. 1, 4 i 6 ustawy z 6 września 2001 r. o dostępie do informacji publicznej (</w:t>
      </w:r>
      <w:proofErr w:type="spellStart"/>
      <w:r w:rsidRPr="005B5608">
        <w:rPr>
          <w:rFonts w:ascii="Arial" w:hAnsi="Arial" w:cs="Arial"/>
          <w:kern w:val="2"/>
          <w:sz w:val="18"/>
          <w:szCs w:val="18"/>
          <w:lang w:eastAsia="ar-SA"/>
        </w:rPr>
        <w:t>t.j</w:t>
      </w:r>
      <w:proofErr w:type="spellEnd"/>
      <w:r w:rsidRPr="005B5608">
        <w:rPr>
          <w:rFonts w:ascii="Arial" w:hAnsi="Arial" w:cs="Arial"/>
          <w:kern w:val="2"/>
          <w:sz w:val="18"/>
          <w:szCs w:val="18"/>
          <w:lang w:eastAsia="ar-SA"/>
        </w:rPr>
        <w:t xml:space="preserve">. Dz.U.2022.902),  </w:t>
      </w:r>
    </w:p>
    <w:p w14:paraId="19D8B398" w14:textId="77777777" w:rsidR="005F531B" w:rsidRPr="005B5608" w:rsidRDefault="005F531B">
      <w:pPr>
        <w:numPr>
          <w:ilvl w:val="0"/>
          <w:numId w:val="43"/>
        </w:numPr>
        <w:suppressAutoHyphens/>
        <w:spacing w:after="0" w:line="240" w:lineRule="auto"/>
        <w:jc w:val="both"/>
        <w:rPr>
          <w:rFonts w:ascii="Arial" w:hAnsi="Arial" w:cs="Arial"/>
          <w:kern w:val="2"/>
          <w:sz w:val="18"/>
          <w:szCs w:val="18"/>
          <w:lang w:eastAsia="ar-SA"/>
        </w:rPr>
      </w:pPr>
      <w:r w:rsidRPr="005B5608">
        <w:rPr>
          <w:rFonts w:ascii="Arial" w:hAnsi="Arial" w:cs="Arial"/>
          <w:kern w:val="2"/>
          <w:sz w:val="18"/>
          <w:szCs w:val="18"/>
          <w:lang w:eastAsia="ar-SA"/>
        </w:rPr>
        <w:t>art. 5-6 Ustawy z 14 lipca 1983 r. o narodowym zasobie archiwalnym i archiwach (</w:t>
      </w:r>
      <w:proofErr w:type="spellStart"/>
      <w:r w:rsidRPr="005B5608">
        <w:rPr>
          <w:rFonts w:ascii="Arial" w:hAnsi="Arial" w:cs="Arial"/>
          <w:kern w:val="2"/>
          <w:sz w:val="18"/>
          <w:szCs w:val="18"/>
          <w:lang w:eastAsia="ar-SA"/>
        </w:rPr>
        <w:t>t.j</w:t>
      </w:r>
      <w:proofErr w:type="spellEnd"/>
      <w:r w:rsidRPr="005B5608">
        <w:rPr>
          <w:rFonts w:ascii="Arial" w:hAnsi="Arial" w:cs="Arial"/>
          <w:kern w:val="2"/>
          <w:sz w:val="18"/>
          <w:szCs w:val="18"/>
          <w:lang w:eastAsia="ar-SA"/>
        </w:rPr>
        <w:t xml:space="preserve">. Dz.U.2020.164 ze zm.).    </w:t>
      </w:r>
    </w:p>
    <w:p w14:paraId="296E843E" w14:textId="77777777" w:rsidR="005F531B" w:rsidRPr="005B5608" w:rsidRDefault="005F531B">
      <w:pPr>
        <w:numPr>
          <w:ilvl w:val="0"/>
          <w:numId w:val="39"/>
        </w:numPr>
        <w:suppressAutoHyphens/>
        <w:spacing w:after="0"/>
        <w:ind w:hanging="357"/>
        <w:jc w:val="both"/>
        <w:rPr>
          <w:rFonts w:ascii="Arial" w:hAnsi="Arial" w:cs="Arial"/>
          <w:kern w:val="2"/>
          <w:sz w:val="20"/>
          <w:lang w:eastAsia="ar-SA"/>
        </w:rPr>
      </w:pPr>
      <w:r w:rsidRPr="005B5608">
        <w:rPr>
          <w:rFonts w:ascii="Arial" w:hAnsi="Arial" w:cs="Arial"/>
          <w:kern w:val="2"/>
          <w:sz w:val="20"/>
          <w:lang w:eastAsia="ar-SA"/>
        </w:rPr>
        <w:t xml:space="preserve">Odbiorcami udostępnionych danych osobowych osób reprezentujących Wykonawcę </w:t>
      </w:r>
      <w:r w:rsidRPr="005B5608">
        <w:rPr>
          <w:rFonts w:ascii="Arial" w:hAnsi="Arial" w:cs="Arial"/>
          <w:kern w:val="2"/>
          <w:sz w:val="20"/>
          <w:lang w:eastAsia="ar-SA"/>
        </w:rPr>
        <w:br/>
        <w:t>(</w:t>
      </w:r>
      <w:r w:rsidRPr="005B5608">
        <w:rPr>
          <w:rFonts w:ascii="Arial" w:hAnsi="Arial" w:cs="Arial"/>
          <w:i/>
          <w:iCs/>
          <w:kern w:val="2"/>
          <w:sz w:val="20"/>
          <w:lang w:eastAsia="ar-SA"/>
        </w:rPr>
        <w:t>z uwzględnieniem art. 86 RODO</w:t>
      </w:r>
      <w:r w:rsidRPr="005B5608">
        <w:rPr>
          <w:rFonts w:ascii="Arial" w:hAnsi="Arial" w:cs="Arial"/>
          <w:kern w:val="2"/>
          <w:sz w:val="20"/>
          <w:lang w:eastAsia="ar-SA"/>
        </w:rPr>
        <w:t xml:space="preserve">) mogą być: </w:t>
      </w:r>
    </w:p>
    <w:p w14:paraId="0FD416F1" w14:textId="77777777" w:rsidR="005F531B" w:rsidRPr="005B5608" w:rsidRDefault="005F531B">
      <w:pPr>
        <w:numPr>
          <w:ilvl w:val="0"/>
          <w:numId w:val="44"/>
        </w:numPr>
        <w:suppressAutoHyphens/>
        <w:spacing w:after="0"/>
        <w:ind w:hanging="357"/>
        <w:contextualSpacing/>
        <w:jc w:val="both"/>
        <w:rPr>
          <w:rFonts w:ascii="Arial" w:hAnsi="Arial" w:cs="Arial"/>
          <w:kern w:val="2"/>
          <w:sz w:val="20"/>
          <w:lang w:eastAsia="ar-SA"/>
        </w:rPr>
      </w:pPr>
      <w:r w:rsidRPr="005B5608">
        <w:rPr>
          <w:rFonts w:ascii="Arial" w:hAnsi="Arial" w:cs="Arial"/>
          <w:kern w:val="2"/>
          <w:sz w:val="20"/>
          <w:lang w:eastAsia="ar-SA"/>
        </w:rPr>
        <w:t xml:space="preserve">upoważnieni pracownicy Administratora Danych, </w:t>
      </w:r>
    </w:p>
    <w:p w14:paraId="5680DBEA" w14:textId="77777777" w:rsidR="005F531B" w:rsidRPr="005B5608" w:rsidRDefault="005F531B">
      <w:pPr>
        <w:numPr>
          <w:ilvl w:val="0"/>
          <w:numId w:val="44"/>
        </w:numPr>
        <w:suppressAutoHyphens/>
        <w:spacing w:after="120"/>
        <w:contextualSpacing/>
        <w:jc w:val="both"/>
        <w:rPr>
          <w:rFonts w:ascii="Arial" w:hAnsi="Arial" w:cs="Arial"/>
          <w:kern w:val="2"/>
          <w:sz w:val="20"/>
          <w:lang w:eastAsia="ar-SA"/>
        </w:rPr>
      </w:pPr>
      <w:r w:rsidRPr="005B5608">
        <w:rPr>
          <w:rFonts w:ascii="Arial" w:hAnsi="Arial" w:cs="Arial"/>
          <w:kern w:val="2"/>
          <w:sz w:val="20"/>
          <w:lang w:eastAsia="ar-SA"/>
        </w:rPr>
        <w:t xml:space="preserve">osoby reprezentujące Zamawiającego (o których mowa w § 4 niniejszej Umowy), </w:t>
      </w:r>
    </w:p>
    <w:p w14:paraId="28817AF9" w14:textId="77777777" w:rsidR="005F531B" w:rsidRPr="005B5608" w:rsidRDefault="005F531B">
      <w:pPr>
        <w:numPr>
          <w:ilvl w:val="0"/>
          <w:numId w:val="44"/>
        </w:numPr>
        <w:suppressAutoHyphens/>
        <w:spacing w:after="120"/>
        <w:contextualSpacing/>
        <w:jc w:val="both"/>
        <w:rPr>
          <w:rFonts w:ascii="Arial" w:hAnsi="Arial" w:cs="Arial"/>
          <w:kern w:val="2"/>
          <w:sz w:val="20"/>
          <w:lang w:eastAsia="ar-SA"/>
        </w:rPr>
      </w:pPr>
      <w:r w:rsidRPr="005B5608">
        <w:rPr>
          <w:rFonts w:ascii="Arial" w:hAnsi="Arial" w:cs="Arial"/>
          <w:kern w:val="2"/>
          <w:sz w:val="20"/>
          <w:lang w:eastAsia="ar-SA"/>
        </w:rPr>
        <w:t xml:space="preserve">podmioty uprawnione do uzyskania takich danych osobowych na podstawie przepisów prawa </w:t>
      </w:r>
    </w:p>
    <w:p w14:paraId="0A576991" w14:textId="77777777" w:rsidR="005F531B" w:rsidRPr="005B5608" w:rsidRDefault="005F531B">
      <w:pPr>
        <w:numPr>
          <w:ilvl w:val="0"/>
          <w:numId w:val="44"/>
        </w:numPr>
        <w:suppressAutoHyphens/>
        <w:spacing w:after="120"/>
        <w:contextualSpacing/>
        <w:jc w:val="both"/>
        <w:rPr>
          <w:rFonts w:ascii="Arial" w:hAnsi="Arial" w:cs="Arial"/>
          <w:kern w:val="2"/>
          <w:sz w:val="20"/>
          <w:lang w:eastAsia="ar-SA"/>
        </w:rPr>
      </w:pPr>
      <w:r w:rsidRPr="005B5608">
        <w:rPr>
          <w:rFonts w:ascii="Arial" w:hAnsi="Arial" w:cs="Arial"/>
          <w:kern w:val="2"/>
          <w:sz w:val="20"/>
          <w:lang w:eastAsia="ar-SA"/>
        </w:rPr>
        <w:t xml:space="preserve">podmioty, które przetwarzają dane osobowe na podstawie stosownych umów zawartych z Gminą Czersk lub/i z Urzędem Miejskim w Czersku.  </w:t>
      </w:r>
    </w:p>
    <w:p w14:paraId="5679A19D" w14:textId="77777777" w:rsidR="005F531B" w:rsidRPr="005B5608" w:rsidRDefault="005F531B">
      <w:pPr>
        <w:numPr>
          <w:ilvl w:val="0"/>
          <w:numId w:val="39"/>
        </w:numPr>
        <w:suppressAutoHyphens/>
        <w:spacing w:after="0"/>
        <w:ind w:left="714" w:hanging="357"/>
        <w:jc w:val="both"/>
        <w:rPr>
          <w:rFonts w:ascii="Arial" w:hAnsi="Arial" w:cs="Arial"/>
          <w:kern w:val="2"/>
          <w:sz w:val="20"/>
          <w:lang w:eastAsia="ar-SA"/>
        </w:rPr>
      </w:pPr>
      <w:r w:rsidRPr="005B5608">
        <w:rPr>
          <w:rFonts w:ascii="Arial" w:hAnsi="Arial" w:cs="Arial"/>
          <w:kern w:val="2"/>
          <w:sz w:val="20"/>
          <w:lang w:eastAsia="ar-SA"/>
        </w:rPr>
        <w:t xml:space="preserve">Udostępnione dane osobowe osób reprezentujących Wykonawcę przechowywane będą przez okres niezbędny do realizacji celu dla jakiego zostały one zebrane, tj. przez okres 4 lat od dnia zakończenia postępowania o udzielenie zamówienia, a następnie zgodnie z terminami archiwizacji określonymi przez przepisy szczególne.     </w:t>
      </w:r>
    </w:p>
    <w:p w14:paraId="1339D7E2" w14:textId="77777777" w:rsidR="005F531B" w:rsidRPr="005B5608" w:rsidRDefault="005F531B">
      <w:pPr>
        <w:numPr>
          <w:ilvl w:val="0"/>
          <w:numId w:val="39"/>
        </w:numPr>
        <w:spacing w:after="120"/>
        <w:ind w:left="714" w:hanging="357"/>
        <w:contextualSpacing/>
        <w:rPr>
          <w:rFonts w:ascii="Arial" w:hAnsi="Arial" w:cs="Arial"/>
          <w:kern w:val="2"/>
          <w:sz w:val="20"/>
          <w:lang w:eastAsia="ar-SA"/>
        </w:rPr>
      </w:pPr>
      <w:r w:rsidRPr="005B5608">
        <w:rPr>
          <w:rFonts w:ascii="Arial" w:hAnsi="Arial" w:cs="Arial"/>
          <w:kern w:val="2"/>
          <w:sz w:val="20"/>
          <w:lang w:eastAsia="ar-SA"/>
        </w:rPr>
        <w:t xml:space="preserve">Udostępnione dane osobowe osób reprezentujących Wykonawcę nie podlegają zautomatyzowanemu podejmowaniu decyzji przez Administratora Danych, w tym profilowaniu. </w:t>
      </w:r>
    </w:p>
    <w:p w14:paraId="2D1BB665" w14:textId="77777777" w:rsidR="005F531B" w:rsidRPr="005B5608" w:rsidRDefault="005F531B">
      <w:pPr>
        <w:numPr>
          <w:ilvl w:val="0"/>
          <w:numId w:val="39"/>
        </w:numPr>
        <w:suppressAutoHyphens/>
        <w:spacing w:after="0"/>
        <w:ind w:left="714" w:hanging="357"/>
        <w:jc w:val="both"/>
        <w:rPr>
          <w:rFonts w:ascii="Arial" w:hAnsi="Arial" w:cs="Arial"/>
          <w:kern w:val="2"/>
          <w:sz w:val="20"/>
          <w:lang w:eastAsia="ar-SA"/>
        </w:rPr>
      </w:pPr>
      <w:r w:rsidRPr="005B5608">
        <w:rPr>
          <w:rFonts w:ascii="Arial" w:hAnsi="Arial" w:cs="Arial"/>
          <w:kern w:val="2"/>
          <w:sz w:val="20"/>
          <w:lang w:eastAsia="ar-SA"/>
        </w:rPr>
        <w:t xml:space="preserve">Administrator danych nie zamierza przekazywać poza Europejski Obszar Gospodarczy lub do organizacji międzynarodowej udostępnionych danych osobowych osób reprezentujących Wykonawcę, ale należy uwzględnić jawność gospodarowania środkami publicznymi </w:t>
      </w:r>
      <w:r w:rsidRPr="005B5608">
        <w:rPr>
          <w:rFonts w:ascii="Arial" w:hAnsi="Arial" w:cs="Arial"/>
          <w:kern w:val="2"/>
          <w:sz w:val="20"/>
          <w:lang w:eastAsia="ar-SA"/>
        </w:rPr>
        <w:br/>
        <w:t>i postępowania o udzielenie zamówienia publicznego, co może skutkować przetwarzaniem tych danych poza ww. obszarem.</w:t>
      </w:r>
    </w:p>
    <w:p w14:paraId="1B310A80" w14:textId="77777777" w:rsidR="005F531B" w:rsidRPr="005B5608" w:rsidRDefault="005F531B">
      <w:pPr>
        <w:numPr>
          <w:ilvl w:val="0"/>
          <w:numId w:val="39"/>
        </w:numPr>
        <w:suppressAutoHyphens/>
        <w:spacing w:after="0" w:line="240" w:lineRule="auto"/>
        <w:ind w:hanging="357"/>
        <w:jc w:val="both"/>
        <w:rPr>
          <w:rFonts w:ascii="Arial" w:hAnsi="Arial" w:cs="Arial"/>
          <w:kern w:val="2"/>
          <w:sz w:val="20"/>
          <w:lang w:eastAsia="ar-SA"/>
        </w:rPr>
      </w:pPr>
      <w:r w:rsidRPr="005B5608">
        <w:rPr>
          <w:rFonts w:ascii="Arial" w:hAnsi="Arial" w:cs="Arial"/>
          <w:kern w:val="2"/>
          <w:sz w:val="20"/>
          <w:lang w:eastAsia="ar-SA"/>
        </w:rPr>
        <w:t>Osobom reprezentującym Wykonawcę przysługują prawa:</w:t>
      </w:r>
    </w:p>
    <w:p w14:paraId="436C80C1" w14:textId="77777777" w:rsidR="005F531B" w:rsidRPr="005B5608" w:rsidRDefault="005F531B">
      <w:pPr>
        <w:widowControl w:val="0"/>
        <w:numPr>
          <w:ilvl w:val="0"/>
          <w:numId w:val="33"/>
        </w:numPr>
        <w:suppressAutoHyphens/>
        <w:spacing w:after="0" w:line="240" w:lineRule="auto"/>
        <w:ind w:left="1077" w:hanging="357"/>
        <w:jc w:val="both"/>
        <w:rPr>
          <w:rFonts w:ascii="Arial" w:hAnsi="Arial" w:cs="Arial"/>
          <w:sz w:val="18"/>
          <w:szCs w:val="18"/>
          <w:lang w:eastAsia="ar-SA"/>
        </w:rPr>
      </w:pPr>
      <w:r w:rsidRPr="005B5608">
        <w:rPr>
          <w:rFonts w:ascii="Arial" w:hAnsi="Arial" w:cs="Arial"/>
          <w:sz w:val="18"/>
          <w:szCs w:val="18"/>
          <w:lang w:eastAsia="ar-SA"/>
        </w:rPr>
        <w:t xml:space="preserve">dostępu do danych, które dotyczą danej osoby oraz otrzymania ich kopii (zgodnie </w:t>
      </w:r>
      <w:r w:rsidRPr="005B5608">
        <w:rPr>
          <w:rFonts w:ascii="Arial" w:hAnsi="Arial" w:cs="Arial"/>
          <w:sz w:val="18"/>
          <w:szCs w:val="18"/>
          <w:lang w:eastAsia="ar-SA"/>
        </w:rPr>
        <w:br/>
        <w:t xml:space="preserve">z uwarunkowaniami określonymi w art. 15 RODO) , </w:t>
      </w:r>
    </w:p>
    <w:p w14:paraId="3494450E" w14:textId="77777777" w:rsidR="005F531B" w:rsidRPr="005B5608" w:rsidRDefault="005F531B">
      <w:pPr>
        <w:widowControl w:val="0"/>
        <w:numPr>
          <w:ilvl w:val="0"/>
          <w:numId w:val="33"/>
        </w:numPr>
        <w:suppressAutoHyphens/>
        <w:spacing w:after="0" w:line="240" w:lineRule="auto"/>
        <w:ind w:left="1077" w:hanging="357"/>
        <w:jc w:val="both"/>
        <w:rPr>
          <w:rFonts w:ascii="Arial" w:hAnsi="Arial" w:cs="Arial"/>
          <w:sz w:val="18"/>
          <w:szCs w:val="18"/>
          <w:lang w:eastAsia="ar-SA" w:bidi="hi-IN"/>
        </w:rPr>
      </w:pPr>
      <w:r w:rsidRPr="005B5608">
        <w:rPr>
          <w:rFonts w:ascii="Arial" w:hAnsi="Arial" w:cs="Arial"/>
          <w:sz w:val="18"/>
          <w:szCs w:val="18"/>
          <w:lang w:eastAsia="ar-SA"/>
        </w:rPr>
        <w:t xml:space="preserve">sprostowania (poprawiania) danych (zgodnie z uwarunkowaniami określonymi w art. 16 RODO), </w:t>
      </w:r>
    </w:p>
    <w:p w14:paraId="3729F4DE" w14:textId="77777777" w:rsidR="005F531B" w:rsidRPr="005B5608" w:rsidRDefault="005F531B">
      <w:pPr>
        <w:widowControl w:val="0"/>
        <w:numPr>
          <w:ilvl w:val="0"/>
          <w:numId w:val="33"/>
        </w:numPr>
        <w:suppressAutoHyphens/>
        <w:spacing w:after="0" w:line="240" w:lineRule="auto"/>
        <w:ind w:left="1077" w:hanging="357"/>
        <w:jc w:val="both"/>
        <w:rPr>
          <w:rFonts w:ascii="Arial" w:hAnsi="Arial" w:cs="Arial"/>
          <w:sz w:val="18"/>
          <w:szCs w:val="18"/>
          <w:lang w:eastAsia="ar-SA"/>
        </w:rPr>
      </w:pPr>
      <w:r w:rsidRPr="005B5608">
        <w:rPr>
          <w:rFonts w:ascii="Arial" w:hAnsi="Arial" w:cs="Arial"/>
          <w:sz w:val="18"/>
          <w:szCs w:val="18"/>
          <w:lang w:eastAsia="ar-SA"/>
        </w:rPr>
        <w:t xml:space="preserve">usunięcia danych (zgodnie z uwarunkowaniami określonymi w art. 17 RODO),  </w:t>
      </w:r>
    </w:p>
    <w:p w14:paraId="5FA3A6C3" w14:textId="77777777" w:rsidR="005F531B" w:rsidRPr="005B5608" w:rsidRDefault="005F531B">
      <w:pPr>
        <w:widowControl w:val="0"/>
        <w:numPr>
          <w:ilvl w:val="0"/>
          <w:numId w:val="33"/>
        </w:numPr>
        <w:suppressAutoHyphens/>
        <w:spacing w:after="0" w:line="240" w:lineRule="auto"/>
        <w:ind w:left="1077" w:hanging="357"/>
        <w:jc w:val="both"/>
        <w:rPr>
          <w:rFonts w:ascii="Arial" w:hAnsi="Arial" w:cs="Arial"/>
          <w:sz w:val="18"/>
          <w:szCs w:val="18"/>
          <w:lang w:eastAsia="ar-SA"/>
        </w:rPr>
      </w:pPr>
      <w:r w:rsidRPr="005B5608">
        <w:rPr>
          <w:rFonts w:ascii="Arial" w:hAnsi="Arial" w:cs="Arial"/>
          <w:sz w:val="18"/>
          <w:szCs w:val="18"/>
          <w:lang w:eastAsia="ar-SA"/>
        </w:rPr>
        <w:t xml:space="preserve">do ograniczenia przetwarzania danych (zgodnie z uwarunkowaniami określonymi w art. 18 RODO), </w:t>
      </w:r>
    </w:p>
    <w:p w14:paraId="244176EF" w14:textId="77777777" w:rsidR="005F531B" w:rsidRPr="005B5608" w:rsidRDefault="005F531B">
      <w:pPr>
        <w:widowControl w:val="0"/>
        <w:numPr>
          <w:ilvl w:val="0"/>
          <w:numId w:val="33"/>
        </w:numPr>
        <w:suppressAutoHyphens/>
        <w:spacing w:after="0" w:line="240" w:lineRule="auto"/>
        <w:ind w:left="1077" w:hanging="357"/>
        <w:jc w:val="both"/>
        <w:rPr>
          <w:rFonts w:ascii="Arial" w:hAnsi="Arial" w:cs="Arial"/>
          <w:sz w:val="18"/>
          <w:szCs w:val="18"/>
          <w:lang w:eastAsia="ar-SA"/>
        </w:rPr>
      </w:pPr>
      <w:r w:rsidRPr="005B5608">
        <w:rPr>
          <w:rFonts w:ascii="Arial" w:hAnsi="Arial" w:cs="Arial"/>
          <w:sz w:val="18"/>
          <w:szCs w:val="18"/>
          <w:lang w:eastAsia="ar-SA"/>
        </w:rPr>
        <w:t xml:space="preserve">do przenoszenia danych (zgodnie z uwarunkowaniami określonymi w art. 20 RODO), </w:t>
      </w:r>
    </w:p>
    <w:p w14:paraId="7E7C7E78" w14:textId="77777777" w:rsidR="005F531B" w:rsidRPr="005B5608" w:rsidRDefault="005F531B">
      <w:pPr>
        <w:widowControl w:val="0"/>
        <w:numPr>
          <w:ilvl w:val="0"/>
          <w:numId w:val="33"/>
        </w:numPr>
        <w:suppressAutoHyphens/>
        <w:spacing w:after="0" w:line="240" w:lineRule="auto"/>
        <w:ind w:left="1077" w:hanging="357"/>
        <w:jc w:val="both"/>
        <w:rPr>
          <w:rFonts w:ascii="Arial" w:hAnsi="Arial" w:cs="Arial"/>
          <w:sz w:val="18"/>
          <w:szCs w:val="18"/>
          <w:lang w:eastAsia="ar-SA"/>
        </w:rPr>
      </w:pPr>
      <w:r w:rsidRPr="005B5608">
        <w:rPr>
          <w:rFonts w:ascii="Arial" w:hAnsi="Arial" w:cs="Arial"/>
          <w:sz w:val="18"/>
          <w:szCs w:val="18"/>
          <w:lang w:eastAsia="ar-SA"/>
        </w:rPr>
        <w:t xml:space="preserve">wniesienia sprzeciwu wobec przetwarzania danych (zgodnie z uwarunkowaniami określonymi w art. 21 RODO),  </w:t>
      </w:r>
    </w:p>
    <w:p w14:paraId="090CC506" w14:textId="77777777" w:rsidR="005F531B" w:rsidRPr="005B5608" w:rsidRDefault="005F531B">
      <w:pPr>
        <w:numPr>
          <w:ilvl w:val="0"/>
          <w:numId w:val="33"/>
        </w:numPr>
        <w:suppressAutoHyphens/>
        <w:spacing w:after="0" w:line="240" w:lineRule="auto"/>
        <w:ind w:left="1077" w:hanging="357"/>
        <w:jc w:val="both"/>
        <w:rPr>
          <w:rFonts w:ascii="Arial" w:hAnsi="Arial" w:cs="Arial"/>
          <w:kern w:val="2"/>
          <w:sz w:val="20"/>
          <w:lang w:eastAsia="ar-SA"/>
        </w:rPr>
      </w:pPr>
      <w:r w:rsidRPr="005B5608">
        <w:rPr>
          <w:rFonts w:ascii="Arial" w:hAnsi="Arial" w:cs="Arial"/>
          <w:sz w:val="18"/>
          <w:szCs w:val="18"/>
        </w:rPr>
        <w:t xml:space="preserve">wniesienia skargi do organu nadzorczego, o którym mowa w art. 4 pkt 21 RODO, </w:t>
      </w:r>
      <w:r w:rsidRPr="005B5608">
        <w:rPr>
          <w:rFonts w:ascii="Arial" w:hAnsi="Arial" w:cs="Arial"/>
          <w:sz w:val="18"/>
          <w:szCs w:val="18"/>
        </w:rPr>
        <w:br/>
        <w:t xml:space="preserve">t. j. Prezesa Urzędu Ochrony Danych Osobowych w Warszawie. </w:t>
      </w:r>
    </w:p>
    <w:p w14:paraId="49EF1B5F" w14:textId="77777777" w:rsidR="005F531B" w:rsidRPr="005B5608" w:rsidRDefault="005F531B">
      <w:pPr>
        <w:numPr>
          <w:ilvl w:val="0"/>
          <w:numId w:val="39"/>
        </w:numPr>
        <w:suppressAutoHyphens/>
        <w:spacing w:after="120"/>
        <w:jc w:val="both"/>
        <w:rPr>
          <w:rFonts w:ascii="Arial" w:hAnsi="Arial" w:cs="Arial"/>
          <w:kern w:val="2"/>
          <w:sz w:val="20"/>
          <w:lang w:eastAsia="ar-SA"/>
        </w:rPr>
      </w:pPr>
      <w:r w:rsidRPr="005B5608">
        <w:rPr>
          <w:rFonts w:ascii="Arial" w:hAnsi="Arial" w:cs="Arial"/>
          <w:kern w:val="2"/>
          <w:sz w:val="20"/>
          <w:lang w:eastAsia="ar-SA"/>
        </w:rPr>
        <w:t xml:space="preserve">W sprawach z zakresu przetwarzania i ochrony danych osobowych można kontaktować się z Inspektorem Ochrony Danych na adres e-mail: iod@czersk.pl lub korespondencyjnie na adres: Inspektor Ochrony Danych Urząd Miejski w Czersku, 89-650 Czersk, ul. Kościuszki 27.  </w:t>
      </w:r>
    </w:p>
    <w:p w14:paraId="74F9DB15" w14:textId="77777777" w:rsidR="005F531B" w:rsidRPr="005B5608" w:rsidRDefault="005F531B">
      <w:pPr>
        <w:widowControl w:val="0"/>
        <w:numPr>
          <w:ilvl w:val="0"/>
          <w:numId w:val="38"/>
        </w:numPr>
        <w:tabs>
          <w:tab w:val="num" w:pos="426"/>
        </w:tabs>
        <w:autoSpaceDE w:val="0"/>
        <w:autoSpaceDN w:val="0"/>
        <w:adjustRightInd w:val="0"/>
        <w:spacing w:after="120"/>
        <w:ind w:left="426" w:hanging="426"/>
        <w:jc w:val="both"/>
        <w:rPr>
          <w:rFonts w:ascii="Arial" w:eastAsia="Times New Roman" w:hAnsi="Arial" w:cs="Arial"/>
          <w:sz w:val="20"/>
          <w:szCs w:val="20"/>
          <w:lang w:eastAsia="pl-PL"/>
        </w:rPr>
      </w:pPr>
      <w:r w:rsidRPr="005B5608">
        <w:rPr>
          <w:rFonts w:ascii="Arial" w:hAnsi="Arial" w:cs="Arial"/>
          <w:kern w:val="2"/>
          <w:sz w:val="20"/>
          <w:lang w:eastAsia="ar-SA"/>
        </w:rPr>
        <w:t xml:space="preserve">Wykonawca zobowiązuje się do przekazania treści ust. 3 osobom go reprezentującym, o których mowa w ust. 3, a których przetwarzanie dotyczy.  </w:t>
      </w:r>
    </w:p>
    <w:p w14:paraId="3056B116" w14:textId="77777777" w:rsidR="005F531B" w:rsidRPr="005B5608" w:rsidRDefault="005F531B">
      <w:pPr>
        <w:widowControl w:val="0"/>
        <w:numPr>
          <w:ilvl w:val="0"/>
          <w:numId w:val="38"/>
        </w:numPr>
        <w:tabs>
          <w:tab w:val="num" w:pos="426"/>
        </w:tabs>
        <w:autoSpaceDE w:val="0"/>
        <w:autoSpaceDN w:val="0"/>
        <w:adjustRightInd w:val="0"/>
        <w:spacing w:after="120"/>
        <w:ind w:left="426" w:hanging="426"/>
        <w:jc w:val="both"/>
        <w:rPr>
          <w:rFonts w:ascii="Arial" w:hAnsi="Arial" w:cs="Arial"/>
          <w:kern w:val="2"/>
          <w:sz w:val="20"/>
          <w:lang w:eastAsia="ar-SA"/>
        </w:rPr>
      </w:pPr>
      <w:r w:rsidRPr="005B5608">
        <w:rPr>
          <w:rFonts w:ascii="Arial" w:hAnsi="Arial" w:cs="Arial"/>
          <w:kern w:val="2"/>
          <w:sz w:val="20"/>
          <w:lang w:eastAsia="ar-SA"/>
        </w:rPr>
        <w:t xml:space="preserve">Administratorzy danych osobowych będący stronami umowy oświadczają, iż stosują środki bezpieczeństwa (techniczne i organizacyjne) spełniające wymogi RODO i odpowiadają każdy we własnym zakresie za ewentualne nieuprawnione i niezgodne z ich przeznaczeniem wykorzystanie udostępnianych danych osobowych. </w:t>
      </w:r>
    </w:p>
    <w:p w14:paraId="08D46798" w14:textId="77777777" w:rsidR="00C5371A" w:rsidRPr="00E67883" w:rsidRDefault="00C5371A" w:rsidP="00C5371A">
      <w:pPr>
        <w:autoSpaceDE w:val="0"/>
        <w:autoSpaceDN w:val="0"/>
        <w:adjustRightInd w:val="0"/>
        <w:spacing w:after="0"/>
        <w:ind w:right="34"/>
        <w:jc w:val="both"/>
        <w:rPr>
          <w:rFonts w:ascii="Arial" w:eastAsiaTheme="minorEastAsia" w:hAnsi="Arial" w:cs="Arial"/>
          <w:b/>
          <w:bCs/>
          <w:spacing w:val="30"/>
          <w:sz w:val="20"/>
          <w:szCs w:val="20"/>
          <w:lang w:eastAsia="pl-PL"/>
        </w:rPr>
      </w:pPr>
      <w:r w:rsidRPr="00E67883">
        <w:rPr>
          <w:rFonts w:ascii="Arial" w:eastAsia="Times New Roman" w:hAnsi="Arial" w:cs="Arial"/>
          <w:b/>
          <w:sz w:val="20"/>
          <w:szCs w:val="20"/>
          <w:lang w:eastAsia="pl-PL"/>
        </w:rPr>
        <w:t xml:space="preserve">                                                                           § </w:t>
      </w:r>
      <w:r>
        <w:rPr>
          <w:rFonts w:ascii="Arial" w:eastAsiaTheme="minorEastAsia" w:hAnsi="Arial" w:cs="Arial"/>
          <w:b/>
          <w:bCs/>
          <w:spacing w:val="30"/>
          <w:sz w:val="20"/>
          <w:szCs w:val="20"/>
          <w:lang w:eastAsia="pl-PL"/>
        </w:rPr>
        <w:t>20</w:t>
      </w:r>
    </w:p>
    <w:p w14:paraId="5796FA73" w14:textId="77777777" w:rsidR="00C5371A" w:rsidRPr="0034369A" w:rsidRDefault="00C5371A">
      <w:pPr>
        <w:numPr>
          <w:ilvl w:val="0"/>
          <w:numId w:val="53"/>
        </w:numPr>
        <w:tabs>
          <w:tab w:val="left" w:pos="709"/>
        </w:tabs>
        <w:autoSpaceDE w:val="0"/>
        <w:autoSpaceDN w:val="0"/>
        <w:adjustRightInd w:val="0"/>
        <w:spacing w:after="0"/>
        <w:ind w:left="284" w:hanging="426"/>
        <w:jc w:val="both"/>
        <w:rPr>
          <w:rFonts w:ascii="Arial" w:eastAsiaTheme="minorEastAsia" w:hAnsi="Arial" w:cs="Arial"/>
          <w:sz w:val="20"/>
          <w:szCs w:val="20"/>
          <w:lang w:eastAsia="pl-PL"/>
        </w:rPr>
      </w:pPr>
      <w:bookmarkStart w:id="8" w:name="_Hlk108802138"/>
      <w:r w:rsidRPr="00E67883">
        <w:rPr>
          <w:rFonts w:ascii="Arial" w:eastAsiaTheme="minorEastAsia" w:hAnsi="Arial" w:cs="Arial"/>
          <w:sz w:val="20"/>
          <w:szCs w:val="20"/>
          <w:lang w:eastAsia="pl-PL"/>
        </w:rPr>
        <w:t xml:space="preserve">W sprawach nieuregulowanych niniejszą umową stosuje się przepisy Kodeksu Cywilnego oraz Prawo </w:t>
      </w:r>
      <w:r w:rsidRPr="0034369A">
        <w:rPr>
          <w:rFonts w:ascii="Arial" w:eastAsiaTheme="minorEastAsia" w:hAnsi="Arial" w:cs="Arial"/>
          <w:sz w:val="20"/>
          <w:szCs w:val="20"/>
          <w:lang w:eastAsia="pl-PL"/>
        </w:rPr>
        <w:t>Zamówień Publicznych</w:t>
      </w:r>
      <w:r>
        <w:rPr>
          <w:rFonts w:ascii="Arial" w:eastAsiaTheme="minorEastAsia" w:hAnsi="Arial" w:cs="Arial"/>
          <w:sz w:val="20"/>
          <w:szCs w:val="20"/>
          <w:lang w:eastAsia="pl-PL"/>
        </w:rPr>
        <w:t>.</w:t>
      </w:r>
    </w:p>
    <w:p w14:paraId="5612EB83" w14:textId="77777777" w:rsidR="00C5371A" w:rsidRPr="0034369A" w:rsidRDefault="00C5371A">
      <w:pPr>
        <w:numPr>
          <w:ilvl w:val="0"/>
          <w:numId w:val="53"/>
        </w:numPr>
        <w:tabs>
          <w:tab w:val="left" w:pos="709"/>
        </w:tabs>
        <w:autoSpaceDE w:val="0"/>
        <w:autoSpaceDN w:val="0"/>
        <w:adjustRightInd w:val="0"/>
        <w:spacing w:after="0"/>
        <w:ind w:left="284" w:hanging="426"/>
        <w:jc w:val="both"/>
        <w:rPr>
          <w:rFonts w:ascii="Arial" w:eastAsiaTheme="minorEastAsia" w:hAnsi="Arial" w:cs="Arial"/>
          <w:sz w:val="20"/>
          <w:szCs w:val="20"/>
          <w:lang w:eastAsia="pl-PL"/>
        </w:rPr>
      </w:pPr>
      <w:r w:rsidRPr="0034369A">
        <w:rPr>
          <w:rFonts w:ascii="Arial" w:eastAsiaTheme="minorEastAsia" w:hAnsi="Arial" w:cs="Arial"/>
          <w:sz w:val="20"/>
          <w:szCs w:val="20"/>
          <w:lang w:eastAsia="pl-PL"/>
        </w:rPr>
        <w:t>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2EE1E359" w14:textId="77777777" w:rsidR="00C5371A" w:rsidRPr="00E67883" w:rsidRDefault="00C5371A">
      <w:pPr>
        <w:numPr>
          <w:ilvl w:val="0"/>
          <w:numId w:val="53"/>
        </w:numPr>
        <w:tabs>
          <w:tab w:val="left" w:pos="709"/>
        </w:tabs>
        <w:autoSpaceDE w:val="0"/>
        <w:autoSpaceDN w:val="0"/>
        <w:adjustRightInd w:val="0"/>
        <w:spacing w:after="0"/>
        <w:ind w:left="284" w:hanging="426"/>
        <w:jc w:val="both"/>
        <w:rPr>
          <w:rFonts w:ascii="Arial" w:eastAsiaTheme="minorEastAsia" w:hAnsi="Arial" w:cs="Arial"/>
          <w:sz w:val="20"/>
          <w:szCs w:val="20"/>
          <w:lang w:eastAsia="pl-PL"/>
        </w:rPr>
      </w:pPr>
      <w:r w:rsidRPr="0034369A">
        <w:rPr>
          <w:rFonts w:ascii="Arial" w:eastAsiaTheme="minorEastAsia" w:hAnsi="Arial" w:cs="Arial"/>
          <w:sz w:val="20"/>
          <w:szCs w:val="20"/>
          <w:lang w:eastAsia="pl-PL"/>
        </w:rPr>
        <w:lastRenderedPageBreak/>
        <w:t>W przypadku</w:t>
      </w:r>
      <w:r w:rsidRPr="00E67883">
        <w:rPr>
          <w:rFonts w:ascii="Arial" w:eastAsiaTheme="minorEastAsia" w:hAnsi="Arial" w:cs="Arial"/>
          <w:sz w:val="20"/>
          <w:szCs w:val="20"/>
          <w:lang w:eastAsia="pl-PL"/>
        </w:rPr>
        <w:t xml:space="preserve">, skorzystania z możliwości podjęcia mediacji strony zawrą umowę o </w:t>
      </w:r>
      <w:commentRangeStart w:id="9"/>
      <w:r w:rsidRPr="00E67883">
        <w:rPr>
          <w:rFonts w:ascii="Arial" w:eastAsiaTheme="minorEastAsia" w:hAnsi="Arial" w:cs="Arial"/>
          <w:sz w:val="20"/>
          <w:szCs w:val="20"/>
          <w:lang w:eastAsia="pl-PL"/>
        </w:rPr>
        <w:t>mediację</w:t>
      </w:r>
      <w:commentRangeEnd w:id="9"/>
      <w:r w:rsidR="00DC649A">
        <w:rPr>
          <w:rStyle w:val="Odwoaniedokomentarza"/>
        </w:rPr>
        <w:commentReference w:id="9"/>
      </w:r>
      <w:r w:rsidRPr="00E67883">
        <w:rPr>
          <w:rFonts w:ascii="Arial" w:eastAsiaTheme="minorEastAsia" w:hAnsi="Arial" w:cs="Arial"/>
          <w:sz w:val="20"/>
          <w:szCs w:val="20"/>
          <w:lang w:eastAsia="pl-PL"/>
        </w:rPr>
        <w:t>, w której określą osobę mediatora lub sposób jego wyboru, termin podjęcia mediacji i przedmiot mediacji.</w:t>
      </w:r>
    </w:p>
    <w:p w14:paraId="2ADB903F" w14:textId="77777777" w:rsidR="00C5371A" w:rsidRPr="00E67883" w:rsidRDefault="00C5371A">
      <w:pPr>
        <w:numPr>
          <w:ilvl w:val="0"/>
          <w:numId w:val="53"/>
        </w:numPr>
        <w:tabs>
          <w:tab w:val="left" w:pos="567"/>
          <w:tab w:val="left" w:pos="709"/>
        </w:tabs>
        <w:autoSpaceDE w:val="0"/>
        <w:autoSpaceDN w:val="0"/>
        <w:adjustRightInd w:val="0"/>
        <w:spacing w:after="0"/>
        <w:ind w:left="284" w:hanging="426"/>
        <w:jc w:val="both"/>
        <w:rPr>
          <w:rFonts w:ascii="Arial" w:eastAsiaTheme="minorEastAsia" w:hAnsi="Arial" w:cs="Arial"/>
          <w:sz w:val="20"/>
          <w:szCs w:val="20"/>
          <w:lang w:eastAsia="pl-PL"/>
        </w:rPr>
      </w:pPr>
      <w:r w:rsidRPr="00E67883">
        <w:rPr>
          <w:rFonts w:ascii="Arial" w:eastAsiaTheme="minorEastAsia" w:hAnsi="Arial" w:cs="Arial"/>
          <w:sz w:val="20"/>
          <w:szCs w:val="20"/>
          <w:lang w:eastAsia="pl-PL"/>
        </w:rPr>
        <w:t>Osoba mediatora wskazana w umowie o mediację musi spełniać następujące wymogi :</w:t>
      </w:r>
    </w:p>
    <w:p w14:paraId="44397C3B" w14:textId="77777777" w:rsidR="00C5371A" w:rsidRPr="00E67883" w:rsidRDefault="00C5371A" w:rsidP="00C5371A">
      <w:pPr>
        <w:tabs>
          <w:tab w:val="left" w:pos="426"/>
        </w:tabs>
        <w:autoSpaceDE w:val="0"/>
        <w:autoSpaceDN w:val="0"/>
        <w:adjustRightInd w:val="0"/>
        <w:spacing w:after="0"/>
        <w:ind w:left="426" w:hanging="142"/>
        <w:jc w:val="both"/>
        <w:rPr>
          <w:rFonts w:ascii="Arial" w:eastAsiaTheme="minorEastAsia" w:hAnsi="Arial" w:cs="Arial"/>
          <w:sz w:val="20"/>
          <w:szCs w:val="20"/>
          <w:lang w:eastAsia="pl-PL"/>
        </w:rPr>
      </w:pPr>
      <w:r w:rsidRPr="00E67883">
        <w:rPr>
          <w:rFonts w:ascii="Arial" w:eastAsiaTheme="minorEastAsia" w:hAnsi="Arial" w:cs="Arial"/>
          <w:sz w:val="20"/>
          <w:szCs w:val="20"/>
          <w:lang w:eastAsia="pl-PL"/>
        </w:rPr>
        <w:t>- być osobą fizyczną mającą pełną zdolność do czynności prawnych, korzystającą w pełni z praw publicznych - art. 183</w:t>
      </w:r>
      <w:r w:rsidRPr="00E67883">
        <w:rPr>
          <w:rFonts w:ascii="Arial" w:eastAsiaTheme="minorEastAsia" w:hAnsi="Arial" w:cs="Arial"/>
          <w:sz w:val="20"/>
          <w:szCs w:val="20"/>
          <w:vertAlign w:val="superscript"/>
          <w:lang w:eastAsia="pl-PL"/>
        </w:rPr>
        <w:t>2</w:t>
      </w:r>
      <w:r w:rsidRPr="00E67883">
        <w:rPr>
          <w:rFonts w:ascii="Arial" w:eastAsiaTheme="minorEastAsia" w:hAnsi="Arial" w:cs="Arial"/>
          <w:sz w:val="20"/>
          <w:szCs w:val="20"/>
          <w:lang w:eastAsia="pl-PL"/>
        </w:rPr>
        <w:t xml:space="preserve"> § 1 Kodeksu Postępowania Cywilnego,</w:t>
      </w:r>
    </w:p>
    <w:p w14:paraId="6C5FB7E0" w14:textId="77777777" w:rsidR="00C5371A" w:rsidRPr="00E67883" w:rsidRDefault="00C5371A" w:rsidP="00C5371A">
      <w:pPr>
        <w:tabs>
          <w:tab w:val="left" w:pos="426"/>
        </w:tabs>
        <w:autoSpaceDE w:val="0"/>
        <w:autoSpaceDN w:val="0"/>
        <w:adjustRightInd w:val="0"/>
        <w:spacing w:after="0"/>
        <w:ind w:left="426" w:hanging="142"/>
        <w:jc w:val="both"/>
        <w:rPr>
          <w:rFonts w:ascii="Arial" w:eastAsiaTheme="minorEastAsia" w:hAnsi="Arial" w:cs="Arial"/>
          <w:sz w:val="20"/>
          <w:szCs w:val="20"/>
          <w:lang w:eastAsia="pl-PL"/>
        </w:rPr>
      </w:pPr>
      <w:r w:rsidRPr="00E67883">
        <w:rPr>
          <w:rFonts w:ascii="Arial" w:eastAsiaTheme="minorEastAsia" w:hAnsi="Arial" w:cs="Arial"/>
          <w:sz w:val="20"/>
          <w:szCs w:val="20"/>
          <w:lang w:eastAsia="pl-PL"/>
        </w:rPr>
        <w:t>- nie może być sędzią, nie dotyczy to sędziego w stanie spoczynku - art. 183</w:t>
      </w:r>
      <w:r w:rsidRPr="00E67883">
        <w:rPr>
          <w:rFonts w:ascii="Arial" w:eastAsiaTheme="minorEastAsia" w:hAnsi="Arial" w:cs="Arial"/>
          <w:sz w:val="20"/>
          <w:szCs w:val="20"/>
          <w:vertAlign w:val="superscript"/>
          <w:lang w:eastAsia="pl-PL"/>
        </w:rPr>
        <w:t>2</w:t>
      </w:r>
      <w:r w:rsidRPr="00E67883">
        <w:rPr>
          <w:rFonts w:ascii="Arial" w:eastAsiaTheme="minorEastAsia" w:hAnsi="Arial" w:cs="Arial"/>
          <w:sz w:val="20"/>
          <w:szCs w:val="20"/>
          <w:lang w:eastAsia="pl-PL"/>
        </w:rPr>
        <w:t xml:space="preserve"> § 2 Kodeksu Postępowania Cywilnego, </w:t>
      </w:r>
    </w:p>
    <w:p w14:paraId="2F1E016A" w14:textId="77777777" w:rsidR="00C5371A" w:rsidRPr="00E67883" w:rsidRDefault="00C5371A" w:rsidP="00C5371A">
      <w:pPr>
        <w:tabs>
          <w:tab w:val="left" w:pos="426"/>
        </w:tabs>
        <w:autoSpaceDE w:val="0"/>
        <w:autoSpaceDN w:val="0"/>
        <w:adjustRightInd w:val="0"/>
        <w:spacing w:after="0"/>
        <w:ind w:left="426" w:hanging="142"/>
        <w:jc w:val="both"/>
        <w:rPr>
          <w:rFonts w:ascii="Arial" w:eastAsiaTheme="minorEastAsia" w:hAnsi="Arial" w:cs="Arial"/>
          <w:sz w:val="20"/>
          <w:szCs w:val="20"/>
          <w:lang w:eastAsia="pl-PL"/>
        </w:rPr>
      </w:pPr>
      <w:r w:rsidRPr="00E67883">
        <w:rPr>
          <w:rFonts w:ascii="Arial" w:eastAsiaTheme="minorEastAsia" w:hAnsi="Arial" w:cs="Arial"/>
          <w:sz w:val="20"/>
          <w:szCs w:val="20"/>
          <w:lang w:eastAsia="pl-PL"/>
        </w:rPr>
        <w:t>- być bezstronny - art. 183</w:t>
      </w:r>
      <w:r w:rsidRPr="00E67883">
        <w:rPr>
          <w:rFonts w:ascii="Arial" w:eastAsiaTheme="minorEastAsia" w:hAnsi="Arial" w:cs="Arial"/>
          <w:sz w:val="20"/>
          <w:szCs w:val="20"/>
          <w:vertAlign w:val="superscript"/>
          <w:lang w:eastAsia="pl-PL"/>
        </w:rPr>
        <w:t xml:space="preserve">3 </w:t>
      </w:r>
      <w:r w:rsidRPr="00E67883">
        <w:rPr>
          <w:rFonts w:ascii="Arial" w:eastAsiaTheme="minorEastAsia" w:hAnsi="Arial" w:cs="Arial"/>
          <w:sz w:val="20"/>
          <w:szCs w:val="20"/>
          <w:lang w:eastAsia="pl-PL"/>
        </w:rPr>
        <w:t xml:space="preserve">§ 1Kodeksu Postępowania Cywilnego </w:t>
      </w:r>
    </w:p>
    <w:p w14:paraId="2D290EDC" w14:textId="77777777" w:rsidR="00C5371A" w:rsidRPr="00E67883" w:rsidRDefault="00C5371A" w:rsidP="00C5371A">
      <w:pPr>
        <w:tabs>
          <w:tab w:val="left" w:pos="426"/>
        </w:tabs>
        <w:autoSpaceDE w:val="0"/>
        <w:autoSpaceDN w:val="0"/>
        <w:adjustRightInd w:val="0"/>
        <w:spacing w:after="0"/>
        <w:ind w:left="426" w:hanging="142"/>
        <w:jc w:val="both"/>
        <w:rPr>
          <w:rFonts w:ascii="Arial" w:eastAsiaTheme="minorEastAsia" w:hAnsi="Arial" w:cs="Arial"/>
          <w:sz w:val="20"/>
          <w:szCs w:val="20"/>
          <w:lang w:eastAsia="pl-PL"/>
        </w:rPr>
      </w:pPr>
      <w:r w:rsidRPr="00E67883">
        <w:rPr>
          <w:rFonts w:ascii="Arial" w:eastAsiaTheme="minorEastAsia" w:hAnsi="Arial" w:cs="Arial"/>
          <w:sz w:val="20"/>
          <w:szCs w:val="20"/>
          <w:lang w:eastAsia="pl-PL"/>
        </w:rPr>
        <w:t>-nie może być pełnomocnikiem przed sądem w postępowaniu dotyczącym sporu objętego mediacją lub innym polubownym rozwiązaniem sporu, jak również w żaden inny sposób uczestniczyć w tym postępowaniu sądowym - art. 595 ustawy PZP.</w:t>
      </w:r>
    </w:p>
    <w:p w14:paraId="1B2BCF1D" w14:textId="77777777" w:rsidR="00C5371A" w:rsidRDefault="00C5371A">
      <w:pPr>
        <w:numPr>
          <w:ilvl w:val="0"/>
          <w:numId w:val="53"/>
        </w:numPr>
        <w:tabs>
          <w:tab w:val="left" w:pos="567"/>
          <w:tab w:val="left" w:pos="709"/>
        </w:tabs>
        <w:autoSpaceDE w:val="0"/>
        <w:autoSpaceDN w:val="0"/>
        <w:adjustRightInd w:val="0"/>
        <w:spacing w:after="0"/>
        <w:ind w:left="284" w:hanging="426"/>
        <w:jc w:val="both"/>
        <w:rPr>
          <w:rFonts w:ascii="Arial" w:eastAsiaTheme="minorEastAsia" w:hAnsi="Arial" w:cs="Arial"/>
          <w:sz w:val="20"/>
          <w:szCs w:val="20"/>
          <w:lang w:eastAsia="pl-PL"/>
        </w:rPr>
      </w:pPr>
      <w:r w:rsidRPr="00E67883">
        <w:rPr>
          <w:rFonts w:ascii="Arial" w:eastAsiaTheme="minorEastAsia" w:hAnsi="Arial" w:cs="Arial"/>
          <w:sz w:val="20"/>
          <w:szCs w:val="20"/>
          <w:lang w:eastAsia="pl-PL"/>
        </w:rPr>
        <w:t>Zawarcie ugody nie może prowadzić do naruszenia przepisów działu VII rozdziału 3 ustawy PZP.</w:t>
      </w:r>
    </w:p>
    <w:p w14:paraId="7AB5400E" w14:textId="77777777" w:rsidR="00C5371A" w:rsidRDefault="00C5371A">
      <w:pPr>
        <w:numPr>
          <w:ilvl w:val="0"/>
          <w:numId w:val="53"/>
        </w:numPr>
        <w:tabs>
          <w:tab w:val="left" w:pos="709"/>
        </w:tabs>
        <w:autoSpaceDE w:val="0"/>
        <w:autoSpaceDN w:val="0"/>
        <w:adjustRightInd w:val="0"/>
        <w:spacing w:after="0"/>
        <w:ind w:left="284" w:hanging="426"/>
        <w:jc w:val="both"/>
        <w:rPr>
          <w:rFonts w:ascii="Arial" w:eastAsiaTheme="minorEastAsia" w:hAnsi="Arial" w:cs="Arial"/>
          <w:sz w:val="20"/>
          <w:szCs w:val="20"/>
          <w:lang w:eastAsia="pl-PL"/>
        </w:rPr>
      </w:pPr>
      <w:r w:rsidRPr="00E67883">
        <w:rPr>
          <w:rFonts w:ascii="Arial" w:eastAsiaTheme="minorEastAsia" w:hAnsi="Arial" w:cs="Arial"/>
          <w:sz w:val="20"/>
          <w:szCs w:val="20"/>
          <w:lang w:eastAsia="pl-PL"/>
        </w:rPr>
        <w:t>Spory wynikłe między stronami o roszczenia w sprawach, których charakter nie pozwala na zawarcie ugody, rozstrzygane będą przez sąd właściwy dla Zamawiającego</w:t>
      </w:r>
    </w:p>
    <w:p w14:paraId="166765F4" w14:textId="77777777" w:rsidR="00C5371A" w:rsidRDefault="00C5371A">
      <w:pPr>
        <w:numPr>
          <w:ilvl w:val="0"/>
          <w:numId w:val="53"/>
        </w:numPr>
        <w:tabs>
          <w:tab w:val="left" w:pos="709"/>
        </w:tabs>
        <w:autoSpaceDE w:val="0"/>
        <w:autoSpaceDN w:val="0"/>
        <w:adjustRightInd w:val="0"/>
        <w:spacing w:after="0"/>
        <w:ind w:left="284" w:hanging="426"/>
        <w:jc w:val="both"/>
        <w:rPr>
          <w:rFonts w:ascii="Arial" w:eastAsiaTheme="minorEastAsia" w:hAnsi="Arial" w:cs="Arial"/>
          <w:sz w:val="20"/>
          <w:szCs w:val="20"/>
          <w:lang w:eastAsia="pl-PL"/>
        </w:rPr>
      </w:pPr>
      <w:r w:rsidRPr="00E67883">
        <w:rPr>
          <w:rFonts w:ascii="Arial" w:eastAsiaTheme="minorEastAsia" w:hAnsi="Arial" w:cs="Arial"/>
          <w:sz w:val="20"/>
          <w:szCs w:val="20"/>
          <w:lang w:eastAsia="pl-PL"/>
        </w:rPr>
        <w:t>W przypadku, gdy w wyniku podjęcia próby polubownego rozwiązania sporu, o których mowa w  ust 2-4 umowy nie doszło do zawarcia ugody, spory wynikłe między stronami rozstrzygane będą przez sąd właściwy dla Zamawiającego.</w:t>
      </w:r>
    </w:p>
    <w:p w14:paraId="17BF07B4" w14:textId="77777777" w:rsidR="00C5371A" w:rsidRPr="00E67883" w:rsidRDefault="00C5371A">
      <w:pPr>
        <w:numPr>
          <w:ilvl w:val="0"/>
          <w:numId w:val="53"/>
        </w:numPr>
        <w:tabs>
          <w:tab w:val="left" w:pos="709"/>
        </w:tabs>
        <w:autoSpaceDE w:val="0"/>
        <w:autoSpaceDN w:val="0"/>
        <w:adjustRightInd w:val="0"/>
        <w:spacing w:after="0"/>
        <w:ind w:left="284" w:hanging="426"/>
        <w:jc w:val="both"/>
        <w:rPr>
          <w:rFonts w:ascii="Arial" w:eastAsiaTheme="minorEastAsia" w:hAnsi="Arial" w:cs="Arial"/>
          <w:sz w:val="20"/>
          <w:szCs w:val="20"/>
          <w:lang w:eastAsia="pl-PL"/>
        </w:rPr>
      </w:pPr>
      <w:r w:rsidRPr="00E67883">
        <w:rPr>
          <w:rFonts w:ascii="Arial" w:eastAsiaTheme="minorEastAsia" w:hAnsi="Arial" w:cs="Arial"/>
          <w:sz w:val="20"/>
          <w:szCs w:val="20"/>
          <w:lang w:eastAsia="pl-PL"/>
        </w:rPr>
        <w:t>Wszelkie spory wynikłe na tle wykonywania niniejszej umowy rozstrzygane będą przez sąd właściwy dla siedziby Zamawiającego.</w:t>
      </w:r>
    </w:p>
    <w:p w14:paraId="16973180" w14:textId="77777777" w:rsidR="00C5371A" w:rsidRPr="00E67883" w:rsidRDefault="00C5371A">
      <w:pPr>
        <w:numPr>
          <w:ilvl w:val="0"/>
          <w:numId w:val="53"/>
        </w:numPr>
        <w:tabs>
          <w:tab w:val="left" w:pos="709"/>
        </w:tabs>
        <w:autoSpaceDE w:val="0"/>
        <w:autoSpaceDN w:val="0"/>
        <w:adjustRightInd w:val="0"/>
        <w:spacing w:after="0"/>
        <w:ind w:left="284" w:hanging="426"/>
        <w:jc w:val="both"/>
        <w:rPr>
          <w:rFonts w:ascii="Arial" w:eastAsiaTheme="minorEastAsia" w:hAnsi="Arial" w:cs="Arial"/>
          <w:sz w:val="20"/>
          <w:szCs w:val="20"/>
          <w:lang w:eastAsia="pl-PL"/>
        </w:rPr>
      </w:pPr>
      <w:r w:rsidRPr="00E67883">
        <w:rPr>
          <w:rFonts w:ascii="Arial" w:eastAsiaTheme="minorEastAsia" w:hAnsi="Arial" w:cs="Arial"/>
          <w:sz w:val="20"/>
          <w:szCs w:val="20"/>
          <w:lang w:eastAsia="pl-PL"/>
        </w:rPr>
        <w:t xml:space="preserve">Umowę sporządza się w 4 egzemplarzach, z czego trzy otrzymuje Zamawiający i jeden Wykonawca. </w:t>
      </w:r>
    </w:p>
    <w:bookmarkEnd w:id="8"/>
    <w:p w14:paraId="4152BC50" w14:textId="77777777" w:rsidR="00C5371A" w:rsidRDefault="00C5371A" w:rsidP="00C5371A">
      <w:pPr>
        <w:spacing w:after="0"/>
        <w:jc w:val="both"/>
        <w:rPr>
          <w:rFonts w:ascii="Arial" w:eastAsia="Times New Roman" w:hAnsi="Arial" w:cs="Arial"/>
          <w:sz w:val="20"/>
          <w:szCs w:val="20"/>
          <w:lang w:eastAsia="pl-PL"/>
        </w:rPr>
      </w:pPr>
    </w:p>
    <w:p w14:paraId="1E0F2779" w14:textId="77777777" w:rsidR="00D174EE" w:rsidRDefault="00D174EE" w:rsidP="00FA51B0">
      <w:pPr>
        <w:spacing w:after="120"/>
        <w:rPr>
          <w:rFonts w:ascii="Arial" w:eastAsia="Times New Roman" w:hAnsi="Arial" w:cs="Arial"/>
          <w:sz w:val="20"/>
          <w:szCs w:val="20"/>
        </w:rPr>
      </w:pPr>
    </w:p>
    <w:p w14:paraId="466A21B3" w14:textId="77777777" w:rsidR="00C5371A" w:rsidRPr="005B5608" w:rsidRDefault="00C5371A" w:rsidP="00FA51B0">
      <w:pPr>
        <w:spacing w:after="120"/>
        <w:rPr>
          <w:rFonts w:ascii="Arial" w:hAnsi="Arial" w:cs="Arial"/>
          <w:b/>
          <w:sz w:val="20"/>
          <w:szCs w:val="20"/>
          <w:u w:val="single"/>
        </w:rPr>
      </w:pPr>
    </w:p>
    <w:p w14:paraId="709BBA93" w14:textId="77777777" w:rsidR="00FA51B0" w:rsidRPr="00D174EE" w:rsidRDefault="00FA51B0" w:rsidP="00FA51B0">
      <w:pPr>
        <w:spacing w:after="120"/>
        <w:rPr>
          <w:rFonts w:ascii="Arial" w:hAnsi="Arial" w:cs="Arial"/>
          <w:b/>
          <w:sz w:val="18"/>
          <w:szCs w:val="18"/>
          <w:u w:val="single"/>
        </w:rPr>
      </w:pPr>
      <w:r w:rsidRPr="00D174EE">
        <w:rPr>
          <w:rFonts w:ascii="Arial" w:hAnsi="Arial" w:cs="Arial"/>
          <w:b/>
          <w:sz w:val="18"/>
          <w:szCs w:val="18"/>
          <w:u w:val="single"/>
        </w:rPr>
        <w:t>Załączniki do umowy:</w:t>
      </w:r>
    </w:p>
    <w:p w14:paraId="21517E7C" w14:textId="77777777" w:rsidR="0074095F" w:rsidRPr="00D174EE" w:rsidRDefault="00FA51B0">
      <w:pPr>
        <w:pStyle w:val="Akapitzlist"/>
        <w:numPr>
          <w:ilvl w:val="0"/>
          <w:numId w:val="45"/>
        </w:numPr>
        <w:spacing w:after="120"/>
        <w:ind w:left="284" w:hanging="284"/>
        <w:jc w:val="both"/>
        <w:rPr>
          <w:rFonts w:ascii="Arial" w:hAnsi="Arial" w:cs="Arial"/>
          <w:sz w:val="18"/>
          <w:szCs w:val="18"/>
        </w:rPr>
      </w:pPr>
      <w:r w:rsidRPr="00D174EE">
        <w:rPr>
          <w:rFonts w:ascii="Arial" w:hAnsi="Arial" w:cs="Arial"/>
          <w:sz w:val="18"/>
          <w:szCs w:val="18"/>
        </w:rPr>
        <w:t xml:space="preserve">Klauzula Informacyjna o przetwarzaniu danych osobowych w Urzędzie Miejskim w Czersku osób zatrudnionych przez Wykonawcę w celu realizacji udzielonego zamów </w:t>
      </w:r>
      <w:r w:rsidR="008C0ECD" w:rsidRPr="00D174EE">
        <w:rPr>
          <w:rFonts w:ascii="Arial" w:hAnsi="Arial" w:cs="Arial"/>
          <w:sz w:val="18"/>
          <w:szCs w:val="18"/>
        </w:rPr>
        <w:t xml:space="preserve">go zamówienia publicznego. </w:t>
      </w:r>
    </w:p>
    <w:sectPr w:rsidR="0074095F" w:rsidRPr="00D174EE" w:rsidSect="00EB1C5F">
      <w:headerReference w:type="default" r:id="rId12"/>
      <w:footerReference w:type="default" r:id="rId13"/>
      <w:headerReference w:type="first" r:id="rId14"/>
      <w:footerReference w:type="first" r:id="rId15"/>
      <w:pgSz w:w="11906" w:h="16838"/>
      <w:pgMar w:top="1418" w:right="1134" w:bottom="1418" w:left="1418" w:header="567" w:footer="50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Arleta Matusik" w:date="2024-07-04T11:07:00Z" w:initials="AM">
    <w:p w14:paraId="3CAB9C3A" w14:textId="77777777" w:rsidR="00DC649A" w:rsidRDefault="00DC649A">
      <w:pPr>
        <w:pStyle w:val="Tekstkomentarza"/>
      </w:pPr>
      <w:r>
        <w:rPr>
          <w:rStyle w:val="Odwoaniedokomentarza"/>
        </w:rPr>
        <w:annotationRef/>
      </w:r>
      <w:r>
        <w:t>zapisy promesy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AB9C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AB9C3A" w16cid:durableId="2A3522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B0120" w14:textId="77777777" w:rsidR="00A55AB8" w:rsidRDefault="00A55AB8">
      <w:r>
        <w:separator/>
      </w:r>
    </w:p>
  </w:endnote>
  <w:endnote w:type="continuationSeparator" w:id="0">
    <w:p w14:paraId="11726752" w14:textId="77777777" w:rsidR="00A55AB8" w:rsidRDefault="00A5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5F348" w14:textId="2D0BF5D7" w:rsidR="00BF415D" w:rsidRDefault="00E22755">
    <w:pPr>
      <w:pStyle w:val="Stopka"/>
    </w:pPr>
    <w:r>
      <w:rPr>
        <w:noProof/>
      </w:rPr>
      <mc:AlternateContent>
        <mc:Choice Requires="wps">
          <w:drawing>
            <wp:anchor distT="0" distB="0" distL="114300" distR="114300" simplePos="0" relativeHeight="251659264" behindDoc="0" locked="0" layoutInCell="1" allowOverlap="1" wp14:anchorId="7229B58B" wp14:editId="7730FAA1">
              <wp:simplePos x="0" y="0"/>
              <wp:positionH relativeFrom="column">
                <wp:posOffset>-209550</wp:posOffset>
              </wp:positionH>
              <wp:positionV relativeFrom="paragraph">
                <wp:posOffset>168910</wp:posOffset>
              </wp:positionV>
              <wp:extent cx="5958840" cy="6985"/>
              <wp:effectExtent l="0" t="0" r="3810" b="1206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28F69F6" id="_x0000_t32" coordsize="21600,21600" o:spt="32" o:oned="t" path="m,l21600,21600e" filled="f">
              <v:path arrowok="t" fillok="f" o:connecttype="none"/>
              <o:lock v:ext="edit" shapetype="t"/>
            </v:shapetype>
            <v:shape id="Łącznik prosty ze strzałką 2" o:spid="_x0000_s1026" type="#_x0000_t32" style="position:absolute;margin-left:-16.5pt;margin-top:13.3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"/>
          </w:pict>
        </mc:Fallback>
      </mc:AlternateContent>
    </w:r>
  </w:p>
  <w:p w14:paraId="6D42EF90" w14:textId="77777777" w:rsidR="00BF415D" w:rsidRDefault="00BF415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8CBF0" w14:textId="77777777" w:rsidR="00BF415D" w:rsidRDefault="00134122" w:rsidP="00134122">
    <w:pPr>
      <w:pStyle w:val="Stopka"/>
      <w:ind w:firstLine="709"/>
    </w:pPr>
    <w:r>
      <w:rPr>
        <w:noProof/>
        <w:lang w:eastAsia="pl-PL"/>
      </w:rPr>
      <w:drawing>
        <wp:inline distT="0" distB="0" distL="0" distR="0" wp14:anchorId="7F530F8F" wp14:editId="3088EBDE">
          <wp:extent cx="5274310" cy="360304"/>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3603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C2FD2" w14:textId="77777777" w:rsidR="00A55AB8" w:rsidRDefault="00A55AB8">
      <w:r>
        <w:separator/>
      </w:r>
    </w:p>
  </w:footnote>
  <w:footnote w:type="continuationSeparator" w:id="0">
    <w:p w14:paraId="7EE18FBF" w14:textId="77777777" w:rsidR="00A55AB8" w:rsidRDefault="00A55AB8">
      <w:r>
        <w:continuationSeparator/>
      </w:r>
    </w:p>
  </w:footnote>
  <w:footnote w:id="1">
    <w:p w14:paraId="0FCD7480" w14:textId="77777777" w:rsidR="00FA51B0" w:rsidRPr="009668DB" w:rsidRDefault="00FA51B0" w:rsidP="00FA51B0">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84A8C" w14:textId="77777777" w:rsidR="00BF415D" w:rsidRDefault="00BF415D">
    <w:pPr>
      <w:pStyle w:val="Nagwek"/>
    </w:pPr>
  </w:p>
  <w:p w14:paraId="1780A2EC" w14:textId="245B704F" w:rsidR="00BF415D" w:rsidRDefault="00E22755">
    <w:pPr>
      <w:pStyle w:val="Nagwek"/>
    </w:pPr>
    <w:r>
      <w:rPr>
        <w:noProof/>
      </w:rPr>
      <mc:AlternateContent>
        <mc:Choice Requires="wps">
          <w:drawing>
            <wp:anchor distT="0" distB="0" distL="114300" distR="114300" simplePos="0" relativeHeight="251660288" behindDoc="0" locked="0" layoutInCell="1" allowOverlap="1" wp14:anchorId="38F6E130" wp14:editId="160A4DE8">
              <wp:simplePos x="0" y="0"/>
              <wp:positionH relativeFrom="column">
                <wp:posOffset>-57150</wp:posOffset>
              </wp:positionH>
              <wp:positionV relativeFrom="paragraph">
                <wp:posOffset>142875</wp:posOffset>
              </wp:positionV>
              <wp:extent cx="5958840" cy="6985"/>
              <wp:effectExtent l="0" t="0" r="3810" b="1206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6FCB745" id="_x0000_t32" coordsize="21600,21600" o:spt="32" o:oned="t" path="m,l21600,21600e" filled="f">
              <v:path arrowok="t" fillok="f" o:connecttype="none"/>
              <o:lock v:ext="edit" shapetype="t"/>
            </v:shapetype>
            <v:shape id="Łącznik prosty ze strzałką 3" o:spid="_x0000_s1026" type="#_x0000_t32" style="position:absolute;margin-left:-4.5pt;margin-top:11.25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8D7F" w14:textId="77777777" w:rsidR="00134122" w:rsidRPr="00134122" w:rsidRDefault="00134122" w:rsidP="00134122">
    <w:pPr>
      <w:tabs>
        <w:tab w:val="center" w:pos="4536"/>
        <w:tab w:val="right" w:pos="9072"/>
      </w:tabs>
      <w:spacing w:after="0" w:line="240" w:lineRule="auto"/>
      <w:jc w:val="both"/>
      <w:rPr>
        <w:rFonts w:ascii="Barlow" w:eastAsia="Arial" w:hAnsi="Barlow" w:cs="Arial"/>
        <w:sz w:val="40"/>
        <w:szCs w:val="40"/>
        <w:lang w:eastAsia="pl-PL"/>
      </w:rPr>
    </w:pPr>
    <w:r w:rsidRPr="00134122">
      <w:rPr>
        <w:rFonts w:ascii="Arial" w:eastAsia="Arial" w:hAnsi="Arial" w:cs="Arial"/>
        <w:noProof/>
        <w:sz w:val="20"/>
        <w:szCs w:val="24"/>
        <w:lang w:eastAsia="pl-PL"/>
      </w:rPr>
      <w:drawing>
        <wp:inline distT="0" distB="0" distL="0" distR="0" wp14:anchorId="45267DCC" wp14:editId="70B4CEF4">
          <wp:extent cx="1621790" cy="61214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rsidRPr="00134122">
      <w:rPr>
        <w:rFonts w:ascii="Arial" w:eastAsia="Arial" w:hAnsi="Arial" w:cs="Arial"/>
        <w:sz w:val="20"/>
        <w:szCs w:val="24"/>
        <w:lang w:eastAsia="pl-PL"/>
      </w:rPr>
      <w:tab/>
    </w:r>
  </w:p>
  <w:p w14:paraId="2D7206D2" w14:textId="1B63803F" w:rsidR="00134122" w:rsidRPr="00134122" w:rsidRDefault="00E22755" w:rsidP="00134122">
    <w:pPr>
      <w:spacing w:after="0" w:line="240" w:lineRule="auto"/>
      <w:rPr>
        <w:rFonts w:ascii="Arial" w:eastAsia="Arial" w:hAnsi="Arial" w:cs="Arial"/>
        <w:sz w:val="20"/>
        <w:szCs w:val="24"/>
        <w:lang w:eastAsia="pl-PL"/>
      </w:rPr>
    </w:pPr>
    <w:r>
      <w:rPr>
        <w:rFonts w:ascii="Arial" w:eastAsia="Arial" w:hAnsi="Arial" w:cs="Arial"/>
        <w:noProof/>
        <w:sz w:val="20"/>
        <w:szCs w:val="24"/>
        <w:lang w:eastAsia="pl-PL"/>
      </w:rPr>
      <mc:AlternateContent>
        <mc:Choice Requires="wps">
          <w:drawing>
            <wp:anchor distT="0" distB="0" distL="114300" distR="114300" simplePos="0" relativeHeight="251658240" behindDoc="0" locked="0" layoutInCell="1" allowOverlap="1" wp14:anchorId="63744A4B" wp14:editId="11F266EE">
              <wp:simplePos x="0" y="0"/>
              <wp:positionH relativeFrom="column">
                <wp:posOffset>-54610</wp:posOffset>
              </wp:positionH>
              <wp:positionV relativeFrom="paragraph">
                <wp:posOffset>241300</wp:posOffset>
              </wp:positionV>
              <wp:extent cx="5958840" cy="6985"/>
              <wp:effectExtent l="0" t="0" r="3810" b="1206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8F829E0" id="_x0000_t32" coordsize="21600,21600" o:spt="32" o:oned="t" path="m,l21600,21600e" filled="f">
              <v:path arrowok="t" fillok="f" o:connecttype="none"/>
              <o:lock v:ext="edit" shapetype="t"/>
            </v:shapetype>
            <v:shape id="Łącznik prosty ze strzałką 1" o:spid="_x0000_s1026" type="#_x0000_t32" style="position:absolute;margin-left:-4.3pt;margin-top:19pt;width:469.2pt;height:.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mc:Fallback>
      </mc:AlternateContent>
    </w:r>
  </w:p>
  <w:p w14:paraId="0A7C7D49" w14:textId="77777777" w:rsidR="00BF415D" w:rsidRPr="00134122" w:rsidRDefault="00134122" w:rsidP="00134122">
    <w:pPr>
      <w:pStyle w:val="Nagwek"/>
      <w:tabs>
        <w:tab w:val="clear" w:pos="4536"/>
        <w:tab w:val="clear" w:pos="9072"/>
        <w:tab w:val="left" w:pos="142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3033491"/>
    <w:multiLevelType w:val="hybridMultilevel"/>
    <w:tmpl w:val="9222D0C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8709F2"/>
    <w:multiLevelType w:val="hybridMultilevel"/>
    <w:tmpl w:val="6D18C69E"/>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4" w15:restartNumberingAfterBreak="0">
    <w:nsid w:val="07EA3C3D"/>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8833F0E"/>
    <w:multiLevelType w:val="hybridMultilevel"/>
    <w:tmpl w:val="E586DA62"/>
    <w:lvl w:ilvl="0" w:tplc="6D48DB48">
      <w:start w:val="1"/>
      <w:numFmt w:val="decimal"/>
      <w:lvlText w:val="%1)"/>
      <w:lvlJc w:val="left"/>
      <w:pPr>
        <w:ind w:left="1440" w:hanging="360"/>
      </w:pPr>
      <w:rPr>
        <w:rFonts w:ascii="Arial" w:hAnsi="Arial" w:cs="Arial"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9764FA"/>
    <w:multiLevelType w:val="hybridMultilevel"/>
    <w:tmpl w:val="03EA63E2"/>
    <w:lvl w:ilvl="0" w:tplc="29FC2472">
      <w:start w:val="1"/>
      <w:numFmt w:val="decimal"/>
      <w:lvlText w:val="%1)"/>
      <w:lvlJc w:val="left"/>
      <w:pPr>
        <w:tabs>
          <w:tab w:val="num" w:pos="1440"/>
        </w:tabs>
        <w:ind w:left="14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1B272DB"/>
    <w:multiLevelType w:val="hybridMultilevel"/>
    <w:tmpl w:val="27A2ED2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2097E1D"/>
    <w:multiLevelType w:val="hybridMultilevel"/>
    <w:tmpl w:val="F7426B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EC74682"/>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FA80389"/>
    <w:multiLevelType w:val="hybridMultilevel"/>
    <w:tmpl w:val="155A795E"/>
    <w:lvl w:ilvl="0" w:tplc="8EAA972A">
      <w:start w:val="1"/>
      <w:numFmt w:val="decimal"/>
      <w:lvlText w:val="%1."/>
      <w:lvlJc w:val="left"/>
      <w:pPr>
        <w:ind w:left="5464" w:hanging="360"/>
      </w:pPr>
      <w:rPr>
        <w:b w:val="0"/>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5" w15:restartNumberingAfterBreak="0">
    <w:nsid w:val="30DB02A8"/>
    <w:multiLevelType w:val="hybridMultilevel"/>
    <w:tmpl w:val="239A546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30B6F19"/>
    <w:multiLevelType w:val="hybridMultilevel"/>
    <w:tmpl w:val="FF7E4AFC"/>
    <w:lvl w:ilvl="0" w:tplc="1CA67770">
      <w:start w:val="1"/>
      <w:numFmt w:val="decimal"/>
      <w:lvlText w:val="%1)"/>
      <w:lvlJc w:val="left"/>
      <w:pPr>
        <w:tabs>
          <w:tab w:val="num" w:pos="1440"/>
        </w:tabs>
        <w:ind w:left="144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9A3E25"/>
    <w:multiLevelType w:val="hybridMultilevel"/>
    <w:tmpl w:val="5ACEE9BC"/>
    <w:lvl w:ilvl="0" w:tplc="76FE8F56">
      <w:start w:val="1"/>
      <w:numFmt w:val="decimal"/>
      <w:lvlText w:val="%1)"/>
      <w:lvlJc w:val="left"/>
      <w:pPr>
        <w:ind w:left="720" w:hanging="360"/>
      </w:pPr>
      <w:rPr>
        <w:rFonts w:ascii="Arial" w:hAnsi="Arial" w:cs="Arial"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7474C1"/>
    <w:multiLevelType w:val="hybridMultilevel"/>
    <w:tmpl w:val="E5966F5C"/>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AA6366F"/>
    <w:multiLevelType w:val="hybridMultilevel"/>
    <w:tmpl w:val="4EE054F0"/>
    <w:lvl w:ilvl="0" w:tplc="D5DCD7DA">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2" w15:restartNumberingAfterBreak="0">
    <w:nsid w:val="3BD51E56"/>
    <w:multiLevelType w:val="hybridMultilevel"/>
    <w:tmpl w:val="DB2A96A2"/>
    <w:lvl w:ilvl="0" w:tplc="04150011">
      <w:start w:val="1"/>
      <w:numFmt w:val="decimal"/>
      <w:lvlText w:val="%1)"/>
      <w:lvlJc w:val="left"/>
      <w:pPr>
        <w:ind w:left="360" w:hanging="360"/>
      </w:p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3" w15:restartNumberingAfterBreak="0">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DE12631"/>
    <w:multiLevelType w:val="hybridMultilevel"/>
    <w:tmpl w:val="DD127E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08F6579"/>
    <w:multiLevelType w:val="hybridMultilevel"/>
    <w:tmpl w:val="2FF2DF1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9230B60"/>
    <w:multiLevelType w:val="hybridMultilevel"/>
    <w:tmpl w:val="E910A910"/>
    <w:lvl w:ilvl="0" w:tplc="04150017">
      <w:start w:val="1"/>
      <w:numFmt w:val="lowerLetter"/>
      <w:lvlText w:val="%1)"/>
      <w:lvlJc w:val="left"/>
      <w:pPr>
        <w:tabs>
          <w:tab w:val="num" w:pos="1440"/>
        </w:tabs>
        <w:ind w:left="1440" w:hanging="360"/>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96735CF"/>
    <w:multiLevelType w:val="hybridMultilevel"/>
    <w:tmpl w:val="084CB37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EE01C86"/>
    <w:multiLevelType w:val="hybridMultilevel"/>
    <w:tmpl w:val="030C3E58"/>
    <w:lvl w:ilvl="0" w:tplc="27E61956">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31" w15:restartNumberingAfterBreak="0">
    <w:nsid w:val="51352298"/>
    <w:multiLevelType w:val="hybridMultilevel"/>
    <w:tmpl w:val="D1AADD18"/>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2" w15:restartNumberingAfterBreak="0">
    <w:nsid w:val="52F125E6"/>
    <w:multiLevelType w:val="hybridMultilevel"/>
    <w:tmpl w:val="4B78CF54"/>
    <w:lvl w:ilvl="0" w:tplc="36B079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56B3A7D"/>
    <w:multiLevelType w:val="hybridMultilevel"/>
    <w:tmpl w:val="48AC51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568E4D73"/>
    <w:multiLevelType w:val="hybridMultilevel"/>
    <w:tmpl w:val="FBCC644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7E23ED3"/>
    <w:multiLevelType w:val="hybridMultilevel"/>
    <w:tmpl w:val="CFE28FC8"/>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7" w15:restartNumberingAfterBreak="0">
    <w:nsid w:val="57E959CC"/>
    <w:multiLevelType w:val="hybridMultilevel"/>
    <w:tmpl w:val="8AA09C22"/>
    <w:lvl w:ilvl="0" w:tplc="583ED5CC">
      <w:start w:val="1"/>
      <w:numFmt w:val="decimal"/>
      <w:lvlText w:val="%1."/>
      <w:lvlJc w:val="left"/>
      <w:pPr>
        <w:tabs>
          <w:tab w:val="num" w:pos="1448"/>
        </w:tabs>
        <w:ind w:left="1448"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8F33902"/>
    <w:multiLevelType w:val="hybridMultilevel"/>
    <w:tmpl w:val="A704BF2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90013B6"/>
    <w:multiLevelType w:val="hybridMultilevel"/>
    <w:tmpl w:val="CAA6DD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D4E41CD"/>
    <w:multiLevelType w:val="hybridMultilevel"/>
    <w:tmpl w:val="02EEDF34"/>
    <w:lvl w:ilvl="0" w:tplc="314CB682">
      <w:start w:val="1"/>
      <w:numFmt w:val="decimal"/>
      <w:lvlText w:val="%1."/>
      <w:lvlJc w:val="left"/>
      <w:pPr>
        <w:ind w:left="1069" w:hanging="360"/>
      </w:pPr>
      <w:rPr>
        <w:b w:val="0"/>
        <w:bCs w:val="0"/>
        <w:color w:val="auto"/>
        <w:lang w:val="en-U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5DE14654"/>
    <w:multiLevelType w:val="hybridMultilevel"/>
    <w:tmpl w:val="8D5A2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912222"/>
    <w:multiLevelType w:val="hybridMultilevel"/>
    <w:tmpl w:val="681ECAAE"/>
    <w:lvl w:ilvl="0" w:tplc="0415000B">
      <w:start w:val="1"/>
      <w:numFmt w:val="bullet"/>
      <w:lvlText w:val=""/>
      <w:lvlJc w:val="left"/>
      <w:pPr>
        <w:ind w:left="1788" w:hanging="360"/>
      </w:pPr>
      <w:rPr>
        <w:rFonts w:ascii="Wingdings" w:hAnsi="Wingding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3" w15:restartNumberingAfterBreak="0">
    <w:nsid w:val="65681C8C"/>
    <w:multiLevelType w:val="hybridMultilevel"/>
    <w:tmpl w:val="4EE054F0"/>
    <w:lvl w:ilvl="0" w:tplc="D5DCD7DA">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89D2B71"/>
    <w:multiLevelType w:val="hybridMultilevel"/>
    <w:tmpl w:val="AD1C7638"/>
    <w:lvl w:ilvl="0" w:tplc="0415000F">
      <w:start w:val="1"/>
      <w:numFmt w:val="decimal"/>
      <w:lvlText w:val="%1."/>
      <w:lvlJc w:val="left"/>
      <w:pPr>
        <w:ind w:left="720" w:hanging="360"/>
      </w:pPr>
      <w:rPr>
        <w:rFonts w:hint="default"/>
        <w:color w:val="31313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6C21F1"/>
    <w:multiLevelType w:val="singleLevel"/>
    <w:tmpl w:val="5FBE90E0"/>
    <w:lvl w:ilvl="0">
      <w:start w:val="1"/>
      <w:numFmt w:val="decimal"/>
      <w:lvlText w:val="%1."/>
      <w:legacy w:legacy="1" w:legacySpace="0" w:legacyIndent="350"/>
      <w:lvlJc w:val="left"/>
      <w:rPr>
        <w:rFonts w:ascii="Arial" w:hAnsi="Arial" w:cs="Arial" w:hint="default"/>
      </w:rPr>
    </w:lvl>
  </w:abstractNum>
  <w:abstractNum w:abstractNumId="46" w15:restartNumberingAfterBreak="0">
    <w:nsid w:val="6D774F36"/>
    <w:multiLevelType w:val="hybridMultilevel"/>
    <w:tmpl w:val="FD68425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7"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5B32304"/>
    <w:multiLevelType w:val="hybridMultilevel"/>
    <w:tmpl w:val="F33CEF6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62F4D64"/>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8A100A8"/>
    <w:multiLevelType w:val="hybridMultilevel"/>
    <w:tmpl w:val="40288D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D574B92"/>
    <w:multiLevelType w:val="hybridMultilevel"/>
    <w:tmpl w:val="D88895B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DFE5B22"/>
    <w:multiLevelType w:val="hybridMultilevel"/>
    <w:tmpl w:val="CA54B0E0"/>
    <w:lvl w:ilvl="0" w:tplc="12FCBFD2">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99848774">
    <w:abstractNumId w:val="49"/>
  </w:num>
  <w:num w:numId="2" w16cid:durableId="1448892085">
    <w:abstractNumId w:val="12"/>
  </w:num>
  <w:num w:numId="3" w16cid:durableId="1136068116">
    <w:abstractNumId w:val="9"/>
  </w:num>
  <w:num w:numId="4" w16cid:durableId="13719991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1057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6504512">
    <w:abstractNumId w:val="13"/>
  </w:num>
  <w:num w:numId="7" w16cid:durableId="807283491">
    <w:abstractNumId w:val="3"/>
  </w:num>
  <w:num w:numId="8" w16cid:durableId="1161845715">
    <w:abstractNumId w:val="14"/>
  </w:num>
  <w:num w:numId="9" w16cid:durableId="711271042">
    <w:abstractNumId w:val="0"/>
  </w:num>
  <w:num w:numId="10" w16cid:durableId="1817794411">
    <w:abstractNumId w:val="2"/>
  </w:num>
  <w:num w:numId="11" w16cid:durableId="1766069023">
    <w:abstractNumId w:val="52"/>
  </w:num>
  <w:num w:numId="12" w16cid:durableId="925723972">
    <w:abstractNumId w:val="4"/>
  </w:num>
  <w:num w:numId="13" w16cid:durableId="816649274">
    <w:abstractNumId w:val="11"/>
  </w:num>
  <w:num w:numId="14" w16cid:durableId="163937480">
    <w:abstractNumId w:val="39"/>
  </w:num>
  <w:num w:numId="15" w16cid:durableId="1093282445">
    <w:abstractNumId w:val="33"/>
  </w:num>
  <w:num w:numId="16" w16cid:durableId="1464230103">
    <w:abstractNumId w:val="18"/>
  </w:num>
  <w:num w:numId="17" w16cid:durableId="293416400">
    <w:abstractNumId w:val="16"/>
  </w:num>
  <w:num w:numId="18" w16cid:durableId="1978532727">
    <w:abstractNumId w:val="7"/>
  </w:num>
  <w:num w:numId="19" w16cid:durableId="597719626">
    <w:abstractNumId w:val="35"/>
  </w:num>
  <w:num w:numId="20" w16cid:durableId="1757240582">
    <w:abstractNumId w:val="38"/>
  </w:num>
  <w:num w:numId="21" w16cid:durableId="1992825772">
    <w:abstractNumId w:val="15"/>
  </w:num>
  <w:num w:numId="22" w16cid:durableId="326447244">
    <w:abstractNumId w:val="30"/>
  </w:num>
  <w:num w:numId="23" w16cid:durableId="1198196732">
    <w:abstractNumId w:val="24"/>
  </w:num>
  <w:num w:numId="24" w16cid:durableId="2013801808">
    <w:abstractNumId w:val="53"/>
  </w:num>
  <w:num w:numId="25" w16cid:durableId="1048721656">
    <w:abstractNumId w:val="43"/>
  </w:num>
  <w:num w:numId="26" w16cid:durableId="1497457751">
    <w:abstractNumId w:val="20"/>
  </w:num>
  <w:num w:numId="27" w16cid:durableId="1992296412">
    <w:abstractNumId w:val="51"/>
  </w:num>
  <w:num w:numId="28" w16cid:durableId="1588541832">
    <w:abstractNumId w:val="29"/>
  </w:num>
  <w:num w:numId="29" w16cid:durableId="1025669299">
    <w:abstractNumId w:val="48"/>
  </w:num>
  <w:num w:numId="30" w16cid:durableId="985205184">
    <w:abstractNumId w:val="1"/>
  </w:num>
  <w:num w:numId="31" w16cid:durableId="1745490986">
    <w:abstractNumId w:val="23"/>
  </w:num>
  <w:num w:numId="32" w16cid:durableId="721254937">
    <w:abstractNumId w:val="21"/>
  </w:num>
  <w:num w:numId="33" w16cid:durableId="1199126984">
    <w:abstractNumId w:val="36"/>
    <w:lvlOverride w:ilvl="0">
      <w:startOverride w:val="1"/>
    </w:lvlOverride>
    <w:lvlOverride w:ilvl="1"/>
    <w:lvlOverride w:ilvl="2"/>
    <w:lvlOverride w:ilvl="3"/>
    <w:lvlOverride w:ilvl="4"/>
    <w:lvlOverride w:ilvl="5"/>
    <w:lvlOverride w:ilvl="6"/>
    <w:lvlOverride w:ilvl="7"/>
    <w:lvlOverride w:ilvl="8"/>
  </w:num>
  <w:num w:numId="34" w16cid:durableId="790393228">
    <w:abstractNumId w:val="6"/>
  </w:num>
  <w:num w:numId="35" w16cid:durableId="64187567">
    <w:abstractNumId w:val="27"/>
  </w:num>
  <w:num w:numId="36" w16cid:durableId="2037466463">
    <w:abstractNumId w:val="8"/>
  </w:num>
  <w:num w:numId="37" w16cid:durableId="187180891">
    <w:abstractNumId w:val="50"/>
  </w:num>
  <w:num w:numId="38" w16cid:durableId="8702173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5737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63623176">
    <w:abstractNumId w:val="19"/>
  </w:num>
  <w:num w:numId="41" w16cid:durableId="12767134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26727400">
    <w:abstractNumId w:val="31"/>
  </w:num>
  <w:num w:numId="43" w16cid:durableId="1190795027">
    <w:abstractNumId w:val="46"/>
  </w:num>
  <w:num w:numId="44" w16cid:durableId="82617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678615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1338106">
    <w:abstractNumId w:val="42"/>
  </w:num>
  <w:num w:numId="47" w16cid:durableId="287787740">
    <w:abstractNumId w:val="5"/>
  </w:num>
  <w:num w:numId="48" w16cid:durableId="21317050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09231494">
    <w:abstractNumId w:val="25"/>
  </w:num>
  <w:num w:numId="50" w16cid:durableId="418914714">
    <w:abstractNumId w:val="47"/>
  </w:num>
  <w:num w:numId="51" w16cid:durableId="483936448">
    <w:abstractNumId w:val="22"/>
  </w:num>
  <w:num w:numId="52" w16cid:durableId="503057380">
    <w:abstractNumId w:val="40"/>
  </w:num>
  <w:num w:numId="53" w16cid:durableId="820460982">
    <w:abstractNumId w:val="45"/>
  </w:num>
  <w:num w:numId="54" w16cid:durableId="974068180">
    <w:abstractNumId w:val="44"/>
  </w:num>
  <w:num w:numId="55" w16cid:durableId="1513489504">
    <w:abstractNumId w:val="26"/>
  </w:num>
  <w:num w:numId="56" w16cid:durableId="1039937172">
    <w:abstractNumId w:val="41"/>
  </w:num>
  <w:num w:numId="57" w16cid:durableId="232080301">
    <w:abstractNumId w:val="2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leta Matusik">
    <w15:presenceInfo w15:providerId="AD" w15:userId="S::arletamatusik@2lochojnice.pl::d5d82599-8b71-4cdb-b3ad-ed9f22c924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12"/>
    <w:rsid w:val="00000AF6"/>
    <w:rsid w:val="000046F7"/>
    <w:rsid w:val="00010BAF"/>
    <w:rsid w:val="0001125A"/>
    <w:rsid w:val="0001417D"/>
    <w:rsid w:val="00014208"/>
    <w:rsid w:val="00014BDE"/>
    <w:rsid w:val="00016FC6"/>
    <w:rsid w:val="00023D7A"/>
    <w:rsid w:val="00024273"/>
    <w:rsid w:val="00027D99"/>
    <w:rsid w:val="000331E1"/>
    <w:rsid w:val="00033EAD"/>
    <w:rsid w:val="0003411C"/>
    <w:rsid w:val="00034441"/>
    <w:rsid w:val="0004347D"/>
    <w:rsid w:val="00044510"/>
    <w:rsid w:val="00046C7F"/>
    <w:rsid w:val="00054948"/>
    <w:rsid w:val="00062B5F"/>
    <w:rsid w:val="00063494"/>
    <w:rsid w:val="00063E6F"/>
    <w:rsid w:val="00065BD5"/>
    <w:rsid w:val="00067043"/>
    <w:rsid w:val="00072358"/>
    <w:rsid w:val="00075D8B"/>
    <w:rsid w:val="00077F9B"/>
    <w:rsid w:val="00080FD7"/>
    <w:rsid w:val="00084198"/>
    <w:rsid w:val="00087629"/>
    <w:rsid w:val="00092ACE"/>
    <w:rsid w:val="000931AA"/>
    <w:rsid w:val="00094A7D"/>
    <w:rsid w:val="000A2A6A"/>
    <w:rsid w:val="000B1A17"/>
    <w:rsid w:val="000B280D"/>
    <w:rsid w:val="000B3814"/>
    <w:rsid w:val="000B51A2"/>
    <w:rsid w:val="000B5E74"/>
    <w:rsid w:val="000C16D6"/>
    <w:rsid w:val="000C4837"/>
    <w:rsid w:val="000D6A8F"/>
    <w:rsid w:val="000D7DDC"/>
    <w:rsid w:val="000E09E3"/>
    <w:rsid w:val="000E1BAE"/>
    <w:rsid w:val="00100BD0"/>
    <w:rsid w:val="00103179"/>
    <w:rsid w:val="001038C8"/>
    <w:rsid w:val="001038E0"/>
    <w:rsid w:val="00105E76"/>
    <w:rsid w:val="0011405B"/>
    <w:rsid w:val="001141F0"/>
    <w:rsid w:val="00114513"/>
    <w:rsid w:val="00116B38"/>
    <w:rsid w:val="001174FE"/>
    <w:rsid w:val="00120866"/>
    <w:rsid w:val="00124862"/>
    <w:rsid w:val="00125685"/>
    <w:rsid w:val="00125866"/>
    <w:rsid w:val="0012755C"/>
    <w:rsid w:val="001278F5"/>
    <w:rsid w:val="00132A25"/>
    <w:rsid w:val="0013302B"/>
    <w:rsid w:val="00134122"/>
    <w:rsid w:val="00136D2A"/>
    <w:rsid w:val="00140949"/>
    <w:rsid w:val="00141C87"/>
    <w:rsid w:val="00143A60"/>
    <w:rsid w:val="00147F0E"/>
    <w:rsid w:val="00151634"/>
    <w:rsid w:val="0015166B"/>
    <w:rsid w:val="001516CA"/>
    <w:rsid w:val="0016014A"/>
    <w:rsid w:val="00160CF7"/>
    <w:rsid w:val="00160E4E"/>
    <w:rsid w:val="001661ED"/>
    <w:rsid w:val="00166A10"/>
    <w:rsid w:val="00172D49"/>
    <w:rsid w:val="00173F17"/>
    <w:rsid w:val="001766E8"/>
    <w:rsid w:val="001824BD"/>
    <w:rsid w:val="001833AA"/>
    <w:rsid w:val="001878E6"/>
    <w:rsid w:val="001924FF"/>
    <w:rsid w:val="00195C55"/>
    <w:rsid w:val="001A112A"/>
    <w:rsid w:val="001B3A8D"/>
    <w:rsid w:val="001B4604"/>
    <w:rsid w:val="001B5B34"/>
    <w:rsid w:val="001B5BF6"/>
    <w:rsid w:val="001C773A"/>
    <w:rsid w:val="001D4E65"/>
    <w:rsid w:val="001E1D6E"/>
    <w:rsid w:val="001E50CF"/>
    <w:rsid w:val="001E52F3"/>
    <w:rsid w:val="002017DE"/>
    <w:rsid w:val="002025F4"/>
    <w:rsid w:val="00202BDE"/>
    <w:rsid w:val="00204955"/>
    <w:rsid w:val="002178AF"/>
    <w:rsid w:val="0023134D"/>
    <w:rsid w:val="00232CBC"/>
    <w:rsid w:val="002347BE"/>
    <w:rsid w:val="00234969"/>
    <w:rsid w:val="0023704A"/>
    <w:rsid w:val="0023785F"/>
    <w:rsid w:val="00240135"/>
    <w:rsid w:val="00244CA2"/>
    <w:rsid w:val="00253F57"/>
    <w:rsid w:val="00253FA1"/>
    <w:rsid w:val="0025681D"/>
    <w:rsid w:val="002569B1"/>
    <w:rsid w:val="00257766"/>
    <w:rsid w:val="002647E0"/>
    <w:rsid w:val="00264938"/>
    <w:rsid w:val="00270709"/>
    <w:rsid w:val="00276E5A"/>
    <w:rsid w:val="0028030F"/>
    <w:rsid w:val="00284D2E"/>
    <w:rsid w:val="00285058"/>
    <w:rsid w:val="00287D5C"/>
    <w:rsid w:val="002904BD"/>
    <w:rsid w:val="002927ED"/>
    <w:rsid w:val="0029425F"/>
    <w:rsid w:val="00297406"/>
    <w:rsid w:val="002A7C0E"/>
    <w:rsid w:val="002A7F59"/>
    <w:rsid w:val="002B08EC"/>
    <w:rsid w:val="002B0C24"/>
    <w:rsid w:val="002C0E48"/>
    <w:rsid w:val="002C32F3"/>
    <w:rsid w:val="002C573A"/>
    <w:rsid w:val="002C6230"/>
    <w:rsid w:val="002C7750"/>
    <w:rsid w:val="002D142F"/>
    <w:rsid w:val="002D33CC"/>
    <w:rsid w:val="002D341E"/>
    <w:rsid w:val="002E43DA"/>
    <w:rsid w:val="002F13D8"/>
    <w:rsid w:val="002F1525"/>
    <w:rsid w:val="002F19A9"/>
    <w:rsid w:val="002F1D92"/>
    <w:rsid w:val="002F2225"/>
    <w:rsid w:val="00303181"/>
    <w:rsid w:val="00314A63"/>
    <w:rsid w:val="00320023"/>
    <w:rsid w:val="00322C0A"/>
    <w:rsid w:val="00323BE5"/>
    <w:rsid w:val="003246CA"/>
    <w:rsid w:val="00324A08"/>
    <w:rsid w:val="00326CEF"/>
    <w:rsid w:val="00332C3D"/>
    <w:rsid w:val="003451A8"/>
    <w:rsid w:val="003501F0"/>
    <w:rsid w:val="003563F6"/>
    <w:rsid w:val="00356EAE"/>
    <w:rsid w:val="0039250E"/>
    <w:rsid w:val="003A10DA"/>
    <w:rsid w:val="003A7512"/>
    <w:rsid w:val="003B0455"/>
    <w:rsid w:val="003B4923"/>
    <w:rsid w:val="003B5832"/>
    <w:rsid w:val="003C6F31"/>
    <w:rsid w:val="003D2893"/>
    <w:rsid w:val="003D30AC"/>
    <w:rsid w:val="003E0B1B"/>
    <w:rsid w:val="003E15B2"/>
    <w:rsid w:val="003E2295"/>
    <w:rsid w:val="003E352D"/>
    <w:rsid w:val="003E41A7"/>
    <w:rsid w:val="003E73F8"/>
    <w:rsid w:val="003E7F0C"/>
    <w:rsid w:val="003F086F"/>
    <w:rsid w:val="003F262B"/>
    <w:rsid w:val="003F7E6D"/>
    <w:rsid w:val="0040109F"/>
    <w:rsid w:val="00402B21"/>
    <w:rsid w:val="00403D7B"/>
    <w:rsid w:val="0040642E"/>
    <w:rsid w:val="0040783A"/>
    <w:rsid w:val="00407AF9"/>
    <w:rsid w:val="0041329B"/>
    <w:rsid w:val="00413855"/>
    <w:rsid w:val="0041754D"/>
    <w:rsid w:val="00417948"/>
    <w:rsid w:val="004221E5"/>
    <w:rsid w:val="00423121"/>
    <w:rsid w:val="004237B0"/>
    <w:rsid w:val="00423D1E"/>
    <w:rsid w:val="00425FEA"/>
    <w:rsid w:val="00443D14"/>
    <w:rsid w:val="0045054D"/>
    <w:rsid w:val="0045311B"/>
    <w:rsid w:val="00453EE8"/>
    <w:rsid w:val="00456FF2"/>
    <w:rsid w:val="00460871"/>
    <w:rsid w:val="00464FA9"/>
    <w:rsid w:val="00466AE6"/>
    <w:rsid w:val="0047018F"/>
    <w:rsid w:val="004713A1"/>
    <w:rsid w:val="00473410"/>
    <w:rsid w:val="0047356B"/>
    <w:rsid w:val="004748E6"/>
    <w:rsid w:val="00481F69"/>
    <w:rsid w:val="00483D3C"/>
    <w:rsid w:val="0048780E"/>
    <w:rsid w:val="004A5586"/>
    <w:rsid w:val="004A746A"/>
    <w:rsid w:val="004B6C2D"/>
    <w:rsid w:val="004C0F2E"/>
    <w:rsid w:val="004C61F0"/>
    <w:rsid w:val="004D300E"/>
    <w:rsid w:val="004E17C3"/>
    <w:rsid w:val="004E6CF3"/>
    <w:rsid w:val="004E726E"/>
    <w:rsid w:val="004F20F4"/>
    <w:rsid w:val="004F2F83"/>
    <w:rsid w:val="004F75FE"/>
    <w:rsid w:val="00507C68"/>
    <w:rsid w:val="00507F61"/>
    <w:rsid w:val="00522404"/>
    <w:rsid w:val="00524011"/>
    <w:rsid w:val="005344FB"/>
    <w:rsid w:val="005444BE"/>
    <w:rsid w:val="00546679"/>
    <w:rsid w:val="00551D90"/>
    <w:rsid w:val="00556BD9"/>
    <w:rsid w:val="00562BFF"/>
    <w:rsid w:val="00574404"/>
    <w:rsid w:val="0058256D"/>
    <w:rsid w:val="00595DF7"/>
    <w:rsid w:val="00596017"/>
    <w:rsid w:val="00597C44"/>
    <w:rsid w:val="005B4A64"/>
    <w:rsid w:val="005B5608"/>
    <w:rsid w:val="005B6924"/>
    <w:rsid w:val="005D3780"/>
    <w:rsid w:val="005D7A0B"/>
    <w:rsid w:val="005E1550"/>
    <w:rsid w:val="005E213B"/>
    <w:rsid w:val="005F1402"/>
    <w:rsid w:val="005F1717"/>
    <w:rsid w:val="005F4D89"/>
    <w:rsid w:val="005F531B"/>
    <w:rsid w:val="005F6D94"/>
    <w:rsid w:val="00601ADD"/>
    <w:rsid w:val="00604CAF"/>
    <w:rsid w:val="00605EA1"/>
    <w:rsid w:val="0061124A"/>
    <w:rsid w:val="0061248E"/>
    <w:rsid w:val="00614014"/>
    <w:rsid w:val="00620BEB"/>
    <w:rsid w:val="00622FB5"/>
    <w:rsid w:val="00623004"/>
    <w:rsid w:val="00642422"/>
    <w:rsid w:val="00650349"/>
    <w:rsid w:val="00652823"/>
    <w:rsid w:val="006550D8"/>
    <w:rsid w:val="00661BF0"/>
    <w:rsid w:val="006723EB"/>
    <w:rsid w:val="00674B17"/>
    <w:rsid w:val="00675BB2"/>
    <w:rsid w:val="00684967"/>
    <w:rsid w:val="006956E5"/>
    <w:rsid w:val="006968F9"/>
    <w:rsid w:val="006A4487"/>
    <w:rsid w:val="006A5758"/>
    <w:rsid w:val="006A6404"/>
    <w:rsid w:val="006A7272"/>
    <w:rsid w:val="006B49CF"/>
    <w:rsid w:val="006C544C"/>
    <w:rsid w:val="006C5BE3"/>
    <w:rsid w:val="006C6E93"/>
    <w:rsid w:val="006F6BCB"/>
    <w:rsid w:val="00701D04"/>
    <w:rsid w:val="00705891"/>
    <w:rsid w:val="00710AC6"/>
    <w:rsid w:val="00711BBB"/>
    <w:rsid w:val="00713BA5"/>
    <w:rsid w:val="00713CA0"/>
    <w:rsid w:val="0072156A"/>
    <w:rsid w:val="00723D2C"/>
    <w:rsid w:val="0072596E"/>
    <w:rsid w:val="007260BB"/>
    <w:rsid w:val="007310E6"/>
    <w:rsid w:val="00731E1F"/>
    <w:rsid w:val="0074095F"/>
    <w:rsid w:val="0074385D"/>
    <w:rsid w:val="00753080"/>
    <w:rsid w:val="00753102"/>
    <w:rsid w:val="00756D63"/>
    <w:rsid w:val="00757439"/>
    <w:rsid w:val="00760458"/>
    <w:rsid w:val="00771BB6"/>
    <w:rsid w:val="0077239E"/>
    <w:rsid w:val="007730A3"/>
    <w:rsid w:val="00776495"/>
    <w:rsid w:val="00777817"/>
    <w:rsid w:val="00787A23"/>
    <w:rsid w:val="007952A7"/>
    <w:rsid w:val="007A58B5"/>
    <w:rsid w:val="007B07E5"/>
    <w:rsid w:val="007B225A"/>
    <w:rsid w:val="007C5676"/>
    <w:rsid w:val="007C640D"/>
    <w:rsid w:val="007D5442"/>
    <w:rsid w:val="007E1A3E"/>
    <w:rsid w:val="007E4314"/>
    <w:rsid w:val="007E6D1A"/>
    <w:rsid w:val="007F0500"/>
    <w:rsid w:val="007F4803"/>
    <w:rsid w:val="007F7B38"/>
    <w:rsid w:val="008057A7"/>
    <w:rsid w:val="008067D8"/>
    <w:rsid w:val="0081050B"/>
    <w:rsid w:val="00812FCA"/>
    <w:rsid w:val="008145FA"/>
    <w:rsid w:val="00815202"/>
    <w:rsid w:val="0081528D"/>
    <w:rsid w:val="00815EA1"/>
    <w:rsid w:val="0081661D"/>
    <w:rsid w:val="00816CAD"/>
    <w:rsid w:val="00821D0C"/>
    <w:rsid w:val="008338B9"/>
    <w:rsid w:val="0084429C"/>
    <w:rsid w:val="00844BBE"/>
    <w:rsid w:val="008461C6"/>
    <w:rsid w:val="0085299B"/>
    <w:rsid w:val="00852ECE"/>
    <w:rsid w:val="008541B1"/>
    <w:rsid w:val="00857417"/>
    <w:rsid w:val="008646A2"/>
    <w:rsid w:val="00865807"/>
    <w:rsid w:val="0086783D"/>
    <w:rsid w:val="008800B4"/>
    <w:rsid w:val="008910FE"/>
    <w:rsid w:val="00892919"/>
    <w:rsid w:val="008A63AC"/>
    <w:rsid w:val="008B3010"/>
    <w:rsid w:val="008C0ECD"/>
    <w:rsid w:val="008C259A"/>
    <w:rsid w:val="008C3108"/>
    <w:rsid w:val="008D1733"/>
    <w:rsid w:val="008D2246"/>
    <w:rsid w:val="008D2935"/>
    <w:rsid w:val="008D47A0"/>
    <w:rsid w:val="008E712B"/>
    <w:rsid w:val="008F4BA9"/>
    <w:rsid w:val="00902D22"/>
    <w:rsid w:val="0091100C"/>
    <w:rsid w:val="00913F64"/>
    <w:rsid w:val="00917AFD"/>
    <w:rsid w:val="0092743C"/>
    <w:rsid w:val="00927C15"/>
    <w:rsid w:val="00934077"/>
    <w:rsid w:val="009362CD"/>
    <w:rsid w:val="00940362"/>
    <w:rsid w:val="00950473"/>
    <w:rsid w:val="00957CFC"/>
    <w:rsid w:val="009606B3"/>
    <w:rsid w:val="00966B74"/>
    <w:rsid w:val="00967F64"/>
    <w:rsid w:val="00970BD4"/>
    <w:rsid w:val="00971CB4"/>
    <w:rsid w:val="0097470F"/>
    <w:rsid w:val="00982CE0"/>
    <w:rsid w:val="009B1B67"/>
    <w:rsid w:val="009B1CC8"/>
    <w:rsid w:val="009B66B9"/>
    <w:rsid w:val="009B674C"/>
    <w:rsid w:val="009C2E19"/>
    <w:rsid w:val="009D0948"/>
    <w:rsid w:val="009D4E1F"/>
    <w:rsid w:val="009D5AFE"/>
    <w:rsid w:val="009F703F"/>
    <w:rsid w:val="00A01A6D"/>
    <w:rsid w:val="00A07671"/>
    <w:rsid w:val="00A15BF2"/>
    <w:rsid w:val="00A160F9"/>
    <w:rsid w:val="00A16894"/>
    <w:rsid w:val="00A25BB6"/>
    <w:rsid w:val="00A30393"/>
    <w:rsid w:val="00A41BF9"/>
    <w:rsid w:val="00A41FC7"/>
    <w:rsid w:val="00A43CEB"/>
    <w:rsid w:val="00A450E1"/>
    <w:rsid w:val="00A4676D"/>
    <w:rsid w:val="00A46EDC"/>
    <w:rsid w:val="00A55AB8"/>
    <w:rsid w:val="00A65770"/>
    <w:rsid w:val="00A715EC"/>
    <w:rsid w:val="00A71720"/>
    <w:rsid w:val="00A71CDF"/>
    <w:rsid w:val="00A77303"/>
    <w:rsid w:val="00A77738"/>
    <w:rsid w:val="00A807A6"/>
    <w:rsid w:val="00A87726"/>
    <w:rsid w:val="00A94161"/>
    <w:rsid w:val="00A96ACE"/>
    <w:rsid w:val="00AA2348"/>
    <w:rsid w:val="00AA6306"/>
    <w:rsid w:val="00AB68B4"/>
    <w:rsid w:val="00AC13F0"/>
    <w:rsid w:val="00AC2B6A"/>
    <w:rsid w:val="00AC338E"/>
    <w:rsid w:val="00AC4EC0"/>
    <w:rsid w:val="00AE4CE5"/>
    <w:rsid w:val="00AE5326"/>
    <w:rsid w:val="00AE5480"/>
    <w:rsid w:val="00AE6D50"/>
    <w:rsid w:val="00AF17C4"/>
    <w:rsid w:val="00B030C6"/>
    <w:rsid w:val="00B10D79"/>
    <w:rsid w:val="00B12247"/>
    <w:rsid w:val="00B204C5"/>
    <w:rsid w:val="00B4352C"/>
    <w:rsid w:val="00B451F7"/>
    <w:rsid w:val="00B46DCE"/>
    <w:rsid w:val="00B516E1"/>
    <w:rsid w:val="00B65DF2"/>
    <w:rsid w:val="00B70619"/>
    <w:rsid w:val="00B729E0"/>
    <w:rsid w:val="00B8541B"/>
    <w:rsid w:val="00B86162"/>
    <w:rsid w:val="00B866EB"/>
    <w:rsid w:val="00B90EA9"/>
    <w:rsid w:val="00B92970"/>
    <w:rsid w:val="00B97E6A"/>
    <w:rsid w:val="00BA67C3"/>
    <w:rsid w:val="00BB1A3A"/>
    <w:rsid w:val="00BC3B14"/>
    <w:rsid w:val="00BC4992"/>
    <w:rsid w:val="00BC6F75"/>
    <w:rsid w:val="00BD08BE"/>
    <w:rsid w:val="00BD7198"/>
    <w:rsid w:val="00BE5C72"/>
    <w:rsid w:val="00BF1C10"/>
    <w:rsid w:val="00BF3A17"/>
    <w:rsid w:val="00BF415D"/>
    <w:rsid w:val="00C00739"/>
    <w:rsid w:val="00C02358"/>
    <w:rsid w:val="00C170D1"/>
    <w:rsid w:val="00C17E59"/>
    <w:rsid w:val="00C2272D"/>
    <w:rsid w:val="00C27BEE"/>
    <w:rsid w:val="00C31461"/>
    <w:rsid w:val="00C33CF1"/>
    <w:rsid w:val="00C47A1D"/>
    <w:rsid w:val="00C47E81"/>
    <w:rsid w:val="00C507E9"/>
    <w:rsid w:val="00C5371A"/>
    <w:rsid w:val="00C55112"/>
    <w:rsid w:val="00C64109"/>
    <w:rsid w:val="00C64EAA"/>
    <w:rsid w:val="00C66C77"/>
    <w:rsid w:val="00C67519"/>
    <w:rsid w:val="00C70A6B"/>
    <w:rsid w:val="00C77B6A"/>
    <w:rsid w:val="00C84AA1"/>
    <w:rsid w:val="00C86202"/>
    <w:rsid w:val="00C90B5F"/>
    <w:rsid w:val="00C90DDF"/>
    <w:rsid w:val="00C90DEC"/>
    <w:rsid w:val="00C91B06"/>
    <w:rsid w:val="00C92FC1"/>
    <w:rsid w:val="00C954A8"/>
    <w:rsid w:val="00CA2606"/>
    <w:rsid w:val="00CA386D"/>
    <w:rsid w:val="00CA45C5"/>
    <w:rsid w:val="00CB060B"/>
    <w:rsid w:val="00CB2ED7"/>
    <w:rsid w:val="00CB4935"/>
    <w:rsid w:val="00CB4F79"/>
    <w:rsid w:val="00CB6E43"/>
    <w:rsid w:val="00CC1F05"/>
    <w:rsid w:val="00CC5B8E"/>
    <w:rsid w:val="00CD3A41"/>
    <w:rsid w:val="00CD3B34"/>
    <w:rsid w:val="00CE2887"/>
    <w:rsid w:val="00CE3AE8"/>
    <w:rsid w:val="00CE7925"/>
    <w:rsid w:val="00CF30BA"/>
    <w:rsid w:val="00CF38AE"/>
    <w:rsid w:val="00CF682B"/>
    <w:rsid w:val="00CF6F5D"/>
    <w:rsid w:val="00D04132"/>
    <w:rsid w:val="00D04870"/>
    <w:rsid w:val="00D06387"/>
    <w:rsid w:val="00D102CF"/>
    <w:rsid w:val="00D16768"/>
    <w:rsid w:val="00D1731C"/>
    <w:rsid w:val="00D174EE"/>
    <w:rsid w:val="00D2098B"/>
    <w:rsid w:val="00D20BA5"/>
    <w:rsid w:val="00D215DC"/>
    <w:rsid w:val="00D21A52"/>
    <w:rsid w:val="00D2322D"/>
    <w:rsid w:val="00D35A4D"/>
    <w:rsid w:val="00D41699"/>
    <w:rsid w:val="00D45710"/>
    <w:rsid w:val="00D50C4B"/>
    <w:rsid w:val="00D5244D"/>
    <w:rsid w:val="00D52822"/>
    <w:rsid w:val="00D629F9"/>
    <w:rsid w:val="00D632CB"/>
    <w:rsid w:val="00D6614F"/>
    <w:rsid w:val="00D6778D"/>
    <w:rsid w:val="00D704CE"/>
    <w:rsid w:val="00D92359"/>
    <w:rsid w:val="00D97440"/>
    <w:rsid w:val="00DA00C7"/>
    <w:rsid w:val="00DA1443"/>
    <w:rsid w:val="00DA7225"/>
    <w:rsid w:val="00DC2281"/>
    <w:rsid w:val="00DC2385"/>
    <w:rsid w:val="00DC649A"/>
    <w:rsid w:val="00DC6EB5"/>
    <w:rsid w:val="00DD22CE"/>
    <w:rsid w:val="00DD3BED"/>
    <w:rsid w:val="00DD3E53"/>
    <w:rsid w:val="00DD4066"/>
    <w:rsid w:val="00DD47A8"/>
    <w:rsid w:val="00DD6F27"/>
    <w:rsid w:val="00DD6F53"/>
    <w:rsid w:val="00DE1A4E"/>
    <w:rsid w:val="00DE2C7B"/>
    <w:rsid w:val="00E0018D"/>
    <w:rsid w:val="00E0031E"/>
    <w:rsid w:val="00E07DB9"/>
    <w:rsid w:val="00E104EB"/>
    <w:rsid w:val="00E16F33"/>
    <w:rsid w:val="00E2043C"/>
    <w:rsid w:val="00E2145E"/>
    <w:rsid w:val="00E22755"/>
    <w:rsid w:val="00E335DC"/>
    <w:rsid w:val="00E3434D"/>
    <w:rsid w:val="00E35A3F"/>
    <w:rsid w:val="00E451BA"/>
    <w:rsid w:val="00E5003A"/>
    <w:rsid w:val="00E532CB"/>
    <w:rsid w:val="00E53785"/>
    <w:rsid w:val="00E706E1"/>
    <w:rsid w:val="00E73A35"/>
    <w:rsid w:val="00E77EDC"/>
    <w:rsid w:val="00E85809"/>
    <w:rsid w:val="00E93092"/>
    <w:rsid w:val="00E94C21"/>
    <w:rsid w:val="00E9649F"/>
    <w:rsid w:val="00E9697D"/>
    <w:rsid w:val="00EB1C5F"/>
    <w:rsid w:val="00EC13DC"/>
    <w:rsid w:val="00EC4034"/>
    <w:rsid w:val="00EC4DDE"/>
    <w:rsid w:val="00EC6B48"/>
    <w:rsid w:val="00ED1427"/>
    <w:rsid w:val="00ED5E43"/>
    <w:rsid w:val="00EE02A5"/>
    <w:rsid w:val="00EF29DA"/>
    <w:rsid w:val="00EF6EA0"/>
    <w:rsid w:val="00F038F8"/>
    <w:rsid w:val="00F076B6"/>
    <w:rsid w:val="00F2609D"/>
    <w:rsid w:val="00F40D10"/>
    <w:rsid w:val="00F44D26"/>
    <w:rsid w:val="00F50AC6"/>
    <w:rsid w:val="00F568CB"/>
    <w:rsid w:val="00F66A36"/>
    <w:rsid w:val="00F672E5"/>
    <w:rsid w:val="00F71458"/>
    <w:rsid w:val="00F925CB"/>
    <w:rsid w:val="00F93038"/>
    <w:rsid w:val="00F94A49"/>
    <w:rsid w:val="00FA12D3"/>
    <w:rsid w:val="00FA51B0"/>
    <w:rsid w:val="00FB0AAE"/>
    <w:rsid w:val="00FB35F5"/>
    <w:rsid w:val="00FB3D5C"/>
    <w:rsid w:val="00FB70EA"/>
    <w:rsid w:val="00FC00B9"/>
    <w:rsid w:val="00FD1E0A"/>
    <w:rsid w:val="00FD26D7"/>
    <w:rsid w:val="00FD5EC0"/>
    <w:rsid w:val="00FD6443"/>
    <w:rsid w:val="00FD78E4"/>
    <w:rsid w:val="00FE015E"/>
    <w:rsid w:val="00FE3B04"/>
    <w:rsid w:val="00FE46AF"/>
    <w:rsid w:val="00FE5E79"/>
    <w:rsid w:val="00FF7C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BEB5"/>
  <w15:docId w15:val="{FCB7A491-C13D-4FFD-ADA6-9CE8DA41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5112"/>
    <w:pPr>
      <w:spacing w:after="200" w:line="276" w:lineRule="auto"/>
    </w:pPr>
    <w:rPr>
      <w:sz w:val="22"/>
      <w:szCs w:val="22"/>
      <w:lang w:eastAsia="en-US"/>
    </w:rPr>
  </w:style>
  <w:style w:type="paragraph" w:styleId="Nagwek4">
    <w:name w:val="heading 4"/>
    <w:basedOn w:val="Normalny"/>
    <w:next w:val="Normalny"/>
    <w:link w:val="Nagwek4Znak"/>
    <w:qFormat/>
    <w:rsid w:val="00E706E1"/>
    <w:pPr>
      <w:keepNext/>
      <w:spacing w:after="0" w:line="240" w:lineRule="auto"/>
      <w:jc w:val="both"/>
      <w:outlineLvl w:val="3"/>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5112"/>
    <w:pPr>
      <w:tabs>
        <w:tab w:val="center" w:pos="4536"/>
        <w:tab w:val="right" w:pos="9072"/>
      </w:tabs>
      <w:spacing w:after="0" w:line="240" w:lineRule="auto"/>
    </w:pPr>
  </w:style>
  <w:style w:type="character" w:customStyle="1" w:styleId="NagwekZnak">
    <w:name w:val="Nagłówek Znak"/>
    <w:link w:val="Nagwek"/>
    <w:uiPriority w:val="99"/>
    <w:rsid w:val="00C55112"/>
    <w:rPr>
      <w:rFonts w:ascii="Calibri" w:eastAsia="Calibri" w:hAnsi="Calibri" w:cs="Times New Roman"/>
    </w:rPr>
  </w:style>
  <w:style w:type="paragraph" w:styleId="Stopka">
    <w:name w:val="footer"/>
    <w:basedOn w:val="Normalny"/>
    <w:link w:val="StopkaZnak"/>
    <w:uiPriority w:val="99"/>
    <w:unhideWhenUsed/>
    <w:rsid w:val="00C55112"/>
    <w:pPr>
      <w:tabs>
        <w:tab w:val="center" w:pos="4536"/>
        <w:tab w:val="right" w:pos="9072"/>
      </w:tabs>
      <w:spacing w:after="0" w:line="240" w:lineRule="auto"/>
    </w:pPr>
  </w:style>
  <w:style w:type="character" w:customStyle="1" w:styleId="StopkaZnak">
    <w:name w:val="Stopka Znak"/>
    <w:link w:val="Stopka"/>
    <w:uiPriority w:val="99"/>
    <w:rsid w:val="00C55112"/>
    <w:rPr>
      <w:rFonts w:ascii="Calibri" w:eastAsia="Calibri" w:hAnsi="Calibri" w:cs="Times New Roman"/>
    </w:rPr>
  </w:style>
  <w:style w:type="paragraph" w:styleId="Tytu">
    <w:name w:val="Title"/>
    <w:basedOn w:val="Normalny"/>
    <w:link w:val="TytuZnak"/>
    <w:qFormat/>
    <w:rsid w:val="0041329B"/>
    <w:pPr>
      <w:spacing w:after="0" w:line="240" w:lineRule="auto"/>
      <w:jc w:val="center"/>
    </w:pPr>
    <w:rPr>
      <w:rFonts w:ascii="Times New Roman" w:eastAsia="Times New Roman" w:hAnsi="Times New Roman"/>
      <w:b/>
      <w:sz w:val="28"/>
      <w:szCs w:val="20"/>
    </w:rPr>
  </w:style>
  <w:style w:type="paragraph" w:styleId="Tekstpodstawowy">
    <w:name w:val="Body Text"/>
    <w:basedOn w:val="Normalny"/>
    <w:rsid w:val="0041329B"/>
    <w:pPr>
      <w:spacing w:after="0" w:line="240" w:lineRule="auto"/>
      <w:jc w:val="both"/>
    </w:pPr>
    <w:rPr>
      <w:rFonts w:ascii="Times New Roman" w:eastAsia="Times New Roman" w:hAnsi="Times New Roman"/>
      <w:sz w:val="24"/>
      <w:szCs w:val="20"/>
    </w:rPr>
  </w:style>
  <w:style w:type="paragraph" w:styleId="Tekstpodstawowywcity2">
    <w:name w:val="Body Text Indent 2"/>
    <w:basedOn w:val="Normalny"/>
    <w:rsid w:val="0041329B"/>
    <w:pPr>
      <w:spacing w:after="0" w:line="240" w:lineRule="auto"/>
      <w:ind w:left="360"/>
      <w:jc w:val="both"/>
    </w:pPr>
    <w:rPr>
      <w:rFonts w:ascii="Times New Roman" w:eastAsia="Times New Roman" w:hAnsi="Times New Roman"/>
      <w:sz w:val="24"/>
      <w:szCs w:val="20"/>
    </w:rPr>
  </w:style>
  <w:style w:type="character" w:customStyle="1" w:styleId="Nagwek4Znak">
    <w:name w:val="Nagłówek 4 Znak"/>
    <w:link w:val="Nagwek4"/>
    <w:rsid w:val="00E706E1"/>
    <w:rPr>
      <w:b/>
      <w:sz w:val="24"/>
      <w:lang w:val="pl-PL" w:eastAsia="en-US" w:bidi="ar-SA"/>
    </w:rPr>
  </w:style>
  <w:style w:type="character" w:customStyle="1" w:styleId="TytuZnak">
    <w:name w:val="Tytuł Znak"/>
    <w:link w:val="Tytu"/>
    <w:rsid w:val="00E706E1"/>
    <w:rPr>
      <w:b/>
      <w:sz w:val="28"/>
      <w:lang w:val="pl-PL" w:eastAsia="en-US" w:bidi="ar-SA"/>
    </w:rPr>
  </w:style>
  <w:style w:type="paragraph" w:styleId="Tekstdymka">
    <w:name w:val="Balloon Text"/>
    <w:basedOn w:val="Normalny"/>
    <w:semiHidden/>
    <w:rsid w:val="00B866EB"/>
    <w:rPr>
      <w:rFonts w:ascii="Tahoma" w:hAnsi="Tahoma" w:cs="Tahoma"/>
      <w:sz w:val="16"/>
      <w:szCs w:val="16"/>
    </w:rPr>
  </w:style>
  <w:style w:type="paragraph" w:customStyle="1" w:styleId="Default">
    <w:name w:val="Default"/>
    <w:rsid w:val="00EC4034"/>
    <w:pPr>
      <w:autoSpaceDE w:val="0"/>
      <w:autoSpaceDN w:val="0"/>
      <w:adjustRightInd w:val="0"/>
    </w:pPr>
    <w:rPr>
      <w:rFonts w:ascii="Arial" w:hAnsi="Arial" w:cs="Arial"/>
      <w:color w:val="000000"/>
      <w:sz w:val="24"/>
      <w:szCs w:val="24"/>
    </w:rPr>
  </w:style>
  <w:style w:type="paragraph" w:styleId="Akapitzlist">
    <w:name w:val="List Paragraph"/>
    <w:aliases w:val="L1,Numerowanie,2 heading,A_wyliczenie,K-P_odwolanie,Akapit z listą5,maz_wyliczenie,opis dzialania,T_SZ_List Paragraph,normalny tekst,Akapit z listą BS,Kolorowa lista — akcent 11,Wypunktowanie"/>
    <w:basedOn w:val="Normalny"/>
    <w:link w:val="AkapitzlistZnak"/>
    <w:uiPriority w:val="1"/>
    <w:qFormat/>
    <w:rsid w:val="00771BB6"/>
    <w:pPr>
      <w:ind w:left="720"/>
      <w:contextualSpacing/>
    </w:pPr>
  </w:style>
  <w:style w:type="paragraph" w:styleId="Tekstprzypisudolnego">
    <w:name w:val="footnote text"/>
    <w:basedOn w:val="Normalny"/>
    <w:link w:val="TekstprzypisudolnegoZnak"/>
    <w:uiPriority w:val="99"/>
    <w:unhideWhenUsed/>
    <w:rsid w:val="008D17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D1733"/>
    <w:rPr>
      <w:lang w:eastAsia="en-US"/>
    </w:rPr>
  </w:style>
  <w:style w:type="character" w:styleId="Odwoanieprzypisudolnego">
    <w:name w:val="footnote reference"/>
    <w:basedOn w:val="Domylnaczcionkaakapitu"/>
    <w:uiPriority w:val="99"/>
    <w:unhideWhenUsed/>
    <w:rsid w:val="008D1733"/>
    <w:rPr>
      <w:vertAlign w:val="superscript"/>
    </w:rPr>
  </w:style>
  <w:style w:type="paragraph" w:styleId="Bezodstpw">
    <w:name w:val="No Spacing"/>
    <w:uiPriority w:val="1"/>
    <w:qFormat/>
    <w:rsid w:val="008D1733"/>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E77EDC"/>
    <w:rPr>
      <w:color w:val="0000FF" w:themeColor="hyperlink"/>
      <w:u w:val="single"/>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Wypunktowanie Znak"/>
    <w:link w:val="Akapitzlist"/>
    <w:uiPriority w:val="34"/>
    <w:locked/>
    <w:rsid w:val="008C0ECD"/>
    <w:rPr>
      <w:sz w:val="22"/>
      <w:szCs w:val="22"/>
      <w:lang w:eastAsia="en-US"/>
    </w:rPr>
  </w:style>
  <w:style w:type="character" w:styleId="Odwoaniedokomentarza">
    <w:name w:val="annotation reference"/>
    <w:basedOn w:val="Domylnaczcionkaakapitu"/>
    <w:uiPriority w:val="99"/>
    <w:semiHidden/>
    <w:unhideWhenUsed/>
    <w:rsid w:val="00F66A36"/>
    <w:rPr>
      <w:sz w:val="16"/>
      <w:szCs w:val="16"/>
    </w:rPr>
  </w:style>
  <w:style w:type="paragraph" w:styleId="Tekstkomentarza">
    <w:name w:val="annotation text"/>
    <w:basedOn w:val="Normalny"/>
    <w:link w:val="TekstkomentarzaZnak"/>
    <w:uiPriority w:val="99"/>
    <w:semiHidden/>
    <w:unhideWhenUsed/>
    <w:rsid w:val="00F66A3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6A36"/>
    <w:rPr>
      <w:lang w:eastAsia="en-US"/>
    </w:rPr>
  </w:style>
  <w:style w:type="paragraph" w:styleId="Tematkomentarza">
    <w:name w:val="annotation subject"/>
    <w:basedOn w:val="Tekstkomentarza"/>
    <w:next w:val="Tekstkomentarza"/>
    <w:link w:val="TematkomentarzaZnak"/>
    <w:uiPriority w:val="99"/>
    <w:semiHidden/>
    <w:unhideWhenUsed/>
    <w:rsid w:val="00F66A36"/>
    <w:rPr>
      <w:b/>
      <w:bCs/>
    </w:rPr>
  </w:style>
  <w:style w:type="character" w:customStyle="1" w:styleId="TematkomentarzaZnak">
    <w:name w:val="Temat komentarza Znak"/>
    <w:basedOn w:val="TekstkomentarzaZnak"/>
    <w:link w:val="Tematkomentarza"/>
    <w:uiPriority w:val="99"/>
    <w:semiHidden/>
    <w:rsid w:val="00F66A36"/>
    <w:rPr>
      <w:b/>
      <w:bCs/>
      <w:lang w:eastAsia="en-US"/>
    </w:rPr>
  </w:style>
  <w:style w:type="character" w:customStyle="1" w:styleId="FontStyle14">
    <w:name w:val="Font Style14"/>
    <w:basedOn w:val="Domylnaczcionkaakapitu"/>
    <w:uiPriority w:val="99"/>
    <w:rsid w:val="00D1731C"/>
    <w:rPr>
      <w:rFonts w:ascii="Times New Roman" w:hAnsi="Times New Roman" w:cs="Times New Roman"/>
      <w:color w:val="000000"/>
      <w:sz w:val="20"/>
      <w:szCs w:val="20"/>
    </w:rPr>
  </w:style>
  <w:style w:type="character" w:customStyle="1" w:styleId="FontStyle15">
    <w:name w:val="Font Style15"/>
    <w:basedOn w:val="Domylnaczcionkaakapitu"/>
    <w:uiPriority w:val="99"/>
    <w:rsid w:val="00D1731C"/>
    <w:rPr>
      <w:rFonts w:ascii="Times New Roman" w:hAnsi="Times New Roman" w:cs="Times New Roman"/>
      <w:b/>
      <w:bCs/>
      <w:color w:val="000000"/>
      <w:sz w:val="20"/>
      <w:szCs w:val="20"/>
    </w:rPr>
  </w:style>
  <w:style w:type="paragraph" w:customStyle="1" w:styleId="Style9">
    <w:name w:val="Style9"/>
    <w:basedOn w:val="Normalny"/>
    <w:uiPriority w:val="99"/>
    <w:rsid w:val="00D1731C"/>
    <w:pPr>
      <w:widowControl w:val="0"/>
      <w:autoSpaceDE w:val="0"/>
      <w:autoSpaceDN w:val="0"/>
      <w:adjustRightInd w:val="0"/>
      <w:spacing w:after="0" w:line="254" w:lineRule="exact"/>
      <w:ind w:hanging="350"/>
    </w:pPr>
    <w:rPr>
      <w:rFonts w:ascii="Times New Roman" w:eastAsiaTheme="minorEastAsia" w:hAnsi="Times New Roman"/>
      <w:sz w:val="24"/>
      <w:szCs w:val="24"/>
      <w:lang w:eastAsia="pl-PL"/>
    </w:rPr>
  </w:style>
  <w:style w:type="paragraph" w:customStyle="1" w:styleId="Numerdokumentu">
    <w:name w:val="Numer dokumentu"/>
    <w:rsid w:val="00202BDE"/>
    <w:pPr>
      <w:spacing w:before="120" w:after="120" w:line="240" w:lineRule="atLeast"/>
      <w:ind w:left="2268"/>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53048">
      <w:bodyDiv w:val="1"/>
      <w:marLeft w:val="0"/>
      <w:marRight w:val="0"/>
      <w:marTop w:val="0"/>
      <w:marBottom w:val="0"/>
      <w:divBdr>
        <w:top w:val="none" w:sz="0" w:space="0" w:color="auto"/>
        <w:left w:val="none" w:sz="0" w:space="0" w:color="auto"/>
        <w:bottom w:val="none" w:sz="0" w:space="0" w:color="auto"/>
        <w:right w:val="none" w:sz="0" w:space="0" w:color="auto"/>
      </w:divBdr>
    </w:div>
    <w:div w:id="185215449">
      <w:bodyDiv w:val="1"/>
      <w:marLeft w:val="0"/>
      <w:marRight w:val="0"/>
      <w:marTop w:val="0"/>
      <w:marBottom w:val="0"/>
      <w:divBdr>
        <w:top w:val="none" w:sz="0" w:space="0" w:color="auto"/>
        <w:left w:val="none" w:sz="0" w:space="0" w:color="auto"/>
        <w:bottom w:val="none" w:sz="0" w:space="0" w:color="auto"/>
        <w:right w:val="none" w:sz="0" w:space="0" w:color="auto"/>
      </w:divBdr>
    </w:div>
    <w:div w:id="1000736275">
      <w:bodyDiv w:val="1"/>
      <w:marLeft w:val="0"/>
      <w:marRight w:val="0"/>
      <w:marTop w:val="0"/>
      <w:marBottom w:val="0"/>
      <w:divBdr>
        <w:top w:val="none" w:sz="0" w:space="0" w:color="auto"/>
        <w:left w:val="none" w:sz="0" w:space="0" w:color="auto"/>
        <w:bottom w:val="none" w:sz="0" w:space="0" w:color="auto"/>
        <w:right w:val="none" w:sz="0" w:space="0" w:color="auto"/>
      </w:divBdr>
    </w:div>
    <w:div w:id="141331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_miejski@czersk.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E6B09-D974-4E34-9390-56785CA13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9507</Words>
  <Characters>57046</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Apostołowicz</dc:creator>
  <cp:lastModifiedBy>Marek Szyca</cp:lastModifiedBy>
  <cp:revision>3</cp:revision>
  <cp:lastPrinted>2024-07-09T06:54:00Z</cp:lastPrinted>
  <dcterms:created xsi:type="dcterms:W3CDTF">2024-07-09T16:43:00Z</dcterms:created>
  <dcterms:modified xsi:type="dcterms:W3CDTF">2024-07-15T10:44:00Z</dcterms:modified>
</cp:coreProperties>
</file>