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Pr="0002027A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KRS/CEIDG </w:t>
      </w:r>
      <w:bookmarkStart w:id="3" w:name="_Hlk63114608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>………………………………..</w:t>
      </w:r>
    </w:p>
    <w:bookmarkEnd w:id="2"/>
    <w:bookmarkEnd w:id="3"/>
    <w:p w:rsidR="00833239" w:rsidRPr="0002027A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02027A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r w:rsidRPr="0002027A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02027A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02027A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proofErr w:type="spellStart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>nr</w:t>
      </w:r>
      <w:proofErr w:type="spellEnd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>telefonu</w:t>
      </w:r>
      <w:proofErr w:type="spellEnd"/>
      <w:r w:rsidR="00833239" w:rsidRPr="0002027A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="00833239" w:rsidRPr="0002027A">
        <w:rPr>
          <w:rFonts w:ascii="Calibri" w:eastAsia="Times New Roman" w:hAnsi="Calibri" w:cs="Times New Roman"/>
          <w:sz w:val="16"/>
          <w:szCs w:val="16"/>
          <w:lang w:val="en-US"/>
        </w:rPr>
        <w:tab/>
      </w:r>
    </w:p>
    <w:p w:rsidR="00BE5E31" w:rsidRPr="0002027A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0D3980" w:rsidRDefault="00E21868" w:rsidP="0051778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B105A0" w:rsidRPr="00B105A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Kompleksowe świadczenie usług ratownictwa wodnego w </w:t>
      </w:r>
      <w:r w:rsidR="0002027A">
        <w:rPr>
          <w:rFonts w:eastAsia="Times New Roman" w:cstheme="minorHAnsi"/>
          <w:b/>
          <w:bCs/>
          <w:sz w:val="24"/>
          <w:szCs w:val="24"/>
          <w:lang w:eastAsia="en-US"/>
        </w:rPr>
        <w:t xml:space="preserve">2023 r. w </w:t>
      </w:r>
      <w:r w:rsidR="00B105A0" w:rsidRPr="00B105A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obiekcie </w:t>
      </w:r>
      <w:r w:rsidR="0002027A">
        <w:rPr>
          <w:rFonts w:eastAsia="Times New Roman" w:cstheme="minorHAnsi"/>
          <w:b/>
          <w:bCs/>
          <w:sz w:val="24"/>
          <w:szCs w:val="24"/>
          <w:lang w:eastAsia="en-US"/>
        </w:rPr>
        <w:br/>
      </w:r>
      <w:r w:rsidR="00B105A0" w:rsidRPr="00B105A0">
        <w:rPr>
          <w:rFonts w:eastAsia="Times New Roman" w:cstheme="minorHAnsi"/>
          <w:b/>
          <w:bCs/>
          <w:sz w:val="24"/>
          <w:szCs w:val="24"/>
          <w:lang w:eastAsia="en-US"/>
        </w:rPr>
        <w:t xml:space="preserve">Ośrodka Sportu i Rekreacji „Wyspiarz” – pływalni krytej „Uznam Arena” w Świnoujściu ul. Grodzka </w:t>
      </w:r>
      <w:r w:rsidR="0002027A">
        <w:rPr>
          <w:rFonts w:eastAsia="Times New Roman" w:cstheme="minorHAnsi"/>
          <w:b/>
          <w:bCs/>
          <w:sz w:val="24"/>
          <w:szCs w:val="24"/>
          <w:lang w:eastAsia="en-US"/>
        </w:rPr>
        <w:t>5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D0ADB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D0ADB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89704A">
        <w:rPr>
          <w:rFonts w:eastAsia="Calibri" w:cstheme="minorHAnsi"/>
          <w:sz w:val="24"/>
          <w:szCs w:val="24"/>
          <w:lang w:eastAsia="en-US"/>
        </w:rPr>
        <w:t>ust. 3</w:t>
      </w:r>
      <w:r w:rsidR="00B105A0">
        <w:rPr>
          <w:rFonts w:eastAsia="Calibri" w:cstheme="minorHAnsi"/>
          <w:sz w:val="24"/>
          <w:szCs w:val="24"/>
          <w:lang w:eastAsia="en-US"/>
        </w:rPr>
        <w:t xml:space="preserve">, </w:t>
      </w:r>
      <w:r w:rsidR="0089704A">
        <w:rPr>
          <w:rFonts w:eastAsia="Calibri" w:cstheme="minorHAnsi"/>
          <w:sz w:val="24"/>
          <w:szCs w:val="24"/>
          <w:lang w:eastAsia="en-US"/>
        </w:rPr>
        <w:t>4</w:t>
      </w:r>
      <w:r w:rsidR="00B105A0">
        <w:rPr>
          <w:rFonts w:eastAsia="Calibri" w:cstheme="minorHAnsi"/>
          <w:sz w:val="24"/>
          <w:szCs w:val="24"/>
          <w:lang w:eastAsia="en-US"/>
        </w:rPr>
        <w:t xml:space="preserve"> i 5</w:t>
      </w:r>
      <w:r w:rsidR="0089704A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550FB5" w:rsidRPr="00A44890" w:rsidRDefault="00550FB5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550FB5" w:rsidRPr="00FE5B74" w:rsidRDefault="00550FB5" w:rsidP="00550FB5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kwalifikowany podpis elektroniczny albo</w:t>
      </w:r>
    </w:p>
    <w:p w:rsidR="00550FB5" w:rsidRPr="00FE5B74" w:rsidRDefault="00550FB5" w:rsidP="00550FB5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podpis przy użyciu profilu zaufanego albo</w:t>
      </w:r>
    </w:p>
    <w:p w:rsidR="00550FB5" w:rsidRPr="00550FB5" w:rsidRDefault="00550FB5" w:rsidP="00550FB5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  <w:r w:rsidRPr="00FE5B74">
        <w:rPr>
          <w:rFonts w:eastAsia="Calibri" w:cstheme="minorHAnsi"/>
          <w:snapToGrid w:val="0"/>
          <w:sz w:val="20"/>
          <w:szCs w:val="24"/>
        </w:rPr>
        <w:t>- podpis przy pomocy dowodu osobistego z warstwą elektroniczną</w:t>
      </w:r>
    </w:p>
    <w:p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7C" w:rsidRDefault="0018027C" w:rsidP="00104679">
      <w:pPr>
        <w:spacing w:after="0" w:line="240" w:lineRule="auto"/>
      </w:pPr>
      <w:r>
        <w:separator/>
      </w:r>
    </w:p>
  </w:endnote>
  <w:endnote w:type="continuationSeparator" w:id="0">
    <w:p w:rsidR="0018027C" w:rsidRDefault="0018027C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D" w:rsidRDefault="004C1F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D" w:rsidRDefault="004C1F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D" w:rsidRDefault="004C1F1D">
    <w:pPr>
      <w:pStyle w:val="Stopka"/>
    </w:pPr>
    <w:bookmarkStart w:id="5" w:name="_GoBack"/>
    <w:bookmarkEnd w:id="5"/>
  </w:p>
  <w:p w:rsidR="0089704A" w:rsidRPr="0089704A" w:rsidRDefault="0089704A" w:rsidP="00B105A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7C" w:rsidRDefault="0018027C" w:rsidP="00104679">
      <w:pPr>
        <w:spacing w:after="0" w:line="240" w:lineRule="auto"/>
      </w:pPr>
      <w:r>
        <w:separator/>
      </w:r>
    </w:p>
  </w:footnote>
  <w:footnote w:type="continuationSeparator" w:id="0">
    <w:p w:rsidR="0018027C" w:rsidRDefault="0018027C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1D" w:rsidRDefault="004C1F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74" w:rsidRPr="00FE5B74" w:rsidRDefault="00FE5B74" w:rsidP="00FE5B74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FE5B74">
      <w:rPr>
        <w:rFonts w:ascii="Calibri" w:eastAsia="Times New Roman" w:hAnsi="Calibri" w:cs="Calibri"/>
        <w:noProof/>
        <w:sz w:val="20"/>
        <w:szCs w:val="20"/>
        <w:lang w:eastAsia="zh-CN"/>
      </w:rPr>
      <w:t>OSIR/ZP/</w:t>
    </w:r>
    <w:r w:rsidR="0002027A">
      <w:rPr>
        <w:rFonts w:ascii="Calibri" w:eastAsia="Times New Roman" w:hAnsi="Calibri" w:cs="Calibri"/>
        <w:noProof/>
        <w:sz w:val="20"/>
        <w:szCs w:val="20"/>
        <w:lang w:eastAsia="zh-CN"/>
      </w:rPr>
      <w:t>….</w:t>
    </w:r>
    <w:r w:rsidRPr="00FE5B74">
      <w:rPr>
        <w:rFonts w:ascii="Calibri" w:eastAsia="Times New Roman" w:hAnsi="Calibri" w:cs="Calibri"/>
        <w:noProof/>
        <w:sz w:val="20"/>
        <w:szCs w:val="20"/>
        <w:lang w:eastAsia="zh-CN"/>
      </w:rPr>
      <w:t>/202</w:t>
    </w:r>
    <w:r w:rsidR="0002027A">
      <w:rPr>
        <w:rFonts w:ascii="Calibri" w:eastAsia="Times New Roman" w:hAnsi="Calibri" w:cs="Calibri"/>
        <w:noProof/>
        <w:sz w:val="20"/>
        <w:szCs w:val="20"/>
        <w:lang w:eastAsia="zh-CN"/>
      </w:rPr>
      <w:t>2</w:t>
    </w:r>
    <w:r w:rsidRPr="00FE5B74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FE5B74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162175" cy="4667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5B74" w:rsidRDefault="00FE5B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27A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65AEB"/>
    <w:rsid w:val="00174213"/>
    <w:rsid w:val="0018027C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1F1D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50FB5"/>
    <w:rsid w:val="00573295"/>
    <w:rsid w:val="0057797D"/>
    <w:rsid w:val="00593CDE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704A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05A0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E5B74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E054-9A86-42D0-AB77-797465B5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Administrator-ASUS</cp:lastModifiedBy>
  <cp:revision>17</cp:revision>
  <cp:lastPrinted>2022-10-24T14:31:00Z</cp:lastPrinted>
  <dcterms:created xsi:type="dcterms:W3CDTF">2021-02-16T12:43:00Z</dcterms:created>
  <dcterms:modified xsi:type="dcterms:W3CDTF">2022-10-24T14:31:00Z</dcterms:modified>
</cp:coreProperties>
</file>