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9584" w14:textId="5AB6E39D" w:rsidR="008705A1" w:rsidRPr="005C1332" w:rsidRDefault="00B9526F" w:rsidP="00B9526F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Załącznik nr 4B do SWZ </w:t>
      </w:r>
    </w:p>
    <w:p w14:paraId="150D76DF" w14:textId="1A7CC3B3" w:rsidR="008705A1" w:rsidRDefault="008705A1" w:rsidP="005C1332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5C1332">
        <w:rPr>
          <w:rFonts w:asciiTheme="minorHAnsi" w:eastAsia="Times New Roman" w:hAnsiTheme="minorHAnsi" w:cstheme="minorHAnsi"/>
          <w:b/>
          <w:sz w:val="22"/>
          <w:lang w:eastAsia="pl-PL"/>
        </w:rPr>
        <w:t>OPIS PRZEDMIOTU ZAMÓWIENIA</w:t>
      </w:r>
      <w:r w:rsidR="00B9526F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DLA ZADANIA NR 2</w:t>
      </w:r>
      <w:r w:rsidRPr="005C1332">
        <w:rPr>
          <w:rFonts w:asciiTheme="minorHAnsi" w:eastAsia="Times New Roman" w:hAnsiTheme="minorHAnsi" w:cstheme="minorHAnsi"/>
          <w:b/>
          <w:sz w:val="22"/>
          <w:lang w:eastAsia="pl-PL"/>
        </w:rPr>
        <w:t>:</w:t>
      </w:r>
    </w:p>
    <w:p w14:paraId="0F576925" w14:textId="506F5FFA" w:rsidR="004A1E0E" w:rsidRPr="004A1E0E" w:rsidRDefault="004A1E0E" w:rsidP="005C1332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4A1E0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Kompleksowa obsługa sanitarna w zakresie COVID 19 podczas </w:t>
      </w:r>
      <w:r w:rsidRPr="004A1E0E">
        <w:rPr>
          <w:rFonts w:asciiTheme="minorHAnsi" w:hAnsiTheme="minorHAnsi" w:cstheme="minorHAnsi"/>
          <w:b/>
          <w:sz w:val="22"/>
        </w:rPr>
        <w:t>Europejskiego Forum Przyszłości</w:t>
      </w:r>
    </w:p>
    <w:p w14:paraId="45281B77" w14:textId="6B5F94C1" w:rsidR="008705A1" w:rsidRPr="005C1332" w:rsidRDefault="008705A1" w:rsidP="005C133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C1332">
        <w:rPr>
          <w:rFonts w:asciiTheme="minorHAnsi" w:hAnsiTheme="minorHAnsi" w:cstheme="minorHAnsi"/>
          <w:sz w:val="22"/>
        </w:rPr>
        <w:t>W dniach 6 – 8 października 2021 roku na Stadionie Śląskim zorganizowana zostanie I edycja Europejskiego Forum Przyszłości (EFP) - wydarzenia pretendującego do miana najważniejszego eventu tego typu w środkowej części Europy. Podczas forum uczestnicy debatować będą o najistotniejszych wyzwaniach cywilizacyjnych, społecznych i gospodarczych współczesnego świata. Całość wydarzenia odbędzie się w formule hybrydowej – stacjonarnie z udziałem gości na Stadionie Śląskim oraz z</w:t>
      </w:r>
      <w:r w:rsidR="005C1332">
        <w:rPr>
          <w:rFonts w:asciiTheme="minorHAnsi" w:hAnsiTheme="minorHAnsi" w:cstheme="minorHAnsi"/>
          <w:sz w:val="22"/>
        </w:rPr>
        <w:t> </w:t>
      </w:r>
      <w:r w:rsidRPr="005C1332">
        <w:rPr>
          <w:rFonts w:asciiTheme="minorHAnsi" w:hAnsiTheme="minorHAnsi" w:cstheme="minorHAnsi"/>
          <w:sz w:val="22"/>
        </w:rPr>
        <w:t>możliwością udziału zdalnego. Wydarzenie zostanie przeprowadzone z zachowaniem obowiązujących standardów bezpieczeństwa epidemicznego.</w:t>
      </w:r>
    </w:p>
    <w:p w14:paraId="2EB283C4" w14:textId="7E20D6D8" w:rsidR="008705A1" w:rsidRPr="005C1332" w:rsidRDefault="008705A1" w:rsidP="005C133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C1332">
        <w:rPr>
          <w:rFonts w:asciiTheme="minorHAnsi" w:hAnsiTheme="minorHAnsi" w:cstheme="minorHAnsi"/>
          <w:sz w:val="22"/>
        </w:rPr>
        <w:t>Europejskie Forum Przyszłości ma stać się okazją do dyskusji na temat roli i miejsca Europy w</w:t>
      </w:r>
      <w:r w:rsidR="005C1332">
        <w:rPr>
          <w:rFonts w:asciiTheme="minorHAnsi" w:hAnsiTheme="minorHAnsi" w:cstheme="minorHAnsi"/>
          <w:sz w:val="22"/>
        </w:rPr>
        <w:t> </w:t>
      </w:r>
      <w:r w:rsidRPr="005C1332">
        <w:rPr>
          <w:rFonts w:asciiTheme="minorHAnsi" w:hAnsiTheme="minorHAnsi" w:cstheme="minorHAnsi"/>
          <w:sz w:val="22"/>
        </w:rPr>
        <w:t>zmieniającym się świecie. Uczestnicy Forum podczas kolejnych trzech dni debatować będą na tematy związane z głównymi trendami napędzającymi zmiany globalne i wyznaczającymi główne cele polityki europejskiej na najbliższą dekadę. Uczestnicy Forum podczas zaplanowanych w trakcie wydarzenia sesji plenarnych, paneli dyskusyjnych oraz warsztatów i spotkań zamkniętych debatować będą o</w:t>
      </w:r>
      <w:r w:rsidR="005C1332">
        <w:rPr>
          <w:rFonts w:asciiTheme="minorHAnsi" w:hAnsiTheme="minorHAnsi" w:cstheme="minorHAnsi"/>
          <w:sz w:val="22"/>
        </w:rPr>
        <w:t> </w:t>
      </w:r>
      <w:r w:rsidRPr="005C1332">
        <w:rPr>
          <w:rFonts w:asciiTheme="minorHAnsi" w:hAnsiTheme="minorHAnsi" w:cstheme="minorHAnsi"/>
          <w:sz w:val="22"/>
        </w:rPr>
        <w:t>najważniejszych wyzwaniach dla europejskiej gospodarki w kontekście zmieniającej się sytuacji na świecie oraz globalnych trendów oddziałujących na te zmiany, również w ujęciu lokalnym.</w:t>
      </w:r>
    </w:p>
    <w:p w14:paraId="5135B92B" w14:textId="77777777" w:rsidR="008705A1" w:rsidRPr="005C1332" w:rsidRDefault="008705A1" w:rsidP="005C1332">
      <w:pPr>
        <w:shd w:val="clear" w:color="auto" w:fill="FFFFFF"/>
        <w:spacing w:after="225" w:line="276" w:lineRule="auto"/>
        <w:jc w:val="both"/>
        <w:rPr>
          <w:rFonts w:asciiTheme="minorHAnsi" w:eastAsia="Times New Roman" w:hAnsiTheme="minorHAnsi" w:cstheme="minorHAnsi"/>
          <w:color w:val="414151"/>
          <w:sz w:val="22"/>
          <w:lang w:eastAsia="pl-PL"/>
        </w:rPr>
      </w:pPr>
    </w:p>
    <w:p w14:paraId="292AC086" w14:textId="5EE1E2E5" w:rsidR="00E57164" w:rsidRPr="00E57164" w:rsidRDefault="00E57164" w:rsidP="005C1332">
      <w:pPr>
        <w:shd w:val="clear" w:color="auto" w:fill="FFFFFF"/>
        <w:spacing w:after="225" w:line="276" w:lineRule="auto"/>
        <w:jc w:val="both"/>
        <w:rPr>
          <w:rFonts w:asciiTheme="minorHAnsi" w:hAnsiTheme="minorHAnsi" w:cstheme="minorHAnsi"/>
          <w:sz w:val="22"/>
        </w:rPr>
      </w:pPr>
      <w:r w:rsidRPr="00E57164">
        <w:rPr>
          <w:rFonts w:asciiTheme="minorHAnsi" w:hAnsiTheme="minorHAnsi" w:cstheme="minorHAnsi"/>
          <w:sz w:val="22"/>
        </w:rPr>
        <w:t>Wydarzenia odbędą się z zachowaniem wszelkich obowiązujących wymogów dotyczących zdrowia i</w:t>
      </w:r>
      <w:r w:rsidR="00621F97">
        <w:rPr>
          <w:rFonts w:asciiTheme="minorHAnsi" w:hAnsiTheme="minorHAnsi" w:cstheme="minorHAnsi"/>
          <w:sz w:val="22"/>
        </w:rPr>
        <w:t> </w:t>
      </w:r>
      <w:r w:rsidRPr="00E57164">
        <w:rPr>
          <w:rFonts w:asciiTheme="minorHAnsi" w:hAnsiTheme="minorHAnsi" w:cstheme="minorHAnsi"/>
          <w:sz w:val="22"/>
        </w:rPr>
        <w:t>bezpieczeństwa</w:t>
      </w:r>
      <w:r w:rsidR="008705A1" w:rsidRPr="005C1332">
        <w:rPr>
          <w:rFonts w:asciiTheme="minorHAnsi" w:hAnsiTheme="minorHAnsi" w:cstheme="minorHAnsi"/>
          <w:sz w:val="22"/>
        </w:rPr>
        <w:t>. W ramach przedmiotu zamówienia Wykonawca zobowiązany jest</w:t>
      </w:r>
      <w:r w:rsidRPr="00E57164">
        <w:rPr>
          <w:rFonts w:asciiTheme="minorHAnsi" w:hAnsiTheme="minorHAnsi" w:cstheme="minorHAnsi"/>
          <w:sz w:val="22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557"/>
      </w:tblGrid>
      <w:tr w:rsidR="00E57164" w:rsidRPr="00E57164" w14:paraId="680AED67" w14:textId="77777777" w:rsidTr="003D09A3">
        <w:trPr>
          <w:tblCellSpacing w:w="15" w:type="dxa"/>
        </w:trPr>
        <w:tc>
          <w:tcPr>
            <w:tcW w:w="470" w:type="dxa"/>
            <w:shd w:val="clear" w:color="auto" w:fill="FFFFFF"/>
            <w:tcMar>
              <w:top w:w="0" w:type="dxa"/>
              <w:left w:w="240" w:type="dxa"/>
              <w:bottom w:w="0" w:type="dxa"/>
              <w:right w:w="120" w:type="dxa"/>
            </w:tcMar>
            <w:hideMark/>
          </w:tcPr>
          <w:p w14:paraId="6828B09D" w14:textId="0A9CA4CD" w:rsidR="00E57164" w:rsidRPr="00E57164" w:rsidRDefault="008705A1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C1332">
              <w:rPr>
                <w:rFonts w:asciiTheme="minorHAnsi" w:hAnsiTheme="minorHAnsi" w:cstheme="minorHAnsi"/>
                <w:sz w:val="22"/>
              </w:rPr>
              <w:t xml:space="preserve">- </w:t>
            </w:r>
          </w:p>
        </w:tc>
        <w:tc>
          <w:tcPr>
            <w:tcW w:w="8512" w:type="dxa"/>
            <w:shd w:val="clear" w:color="auto" w:fill="FFFFFF"/>
            <w:vAlign w:val="center"/>
            <w:hideMark/>
          </w:tcPr>
          <w:p w14:paraId="511E0419" w14:textId="7B867000" w:rsidR="008705A1" w:rsidRPr="005C1332" w:rsidRDefault="008705A1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C1332">
              <w:rPr>
                <w:rFonts w:asciiTheme="minorHAnsi" w:hAnsiTheme="minorHAnsi" w:cstheme="minorHAnsi"/>
                <w:sz w:val="22"/>
              </w:rPr>
              <w:t xml:space="preserve">- Stworzyć 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 xml:space="preserve">Mobilny punkt testów CPR dla </w:t>
            </w:r>
            <w:proofErr w:type="spellStart"/>
            <w:r w:rsidR="00E57164" w:rsidRPr="00E57164">
              <w:rPr>
                <w:rFonts w:asciiTheme="minorHAnsi" w:hAnsiTheme="minorHAnsi" w:cstheme="minorHAnsi"/>
                <w:sz w:val="22"/>
              </w:rPr>
              <w:t>panelistów</w:t>
            </w:r>
            <w:proofErr w:type="spellEnd"/>
            <w:r w:rsidRPr="005C133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E6C8B9" w14:textId="6F83A962" w:rsidR="008705A1" w:rsidRPr="005C1332" w:rsidRDefault="008705A1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C1332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>Stacjonarny punkt testów CPR przed wejściem na obiekt</w:t>
            </w:r>
            <w:r w:rsidRPr="005C133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C7CBA7B" w14:textId="128D3B1E" w:rsidR="00E57164" w:rsidRPr="00E57164" w:rsidRDefault="008705A1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C1332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44779A">
              <w:rPr>
                <w:rFonts w:asciiTheme="minorHAnsi" w:hAnsiTheme="minorHAnsi" w:cstheme="minorHAnsi"/>
                <w:sz w:val="22"/>
              </w:rPr>
              <w:t>Mierzenie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 xml:space="preserve"> temperatury przy wejściu</w:t>
            </w:r>
            <w:r w:rsidR="0044779A">
              <w:rPr>
                <w:rFonts w:asciiTheme="minorHAnsi" w:hAnsiTheme="minorHAnsi" w:cstheme="minorHAnsi"/>
                <w:sz w:val="22"/>
              </w:rPr>
              <w:t>/rejestracji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413A8">
              <w:rPr>
                <w:rFonts w:asciiTheme="minorHAnsi" w:hAnsiTheme="minorHAnsi" w:cstheme="minorHAnsi"/>
                <w:sz w:val="22"/>
              </w:rPr>
              <w:t xml:space="preserve">na Stadion Śląski </w:t>
            </w:r>
          </w:p>
        </w:tc>
      </w:tr>
      <w:tr w:rsidR="00E57164" w:rsidRPr="00E57164" w14:paraId="7CAD2350" w14:textId="77777777" w:rsidTr="003D09A3">
        <w:trPr>
          <w:tblCellSpacing w:w="15" w:type="dxa"/>
        </w:trPr>
        <w:tc>
          <w:tcPr>
            <w:tcW w:w="470" w:type="dxa"/>
            <w:shd w:val="clear" w:color="auto" w:fill="FFFFFF"/>
            <w:tcMar>
              <w:top w:w="0" w:type="dxa"/>
              <w:left w:w="240" w:type="dxa"/>
              <w:bottom w:w="0" w:type="dxa"/>
              <w:right w:w="120" w:type="dxa"/>
            </w:tcMar>
            <w:hideMark/>
          </w:tcPr>
          <w:p w14:paraId="064277C4" w14:textId="77777777" w:rsidR="00E57164" w:rsidRPr="00E57164" w:rsidRDefault="00E57164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57164">
              <w:rPr>
                <w:rFonts w:asciiTheme="minorHAnsi" w:hAnsiTheme="minorHAnsi" w:cstheme="minorHAnsi"/>
                <w:sz w:val="22"/>
              </w:rPr>
              <w:t>•</w:t>
            </w:r>
          </w:p>
        </w:tc>
        <w:tc>
          <w:tcPr>
            <w:tcW w:w="8512" w:type="dxa"/>
            <w:shd w:val="clear" w:color="auto" w:fill="FFFFFF"/>
            <w:vAlign w:val="center"/>
            <w:hideMark/>
          </w:tcPr>
          <w:p w14:paraId="3EF94A88" w14:textId="01957C2F" w:rsidR="00E57164" w:rsidRPr="00E57164" w:rsidRDefault="008705A1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C1332">
              <w:rPr>
                <w:rFonts w:asciiTheme="minorHAnsi" w:hAnsiTheme="minorHAnsi" w:cstheme="minorHAnsi"/>
                <w:sz w:val="22"/>
              </w:rPr>
              <w:t xml:space="preserve">Poinformować w sposób czytelny o 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>obowiąz</w:t>
            </w:r>
            <w:r w:rsidRPr="005C1332">
              <w:rPr>
                <w:rFonts w:asciiTheme="minorHAnsi" w:hAnsiTheme="minorHAnsi" w:cstheme="minorHAnsi"/>
                <w:sz w:val="22"/>
              </w:rPr>
              <w:t>ku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 xml:space="preserve"> noszenia maseczek dla uczestników kongresu</w:t>
            </w:r>
            <w:r w:rsidR="00EF1F1F">
              <w:rPr>
                <w:rFonts w:asciiTheme="minorHAnsi" w:hAnsiTheme="minorHAnsi" w:cstheme="minorHAnsi"/>
                <w:sz w:val="22"/>
              </w:rPr>
              <w:t xml:space="preserve"> oraz zapewnić dla każdego uczestnika </w:t>
            </w:r>
            <w:r w:rsidR="00680DB4">
              <w:rPr>
                <w:rFonts w:asciiTheme="minorHAnsi" w:hAnsiTheme="minorHAnsi" w:cstheme="minorHAnsi"/>
                <w:sz w:val="22"/>
              </w:rPr>
              <w:t xml:space="preserve">kongresu maseczki. Minimum </w:t>
            </w:r>
            <w:r w:rsidR="00EF15AA">
              <w:rPr>
                <w:rFonts w:asciiTheme="minorHAnsi" w:hAnsiTheme="minorHAnsi" w:cstheme="minorHAnsi"/>
                <w:sz w:val="22"/>
              </w:rPr>
              <w:t>2</w:t>
            </w:r>
            <w:r w:rsidR="00680DB4">
              <w:rPr>
                <w:rFonts w:asciiTheme="minorHAnsi" w:hAnsiTheme="minorHAnsi" w:cstheme="minorHAnsi"/>
                <w:sz w:val="22"/>
              </w:rPr>
              <w:t xml:space="preserve"> tysięcy maseczek. </w:t>
            </w:r>
          </w:p>
        </w:tc>
      </w:tr>
      <w:tr w:rsidR="00E57164" w:rsidRPr="00E57164" w14:paraId="1E7D4621" w14:textId="77777777" w:rsidTr="003D09A3">
        <w:trPr>
          <w:tblCellSpacing w:w="15" w:type="dxa"/>
        </w:trPr>
        <w:tc>
          <w:tcPr>
            <w:tcW w:w="470" w:type="dxa"/>
            <w:shd w:val="clear" w:color="auto" w:fill="FFFFFF"/>
            <w:tcMar>
              <w:top w:w="0" w:type="dxa"/>
              <w:left w:w="240" w:type="dxa"/>
              <w:bottom w:w="0" w:type="dxa"/>
              <w:right w:w="120" w:type="dxa"/>
            </w:tcMar>
            <w:hideMark/>
          </w:tcPr>
          <w:p w14:paraId="1930A116" w14:textId="77777777" w:rsidR="00E57164" w:rsidRPr="00E57164" w:rsidRDefault="00E57164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E57164">
              <w:rPr>
                <w:rFonts w:asciiTheme="minorHAnsi" w:hAnsiTheme="minorHAnsi" w:cstheme="minorHAnsi"/>
                <w:sz w:val="22"/>
              </w:rPr>
              <w:t>•</w:t>
            </w:r>
          </w:p>
        </w:tc>
        <w:tc>
          <w:tcPr>
            <w:tcW w:w="8512" w:type="dxa"/>
            <w:shd w:val="clear" w:color="auto" w:fill="FFFFFF"/>
            <w:vAlign w:val="center"/>
            <w:hideMark/>
          </w:tcPr>
          <w:p w14:paraId="79A0878E" w14:textId="1DE57662" w:rsidR="00E57164" w:rsidRPr="00E57164" w:rsidRDefault="008705A1" w:rsidP="005C1332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C1332">
              <w:rPr>
                <w:rFonts w:asciiTheme="minorHAnsi" w:hAnsiTheme="minorHAnsi" w:cstheme="minorHAnsi"/>
                <w:sz w:val="22"/>
              </w:rPr>
              <w:t xml:space="preserve">Poinformować o 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>zalecenia</w:t>
            </w:r>
            <w:r w:rsidRPr="005C1332">
              <w:rPr>
                <w:rFonts w:asciiTheme="minorHAnsi" w:hAnsiTheme="minorHAnsi" w:cstheme="minorHAnsi"/>
                <w:sz w:val="22"/>
              </w:rPr>
              <w:t>ch dotyczących</w:t>
            </w:r>
            <w:r w:rsidR="00E57164" w:rsidRPr="00E57164">
              <w:rPr>
                <w:rFonts w:asciiTheme="minorHAnsi" w:hAnsiTheme="minorHAnsi" w:cstheme="minorHAnsi"/>
                <w:sz w:val="22"/>
              </w:rPr>
              <w:t xml:space="preserve"> dystansu społecznego i częstej dezynfekcji rąk</w:t>
            </w:r>
          </w:p>
        </w:tc>
      </w:tr>
    </w:tbl>
    <w:p w14:paraId="2E94A66F" w14:textId="3B537E57" w:rsidR="00F86E9F" w:rsidRPr="005C1332" w:rsidRDefault="00F86E9F" w:rsidP="005C13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0D22B24A" w14:textId="7C37F635" w:rsidR="00D04691" w:rsidRPr="005C1332" w:rsidRDefault="008705A1" w:rsidP="005C133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C1332">
        <w:rPr>
          <w:rFonts w:asciiTheme="minorHAnsi" w:hAnsiTheme="minorHAnsi" w:cstheme="minorHAnsi"/>
          <w:sz w:val="22"/>
        </w:rPr>
        <w:t xml:space="preserve">Szczegółowy opis przedmiotu zamówienia </w:t>
      </w:r>
    </w:p>
    <w:p w14:paraId="325E92C1" w14:textId="160FEE63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 xml:space="preserve">Realizacja usługi w  terminie od </w:t>
      </w:r>
      <w:r w:rsidR="000E7E5B">
        <w:rPr>
          <w:rFonts w:asciiTheme="minorHAnsi" w:hAnsiTheme="minorHAnsi" w:cstheme="minorHAnsi"/>
          <w:sz w:val="22"/>
          <w:szCs w:val="22"/>
        </w:rPr>
        <w:t xml:space="preserve">05.10.2021 </w:t>
      </w:r>
      <w:r w:rsidRPr="005C1332">
        <w:rPr>
          <w:rFonts w:asciiTheme="minorHAnsi" w:hAnsiTheme="minorHAnsi" w:cstheme="minorHAnsi"/>
          <w:sz w:val="22"/>
          <w:szCs w:val="22"/>
        </w:rPr>
        <w:t>do</w:t>
      </w:r>
      <w:r w:rsidR="000E7E5B">
        <w:rPr>
          <w:rFonts w:asciiTheme="minorHAnsi" w:hAnsiTheme="minorHAnsi" w:cstheme="minorHAnsi"/>
          <w:sz w:val="22"/>
          <w:szCs w:val="22"/>
        </w:rPr>
        <w:t xml:space="preserve"> 08.10.</w:t>
      </w:r>
      <w:r w:rsidRPr="005C1332">
        <w:rPr>
          <w:rFonts w:asciiTheme="minorHAnsi" w:hAnsiTheme="minorHAnsi" w:cstheme="minorHAnsi"/>
          <w:sz w:val="22"/>
          <w:szCs w:val="22"/>
        </w:rPr>
        <w:t>2021 na terenie Stadionu Śląskiego przygotowanego przez Wykonawcę do realizacji poboru materiału w</w:t>
      </w:r>
      <w:r w:rsidR="00763FA7">
        <w:rPr>
          <w:rFonts w:asciiTheme="minorHAnsi" w:hAnsiTheme="minorHAnsi" w:cstheme="minorHAnsi"/>
          <w:sz w:val="22"/>
          <w:szCs w:val="22"/>
        </w:rPr>
        <w:t> </w:t>
      </w:r>
      <w:r w:rsidRPr="005C1332">
        <w:rPr>
          <w:rFonts w:asciiTheme="minorHAnsi" w:hAnsiTheme="minorHAnsi" w:cstheme="minorHAnsi"/>
          <w:sz w:val="22"/>
          <w:szCs w:val="22"/>
        </w:rPr>
        <w:t xml:space="preserve">godzinach pracy określonym </w:t>
      </w:r>
      <w:r w:rsidRPr="00D85054">
        <w:rPr>
          <w:rFonts w:asciiTheme="minorHAnsi" w:hAnsiTheme="minorHAnsi" w:cstheme="minorHAnsi"/>
          <w:sz w:val="22"/>
          <w:szCs w:val="22"/>
        </w:rPr>
        <w:t>przez Zamawiającego do</w:t>
      </w:r>
      <w:r w:rsidR="00EF1F1F" w:rsidRPr="00D85054">
        <w:rPr>
          <w:rFonts w:asciiTheme="minorHAnsi" w:hAnsiTheme="minorHAnsi" w:cstheme="minorHAnsi"/>
          <w:sz w:val="22"/>
          <w:szCs w:val="22"/>
        </w:rPr>
        <w:t xml:space="preserve"> dnia </w:t>
      </w:r>
      <w:r w:rsidRPr="00D85054">
        <w:rPr>
          <w:rFonts w:asciiTheme="minorHAnsi" w:hAnsiTheme="minorHAnsi" w:cstheme="minorHAnsi"/>
          <w:sz w:val="22"/>
          <w:szCs w:val="22"/>
        </w:rPr>
        <w:t xml:space="preserve"> </w:t>
      </w:r>
      <w:r w:rsidR="00D85054" w:rsidRPr="00D85054">
        <w:rPr>
          <w:rFonts w:asciiTheme="minorHAnsi" w:hAnsiTheme="minorHAnsi" w:cstheme="minorHAnsi"/>
          <w:sz w:val="22"/>
          <w:szCs w:val="22"/>
        </w:rPr>
        <w:t>04.10.2021</w:t>
      </w:r>
      <w:r w:rsidRPr="00D85054">
        <w:rPr>
          <w:rFonts w:asciiTheme="minorHAnsi" w:hAnsiTheme="minorHAnsi" w:cstheme="minorHAnsi"/>
          <w:sz w:val="22"/>
          <w:szCs w:val="22"/>
        </w:rPr>
        <w:t xml:space="preserve"> oraz w</w:t>
      </w:r>
      <w:r w:rsidR="00763FA7">
        <w:rPr>
          <w:rFonts w:asciiTheme="minorHAnsi" w:hAnsiTheme="minorHAnsi" w:cstheme="minorHAnsi"/>
          <w:sz w:val="22"/>
          <w:szCs w:val="22"/>
        </w:rPr>
        <w:t> </w:t>
      </w:r>
      <w:r w:rsidRPr="00D85054">
        <w:rPr>
          <w:rFonts w:asciiTheme="minorHAnsi" w:hAnsiTheme="minorHAnsi" w:cstheme="minorHAnsi"/>
          <w:sz w:val="22"/>
          <w:szCs w:val="22"/>
        </w:rPr>
        <w:t>wytypowanych hotelach na ternie Katowic</w:t>
      </w:r>
      <w:r w:rsidRPr="005C13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0C84F" w14:textId="6D045AE6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>Zapewnienie płynnej pracy przy pobieraniu wymazów oraz przy weryfikacji temperatury</w:t>
      </w:r>
    </w:p>
    <w:p w14:paraId="77816280" w14:textId="746176C2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 xml:space="preserve">Zapewnienie koordynatora pracy który będzie w sposób ciągły współpracował z osobą wskazaną z strony Zamawiającego </w:t>
      </w:r>
    </w:p>
    <w:p w14:paraId="39ACC69B" w14:textId="7DC19F45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>Zapewnienie pracy laboranta do przeprowadzenia badań;</w:t>
      </w:r>
    </w:p>
    <w:p w14:paraId="344BF6C2" w14:textId="77777777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 xml:space="preserve">Zapewnienie środków ochrony indywidualnej dla pracowników </w:t>
      </w:r>
      <w:proofErr w:type="spellStart"/>
      <w:r w:rsidRPr="005C1332">
        <w:rPr>
          <w:rFonts w:asciiTheme="minorHAnsi" w:hAnsiTheme="minorHAnsi" w:cstheme="minorHAnsi"/>
          <w:sz w:val="22"/>
          <w:szCs w:val="22"/>
        </w:rPr>
        <w:t>zg</w:t>
      </w:r>
      <w:proofErr w:type="spellEnd"/>
      <w:r w:rsidRPr="005C1332">
        <w:rPr>
          <w:rFonts w:asciiTheme="minorHAnsi" w:hAnsiTheme="minorHAnsi" w:cstheme="minorHAnsi"/>
          <w:sz w:val="22"/>
          <w:szCs w:val="22"/>
        </w:rPr>
        <w:t xml:space="preserve"> z zaleceniami pracy z materiałem i osobami potencjalnie zakaźnymi; </w:t>
      </w:r>
    </w:p>
    <w:p w14:paraId="61A36B54" w14:textId="391181CF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lastRenderedPageBreak/>
        <w:t>Zapewnienie jednolitej metody i rozpoznania wyniku testu w sposób ciągły umożliwiając</w:t>
      </w:r>
      <w:r w:rsidR="0034006A" w:rsidRPr="005C1332">
        <w:rPr>
          <w:rFonts w:asciiTheme="minorHAnsi" w:hAnsiTheme="minorHAnsi" w:cstheme="minorHAnsi"/>
          <w:sz w:val="22"/>
          <w:szCs w:val="22"/>
        </w:rPr>
        <w:t>y</w:t>
      </w:r>
      <w:r w:rsidRPr="005C1332">
        <w:rPr>
          <w:rFonts w:asciiTheme="minorHAnsi" w:hAnsiTheme="minorHAnsi" w:cstheme="minorHAnsi"/>
          <w:sz w:val="22"/>
          <w:szCs w:val="22"/>
        </w:rPr>
        <w:t xml:space="preserve"> identyfikację osoby oraz wyniku. </w:t>
      </w:r>
    </w:p>
    <w:p w14:paraId="55595785" w14:textId="77777777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>Wymogiem bezwzględnym jest możliwość pracy stanowiska do badań próbek bez potrzeby wykorzystania komory laminarnej, warunkujące możliwość prowadzenia badań w pomieszczeniach nie spełniających warunków czystości laboratoryjnej;</w:t>
      </w:r>
    </w:p>
    <w:p w14:paraId="386A2068" w14:textId="77777777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 xml:space="preserve">Dostarczanie gotowych zestawów do poboru, ekstrakcji i badania materiału biologicznego. </w:t>
      </w:r>
    </w:p>
    <w:p w14:paraId="5A6A067A" w14:textId="77777777" w:rsidR="00D04691" w:rsidRPr="008435C6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35C6">
        <w:rPr>
          <w:rFonts w:asciiTheme="minorHAnsi" w:hAnsiTheme="minorHAnsi" w:cstheme="minorHAnsi"/>
          <w:sz w:val="22"/>
          <w:szCs w:val="22"/>
        </w:rPr>
        <w:t xml:space="preserve">Założona metoda poboru materiału to wymaz z </w:t>
      </w:r>
      <w:proofErr w:type="spellStart"/>
      <w:r w:rsidRPr="008435C6">
        <w:rPr>
          <w:rFonts w:asciiTheme="minorHAnsi" w:hAnsiTheme="minorHAnsi" w:cstheme="minorHAnsi"/>
          <w:sz w:val="22"/>
          <w:szCs w:val="22"/>
        </w:rPr>
        <w:t>noso</w:t>
      </w:r>
      <w:proofErr w:type="spellEnd"/>
      <w:r w:rsidRPr="008435C6">
        <w:rPr>
          <w:rFonts w:asciiTheme="minorHAnsi" w:hAnsiTheme="minorHAnsi" w:cstheme="minorHAnsi"/>
          <w:sz w:val="22"/>
          <w:szCs w:val="22"/>
        </w:rPr>
        <w:t>-gardzieli;</w:t>
      </w:r>
    </w:p>
    <w:p w14:paraId="30876836" w14:textId="77777777" w:rsidR="00D04691" w:rsidRPr="008435C6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35C6">
        <w:rPr>
          <w:rFonts w:asciiTheme="minorHAnsi" w:hAnsiTheme="minorHAnsi" w:cstheme="minorHAnsi"/>
          <w:sz w:val="22"/>
          <w:szCs w:val="22"/>
        </w:rPr>
        <w:t>Czas oczekiwania na wynik jednoznaczny nie dłuży niż 80 min od momentu poboru;</w:t>
      </w:r>
    </w:p>
    <w:p w14:paraId="382288F8" w14:textId="77777777" w:rsidR="00D04691" w:rsidRPr="0080585A" w:rsidRDefault="00D04691" w:rsidP="0080585A">
      <w:pPr>
        <w:pStyle w:val="Akapitzlist"/>
        <w:numPr>
          <w:ilvl w:val="1"/>
          <w:numId w:val="1"/>
        </w:numPr>
        <w:shd w:val="clear" w:color="auto" w:fill="FFFFFF" w:themeFill="background1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 xml:space="preserve">Możliwość walidacji każdej partii badanych testów poprzez dostarczone bufory </w:t>
      </w:r>
      <w:r w:rsidRPr="0080585A">
        <w:rPr>
          <w:rFonts w:asciiTheme="minorHAnsi" w:hAnsiTheme="minorHAnsi" w:cstheme="minorHAnsi"/>
          <w:sz w:val="22"/>
          <w:szCs w:val="22"/>
        </w:rPr>
        <w:t>walidacyjne negatywnego w formie gotowej do użycia bez konieczności prowadzenia dodatkowych czynności,  a bufor walidacyjny wynik dodatni w formie liofilizowanego ekstraktu do rozcieńczania wodą do wstrzyknięć;</w:t>
      </w:r>
    </w:p>
    <w:p w14:paraId="715B4C9E" w14:textId="5E75C6EA" w:rsidR="00D04691" w:rsidRPr="0080585A" w:rsidRDefault="00D04691" w:rsidP="0080585A">
      <w:pPr>
        <w:pStyle w:val="Akapitzlist"/>
        <w:numPr>
          <w:ilvl w:val="1"/>
          <w:numId w:val="1"/>
        </w:numPr>
        <w:shd w:val="clear" w:color="auto" w:fill="FFFFFF" w:themeFill="background1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585A">
        <w:rPr>
          <w:rFonts w:asciiTheme="minorHAnsi" w:hAnsiTheme="minorHAnsi" w:cstheme="minorHAnsi"/>
          <w:sz w:val="22"/>
          <w:szCs w:val="22"/>
        </w:rPr>
        <w:t xml:space="preserve">Realizacja min </w:t>
      </w:r>
      <w:r w:rsidR="00EF1F1F" w:rsidRPr="0080585A">
        <w:rPr>
          <w:rFonts w:asciiTheme="minorHAnsi" w:hAnsiTheme="minorHAnsi" w:cstheme="minorHAnsi"/>
          <w:sz w:val="22"/>
          <w:szCs w:val="22"/>
        </w:rPr>
        <w:t xml:space="preserve">100 </w:t>
      </w:r>
      <w:r w:rsidRPr="0080585A">
        <w:rPr>
          <w:rFonts w:asciiTheme="minorHAnsi" w:hAnsiTheme="minorHAnsi" w:cstheme="minorHAnsi"/>
          <w:sz w:val="22"/>
          <w:szCs w:val="22"/>
        </w:rPr>
        <w:t>testów</w:t>
      </w:r>
      <w:r w:rsidR="0052460D" w:rsidRPr="0080585A">
        <w:rPr>
          <w:rFonts w:asciiTheme="minorHAnsi" w:hAnsiTheme="minorHAnsi" w:cstheme="minorHAnsi"/>
          <w:sz w:val="22"/>
          <w:szCs w:val="22"/>
        </w:rPr>
        <w:t xml:space="preserve"> w trakcie umowy</w:t>
      </w:r>
      <w:r w:rsidR="009A210C" w:rsidRPr="008058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72BEE" w14:textId="77777777" w:rsidR="00D04691" w:rsidRPr="005C1332" w:rsidRDefault="00D04691" w:rsidP="005C1332">
      <w:pPr>
        <w:pStyle w:val="Akapitzlist"/>
        <w:numPr>
          <w:ilvl w:val="1"/>
          <w:numId w:val="1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>Koszt jednostkowy testu musi zawierać w sobie całość procesu opisanego powyżej;</w:t>
      </w:r>
    </w:p>
    <w:p w14:paraId="007D1DE9" w14:textId="77777777" w:rsidR="00D04691" w:rsidRPr="005C1332" w:rsidRDefault="00D04691" w:rsidP="005C1332">
      <w:p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</w:rPr>
      </w:pPr>
    </w:p>
    <w:p w14:paraId="5AF11BF4" w14:textId="77777777" w:rsidR="00D04691" w:rsidRPr="005C1332" w:rsidRDefault="00D04691" w:rsidP="005C1332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C1332">
        <w:rPr>
          <w:rFonts w:asciiTheme="minorHAnsi" w:hAnsiTheme="minorHAnsi" w:cstheme="minorHAnsi"/>
          <w:b/>
          <w:i/>
          <w:iCs/>
          <w:sz w:val="22"/>
          <w:szCs w:val="22"/>
        </w:rPr>
        <w:t>Strony zobowiązane są:</w:t>
      </w:r>
    </w:p>
    <w:p w14:paraId="633390F8" w14:textId="77777777" w:rsidR="00D04691" w:rsidRPr="005C1332" w:rsidRDefault="00D04691" w:rsidP="005C133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7734140"/>
      <w:r w:rsidRPr="005C1332">
        <w:rPr>
          <w:rFonts w:asciiTheme="minorHAnsi" w:hAnsiTheme="minorHAnsi" w:cstheme="minorHAnsi"/>
          <w:sz w:val="22"/>
          <w:szCs w:val="22"/>
        </w:rPr>
        <w:t>Wykonawca zobowiązuje się do realizacji usługi z zachowaniem należytej staranności i dbałości oraz poufności.</w:t>
      </w:r>
    </w:p>
    <w:p w14:paraId="4C4D5548" w14:textId="77777777" w:rsidR="00D04691" w:rsidRPr="005C1332" w:rsidRDefault="00D04691" w:rsidP="005C133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>Wykonawca usług jest we własnym zakresie do magazynowania i wywozu wszelkich odpadów, śmieci powstałych przy pracy.</w:t>
      </w:r>
    </w:p>
    <w:p w14:paraId="4DCD872B" w14:textId="035534DF" w:rsidR="00D04691" w:rsidRPr="005C1332" w:rsidRDefault="00D04691" w:rsidP="005C133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1332">
        <w:rPr>
          <w:rFonts w:asciiTheme="minorHAnsi" w:hAnsiTheme="minorHAnsi" w:cstheme="minorHAnsi"/>
          <w:sz w:val="22"/>
          <w:szCs w:val="22"/>
        </w:rPr>
        <w:t xml:space="preserve">Wykonawca do </w:t>
      </w:r>
      <w:r w:rsidR="0011776A">
        <w:rPr>
          <w:rFonts w:asciiTheme="minorHAnsi" w:hAnsiTheme="minorHAnsi" w:cstheme="minorHAnsi"/>
          <w:sz w:val="22"/>
          <w:szCs w:val="22"/>
        </w:rPr>
        <w:t>5</w:t>
      </w:r>
      <w:r w:rsidRPr="005C1332">
        <w:rPr>
          <w:rFonts w:asciiTheme="minorHAnsi" w:hAnsiTheme="minorHAnsi" w:cstheme="minorHAnsi"/>
          <w:sz w:val="22"/>
          <w:szCs w:val="22"/>
        </w:rPr>
        <w:t xml:space="preserve"> dni od zakończenia umowy przedstawi raport z wykonania usługi.</w:t>
      </w:r>
    </w:p>
    <w:bookmarkEnd w:id="0"/>
    <w:p w14:paraId="60C7588E" w14:textId="77777777" w:rsidR="00D04691" w:rsidRPr="005C1332" w:rsidRDefault="00D04691" w:rsidP="005C1332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37A7907B" w14:textId="7A6DA4DA" w:rsidR="00D04691" w:rsidRPr="005C1332" w:rsidRDefault="00D04691" w:rsidP="005C133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sectPr w:rsidR="00D04691" w:rsidRPr="005C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0E02"/>
    <w:multiLevelType w:val="hybridMultilevel"/>
    <w:tmpl w:val="3DDEE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7D50"/>
    <w:multiLevelType w:val="hybridMultilevel"/>
    <w:tmpl w:val="C4C67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4B0A"/>
    <w:multiLevelType w:val="hybridMultilevel"/>
    <w:tmpl w:val="2BD84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D7D91"/>
    <w:multiLevelType w:val="hybridMultilevel"/>
    <w:tmpl w:val="D1AE8EA8"/>
    <w:lvl w:ilvl="0" w:tplc="F3941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4"/>
    <w:rsid w:val="000E7E5B"/>
    <w:rsid w:val="0011776A"/>
    <w:rsid w:val="00167489"/>
    <w:rsid w:val="002D55C9"/>
    <w:rsid w:val="0030618F"/>
    <w:rsid w:val="0034006A"/>
    <w:rsid w:val="003413A8"/>
    <w:rsid w:val="00396A38"/>
    <w:rsid w:val="003D09A3"/>
    <w:rsid w:val="0044779A"/>
    <w:rsid w:val="004A1E0E"/>
    <w:rsid w:val="005143BE"/>
    <w:rsid w:val="0052460D"/>
    <w:rsid w:val="005C1332"/>
    <w:rsid w:val="00621F97"/>
    <w:rsid w:val="00680DB4"/>
    <w:rsid w:val="00763FA7"/>
    <w:rsid w:val="00791D6D"/>
    <w:rsid w:val="00802D6E"/>
    <w:rsid w:val="0080585A"/>
    <w:rsid w:val="008435C6"/>
    <w:rsid w:val="008705A1"/>
    <w:rsid w:val="009A210C"/>
    <w:rsid w:val="00B33642"/>
    <w:rsid w:val="00B9526F"/>
    <w:rsid w:val="00C512AA"/>
    <w:rsid w:val="00C63364"/>
    <w:rsid w:val="00D04691"/>
    <w:rsid w:val="00D85054"/>
    <w:rsid w:val="00E305D1"/>
    <w:rsid w:val="00E57164"/>
    <w:rsid w:val="00EF15AA"/>
    <w:rsid w:val="00EF1F1F"/>
    <w:rsid w:val="00F63A47"/>
    <w:rsid w:val="00F66243"/>
    <w:rsid w:val="00F86E9F"/>
    <w:rsid w:val="00FB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FC0E"/>
  <w15:chartTrackingRefBased/>
  <w15:docId w15:val="{FBD000B8-630D-40A1-B5B3-6976A01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691"/>
    <w:pPr>
      <w:spacing w:after="0" w:line="240" w:lineRule="auto"/>
      <w:ind w:left="708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7</cp:revision>
  <dcterms:created xsi:type="dcterms:W3CDTF">2021-08-27T09:47:00Z</dcterms:created>
  <dcterms:modified xsi:type="dcterms:W3CDTF">2021-08-27T11:02:00Z</dcterms:modified>
</cp:coreProperties>
</file>