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6" w:type="dxa"/>
        <w:tblInd w:w="-118" w:type="dxa"/>
        <w:tblLayout w:type="fixed"/>
        <w:tblLook w:val="0000" w:firstRow="0" w:lastRow="0" w:firstColumn="0" w:lastColumn="0" w:noHBand="0" w:noVBand="0"/>
      </w:tblPr>
      <w:tblGrid>
        <w:gridCol w:w="9296"/>
      </w:tblGrid>
      <w:tr w:rsidR="006C5C1C" w:rsidRPr="006C5C1C" w14:paraId="607D8805" w14:textId="77777777" w:rsidTr="006D4EEC">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75087500" w14:textId="77777777" w:rsidR="006C5C1C" w:rsidRPr="006C5C1C" w:rsidRDefault="006C5C1C" w:rsidP="00D5152B">
            <w:pPr>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i/>
                <w:lang w:eastAsia="pl-PL"/>
              </w:rPr>
              <w:t>Sygnatura sprawy:</w:t>
            </w:r>
            <w:r w:rsidR="002B3CBF">
              <w:rPr>
                <w:rFonts w:ascii="Times New Roman" w:eastAsia="Times New Roman" w:hAnsi="Times New Roman" w:cs="Times New Roman"/>
                <w:b/>
                <w:lang w:eastAsia="pl-PL"/>
              </w:rPr>
              <w:t>0</w:t>
            </w:r>
            <w:r w:rsidR="00D5152B">
              <w:rPr>
                <w:rFonts w:ascii="Times New Roman" w:eastAsia="Times New Roman" w:hAnsi="Times New Roman" w:cs="Times New Roman"/>
                <w:b/>
                <w:lang w:eastAsia="pl-PL"/>
              </w:rPr>
              <w:t>9</w:t>
            </w:r>
            <w:r w:rsidRPr="006C5C1C">
              <w:rPr>
                <w:rFonts w:ascii="Times New Roman" w:eastAsia="Times New Roman" w:hAnsi="Times New Roman" w:cs="Times New Roman"/>
                <w:b/>
                <w:lang w:eastAsia="pl-PL"/>
              </w:rPr>
              <w:t>/ZP/21</w:t>
            </w:r>
          </w:p>
        </w:tc>
      </w:tr>
    </w:tbl>
    <w:p w14:paraId="4AD80DF1" w14:textId="77777777" w:rsidR="00425C06" w:rsidRPr="006C5C1C" w:rsidRDefault="00425C06">
      <w:pPr>
        <w:rPr>
          <w:rFonts w:ascii="Times New Roman" w:hAnsi="Times New Roman" w:cs="Times New Roman"/>
        </w:rPr>
      </w:pPr>
    </w:p>
    <w:tbl>
      <w:tblPr>
        <w:tblW w:w="9296" w:type="dxa"/>
        <w:tblInd w:w="-118" w:type="dxa"/>
        <w:tblLayout w:type="fixed"/>
        <w:tblLook w:val="0000" w:firstRow="0" w:lastRow="0" w:firstColumn="0" w:lastColumn="0" w:noHBand="0" w:noVBand="0"/>
      </w:tblPr>
      <w:tblGrid>
        <w:gridCol w:w="1809"/>
        <w:gridCol w:w="1285"/>
        <w:gridCol w:w="6122"/>
        <w:gridCol w:w="80"/>
      </w:tblGrid>
      <w:tr w:rsidR="006C5C1C" w:rsidRPr="006C5C1C" w14:paraId="3C1AB7D9" w14:textId="77777777" w:rsidTr="001B0286">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5D9BC67E" w14:textId="77777777" w:rsidR="006C5C1C" w:rsidRPr="00A14778" w:rsidRDefault="006C5C1C" w:rsidP="006D4EEC">
            <w:pPr>
              <w:spacing w:after="0" w:line="240" w:lineRule="auto"/>
              <w:jc w:val="center"/>
              <w:rPr>
                <w:rFonts w:ascii="Times New Roman" w:eastAsia="Times New Roman" w:hAnsi="Times New Roman" w:cs="Times New Roman"/>
                <w:sz w:val="28"/>
                <w:szCs w:val="28"/>
                <w:lang w:eastAsia="pl-PL"/>
              </w:rPr>
            </w:pPr>
            <w:r w:rsidRPr="00A14778">
              <w:rPr>
                <w:rFonts w:ascii="Times New Roman" w:eastAsia="Times New Roman" w:hAnsi="Times New Roman" w:cs="Times New Roman"/>
                <w:sz w:val="28"/>
                <w:szCs w:val="28"/>
                <w:lang w:eastAsia="pl-PL"/>
              </w:rPr>
              <w:t>SPECYFIKACJA  WARUNKÓW  ZAMÓWIENIA</w:t>
            </w:r>
          </w:p>
        </w:tc>
      </w:tr>
      <w:tr w:rsidR="006C5C1C" w:rsidRPr="006C5C1C" w14:paraId="4CBFC5F4" w14:textId="77777777" w:rsidTr="001B0286">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680BE522" w14:textId="77777777" w:rsidR="006C5C1C" w:rsidRPr="006C5C1C" w:rsidRDefault="00A14778" w:rsidP="006D4EEC">
            <w:pPr>
              <w:spacing w:before="120" w:after="0" w:line="240" w:lineRule="auto"/>
              <w:jc w:val="center"/>
              <w:outlineLvl w:val="0"/>
              <w:rPr>
                <w:rFonts w:ascii="Times New Roman" w:hAnsi="Times New Roman" w:cs="Times New Roman"/>
              </w:rPr>
            </w:pPr>
            <w:r w:rsidRPr="006C5C1C">
              <w:rPr>
                <w:rFonts w:ascii="Times New Roman" w:hAnsi="Times New Roman" w:cs="Times New Roman"/>
                <w:bCs/>
                <w:noProof/>
                <w:kern w:val="2"/>
                <w:lang w:eastAsia="pl-PL"/>
              </w:rPr>
              <w:drawing>
                <wp:anchor distT="0" distB="0" distL="114935" distR="114935" simplePos="0" relativeHeight="251659264" behindDoc="0" locked="0" layoutInCell="1" allowOverlap="1" wp14:anchorId="301EFEFD" wp14:editId="30290ACD">
                  <wp:simplePos x="0" y="0"/>
                  <wp:positionH relativeFrom="margin">
                    <wp:posOffset>538480</wp:posOffset>
                  </wp:positionH>
                  <wp:positionV relativeFrom="margin">
                    <wp:posOffset>109855</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7"/>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6C5C1C" w:rsidRPr="006C5C1C">
              <w:rPr>
                <w:rFonts w:ascii="Times New Roman" w:hAnsi="Times New Roman" w:cs="Times New Roman"/>
                <w:bCs/>
                <w:kern w:val="2"/>
                <w:lang w:eastAsia="pl-PL"/>
              </w:rPr>
              <w:t>ZAMAWIAJĄCY:</w:t>
            </w:r>
          </w:p>
          <w:p w14:paraId="2B62395F" w14:textId="77777777" w:rsidR="006C5C1C" w:rsidRPr="006C5C1C" w:rsidRDefault="006C5C1C" w:rsidP="006D4EEC">
            <w:pPr>
              <w:spacing w:after="0" w:line="240" w:lineRule="auto"/>
              <w:jc w:val="center"/>
              <w:rPr>
                <w:rFonts w:ascii="Times New Roman" w:hAnsi="Times New Roman" w:cs="Times New Roman"/>
                <w:bCs/>
                <w:kern w:val="2"/>
                <w:lang w:eastAsia="pl-PL"/>
              </w:rPr>
            </w:pPr>
          </w:p>
          <w:p w14:paraId="723FBA30" w14:textId="77777777" w:rsidR="006C5C1C" w:rsidRPr="00A14778" w:rsidRDefault="006C5C1C" w:rsidP="006D4EEC">
            <w:pPr>
              <w:spacing w:after="0" w:line="240" w:lineRule="auto"/>
              <w:jc w:val="center"/>
              <w:rPr>
                <w:rFonts w:ascii="Times New Roman" w:hAnsi="Times New Roman" w:cs="Times New Roman"/>
                <w:b/>
                <w:bCs/>
                <w:i/>
                <w:iCs/>
                <w:sz w:val="28"/>
                <w:szCs w:val="28"/>
                <w:lang w:eastAsia="pl-PL"/>
              </w:rPr>
            </w:pPr>
            <w:r w:rsidRPr="00A14778">
              <w:rPr>
                <w:rFonts w:ascii="Times New Roman" w:hAnsi="Times New Roman" w:cs="Times New Roman"/>
                <w:sz w:val="28"/>
                <w:szCs w:val="28"/>
              </w:rPr>
              <w:t>Akademia Marynarki Wojennej</w:t>
            </w:r>
            <w:r w:rsidRPr="00A14778">
              <w:rPr>
                <w:rFonts w:ascii="Times New Roman" w:hAnsi="Times New Roman" w:cs="Times New Roman"/>
                <w:b/>
                <w:bCs/>
                <w:i/>
                <w:iCs/>
                <w:sz w:val="28"/>
                <w:szCs w:val="28"/>
                <w:lang w:eastAsia="pl-PL"/>
              </w:rPr>
              <w:t xml:space="preserve"> </w:t>
            </w:r>
          </w:p>
          <w:p w14:paraId="11D6CAFC" w14:textId="77777777" w:rsidR="006C5C1C" w:rsidRPr="006C5C1C" w:rsidRDefault="006C5C1C" w:rsidP="006D4EEC">
            <w:pPr>
              <w:spacing w:after="0" w:line="240" w:lineRule="auto"/>
              <w:jc w:val="center"/>
              <w:rPr>
                <w:rFonts w:ascii="Times New Roman" w:hAnsi="Times New Roman" w:cs="Times New Roman"/>
                <w:b/>
                <w:bCs/>
                <w:i/>
                <w:iCs/>
                <w:lang w:eastAsia="pl-PL"/>
              </w:rPr>
            </w:pPr>
            <w:r w:rsidRPr="006C5C1C">
              <w:rPr>
                <w:rFonts w:ascii="Times New Roman" w:hAnsi="Times New Roman" w:cs="Times New Roman"/>
                <w:b/>
              </w:rPr>
              <w:t>im. Bohaterów Westerplatte</w:t>
            </w:r>
          </w:p>
          <w:p w14:paraId="7835EFA6" w14:textId="77777777" w:rsidR="006C5C1C" w:rsidRPr="006C5C1C" w:rsidRDefault="006C5C1C" w:rsidP="006D4EEC">
            <w:pPr>
              <w:spacing w:after="0" w:line="240" w:lineRule="auto"/>
              <w:jc w:val="center"/>
              <w:rPr>
                <w:rFonts w:ascii="Times New Roman" w:hAnsi="Times New Roman" w:cs="Times New Roman"/>
                <w:b/>
                <w:bCs/>
                <w:i/>
                <w:iCs/>
                <w:lang w:eastAsia="pl-PL"/>
              </w:rPr>
            </w:pPr>
            <w:r w:rsidRPr="006C5C1C">
              <w:rPr>
                <w:rFonts w:ascii="Times New Roman" w:hAnsi="Times New Roman" w:cs="Times New Roman"/>
                <w:b/>
                <w:bCs/>
                <w:i/>
                <w:iCs/>
                <w:lang w:eastAsia="pl-PL"/>
              </w:rPr>
              <w:t xml:space="preserve">ul. </w:t>
            </w:r>
            <w:r w:rsidRPr="006C5C1C">
              <w:rPr>
                <w:rFonts w:ascii="Times New Roman" w:hAnsi="Times New Roman" w:cs="Times New Roman"/>
                <w:b/>
                <w:i/>
              </w:rPr>
              <w:t>inż. Śmidowicza 69</w:t>
            </w:r>
          </w:p>
          <w:p w14:paraId="4837A5CC" w14:textId="77777777" w:rsidR="006C5C1C" w:rsidRPr="006C5C1C" w:rsidRDefault="006C5C1C" w:rsidP="006D4EEC">
            <w:pPr>
              <w:spacing w:after="0" w:line="240" w:lineRule="auto"/>
              <w:jc w:val="center"/>
              <w:rPr>
                <w:rFonts w:ascii="Times New Roman" w:eastAsia="Times New Roman" w:hAnsi="Times New Roman" w:cs="Times New Roman"/>
                <w:lang w:eastAsia="pl-PL"/>
              </w:rPr>
            </w:pPr>
            <w:bookmarkStart w:id="0" w:name="OLE_LINK22"/>
            <w:bookmarkEnd w:id="0"/>
            <w:r w:rsidRPr="006C5C1C">
              <w:rPr>
                <w:rFonts w:ascii="Times New Roman" w:hAnsi="Times New Roman" w:cs="Times New Roman"/>
                <w:b/>
                <w:i/>
                <w:lang w:eastAsia="pl-PL"/>
              </w:rPr>
              <w:t>81-127 GDYNIA</w:t>
            </w:r>
          </w:p>
          <w:p w14:paraId="19E04B91" w14:textId="77777777" w:rsidR="006C5C1C" w:rsidRPr="006C5C1C" w:rsidRDefault="006C5C1C" w:rsidP="006D4EEC">
            <w:pPr>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www.amw.gdynia.pl</w:t>
            </w:r>
          </w:p>
        </w:tc>
      </w:tr>
      <w:tr w:rsidR="006C5C1C" w:rsidRPr="006C5C1C" w14:paraId="234D354E" w14:textId="77777777" w:rsidTr="001B0286">
        <w:trPr>
          <w:trHeight w:val="70"/>
        </w:trPr>
        <w:tc>
          <w:tcPr>
            <w:tcW w:w="9296" w:type="dxa"/>
            <w:gridSpan w:val="4"/>
            <w:tcBorders>
              <w:top w:val="single" w:sz="4" w:space="0" w:color="000000"/>
              <w:bottom w:val="single" w:sz="4" w:space="0" w:color="000000"/>
            </w:tcBorders>
            <w:vAlign w:val="center"/>
          </w:tcPr>
          <w:p w14:paraId="7419F808" w14:textId="77777777" w:rsidR="006C5C1C" w:rsidRPr="006C5C1C" w:rsidRDefault="006C5C1C" w:rsidP="006D4EEC">
            <w:pPr>
              <w:snapToGrid w:val="0"/>
              <w:spacing w:after="0" w:line="240" w:lineRule="auto"/>
              <w:jc w:val="center"/>
              <w:rPr>
                <w:rFonts w:ascii="Times New Roman" w:eastAsia="Times New Roman" w:hAnsi="Times New Roman" w:cs="Times New Roman"/>
                <w:lang w:eastAsia="pl-PL"/>
              </w:rPr>
            </w:pPr>
          </w:p>
        </w:tc>
      </w:tr>
      <w:tr w:rsidR="006C5C1C" w:rsidRPr="006C5C1C" w14:paraId="2065486F" w14:textId="77777777" w:rsidTr="001B0286">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6402C87A" w14:textId="77777777" w:rsidR="006C5C1C" w:rsidRPr="006C5C1C" w:rsidRDefault="006C5C1C" w:rsidP="006D4EEC">
            <w:pPr>
              <w:autoSpaceDE w:val="0"/>
              <w:snapToGrid w:val="0"/>
              <w:spacing w:after="0" w:line="240" w:lineRule="auto"/>
              <w:jc w:val="center"/>
              <w:rPr>
                <w:rFonts w:ascii="Times New Roman" w:eastAsia="Times New Roman" w:hAnsi="Times New Roman" w:cs="Times New Roman"/>
                <w:lang w:eastAsia="pl-PL"/>
              </w:rPr>
            </w:pPr>
          </w:p>
          <w:p w14:paraId="59D1D3AD" w14:textId="77777777" w:rsidR="006C5C1C" w:rsidRPr="006C5C1C" w:rsidRDefault="006C5C1C" w:rsidP="006D4EEC">
            <w:pPr>
              <w:autoSpaceDE w:val="0"/>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ZAPRASZA DO ZŁOŻENIA OFERTY W POSTĘPOWANIU</w:t>
            </w:r>
          </w:p>
          <w:p w14:paraId="61B26824" w14:textId="77777777" w:rsidR="006C5C1C" w:rsidRPr="006C5C1C" w:rsidRDefault="006C5C1C" w:rsidP="006D4EEC">
            <w:pPr>
              <w:autoSpaceDE w:val="0"/>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 xml:space="preserve"> </w:t>
            </w:r>
          </w:p>
          <w:p w14:paraId="1452142F" w14:textId="77777777" w:rsidR="006C5C1C" w:rsidRPr="006C5C1C" w:rsidRDefault="006C5C1C" w:rsidP="006D4EEC">
            <w:pPr>
              <w:autoSpaceDE w:val="0"/>
              <w:spacing w:after="0" w:line="240" w:lineRule="auto"/>
              <w:jc w:val="center"/>
              <w:rPr>
                <w:rFonts w:ascii="Times New Roman" w:eastAsia="Times New Roman" w:hAnsi="Times New Roman" w:cs="Times New Roman"/>
                <w:b/>
                <w:lang w:eastAsia="pl-PL"/>
              </w:rPr>
            </w:pPr>
          </w:p>
          <w:p w14:paraId="2BDD0027" w14:textId="77777777" w:rsidR="006C5C1C" w:rsidRPr="006C5C1C" w:rsidRDefault="006C5C1C" w:rsidP="006D4EEC">
            <w:pPr>
              <w:autoSpaceDE w:val="0"/>
              <w:spacing w:after="0" w:line="240" w:lineRule="auto"/>
              <w:jc w:val="center"/>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w:t>
            </w:r>
            <w:r w:rsidR="00D5152B" w:rsidRPr="00D5152B">
              <w:rPr>
                <w:rFonts w:ascii="Times New Roman" w:eastAsia="Times New Roman" w:hAnsi="Times New Roman" w:cs="Times New Roman"/>
                <w:b/>
                <w:lang w:eastAsia="pl-PL"/>
              </w:rPr>
              <w:t>Dostawa, montaż, uruchomienie i kalibracja hydrograficznego systemu przenośnej echosondy wielowiązkowej MBES do pomiarów batymetrycznych wysokiej rozdzielczości</w:t>
            </w:r>
            <w:r w:rsidRPr="006C5C1C">
              <w:rPr>
                <w:rFonts w:ascii="Times New Roman" w:eastAsia="Times New Roman" w:hAnsi="Times New Roman" w:cs="Times New Roman"/>
                <w:b/>
                <w:lang w:eastAsia="pl-PL"/>
              </w:rPr>
              <w:t>”</w:t>
            </w:r>
          </w:p>
          <w:p w14:paraId="585BB108" w14:textId="77777777" w:rsidR="006C5C1C" w:rsidRPr="006C5C1C" w:rsidRDefault="006C5C1C" w:rsidP="006D4EEC">
            <w:pPr>
              <w:autoSpaceDE w:val="0"/>
              <w:spacing w:after="0" w:line="240" w:lineRule="auto"/>
              <w:jc w:val="center"/>
              <w:rPr>
                <w:rFonts w:ascii="Times New Roman" w:eastAsia="Times New Roman" w:hAnsi="Times New Roman" w:cs="Times New Roman"/>
                <w:b/>
                <w:smallCaps/>
                <w:color w:val="000000"/>
                <w:lang w:eastAsia="pl-PL"/>
              </w:rPr>
            </w:pPr>
            <w:r w:rsidRPr="006C5C1C">
              <w:rPr>
                <w:rFonts w:ascii="Times New Roman" w:eastAsia="Times New Roman" w:hAnsi="Times New Roman" w:cs="Times New Roman"/>
                <w:b/>
                <w:color w:val="FF0000"/>
                <w:lang w:eastAsia="pl-PL"/>
              </w:rPr>
              <w:br/>
            </w:r>
          </w:p>
          <w:p w14:paraId="50A36A14" w14:textId="77777777" w:rsidR="006C5C1C" w:rsidRPr="006C5C1C" w:rsidRDefault="006C5C1C" w:rsidP="006D4EEC">
            <w:pPr>
              <w:spacing w:after="106" w:line="247" w:lineRule="auto"/>
              <w:ind w:left="7" w:right="33" w:hanging="10"/>
              <w:jc w:val="center"/>
              <w:rPr>
                <w:rFonts w:ascii="Times New Roman" w:hAnsi="Times New Roman" w:cs="Times New Roman"/>
                <w:color w:val="000000"/>
                <w:lang w:eastAsia="pl-PL"/>
              </w:rPr>
            </w:pPr>
            <w:r w:rsidRPr="006C5C1C">
              <w:rPr>
                <w:rFonts w:ascii="Times New Roman" w:eastAsia="Trebuchet MS" w:hAnsi="Times New Roman" w:cs="Times New Roman"/>
                <w:color w:val="000000"/>
                <w:u w:val="single" w:color="1D174F"/>
                <w:lang w:eastAsia="pl-PL"/>
              </w:rPr>
              <w:t>TRYB UDZIELENIA ZAMÓWIENIA</w:t>
            </w:r>
            <w:r w:rsidRPr="006C5C1C">
              <w:rPr>
                <w:rFonts w:ascii="Times New Roman" w:eastAsia="Trebuchet MS" w:hAnsi="Times New Roman" w:cs="Times New Roman"/>
                <w:b/>
                <w:color w:val="000000"/>
                <w:lang w:eastAsia="pl-PL"/>
              </w:rPr>
              <w:t xml:space="preserve">: </w:t>
            </w:r>
            <w:r>
              <w:rPr>
                <w:rFonts w:ascii="Times New Roman" w:eastAsia="Trebuchet MS" w:hAnsi="Times New Roman" w:cs="Times New Roman"/>
                <w:color w:val="000000"/>
                <w:lang w:eastAsia="pl-PL"/>
              </w:rPr>
              <w:t>przetarg nieograniczony</w:t>
            </w:r>
          </w:p>
          <w:p w14:paraId="282969DE" w14:textId="77777777" w:rsidR="006C5C1C" w:rsidRPr="006C5C1C" w:rsidRDefault="006C5C1C" w:rsidP="006D4EEC">
            <w:pPr>
              <w:spacing w:after="0" w:line="240" w:lineRule="auto"/>
              <w:jc w:val="center"/>
              <w:rPr>
                <w:rFonts w:ascii="Times New Roman" w:eastAsia="Times New Roman" w:hAnsi="Times New Roman" w:cs="Times New Roman"/>
                <w:color w:val="000000"/>
                <w:lang w:eastAsia="pl-PL"/>
              </w:rPr>
            </w:pPr>
          </w:p>
          <w:p w14:paraId="57CF3301" w14:textId="77777777" w:rsidR="006C5C1C" w:rsidRPr="006C5C1C" w:rsidRDefault="006C5C1C" w:rsidP="006D4EEC">
            <w:pPr>
              <w:spacing w:after="0" w:line="240" w:lineRule="auto"/>
              <w:jc w:val="center"/>
              <w:rPr>
                <w:rFonts w:ascii="Times New Roman" w:eastAsia="Times New Roman" w:hAnsi="Times New Roman" w:cs="Times New Roman"/>
                <w:color w:val="000000"/>
                <w:lang w:eastAsia="pl-PL"/>
              </w:rPr>
            </w:pPr>
          </w:p>
          <w:p w14:paraId="42E48089" w14:textId="77777777" w:rsidR="006C5C1C" w:rsidRPr="006C5C1C" w:rsidRDefault="006C5C1C" w:rsidP="006D4EEC">
            <w:pPr>
              <w:autoSpaceDE w:val="0"/>
              <w:spacing w:after="0" w:line="240" w:lineRule="auto"/>
              <w:jc w:val="center"/>
              <w:rPr>
                <w:rFonts w:ascii="Times New Roman" w:hAnsi="Times New Roman" w:cs="Times New Roman"/>
              </w:rPr>
            </w:pPr>
            <w:r w:rsidRPr="006C5C1C">
              <w:rPr>
                <w:rFonts w:ascii="Times New Roman" w:hAnsi="Times New Roman" w:cs="Times New Roman"/>
                <w:color w:val="000000"/>
                <w:lang w:eastAsia="pl-PL"/>
              </w:rPr>
              <w:t>Podstawa prawna: Ustawa z dnia 11.09.2019</w:t>
            </w:r>
            <w:r w:rsidR="00A14778">
              <w:rPr>
                <w:rFonts w:ascii="Times New Roman" w:hAnsi="Times New Roman" w:cs="Times New Roman"/>
                <w:color w:val="000000"/>
                <w:lang w:eastAsia="pl-PL"/>
              </w:rPr>
              <w:t xml:space="preserve"> </w:t>
            </w:r>
            <w:r w:rsidRPr="006C5C1C">
              <w:rPr>
                <w:rFonts w:ascii="Times New Roman" w:hAnsi="Times New Roman" w:cs="Times New Roman"/>
                <w:color w:val="000000"/>
                <w:lang w:eastAsia="pl-PL"/>
              </w:rPr>
              <w:t>r. - Prawo zamówień</w:t>
            </w:r>
            <w:r w:rsidRPr="006C5C1C">
              <w:rPr>
                <w:rFonts w:ascii="Times New Roman" w:hAnsi="Times New Roman" w:cs="Times New Roman"/>
                <w:lang w:eastAsia="pl-PL"/>
              </w:rPr>
              <w:t xml:space="preserve"> publicznych</w:t>
            </w:r>
          </w:p>
          <w:p w14:paraId="5323D312" w14:textId="77777777" w:rsidR="006C5C1C" w:rsidRPr="006C5C1C" w:rsidRDefault="006C5C1C" w:rsidP="006D4EEC">
            <w:pPr>
              <w:autoSpaceDE w:val="0"/>
              <w:spacing w:after="0" w:line="240" w:lineRule="auto"/>
              <w:jc w:val="center"/>
              <w:rPr>
                <w:rFonts w:ascii="Times New Roman" w:eastAsia="Times New Roman" w:hAnsi="Times New Roman" w:cs="Times New Roman"/>
                <w:lang w:eastAsia="pl-PL"/>
              </w:rPr>
            </w:pPr>
            <w:bookmarkStart w:id="1" w:name="OLE_LINK20"/>
            <w:r w:rsidRPr="006C5C1C">
              <w:rPr>
                <w:rFonts w:ascii="Times New Roman" w:hAnsi="Times New Roman" w:cs="Times New Roman"/>
                <w:lang w:eastAsia="pl-PL"/>
              </w:rPr>
              <w:t xml:space="preserve">(Dz. U. z 2019 r. poz. </w:t>
            </w:r>
            <w:bookmarkEnd w:id="1"/>
            <w:r w:rsidRPr="006C5C1C">
              <w:rPr>
                <w:rFonts w:ascii="Times New Roman" w:hAnsi="Times New Roman" w:cs="Times New Roman"/>
                <w:lang w:eastAsia="pl-PL"/>
              </w:rPr>
              <w:t>2019 z późn. zm.)</w:t>
            </w:r>
          </w:p>
        </w:tc>
      </w:tr>
      <w:tr w:rsidR="006C5C1C" w:rsidRPr="006C5C1C" w14:paraId="0C020D7A" w14:textId="77777777" w:rsidTr="001B0286">
        <w:trPr>
          <w:trHeight w:val="255"/>
        </w:trPr>
        <w:tc>
          <w:tcPr>
            <w:tcW w:w="9296" w:type="dxa"/>
            <w:gridSpan w:val="4"/>
            <w:tcBorders>
              <w:top w:val="single" w:sz="4" w:space="0" w:color="000000"/>
              <w:bottom w:val="single" w:sz="4" w:space="0" w:color="000000"/>
            </w:tcBorders>
            <w:vAlign w:val="center"/>
          </w:tcPr>
          <w:p w14:paraId="68989D91" w14:textId="77777777" w:rsidR="006C5C1C" w:rsidRPr="006C5C1C" w:rsidRDefault="006C5C1C" w:rsidP="006D4EEC">
            <w:pPr>
              <w:snapToGrid w:val="0"/>
              <w:spacing w:after="0" w:line="240" w:lineRule="auto"/>
              <w:jc w:val="center"/>
              <w:rPr>
                <w:rFonts w:ascii="Times New Roman" w:eastAsia="Times New Roman" w:hAnsi="Times New Roman" w:cs="Times New Roman"/>
                <w:lang w:eastAsia="pl-PL"/>
              </w:rPr>
            </w:pPr>
          </w:p>
          <w:p w14:paraId="41E1BC4F" w14:textId="77777777" w:rsidR="006C5C1C" w:rsidRPr="006C5C1C" w:rsidRDefault="006C5C1C" w:rsidP="006D4EEC">
            <w:pPr>
              <w:spacing w:after="0" w:line="240" w:lineRule="auto"/>
              <w:jc w:val="center"/>
              <w:rPr>
                <w:rFonts w:ascii="Times New Roman" w:eastAsia="Times New Roman" w:hAnsi="Times New Roman" w:cs="Times New Roman"/>
                <w:lang w:eastAsia="pl-PL"/>
              </w:rPr>
            </w:pPr>
          </w:p>
        </w:tc>
      </w:tr>
      <w:tr w:rsidR="006C5C1C" w:rsidRPr="006C5C1C" w14:paraId="25C68A07" w14:textId="77777777" w:rsidTr="001B0286">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45CBAE94" w14:textId="77777777" w:rsidR="006C5C1C" w:rsidRPr="006C5C1C" w:rsidRDefault="006C5C1C" w:rsidP="006D4EEC">
            <w:pPr>
              <w:spacing w:after="0" w:line="240" w:lineRule="auto"/>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 xml:space="preserve">                                                                                           </w:t>
            </w:r>
          </w:p>
          <w:p w14:paraId="31F53284" w14:textId="77777777" w:rsidR="006C5C1C" w:rsidRPr="006C5C1C" w:rsidRDefault="006C5C1C" w:rsidP="006D4EEC">
            <w:pPr>
              <w:spacing w:after="0" w:line="240" w:lineRule="auto"/>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 xml:space="preserve">                                                                                                     </w:t>
            </w:r>
          </w:p>
          <w:p w14:paraId="269FC81F" w14:textId="77777777" w:rsidR="006C5C1C" w:rsidRP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lang w:eastAsia="pl-PL"/>
              </w:rPr>
              <w:t xml:space="preserve">                                                                                                      ZATWIERDZAM</w:t>
            </w:r>
          </w:p>
          <w:p w14:paraId="5ACD22C1" w14:textId="77777777" w:rsidR="006C5C1C" w:rsidRPr="006C5C1C" w:rsidRDefault="006C5C1C" w:rsidP="006D4EEC">
            <w:pPr>
              <w:spacing w:after="0" w:line="240" w:lineRule="auto"/>
              <w:ind w:left="4248"/>
              <w:jc w:val="center"/>
              <w:rPr>
                <w:rFonts w:ascii="Times New Roman" w:eastAsia="Times New Roman" w:hAnsi="Times New Roman" w:cs="Times New Roman"/>
                <w:b/>
                <w:color w:val="000000"/>
                <w:lang w:eastAsia="pl-PL"/>
              </w:rPr>
            </w:pPr>
          </w:p>
          <w:p w14:paraId="0ABB299F" w14:textId="77777777" w:rsidR="006C5C1C" w:rsidRP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color w:val="000000"/>
                <w:lang w:eastAsia="pl-PL"/>
              </w:rPr>
              <w:t xml:space="preserve">                                                                                                      Rektor-komendant</w:t>
            </w:r>
          </w:p>
          <w:p w14:paraId="493874A1" w14:textId="77777777" w:rsidR="006C5C1C" w:rsidRP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color w:val="000000"/>
                <w:lang w:eastAsia="pl-PL"/>
              </w:rPr>
              <w:t xml:space="preserve">                                             </w:t>
            </w:r>
            <w:r w:rsidR="00A14778">
              <w:rPr>
                <w:rFonts w:ascii="Times New Roman" w:eastAsia="Times New Roman" w:hAnsi="Times New Roman" w:cs="Times New Roman"/>
                <w:b/>
                <w:color w:val="000000"/>
                <w:lang w:eastAsia="pl-PL"/>
              </w:rPr>
              <w:t xml:space="preserve">                               k</w:t>
            </w:r>
            <w:r w:rsidRPr="006C5C1C">
              <w:rPr>
                <w:rFonts w:ascii="Times New Roman" w:eastAsia="Times New Roman" w:hAnsi="Times New Roman" w:cs="Times New Roman"/>
                <w:b/>
                <w:color w:val="000000"/>
                <w:lang w:eastAsia="pl-PL"/>
              </w:rPr>
              <w:t>ontradmirał prof. dr hab. Tomasz SZUBRYCHT</w:t>
            </w:r>
          </w:p>
          <w:p w14:paraId="15DF235A" w14:textId="77777777" w:rsid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color w:val="000000"/>
                <w:lang w:eastAsia="pl-PL"/>
              </w:rPr>
              <w:t xml:space="preserve">                                                                                            </w:t>
            </w:r>
          </w:p>
          <w:p w14:paraId="2C5BE586" w14:textId="77777777" w:rsidR="00A14778" w:rsidRPr="006C5C1C" w:rsidRDefault="00A14778" w:rsidP="006D4EEC">
            <w:pPr>
              <w:spacing w:after="0" w:line="240" w:lineRule="auto"/>
              <w:rPr>
                <w:rFonts w:ascii="Times New Roman" w:eastAsia="Times New Roman" w:hAnsi="Times New Roman" w:cs="Times New Roman"/>
                <w:lang w:eastAsia="pl-PL"/>
              </w:rPr>
            </w:pPr>
          </w:p>
          <w:p w14:paraId="5C811780" w14:textId="77777777" w:rsidR="006C5C1C" w:rsidRPr="006C5C1C" w:rsidRDefault="006C5C1C" w:rsidP="006D4EEC">
            <w:pPr>
              <w:spacing w:after="0" w:line="240" w:lineRule="auto"/>
              <w:ind w:left="4248"/>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dnia  …… …………….. 2021 r</w:t>
            </w:r>
            <w:r w:rsidRPr="006C5C1C">
              <w:rPr>
                <w:rFonts w:ascii="Times New Roman" w:eastAsia="Times New Roman" w:hAnsi="Times New Roman" w:cs="Times New Roman"/>
                <w:b/>
                <w:lang w:eastAsia="pl-PL"/>
              </w:rPr>
              <w:t>.</w:t>
            </w:r>
          </w:p>
          <w:p w14:paraId="5F6F70D3" w14:textId="77777777" w:rsidR="006C5C1C" w:rsidRPr="006C5C1C" w:rsidRDefault="006C5C1C" w:rsidP="006D4EEC">
            <w:pPr>
              <w:spacing w:after="0" w:line="240" w:lineRule="auto"/>
              <w:rPr>
                <w:rFonts w:ascii="Times New Roman" w:eastAsia="Times New Roman" w:hAnsi="Times New Roman" w:cs="Times New Roman"/>
                <w:lang w:eastAsia="pl-PL"/>
              </w:rPr>
            </w:pPr>
          </w:p>
          <w:p w14:paraId="51483AFF" w14:textId="77777777" w:rsidR="006C5C1C" w:rsidRPr="006C5C1C" w:rsidRDefault="006C5C1C" w:rsidP="006D4EEC">
            <w:pPr>
              <w:spacing w:after="0" w:line="240" w:lineRule="auto"/>
              <w:rPr>
                <w:rFonts w:ascii="Times New Roman" w:eastAsia="Times New Roman" w:hAnsi="Times New Roman" w:cs="Times New Roman"/>
                <w:lang w:eastAsia="pl-PL"/>
              </w:rPr>
            </w:pPr>
          </w:p>
          <w:p w14:paraId="5B0C3B80" w14:textId="77777777" w:rsidR="00A14778" w:rsidRDefault="00A14778" w:rsidP="006D4EEC">
            <w:pPr>
              <w:spacing w:after="0" w:line="240" w:lineRule="auto"/>
              <w:rPr>
                <w:rFonts w:ascii="Times New Roman" w:eastAsia="Times New Roman" w:hAnsi="Times New Roman" w:cs="Times New Roman"/>
                <w:lang w:eastAsia="pl-PL"/>
              </w:rPr>
            </w:pPr>
          </w:p>
          <w:p w14:paraId="7F5388CB" w14:textId="77777777" w:rsidR="00A14778" w:rsidRDefault="00A14778" w:rsidP="006D4EEC">
            <w:pPr>
              <w:spacing w:after="0" w:line="240" w:lineRule="auto"/>
              <w:rPr>
                <w:rFonts w:ascii="Times New Roman" w:eastAsia="Times New Roman" w:hAnsi="Times New Roman" w:cs="Times New Roman"/>
                <w:lang w:eastAsia="pl-PL"/>
              </w:rPr>
            </w:pPr>
          </w:p>
          <w:p w14:paraId="42B3D825" w14:textId="77777777" w:rsidR="00A14778" w:rsidRDefault="00A14778" w:rsidP="006D4EEC">
            <w:pPr>
              <w:spacing w:after="0" w:line="240" w:lineRule="auto"/>
              <w:rPr>
                <w:rFonts w:ascii="Times New Roman" w:eastAsia="Times New Roman" w:hAnsi="Times New Roman" w:cs="Times New Roman"/>
                <w:lang w:eastAsia="pl-PL"/>
              </w:rPr>
            </w:pPr>
          </w:p>
          <w:p w14:paraId="0877DBC9" w14:textId="77777777" w:rsidR="006C5C1C" w:rsidRPr="006C5C1C" w:rsidRDefault="006C5C1C" w:rsidP="006D4EEC">
            <w:pPr>
              <w:spacing w:after="0" w:line="240" w:lineRule="auto"/>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Opracowała: Sekcja Zamówień Publicznych</w:t>
            </w:r>
          </w:p>
          <w:p w14:paraId="79376769" w14:textId="77777777" w:rsidR="006C5C1C" w:rsidRPr="006C5C1C" w:rsidRDefault="006C5C1C" w:rsidP="006D4EEC">
            <w:pPr>
              <w:spacing w:after="0" w:line="240" w:lineRule="auto"/>
              <w:rPr>
                <w:rFonts w:ascii="Times New Roman" w:eastAsia="Times New Roman" w:hAnsi="Times New Roman" w:cs="Times New Roman"/>
                <w:lang w:eastAsia="pl-PL"/>
              </w:rPr>
            </w:pPr>
          </w:p>
          <w:p w14:paraId="5D872C97" w14:textId="77777777" w:rsidR="006C5C1C" w:rsidRPr="006C5C1C" w:rsidRDefault="006C5C1C" w:rsidP="006D4EEC">
            <w:pPr>
              <w:spacing w:after="0" w:line="240" w:lineRule="auto"/>
              <w:rPr>
                <w:rFonts w:ascii="Times New Roman" w:eastAsia="Times New Roman" w:hAnsi="Times New Roman" w:cs="Times New Roman"/>
                <w:lang w:eastAsia="pl-PL"/>
              </w:rPr>
            </w:pPr>
          </w:p>
        </w:tc>
      </w:tr>
      <w:tr w:rsidR="006C5C1C" w:rsidRPr="006C5C1C" w14:paraId="5E75E138" w14:textId="77777777" w:rsidTr="00A14778">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4CA9FAF8" w14:textId="77777777" w:rsidR="006C5C1C" w:rsidRPr="006C5C1C" w:rsidRDefault="006C5C1C" w:rsidP="006D4EEC">
            <w:pPr>
              <w:spacing w:after="0" w:line="240" w:lineRule="auto"/>
              <w:rPr>
                <w:rFonts w:ascii="Times New Roman" w:eastAsia="Times New Roman" w:hAnsi="Times New Roman" w:cs="Times New Roman"/>
                <w:b/>
              </w:rPr>
            </w:pPr>
            <w:r w:rsidRPr="006C5C1C">
              <w:rPr>
                <w:rFonts w:ascii="Times New Roman" w:eastAsia="Times New Roman" w:hAnsi="Times New Roman" w:cs="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14:paraId="300DE06D" w14:textId="77777777" w:rsidR="006C5C1C" w:rsidRPr="006C5C1C" w:rsidRDefault="006C5C1C" w:rsidP="006D4EEC">
            <w:pPr>
              <w:spacing w:after="0" w:line="240" w:lineRule="auto"/>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1F677165" w14:textId="77777777" w:rsidR="006C5C1C" w:rsidRPr="006C5C1C" w:rsidRDefault="006C5C1C" w:rsidP="006D4EEC">
            <w:pPr>
              <w:snapToGrid w:val="0"/>
              <w:rPr>
                <w:rFonts w:ascii="Times New Roman" w:eastAsia="Times New Roman" w:hAnsi="Times New Roman" w:cs="Times New Roman"/>
                <w:b/>
                <w:lang w:eastAsia="pl-PL"/>
              </w:rPr>
            </w:pPr>
          </w:p>
        </w:tc>
      </w:tr>
      <w:tr w:rsidR="001B0286" w:rsidRPr="001B0286" w14:paraId="7A70F3A1" w14:textId="77777777" w:rsidTr="00A14778">
        <w:trPr>
          <w:gridAfter w:val="1"/>
          <w:wAfter w:w="80" w:type="dxa"/>
        </w:trPr>
        <w:tc>
          <w:tcPr>
            <w:tcW w:w="3094" w:type="dxa"/>
            <w:gridSpan w:val="2"/>
          </w:tcPr>
          <w:p w14:paraId="6B4DFDA7" w14:textId="77777777" w:rsidR="001B0286" w:rsidRPr="00E375C9" w:rsidRDefault="001B0286" w:rsidP="001B0286">
            <w:pPr>
              <w:suppressAutoHyphens/>
              <w:snapToGrid w:val="0"/>
              <w:spacing w:after="0" w:line="240" w:lineRule="auto"/>
              <w:rPr>
                <w:rFonts w:ascii="Times New Roman" w:eastAsia="Calibri" w:hAnsi="Times New Roman" w:cs="Times New Roman"/>
                <w:bCs/>
                <w:sz w:val="10"/>
                <w:szCs w:val="10"/>
                <w:lang w:eastAsia="pl-PL"/>
              </w:rPr>
            </w:pPr>
          </w:p>
          <w:p w14:paraId="2A08E77B"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Nazwa:</w:t>
            </w:r>
          </w:p>
        </w:tc>
        <w:tc>
          <w:tcPr>
            <w:tcW w:w="6122" w:type="dxa"/>
          </w:tcPr>
          <w:p w14:paraId="32A51E3E" w14:textId="77777777" w:rsidR="001B0286" w:rsidRPr="00E375C9" w:rsidRDefault="001B0286" w:rsidP="001B0286">
            <w:pPr>
              <w:suppressAutoHyphens/>
              <w:snapToGrid w:val="0"/>
              <w:spacing w:after="0" w:line="240" w:lineRule="auto"/>
              <w:rPr>
                <w:rFonts w:ascii="Times New Roman" w:eastAsia="Calibri" w:hAnsi="Times New Roman" w:cs="Times New Roman"/>
                <w:b/>
                <w:bCs/>
                <w:sz w:val="10"/>
                <w:szCs w:val="10"/>
                <w:lang w:eastAsia="pl-PL"/>
              </w:rPr>
            </w:pPr>
          </w:p>
          <w:p w14:paraId="03861216" w14:textId="77777777" w:rsidR="001B0286" w:rsidRPr="001B0286" w:rsidRDefault="001B0286" w:rsidP="001B0286">
            <w:pPr>
              <w:suppressAutoHyphens/>
              <w:spacing w:after="0" w:line="240" w:lineRule="auto"/>
              <w:rPr>
                <w:rFonts w:ascii="Times New Roman" w:eastAsia="Calibri" w:hAnsi="Times New Roman" w:cs="Times New Roman"/>
                <w:b/>
                <w:bCs/>
                <w:i/>
                <w:iCs/>
                <w:lang w:eastAsia="pl-PL"/>
              </w:rPr>
            </w:pPr>
            <w:r w:rsidRPr="001B0286">
              <w:rPr>
                <w:rFonts w:ascii="Times New Roman" w:eastAsia="Calibri" w:hAnsi="Times New Roman" w:cs="Times New Roman"/>
                <w:lang w:eastAsia="zh-CN"/>
              </w:rPr>
              <w:t>Akademia Marynarki Wojennej</w:t>
            </w:r>
            <w:r w:rsidRPr="001B0286">
              <w:rPr>
                <w:rFonts w:ascii="Times New Roman" w:eastAsia="Calibri" w:hAnsi="Times New Roman" w:cs="Times New Roman"/>
                <w:b/>
                <w:bCs/>
                <w:i/>
                <w:iCs/>
                <w:lang w:eastAsia="pl-PL"/>
              </w:rPr>
              <w:t xml:space="preserve"> </w:t>
            </w:r>
          </w:p>
          <w:p w14:paraId="49707623" w14:textId="77777777" w:rsidR="001B0286" w:rsidRPr="001B0286" w:rsidRDefault="001B0286" w:rsidP="001B0286">
            <w:pPr>
              <w:suppressAutoHyphens/>
              <w:spacing w:after="0" w:line="240" w:lineRule="auto"/>
              <w:rPr>
                <w:rFonts w:ascii="Times New Roman" w:eastAsia="Calibri" w:hAnsi="Times New Roman" w:cs="Times New Roman"/>
                <w:b/>
                <w:bCs/>
                <w:i/>
                <w:iCs/>
                <w:lang w:eastAsia="pl-PL"/>
              </w:rPr>
            </w:pPr>
          </w:p>
        </w:tc>
      </w:tr>
      <w:tr w:rsidR="001B0286" w:rsidRPr="001B0286" w14:paraId="596DA456" w14:textId="77777777" w:rsidTr="00A14778">
        <w:trPr>
          <w:gridAfter w:val="1"/>
          <w:wAfter w:w="80" w:type="dxa"/>
        </w:trPr>
        <w:tc>
          <w:tcPr>
            <w:tcW w:w="3094" w:type="dxa"/>
            <w:gridSpan w:val="2"/>
          </w:tcPr>
          <w:p w14:paraId="5A3F5C4D"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Adres:</w:t>
            </w:r>
          </w:p>
        </w:tc>
        <w:tc>
          <w:tcPr>
            <w:tcW w:w="6122" w:type="dxa"/>
          </w:tcPr>
          <w:p w14:paraId="4BC4D6B4"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ul. inż. Śmidowicza 69</w:t>
            </w:r>
          </w:p>
        </w:tc>
      </w:tr>
      <w:tr w:rsidR="001B0286" w:rsidRPr="001B0286" w14:paraId="6F6C0D75" w14:textId="77777777" w:rsidTr="00A14778">
        <w:trPr>
          <w:gridAfter w:val="1"/>
          <w:wAfter w:w="80" w:type="dxa"/>
        </w:trPr>
        <w:tc>
          <w:tcPr>
            <w:tcW w:w="3094" w:type="dxa"/>
            <w:gridSpan w:val="2"/>
          </w:tcPr>
          <w:p w14:paraId="5E465520" w14:textId="77777777" w:rsidR="001B0286" w:rsidRPr="001B0286" w:rsidRDefault="001B0286" w:rsidP="001B0286">
            <w:pPr>
              <w:suppressAutoHyphens/>
              <w:snapToGrid w:val="0"/>
              <w:spacing w:after="0" w:line="240" w:lineRule="auto"/>
              <w:rPr>
                <w:rFonts w:ascii="Times New Roman" w:eastAsia="Calibri" w:hAnsi="Times New Roman" w:cs="Times New Roman"/>
                <w:b/>
                <w:bCs/>
                <w:lang w:eastAsia="pl-PL"/>
              </w:rPr>
            </w:pPr>
          </w:p>
        </w:tc>
        <w:tc>
          <w:tcPr>
            <w:tcW w:w="6122" w:type="dxa"/>
          </w:tcPr>
          <w:p w14:paraId="4B3C9D51"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81 – 127 GDYNIA</w:t>
            </w:r>
          </w:p>
        </w:tc>
      </w:tr>
      <w:tr w:rsidR="001B0286" w:rsidRPr="001B0286" w14:paraId="7EDE4E22" w14:textId="77777777" w:rsidTr="00A14778">
        <w:trPr>
          <w:gridAfter w:val="1"/>
          <w:wAfter w:w="80" w:type="dxa"/>
        </w:trPr>
        <w:tc>
          <w:tcPr>
            <w:tcW w:w="3094" w:type="dxa"/>
            <w:gridSpan w:val="2"/>
          </w:tcPr>
          <w:p w14:paraId="1F4D23F6" w14:textId="77777777"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lang w:eastAsia="pl-PL"/>
              </w:rPr>
              <w:t>Numer telefonu:</w:t>
            </w:r>
          </w:p>
        </w:tc>
        <w:tc>
          <w:tcPr>
            <w:tcW w:w="6122" w:type="dxa"/>
          </w:tcPr>
          <w:p w14:paraId="6D6961EA"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261262537</w:t>
            </w:r>
          </w:p>
        </w:tc>
      </w:tr>
      <w:tr w:rsidR="001B0286" w:rsidRPr="001B0286" w14:paraId="5564561A" w14:textId="77777777" w:rsidTr="00A14778">
        <w:trPr>
          <w:gridAfter w:val="1"/>
          <w:wAfter w:w="80" w:type="dxa"/>
        </w:trPr>
        <w:tc>
          <w:tcPr>
            <w:tcW w:w="3094" w:type="dxa"/>
            <w:gridSpan w:val="2"/>
          </w:tcPr>
          <w:p w14:paraId="31685F92"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Godziny urzędowania:</w:t>
            </w:r>
          </w:p>
        </w:tc>
        <w:tc>
          <w:tcPr>
            <w:tcW w:w="6122" w:type="dxa"/>
          </w:tcPr>
          <w:p w14:paraId="0C272934" w14:textId="77777777" w:rsidR="001B0286" w:rsidRPr="001B0286" w:rsidRDefault="001B0286" w:rsidP="001B0286">
            <w:pPr>
              <w:suppressAutoHyphens/>
              <w:spacing w:after="0" w:line="240" w:lineRule="auto"/>
              <w:rPr>
                <w:rFonts w:ascii="Times New Roman" w:eastAsia="Calibri" w:hAnsi="Times New Roman" w:cs="Times New Roman"/>
                <w:b/>
                <w:lang w:eastAsia="zh-CN"/>
              </w:rPr>
            </w:pPr>
            <w:r w:rsidRPr="001B0286">
              <w:rPr>
                <w:rFonts w:ascii="Times New Roman" w:eastAsia="Calibri" w:hAnsi="Times New Roman" w:cs="Times New Roman"/>
                <w:b/>
                <w:bCs/>
                <w:lang w:eastAsia="pl-PL"/>
              </w:rPr>
              <w:t>od godz. 7.30 do godz. 15.30</w:t>
            </w:r>
          </w:p>
        </w:tc>
      </w:tr>
      <w:tr w:rsidR="001B0286" w:rsidRPr="001B0286" w14:paraId="757B288B" w14:textId="77777777" w:rsidTr="00A14778">
        <w:trPr>
          <w:gridAfter w:val="1"/>
          <w:wAfter w:w="80" w:type="dxa"/>
        </w:trPr>
        <w:tc>
          <w:tcPr>
            <w:tcW w:w="3094" w:type="dxa"/>
            <w:gridSpan w:val="2"/>
          </w:tcPr>
          <w:p w14:paraId="054815B7"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NIP:</w:t>
            </w:r>
          </w:p>
        </w:tc>
        <w:tc>
          <w:tcPr>
            <w:tcW w:w="6122" w:type="dxa"/>
          </w:tcPr>
          <w:p w14:paraId="3975C108" w14:textId="77777777" w:rsidR="001B0286" w:rsidRPr="001B0286" w:rsidRDefault="001B0286" w:rsidP="001B0286">
            <w:pPr>
              <w:suppressAutoHyphens/>
              <w:spacing w:after="0" w:line="240" w:lineRule="auto"/>
              <w:rPr>
                <w:rFonts w:ascii="Times New Roman" w:eastAsia="Calibri" w:hAnsi="Times New Roman" w:cs="Times New Roman"/>
                <w:b/>
                <w:lang w:eastAsia="zh-CN"/>
              </w:rPr>
            </w:pPr>
            <w:r w:rsidRPr="001B0286">
              <w:rPr>
                <w:rFonts w:ascii="Times New Roman" w:eastAsia="Calibri" w:hAnsi="Times New Roman" w:cs="Times New Roman"/>
                <w:b/>
                <w:bCs/>
                <w:lang w:eastAsia="pl-PL"/>
              </w:rPr>
              <w:t>586-010-46-93</w:t>
            </w:r>
          </w:p>
        </w:tc>
      </w:tr>
      <w:tr w:rsidR="001B0286" w:rsidRPr="001B0286" w14:paraId="098C9AAA" w14:textId="77777777" w:rsidTr="00A14778">
        <w:trPr>
          <w:gridAfter w:val="1"/>
          <w:wAfter w:w="80" w:type="dxa"/>
        </w:trPr>
        <w:tc>
          <w:tcPr>
            <w:tcW w:w="3094" w:type="dxa"/>
            <w:gridSpan w:val="2"/>
          </w:tcPr>
          <w:p w14:paraId="10CF5822"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REGON:</w:t>
            </w:r>
          </w:p>
        </w:tc>
        <w:tc>
          <w:tcPr>
            <w:tcW w:w="6122" w:type="dxa"/>
          </w:tcPr>
          <w:p w14:paraId="7D74B8BC"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190064136</w:t>
            </w:r>
          </w:p>
          <w:p w14:paraId="01E000D5" w14:textId="77777777" w:rsidR="001B0286" w:rsidRPr="00E375C9"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1B0286" w14:paraId="0E69DAD1" w14:textId="77777777" w:rsidTr="00A14778">
        <w:trPr>
          <w:gridAfter w:val="1"/>
          <w:wAfter w:w="80" w:type="dxa"/>
        </w:trPr>
        <w:tc>
          <w:tcPr>
            <w:tcW w:w="3094" w:type="dxa"/>
            <w:gridSpan w:val="2"/>
          </w:tcPr>
          <w:p w14:paraId="72161079" w14:textId="77777777"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lang w:eastAsia="pl-PL"/>
              </w:rPr>
              <w:t>Adres poczty elektronicznej:</w:t>
            </w:r>
          </w:p>
        </w:tc>
        <w:tc>
          <w:tcPr>
            <w:tcW w:w="6122" w:type="dxa"/>
          </w:tcPr>
          <w:p w14:paraId="5382E2F0" w14:textId="77777777" w:rsidR="001B0286" w:rsidRPr="001B0286" w:rsidRDefault="007D44F7" w:rsidP="001B0286">
            <w:pPr>
              <w:suppressAutoHyphens/>
              <w:spacing w:after="0" w:line="240" w:lineRule="auto"/>
              <w:rPr>
                <w:rFonts w:ascii="Times New Roman" w:eastAsia="Calibri" w:hAnsi="Times New Roman" w:cs="Times New Roman"/>
                <w:bCs/>
                <w:lang w:eastAsia="pl-PL"/>
              </w:rPr>
            </w:pPr>
            <w:hyperlink r:id="rId8">
              <w:r w:rsidR="001B0286" w:rsidRPr="001B0286">
                <w:rPr>
                  <w:rFonts w:ascii="Times New Roman" w:eastAsia="Calibri" w:hAnsi="Times New Roman" w:cs="Times New Roman"/>
                  <w:bCs/>
                  <w:color w:val="0000FF"/>
                  <w:u w:val="single"/>
                  <w:lang w:eastAsia="pl-PL"/>
                </w:rPr>
                <w:t>przetargi@amw.gdynia.pl</w:t>
              </w:r>
            </w:hyperlink>
            <w:r w:rsidR="001B0286" w:rsidRPr="001B0286">
              <w:rPr>
                <w:rFonts w:ascii="Times New Roman" w:eastAsia="Calibri" w:hAnsi="Times New Roman" w:cs="Times New Roman"/>
                <w:bCs/>
                <w:lang w:eastAsia="pl-PL"/>
              </w:rPr>
              <w:t xml:space="preserve"> </w:t>
            </w:r>
          </w:p>
          <w:p w14:paraId="5F48FEF5" w14:textId="77777777" w:rsidR="001B0286" w:rsidRPr="00E375C9"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1B0286" w14:paraId="7125D157" w14:textId="77777777" w:rsidTr="00A14778">
        <w:trPr>
          <w:gridAfter w:val="1"/>
          <w:wAfter w:w="80" w:type="dxa"/>
        </w:trPr>
        <w:tc>
          <w:tcPr>
            <w:tcW w:w="3094" w:type="dxa"/>
            <w:gridSpan w:val="2"/>
          </w:tcPr>
          <w:p w14:paraId="0DFC474A"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Adres strony internetowej:</w:t>
            </w:r>
          </w:p>
          <w:p w14:paraId="2247A0AD"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p>
          <w:p w14:paraId="30EBC891" w14:textId="77777777"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bCs/>
                <w:lang w:eastAsia="pl-PL"/>
              </w:rPr>
              <w:t>Adres strony internetowej prowadzonego postępowania</w:t>
            </w:r>
          </w:p>
        </w:tc>
        <w:tc>
          <w:tcPr>
            <w:tcW w:w="6122" w:type="dxa"/>
          </w:tcPr>
          <w:p w14:paraId="607A3399" w14:textId="77777777" w:rsidR="001B0286" w:rsidRPr="001B0286" w:rsidRDefault="007D44F7" w:rsidP="001B0286">
            <w:pPr>
              <w:suppressAutoHyphens/>
              <w:spacing w:after="0" w:line="240" w:lineRule="auto"/>
              <w:rPr>
                <w:rFonts w:ascii="Times New Roman" w:eastAsia="Calibri" w:hAnsi="Times New Roman" w:cs="Times New Roman"/>
                <w:lang w:eastAsia="zh-CN"/>
              </w:rPr>
            </w:pPr>
            <w:hyperlink r:id="rId9">
              <w:r w:rsidR="001B0286" w:rsidRPr="001B0286">
                <w:rPr>
                  <w:rFonts w:ascii="Times New Roman" w:eastAsia="Calibri" w:hAnsi="Times New Roman" w:cs="Times New Roman"/>
                  <w:color w:val="0000FF"/>
                  <w:u w:val="single"/>
                  <w:lang w:eastAsia="zh-CN"/>
                </w:rPr>
                <w:t>www.amw.gdynia.pl</w:t>
              </w:r>
            </w:hyperlink>
          </w:p>
          <w:p w14:paraId="4B1A5504" w14:textId="77777777" w:rsidR="001B0286" w:rsidRPr="00E375C9" w:rsidRDefault="001B0286" w:rsidP="001B0286">
            <w:pPr>
              <w:suppressAutoHyphens/>
              <w:spacing w:after="0" w:line="240" w:lineRule="auto"/>
              <w:rPr>
                <w:rFonts w:ascii="Times New Roman" w:eastAsia="Calibri" w:hAnsi="Times New Roman" w:cs="Times New Roman"/>
                <w:b/>
                <w:bCs/>
                <w:sz w:val="10"/>
                <w:szCs w:val="10"/>
                <w:lang w:eastAsia="pl-PL"/>
              </w:rPr>
            </w:pPr>
          </w:p>
          <w:p w14:paraId="4C3C4B86" w14:textId="77777777" w:rsidR="001B0286" w:rsidRPr="001B0286" w:rsidRDefault="001B0286" w:rsidP="001B0286">
            <w:pPr>
              <w:suppressAutoHyphens/>
              <w:spacing w:after="0" w:line="240" w:lineRule="auto"/>
              <w:contextualSpacing/>
              <w:jc w:val="both"/>
              <w:rPr>
                <w:rFonts w:ascii="Times New Roman" w:eastAsia="Calibri" w:hAnsi="Times New Roman" w:cs="Times New Roman"/>
                <w:lang w:eastAsia="zh-CN"/>
              </w:rPr>
            </w:pPr>
            <w:r w:rsidRPr="001B0286">
              <w:rPr>
                <w:rFonts w:ascii="Times New Roman" w:eastAsia="Calibri" w:hAnsi="Times New Roman" w:cs="Times New Roman"/>
                <w:lang w:eastAsia="zh-CN"/>
              </w:rPr>
              <w:t>platforma zakupowa</w:t>
            </w:r>
          </w:p>
          <w:p w14:paraId="402A420D" w14:textId="77777777" w:rsidR="001B0286" w:rsidRPr="001B0286" w:rsidRDefault="001B0286" w:rsidP="001B0286">
            <w:pPr>
              <w:suppressAutoHyphens/>
              <w:spacing w:after="0" w:line="240" w:lineRule="auto"/>
              <w:rPr>
                <w:rFonts w:ascii="Times New Roman" w:eastAsia="Calibri" w:hAnsi="Times New Roman" w:cs="Times New Roman"/>
                <w:lang w:eastAsia="zh-CN"/>
              </w:rPr>
            </w:pPr>
            <w:r w:rsidRPr="001B0286">
              <w:rPr>
                <w:rFonts w:ascii="Times New Roman" w:eastAsia="Calibri" w:hAnsi="Times New Roman" w:cs="Times New Roman"/>
                <w:lang w:eastAsia="zh-CN"/>
              </w:rPr>
              <w:t>https://platformazakupowa.pl/</w:t>
            </w:r>
          </w:p>
          <w:p w14:paraId="3034B58E"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p>
        </w:tc>
      </w:tr>
      <w:tr w:rsidR="001B0286" w:rsidRPr="001B0286" w14:paraId="53F2D57E" w14:textId="77777777" w:rsidTr="00A14778">
        <w:trPr>
          <w:gridAfter w:val="1"/>
          <w:wAfter w:w="80" w:type="dxa"/>
        </w:trPr>
        <w:tc>
          <w:tcPr>
            <w:tcW w:w="9216" w:type="dxa"/>
            <w:gridSpan w:val="3"/>
          </w:tcPr>
          <w:p w14:paraId="52DCDEC1" w14:textId="77777777" w:rsidR="001B0286" w:rsidRPr="001B0286" w:rsidRDefault="001B0286" w:rsidP="001B0286">
            <w:pPr>
              <w:suppressAutoHyphens/>
              <w:spacing w:after="0" w:line="240" w:lineRule="auto"/>
              <w:jc w:val="both"/>
              <w:rPr>
                <w:rFonts w:ascii="Times New Roman" w:eastAsia="Calibri" w:hAnsi="Times New Roman" w:cs="Times New Roman"/>
                <w:lang w:eastAsia="zh-CN"/>
              </w:rPr>
            </w:pPr>
            <w:r w:rsidRPr="001B0286">
              <w:rPr>
                <w:rFonts w:ascii="Times New Roman" w:eastAsia="Calibri" w:hAnsi="Times New Roman" w:cs="Times New Roman"/>
                <w:i/>
                <w:lang w:eastAsia="pl-PL"/>
              </w:rPr>
              <w:t>Wykonawca zamierzający wziąć udział w postępowaniu o udzielenie zamówienia publicznego, zobowiązany jest  posiadać konto na platformie zakupowej.</w:t>
            </w:r>
          </w:p>
          <w:p w14:paraId="7E5A7E88" w14:textId="77777777" w:rsidR="001B0286" w:rsidRPr="001B0286" w:rsidRDefault="001B0286" w:rsidP="001B0286">
            <w:pPr>
              <w:suppressAutoHyphens/>
              <w:spacing w:after="0" w:line="240" w:lineRule="auto"/>
              <w:jc w:val="both"/>
              <w:rPr>
                <w:rFonts w:ascii="Times New Roman" w:eastAsia="Calibri" w:hAnsi="Times New Roman" w:cs="Times New Roman"/>
                <w:i/>
                <w:lang w:eastAsia="pl-PL"/>
              </w:rPr>
            </w:pPr>
            <w:r w:rsidRPr="001B0286">
              <w:rPr>
                <w:rFonts w:ascii="Times New Roman" w:eastAsia="Calibri" w:hAnsi="Times New Roman" w:cs="Times New Roman"/>
                <w:i/>
                <w:lang w:eastAsia="pl-PL"/>
              </w:rPr>
              <w:t xml:space="preserve">Zarejestrowanie i utrzymanie konta na platformie zakupowej oraz korzystanie z platformy jest bezpłatne. </w:t>
            </w:r>
          </w:p>
          <w:p w14:paraId="70B5213D" w14:textId="77777777" w:rsidR="001B0286" w:rsidRPr="001B0286" w:rsidRDefault="001B0286" w:rsidP="001B0286">
            <w:pPr>
              <w:suppressAutoHyphens/>
              <w:spacing w:after="0" w:line="240" w:lineRule="auto"/>
              <w:jc w:val="both"/>
              <w:rPr>
                <w:rFonts w:ascii="Times New Roman" w:eastAsia="Calibri" w:hAnsi="Times New Roman" w:cs="Times New Roman"/>
                <w:i/>
                <w:lang w:eastAsia="pl-PL"/>
              </w:rPr>
            </w:pPr>
          </w:p>
          <w:tbl>
            <w:tblPr>
              <w:tblW w:w="8995" w:type="dxa"/>
              <w:tblLayout w:type="fixed"/>
              <w:tblLook w:val="0000" w:firstRow="0" w:lastRow="0" w:firstColumn="0" w:lastColumn="0" w:noHBand="0" w:noVBand="0"/>
            </w:tblPr>
            <w:tblGrid>
              <w:gridCol w:w="1838"/>
              <w:gridCol w:w="7157"/>
            </w:tblGrid>
            <w:tr w:rsidR="001B0286" w:rsidRPr="001B0286" w14:paraId="4A75F423" w14:textId="77777777" w:rsidTr="006D4EEC">
              <w:trPr>
                <w:trHeight w:val="795"/>
              </w:trPr>
              <w:tc>
                <w:tcPr>
                  <w:tcW w:w="1838" w:type="dxa"/>
                  <w:tcBorders>
                    <w:top w:val="single" w:sz="4" w:space="0" w:color="000000"/>
                    <w:left w:val="single" w:sz="4" w:space="0" w:color="000000"/>
                    <w:bottom w:val="single" w:sz="4" w:space="0" w:color="000000"/>
                  </w:tcBorders>
                  <w:shd w:val="clear" w:color="auto" w:fill="D9D9D9"/>
                </w:tcPr>
                <w:p w14:paraId="6FC9087C" w14:textId="77777777" w:rsidR="001B0286" w:rsidRPr="001B0286" w:rsidRDefault="001B0286" w:rsidP="001B0286">
                  <w:pPr>
                    <w:suppressAutoHyphens/>
                    <w:spacing w:after="0" w:line="240" w:lineRule="auto"/>
                    <w:jc w:val="both"/>
                    <w:rPr>
                      <w:rFonts w:ascii="Times New Roman" w:eastAsia="Calibri" w:hAnsi="Times New Roman" w:cs="Times New Roman"/>
                      <w:lang w:eastAsia="pl-PL"/>
                    </w:rPr>
                  </w:pPr>
                  <w:r w:rsidRPr="001B0286">
                    <w:rPr>
                      <w:rFonts w:ascii="Times New Roman" w:eastAsia="Times New Roman" w:hAnsi="Times New Roman" w:cs="Times New Roman"/>
                      <w:b/>
                      <w:lang w:eastAsia="zh-CN"/>
                    </w:rPr>
                    <w:t>ROZDZIAŁ 2</w:t>
                  </w:r>
                </w:p>
              </w:tc>
              <w:tc>
                <w:tcPr>
                  <w:tcW w:w="7157" w:type="dxa"/>
                  <w:tcBorders>
                    <w:top w:val="single" w:sz="4" w:space="0" w:color="000000"/>
                    <w:bottom w:val="single" w:sz="4" w:space="0" w:color="000000"/>
                    <w:right w:val="single" w:sz="4" w:space="0" w:color="000000"/>
                  </w:tcBorders>
                  <w:shd w:val="clear" w:color="auto" w:fill="D9D9D9"/>
                </w:tcPr>
                <w:p w14:paraId="0E576979" w14:textId="77777777" w:rsidR="001B0286" w:rsidRPr="001B0286" w:rsidRDefault="001B0286" w:rsidP="001B0286">
                  <w:pPr>
                    <w:suppressAutoHyphens/>
                    <w:spacing w:after="0" w:line="240" w:lineRule="auto"/>
                    <w:jc w:val="both"/>
                    <w:rPr>
                      <w:rFonts w:ascii="Times New Roman" w:eastAsia="Calibri" w:hAnsi="Times New Roman" w:cs="Times New Roman"/>
                      <w:b/>
                      <w:lang w:eastAsia="pl-PL"/>
                    </w:rPr>
                  </w:pPr>
                  <w:r w:rsidRPr="001B0286">
                    <w:rPr>
                      <w:rFonts w:ascii="Times New Roman" w:eastAsia="Calibri" w:hAnsi="Times New Roman" w:cs="Times New Roman"/>
                      <w:b/>
                      <w:lang w:eastAsia="pl-PL"/>
                    </w:rPr>
                    <w:t>Adres strony internetowej, na której udostępniane będą zmiany                                  i wyjaśnienia treści SWZ oraz inne dokumenty zamówienia bezpośrednio związane  z postępowaniem o udzielenie zamówienia</w:t>
                  </w:r>
                </w:p>
              </w:tc>
            </w:tr>
          </w:tbl>
          <w:p w14:paraId="2A23D0DC" w14:textId="77777777" w:rsidR="001B0286" w:rsidRPr="001B0286" w:rsidRDefault="001B0286" w:rsidP="001B0286">
            <w:pPr>
              <w:suppressAutoHyphens/>
              <w:spacing w:after="0" w:line="240" w:lineRule="auto"/>
              <w:contextualSpacing/>
              <w:jc w:val="both"/>
              <w:rPr>
                <w:rFonts w:ascii="Times New Roman" w:eastAsia="Calibri" w:hAnsi="Times New Roman" w:cs="Times New Roman"/>
                <w:lang w:eastAsia="zh-CN"/>
              </w:rPr>
            </w:pPr>
            <w:r w:rsidRPr="001B0286">
              <w:rPr>
                <w:rFonts w:ascii="Times New Roman" w:eastAsia="Calibri" w:hAnsi="Times New Roman" w:cs="Times New Roman"/>
                <w:lang w:eastAsia="zh-CN"/>
              </w:rPr>
              <w:t>platforma zakupowa</w:t>
            </w:r>
          </w:p>
          <w:p w14:paraId="3B106236" w14:textId="77777777" w:rsidR="001B0286" w:rsidRPr="001B0286" w:rsidRDefault="007D44F7" w:rsidP="001B0286">
            <w:pPr>
              <w:suppressAutoHyphens/>
              <w:spacing w:after="0" w:line="240" w:lineRule="auto"/>
              <w:jc w:val="both"/>
              <w:rPr>
                <w:rFonts w:ascii="Times New Roman" w:eastAsia="Calibri" w:hAnsi="Times New Roman" w:cs="Times New Roman"/>
                <w:lang w:eastAsia="zh-CN"/>
              </w:rPr>
            </w:pPr>
            <w:hyperlink r:id="rId10" w:history="1">
              <w:r w:rsidR="001B0286" w:rsidRPr="001B0286">
                <w:rPr>
                  <w:rFonts w:ascii="Times New Roman" w:eastAsia="Calibri" w:hAnsi="Times New Roman" w:cs="Times New Roman"/>
                  <w:color w:val="0563C1"/>
                  <w:u w:val="single"/>
                  <w:lang w:eastAsia="zh-CN"/>
                </w:rPr>
                <w:t>https://platformazakupowa.pl/</w:t>
              </w:r>
            </w:hyperlink>
          </w:p>
          <w:p w14:paraId="7E9486BB" w14:textId="77777777" w:rsidR="001B0286" w:rsidRPr="001B0286" w:rsidRDefault="001B0286" w:rsidP="001B0286">
            <w:pPr>
              <w:suppressAutoHyphens/>
              <w:spacing w:after="0" w:line="240" w:lineRule="auto"/>
              <w:jc w:val="both"/>
              <w:rPr>
                <w:rFonts w:ascii="Times New Roman" w:eastAsia="Calibri" w:hAnsi="Times New Roman" w:cs="Times New Roman"/>
                <w:lang w:eastAsia="pl-PL"/>
              </w:rPr>
            </w:pPr>
          </w:p>
          <w:tbl>
            <w:tblPr>
              <w:tblW w:w="8990" w:type="dxa"/>
              <w:tblLayout w:type="fixed"/>
              <w:tblLook w:val="0000" w:firstRow="0" w:lastRow="0" w:firstColumn="0" w:lastColumn="0" w:noHBand="0" w:noVBand="0"/>
            </w:tblPr>
            <w:tblGrid>
              <w:gridCol w:w="1555"/>
              <w:gridCol w:w="7435"/>
            </w:tblGrid>
            <w:tr w:rsidR="001B0286" w:rsidRPr="001B0286" w14:paraId="79B17FFA" w14:textId="77777777" w:rsidTr="006D4EEC">
              <w:tc>
                <w:tcPr>
                  <w:tcW w:w="1555" w:type="dxa"/>
                  <w:tcBorders>
                    <w:top w:val="single" w:sz="4" w:space="0" w:color="000000"/>
                    <w:left w:val="single" w:sz="4" w:space="0" w:color="000000"/>
                    <w:bottom w:val="single" w:sz="4" w:space="0" w:color="000000"/>
                  </w:tcBorders>
                  <w:shd w:val="clear" w:color="auto" w:fill="D9D9D9"/>
                </w:tcPr>
                <w:p w14:paraId="2301C153" w14:textId="77777777" w:rsidR="001B0286" w:rsidRPr="001B0286" w:rsidRDefault="001B0286" w:rsidP="001B0286">
                  <w:pPr>
                    <w:suppressAutoHyphens/>
                    <w:spacing w:after="0" w:line="240" w:lineRule="auto"/>
                    <w:jc w:val="both"/>
                    <w:rPr>
                      <w:rFonts w:ascii="Times New Roman" w:eastAsia="Calibri" w:hAnsi="Times New Roman" w:cs="Times New Roman"/>
                      <w:b/>
                      <w:lang w:eastAsia="zh-CN"/>
                    </w:rPr>
                  </w:pPr>
                  <w:r w:rsidRPr="001B0286">
                    <w:rPr>
                      <w:rFonts w:ascii="Times New Roman" w:eastAsia="Times New Roman" w:hAnsi="Times New Roman" w:cs="Times New Roman"/>
                      <w:b/>
                      <w:lang w:eastAsia="zh-CN"/>
                    </w:rPr>
                    <w:t>ROZDZIAŁ 3</w:t>
                  </w:r>
                </w:p>
              </w:tc>
              <w:tc>
                <w:tcPr>
                  <w:tcW w:w="7435" w:type="dxa"/>
                  <w:tcBorders>
                    <w:top w:val="single" w:sz="4" w:space="0" w:color="000000"/>
                    <w:bottom w:val="single" w:sz="4" w:space="0" w:color="000000"/>
                    <w:right w:val="single" w:sz="4" w:space="0" w:color="000000"/>
                  </w:tcBorders>
                  <w:shd w:val="clear" w:color="auto" w:fill="D9D9D9"/>
                </w:tcPr>
                <w:p w14:paraId="15625DB4" w14:textId="77777777" w:rsidR="001B0286" w:rsidRPr="001B0286" w:rsidRDefault="001B0286" w:rsidP="001B0286">
                  <w:pPr>
                    <w:suppressAutoHyphens/>
                    <w:spacing w:after="0" w:line="240" w:lineRule="auto"/>
                    <w:jc w:val="both"/>
                    <w:rPr>
                      <w:rFonts w:ascii="Times New Roman" w:eastAsia="Calibri" w:hAnsi="Times New Roman" w:cs="Times New Roman"/>
                      <w:b/>
                      <w:lang w:eastAsia="zh-CN"/>
                    </w:rPr>
                  </w:pPr>
                  <w:r w:rsidRPr="001B0286">
                    <w:rPr>
                      <w:rFonts w:ascii="Times New Roman" w:eastAsia="Calibri" w:hAnsi="Times New Roman" w:cs="Times New Roman"/>
                      <w:b/>
                      <w:lang w:eastAsia="zh-CN"/>
                    </w:rPr>
                    <w:t>Tryb udzielenia zamówienia</w:t>
                  </w:r>
                </w:p>
              </w:tc>
            </w:tr>
          </w:tbl>
          <w:p w14:paraId="2987A5DD" w14:textId="77777777" w:rsidR="001B0286" w:rsidRPr="001B0286" w:rsidRDefault="001B0286" w:rsidP="001B0286">
            <w:pPr>
              <w:suppressAutoHyphens/>
              <w:spacing w:after="0" w:line="240" w:lineRule="auto"/>
              <w:jc w:val="both"/>
              <w:rPr>
                <w:rFonts w:ascii="Times New Roman" w:eastAsia="Calibri" w:hAnsi="Times New Roman" w:cs="Times New Roman"/>
                <w:b/>
                <w:lang w:eastAsia="zh-CN"/>
              </w:rPr>
            </w:pPr>
          </w:p>
        </w:tc>
      </w:tr>
    </w:tbl>
    <w:p w14:paraId="25F5242F" w14:textId="77777777" w:rsidR="001B0286" w:rsidRPr="001B0286" w:rsidRDefault="001B0286" w:rsidP="001B0286">
      <w:pPr>
        <w:suppressAutoHyphens/>
        <w:autoSpaceDE w:val="0"/>
        <w:spacing w:after="0" w:line="240" w:lineRule="auto"/>
        <w:jc w:val="both"/>
        <w:rPr>
          <w:rFonts w:ascii="Times New Roman" w:eastAsia="Calibri" w:hAnsi="Times New Roman" w:cs="Times New Roman"/>
          <w:lang w:eastAsia="zh-CN"/>
        </w:rPr>
      </w:pPr>
      <w:bookmarkStart w:id="2" w:name="OLE_LINK3"/>
      <w:bookmarkEnd w:id="2"/>
      <w:r w:rsidRPr="001B0286">
        <w:rPr>
          <w:rFonts w:ascii="Times New Roman" w:eastAsia="Calibri" w:hAnsi="Times New Roman" w:cs="Times New Roman"/>
          <w:lang w:eastAsia="pl-PL"/>
        </w:rPr>
        <w:t xml:space="preserve">Postępowanie o udzielenie zamówienia prowadzone jest w </w:t>
      </w:r>
      <w:r w:rsidRPr="001B0286">
        <w:rPr>
          <w:rFonts w:ascii="Times New Roman" w:eastAsia="Calibri" w:hAnsi="Times New Roman" w:cs="Times New Roman"/>
          <w:b/>
          <w:lang w:eastAsia="pl-PL"/>
        </w:rPr>
        <w:t xml:space="preserve">trybie </w:t>
      </w:r>
      <w:r w:rsidR="004C25FC">
        <w:rPr>
          <w:rFonts w:ascii="Times New Roman" w:eastAsia="Calibri" w:hAnsi="Times New Roman" w:cs="Times New Roman"/>
          <w:b/>
          <w:lang w:eastAsia="pl-PL"/>
        </w:rPr>
        <w:t>nieograniczonym</w:t>
      </w:r>
      <w:r w:rsidRPr="001B0286">
        <w:rPr>
          <w:rFonts w:ascii="Times New Roman" w:eastAsia="Calibri" w:hAnsi="Times New Roman" w:cs="Times New Roman"/>
          <w:lang w:eastAsia="pl-PL"/>
        </w:rPr>
        <w:t xml:space="preserve"> na podstawie                   art. </w:t>
      </w:r>
      <w:r w:rsidR="004C25FC">
        <w:rPr>
          <w:rFonts w:ascii="Times New Roman" w:eastAsia="Calibri" w:hAnsi="Times New Roman" w:cs="Times New Roman"/>
          <w:lang w:eastAsia="pl-PL"/>
        </w:rPr>
        <w:t>132</w:t>
      </w:r>
      <w:r w:rsidRPr="001B0286">
        <w:rPr>
          <w:rFonts w:ascii="Times New Roman" w:eastAsia="Calibri" w:hAnsi="Times New Roman" w:cs="Times New Roman"/>
          <w:lang w:eastAsia="pl-PL"/>
        </w:rPr>
        <w:t xml:space="preserve"> ustawy z dnia 11 września 2019 r.  - Prawo zamówień publicznych oraz zgodnie z wymogami określonymi w niniejszej Specyfikacji Warunków Zamówienia, zwanej dalej „SWZ”.</w:t>
      </w:r>
    </w:p>
    <w:p w14:paraId="4879D7A5" w14:textId="77777777" w:rsidR="004C25FC" w:rsidRPr="004C25FC" w:rsidRDefault="004C25FC" w:rsidP="004C25FC">
      <w:pPr>
        <w:suppressAutoHyphens/>
        <w:spacing w:after="0" w:line="240" w:lineRule="auto"/>
        <w:rPr>
          <w:rFonts w:ascii="Times New Roman" w:eastAsia="Times New Roman" w:hAnsi="Times New Roman" w:cs="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4C25FC" w:rsidRPr="004C25FC" w14:paraId="7388CE24" w14:textId="77777777" w:rsidTr="006D4EEC">
        <w:tc>
          <w:tcPr>
            <w:tcW w:w="1560" w:type="dxa"/>
            <w:tcBorders>
              <w:top w:val="single" w:sz="4" w:space="0" w:color="000000"/>
              <w:left w:val="single" w:sz="4" w:space="0" w:color="000000"/>
              <w:bottom w:val="single" w:sz="4" w:space="0" w:color="000000"/>
            </w:tcBorders>
            <w:shd w:val="clear" w:color="auto" w:fill="D9D9D9"/>
          </w:tcPr>
          <w:p w14:paraId="0552B41B" w14:textId="77777777" w:rsidR="004C25FC" w:rsidRPr="004C25FC" w:rsidRDefault="004C25FC" w:rsidP="004C25FC">
            <w:pPr>
              <w:suppressAutoHyphens/>
              <w:autoSpaceDE w:val="0"/>
              <w:spacing w:before="60" w:after="0" w:line="240" w:lineRule="auto"/>
              <w:jc w:val="both"/>
              <w:rPr>
                <w:rFonts w:ascii="Times New Roman" w:eastAsia="Times New Roman" w:hAnsi="Times New Roman" w:cs="Times New Roman"/>
                <w:lang w:eastAsia="pl-PL"/>
              </w:rPr>
            </w:pPr>
            <w:r w:rsidRPr="004C25FC">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4</w:t>
            </w:r>
          </w:p>
        </w:tc>
        <w:tc>
          <w:tcPr>
            <w:tcW w:w="7552" w:type="dxa"/>
            <w:tcBorders>
              <w:top w:val="single" w:sz="4" w:space="0" w:color="000000"/>
              <w:bottom w:val="single" w:sz="4" w:space="0" w:color="000000"/>
              <w:right w:val="single" w:sz="4" w:space="0" w:color="000000"/>
            </w:tcBorders>
            <w:shd w:val="clear" w:color="auto" w:fill="D9D9D9"/>
          </w:tcPr>
          <w:p w14:paraId="50D41725" w14:textId="77777777" w:rsidR="004C25FC" w:rsidRPr="004C25FC" w:rsidRDefault="004C25FC" w:rsidP="004C25FC">
            <w:pPr>
              <w:suppressAutoHyphens/>
              <w:autoSpaceDE w:val="0"/>
              <w:spacing w:before="60" w:after="0" w:line="240" w:lineRule="auto"/>
              <w:jc w:val="both"/>
              <w:rPr>
                <w:rFonts w:ascii="Times New Roman" w:eastAsia="Times New Roman" w:hAnsi="Times New Roman" w:cs="Times New Roman"/>
                <w:b/>
                <w:lang w:eastAsia="pl-PL"/>
              </w:rPr>
            </w:pPr>
            <w:r w:rsidRPr="004C25FC">
              <w:rPr>
                <w:rFonts w:ascii="Times New Roman" w:eastAsia="Calibri" w:hAnsi="Times New Roman" w:cs="Times New Roman"/>
                <w:b/>
                <w:lang w:eastAsia="zh-CN"/>
              </w:rPr>
              <w:t>Opis przedmiotu zamówienia</w:t>
            </w:r>
          </w:p>
        </w:tc>
      </w:tr>
    </w:tbl>
    <w:p w14:paraId="625923E7" w14:textId="77777777" w:rsidR="004C25FC" w:rsidRPr="00FE132A" w:rsidRDefault="004C25FC" w:rsidP="00EE09A5">
      <w:pPr>
        <w:numPr>
          <w:ilvl w:val="0"/>
          <w:numId w:val="1"/>
        </w:numPr>
        <w:tabs>
          <w:tab w:val="left" w:pos="-567"/>
        </w:tabs>
        <w:suppressAutoHyphens/>
        <w:spacing w:before="60" w:after="0" w:line="240" w:lineRule="auto"/>
        <w:ind w:left="567"/>
        <w:contextualSpacing/>
        <w:jc w:val="both"/>
        <w:rPr>
          <w:rFonts w:ascii="Times New Roman" w:eastAsia="Calibri" w:hAnsi="Times New Roman" w:cs="Times New Roman"/>
          <w:lang w:eastAsia="zh-CN"/>
        </w:rPr>
      </w:pPr>
      <w:r w:rsidRPr="004C25FC">
        <w:rPr>
          <w:rFonts w:ascii="Times New Roman" w:eastAsia="Times New Roman" w:hAnsi="Times New Roman" w:cs="Times New Roman"/>
          <w:lang w:eastAsia="pl-PL"/>
        </w:rPr>
        <w:t>Wspólny Słownik Zamówień (CPV):</w:t>
      </w:r>
    </w:p>
    <w:p w14:paraId="10C33342" w14:textId="77777777" w:rsidR="00D5152B" w:rsidRPr="00D5152B" w:rsidRDefault="00D5152B" w:rsidP="00EE09A5">
      <w:pPr>
        <w:tabs>
          <w:tab w:val="left" w:pos="-567"/>
        </w:tabs>
        <w:suppressAutoHyphens/>
        <w:spacing w:before="60" w:after="0" w:line="240" w:lineRule="auto"/>
        <w:ind w:left="567"/>
        <w:contextualSpacing/>
        <w:jc w:val="both"/>
        <w:rPr>
          <w:rFonts w:ascii="Times New Roman" w:eastAsia="Times New Roman" w:hAnsi="Times New Roman" w:cs="Times New Roman"/>
          <w:b/>
          <w:lang w:eastAsia="pl-PL"/>
        </w:rPr>
      </w:pPr>
      <w:r w:rsidRPr="00D5152B">
        <w:rPr>
          <w:rFonts w:ascii="Times New Roman" w:eastAsia="Times New Roman" w:hAnsi="Times New Roman" w:cs="Times New Roman"/>
          <w:b/>
          <w:lang w:eastAsia="pl-PL"/>
        </w:rPr>
        <w:t>CPV – 38110000-9 Przyrządy nawigacyjne</w:t>
      </w:r>
    </w:p>
    <w:p w14:paraId="2B921264" w14:textId="77777777" w:rsidR="00FE132A" w:rsidRDefault="00D5152B" w:rsidP="00EE09A5">
      <w:pPr>
        <w:tabs>
          <w:tab w:val="left" w:pos="-567"/>
        </w:tabs>
        <w:suppressAutoHyphens/>
        <w:spacing w:before="60" w:after="0" w:line="240" w:lineRule="auto"/>
        <w:ind w:left="567"/>
        <w:contextualSpacing/>
        <w:jc w:val="both"/>
        <w:rPr>
          <w:rFonts w:ascii="Times New Roman" w:eastAsia="Times New Roman" w:hAnsi="Times New Roman" w:cs="Times New Roman"/>
          <w:lang w:eastAsia="pl-PL"/>
        </w:rPr>
      </w:pPr>
      <w:r w:rsidRPr="00D5152B">
        <w:rPr>
          <w:rFonts w:ascii="Times New Roman" w:eastAsia="Times New Roman" w:hAnsi="Times New Roman" w:cs="Times New Roman"/>
          <w:b/>
          <w:lang w:eastAsia="pl-PL"/>
        </w:rPr>
        <w:t>CPV – 38114000-7 Echosondy</w:t>
      </w:r>
    </w:p>
    <w:p w14:paraId="1DD84EA3" w14:textId="77777777" w:rsidR="00D5152B" w:rsidRPr="00E375C9" w:rsidRDefault="00D5152B" w:rsidP="00EE09A5">
      <w:pPr>
        <w:tabs>
          <w:tab w:val="left" w:pos="-567"/>
        </w:tabs>
        <w:suppressAutoHyphens/>
        <w:spacing w:before="60" w:after="0" w:line="240" w:lineRule="auto"/>
        <w:ind w:left="567"/>
        <w:contextualSpacing/>
        <w:jc w:val="both"/>
        <w:rPr>
          <w:rFonts w:ascii="Times New Roman" w:eastAsia="Times New Roman" w:hAnsi="Times New Roman" w:cs="Times New Roman"/>
          <w:b/>
          <w:i/>
          <w:sz w:val="10"/>
          <w:szCs w:val="10"/>
          <w:u w:val="single"/>
          <w:lang w:eastAsia="pl-PL"/>
        </w:rPr>
      </w:pPr>
    </w:p>
    <w:p w14:paraId="0E4D818F" w14:textId="77777777" w:rsidR="004C25FC" w:rsidRPr="00A969C9" w:rsidRDefault="004C25FC" w:rsidP="00EE09A5">
      <w:pPr>
        <w:numPr>
          <w:ilvl w:val="0"/>
          <w:numId w:val="1"/>
        </w:numPr>
        <w:tabs>
          <w:tab w:val="left" w:pos="0"/>
        </w:tabs>
        <w:suppressAutoHyphens/>
        <w:autoSpaceDE w:val="0"/>
        <w:spacing w:before="60" w:after="0" w:line="240" w:lineRule="auto"/>
        <w:ind w:left="567"/>
        <w:contextualSpacing/>
        <w:jc w:val="both"/>
        <w:rPr>
          <w:rFonts w:ascii="Times New Roman" w:eastAsia="Calibri" w:hAnsi="Times New Roman" w:cs="Times New Roman"/>
          <w:lang w:eastAsia="zh-CN"/>
        </w:rPr>
      </w:pPr>
      <w:r w:rsidRPr="004C25FC">
        <w:rPr>
          <w:rFonts w:ascii="Times New Roman" w:eastAsia="Times New Roman" w:hAnsi="Times New Roman" w:cs="Times New Roman"/>
          <w:lang w:eastAsia="pl-PL"/>
        </w:rPr>
        <w:t xml:space="preserve">Przedmiotem zamówienia jest </w:t>
      </w:r>
      <w:r w:rsidR="00250F85" w:rsidRPr="00250F85">
        <w:rPr>
          <w:rFonts w:ascii="Times New Roman" w:eastAsia="Times New Roman" w:hAnsi="Times New Roman" w:cs="Times New Roman"/>
          <w:lang w:eastAsia="pl-PL"/>
        </w:rPr>
        <w:t>dostawa, montaż, uruchomienie i kalibracja hydrograficznego systemu przenośnej echosondy wielowiązkowej MBES do pomiarów batymetrycznych wysokiej rozdzielczości</w:t>
      </w:r>
      <w:r w:rsidR="00FE132A" w:rsidRPr="00FE132A">
        <w:rPr>
          <w:rFonts w:ascii="Times New Roman" w:eastAsia="Times New Roman" w:hAnsi="Times New Roman" w:cs="Times New Roman"/>
          <w:lang w:eastAsia="pl-PL"/>
        </w:rPr>
        <w:t xml:space="preserve"> </w:t>
      </w:r>
      <w:r w:rsidRPr="004C25FC">
        <w:rPr>
          <w:rFonts w:ascii="Times New Roman" w:eastAsia="Times New Roman" w:hAnsi="Times New Roman" w:cs="Times New Roman"/>
          <w:b/>
          <w:lang w:eastAsia="pl-PL"/>
        </w:rPr>
        <w:t>(załącznik nr 2 do SWZ)</w:t>
      </w:r>
      <w:r w:rsidRPr="004C25FC">
        <w:rPr>
          <w:rFonts w:ascii="Times New Roman" w:eastAsia="Times New Roman" w:hAnsi="Times New Roman" w:cs="Times New Roman"/>
          <w:lang w:eastAsia="pl-PL"/>
        </w:rPr>
        <w:t xml:space="preserve">. </w:t>
      </w:r>
    </w:p>
    <w:p w14:paraId="4E700338" w14:textId="77777777" w:rsidR="00A969C9" w:rsidRPr="00E375C9" w:rsidRDefault="00A969C9" w:rsidP="00EE09A5">
      <w:pPr>
        <w:tabs>
          <w:tab w:val="left" w:pos="0"/>
        </w:tabs>
        <w:suppressAutoHyphens/>
        <w:autoSpaceDE w:val="0"/>
        <w:spacing w:before="60" w:after="0" w:line="240" w:lineRule="auto"/>
        <w:ind w:left="567"/>
        <w:contextualSpacing/>
        <w:jc w:val="both"/>
        <w:rPr>
          <w:rFonts w:ascii="Times New Roman" w:eastAsia="Calibri" w:hAnsi="Times New Roman" w:cs="Times New Roman"/>
          <w:sz w:val="10"/>
          <w:szCs w:val="10"/>
          <w:lang w:eastAsia="zh-CN"/>
        </w:rPr>
      </w:pPr>
    </w:p>
    <w:p w14:paraId="3A3864FE" w14:textId="77777777" w:rsidR="004C25FC" w:rsidRPr="004C25FC" w:rsidRDefault="004C25FC" w:rsidP="00EE09A5">
      <w:pPr>
        <w:numPr>
          <w:ilvl w:val="0"/>
          <w:numId w:val="2"/>
        </w:numPr>
        <w:tabs>
          <w:tab w:val="left" w:pos="-567"/>
        </w:tabs>
        <w:suppressAutoHyphens/>
        <w:autoSpaceDE w:val="0"/>
        <w:spacing w:after="0" w:line="240" w:lineRule="auto"/>
        <w:ind w:left="567"/>
        <w:contextualSpacing/>
        <w:jc w:val="both"/>
        <w:rPr>
          <w:rFonts w:ascii="Times New Roman" w:eastAsia="Times New Roman" w:hAnsi="Times New Roman" w:cs="Times New Roman"/>
          <w:lang w:eastAsia="pl-PL"/>
        </w:rPr>
      </w:pPr>
      <w:r w:rsidRPr="004C25FC">
        <w:rPr>
          <w:rFonts w:ascii="Times New Roman" w:eastAsia="Calibri" w:hAnsi="Times New Roman" w:cs="Times New Roman"/>
          <w:b/>
          <w:lang w:eastAsia="zh-CN"/>
        </w:rPr>
        <w:t xml:space="preserve">Zamawiający informuje, że podstawą do wstępu cudzoziemców na teren Akademii przed przystąpieniem do realizacji umowy jest otrzymanie pozwolenia jednorazowego na wjazd w wyniku uzyskania pozytywnej opinii Dyrektora Zarządu Operacyjnego Służby Kontrwywiadu Wojskowego poprzez Szefa Agencji Bezpieczeństwa Wewnętrznego lub otrzymanie jednorazowego pozwolenia wydanego przez Dowództwo Generalne Rodzajów Sił Zbrojonych </w:t>
      </w:r>
      <w:r w:rsidRPr="004C25FC">
        <w:rPr>
          <w:rFonts w:ascii="Times New Roman" w:eastAsia="Calibri" w:hAnsi="Times New Roman" w:cs="Times New Roman"/>
          <w:i/>
          <w:lang w:eastAsia="zh-CN"/>
        </w:rPr>
        <w:t>(wymóg uzyskania zgody SKW zgodnie z zasadami wynikającymi z decyzji nr 19/MON Ministra Obrony Narodowej z dnia 24.01.2017r. w sprawie organizowania współpracy międzynarodowej w resorcie obrony narodowej (Dz. Urz. MON poz. 18).</w:t>
      </w:r>
      <w:r w:rsidRPr="004C25FC">
        <w:rPr>
          <w:rFonts w:ascii="Times New Roman" w:eastAsia="Calibri" w:hAnsi="Times New Roman" w:cs="Times New Roman"/>
          <w:b/>
          <w:lang w:eastAsia="zh-CN"/>
        </w:rPr>
        <w:t xml:space="preserve"> </w:t>
      </w:r>
    </w:p>
    <w:p w14:paraId="20874276" w14:textId="77777777" w:rsidR="004C25FC" w:rsidRPr="004C25FC" w:rsidRDefault="004C25FC" w:rsidP="00EE09A5">
      <w:pPr>
        <w:tabs>
          <w:tab w:val="left" w:pos="-567"/>
        </w:tabs>
        <w:suppressAutoHyphens/>
        <w:autoSpaceDE w:val="0"/>
        <w:spacing w:after="0" w:line="240" w:lineRule="auto"/>
        <w:ind w:left="567"/>
        <w:jc w:val="both"/>
        <w:rPr>
          <w:rFonts w:ascii="Times New Roman" w:eastAsia="Times New Roman" w:hAnsi="Times New Roman" w:cs="Times New Roman"/>
          <w:lang w:eastAsia="pl-PL"/>
        </w:rPr>
      </w:pPr>
      <w:r w:rsidRPr="004C25FC">
        <w:rPr>
          <w:rFonts w:ascii="Times New Roman" w:eastAsia="Calibri" w:hAnsi="Times New Roman" w:cs="Times New Roman"/>
          <w:b/>
          <w:lang w:eastAsia="zh-CN"/>
        </w:rPr>
        <w:t xml:space="preserve">Zamawiający zastrzega, że procedura wyrażenia zgody na realizację umowy przez pracowników nie posiadających obywatelstwa polskiego może potrwać około miesiąca. </w:t>
      </w:r>
      <w:r w:rsidRPr="004C25FC">
        <w:rPr>
          <w:rFonts w:ascii="Times New Roman" w:eastAsia="Calibri" w:hAnsi="Times New Roman" w:cs="Times New Roman"/>
          <w:b/>
          <w:lang w:eastAsia="zh-CN"/>
        </w:rPr>
        <w:br/>
        <w:t xml:space="preserve">Z powyższego Wykonawcy nie przysługują żadne roszczenia związane ze zmianą terminu wykonania przedmiotu zamówienia. </w:t>
      </w:r>
    </w:p>
    <w:p w14:paraId="000D68B6" w14:textId="77777777" w:rsidR="004C25FC" w:rsidRDefault="004C25FC" w:rsidP="00EE09A5">
      <w:pPr>
        <w:tabs>
          <w:tab w:val="left" w:pos="-567"/>
        </w:tabs>
        <w:suppressAutoHyphens/>
        <w:autoSpaceDE w:val="0"/>
        <w:spacing w:after="0" w:line="240" w:lineRule="auto"/>
        <w:ind w:left="567"/>
        <w:jc w:val="both"/>
        <w:rPr>
          <w:rFonts w:ascii="Times New Roman" w:eastAsia="Calibri" w:hAnsi="Times New Roman" w:cs="Times New Roman"/>
          <w:b/>
          <w:lang w:eastAsia="zh-CN"/>
        </w:rPr>
      </w:pPr>
      <w:r w:rsidRPr="004C25FC">
        <w:rPr>
          <w:rFonts w:ascii="Times New Roman" w:eastAsia="Calibri" w:hAnsi="Times New Roman" w:cs="Times New Roman"/>
          <w:b/>
          <w:lang w:eastAsia="zh-CN"/>
        </w:rPr>
        <w:t xml:space="preserve">Wykonawca przed przystąpieniem do realizacji Umowy zapozna się z procedurami wstępu na teren Akademii obowiązujących u Zamawiającego. </w:t>
      </w:r>
    </w:p>
    <w:p w14:paraId="1D76B84E" w14:textId="77777777" w:rsidR="00A14778" w:rsidRDefault="00A14778" w:rsidP="00EE09A5">
      <w:pPr>
        <w:tabs>
          <w:tab w:val="left" w:pos="-567"/>
        </w:tabs>
        <w:suppressAutoHyphens/>
        <w:autoSpaceDE w:val="0"/>
        <w:spacing w:after="0" w:line="240" w:lineRule="auto"/>
        <w:ind w:left="567"/>
        <w:jc w:val="both"/>
        <w:rPr>
          <w:rFonts w:ascii="Times New Roman" w:eastAsia="Calibri" w:hAnsi="Times New Roman" w:cs="Times New Roman"/>
          <w:b/>
          <w:lang w:eastAsia="zh-CN"/>
        </w:rPr>
      </w:pPr>
    </w:p>
    <w:p w14:paraId="6E8945ED" w14:textId="77777777" w:rsidR="00E75B99" w:rsidRDefault="00E75B99" w:rsidP="00EE09A5">
      <w:pPr>
        <w:tabs>
          <w:tab w:val="left" w:pos="-567"/>
        </w:tabs>
        <w:suppressAutoHyphens/>
        <w:autoSpaceDE w:val="0"/>
        <w:spacing w:after="0" w:line="240" w:lineRule="auto"/>
        <w:ind w:left="567"/>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91EA7" w:rsidRPr="00B91EA7" w14:paraId="65565A0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34C886A" w14:textId="77777777" w:rsidR="00B91EA7" w:rsidRPr="00B91EA7" w:rsidRDefault="00B91EA7" w:rsidP="00B91EA7">
            <w:pPr>
              <w:suppressAutoHyphens/>
              <w:spacing w:after="0" w:line="240" w:lineRule="auto"/>
              <w:rPr>
                <w:rFonts w:ascii="Times New Roman" w:eastAsia="Times New Roman" w:hAnsi="Times New Roman" w:cs="Times New Roman"/>
                <w:b/>
                <w:lang w:eastAsia="zh-CN"/>
              </w:rPr>
            </w:pPr>
            <w:r w:rsidRPr="00B91EA7">
              <w:rPr>
                <w:rFonts w:ascii="Times New Roman" w:eastAsia="Times New Roman" w:hAnsi="Times New Roman" w:cs="Times New Roman"/>
                <w:b/>
                <w:lang w:eastAsia="zh-CN"/>
              </w:rPr>
              <w:lastRenderedPageBreak/>
              <w:t xml:space="preserve">ROZDZIAŁ </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4A1A12F7" w14:textId="77777777" w:rsidR="00B91EA7" w:rsidRPr="00B91EA7" w:rsidRDefault="00B91EA7" w:rsidP="00B91EA7">
            <w:pPr>
              <w:suppressAutoHyphens/>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Informacje o przedmiotowych środkach dowodowych</w:t>
            </w:r>
          </w:p>
        </w:tc>
      </w:tr>
    </w:tbl>
    <w:p w14:paraId="3CC7D51F" w14:textId="77777777" w:rsidR="00B91EA7" w:rsidRPr="00B91EA7" w:rsidRDefault="00123A62" w:rsidP="007727C2">
      <w:pPr>
        <w:pStyle w:val="Akapitzlist"/>
        <w:ind w:left="284"/>
        <w:rPr>
          <w:rFonts w:ascii="Times New Roman" w:hAnsi="Times New Roman" w:cs="Times New Roman"/>
        </w:rPr>
      </w:pPr>
      <w:r>
        <w:rPr>
          <w:rFonts w:ascii="Times New Roman" w:hAnsi="Times New Roman" w:cs="Times New Roman"/>
        </w:rPr>
        <w:t>Zamawiający przewiduje przedmiotowy środ</w:t>
      </w:r>
      <w:r w:rsidR="007727C2">
        <w:rPr>
          <w:rFonts w:ascii="Times New Roman" w:hAnsi="Times New Roman" w:cs="Times New Roman"/>
        </w:rPr>
        <w:t>ek</w:t>
      </w:r>
      <w:r>
        <w:rPr>
          <w:rFonts w:ascii="Times New Roman" w:hAnsi="Times New Roman" w:cs="Times New Roman"/>
        </w:rPr>
        <w:t xml:space="preserve"> dowodowy</w:t>
      </w:r>
      <w:r w:rsidR="007727C2">
        <w:rPr>
          <w:rFonts w:ascii="Times New Roman" w:hAnsi="Times New Roman" w:cs="Times New Roman"/>
        </w:rPr>
        <w:t xml:space="preserve"> w postaci</w:t>
      </w:r>
      <w:r w:rsidR="004E72CA">
        <w:rPr>
          <w:rFonts w:ascii="Times New Roman" w:hAnsi="Times New Roman" w:cs="Times New Roman"/>
        </w:rPr>
        <w:t xml:space="preserve"> wypełnionego załącznika nr 7 (</w:t>
      </w:r>
      <w:r w:rsidR="007727C2">
        <w:rPr>
          <w:rFonts w:ascii="Times New Roman" w:hAnsi="Times New Roman" w:cs="Times New Roman"/>
        </w:rPr>
        <w:t>parametry techniczne echosondy)</w:t>
      </w:r>
      <w:r w:rsidR="00B91EA7" w:rsidRPr="00B91EA7">
        <w:rPr>
          <w:rFonts w:ascii="Times New Roman" w:hAnsi="Times New Roman" w:cs="Times New Roman"/>
        </w:rPr>
        <w:t>.</w:t>
      </w:r>
    </w:p>
    <w:tbl>
      <w:tblPr>
        <w:tblW w:w="9221" w:type="dxa"/>
        <w:tblInd w:w="-118" w:type="dxa"/>
        <w:tblLayout w:type="fixed"/>
        <w:tblLook w:val="0000" w:firstRow="0" w:lastRow="0" w:firstColumn="0" w:lastColumn="0" w:noHBand="0" w:noVBand="0"/>
      </w:tblPr>
      <w:tblGrid>
        <w:gridCol w:w="1809"/>
        <w:gridCol w:w="7412"/>
      </w:tblGrid>
      <w:tr w:rsidR="00B91EA7" w:rsidRPr="00152088" w14:paraId="5B12551B"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947CA4C" w14:textId="77777777" w:rsidR="00B91EA7" w:rsidRPr="00B91EA7" w:rsidRDefault="00B91EA7" w:rsidP="006D4EEC">
            <w:pPr>
              <w:spacing w:after="0" w:line="240" w:lineRule="auto"/>
              <w:rPr>
                <w:rFonts w:ascii="Times New Roman" w:eastAsia="Times New Roman" w:hAnsi="Times New Roman" w:cs="Times New Roman"/>
                <w:b/>
              </w:rPr>
            </w:pPr>
            <w:r w:rsidRPr="00B91EA7">
              <w:rPr>
                <w:rFonts w:ascii="Times New Roman" w:eastAsia="Times New Roman" w:hAnsi="Times New Roman" w:cs="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2289CC1" w14:textId="77777777" w:rsidR="00B91EA7" w:rsidRPr="00B91EA7" w:rsidRDefault="00B91EA7" w:rsidP="006D4EEC">
            <w:pPr>
              <w:spacing w:after="0" w:line="240" w:lineRule="auto"/>
              <w:rPr>
                <w:rFonts w:ascii="Times New Roman" w:eastAsia="Times New Roman" w:hAnsi="Times New Roman" w:cs="Times New Roman"/>
                <w:b/>
                <w:lang w:eastAsia="pl-PL"/>
              </w:rPr>
            </w:pPr>
            <w:r w:rsidRPr="00B91EA7">
              <w:rPr>
                <w:rFonts w:ascii="Times New Roman" w:eastAsia="Times New Roman" w:hAnsi="Times New Roman" w:cs="Times New Roman"/>
                <w:b/>
                <w:lang w:eastAsia="pl-PL"/>
              </w:rPr>
              <w:t>Termin wykonania zamówienia</w:t>
            </w:r>
          </w:p>
        </w:tc>
      </w:tr>
    </w:tbl>
    <w:p w14:paraId="6957C11A" w14:textId="77777777" w:rsidR="00B91EA7" w:rsidRPr="004E72CA" w:rsidRDefault="00B91EA7" w:rsidP="00B91EA7">
      <w:pPr>
        <w:pStyle w:val="Bezodstpw"/>
        <w:jc w:val="both"/>
        <w:rPr>
          <w:rFonts w:ascii="Times New Roman" w:hAnsi="Times New Roman" w:cs="Times New Roman"/>
          <w:b/>
        </w:rPr>
      </w:pPr>
      <w:r w:rsidRPr="00152088">
        <w:rPr>
          <w:rFonts w:ascii="Times New Roman" w:hAnsi="Times New Roman" w:cs="Times New Roman"/>
        </w:rPr>
        <w:t xml:space="preserve">Termin realizacji zamówienia: </w:t>
      </w:r>
      <w:r>
        <w:rPr>
          <w:rFonts w:ascii="Times New Roman" w:hAnsi="Times New Roman" w:cs="Times New Roman"/>
        </w:rPr>
        <w:t xml:space="preserve">przewidywany termin realizacji zamówienia </w:t>
      </w:r>
      <w:r w:rsidR="004E72CA" w:rsidRPr="004E72CA">
        <w:rPr>
          <w:rFonts w:ascii="Times New Roman" w:hAnsi="Times New Roman" w:cs="Times New Roman"/>
          <w:b/>
        </w:rPr>
        <w:t>75 dni od dnia zawarcia umowy.</w:t>
      </w:r>
      <w:r w:rsidRPr="004E72CA">
        <w:rPr>
          <w:rFonts w:ascii="Times New Roman" w:hAnsi="Times New Roman" w:cs="Times New Roman"/>
          <w:b/>
        </w:rPr>
        <w:t xml:space="preserve"> </w:t>
      </w:r>
    </w:p>
    <w:p w14:paraId="6697E98B" w14:textId="77777777" w:rsidR="002F76AD" w:rsidRPr="00152088" w:rsidRDefault="002F76AD" w:rsidP="00B91EA7">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2F76AD" w:rsidRPr="00152088" w14:paraId="3F2C051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CE7774C" w14:textId="77777777" w:rsidR="002F76AD" w:rsidRPr="002F76AD" w:rsidRDefault="002F76AD" w:rsidP="006D4EEC">
            <w:pPr>
              <w:spacing w:after="0" w:line="240" w:lineRule="auto"/>
              <w:rPr>
                <w:rFonts w:ascii="Times New Roman" w:eastAsia="Times New Roman" w:hAnsi="Times New Roman" w:cs="Times New Roman"/>
                <w:b/>
              </w:rPr>
            </w:pPr>
            <w:r w:rsidRPr="002F76AD">
              <w:rPr>
                <w:rFonts w:ascii="Times New Roman" w:eastAsia="Times New Roman" w:hAnsi="Times New Roman" w:cs="Times New Roman"/>
                <w:b/>
              </w:rPr>
              <w:t xml:space="preserve">ROZDZIAŁ </w:t>
            </w:r>
            <w:r>
              <w:rPr>
                <w:rFonts w:ascii="Times New Roman" w:eastAsia="Times New Roman" w:hAnsi="Times New Roman" w:cs="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06D89DD7" w14:textId="77777777" w:rsidR="002F76AD" w:rsidRPr="002F76AD" w:rsidRDefault="002F76AD" w:rsidP="006D4EEC">
            <w:pPr>
              <w:spacing w:after="0" w:line="240" w:lineRule="auto"/>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Podstawy wykluczenia, o których mowa w art. 108 ust. 1</w:t>
            </w:r>
          </w:p>
        </w:tc>
      </w:tr>
    </w:tbl>
    <w:p w14:paraId="16CB2D5A" w14:textId="77777777" w:rsidR="002F76AD" w:rsidRPr="00A26334" w:rsidRDefault="002F76AD" w:rsidP="0099287C">
      <w:pPr>
        <w:pStyle w:val="Akapitzlist"/>
        <w:numPr>
          <w:ilvl w:val="0"/>
          <w:numId w:val="62"/>
        </w:numPr>
        <w:tabs>
          <w:tab w:val="clear" w:pos="720"/>
        </w:tabs>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Z postępowania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wyklucza się z zastrzeżeniem art. 110 ust. 2 ustawy Prawo zamówień publicznych, Wykonawcę</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w:t>
      </w:r>
    </w:p>
    <w:p w14:paraId="0B9796D0" w14:textId="77777777" w:rsidR="002F76AD" w:rsidRPr="00A26334" w:rsidRDefault="002F76AD" w:rsidP="00EE34AE">
      <w:pPr>
        <w:pStyle w:val="Akapitzlist"/>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bę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osoba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fizyczna</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w:t>
      </w:r>
    </w:p>
    <w:p w14:paraId="5181571E" w14:textId="77777777"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udziału w zorganizowanej grupie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czej albo zwią</w:t>
      </w:r>
      <w:r w:rsidRPr="00A26334">
        <w:rPr>
          <w:rFonts w:ascii="Times New Roman" w:eastAsia="ArialMT;MS Gothic" w:hAnsi="Times New Roman" w:cs="Times New Roman"/>
          <w:color w:val="000000"/>
          <w:lang w:eastAsia="pl-PL"/>
        </w:rPr>
        <w:t>z</w:t>
      </w:r>
      <w:r w:rsidRPr="00A26334">
        <w:rPr>
          <w:rFonts w:ascii="Times New Roman" w:hAnsi="Times New Roman" w:cs="Times New Roman"/>
          <w:color w:val="000000"/>
          <w:lang w:eastAsia="pl-PL"/>
        </w:rPr>
        <w:t>ku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na celu popełnienie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skarbowego,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258 Kodeksu karnego,</w:t>
      </w:r>
    </w:p>
    <w:p w14:paraId="69F80485" w14:textId="77777777"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handlu ludź</w:t>
      </w:r>
      <w:r w:rsidRPr="00A26334">
        <w:rPr>
          <w:rFonts w:ascii="Times New Roman" w:eastAsia="ArialMT;MS Gothic" w:hAnsi="Times New Roman" w:cs="Times New Roman"/>
          <w:color w:val="000000"/>
          <w:lang w:eastAsia="pl-PL"/>
        </w:rPr>
        <w:t>m</w:t>
      </w:r>
      <w:r w:rsidRPr="00A26334">
        <w:rPr>
          <w:rFonts w:ascii="Times New Roman" w:hAnsi="Times New Roman" w:cs="Times New Roman"/>
          <w:color w:val="000000"/>
          <w:lang w:eastAsia="pl-PL"/>
        </w:rPr>
        <w:t>i,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189a Kodeksu karnego, </w:t>
      </w:r>
    </w:p>
    <w:p w14:paraId="6AD24E5C" w14:textId="77777777"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b/>
          <w:color w:val="000000"/>
        </w:rPr>
      </w:pPr>
      <w:r w:rsidRPr="00A26334">
        <w:rPr>
          <w:rFonts w:ascii="Times New Roman" w:hAnsi="Times New Roman" w:cs="Times New Roman"/>
          <w:color w:val="000000"/>
          <w:lang w:eastAsia="pl-PL"/>
        </w:rPr>
        <w:t>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228–230a, art. 250a Kodeksu karnego lub w art. 46 lub art. 48 ustawy z dnia 25 czerwca 2010 r. o sporcie,</w:t>
      </w:r>
    </w:p>
    <w:p w14:paraId="21151CC7" w14:textId="77777777"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finansowania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o charakterze terrorystycznym,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165a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udaremniania lub utrudniania stwierdzenia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nego pochodzenia pienię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zy lub ukrywania ich pochodzenia,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299 Kodeksu karnego,</w:t>
      </w:r>
    </w:p>
    <w:p w14:paraId="41FDD3C9" w14:textId="77777777"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charakterze terrorystycznym,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115 § 20 Kodeksu karnego, lub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na celu popełnienie tego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w:t>
      </w:r>
    </w:p>
    <w:p w14:paraId="41B2A986" w14:textId="77777777"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powierzenia wykonywania pracy małoletniemu cudzoziemcowi,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9 ust. 2 ustawy z dnia 15 czerwca 2012 r. o skutkach powierzania wykonywania pracy cudzoziemcom przebywają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wbrew przepisom na terytorium Rzeczypospolitej Polskiej (Dz. U. poz. 769),</w:t>
      </w:r>
    </w:p>
    <w:p w14:paraId="7E1E5BE8" w14:textId="77777777"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przeciwko obrotowi gospodarczemu,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296–307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oszustwa,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286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przeciwko wiarygodnoś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dokumentó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270–277d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skarbowe,</w:t>
      </w:r>
    </w:p>
    <w:p w14:paraId="6DB8D880" w14:textId="77777777"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9 ust. 1 i 3 lub art. 10 ustawy z dnia 15 czerwca 2012 r. o skutkach powierzania wykonywania pracy cudzoziemcom przebywają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wbrew przepisom na terytorium Rzeczypospolitej Polskiej – lub za odpowiedni czyn zabroniony okreś</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ony w przepisach prawa obcego;</w:t>
      </w:r>
    </w:p>
    <w:p w14:paraId="6756A534" w14:textId="77777777" w:rsidR="002F76AD" w:rsidRPr="00A26334" w:rsidRDefault="002F76AD" w:rsidP="0099287C">
      <w:pPr>
        <w:pStyle w:val="Akapitzlist"/>
        <w:numPr>
          <w:ilvl w:val="0"/>
          <w:numId w:val="62"/>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urzę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członka jego organu zarzą</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zając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lub nadzorczego, wspó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nika spó</w:t>
      </w:r>
      <w:r w:rsidRPr="00A26334">
        <w:rPr>
          <w:rFonts w:ascii="Times New Roman" w:eastAsia="ArialMT;MS Gothic" w:hAnsi="Times New Roman" w:cs="Times New Roman"/>
          <w:color w:val="000000"/>
          <w:lang w:eastAsia="pl-PL"/>
        </w:rPr>
        <w:t>ł</w:t>
      </w:r>
      <w:r w:rsidR="00E375C9">
        <w:rPr>
          <w:rFonts w:ascii="Times New Roman" w:hAnsi="Times New Roman" w:cs="Times New Roman"/>
          <w:color w:val="000000"/>
          <w:lang w:eastAsia="pl-PL"/>
        </w:rPr>
        <w:t xml:space="preserve">ki </w:t>
      </w:r>
      <w:r w:rsidR="00E375C9">
        <w:rPr>
          <w:rFonts w:ascii="Times New Roman" w:hAnsi="Times New Roman" w:cs="Times New Roman"/>
          <w:color w:val="000000"/>
          <w:lang w:eastAsia="pl-PL"/>
        </w:rPr>
        <w:br/>
      </w:r>
      <w:r w:rsidRPr="00A26334">
        <w:rPr>
          <w:rFonts w:ascii="Times New Roman" w:hAnsi="Times New Roman" w:cs="Times New Roman"/>
          <w:color w:val="000000"/>
          <w:lang w:eastAsia="pl-PL"/>
        </w:rPr>
        <w:t>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jawnej lub partnerskiej albo komplementariusza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komandytowej lub komandytowo-akcyjnej lub prokurenta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t>
      </w:r>
      <w:r w:rsidR="00E375C9">
        <w:rPr>
          <w:rFonts w:ascii="Times New Roman" w:hAnsi="Times New Roman" w:cs="Times New Roman"/>
          <w:color w:val="000000"/>
          <w:lang w:eastAsia="pl-PL"/>
        </w:rPr>
        <w:br/>
      </w:r>
      <w:r w:rsidRPr="00A26334">
        <w:rPr>
          <w:rFonts w:ascii="Times New Roman" w:hAnsi="Times New Roman" w:cs="Times New Roman"/>
          <w:color w:val="000000"/>
          <w:lang w:eastAsia="pl-PL"/>
        </w:rPr>
        <w:t>w pkt 1.1;</w:t>
      </w:r>
    </w:p>
    <w:p w14:paraId="020C9BBA" w14:textId="77777777" w:rsidR="002F76AD" w:rsidRPr="00A26334" w:rsidRDefault="002F76AD" w:rsidP="0099287C">
      <w:pPr>
        <w:pStyle w:val="Akapitzlist"/>
        <w:numPr>
          <w:ilvl w:val="0"/>
          <w:numId w:val="62"/>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wydano prawomocny wyrok sa</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 lub ostateczna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decyzje</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administracyjna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zaleganiu z uiszczeniem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chyba z</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odpowiednio przed upływem terminu do składania wnioskó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albo przed upływem terminu składania ofert dokonał płatnoś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ych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wraz z odsetkami lub grzywnami lub zawarł wią</w:t>
      </w:r>
      <w:r w:rsidRPr="00A26334">
        <w:rPr>
          <w:rFonts w:ascii="Times New Roman" w:eastAsia="ArialMT;MS Gothic" w:hAnsi="Times New Roman" w:cs="Times New Roman"/>
          <w:color w:val="000000"/>
          <w:lang w:eastAsia="pl-PL"/>
        </w:rPr>
        <w:t>ż</w:t>
      </w:r>
      <w:r w:rsidRPr="00A26334">
        <w:rPr>
          <w:rFonts w:ascii="Times New Roman" w:hAnsi="Times New Roman" w:cs="Times New Roman"/>
          <w:color w:val="000000"/>
          <w:lang w:eastAsia="pl-PL"/>
        </w:rPr>
        <w:t>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porozumienie w sprawie spłaty tych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w:t>
      </w:r>
    </w:p>
    <w:p w14:paraId="38BEEE43" w14:textId="77777777" w:rsidR="002F76AD" w:rsidRPr="00A26334" w:rsidRDefault="002F76AD" w:rsidP="0099287C">
      <w:pPr>
        <w:pStyle w:val="Akapitzlist"/>
        <w:numPr>
          <w:ilvl w:val="0"/>
          <w:numId w:val="62"/>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prawomocnie orzeczono zakaz ubiegania się</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publiczne;</w:t>
      </w:r>
    </w:p>
    <w:p w14:paraId="0FC742F5" w14:textId="77777777" w:rsidR="002F76AD" w:rsidRPr="00A26334" w:rsidRDefault="002F76AD" w:rsidP="0099287C">
      <w:pPr>
        <w:pStyle w:val="Akapitzlist"/>
        <w:numPr>
          <w:ilvl w:val="0"/>
          <w:numId w:val="62"/>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Zamawiający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stwierdzić</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na podstawie wiarygodnych przesłanek,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zawarł z innymi Wykonawcami porozumienie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na celu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enie konkurencji, w szczegó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 xml:space="preserve"> 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należ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 xml:space="preserve">c do tej samej grupy kapitałowej w rozumieniu ustawy z dnia 16 lutego 2007 r. </w:t>
      </w:r>
      <w:r w:rsidR="00E375C9">
        <w:rPr>
          <w:rFonts w:ascii="Times New Roman" w:hAnsi="Times New Roman" w:cs="Times New Roman"/>
          <w:color w:val="000000"/>
          <w:lang w:eastAsia="pl-PL"/>
        </w:rPr>
        <w:br/>
      </w:r>
      <w:r w:rsidRPr="00A26334">
        <w:rPr>
          <w:rFonts w:ascii="Times New Roman" w:hAnsi="Times New Roman" w:cs="Times New Roman"/>
          <w:color w:val="000000"/>
          <w:lang w:eastAsia="pl-PL"/>
        </w:rPr>
        <w:t>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złoż</w:t>
      </w:r>
      <w:r w:rsidRPr="00A26334">
        <w:rPr>
          <w:rFonts w:ascii="Times New Roman" w:eastAsia="ArialMT;MS Gothic" w:hAnsi="Times New Roman" w:cs="Times New Roman"/>
          <w:color w:val="000000"/>
          <w:lang w:eastAsia="pl-PL"/>
        </w:rPr>
        <w:t>y</w:t>
      </w:r>
      <w:r w:rsidRPr="00A26334">
        <w:rPr>
          <w:rFonts w:ascii="Times New Roman" w:hAnsi="Times New Roman" w:cs="Times New Roman"/>
          <w:color w:val="000000"/>
          <w:lang w:eastAsia="pl-PL"/>
        </w:rPr>
        <w:t>li odrę</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ne oferty, oferty czę</w:t>
      </w:r>
      <w:r w:rsidRPr="00A26334">
        <w:rPr>
          <w:rFonts w:ascii="Times New Roman" w:eastAsia="ArialMT;MS Gothic" w:hAnsi="Times New Roman" w:cs="Times New Roman"/>
          <w:color w:val="000000"/>
          <w:lang w:eastAsia="pl-PL"/>
        </w:rPr>
        <w:t>ś</w:t>
      </w:r>
      <w:r w:rsidRPr="00A26334">
        <w:rPr>
          <w:rFonts w:ascii="Times New Roman" w:hAnsi="Times New Roman" w:cs="Times New Roman"/>
          <w:color w:val="000000"/>
          <w:lang w:eastAsia="pl-PL"/>
        </w:rPr>
        <w:t>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 xml:space="preserve">owe lub wnioski </w:t>
      </w:r>
      <w:r w:rsidR="00E375C9">
        <w:rPr>
          <w:rFonts w:ascii="Times New Roman" w:hAnsi="Times New Roman" w:cs="Times New Roman"/>
          <w:color w:val="000000"/>
          <w:lang w:eastAsia="pl-PL"/>
        </w:rPr>
        <w:br/>
      </w:r>
      <w:r w:rsidRPr="00A26334">
        <w:rPr>
          <w:rFonts w:ascii="Times New Roman" w:hAnsi="Times New Roman" w:cs="Times New Roman"/>
          <w:color w:val="000000"/>
          <w:lang w:eastAsia="pl-PL"/>
        </w:rPr>
        <w:t>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wykaż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przygotowali te oferty lub wnioski niezależ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 od siebie;</w:t>
      </w:r>
    </w:p>
    <w:p w14:paraId="6A606779" w14:textId="77777777" w:rsidR="002F76AD" w:rsidRPr="008A45B3" w:rsidRDefault="002F76AD" w:rsidP="0099287C">
      <w:pPr>
        <w:pStyle w:val="Akapitzlist"/>
        <w:numPr>
          <w:ilvl w:val="0"/>
          <w:numId w:val="62"/>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w przypadkach,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ych mowa w art. 85 ust. 1 </w:t>
      </w:r>
      <w:proofErr w:type="spellStart"/>
      <w:r w:rsidRPr="00A26334">
        <w:rPr>
          <w:rFonts w:ascii="Times New Roman" w:hAnsi="Times New Roman" w:cs="Times New Roman"/>
          <w:color w:val="000000"/>
          <w:lang w:eastAsia="pl-PL"/>
        </w:rPr>
        <w:t>pzp</w:t>
      </w:r>
      <w:proofErr w:type="spellEnd"/>
      <w:r w:rsidRPr="00A26334">
        <w:rPr>
          <w:rFonts w:ascii="Times New Roman" w:hAnsi="Times New Roman" w:cs="Times New Roman"/>
          <w:color w:val="000000"/>
          <w:lang w:eastAsia="pl-PL"/>
        </w:rPr>
        <w:t>, doszło do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enia konkurencji wynikają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z wcześ</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iejszego zaangaż</w:t>
      </w:r>
      <w:r w:rsidRPr="00A26334">
        <w:rPr>
          <w:rFonts w:ascii="Times New Roman" w:eastAsia="ArialMT;MS Gothic" w:hAnsi="Times New Roman" w:cs="Times New Roman"/>
          <w:color w:val="000000"/>
          <w:lang w:eastAsia="pl-PL"/>
        </w:rPr>
        <w:t>o</w:t>
      </w:r>
      <w:r w:rsidRPr="00A26334">
        <w:rPr>
          <w:rFonts w:ascii="Times New Roman" w:hAnsi="Times New Roman" w:cs="Times New Roman"/>
          <w:color w:val="000000"/>
          <w:lang w:eastAsia="pl-PL"/>
        </w:rPr>
        <w:t>wania tego Wykonawcy lub podmiotu,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 należ</w:t>
      </w:r>
      <w:r w:rsidRPr="00A26334">
        <w:rPr>
          <w:rFonts w:ascii="Times New Roman" w:eastAsia="ArialMT;MS Gothic" w:hAnsi="Times New Roman" w:cs="Times New Roman"/>
          <w:color w:val="000000"/>
          <w:lang w:eastAsia="pl-PL"/>
        </w:rPr>
        <w:t>y</w:t>
      </w:r>
      <w:r w:rsidRPr="00A26334">
        <w:rPr>
          <w:rFonts w:ascii="Times New Roman" w:hAnsi="Times New Roman" w:cs="Times New Roman"/>
          <w:color w:val="000000"/>
          <w:lang w:eastAsia="pl-PL"/>
        </w:rPr>
        <w:t xml:space="preserve">                        z wykonawca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 xml:space="preserve">do tej samej grupy kapitałowej w rozumieniu ustawy z dnia 16 lutego 2007 r. </w:t>
      </w:r>
      <w:r w:rsidR="00E375C9">
        <w:rPr>
          <w:rFonts w:ascii="Times New Roman" w:hAnsi="Times New Roman" w:cs="Times New Roman"/>
          <w:color w:val="000000"/>
          <w:lang w:eastAsia="pl-PL"/>
        </w:rPr>
        <w:br/>
      </w:r>
      <w:r w:rsidRPr="00A26334">
        <w:rPr>
          <w:rFonts w:ascii="Times New Roman" w:hAnsi="Times New Roman" w:cs="Times New Roman"/>
          <w:color w:val="000000"/>
          <w:lang w:eastAsia="pl-PL"/>
        </w:rPr>
        <w:t>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spowodowane tym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enie konkurencji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lastRenderedPageBreak/>
        <w:t>być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wyeliminowane w inny sposó</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 xml:space="preserve"> niż</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przez wykluczenie Wykonawcy z udziału w postę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 xml:space="preserve">owaniu </w:t>
      </w:r>
      <w:r w:rsidR="00EE34AE">
        <w:rPr>
          <w:rFonts w:ascii="Times New Roman" w:hAnsi="Times New Roman" w:cs="Times New Roman"/>
          <w:color w:val="000000"/>
          <w:lang w:eastAsia="pl-PL"/>
        </w:rPr>
        <w:br/>
      </w:r>
      <w:r w:rsidRPr="00A26334">
        <w:rPr>
          <w:rFonts w:ascii="Times New Roman" w:hAnsi="Times New Roman" w:cs="Times New Roman"/>
          <w:color w:val="000000"/>
          <w:lang w:eastAsia="pl-PL"/>
        </w:rPr>
        <w:t>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w:t>
      </w:r>
    </w:p>
    <w:p w14:paraId="0F6E8F30" w14:textId="77777777" w:rsidR="002F76AD" w:rsidRPr="008A45B3" w:rsidRDefault="002F76AD" w:rsidP="0099287C">
      <w:pPr>
        <w:pStyle w:val="Akapitzlist"/>
        <w:numPr>
          <w:ilvl w:val="0"/>
          <w:numId w:val="62"/>
        </w:numPr>
        <w:suppressAutoHyphens/>
        <w:autoSpaceDE w:val="0"/>
        <w:spacing w:after="0" w:line="240" w:lineRule="auto"/>
        <w:ind w:left="284"/>
        <w:jc w:val="both"/>
        <w:rPr>
          <w:rFonts w:ascii="Times New Roman" w:hAnsi="Times New Roman" w:cs="Times New Roman"/>
        </w:rPr>
      </w:pPr>
      <w:r w:rsidRPr="008A45B3">
        <w:rPr>
          <w:rFonts w:ascii="Times New Roman" w:hAnsi="Times New Roman" w:cs="Times New Roman"/>
          <w:color w:val="000000"/>
          <w:lang w:eastAsia="pl-PL"/>
        </w:rPr>
        <w:t>Wykonawca moż</w:t>
      </w:r>
      <w:r w:rsidRPr="008A45B3">
        <w:rPr>
          <w:rFonts w:ascii="Times New Roman" w:eastAsia="ArialMT;MS Gothic" w:hAnsi="Times New Roman" w:cs="Times New Roman"/>
          <w:color w:val="000000"/>
          <w:lang w:eastAsia="pl-PL"/>
        </w:rPr>
        <w:t>e</w:t>
      </w:r>
      <w:r w:rsidRPr="008A45B3">
        <w:rPr>
          <w:rFonts w:ascii="Times New Roman" w:hAnsi="Times New Roman" w:cs="Times New Roman"/>
          <w:color w:val="000000"/>
          <w:lang w:eastAsia="pl-PL"/>
        </w:rPr>
        <w:t xml:space="preserve"> zostać</w:t>
      </w:r>
      <w:r w:rsidRPr="008A45B3">
        <w:rPr>
          <w:rFonts w:ascii="Times New Roman" w:eastAsia="ArialMT;MS Gothic" w:hAnsi="Times New Roman" w:cs="Times New Roman"/>
          <w:color w:val="000000"/>
          <w:lang w:eastAsia="pl-PL"/>
        </w:rPr>
        <w:t xml:space="preserve"> </w:t>
      </w:r>
      <w:r w:rsidRPr="008A45B3">
        <w:rPr>
          <w:rFonts w:ascii="Times New Roman" w:hAnsi="Times New Roman" w:cs="Times New Roman"/>
          <w:color w:val="000000"/>
          <w:lang w:eastAsia="pl-PL"/>
        </w:rPr>
        <w:t>wykluczony przez Zamawiają</w:t>
      </w:r>
      <w:r w:rsidRPr="008A45B3">
        <w:rPr>
          <w:rFonts w:ascii="Times New Roman" w:eastAsia="ArialMT;MS Gothic" w:hAnsi="Times New Roman" w:cs="Times New Roman"/>
          <w:color w:val="000000"/>
          <w:lang w:eastAsia="pl-PL"/>
        </w:rPr>
        <w:t>c</w:t>
      </w:r>
      <w:r w:rsidRPr="008A45B3">
        <w:rPr>
          <w:rFonts w:ascii="Times New Roman" w:hAnsi="Times New Roman" w:cs="Times New Roman"/>
          <w:color w:val="000000"/>
          <w:lang w:eastAsia="pl-PL"/>
        </w:rPr>
        <w:t>ego na każ</w:t>
      </w:r>
      <w:r w:rsidRPr="008A45B3">
        <w:rPr>
          <w:rFonts w:ascii="Times New Roman" w:eastAsia="ArialMT;MS Gothic" w:hAnsi="Times New Roman" w:cs="Times New Roman"/>
          <w:color w:val="000000"/>
          <w:lang w:eastAsia="pl-PL"/>
        </w:rPr>
        <w:t>d</w:t>
      </w:r>
      <w:r w:rsidRPr="008A45B3">
        <w:rPr>
          <w:rFonts w:ascii="Times New Roman" w:hAnsi="Times New Roman" w:cs="Times New Roman"/>
          <w:color w:val="000000"/>
          <w:lang w:eastAsia="pl-PL"/>
        </w:rPr>
        <w:t>ym etapie postę</w:t>
      </w:r>
      <w:r w:rsidRPr="008A45B3">
        <w:rPr>
          <w:rFonts w:ascii="Times New Roman" w:eastAsia="ArialMT;MS Gothic" w:hAnsi="Times New Roman" w:cs="Times New Roman"/>
          <w:color w:val="000000"/>
          <w:lang w:eastAsia="pl-PL"/>
        </w:rPr>
        <w:t>p</w:t>
      </w:r>
      <w:r w:rsidRPr="008A45B3">
        <w:rPr>
          <w:rFonts w:ascii="Times New Roman" w:hAnsi="Times New Roman" w:cs="Times New Roman"/>
          <w:color w:val="000000"/>
          <w:lang w:eastAsia="pl-PL"/>
        </w:rPr>
        <w:t>owania                     o udzielenie zamó</w:t>
      </w:r>
      <w:r w:rsidRPr="008A45B3">
        <w:rPr>
          <w:rFonts w:ascii="Times New Roman" w:eastAsia="ArialMT;MS Gothic" w:hAnsi="Times New Roman" w:cs="Times New Roman"/>
          <w:color w:val="000000"/>
          <w:lang w:eastAsia="pl-PL"/>
        </w:rPr>
        <w:t>w</w:t>
      </w:r>
      <w:r w:rsidRPr="008A45B3">
        <w:rPr>
          <w:rFonts w:ascii="Times New Roman" w:hAnsi="Times New Roman" w:cs="Times New Roman"/>
          <w:color w:val="000000"/>
          <w:lang w:eastAsia="pl-PL"/>
        </w:rPr>
        <w:t>ienia (art. 110 ust. 1 ustawy Prawo zamówień publicznych).</w:t>
      </w:r>
    </w:p>
    <w:p w14:paraId="1F77CC14" w14:textId="77777777" w:rsidR="002F76AD" w:rsidRPr="002F76AD" w:rsidRDefault="002F76AD" w:rsidP="002F76AD">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2F76AD" w:rsidRPr="002F76AD" w14:paraId="78F7C32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1DCD21D" w14:textId="77777777" w:rsidR="002F76AD" w:rsidRPr="002F76AD" w:rsidRDefault="002F76AD" w:rsidP="002F76AD">
            <w:pPr>
              <w:suppressAutoHyphens/>
              <w:spacing w:after="0" w:line="240" w:lineRule="auto"/>
              <w:rPr>
                <w:rFonts w:ascii="Times New Roman" w:eastAsia="Times New Roman" w:hAnsi="Times New Roman" w:cs="Times New Roman"/>
                <w:b/>
                <w:lang w:eastAsia="zh-CN"/>
              </w:rPr>
            </w:pPr>
            <w:r w:rsidRPr="002F76A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1F757AE1" w14:textId="77777777" w:rsidR="002F76AD" w:rsidRPr="002F76AD" w:rsidRDefault="002F76AD" w:rsidP="002F76AD">
            <w:pPr>
              <w:suppressAutoHyphens/>
              <w:spacing w:after="0" w:line="240" w:lineRule="auto"/>
              <w:rPr>
                <w:rFonts w:ascii="Times New Roman" w:eastAsia="Calibri" w:hAnsi="Times New Roman" w:cs="Times New Roman"/>
                <w:lang w:eastAsia="zh-CN"/>
              </w:rPr>
            </w:pPr>
            <w:r w:rsidRPr="002F76AD">
              <w:rPr>
                <w:rFonts w:ascii="Times New Roman" w:eastAsia="Times New Roman" w:hAnsi="Times New Roman" w:cs="Times New Roman"/>
                <w:b/>
                <w:lang w:eastAsia="pl-PL"/>
              </w:rPr>
              <w:t>Informacje o warunkach udziału w postępowaniu</w:t>
            </w:r>
            <w:r>
              <w:rPr>
                <w:rFonts w:ascii="Times New Roman" w:eastAsia="Times New Roman" w:hAnsi="Times New Roman" w:cs="Times New Roman"/>
                <w:b/>
                <w:lang w:eastAsia="pl-PL"/>
              </w:rPr>
              <w:t xml:space="preserve"> o udzielenie zamówienia</w:t>
            </w:r>
          </w:p>
        </w:tc>
      </w:tr>
    </w:tbl>
    <w:p w14:paraId="5405CE6F" w14:textId="77777777" w:rsidR="002F76AD" w:rsidRPr="002F76AD" w:rsidRDefault="002F76AD" w:rsidP="0099287C">
      <w:pPr>
        <w:keepNext/>
        <w:numPr>
          <w:ilvl w:val="0"/>
          <w:numId w:val="5"/>
        </w:numPr>
        <w:tabs>
          <w:tab w:val="clear" w:pos="0"/>
        </w:tabs>
        <w:suppressAutoHyphens/>
        <w:spacing w:after="0" w:line="240" w:lineRule="auto"/>
        <w:ind w:left="284" w:hanging="284"/>
        <w:jc w:val="both"/>
        <w:rPr>
          <w:rFonts w:ascii="Times New Roman" w:eastAsia="Calibri" w:hAnsi="Times New Roman" w:cs="Times New Roman"/>
          <w:lang w:eastAsia="zh-CN"/>
        </w:rPr>
      </w:pPr>
      <w:r w:rsidRPr="002F76AD">
        <w:rPr>
          <w:rFonts w:ascii="Times New Roman" w:eastAsia="Times New Roman" w:hAnsi="Times New Roman" w:cs="Times New Roman"/>
          <w:lang w:eastAsia="pl-PL"/>
        </w:rPr>
        <w:t xml:space="preserve">O udzielenie zamówienia mogą ubiegać się Wykonawcy, którzy </w:t>
      </w:r>
      <w:r w:rsidRPr="002F76AD">
        <w:rPr>
          <w:rFonts w:ascii="Times New Roman" w:eastAsia="Times New Roman" w:hAnsi="Times New Roman" w:cs="Times New Roman"/>
          <w:b/>
          <w:lang w:eastAsia="pl-PL"/>
        </w:rPr>
        <w:t>spełniają warunki udziału                       w postępowaniu</w:t>
      </w:r>
      <w:r w:rsidRPr="002F76AD">
        <w:rPr>
          <w:rFonts w:ascii="Times New Roman" w:eastAsia="Times New Roman" w:hAnsi="Times New Roman" w:cs="Times New Roman"/>
          <w:lang w:eastAsia="pl-PL"/>
        </w:rPr>
        <w:t xml:space="preserve"> dotyczące:</w:t>
      </w:r>
    </w:p>
    <w:p w14:paraId="7DCD657E" w14:textId="77777777" w:rsidR="002F76AD" w:rsidRPr="002F76AD" w:rsidRDefault="002F76AD" w:rsidP="0099287C">
      <w:pPr>
        <w:numPr>
          <w:ilvl w:val="0"/>
          <w:numId w:val="6"/>
        </w:numPr>
        <w:suppressAutoHyphens/>
        <w:spacing w:before="60" w:after="0" w:line="240" w:lineRule="auto"/>
        <w:ind w:left="567"/>
        <w:contextualSpacing/>
        <w:jc w:val="both"/>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zdolności do występowania w obrocie gospodarczym</w:t>
      </w:r>
    </w:p>
    <w:p w14:paraId="4BBB8590" w14:textId="77777777" w:rsidR="002F76AD" w:rsidRPr="002F76AD" w:rsidRDefault="002F76AD" w:rsidP="008A45B3">
      <w:pPr>
        <w:suppressAutoHyphens/>
        <w:spacing w:after="0" w:line="240" w:lineRule="auto"/>
        <w:ind w:left="567"/>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p>
    <w:p w14:paraId="73FFC9A3" w14:textId="77777777" w:rsidR="002F76AD" w:rsidRPr="002F76AD" w:rsidRDefault="004B41EF" w:rsidP="008A45B3">
      <w:pPr>
        <w:suppressAutoHyphens/>
        <w:spacing w:before="60" w:after="0" w:line="240" w:lineRule="auto"/>
        <w:ind w:left="567"/>
        <w:jc w:val="both"/>
        <w:rPr>
          <w:rFonts w:ascii="Times New Roman" w:eastAsia="Times New Roman" w:hAnsi="Times New Roman" w:cs="Times New Roman"/>
          <w:lang w:eastAsia="pl-PL"/>
        </w:rPr>
      </w:pPr>
      <w:r w:rsidRPr="004B41EF">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r w:rsidR="002F76AD" w:rsidRPr="002F76AD">
        <w:rPr>
          <w:rFonts w:ascii="Times New Roman" w:eastAsia="Calibri" w:hAnsi="Times New Roman" w:cs="Times New Roman"/>
          <w:lang w:eastAsia="zh-CN"/>
        </w:rPr>
        <w:t>.</w:t>
      </w:r>
    </w:p>
    <w:p w14:paraId="36E77ABC" w14:textId="77777777" w:rsidR="002F76AD" w:rsidRPr="002F76AD" w:rsidRDefault="002F76AD" w:rsidP="0099287C">
      <w:pPr>
        <w:numPr>
          <w:ilvl w:val="0"/>
          <w:numId w:val="6"/>
        </w:numPr>
        <w:suppressAutoHyphens/>
        <w:spacing w:before="60" w:after="0" w:line="240" w:lineRule="auto"/>
        <w:ind w:left="567"/>
        <w:contextualSpacing/>
        <w:jc w:val="both"/>
        <w:rPr>
          <w:rFonts w:ascii="Times New Roman" w:eastAsia="Times New Roman" w:hAnsi="Times New Roman" w:cs="Times New Roman"/>
          <w:lang w:eastAsia="pl-PL"/>
        </w:rPr>
      </w:pPr>
      <w:r w:rsidRPr="002F76AD">
        <w:rPr>
          <w:rFonts w:ascii="Times New Roman" w:eastAsia="Times New Roman" w:hAnsi="Times New Roman" w:cs="Times New Roman"/>
          <w:b/>
          <w:lang w:eastAsia="pl-PL"/>
        </w:rPr>
        <w:t>uprawnień do prowadzenia określonej działalności gospodarczej lub zawodowej,                            o ile wynika to z odrębnych przepisów</w:t>
      </w:r>
    </w:p>
    <w:p w14:paraId="695C5656" w14:textId="77777777" w:rsidR="00B679FA" w:rsidRDefault="00B679FA" w:rsidP="008A45B3">
      <w:pPr>
        <w:suppressAutoHyphens/>
        <w:spacing w:after="0" w:line="240" w:lineRule="auto"/>
        <w:ind w:left="567"/>
        <w:jc w:val="both"/>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 xml:space="preserve">Opis spełnienia warunku: </w:t>
      </w:r>
    </w:p>
    <w:p w14:paraId="16690B7E" w14:textId="77777777" w:rsidR="00D5152B" w:rsidRDefault="00D5152B" w:rsidP="008A45B3">
      <w:pPr>
        <w:suppressAutoHyphens/>
        <w:spacing w:after="0" w:line="240" w:lineRule="auto"/>
        <w:ind w:left="567"/>
        <w:jc w:val="both"/>
        <w:rPr>
          <w:rFonts w:ascii="Times New Roman" w:eastAsia="Times New Roman" w:hAnsi="Times New Roman" w:cs="Times New Roman"/>
          <w:u w:val="single"/>
          <w:lang w:eastAsia="pl-PL"/>
        </w:rPr>
      </w:pPr>
      <w:r w:rsidRPr="004B41EF">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14:paraId="56EAA9FA" w14:textId="77777777" w:rsidR="002F76AD" w:rsidRPr="002F76AD" w:rsidRDefault="002F76AD" w:rsidP="0099287C">
      <w:pPr>
        <w:keepNext/>
        <w:keepLines/>
        <w:numPr>
          <w:ilvl w:val="0"/>
          <w:numId w:val="6"/>
        </w:numPr>
        <w:suppressAutoHyphens/>
        <w:spacing w:before="60" w:after="0" w:line="240" w:lineRule="auto"/>
        <w:ind w:left="567"/>
        <w:contextualSpacing/>
        <w:jc w:val="both"/>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sytuacji ekonomicznej lub finansowej</w:t>
      </w:r>
    </w:p>
    <w:p w14:paraId="0387C76C" w14:textId="77777777" w:rsidR="002F76AD"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p>
    <w:p w14:paraId="0AFA276B" w14:textId="77777777" w:rsidR="00B679FA" w:rsidRDefault="00B679FA" w:rsidP="008A45B3">
      <w:pPr>
        <w:tabs>
          <w:tab w:val="left" w:pos="-993"/>
        </w:tabs>
        <w:suppressAutoHyphens/>
        <w:spacing w:after="0" w:line="240" w:lineRule="auto"/>
        <w:ind w:left="567"/>
        <w:jc w:val="both"/>
        <w:rPr>
          <w:rFonts w:ascii="Times New Roman" w:eastAsia="Times New Roman" w:hAnsi="Times New Roman" w:cs="Times New Roman"/>
          <w:lang w:eastAsia="pl-PL"/>
        </w:rPr>
      </w:pPr>
      <w:r w:rsidRPr="004B41EF">
        <w:rPr>
          <w:rFonts w:ascii="Times New Roman" w:eastAsia="Calibri" w:hAnsi="Times New Roman" w:cs="Times New Roman"/>
          <w:iCs/>
          <w:kern w:val="2"/>
          <w:lang w:eastAsia="ar-SA"/>
        </w:rPr>
        <w:t>Zamawiający odstępuje od opisu sposobu dokonywania oceny spełnienia warunków w tym zakresie. Zamawiający nie dokona oceny spełnienia warunków udziału w postępowaniu</w:t>
      </w:r>
      <w:r w:rsidRPr="002F76AD">
        <w:rPr>
          <w:rFonts w:ascii="Times New Roman" w:eastAsia="Times New Roman" w:hAnsi="Times New Roman" w:cs="Times New Roman"/>
          <w:lang w:eastAsia="pl-PL"/>
        </w:rPr>
        <w:t>.</w:t>
      </w:r>
    </w:p>
    <w:p w14:paraId="39C6FBA7" w14:textId="77777777" w:rsidR="002F76AD" w:rsidRPr="002F76AD" w:rsidRDefault="002F76AD" w:rsidP="0099287C">
      <w:pPr>
        <w:numPr>
          <w:ilvl w:val="0"/>
          <w:numId w:val="6"/>
        </w:numPr>
        <w:tabs>
          <w:tab w:val="left" w:pos="-993"/>
        </w:tabs>
        <w:suppressAutoHyphens/>
        <w:spacing w:after="0" w:line="240" w:lineRule="auto"/>
        <w:ind w:left="567"/>
        <w:contextualSpacing/>
        <w:jc w:val="both"/>
        <w:rPr>
          <w:rFonts w:ascii="Times New Roman" w:eastAsia="Times New Roman" w:hAnsi="Times New Roman" w:cs="Times New Roman"/>
          <w:lang w:eastAsia="pl-PL"/>
        </w:rPr>
      </w:pPr>
      <w:r w:rsidRPr="002F76AD">
        <w:rPr>
          <w:rFonts w:ascii="Times New Roman" w:eastAsia="Times New Roman" w:hAnsi="Times New Roman" w:cs="Times New Roman"/>
          <w:b/>
          <w:lang w:eastAsia="pl-PL"/>
        </w:rPr>
        <w:t>zdolności technicznej lub zawodowej</w:t>
      </w:r>
    </w:p>
    <w:p w14:paraId="21B10FF5" w14:textId="77777777" w:rsidR="002F76AD" w:rsidRPr="002F76AD"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p>
    <w:p w14:paraId="20BDFF20" w14:textId="77777777" w:rsidR="002A56AF" w:rsidRPr="002A56AF" w:rsidRDefault="002A56AF" w:rsidP="00250F85">
      <w:pPr>
        <w:tabs>
          <w:tab w:val="left" w:pos="-993"/>
        </w:tabs>
        <w:suppressAutoHyphens/>
        <w:spacing w:after="0" w:line="240" w:lineRule="auto"/>
        <w:ind w:left="567"/>
        <w:jc w:val="both"/>
        <w:rPr>
          <w:rFonts w:ascii="Times New Roman" w:eastAsia="Calibri" w:hAnsi="Times New Roman" w:cs="Times New Roman"/>
          <w:iCs/>
          <w:kern w:val="2"/>
          <w:lang w:eastAsia="ar-SA"/>
        </w:rPr>
      </w:pPr>
      <w:r w:rsidRPr="002A56AF">
        <w:rPr>
          <w:rFonts w:ascii="Times New Roman" w:eastAsia="Calibri" w:hAnsi="Times New Roman" w:cs="Times New Roman"/>
          <w:iCs/>
          <w:kern w:val="2"/>
          <w:lang w:eastAsia="ar-SA"/>
        </w:rPr>
        <w:t xml:space="preserve">Wykonawca musi wykazać się doświadczeniem (załącznik nr </w:t>
      </w:r>
      <w:r w:rsidR="000D51FF">
        <w:rPr>
          <w:rFonts w:ascii="Times New Roman" w:eastAsia="Calibri" w:hAnsi="Times New Roman" w:cs="Times New Roman"/>
          <w:iCs/>
          <w:kern w:val="2"/>
          <w:lang w:eastAsia="ar-SA"/>
        </w:rPr>
        <w:t>6</w:t>
      </w:r>
      <w:r w:rsidRPr="002A56AF">
        <w:rPr>
          <w:rFonts w:ascii="Times New Roman" w:eastAsia="Calibri" w:hAnsi="Times New Roman" w:cs="Times New Roman"/>
          <w:iCs/>
          <w:kern w:val="2"/>
          <w:lang w:eastAsia="ar-SA"/>
        </w:rPr>
        <w:t xml:space="preserve">) wykonanych </w:t>
      </w:r>
      <w:r w:rsidR="00C03D46">
        <w:rPr>
          <w:rFonts w:ascii="Times New Roman" w:eastAsia="Calibri" w:hAnsi="Times New Roman" w:cs="Times New Roman"/>
          <w:iCs/>
          <w:kern w:val="2"/>
          <w:lang w:eastAsia="ar-SA"/>
        </w:rPr>
        <w:t>dostaw</w:t>
      </w:r>
      <w:r w:rsidRPr="002A56AF">
        <w:rPr>
          <w:rFonts w:ascii="Times New Roman" w:eastAsia="Calibri" w:hAnsi="Times New Roman" w:cs="Times New Roman"/>
          <w:iCs/>
          <w:kern w:val="2"/>
          <w:lang w:eastAsia="ar-SA"/>
        </w:rPr>
        <w:t xml:space="preserve"> nie wcześniej niż w okresie ostatnich </w:t>
      </w:r>
      <w:r w:rsidR="00C03D46">
        <w:rPr>
          <w:rFonts w:ascii="Times New Roman" w:eastAsia="Calibri" w:hAnsi="Times New Roman" w:cs="Times New Roman"/>
          <w:iCs/>
          <w:kern w:val="2"/>
          <w:lang w:eastAsia="ar-SA"/>
        </w:rPr>
        <w:t>3</w:t>
      </w:r>
      <w:r w:rsidRPr="002A56AF">
        <w:rPr>
          <w:rFonts w:ascii="Times New Roman" w:eastAsia="Calibri" w:hAnsi="Times New Roman" w:cs="Times New Roman"/>
          <w:iCs/>
          <w:kern w:val="2"/>
          <w:lang w:eastAsia="ar-SA"/>
        </w:rPr>
        <w:t xml:space="preserve"> lat, a jeżeli okres prowadzenia działalności jest krótszy – </w:t>
      </w:r>
      <w:r w:rsidR="008A45B3">
        <w:rPr>
          <w:rFonts w:ascii="Times New Roman" w:eastAsia="Calibri" w:hAnsi="Times New Roman" w:cs="Times New Roman"/>
          <w:iCs/>
          <w:kern w:val="2"/>
          <w:lang w:eastAsia="ar-SA"/>
        </w:rPr>
        <w:br/>
      </w:r>
      <w:r w:rsidRPr="002A56AF">
        <w:rPr>
          <w:rFonts w:ascii="Times New Roman" w:eastAsia="Calibri" w:hAnsi="Times New Roman" w:cs="Times New Roman"/>
          <w:iCs/>
          <w:kern w:val="2"/>
          <w:lang w:eastAsia="ar-SA"/>
        </w:rPr>
        <w:t xml:space="preserve">w tym okresie, wraz z podaniem ich rodzaju, wartości, daty i miejsca wykonania oraz podmiotów, na rzecz których </w:t>
      </w:r>
      <w:r w:rsidR="00C03D46">
        <w:rPr>
          <w:rFonts w:ascii="Times New Roman" w:eastAsia="Calibri" w:hAnsi="Times New Roman" w:cs="Times New Roman"/>
          <w:iCs/>
          <w:kern w:val="2"/>
          <w:lang w:eastAsia="ar-SA"/>
        </w:rPr>
        <w:t>dostawy</w:t>
      </w:r>
      <w:r w:rsidRPr="002A56AF">
        <w:rPr>
          <w:rFonts w:ascii="Times New Roman" w:eastAsia="Calibri" w:hAnsi="Times New Roman" w:cs="Times New Roman"/>
          <w:iCs/>
          <w:kern w:val="2"/>
          <w:lang w:eastAsia="ar-SA"/>
        </w:rPr>
        <w:t xml:space="preserve"> te zostały wykonane, oraz załączeniem dowodów określających, czy te </w:t>
      </w:r>
      <w:r w:rsidR="00C03D46">
        <w:rPr>
          <w:rFonts w:ascii="Times New Roman" w:eastAsia="Calibri" w:hAnsi="Times New Roman" w:cs="Times New Roman"/>
          <w:iCs/>
          <w:kern w:val="2"/>
          <w:lang w:eastAsia="ar-SA"/>
        </w:rPr>
        <w:t>dostawy</w:t>
      </w:r>
      <w:r w:rsidRPr="002A56AF">
        <w:rPr>
          <w:rFonts w:ascii="Times New Roman" w:eastAsia="Calibri" w:hAnsi="Times New Roman" w:cs="Times New Roman"/>
          <w:iCs/>
          <w:kern w:val="2"/>
          <w:lang w:eastAsia="ar-SA"/>
        </w:rPr>
        <w:t xml:space="preserve">  zostały wykonane, przy czym dowodami, o których mowa, są referencje bądź inne dokumenty sporządzone przez podmiot, na rzecz którego </w:t>
      </w:r>
      <w:r w:rsidR="00C03D46">
        <w:rPr>
          <w:rFonts w:ascii="Times New Roman" w:eastAsia="Calibri" w:hAnsi="Times New Roman" w:cs="Times New Roman"/>
          <w:iCs/>
          <w:kern w:val="2"/>
          <w:lang w:eastAsia="ar-SA"/>
        </w:rPr>
        <w:t>dostawy</w:t>
      </w:r>
      <w:r w:rsidRPr="002A56AF">
        <w:rPr>
          <w:rFonts w:ascii="Times New Roman" w:eastAsia="Calibri" w:hAnsi="Times New Roman" w:cs="Times New Roman"/>
          <w:iCs/>
          <w:kern w:val="2"/>
          <w:lang w:eastAsia="ar-SA"/>
        </w:rPr>
        <w:t xml:space="preserve"> zostały wykonane, </w:t>
      </w:r>
      <w:r w:rsidR="00C03D46">
        <w:rPr>
          <w:rFonts w:ascii="Times New Roman" w:eastAsia="Calibri" w:hAnsi="Times New Roman" w:cs="Times New Roman"/>
          <w:iCs/>
          <w:kern w:val="2"/>
          <w:lang w:eastAsia="ar-SA"/>
        </w:rPr>
        <w:t xml:space="preserve">a </w:t>
      </w:r>
      <w:r w:rsidRPr="002A56AF">
        <w:rPr>
          <w:rFonts w:ascii="Times New Roman" w:eastAsia="Calibri" w:hAnsi="Times New Roman" w:cs="Times New Roman"/>
          <w:iCs/>
          <w:kern w:val="2"/>
          <w:lang w:eastAsia="ar-SA"/>
        </w:rPr>
        <w:t xml:space="preserve">jeżeli wykonawca  z przyczyn niezależnych od niego nie jest w stanie uzyskać tych dokumentów – </w:t>
      </w:r>
      <w:r w:rsidR="004E72CA">
        <w:rPr>
          <w:rFonts w:ascii="Times New Roman" w:eastAsia="Calibri" w:hAnsi="Times New Roman" w:cs="Times New Roman"/>
          <w:iCs/>
          <w:kern w:val="2"/>
          <w:lang w:eastAsia="ar-SA"/>
        </w:rPr>
        <w:t>oświadczenie wykonawcy.</w:t>
      </w:r>
    </w:p>
    <w:p w14:paraId="33F12F4A" w14:textId="77777777" w:rsidR="0092076C" w:rsidRDefault="002A56AF" w:rsidP="00250F85">
      <w:pPr>
        <w:tabs>
          <w:tab w:val="left" w:pos="-993"/>
        </w:tabs>
        <w:suppressAutoHyphens/>
        <w:spacing w:after="0" w:line="240" w:lineRule="auto"/>
        <w:ind w:left="567"/>
        <w:jc w:val="both"/>
        <w:rPr>
          <w:rFonts w:ascii="Times New Roman" w:eastAsia="Calibri" w:hAnsi="Times New Roman" w:cs="Times New Roman"/>
          <w:iCs/>
          <w:kern w:val="2"/>
          <w:lang w:eastAsia="ar-SA"/>
        </w:rPr>
      </w:pPr>
      <w:r w:rsidRPr="002A56AF">
        <w:rPr>
          <w:rFonts w:ascii="Times New Roman" w:eastAsia="Calibri" w:hAnsi="Times New Roman" w:cs="Times New Roman"/>
          <w:iCs/>
          <w:kern w:val="2"/>
          <w:lang w:eastAsia="ar-SA"/>
        </w:rPr>
        <w:t xml:space="preserve">Za spełnienie warunku zamawiający uzna </w:t>
      </w:r>
      <w:r w:rsidR="00250F85">
        <w:rPr>
          <w:rFonts w:ascii="Times New Roman" w:eastAsia="Calibri" w:hAnsi="Times New Roman" w:cs="Times New Roman"/>
          <w:iCs/>
          <w:kern w:val="2"/>
          <w:lang w:eastAsia="ar-SA"/>
        </w:rPr>
        <w:t>zrealizowanie</w:t>
      </w:r>
      <w:r w:rsidR="0092076C" w:rsidRPr="0092076C">
        <w:rPr>
          <w:rFonts w:ascii="Times New Roman" w:eastAsia="Calibri" w:hAnsi="Times New Roman" w:cs="Times New Roman"/>
          <w:iCs/>
          <w:kern w:val="2"/>
          <w:lang w:eastAsia="ar-SA"/>
        </w:rPr>
        <w:t xml:space="preserve"> </w:t>
      </w:r>
      <w:r w:rsidR="00250F85">
        <w:rPr>
          <w:rFonts w:ascii="Times New Roman" w:eastAsia="Calibri" w:hAnsi="Times New Roman" w:cs="Times New Roman"/>
          <w:iCs/>
          <w:kern w:val="2"/>
          <w:lang w:eastAsia="ar-SA"/>
        </w:rPr>
        <w:t>co najmniej 2 zamówień polegających</w:t>
      </w:r>
      <w:r w:rsidR="0092076C" w:rsidRPr="0092076C">
        <w:rPr>
          <w:rFonts w:ascii="Times New Roman" w:eastAsia="Calibri" w:hAnsi="Times New Roman" w:cs="Times New Roman"/>
          <w:iCs/>
          <w:kern w:val="2"/>
          <w:lang w:eastAsia="ar-SA"/>
        </w:rPr>
        <w:t xml:space="preserve"> na dostawie z montażem echosondy wielowiązkowej o wartości nie mniejszej niż 500 000 zł brutto każda.  </w:t>
      </w:r>
    </w:p>
    <w:p w14:paraId="46AFFA5B" w14:textId="77777777" w:rsidR="00D5152B" w:rsidRPr="005D54EE" w:rsidRDefault="00D5152B" w:rsidP="008A45B3">
      <w:pPr>
        <w:tabs>
          <w:tab w:val="left" w:pos="-993"/>
        </w:tabs>
        <w:suppressAutoHyphens/>
        <w:spacing w:after="0" w:line="240" w:lineRule="auto"/>
        <w:ind w:left="567"/>
        <w:jc w:val="both"/>
        <w:rPr>
          <w:rFonts w:ascii="Times New Roman" w:hAnsi="Times New Roman" w:cs="Times New Roman"/>
          <w:sz w:val="20"/>
        </w:rPr>
      </w:pPr>
      <w:r>
        <w:rPr>
          <w:rFonts w:ascii="Times New Roman" w:eastAsia="Calibri" w:hAnsi="Times New Roman" w:cs="Times New Roman"/>
          <w:b/>
          <w:lang w:eastAsia="zh-CN"/>
        </w:rPr>
        <w:t>Ocena spełnienia warunku</w:t>
      </w:r>
      <w:r w:rsidRPr="002F76AD">
        <w:rPr>
          <w:rFonts w:ascii="Times New Roman" w:eastAsia="Calibri" w:hAnsi="Times New Roman" w:cs="Times New Roman"/>
          <w:b/>
          <w:lang w:eastAsia="zh-CN"/>
        </w:rPr>
        <w:t xml:space="preserve"> będzie dokonywana metodą 0-1, tj. spełnia/nie spełnia </w:t>
      </w:r>
      <w:r w:rsidRPr="002F76AD">
        <w:rPr>
          <w:rFonts w:ascii="Times New Roman" w:eastAsia="Calibri" w:hAnsi="Times New Roman" w:cs="Times New Roman"/>
          <w:b/>
          <w:lang w:eastAsia="zh-CN"/>
        </w:rPr>
        <w:br/>
        <w:t xml:space="preserve">w oparciu o </w:t>
      </w:r>
      <w:r>
        <w:rPr>
          <w:rFonts w:ascii="Times New Roman" w:eastAsia="Calibri" w:hAnsi="Times New Roman" w:cs="Times New Roman"/>
          <w:b/>
          <w:lang w:eastAsia="zh-CN"/>
        </w:rPr>
        <w:t>dokument dołączony</w:t>
      </w:r>
      <w:r w:rsidRPr="002F76AD">
        <w:rPr>
          <w:rFonts w:ascii="Times New Roman" w:eastAsia="Calibri" w:hAnsi="Times New Roman" w:cs="Times New Roman"/>
          <w:b/>
          <w:lang w:eastAsia="zh-CN"/>
        </w:rPr>
        <w:t xml:space="preserve"> do oferty bądź po </w:t>
      </w:r>
      <w:r>
        <w:rPr>
          <w:rFonts w:ascii="Times New Roman" w:eastAsia="Calibri" w:hAnsi="Times New Roman" w:cs="Times New Roman"/>
          <w:b/>
          <w:lang w:eastAsia="zh-CN"/>
        </w:rPr>
        <w:t>jego</w:t>
      </w:r>
      <w:r w:rsidRPr="002F76AD">
        <w:rPr>
          <w:rFonts w:ascii="Times New Roman" w:eastAsia="Calibri" w:hAnsi="Times New Roman" w:cs="Times New Roman"/>
          <w:b/>
          <w:lang w:eastAsia="zh-CN"/>
        </w:rPr>
        <w:t xml:space="preserve"> uzupełnieniu na wezwanie Zamawiającego.</w:t>
      </w:r>
    </w:p>
    <w:p w14:paraId="6824520B" w14:textId="77777777" w:rsidR="002F76AD" w:rsidRPr="002F76AD" w:rsidRDefault="002F76AD" w:rsidP="002F76AD">
      <w:pPr>
        <w:tabs>
          <w:tab w:val="left" w:pos="-993"/>
          <w:tab w:val="right" w:pos="-426"/>
        </w:tabs>
        <w:suppressAutoHyphens/>
        <w:spacing w:after="0" w:line="240" w:lineRule="auto"/>
        <w:ind w:left="426"/>
        <w:jc w:val="both"/>
        <w:rPr>
          <w:rFonts w:ascii="Times New Roman" w:eastAsia="Times New Roman" w:hAnsi="Times New Roman" w:cs="Times New Roman"/>
          <w:i/>
          <w:lang w:eastAsia="pl-PL"/>
        </w:rPr>
      </w:pPr>
    </w:p>
    <w:tbl>
      <w:tblPr>
        <w:tblW w:w="9221" w:type="dxa"/>
        <w:tblInd w:w="-118" w:type="dxa"/>
        <w:tblLayout w:type="fixed"/>
        <w:tblLook w:val="0000" w:firstRow="0" w:lastRow="0" w:firstColumn="0" w:lastColumn="0" w:noHBand="0" w:noVBand="0"/>
      </w:tblPr>
      <w:tblGrid>
        <w:gridCol w:w="1809"/>
        <w:gridCol w:w="7412"/>
      </w:tblGrid>
      <w:tr w:rsidR="002F76AD" w:rsidRPr="002F76AD" w14:paraId="169D9E9D"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6C59CB" w14:textId="77777777" w:rsidR="002F76AD" w:rsidRPr="002F76AD" w:rsidRDefault="002F76AD" w:rsidP="002F76AD">
            <w:pPr>
              <w:suppressAutoHyphens/>
              <w:spacing w:after="0" w:line="240" w:lineRule="auto"/>
              <w:rPr>
                <w:rFonts w:ascii="Times New Roman" w:eastAsia="Times New Roman" w:hAnsi="Times New Roman" w:cs="Times New Roman"/>
                <w:b/>
                <w:lang w:eastAsia="zh-CN"/>
              </w:rPr>
            </w:pPr>
            <w:r w:rsidRPr="002F76A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14:paraId="5BBDACDE" w14:textId="77777777" w:rsidR="002F76AD" w:rsidRPr="002F76AD" w:rsidRDefault="002F76AD" w:rsidP="002F76AD">
            <w:pPr>
              <w:suppressAutoHyphens/>
              <w:spacing w:after="0" w:line="240" w:lineRule="auto"/>
              <w:rPr>
                <w:rFonts w:ascii="Times New Roman" w:eastAsia="Calibri" w:hAnsi="Times New Roman" w:cs="Times New Roman"/>
                <w:lang w:eastAsia="zh-CN"/>
              </w:rPr>
            </w:pPr>
            <w:r>
              <w:rPr>
                <w:rFonts w:ascii="Times New Roman" w:eastAsia="Times New Roman" w:hAnsi="Times New Roman" w:cs="Times New Roman"/>
                <w:b/>
                <w:lang w:eastAsia="pl-PL"/>
              </w:rPr>
              <w:t>Wykaz podmiotowych środków dowodowych</w:t>
            </w:r>
          </w:p>
        </w:tc>
      </w:tr>
    </w:tbl>
    <w:p w14:paraId="37DA97F8" w14:textId="77777777" w:rsidR="0007624D" w:rsidRPr="00B679FA" w:rsidRDefault="00B679FA" w:rsidP="0099287C">
      <w:pPr>
        <w:pStyle w:val="Akapitzlist"/>
        <w:numPr>
          <w:ilvl w:val="0"/>
          <w:numId w:val="7"/>
        </w:numPr>
        <w:spacing w:after="0" w:line="240" w:lineRule="auto"/>
        <w:ind w:left="426"/>
        <w:jc w:val="both"/>
        <w:rPr>
          <w:rFonts w:ascii="Times New Roman" w:eastAsia="Calibri" w:hAnsi="Times New Roman" w:cs="Times New Roman"/>
          <w:lang w:eastAsia="zh-CN"/>
        </w:rPr>
      </w:pPr>
      <w:r w:rsidRPr="00B679FA">
        <w:rPr>
          <w:rFonts w:ascii="Times New Roman" w:eastAsia="Calibri" w:hAnsi="Times New Roman" w:cs="Times New Roman"/>
          <w:lang w:eastAsia="zh-CN"/>
        </w:rPr>
        <w:t>O</w:t>
      </w:r>
      <w:r w:rsidR="0007624D" w:rsidRPr="00B679FA">
        <w:rPr>
          <w:rFonts w:ascii="Times New Roman" w:eastAsia="Calibri" w:hAnsi="Times New Roman" w:cs="Times New Roman"/>
          <w:lang w:eastAsia="zh-CN"/>
        </w:rPr>
        <w:t xml:space="preserve">świadczenie o niepodleganiu wykluczeniu i spełnianiu warunków udziału w postępowaniu składane </w:t>
      </w:r>
      <w:r w:rsidR="00664D44" w:rsidRPr="00B679FA">
        <w:rPr>
          <w:rFonts w:ascii="Times New Roman" w:eastAsia="Calibri" w:hAnsi="Times New Roman" w:cs="Times New Roman"/>
          <w:lang w:eastAsia="zh-CN"/>
        </w:rPr>
        <w:t>są</w:t>
      </w:r>
      <w:r w:rsidR="0007624D" w:rsidRPr="00B679FA">
        <w:rPr>
          <w:rFonts w:ascii="Times New Roman" w:eastAsia="Calibri" w:hAnsi="Times New Roman" w:cs="Times New Roman"/>
          <w:lang w:eastAsia="zh-CN"/>
        </w:rPr>
        <w:t xml:space="preserve"> na formularzu jednolitego europejskiego dokumentu zamówienia, w skrócie </w:t>
      </w:r>
      <w:r w:rsidR="0007624D" w:rsidRPr="00B679FA">
        <w:rPr>
          <w:rFonts w:ascii="Times New Roman" w:eastAsia="Calibri" w:hAnsi="Times New Roman" w:cs="Times New Roman"/>
          <w:b/>
          <w:lang w:eastAsia="zh-CN"/>
        </w:rPr>
        <w:t>„JEDZ”</w:t>
      </w:r>
      <w:r w:rsidR="0007624D" w:rsidRPr="00B679FA">
        <w:rPr>
          <w:rFonts w:ascii="Times New Roman" w:eastAsia="Calibri" w:hAnsi="Times New Roman" w:cs="Times New Roman"/>
          <w:lang w:eastAsia="zh-CN"/>
        </w:rPr>
        <w:t>, sporządzonym zgodnie ze wzorem standardowego formularza określonego w rozporządzeniu wykonawczym Komisji (UE) 2016/7 z dnia 5 stycznia 2016 r. ustanawiającym standardowy formularz jednolitego europejskiego dokumentu zamówienia</w:t>
      </w:r>
      <w:r w:rsidRPr="00B679FA">
        <w:rPr>
          <w:rFonts w:ascii="Times New Roman" w:eastAsia="Calibri" w:hAnsi="Times New Roman" w:cs="Times New Roman"/>
          <w:lang w:eastAsia="zh-CN"/>
        </w:rPr>
        <w:t xml:space="preserve"> </w:t>
      </w:r>
      <w:r w:rsidR="0007624D" w:rsidRPr="00B679FA">
        <w:rPr>
          <w:rFonts w:ascii="Times New Roman" w:eastAsia="Calibri" w:hAnsi="Times New Roman" w:cs="Times New Roman"/>
          <w:lang w:eastAsia="zh-CN"/>
        </w:rPr>
        <w:t>(Dz. Urz. UE L 3 z 06.01.2016, str. 16).</w:t>
      </w:r>
    </w:p>
    <w:p w14:paraId="5804E201" w14:textId="77777777" w:rsidR="0007624D" w:rsidRPr="0007624D" w:rsidRDefault="0007624D" w:rsidP="0007624D">
      <w:pPr>
        <w:spacing w:after="0" w:line="240" w:lineRule="auto"/>
        <w:ind w:left="426"/>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W przypadku wspólnego ubiegania się o zamówienie przez Wykonawców, JEDZ składa każdy </w:t>
      </w:r>
      <w:r w:rsidR="008A45B3">
        <w:rPr>
          <w:rFonts w:ascii="Times New Roman" w:eastAsia="Calibri" w:hAnsi="Times New Roman" w:cs="Times New Roman"/>
          <w:lang w:eastAsia="zh-CN"/>
        </w:rPr>
        <w:br/>
      </w:r>
      <w:r w:rsidRPr="0007624D">
        <w:rPr>
          <w:rFonts w:ascii="Times New Roman" w:eastAsia="Calibri" w:hAnsi="Times New Roman" w:cs="Times New Roman"/>
          <w:lang w:eastAsia="zh-CN"/>
        </w:rPr>
        <w:t>z Wykonawców1.</w:t>
      </w:r>
    </w:p>
    <w:p w14:paraId="4E5F2331" w14:textId="77777777" w:rsidR="0007624D" w:rsidRPr="0007624D" w:rsidRDefault="0007624D" w:rsidP="00B679FA">
      <w:pPr>
        <w:spacing w:after="0" w:line="240" w:lineRule="auto"/>
        <w:ind w:left="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Sporządzając oświadczenie JEDZ można skorzystać z nieodpłatnego narzędzia wspierającego Zamawiających i Wykonawców w stosowaniu standardowego formularza JEDZ w wersji elektronicznej, udostępnionego przez Urząd Zamówień Publicznych pod adresem http://espd.uzp.gov.pl/</w:t>
      </w:r>
      <w:r w:rsidR="00B679FA">
        <w:rPr>
          <w:rFonts w:ascii="Times New Roman" w:eastAsia="Calibri" w:hAnsi="Times New Roman" w:cs="Times New Roman"/>
          <w:lang w:eastAsia="zh-CN"/>
        </w:rPr>
        <w:t>.</w:t>
      </w:r>
    </w:p>
    <w:p w14:paraId="32D5FF0B" w14:textId="77777777" w:rsidR="0007624D" w:rsidRDefault="0007624D" w:rsidP="0007624D">
      <w:pPr>
        <w:suppressAutoHyphens/>
        <w:spacing w:after="0" w:line="240" w:lineRule="auto"/>
        <w:jc w:val="both"/>
        <w:rPr>
          <w:rFonts w:ascii="Times New Roman" w:eastAsia="Times New Roman" w:hAnsi="Times New Roman" w:cs="Times New Roman"/>
          <w:lang w:eastAsia="pl-PL"/>
        </w:rPr>
      </w:pPr>
    </w:p>
    <w:p w14:paraId="56A62695" w14:textId="77777777" w:rsidR="00250F85" w:rsidRDefault="00250F85" w:rsidP="0007624D">
      <w:pPr>
        <w:suppressAutoHyphens/>
        <w:spacing w:after="0" w:line="240" w:lineRule="auto"/>
        <w:jc w:val="both"/>
        <w:rPr>
          <w:rFonts w:ascii="Times New Roman" w:eastAsia="Times New Roman" w:hAnsi="Times New Roman" w:cs="Times New Roman"/>
          <w:lang w:eastAsia="pl-PL"/>
        </w:rPr>
      </w:pPr>
    </w:p>
    <w:p w14:paraId="3F22F6F3" w14:textId="77777777" w:rsidR="00E75B99" w:rsidRPr="0007624D" w:rsidRDefault="00E75B99" w:rsidP="0007624D">
      <w:pPr>
        <w:suppressAutoHyphens/>
        <w:spacing w:after="0" w:line="240" w:lineRule="auto"/>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07624D" w:rsidRPr="0007624D" w14:paraId="5724E9DC"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B68936E" w14:textId="77777777" w:rsidR="0007624D" w:rsidRPr="0007624D" w:rsidRDefault="0007624D" w:rsidP="0007624D">
            <w:pPr>
              <w:suppressAutoHyphens/>
              <w:spacing w:after="0" w:line="240" w:lineRule="auto"/>
              <w:rPr>
                <w:rFonts w:ascii="Times New Roman" w:eastAsia="Times New Roman" w:hAnsi="Times New Roman" w:cs="Times New Roman"/>
                <w:b/>
                <w:lang w:eastAsia="zh-CN"/>
              </w:rPr>
            </w:pPr>
            <w:r w:rsidRPr="0007624D">
              <w:rPr>
                <w:rFonts w:ascii="Times New Roman" w:eastAsia="Times New Roman" w:hAnsi="Times New Roman" w:cs="Times New Roman"/>
                <w:b/>
                <w:lang w:eastAsia="zh-CN"/>
              </w:rPr>
              <w:lastRenderedPageBreak/>
              <w:t xml:space="preserve">ROZDZIAŁ </w:t>
            </w:r>
            <w:r>
              <w:rPr>
                <w:rFonts w:ascii="Times New Roman" w:eastAsia="Times New Roman" w:hAnsi="Times New Roman" w:cs="Times New Roman"/>
                <w:b/>
                <w:lang w:eastAsia="zh-CN"/>
              </w:rPr>
              <w:t>10</w:t>
            </w:r>
          </w:p>
        </w:tc>
        <w:tc>
          <w:tcPr>
            <w:tcW w:w="7412" w:type="dxa"/>
            <w:tcBorders>
              <w:top w:val="single" w:sz="4" w:space="0" w:color="000000"/>
              <w:bottom w:val="single" w:sz="4" w:space="0" w:color="000000"/>
              <w:right w:val="single" w:sz="4" w:space="0" w:color="000000"/>
            </w:tcBorders>
            <w:shd w:val="clear" w:color="auto" w:fill="D9D9D9"/>
            <w:vAlign w:val="center"/>
          </w:tcPr>
          <w:p w14:paraId="35ECC3EB" w14:textId="77777777" w:rsidR="0007624D" w:rsidRPr="0007624D" w:rsidRDefault="0007624D" w:rsidP="0007624D">
            <w:pPr>
              <w:suppressAutoHyphens/>
              <w:spacing w:after="0" w:line="240" w:lineRule="auto"/>
              <w:rPr>
                <w:rFonts w:ascii="Times New Roman" w:eastAsia="Calibri" w:hAnsi="Times New Roman" w:cs="Times New Roman"/>
                <w:lang w:eastAsia="zh-CN"/>
              </w:rPr>
            </w:pPr>
            <w:r w:rsidRPr="0007624D">
              <w:rPr>
                <w:rFonts w:ascii="Times New Roman" w:eastAsia="Times New Roman" w:hAnsi="Times New Roman" w:cs="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3E2C6E72" w14:textId="77777777" w:rsidR="0007624D" w:rsidRPr="0007624D" w:rsidRDefault="0007624D" w:rsidP="0099287C">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Postępowanie prowadzone jest w języku polskim w formie elektronicznej za pośrednictwem </w:t>
      </w:r>
      <w:r w:rsidRPr="0007624D">
        <w:rPr>
          <w:rFonts w:ascii="Times New Roman" w:eastAsia="Calibri" w:hAnsi="Times New Roman" w:cs="Times New Roman"/>
          <w:color w:val="000000"/>
          <w:lang w:eastAsia="zh-CN"/>
        </w:rPr>
        <w:t>platformy zakupowej</w:t>
      </w:r>
      <w:r w:rsidRPr="0007624D">
        <w:rPr>
          <w:rFonts w:ascii="Times New Roman" w:eastAsia="Calibri" w:hAnsi="Times New Roman" w:cs="Times New Roman"/>
          <w:lang w:eastAsia="zh-CN"/>
        </w:rPr>
        <w:t xml:space="preserve"> (dalej jako „Platforma”) pod adresem: </w:t>
      </w:r>
    </w:p>
    <w:p w14:paraId="4995D6DE" w14:textId="77777777" w:rsidR="0007624D" w:rsidRPr="0007624D" w:rsidRDefault="0007624D" w:rsidP="0007624D">
      <w:pPr>
        <w:suppressAutoHyphens/>
        <w:spacing w:after="0" w:line="240" w:lineRule="auto"/>
        <w:ind w:left="426" w:hanging="426"/>
        <w:jc w:val="both"/>
        <w:rPr>
          <w:rFonts w:ascii="Times New Roman" w:eastAsia="Calibri" w:hAnsi="Times New Roman" w:cs="Times New Roman"/>
          <w:lang w:eastAsia="zh-CN"/>
        </w:rPr>
      </w:pPr>
    </w:p>
    <w:p w14:paraId="1460D91E" w14:textId="77777777" w:rsidR="0007624D" w:rsidRPr="0007624D" w:rsidRDefault="0007624D" w:rsidP="0007624D">
      <w:pPr>
        <w:suppressAutoHyphens/>
        <w:spacing w:after="0" w:line="240" w:lineRule="auto"/>
        <w:ind w:left="426" w:hanging="426"/>
        <w:jc w:val="center"/>
        <w:rPr>
          <w:rFonts w:ascii="Times New Roman" w:eastAsia="Calibri" w:hAnsi="Times New Roman" w:cs="Times New Roman"/>
          <w:lang w:eastAsia="zh-CN"/>
        </w:rPr>
      </w:pPr>
      <w:r w:rsidRPr="0007624D">
        <w:rPr>
          <w:rFonts w:ascii="Times New Roman" w:eastAsia="Calibri" w:hAnsi="Times New Roman" w:cs="Times New Roman"/>
          <w:lang w:eastAsia="zh-CN"/>
        </w:rPr>
        <w:t>https://platformazakupowa.pl/</w:t>
      </w:r>
    </w:p>
    <w:p w14:paraId="62761EE6" w14:textId="77777777" w:rsidR="0007624D" w:rsidRPr="0007624D" w:rsidRDefault="0007624D" w:rsidP="0007624D">
      <w:pPr>
        <w:suppressAutoHyphens/>
        <w:spacing w:after="0" w:line="240" w:lineRule="auto"/>
        <w:ind w:left="426" w:hanging="426"/>
        <w:jc w:val="both"/>
        <w:rPr>
          <w:rFonts w:ascii="Times New Roman" w:eastAsia="Calibri" w:hAnsi="Times New Roman" w:cs="Times New Roman"/>
          <w:lang w:eastAsia="zh-CN"/>
        </w:rPr>
      </w:pPr>
    </w:p>
    <w:p w14:paraId="688C56F0" w14:textId="77777777" w:rsidR="0007624D" w:rsidRPr="0007624D" w:rsidRDefault="0007624D" w:rsidP="0099287C">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07624D">
        <w:rPr>
          <w:rFonts w:ascii="Times New Roman" w:eastAsia="Calibri" w:hAnsi="Times New Roman" w:cs="Times New Roman"/>
          <w:color w:val="1155CC"/>
          <w:u w:val="single"/>
          <w:lang w:eastAsia="zh-CN"/>
        </w:rPr>
        <w:t>platformazakupowa.pl</w:t>
      </w:r>
      <w:r w:rsidRPr="0007624D">
        <w:rPr>
          <w:rFonts w:ascii="Times New Roman" w:eastAsia="Calibri" w:hAnsi="Times New Roman" w:cs="Times New Roman"/>
          <w:lang w:eastAsia="zh-CN"/>
        </w:rPr>
        <w:t xml:space="preserve">                       i formularza „Wyślij wiadomość do Zamawiającego”. </w:t>
      </w:r>
    </w:p>
    <w:p w14:paraId="6AF018EA" w14:textId="77777777"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 datę przekazania (wpływu) oświadczeń, wniosków, zawiadomień oraz informacji przyjmuje się datę ich przesłania za pośrednictwem </w:t>
      </w:r>
      <w:hyperlink r:id="rId11">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poprzez kliknięcie przycisku  „Wyślij wiadomość do Zamawiającego”, po których pojawi się komunikat, że wiadomość została wysłana do Zamawiającego.</w:t>
      </w:r>
    </w:p>
    <w:p w14:paraId="17F8C026" w14:textId="77777777" w:rsidR="0007624D" w:rsidRPr="0007624D" w:rsidRDefault="0007624D" w:rsidP="0099287C">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Zamawiający będzie przekazywał wykonawcom informacje w formie elektronicznej za pośrednictwem </w:t>
      </w:r>
      <w:hyperlink r:id="rId12">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do konkretnego Wykonawcy.</w:t>
      </w:r>
    </w:p>
    <w:p w14:paraId="3CF01E16" w14:textId="77777777" w:rsidR="0007624D" w:rsidRPr="0007624D" w:rsidRDefault="0007624D" w:rsidP="0099287C">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2BF193E" w14:textId="77777777" w:rsidR="0007624D" w:rsidRPr="0007624D" w:rsidRDefault="0007624D" w:rsidP="0099287C">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Zamawiający, zgodnie z art. 67 ustawy Prawo Zamówień Publicznych, określa  wymagania techniczne i organizacyjne sporządzania, wysyłania i odbierania korespondencji elektronicznej, tj.:</w:t>
      </w:r>
      <w:hyperlink r:id="rId14"/>
    </w:p>
    <w:p w14:paraId="583844E6" w14:textId="77777777" w:rsidR="0007624D" w:rsidRPr="0007624D" w:rsidRDefault="0007624D" w:rsidP="0099287C">
      <w:pPr>
        <w:numPr>
          <w:ilvl w:val="1"/>
          <w:numId w:val="8"/>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stały dostęp do sieci Internet o gwarantowanej przepustowości nie mniejszej niż 512 </w:t>
      </w:r>
      <w:proofErr w:type="spellStart"/>
      <w:r w:rsidRPr="0007624D">
        <w:rPr>
          <w:rFonts w:ascii="Times New Roman" w:eastAsia="Calibri" w:hAnsi="Times New Roman" w:cs="Times New Roman"/>
          <w:lang w:eastAsia="zh-CN"/>
        </w:rPr>
        <w:t>kb</w:t>
      </w:r>
      <w:proofErr w:type="spellEnd"/>
      <w:r w:rsidRPr="0007624D">
        <w:rPr>
          <w:rFonts w:ascii="Times New Roman" w:eastAsia="Calibri" w:hAnsi="Times New Roman" w:cs="Times New Roman"/>
          <w:lang w:eastAsia="zh-CN"/>
        </w:rPr>
        <w:t>/s,</w:t>
      </w:r>
    </w:p>
    <w:p w14:paraId="01B8228C" w14:textId="77777777" w:rsidR="0007624D" w:rsidRPr="0007624D" w:rsidRDefault="0007624D" w:rsidP="0099287C">
      <w:pPr>
        <w:numPr>
          <w:ilvl w:val="1"/>
          <w:numId w:val="8"/>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komputer klasy PC lub MAC o następującej konfiguracji: pamięć RAM min. 2 GB, procesor Intel Pentium IV 2 GHZ lub nowszy, jeden z systemów operacyjnych - MS Windows wersja 7, Mac Os x 10.4, Linux, lub ich nowsze wersje,</w:t>
      </w:r>
    </w:p>
    <w:p w14:paraId="1011F30F" w14:textId="77777777" w:rsidR="0007624D" w:rsidRPr="0007624D" w:rsidRDefault="0007624D" w:rsidP="0099287C">
      <w:pPr>
        <w:numPr>
          <w:ilvl w:val="1"/>
          <w:numId w:val="8"/>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zainstalowana dowolna przeglądarka internetowa, w przypadku Internet Explorer minimalnie wersja 10.0, </w:t>
      </w:r>
    </w:p>
    <w:p w14:paraId="1BA641A6" w14:textId="77777777" w:rsidR="0007624D" w:rsidRPr="0007624D" w:rsidRDefault="0007624D" w:rsidP="0099287C">
      <w:pPr>
        <w:numPr>
          <w:ilvl w:val="1"/>
          <w:numId w:val="8"/>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włączona obsługa JavaScript,</w:t>
      </w:r>
    </w:p>
    <w:p w14:paraId="54313473" w14:textId="77777777" w:rsidR="0007624D" w:rsidRPr="0007624D" w:rsidRDefault="0007624D" w:rsidP="0099287C">
      <w:pPr>
        <w:numPr>
          <w:ilvl w:val="1"/>
          <w:numId w:val="8"/>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zainstalowany program Adobe </w:t>
      </w:r>
      <w:proofErr w:type="spellStart"/>
      <w:r w:rsidRPr="0007624D">
        <w:rPr>
          <w:rFonts w:ascii="Times New Roman" w:eastAsia="Calibri" w:hAnsi="Times New Roman" w:cs="Times New Roman"/>
          <w:lang w:eastAsia="zh-CN"/>
        </w:rPr>
        <w:t>Acrobat</w:t>
      </w:r>
      <w:proofErr w:type="spellEnd"/>
      <w:r w:rsidRPr="0007624D">
        <w:rPr>
          <w:rFonts w:ascii="Times New Roman" w:eastAsia="Calibri" w:hAnsi="Times New Roman" w:cs="Times New Roman"/>
          <w:lang w:eastAsia="zh-CN"/>
        </w:rPr>
        <w:t xml:space="preserve"> Reader lub inny obsługujący format plików .pdf,</w:t>
      </w:r>
    </w:p>
    <w:p w14:paraId="7EB613FD" w14:textId="77777777" w:rsidR="0007624D" w:rsidRPr="0007624D" w:rsidRDefault="0007624D" w:rsidP="0099287C">
      <w:pPr>
        <w:numPr>
          <w:ilvl w:val="1"/>
          <w:numId w:val="8"/>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Platformazakupowa.pl działa według standardu przyjętego w komunikacji sieciowej - kodowanie UTF8,</w:t>
      </w:r>
    </w:p>
    <w:p w14:paraId="2A29C68D" w14:textId="77777777" w:rsidR="0007624D" w:rsidRPr="0007624D" w:rsidRDefault="0007624D" w:rsidP="0099287C">
      <w:pPr>
        <w:numPr>
          <w:ilvl w:val="1"/>
          <w:numId w:val="8"/>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Oznaczenie czasu odbioru danych przez platformę zakupową stanowi datę oraz dokładny czas (</w:t>
      </w:r>
      <w:proofErr w:type="spellStart"/>
      <w:r w:rsidRPr="0007624D">
        <w:rPr>
          <w:rFonts w:ascii="Times New Roman" w:eastAsia="Calibri" w:hAnsi="Times New Roman" w:cs="Times New Roman"/>
          <w:lang w:eastAsia="zh-CN"/>
        </w:rPr>
        <w:t>hh:mm:ss</w:t>
      </w:r>
      <w:proofErr w:type="spellEnd"/>
      <w:r w:rsidRPr="0007624D">
        <w:rPr>
          <w:rFonts w:ascii="Times New Roman" w:eastAsia="Calibri" w:hAnsi="Times New Roman" w:cs="Times New Roman"/>
          <w:lang w:eastAsia="zh-CN"/>
        </w:rPr>
        <w:t>) generowany wg. czasu lokalnego serwera synchronizowanego z zegarem Głównego Urzędu Miar.</w:t>
      </w:r>
    </w:p>
    <w:p w14:paraId="1FB2C998" w14:textId="77777777" w:rsidR="0007624D" w:rsidRPr="0007624D" w:rsidRDefault="0007624D" w:rsidP="0099287C">
      <w:pPr>
        <w:numPr>
          <w:ilvl w:val="0"/>
          <w:numId w:val="8"/>
        </w:numPr>
        <w:tabs>
          <w:tab w:val="clear" w:pos="0"/>
        </w:tabs>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Wykonawca, przystępując do niniejszego postępowania o udzielenie zamówienia publicznego:</w:t>
      </w:r>
    </w:p>
    <w:p w14:paraId="28EC92CE" w14:textId="77777777" w:rsidR="0007624D" w:rsidRPr="0007624D" w:rsidRDefault="0007624D" w:rsidP="0099287C">
      <w:pPr>
        <w:numPr>
          <w:ilvl w:val="1"/>
          <w:numId w:val="8"/>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akceptuje warunki korzystania z </w:t>
      </w:r>
      <w:hyperlink r:id="rId15">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określone w Regulaminie zamieszczonym na stronie internetowej </w:t>
      </w:r>
      <w:hyperlink r:id="rId16">
        <w:r w:rsidRPr="0007624D">
          <w:rPr>
            <w:rFonts w:ascii="Times New Roman" w:eastAsia="Calibri" w:hAnsi="Times New Roman" w:cs="Times New Roman"/>
            <w:color w:val="0000FF"/>
            <w:u w:val="single"/>
            <w:lang w:eastAsia="zh-CN"/>
          </w:rPr>
          <w:t>pod linkiem</w:t>
        </w:r>
      </w:hyperlink>
      <w:r w:rsidRPr="0007624D">
        <w:rPr>
          <w:rFonts w:ascii="Times New Roman" w:eastAsia="Calibri" w:hAnsi="Times New Roman" w:cs="Times New Roman"/>
          <w:lang w:eastAsia="zh-CN"/>
        </w:rPr>
        <w:t xml:space="preserve">  w zakładce „Regulamin" oraz uznaje go za wiążący,</w:t>
      </w:r>
    </w:p>
    <w:p w14:paraId="16C8A05C" w14:textId="77777777" w:rsidR="0007624D" w:rsidRPr="0007624D" w:rsidRDefault="0007624D" w:rsidP="0099287C">
      <w:pPr>
        <w:numPr>
          <w:ilvl w:val="1"/>
          <w:numId w:val="8"/>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zapoznał i stosuje się do Instrukcji składania ofert/wniosków dostępnej </w:t>
      </w:r>
      <w:hyperlink r:id="rId17">
        <w:r w:rsidRPr="0007624D">
          <w:rPr>
            <w:rFonts w:ascii="Times New Roman" w:eastAsia="Calibri" w:hAnsi="Times New Roman" w:cs="Times New Roman"/>
            <w:color w:val="1155CC"/>
            <w:u w:val="single"/>
            <w:lang w:eastAsia="zh-CN"/>
          </w:rPr>
          <w:t>pod linkiem</w:t>
        </w:r>
      </w:hyperlink>
      <w:r w:rsidRPr="0007624D">
        <w:rPr>
          <w:rFonts w:ascii="Times New Roman" w:eastAsia="Calibri" w:hAnsi="Times New Roman" w:cs="Times New Roman"/>
          <w:lang w:eastAsia="zh-CN"/>
        </w:rPr>
        <w:t xml:space="preserve">. </w:t>
      </w:r>
    </w:p>
    <w:p w14:paraId="29BCB3C1" w14:textId="77777777" w:rsidR="0007624D" w:rsidRPr="0007624D" w:rsidRDefault="0007624D" w:rsidP="0099287C">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b/>
          <w:lang w:eastAsia="zh-CN"/>
        </w:rPr>
        <w:t>Zamawiający nie ponosi odpowiedzialności za złożenie oferty w sposób niezg</w:t>
      </w:r>
      <w:r w:rsidR="008A45B3">
        <w:rPr>
          <w:rFonts w:ascii="Times New Roman" w:eastAsia="Calibri" w:hAnsi="Times New Roman" w:cs="Times New Roman"/>
          <w:b/>
          <w:lang w:eastAsia="zh-CN"/>
        </w:rPr>
        <w:t xml:space="preserve">odny </w:t>
      </w:r>
      <w:r w:rsidR="008A45B3">
        <w:rPr>
          <w:rFonts w:ascii="Times New Roman" w:eastAsia="Calibri" w:hAnsi="Times New Roman" w:cs="Times New Roman"/>
          <w:b/>
          <w:lang w:eastAsia="zh-CN"/>
        </w:rPr>
        <w:br/>
      </w:r>
      <w:r w:rsidRPr="0007624D">
        <w:rPr>
          <w:rFonts w:ascii="Times New Roman" w:eastAsia="Calibri" w:hAnsi="Times New Roman" w:cs="Times New Roman"/>
          <w:b/>
          <w:lang w:eastAsia="zh-CN"/>
        </w:rPr>
        <w:t xml:space="preserve">z Instrukcją korzystania z </w:t>
      </w:r>
      <w:hyperlink r:id="rId18">
        <w:r w:rsidRPr="0007624D">
          <w:rPr>
            <w:rFonts w:ascii="Times New Roman" w:eastAsia="Calibri" w:hAnsi="Times New Roman" w:cs="Times New Roman"/>
            <w:b/>
            <w:color w:val="1155CC"/>
            <w:u w:val="single"/>
            <w:lang w:eastAsia="zh-CN"/>
          </w:rPr>
          <w:t>platformazakupowa.pl</w:t>
        </w:r>
      </w:hyperlink>
      <w:r w:rsidRPr="0007624D">
        <w:rPr>
          <w:rFonts w:ascii="Times New Roman" w:eastAsia="Calibri" w:hAnsi="Times New Roman" w:cs="Times New Roman"/>
          <w:lang w:eastAsia="zh-CN"/>
        </w:rPr>
        <w:t>, w szczególności za sytuację, gdy Zamawiający zapozna się z treścią oferty przed upływem terminu otwarcia ofert (np. złożenie oferty w zakładce „Wyślij wiadomość do Zamawiającego”).</w:t>
      </w:r>
    </w:p>
    <w:p w14:paraId="4748ADC8" w14:textId="77777777"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Taka oferta zostanie uznana przez Zamawiającego za ofertę handlową i nie będzie brana pod uwagę w przedmiotowym postępowaniu ponieważ nie został spełniony obowiązek określony w art. 221 Ustawy Prawo Zamówień Publicznych.</w:t>
      </w:r>
    </w:p>
    <w:p w14:paraId="4A3FB41D" w14:textId="77777777" w:rsidR="0007624D" w:rsidRPr="0007624D" w:rsidRDefault="0007624D" w:rsidP="0099287C">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Zamawiający informuje, że instrukcje korzystania z </w:t>
      </w:r>
      <w:hyperlink r:id="rId19">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dotyczące </w:t>
      </w:r>
      <w:r w:rsidRPr="0007624D">
        <w:rPr>
          <w:rFonts w:ascii="Times New Roman" w:eastAsia="Calibri" w:hAnsi="Times New Roman" w:cs="Times New Roman"/>
          <w:lang w:eastAsia="zh-CN"/>
        </w:rPr>
        <w:br/>
        <w:t xml:space="preserve">w szczególności logowania, składania wniosków o wyjaśnienie treści SWZ, składania ofert oraz innych czynności podejmowanych w niniejszym postępowaniu przy użyciu </w:t>
      </w:r>
      <w:hyperlink r:id="rId20">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znajdują się w zakładce „Instrukcje dla Wykonawców" na stronie internetowej pod adresem: </w:t>
      </w:r>
      <w:hyperlink r:id="rId21">
        <w:r w:rsidRPr="0007624D">
          <w:rPr>
            <w:rFonts w:ascii="Times New Roman" w:eastAsia="Calibri" w:hAnsi="Times New Roman" w:cs="Times New Roman"/>
            <w:color w:val="1155CC"/>
            <w:u w:val="single"/>
            <w:lang w:eastAsia="zh-CN"/>
          </w:rPr>
          <w:t>https://platformazakupowa.pl/strona/45-instrukcje</w:t>
        </w:r>
      </w:hyperlink>
    </w:p>
    <w:p w14:paraId="08ED89F1" w14:textId="77777777" w:rsidR="0007624D" w:rsidRPr="0007624D" w:rsidRDefault="0007624D" w:rsidP="0099287C">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lastRenderedPageBreak/>
        <w:t>Zamawiający nie przewiduje sposobu komunikowania się z Wykonawcami w inny sposób niż przy użyciu środków komunikacji elektronicznej, wskazanych w SWZ.</w:t>
      </w:r>
    </w:p>
    <w:p w14:paraId="1BD18804" w14:textId="77777777"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07624D" w:rsidRPr="0007624D" w14:paraId="31810BD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05BD466" w14:textId="77777777" w:rsidR="0007624D" w:rsidRPr="0007624D" w:rsidRDefault="0007624D" w:rsidP="0007624D">
            <w:pPr>
              <w:suppressAutoHyphens/>
              <w:spacing w:after="0" w:line="240" w:lineRule="auto"/>
              <w:rPr>
                <w:rFonts w:ascii="Times New Roman" w:eastAsia="Times New Roman" w:hAnsi="Times New Roman" w:cs="Times New Roman"/>
                <w:b/>
                <w:lang w:eastAsia="zh-CN"/>
              </w:rPr>
            </w:pPr>
            <w:r w:rsidRPr="0007624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11</w:t>
            </w:r>
          </w:p>
        </w:tc>
        <w:tc>
          <w:tcPr>
            <w:tcW w:w="7412" w:type="dxa"/>
            <w:tcBorders>
              <w:top w:val="single" w:sz="4" w:space="0" w:color="000000"/>
              <w:bottom w:val="single" w:sz="4" w:space="0" w:color="000000"/>
              <w:right w:val="single" w:sz="4" w:space="0" w:color="000000"/>
            </w:tcBorders>
            <w:shd w:val="clear" w:color="auto" w:fill="D9D9D9"/>
            <w:vAlign w:val="center"/>
          </w:tcPr>
          <w:p w14:paraId="6DF029D0" w14:textId="77777777" w:rsidR="0007624D" w:rsidRPr="0007624D" w:rsidRDefault="0007624D" w:rsidP="0007624D">
            <w:pPr>
              <w:suppressAutoHyphens/>
              <w:spacing w:after="0" w:line="240" w:lineRule="auto"/>
              <w:rPr>
                <w:rFonts w:ascii="Times New Roman" w:eastAsia="Calibri" w:hAnsi="Times New Roman" w:cs="Times New Roman"/>
                <w:lang w:eastAsia="zh-CN"/>
              </w:rPr>
            </w:pPr>
            <w:r w:rsidRPr="0007624D">
              <w:rPr>
                <w:rFonts w:ascii="Times New Roman" w:eastAsia="Times New Roman" w:hAnsi="Times New Roman" w:cs="Times New Roman"/>
                <w:b/>
                <w:lang w:eastAsia="pl-PL"/>
              </w:rPr>
              <w:t xml:space="preserve">Informacja o sposobie komunikowania się Zamawiającego z Wykonawcami w inny sposób niż przy użyciu środków komunikacji elektronicznej </w:t>
            </w:r>
            <w:r w:rsidRPr="0007624D">
              <w:rPr>
                <w:rFonts w:ascii="Times New Roman" w:eastAsia="Times New Roman" w:hAnsi="Times New Roman" w:cs="Times New Roman"/>
                <w:b/>
                <w:lang w:eastAsia="pl-PL"/>
              </w:rPr>
              <w:br/>
              <w:t>w przypadku zaistnienia jednej z sytuacji określonych w art. 65 ust. 1, art. 66 i art. 69</w:t>
            </w:r>
          </w:p>
        </w:tc>
      </w:tr>
    </w:tbl>
    <w:p w14:paraId="3EAF497C" w14:textId="77777777" w:rsidR="0007624D" w:rsidRPr="0007624D" w:rsidRDefault="0007624D" w:rsidP="0007624D">
      <w:pPr>
        <w:suppressAutoHyphens/>
        <w:spacing w:before="60" w:after="0" w:line="240" w:lineRule="auto"/>
        <w:jc w:val="both"/>
        <w:rPr>
          <w:rFonts w:ascii="Times New Roman" w:eastAsia="Calibri" w:hAnsi="Times New Roman" w:cs="Times New Roman"/>
          <w:lang w:eastAsia="zh-CN"/>
        </w:rPr>
      </w:pPr>
      <w:r w:rsidRPr="0007624D">
        <w:rPr>
          <w:rFonts w:ascii="Times New Roman" w:eastAsia="Calibri" w:hAnsi="Times New Roman" w:cs="Times New Roman"/>
          <w:lang w:eastAsia="zh-CN"/>
        </w:rPr>
        <w:t>Nie dotyczy.</w:t>
      </w:r>
    </w:p>
    <w:p w14:paraId="65A2FDD9" w14:textId="77777777"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332" w:type="dxa"/>
        <w:tblInd w:w="-118" w:type="dxa"/>
        <w:tblLayout w:type="fixed"/>
        <w:tblLook w:val="0000" w:firstRow="0" w:lastRow="0" w:firstColumn="0" w:lastColumn="0" w:noHBand="0" w:noVBand="0"/>
      </w:tblPr>
      <w:tblGrid>
        <w:gridCol w:w="1809"/>
        <w:gridCol w:w="7412"/>
        <w:gridCol w:w="111"/>
      </w:tblGrid>
      <w:tr w:rsidR="00CF6A41" w:rsidRPr="00CF6A41" w14:paraId="51EDA419"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F16BF0"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20C6A491"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Wskazanie osób uprawnionych do komunikowania się z Wykonawcami</w:t>
            </w:r>
          </w:p>
        </w:tc>
        <w:tc>
          <w:tcPr>
            <w:tcW w:w="111" w:type="dxa"/>
            <w:tcMar>
              <w:left w:w="0" w:type="dxa"/>
              <w:right w:w="0" w:type="dxa"/>
            </w:tcMar>
          </w:tcPr>
          <w:p w14:paraId="7FA40200" w14:textId="77777777" w:rsidR="00CF6A41" w:rsidRPr="00CF6A41" w:rsidRDefault="00CF6A41" w:rsidP="00CF6A41">
            <w:pPr>
              <w:suppressAutoHyphens/>
              <w:snapToGrid w:val="0"/>
              <w:spacing w:after="200" w:line="276" w:lineRule="auto"/>
              <w:rPr>
                <w:rFonts w:ascii="Times New Roman" w:eastAsia="Times New Roman" w:hAnsi="Times New Roman" w:cs="Times New Roman"/>
                <w:b/>
                <w:lang w:eastAsia="pl-PL"/>
              </w:rPr>
            </w:pPr>
          </w:p>
        </w:tc>
      </w:tr>
      <w:tr w:rsidR="00CF6A41" w:rsidRPr="00CF6A41" w14:paraId="099C1DF6" w14:textId="77777777" w:rsidTr="006D4EEC">
        <w:tc>
          <w:tcPr>
            <w:tcW w:w="9322" w:type="dxa"/>
            <w:gridSpan w:val="3"/>
          </w:tcPr>
          <w:p w14:paraId="24BD34B7" w14:textId="77777777" w:rsidR="00CF6A41" w:rsidRPr="00CF6A41" w:rsidRDefault="00CF6A41" w:rsidP="00CF6A41">
            <w:pPr>
              <w:suppressAutoHyphens/>
              <w:snapToGrid w:val="0"/>
              <w:spacing w:after="0" w:line="240" w:lineRule="auto"/>
              <w:rPr>
                <w:rFonts w:ascii="Times New Roman" w:eastAsia="Times New Roman" w:hAnsi="Times New Roman" w:cs="Times New Roman"/>
                <w:b/>
                <w:bCs/>
                <w:color w:val="000000"/>
                <w:lang w:eastAsia="pl-PL"/>
              </w:rPr>
            </w:pPr>
          </w:p>
        </w:tc>
      </w:tr>
      <w:tr w:rsidR="00CF6A41" w:rsidRPr="00CF6A41" w14:paraId="20B06DBF" w14:textId="77777777" w:rsidTr="006D4EEC">
        <w:tc>
          <w:tcPr>
            <w:tcW w:w="9322" w:type="dxa"/>
            <w:gridSpan w:val="3"/>
          </w:tcPr>
          <w:p w14:paraId="453612CD" w14:textId="77777777" w:rsidR="00CF6A41" w:rsidRPr="00CF6A41" w:rsidRDefault="00CF6A41" w:rsidP="00CF6A41">
            <w:pPr>
              <w:suppressAutoHyphens/>
              <w:spacing w:after="0" w:line="240" w:lineRule="auto"/>
              <w:rPr>
                <w:rFonts w:ascii="Times New Roman" w:eastAsia="Calibri" w:hAnsi="Times New Roman" w:cs="Times New Roman"/>
                <w:bCs/>
                <w:lang w:eastAsia="pl-PL"/>
              </w:rPr>
            </w:pPr>
            <w:r w:rsidRPr="00CF6A41">
              <w:rPr>
                <w:rFonts w:ascii="Times New Roman" w:eastAsia="Calibri" w:hAnsi="Times New Roman" w:cs="Times New Roman"/>
                <w:bCs/>
                <w:lang w:eastAsia="pl-PL"/>
              </w:rPr>
              <w:t>Sekcja Zamówień Publicznych</w:t>
            </w:r>
          </w:p>
          <w:p w14:paraId="467C114C" w14:textId="77777777" w:rsidR="00CF6A41" w:rsidRPr="00CF6A41" w:rsidRDefault="00CF6A41" w:rsidP="00CF6A41">
            <w:pPr>
              <w:suppressAutoHyphens/>
              <w:spacing w:after="0" w:line="240" w:lineRule="auto"/>
              <w:rPr>
                <w:rFonts w:ascii="Times New Roman" w:eastAsia="Calibri" w:hAnsi="Times New Roman" w:cs="Times New Roman"/>
                <w:bCs/>
                <w:lang w:eastAsia="pl-PL"/>
              </w:rPr>
            </w:pPr>
            <w:r w:rsidRPr="00CF6A41">
              <w:rPr>
                <w:rFonts w:ascii="Times New Roman" w:eastAsia="Calibri" w:hAnsi="Times New Roman" w:cs="Times New Roman"/>
                <w:bCs/>
                <w:iCs/>
                <w:lang w:eastAsia="pl-PL"/>
              </w:rPr>
              <w:t>Anna PARASIŃSKA, Beata ŁASZCZEWSKA-ADAMCZAK, Rafał FUDALA.</w:t>
            </w:r>
          </w:p>
        </w:tc>
      </w:tr>
    </w:tbl>
    <w:p w14:paraId="2B6F09C3" w14:textId="77777777"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14:paraId="3EB47FD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DD63B5B"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7EAFF0C4"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Termin związania ofertą</w:t>
            </w:r>
          </w:p>
        </w:tc>
      </w:tr>
    </w:tbl>
    <w:p w14:paraId="2D98756E" w14:textId="50A79C41" w:rsidR="00CF6A41" w:rsidRPr="00CF6A41" w:rsidRDefault="00CF6A41" w:rsidP="0099287C">
      <w:pPr>
        <w:numPr>
          <w:ilvl w:val="6"/>
          <w:numId w:val="12"/>
        </w:numPr>
        <w:suppressAutoHyphens/>
        <w:spacing w:before="60" w:after="0" w:line="240" w:lineRule="auto"/>
        <w:ind w:left="426" w:hanging="426"/>
        <w:jc w:val="both"/>
        <w:rPr>
          <w:rFonts w:ascii="Times New Roman" w:eastAsia="Calibri" w:hAnsi="Times New Roman" w:cs="Times New Roman"/>
          <w:b/>
          <w:lang w:eastAsia="zh-CN"/>
        </w:rPr>
      </w:pPr>
      <w:r w:rsidRPr="00CF6A41">
        <w:rPr>
          <w:rFonts w:ascii="Times New Roman" w:eastAsia="Calibri" w:hAnsi="Times New Roman" w:cs="Times New Roman"/>
          <w:lang w:eastAsia="zh-CN"/>
        </w:rPr>
        <w:t xml:space="preserve">Wykonawca jest związany złożoną ofertą od dnia upływu terminu składania ofert do dnia </w:t>
      </w:r>
      <w:r w:rsidR="00A3230D">
        <w:rPr>
          <w:rFonts w:ascii="Times New Roman" w:eastAsia="Calibri" w:hAnsi="Times New Roman" w:cs="Times New Roman"/>
          <w:b/>
          <w:color w:val="FF0000"/>
          <w:shd w:val="clear" w:color="auto" w:fill="F7CAAC"/>
          <w:lang w:eastAsia="zh-CN"/>
        </w:rPr>
        <w:t>01</w:t>
      </w:r>
      <w:r w:rsidRPr="0092076C">
        <w:rPr>
          <w:rFonts w:ascii="Times New Roman" w:eastAsia="Calibri" w:hAnsi="Times New Roman" w:cs="Times New Roman"/>
          <w:b/>
          <w:color w:val="FF0000"/>
          <w:shd w:val="clear" w:color="auto" w:fill="F7CAAC"/>
          <w:lang w:eastAsia="zh-CN"/>
        </w:rPr>
        <w:t>.0</w:t>
      </w:r>
      <w:r w:rsidR="00A3230D">
        <w:rPr>
          <w:rFonts w:ascii="Times New Roman" w:eastAsia="Calibri" w:hAnsi="Times New Roman" w:cs="Times New Roman"/>
          <w:b/>
          <w:color w:val="FF0000"/>
          <w:shd w:val="clear" w:color="auto" w:fill="F7CAAC"/>
          <w:lang w:eastAsia="zh-CN"/>
        </w:rPr>
        <w:t>9</w:t>
      </w:r>
      <w:bookmarkStart w:id="3" w:name="_GoBack"/>
      <w:bookmarkEnd w:id="3"/>
      <w:r w:rsidRPr="0092076C">
        <w:rPr>
          <w:rFonts w:ascii="Times New Roman" w:eastAsia="Calibri" w:hAnsi="Times New Roman" w:cs="Times New Roman"/>
          <w:b/>
          <w:color w:val="FF0000"/>
          <w:shd w:val="clear" w:color="auto" w:fill="F7CAAC"/>
          <w:lang w:eastAsia="zh-CN"/>
        </w:rPr>
        <w:t>.2021</w:t>
      </w:r>
      <w:r w:rsidR="00D07716">
        <w:rPr>
          <w:rFonts w:ascii="Times New Roman" w:eastAsia="Calibri" w:hAnsi="Times New Roman" w:cs="Times New Roman"/>
          <w:b/>
          <w:color w:val="FF0000"/>
          <w:shd w:val="clear" w:color="auto" w:fill="F7CAAC"/>
          <w:lang w:eastAsia="zh-CN"/>
        </w:rPr>
        <w:t xml:space="preserve"> </w:t>
      </w:r>
      <w:r w:rsidRPr="0092076C">
        <w:rPr>
          <w:rFonts w:ascii="Times New Roman" w:eastAsia="Calibri" w:hAnsi="Times New Roman" w:cs="Times New Roman"/>
          <w:b/>
          <w:color w:val="FF0000"/>
          <w:shd w:val="clear" w:color="auto" w:fill="F7CAAC"/>
          <w:lang w:eastAsia="zh-CN"/>
        </w:rPr>
        <w:t>r</w:t>
      </w:r>
      <w:r w:rsidRPr="00CF6A41">
        <w:rPr>
          <w:rFonts w:ascii="Times New Roman" w:eastAsia="Calibri" w:hAnsi="Times New Roman" w:cs="Times New Roman"/>
          <w:b/>
          <w:shd w:val="clear" w:color="auto" w:fill="F7CAAC"/>
          <w:lang w:eastAsia="zh-CN"/>
        </w:rPr>
        <w:t>.</w:t>
      </w:r>
      <w:r w:rsidRPr="00CF6A41">
        <w:rPr>
          <w:rFonts w:ascii="Times New Roman" w:eastAsia="Calibri" w:hAnsi="Times New Roman" w:cs="Times New Roman"/>
          <w:b/>
          <w:lang w:eastAsia="zh-CN"/>
        </w:rPr>
        <w:t xml:space="preserve"> </w:t>
      </w:r>
    </w:p>
    <w:p w14:paraId="4CDDC424" w14:textId="77777777" w:rsidR="00CF6A41" w:rsidRPr="00CF6A41" w:rsidRDefault="00CF6A41" w:rsidP="0099287C">
      <w:pPr>
        <w:numPr>
          <w:ilvl w:val="6"/>
          <w:numId w:val="12"/>
        </w:numPr>
        <w:suppressAutoHyphens/>
        <w:spacing w:before="60"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2B3CBF">
        <w:rPr>
          <w:rFonts w:ascii="Times New Roman" w:eastAsia="Calibri" w:hAnsi="Times New Roman" w:cs="Times New Roman"/>
          <w:lang w:eastAsia="zh-CN"/>
        </w:rPr>
        <w:t>6</w:t>
      </w:r>
      <w:r w:rsidRPr="00CF6A41">
        <w:rPr>
          <w:rFonts w:ascii="Times New Roman" w:eastAsia="Calibri" w:hAnsi="Times New Roman" w:cs="Times New Roman"/>
          <w:lang w:eastAsia="zh-CN"/>
        </w:rPr>
        <w:t>0 dni.</w:t>
      </w:r>
    </w:p>
    <w:p w14:paraId="72BA8858" w14:textId="77777777" w:rsidR="00CF6A41" w:rsidRPr="00CF6A41" w:rsidRDefault="00CF6A41" w:rsidP="0099287C">
      <w:pPr>
        <w:numPr>
          <w:ilvl w:val="6"/>
          <w:numId w:val="12"/>
        </w:numPr>
        <w:suppressAutoHyphens/>
        <w:spacing w:before="60"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Przedłużenie terminu związania ofertą, o którym mowa w ust. 2, wymaga złożenia przez Wykonawcę pisemnego  oświadczenia o wyrażeniu zgody na przedłużenie terminu związania ofertą.</w:t>
      </w:r>
    </w:p>
    <w:p w14:paraId="790D8E0D" w14:textId="77777777"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14:paraId="115C28F6"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80F931E"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288BAC42"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Opis sposobu przygotowania oferty</w:t>
            </w:r>
          </w:p>
        </w:tc>
      </w:tr>
    </w:tbl>
    <w:p w14:paraId="179C15B3" w14:textId="77777777" w:rsidR="00CF6A41" w:rsidRPr="00CF6A41" w:rsidRDefault="00CF6A41" w:rsidP="0099287C">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wniosek oraz przedmiotowe środki dowodowe (jeżeli były wymagane) składane elektronicznie muszą zostać podpisane elektronicznym kwalifikowanym podpisem w przypadku zamówień o wartości równej lu</w:t>
      </w:r>
      <w:r w:rsidR="005317CF">
        <w:rPr>
          <w:rFonts w:ascii="Times New Roman" w:eastAsia="Calibri" w:hAnsi="Times New Roman" w:cs="Times New Roman"/>
          <w:lang w:eastAsia="zh-CN"/>
        </w:rPr>
        <w:t xml:space="preserve">b przekraczającej progi unijne. </w:t>
      </w:r>
      <w:r w:rsidRPr="00CF6A41">
        <w:rPr>
          <w:rFonts w:ascii="Times New Roman" w:eastAsia="Calibri" w:hAnsi="Times New Roman" w:cs="Times New Roman"/>
          <w:lang w:eastAsia="zh-CN"/>
        </w:rPr>
        <w:t>W procesie składania oferty, wniosku w tym przedmiotowych środków dowodowych na platformie,  kwalifikowany podpis elektroniczny Wykonawca może złożyć bezpośrednio na dokumencie, który następnie przesyła do systemu</w:t>
      </w:r>
      <w:r w:rsidRPr="00CF6A41">
        <w:rPr>
          <w:rFonts w:ascii="Times New Roman" w:eastAsia="Calibri" w:hAnsi="Times New Roman" w:cs="Times New Roman"/>
          <w:vertAlign w:val="superscript"/>
          <w:lang w:eastAsia="zh-CN"/>
        </w:rPr>
        <w:footnoteReference w:id="1"/>
      </w:r>
      <w:r w:rsidRPr="00CF6A41">
        <w:rPr>
          <w:rFonts w:ascii="Times New Roman" w:eastAsia="Calibri" w:hAnsi="Times New Roman" w:cs="Times New Roman"/>
          <w:lang w:eastAsia="zh-CN"/>
        </w:rPr>
        <w:t xml:space="preserve"> przez</w:t>
      </w:r>
      <w:r w:rsidRPr="00CF6A41">
        <w:rPr>
          <w:rFonts w:ascii="Times New Roman" w:eastAsia="Calibri" w:hAnsi="Times New Roman" w:cs="Times New Roman"/>
          <w:b/>
          <w:lang w:eastAsia="zh-CN"/>
        </w:rPr>
        <w:t xml:space="preserve"> </w:t>
      </w:r>
      <w:hyperlink r:id="rId22">
        <w:r w:rsidRPr="00CF6A41">
          <w:rPr>
            <w:rFonts w:ascii="Times New Roman" w:eastAsia="Calibri" w:hAnsi="Times New Roman" w:cs="Times New Roman"/>
            <w:b/>
            <w:color w:val="1155CC"/>
            <w:u w:val="single"/>
            <w:lang w:eastAsia="zh-CN"/>
          </w:rPr>
          <w:t>platformazakupowa.pl</w:t>
        </w:r>
      </w:hyperlink>
      <w:r w:rsidRPr="00CF6A41">
        <w:rPr>
          <w:rFonts w:ascii="Times New Roman" w:eastAsia="Calibri" w:hAnsi="Times New Roman" w:cs="Times New Roman"/>
          <w:lang w:eastAsia="zh-CN"/>
        </w:rPr>
        <w:t xml:space="preserve"> oraz dodatkowo dla całego pakietu dokumentów w kroku 2 </w:t>
      </w:r>
      <w:r w:rsidRPr="00CF6A41">
        <w:rPr>
          <w:rFonts w:ascii="Times New Roman" w:eastAsia="Calibri" w:hAnsi="Times New Roman" w:cs="Times New Roman"/>
          <w:b/>
          <w:lang w:eastAsia="zh-CN"/>
        </w:rPr>
        <w:t xml:space="preserve">Formularza składania oferty lub wniosku </w:t>
      </w:r>
      <w:r w:rsidRPr="00CF6A41">
        <w:rPr>
          <w:rFonts w:ascii="Times New Roman" w:eastAsia="Calibri" w:hAnsi="Times New Roman" w:cs="Times New Roman"/>
          <w:lang w:eastAsia="zh-CN"/>
        </w:rPr>
        <w:t xml:space="preserve">(po kliknięciu w przycisk </w:t>
      </w:r>
      <w:r w:rsidRPr="00CF6A41">
        <w:rPr>
          <w:rFonts w:ascii="Times New Roman" w:eastAsia="Calibri" w:hAnsi="Times New Roman" w:cs="Times New Roman"/>
          <w:b/>
          <w:lang w:eastAsia="zh-CN"/>
        </w:rPr>
        <w:t>Przejdź do podsumowania</w:t>
      </w:r>
      <w:r w:rsidRPr="00CF6A41">
        <w:rPr>
          <w:rFonts w:ascii="Times New Roman" w:eastAsia="Calibri" w:hAnsi="Times New Roman" w:cs="Times New Roman"/>
          <w:lang w:eastAsia="zh-CN"/>
        </w:rPr>
        <w:t>).</w:t>
      </w:r>
    </w:p>
    <w:p w14:paraId="59F92D92" w14:textId="77777777" w:rsidR="00CF6A41" w:rsidRPr="00CF6A41" w:rsidRDefault="00CF6A41" w:rsidP="0099287C">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Poświadczenia za zgodność z oryginałem dokonuje odpowiednio Wykonawca, podmiot, na którego zdolnościach lub sytuacji polega Wykonawca, Wykonawcy wspólnie ubiegający się </w:t>
      </w:r>
      <w:r w:rsidRPr="00CF6A41">
        <w:rPr>
          <w:rFonts w:ascii="Times New Roman" w:eastAsia="Calibri" w:hAnsi="Times New Roman" w:cs="Times New Roman"/>
          <w:lang w:eastAsia="zh-CN"/>
        </w:rPr>
        <w:br/>
        <w:t xml:space="preserve">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4756270F" w14:textId="77777777" w:rsidR="00CF6A41" w:rsidRPr="00CF6A41" w:rsidRDefault="00CF6A41" w:rsidP="0099287C">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musi być:</w:t>
      </w:r>
    </w:p>
    <w:p w14:paraId="4F254F4D" w14:textId="77777777" w:rsidR="00CF6A41" w:rsidRPr="00CF6A41" w:rsidRDefault="00CF6A41" w:rsidP="0099287C">
      <w:pPr>
        <w:numPr>
          <w:ilvl w:val="1"/>
          <w:numId w:val="11"/>
        </w:numPr>
        <w:tabs>
          <w:tab w:val="clear" w:pos="0"/>
        </w:tabs>
        <w:suppressAutoHyphens/>
        <w:spacing w:after="0" w:line="240" w:lineRule="auto"/>
        <w:ind w:left="709"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sporządzona na podstawie załączników niniejszej SWZ w języku polskim,</w:t>
      </w:r>
    </w:p>
    <w:p w14:paraId="6560298B" w14:textId="77777777" w:rsidR="00CF6A41" w:rsidRPr="00CF6A41" w:rsidRDefault="00CF6A41" w:rsidP="0099287C">
      <w:pPr>
        <w:numPr>
          <w:ilvl w:val="1"/>
          <w:numId w:val="11"/>
        </w:numPr>
        <w:tabs>
          <w:tab w:val="clear" w:pos="0"/>
        </w:tabs>
        <w:suppressAutoHyphens/>
        <w:spacing w:after="0" w:line="240" w:lineRule="auto"/>
        <w:ind w:left="709"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złożona przy użyciu środków komunikacji elektronicznej tzn. za pośrednictwem </w:t>
      </w:r>
      <w:hyperlink r:id="rId23">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w:t>
      </w:r>
    </w:p>
    <w:p w14:paraId="35269AE7" w14:textId="77777777" w:rsidR="00CF6A41" w:rsidRPr="00CF6A41" w:rsidRDefault="00CF6A41" w:rsidP="0099287C">
      <w:pPr>
        <w:numPr>
          <w:ilvl w:val="1"/>
          <w:numId w:val="11"/>
        </w:numPr>
        <w:tabs>
          <w:tab w:val="clear" w:pos="0"/>
        </w:tabs>
        <w:suppressAutoHyphens/>
        <w:spacing w:after="0" w:line="240" w:lineRule="auto"/>
        <w:ind w:left="709"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podpisana kwalifikowanym podpisem elektronicznym przez osobę/osoby upoważnioną</w:t>
      </w:r>
      <w:r w:rsidR="008A45B3">
        <w:rPr>
          <w:rFonts w:ascii="Times New Roman" w:eastAsia="Calibri" w:hAnsi="Times New Roman" w:cs="Times New Roman"/>
          <w:lang w:eastAsia="zh-CN"/>
        </w:rPr>
        <w:t xml:space="preserve"> </w:t>
      </w:r>
      <w:r w:rsidRPr="00CF6A41">
        <w:rPr>
          <w:rFonts w:ascii="Times New Roman" w:eastAsia="Calibri" w:hAnsi="Times New Roman" w:cs="Times New Roman"/>
          <w:lang w:eastAsia="zh-CN"/>
        </w:rPr>
        <w:t>/upoważnione.</w:t>
      </w:r>
    </w:p>
    <w:p w14:paraId="25116EDB" w14:textId="77777777" w:rsidR="00CF6A41" w:rsidRPr="00CF6A41" w:rsidRDefault="00CF6A41" w:rsidP="0099287C">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Podpisy kwalifikowane wykorzystywane przez wykonawców do podpisywania wszelkich plików muszą spełniać “Rozporządzenie Parlamentu Europejskiego i Rady w sprawie identyfikacji </w:t>
      </w:r>
      <w:r w:rsidRPr="00CF6A41">
        <w:rPr>
          <w:rFonts w:ascii="Times New Roman" w:eastAsia="Calibri" w:hAnsi="Times New Roman" w:cs="Times New Roman"/>
          <w:lang w:eastAsia="zh-CN"/>
        </w:rPr>
        <w:lastRenderedPageBreak/>
        <w:t>elektronicznej i usług zaufania w odniesieniu do transakcji elektronicznych na rynku wewnętrznym (</w:t>
      </w:r>
      <w:proofErr w:type="spellStart"/>
      <w:r w:rsidRPr="00CF6A41">
        <w:rPr>
          <w:rFonts w:ascii="Times New Roman" w:eastAsia="Calibri" w:hAnsi="Times New Roman" w:cs="Times New Roman"/>
          <w:lang w:eastAsia="zh-CN"/>
        </w:rPr>
        <w:t>eIDAS</w:t>
      </w:r>
      <w:proofErr w:type="spellEnd"/>
      <w:r w:rsidRPr="00CF6A41">
        <w:rPr>
          <w:rFonts w:ascii="Times New Roman" w:eastAsia="Calibri" w:hAnsi="Times New Roman" w:cs="Times New Roman"/>
          <w:lang w:eastAsia="zh-CN"/>
        </w:rPr>
        <w:t>) (UE) nr 910/2014 - od 1 lipca 2016 roku”.</w:t>
      </w:r>
    </w:p>
    <w:p w14:paraId="28D6805B" w14:textId="77777777" w:rsidR="00CF6A41" w:rsidRPr="00CF6A41" w:rsidRDefault="00CF6A41" w:rsidP="0099287C">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 przypadku wykorzystania formatu podpisu </w:t>
      </w:r>
      <w:proofErr w:type="spellStart"/>
      <w:r w:rsidRPr="00CF6A41">
        <w:rPr>
          <w:rFonts w:ascii="Times New Roman" w:eastAsia="Calibri" w:hAnsi="Times New Roman" w:cs="Times New Roman"/>
          <w:lang w:eastAsia="zh-CN"/>
        </w:rPr>
        <w:t>XAdES</w:t>
      </w:r>
      <w:proofErr w:type="spellEnd"/>
      <w:r w:rsidRPr="00CF6A41">
        <w:rPr>
          <w:rFonts w:ascii="Times New Roman" w:eastAsia="Calibri" w:hAnsi="Times New Roman" w:cs="Times New Roman"/>
          <w:lang w:eastAsia="zh-CN"/>
        </w:rPr>
        <w:t xml:space="preserve"> zewnętrzny Zamawiający wymaga dołączenia odpowiedniej ilości plików, czyli podpisywanych plików z danymi oraz plików </w:t>
      </w:r>
      <w:proofErr w:type="spellStart"/>
      <w:r w:rsidRPr="00CF6A41">
        <w:rPr>
          <w:rFonts w:ascii="Times New Roman" w:eastAsia="Calibri" w:hAnsi="Times New Roman" w:cs="Times New Roman"/>
          <w:lang w:eastAsia="zh-CN"/>
        </w:rPr>
        <w:t>XAdES</w:t>
      </w:r>
      <w:proofErr w:type="spellEnd"/>
      <w:r w:rsidRPr="00CF6A41">
        <w:rPr>
          <w:rFonts w:ascii="Times New Roman" w:eastAsia="Calibri" w:hAnsi="Times New Roman" w:cs="Times New Roman"/>
          <w:lang w:eastAsia="zh-CN"/>
        </w:rPr>
        <w:t>.</w:t>
      </w:r>
    </w:p>
    <w:p w14:paraId="4806F0C2" w14:textId="77777777" w:rsidR="00CF6A41" w:rsidRPr="00CF6A41" w:rsidRDefault="00CF6A41" w:rsidP="0099287C">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4D4F2A2D" w14:textId="77777777" w:rsidR="00CF6A41" w:rsidRPr="00CF6A41" w:rsidRDefault="00CF6A41" w:rsidP="0099287C">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Wykonawca, za pośrednictwem </w:t>
      </w:r>
      <w:hyperlink r:id="rId24">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może przed upływem terminu do składania ofert zmienić lub wycofać ofertę. Sposób dokonywania zmiany lub wycofania oferty zamieszczono w instrukcji zamieszczonej na stronie internetowej pod adresem:</w:t>
      </w:r>
    </w:p>
    <w:p w14:paraId="7111E92B" w14:textId="77777777" w:rsidR="00CF6A41" w:rsidRPr="00CF6A41" w:rsidRDefault="007D44F7" w:rsidP="00CF6A41">
      <w:pPr>
        <w:suppressAutoHyphens/>
        <w:spacing w:after="0" w:line="240" w:lineRule="auto"/>
        <w:ind w:left="852" w:hanging="426"/>
        <w:jc w:val="both"/>
        <w:rPr>
          <w:rFonts w:ascii="Times New Roman" w:eastAsia="Calibri" w:hAnsi="Times New Roman" w:cs="Times New Roman"/>
          <w:lang w:eastAsia="zh-CN"/>
        </w:rPr>
      </w:pPr>
      <w:hyperlink r:id="rId25">
        <w:r w:rsidR="00CF6A41" w:rsidRPr="00CF6A41">
          <w:rPr>
            <w:rFonts w:ascii="Times New Roman" w:eastAsia="Calibri" w:hAnsi="Times New Roman" w:cs="Times New Roman"/>
            <w:color w:val="1155CC"/>
            <w:u w:val="single"/>
            <w:lang w:eastAsia="zh-CN"/>
          </w:rPr>
          <w:t>https://platformazakupowa.pl/strona/45-instrukcje</w:t>
        </w:r>
      </w:hyperlink>
    </w:p>
    <w:p w14:paraId="572B1B3E" w14:textId="77777777" w:rsidR="00CF6A41" w:rsidRPr="00CF6A41" w:rsidRDefault="00CF6A41" w:rsidP="0099287C">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Każdy z wykonawców może złożyć tylko jedną ofertę. Złożenie większej liczby ofert lub oferty zawierającej propozycje wariantowe spowoduje, że podlegać będzie odrzuceniu.</w:t>
      </w:r>
    </w:p>
    <w:p w14:paraId="2BC106D8" w14:textId="77777777" w:rsidR="00CF6A41" w:rsidRPr="00CF6A41" w:rsidRDefault="00CF6A41" w:rsidP="0099287C">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Ceny oferty muszą zawierać wszystkie koszty, jakie musi ponieść Wykonawca, aby zrealizować zamówienie z najwyższą starannością oraz ewentualne rabaty.</w:t>
      </w:r>
    </w:p>
    <w:p w14:paraId="273066D6" w14:textId="77777777" w:rsidR="00CF6A41" w:rsidRPr="00CF6A41" w:rsidRDefault="00CF6A41" w:rsidP="0099287C">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Dokumenty i oświadczenia składane przez Wykonawcę muszą być w języku polskim, chyba że </w:t>
      </w:r>
      <w:r w:rsidRPr="00CF6A41">
        <w:rPr>
          <w:rFonts w:ascii="Times New Roman" w:eastAsia="Calibri" w:hAnsi="Times New Roman" w:cs="Times New Roman"/>
          <w:lang w:eastAsia="zh-CN"/>
        </w:rPr>
        <w:br/>
        <w:t>w SWZ dopuszczono inaczej. W przypadku  załączenia dokumentów sporządzonych w innym języku niż dopuszczony, Wykonawca zobowiązany jest załączyć tłumaczenie na język polski.</w:t>
      </w:r>
    </w:p>
    <w:p w14:paraId="06E5D578" w14:textId="77777777" w:rsidR="00CF6A41" w:rsidRPr="00CF6A41" w:rsidRDefault="00CF6A41" w:rsidP="0099287C">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A3B1923" w14:textId="77777777" w:rsidR="00CF6A41" w:rsidRPr="00CF6A41" w:rsidRDefault="00CF6A41" w:rsidP="0099287C">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Maksymalny rozmiar jednego pliku przesyłanego za pośrednictwem dedykowanych formularzy do: złożenia, zmiany, wycofania oferty wynosi 150 MB natomiast przy komunikacji wielkość pliku to maksymalnie 500 MB.</w:t>
      </w:r>
    </w:p>
    <w:p w14:paraId="08402491" w14:textId="77777777" w:rsidR="00CF6A41" w:rsidRPr="00CF6A41" w:rsidRDefault="00CF6A41" w:rsidP="0099287C">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FC781C7" w14:textId="77777777" w:rsidR="00CF6A41" w:rsidRPr="00CF6A41" w:rsidRDefault="00CF6A41" w:rsidP="0099287C">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Zalecenia:</w:t>
      </w:r>
    </w:p>
    <w:p w14:paraId="43CA847D" w14:textId="77777777" w:rsidR="00CF6A41" w:rsidRPr="00CF6A41" w:rsidRDefault="00CF6A41" w:rsidP="0099287C">
      <w:pPr>
        <w:numPr>
          <w:ilvl w:val="0"/>
          <w:numId w:val="14"/>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rekomenduje wykorzystanie formatów: .pdf .</w:t>
      </w:r>
      <w:proofErr w:type="spellStart"/>
      <w:r w:rsidRPr="00CF6A41">
        <w:rPr>
          <w:rFonts w:ascii="Times New Roman" w:eastAsia="Calibri" w:hAnsi="Times New Roman" w:cs="Times New Roman"/>
          <w:i/>
          <w:lang w:eastAsia="pl-PL"/>
        </w:rPr>
        <w:t>doc</w:t>
      </w:r>
      <w:proofErr w:type="spellEnd"/>
      <w:r w:rsidRPr="00CF6A41">
        <w:rPr>
          <w:rFonts w:ascii="Times New Roman" w:eastAsia="Calibri" w:hAnsi="Times New Roman" w:cs="Times New Roman"/>
          <w:i/>
          <w:lang w:eastAsia="pl-PL"/>
        </w:rPr>
        <w:t xml:space="preserve"> .xls .jpg (.</w:t>
      </w:r>
      <w:proofErr w:type="spellStart"/>
      <w:r w:rsidRPr="00CF6A41">
        <w:rPr>
          <w:rFonts w:ascii="Times New Roman" w:eastAsia="Calibri" w:hAnsi="Times New Roman" w:cs="Times New Roman"/>
          <w:i/>
          <w:lang w:eastAsia="pl-PL"/>
        </w:rPr>
        <w:t>jpeg</w:t>
      </w:r>
      <w:proofErr w:type="spellEnd"/>
      <w:r w:rsidRPr="00CF6A41">
        <w:rPr>
          <w:rFonts w:ascii="Times New Roman" w:eastAsia="Calibri" w:hAnsi="Times New Roman" w:cs="Times New Roman"/>
          <w:i/>
          <w:lang w:eastAsia="pl-PL"/>
        </w:rPr>
        <w:t>) ze szczególnym wskazaniem na .pdf</w:t>
      </w:r>
    </w:p>
    <w:p w14:paraId="4B49770B" w14:textId="77777777" w:rsidR="00CF6A41" w:rsidRPr="00CF6A41" w:rsidRDefault="00CF6A41" w:rsidP="0099287C">
      <w:pPr>
        <w:numPr>
          <w:ilvl w:val="0"/>
          <w:numId w:val="14"/>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W celu ewentualnej kompresji danych Zamawiający rekomenduje wykorzystanie jednego </w:t>
      </w:r>
      <w:r w:rsidRPr="00CF6A41">
        <w:rPr>
          <w:rFonts w:ascii="Times New Roman" w:eastAsia="Calibri" w:hAnsi="Times New Roman" w:cs="Times New Roman"/>
          <w:i/>
          <w:lang w:eastAsia="pl-PL"/>
        </w:rPr>
        <w:br/>
        <w:t>z formatów:</w:t>
      </w:r>
    </w:p>
    <w:p w14:paraId="5C68AD59" w14:textId="77777777" w:rsidR="00CF6A41" w:rsidRPr="00CF6A41" w:rsidRDefault="00CF6A41" w:rsidP="0099287C">
      <w:pPr>
        <w:numPr>
          <w:ilvl w:val="1"/>
          <w:numId w:val="13"/>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 xml:space="preserve">.zip </w:t>
      </w:r>
    </w:p>
    <w:p w14:paraId="36CF0CB2" w14:textId="77777777" w:rsidR="00CF6A41" w:rsidRPr="00CF6A41" w:rsidRDefault="00CF6A41" w:rsidP="0099287C">
      <w:pPr>
        <w:numPr>
          <w:ilvl w:val="1"/>
          <w:numId w:val="13"/>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.7Z</w:t>
      </w:r>
    </w:p>
    <w:p w14:paraId="4026C894" w14:textId="77777777" w:rsidR="00CF6A41" w:rsidRPr="00CF6A41" w:rsidRDefault="00CF6A41" w:rsidP="0099287C">
      <w:pPr>
        <w:numPr>
          <w:ilvl w:val="0"/>
          <w:numId w:val="14"/>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Wśród formatów powszechnych a NIE występujących w rozporządzeniu występują: .</w:t>
      </w:r>
      <w:proofErr w:type="spellStart"/>
      <w:r w:rsidRPr="00CF6A41">
        <w:rPr>
          <w:rFonts w:ascii="Times New Roman" w:eastAsia="Calibri" w:hAnsi="Times New Roman" w:cs="Times New Roman"/>
          <w:i/>
          <w:lang w:eastAsia="pl-PL"/>
        </w:rPr>
        <w:t>rar</w:t>
      </w:r>
      <w:proofErr w:type="spellEnd"/>
      <w:r w:rsidRPr="00CF6A41">
        <w:rPr>
          <w:rFonts w:ascii="Times New Roman" w:eastAsia="Calibri" w:hAnsi="Times New Roman" w:cs="Times New Roman"/>
          <w:i/>
          <w:lang w:eastAsia="pl-PL"/>
        </w:rPr>
        <w:t xml:space="preserve"> .gif .</w:t>
      </w:r>
      <w:proofErr w:type="spellStart"/>
      <w:r w:rsidRPr="00CF6A41">
        <w:rPr>
          <w:rFonts w:ascii="Times New Roman" w:eastAsia="Calibri" w:hAnsi="Times New Roman" w:cs="Times New Roman"/>
          <w:i/>
          <w:lang w:eastAsia="pl-PL"/>
        </w:rPr>
        <w:t>bmp</w:t>
      </w:r>
      <w:proofErr w:type="spellEnd"/>
      <w:r w:rsidRPr="00CF6A41">
        <w:rPr>
          <w:rFonts w:ascii="Times New Roman" w:eastAsia="Calibri" w:hAnsi="Times New Roman" w:cs="Times New Roman"/>
          <w:i/>
          <w:lang w:eastAsia="pl-PL"/>
        </w:rPr>
        <w:t xml:space="preserve"> .</w:t>
      </w:r>
      <w:proofErr w:type="spellStart"/>
      <w:r w:rsidRPr="00CF6A41">
        <w:rPr>
          <w:rFonts w:ascii="Times New Roman" w:eastAsia="Calibri" w:hAnsi="Times New Roman" w:cs="Times New Roman"/>
          <w:i/>
          <w:lang w:eastAsia="pl-PL"/>
        </w:rPr>
        <w:t>numbers</w:t>
      </w:r>
      <w:proofErr w:type="spellEnd"/>
      <w:r w:rsidRPr="00CF6A41">
        <w:rPr>
          <w:rFonts w:ascii="Times New Roman" w:eastAsia="Calibri" w:hAnsi="Times New Roman" w:cs="Times New Roman"/>
          <w:i/>
          <w:lang w:eastAsia="pl-PL"/>
        </w:rPr>
        <w:t xml:space="preserve"> .</w:t>
      </w:r>
      <w:proofErr w:type="spellStart"/>
      <w:r w:rsidRPr="00CF6A41">
        <w:rPr>
          <w:rFonts w:ascii="Times New Roman" w:eastAsia="Calibri" w:hAnsi="Times New Roman" w:cs="Times New Roman"/>
          <w:i/>
          <w:lang w:eastAsia="pl-PL"/>
        </w:rPr>
        <w:t>pages</w:t>
      </w:r>
      <w:proofErr w:type="spellEnd"/>
      <w:r w:rsidRPr="00CF6A41">
        <w:rPr>
          <w:rFonts w:ascii="Times New Roman" w:eastAsia="Calibri" w:hAnsi="Times New Roman" w:cs="Times New Roman"/>
          <w:i/>
          <w:lang w:eastAsia="pl-PL"/>
        </w:rPr>
        <w:t>. Dokumenty złożone w takich plikach zostaną uznane za złożone nieskutecznie.</w:t>
      </w:r>
    </w:p>
    <w:p w14:paraId="2AE9AD49" w14:textId="77777777" w:rsidR="00CF6A41" w:rsidRPr="00CF6A41" w:rsidRDefault="00CF6A41" w:rsidP="0099287C">
      <w:pPr>
        <w:numPr>
          <w:ilvl w:val="0"/>
          <w:numId w:val="14"/>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F6A41">
        <w:rPr>
          <w:rFonts w:ascii="Times New Roman" w:eastAsia="Calibri" w:hAnsi="Times New Roman" w:cs="Times New Roman"/>
          <w:i/>
          <w:lang w:eastAsia="pl-PL"/>
        </w:rPr>
        <w:t>PAdES</w:t>
      </w:r>
      <w:proofErr w:type="spellEnd"/>
      <w:r w:rsidRPr="00CF6A41">
        <w:rPr>
          <w:rFonts w:ascii="Times New Roman" w:eastAsia="Calibri" w:hAnsi="Times New Roman" w:cs="Times New Roman"/>
          <w:i/>
          <w:lang w:eastAsia="pl-PL"/>
        </w:rPr>
        <w:t xml:space="preserve">. </w:t>
      </w:r>
    </w:p>
    <w:p w14:paraId="61A982FD" w14:textId="77777777" w:rsidR="00CF6A41" w:rsidRPr="00CF6A41" w:rsidRDefault="00CF6A41" w:rsidP="0099287C">
      <w:pPr>
        <w:numPr>
          <w:ilvl w:val="0"/>
          <w:numId w:val="14"/>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Pliki w innych formatach niż PDF zaleca się opatrzyć zewnętrznym podpisem </w:t>
      </w:r>
      <w:proofErr w:type="spellStart"/>
      <w:r w:rsidRPr="00CF6A41">
        <w:rPr>
          <w:rFonts w:ascii="Times New Roman" w:eastAsia="Calibri" w:hAnsi="Times New Roman" w:cs="Times New Roman"/>
          <w:i/>
          <w:lang w:eastAsia="pl-PL"/>
        </w:rPr>
        <w:t>XAdES</w:t>
      </w:r>
      <w:proofErr w:type="spellEnd"/>
      <w:r w:rsidRPr="00CF6A41">
        <w:rPr>
          <w:rFonts w:ascii="Times New Roman" w:eastAsia="Calibri" w:hAnsi="Times New Roman" w:cs="Times New Roman"/>
          <w:i/>
          <w:lang w:eastAsia="pl-PL"/>
        </w:rPr>
        <w:t>. Wykonawca powinien pamiętać, aby plik z podpisem przekazywać łącznie z dokumentem podpisywanym.</w:t>
      </w:r>
    </w:p>
    <w:p w14:paraId="3F1309F6" w14:textId="77777777" w:rsidR="00CF6A41" w:rsidRPr="00CF6A41" w:rsidRDefault="00CF6A41" w:rsidP="0099287C">
      <w:pPr>
        <w:numPr>
          <w:ilvl w:val="0"/>
          <w:numId w:val="14"/>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Zamawiający zaleca aby w przypadku podpisywania pliku przez kilka osób, stosować podpisy tego samego rodzaju.. </w:t>
      </w:r>
    </w:p>
    <w:p w14:paraId="58720B57" w14:textId="77777777" w:rsidR="00CF6A41" w:rsidRPr="00CF6A41" w:rsidRDefault="00CF6A41" w:rsidP="0099287C">
      <w:pPr>
        <w:numPr>
          <w:ilvl w:val="0"/>
          <w:numId w:val="14"/>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zaleca, aby Wykonawca z odpowiednim wyprzedzeniem przetestował możliwość prawidłowego wykorzystania wybranej metody podpisania plików oferty.</w:t>
      </w:r>
    </w:p>
    <w:p w14:paraId="2A29F4CE" w14:textId="77777777" w:rsidR="00CF6A41" w:rsidRPr="00CF6A41" w:rsidRDefault="00F65E5A" w:rsidP="0099287C">
      <w:pPr>
        <w:numPr>
          <w:ilvl w:val="0"/>
          <w:numId w:val="14"/>
        </w:numPr>
        <w:suppressAutoHyphens/>
        <w:spacing w:after="0" w:line="240" w:lineRule="auto"/>
        <w:jc w:val="both"/>
        <w:rPr>
          <w:rFonts w:ascii="Times New Roman" w:eastAsia="Calibri" w:hAnsi="Times New Roman" w:cs="Times New Roman"/>
          <w:lang w:eastAsia="zh-CN"/>
        </w:rPr>
      </w:pPr>
      <w:r>
        <w:rPr>
          <w:rFonts w:ascii="Times New Roman" w:eastAsia="Calibri" w:hAnsi="Times New Roman" w:cs="Times New Roman"/>
          <w:i/>
          <w:lang w:eastAsia="pl-PL"/>
        </w:rPr>
        <w:t>K</w:t>
      </w:r>
      <w:r w:rsidR="00CF6A41" w:rsidRPr="00CF6A41">
        <w:rPr>
          <w:rFonts w:ascii="Times New Roman" w:eastAsia="Calibri" w:hAnsi="Times New Roman" w:cs="Times New Roman"/>
          <w:i/>
          <w:lang w:eastAsia="pl-PL"/>
        </w:rPr>
        <w:t>omunikacja z Wykonawcami odbywała się tylko na Platformie za pośrednictwem formularza “Wyślij wiadomość do Zamawiającego”, nie za pośrednictwem adresu email.</w:t>
      </w:r>
    </w:p>
    <w:p w14:paraId="26A14167" w14:textId="77777777" w:rsidR="00CF6A41" w:rsidRPr="00CF6A41" w:rsidRDefault="00CF6A41" w:rsidP="0099287C">
      <w:pPr>
        <w:numPr>
          <w:ilvl w:val="0"/>
          <w:numId w:val="14"/>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Osobą składającą ofertę powinna być osoba kontaktowa podawana w dokumentacji.</w:t>
      </w:r>
    </w:p>
    <w:p w14:paraId="1356D999" w14:textId="77777777" w:rsidR="00CF6A41" w:rsidRPr="00CF6A41" w:rsidRDefault="00CF6A41" w:rsidP="0099287C">
      <w:pPr>
        <w:numPr>
          <w:ilvl w:val="0"/>
          <w:numId w:val="14"/>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lastRenderedPageBreak/>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05E67982" w14:textId="77777777" w:rsidR="00CF6A41" w:rsidRPr="00CF6A41" w:rsidRDefault="00CF6A41" w:rsidP="0099287C">
      <w:pPr>
        <w:numPr>
          <w:ilvl w:val="0"/>
          <w:numId w:val="14"/>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Podczas podpisywania plików zaleca się stosowanie algorytmu skrótu SHA2 zamiast SHA1.  </w:t>
      </w:r>
    </w:p>
    <w:p w14:paraId="75D0292B" w14:textId="77777777" w:rsidR="00CF6A41" w:rsidRPr="00CF6A41" w:rsidRDefault="00CF6A41" w:rsidP="0099287C">
      <w:pPr>
        <w:numPr>
          <w:ilvl w:val="0"/>
          <w:numId w:val="14"/>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Jeśli Wykonawca pakuje dokumenty np. w plik ZIP zalecamy wcześniejsze podpisanie każdego ze skompresowanych plików. </w:t>
      </w:r>
    </w:p>
    <w:p w14:paraId="4DC8589F" w14:textId="77777777" w:rsidR="00CF6A41" w:rsidRPr="00CF6A41" w:rsidRDefault="00CF6A41" w:rsidP="0099287C">
      <w:pPr>
        <w:numPr>
          <w:ilvl w:val="0"/>
          <w:numId w:val="14"/>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rekomenduje wykorzystanie podpisu z kwalifikowanym znacznikiem czasu.</w:t>
      </w:r>
    </w:p>
    <w:p w14:paraId="19FCAB4C" w14:textId="77777777" w:rsidR="00CF6A41" w:rsidRPr="00CF6A41" w:rsidRDefault="00CF6A41" w:rsidP="0099287C">
      <w:pPr>
        <w:numPr>
          <w:ilvl w:val="0"/>
          <w:numId w:val="14"/>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0D444CCB" w14:textId="77777777" w:rsidR="00CF6A41" w:rsidRPr="00D805B9"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14:paraId="1042B47B" w14:textId="77777777" w:rsidR="00CF6A41" w:rsidRPr="00CF6A41" w:rsidRDefault="00CF6A41" w:rsidP="0099287C">
      <w:pPr>
        <w:numPr>
          <w:ilvl w:val="0"/>
          <w:numId w:val="10"/>
        </w:numPr>
        <w:suppressAutoHyphens/>
        <w:spacing w:after="0" w:line="240" w:lineRule="auto"/>
        <w:ind w:left="426" w:hanging="426"/>
        <w:jc w:val="both"/>
        <w:rPr>
          <w:rFonts w:ascii="Times New Roman" w:eastAsia="Calibri" w:hAnsi="Times New Roman" w:cs="Times New Roman"/>
          <w:u w:val="single"/>
          <w:lang w:eastAsia="zh-CN"/>
        </w:rPr>
      </w:pPr>
      <w:r w:rsidRPr="00CF6A41">
        <w:rPr>
          <w:rFonts w:ascii="Times New Roman" w:eastAsia="Calibri" w:hAnsi="Times New Roman" w:cs="Times New Roman"/>
          <w:u w:val="single"/>
          <w:lang w:eastAsia="zh-CN"/>
        </w:rPr>
        <w:t>Dokumenty stanowiące ofertę, które należy złożyć:</w:t>
      </w:r>
    </w:p>
    <w:p w14:paraId="6A129704" w14:textId="77777777" w:rsidR="00CF6A41" w:rsidRPr="008A45B3"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14:paraId="66386777" w14:textId="77777777" w:rsidR="0007624D" w:rsidRPr="00CF6A41" w:rsidRDefault="00CF6A41" w:rsidP="0099287C">
      <w:pPr>
        <w:pStyle w:val="Akapitzlist"/>
        <w:numPr>
          <w:ilvl w:val="0"/>
          <w:numId w:val="20"/>
        </w:numPr>
        <w:ind w:left="851"/>
        <w:rPr>
          <w:rFonts w:ascii="Times New Roman" w:eastAsia="Calibri" w:hAnsi="Times New Roman" w:cs="Times New Roman"/>
          <w:b/>
          <w:lang w:eastAsia="zh-CN"/>
        </w:rPr>
      </w:pPr>
      <w:r w:rsidRPr="00CF6A41">
        <w:rPr>
          <w:rFonts w:ascii="Times New Roman" w:eastAsia="Calibri" w:hAnsi="Times New Roman" w:cs="Times New Roman"/>
          <w:b/>
          <w:lang w:eastAsia="zh-CN"/>
        </w:rPr>
        <w:t>Formularz ofertowy</w:t>
      </w:r>
      <w:r w:rsidRPr="00CF6A41">
        <w:rPr>
          <w:rFonts w:ascii="Times New Roman" w:eastAsia="Calibri" w:hAnsi="Times New Roman" w:cs="Times New Roman"/>
          <w:lang w:eastAsia="zh-CN"/>
        </w:rPr>
        <w:t>- sporządzony według wzoru</w:t>
      </w:r>
      <w:r w:rsidRPr="00CF6A41">
        <w:rPr>
          <w:rFonts w:ascii="Times New Roman" w:eastAsia="Calibri" w:hAnsi="Times New Roman" w:cs="Times New Roman"/>
          <w:b/>
          <w:lang w:eastAsia="zh-CN"/>
        </w:rPr>
        <w:t xml:space="preserve"> (załącznik</w:t>
      </w:r>
      <w:r>
        <w:rPr>
          <w:rFonts w:ascii="Times New Roman" w:eastAsia="Calibri" w:hAnsi="Times New Roman" w:cs="Times New Roman"/>
          <w:b/>
          <w:lang w:eastAsia="zh-CN"/>
        </w:rPr>
        <w:t xml:space="preserve"> 1)</w:t>
      </w:r>
    </w:p>
    <w:p w14:paraId="1CE63978" w14:textId="77777777" w:rsidR="00CF6A41" w:rsidRPr="00CF6A41" w:rsidRDefault="00CF6A41" w:rsidP="0099287C">
      <w:pPr>
        <w:pStyle w:val="Akapitzlist"/>
        <w:numPr>
          <w:ilvl w:val="0"/>
          <w:numId w:val="20"/>
        </w:numPr>
        <w:suppressAutoHyphens/>
        <w:spacing w:after="0" w:line="240" w:lineRule="auto"/>
        <w:ind w:left="851"/>
        <w:jc w:val="both"/>
        <w:rPr>
          <w:rFonts w:ascii="Times New Roman" w:eastAsia="Calibri" w:hAnsi="Times New Roman" w:cs="Times New Roman"/>
          <w:lang w:eastAsia="zh-CN"/>
        </w:rPr>
      </w:pPr>
      <w:r w:rsidRPr="00CF6A41">
        <w:rPr>
          <w:rFonts w:ascii="Times New Roman" w:eastAsia="Calibri" w:hAnsi="Times New Roman" w:cs="Times New Roman"/>
          <w:b/>
          <w:lang w:eastAsia="zh-CN"/>
        </w:rPr>
        <w:t>Pełnomocnictwo</w:t>
      </w:r>
      <w:r w:rsidRPr="00CF6A41">
        <w:rPr>
          <w:rFonts w:ascii="Times New Roman" w:eastAsia="Calibri" w:hAnsi="Times New Roman" w:cs="Times New Roman"/>
          <w:lang w:eastAsia="zh-CN"/>
        </w:rPr>
        <w:t xml:space="preserve"> upoważniające do złożenia oferty, o ile ofertę składa pełnomocnik;</w:t>
      </w:r>
    </w:p>
    <w:p w14:paraId="47376006" w14:textId="77777777" w:rsidR="00CF6A41" w:rsidRPr="00CF6A41" w:rsidRDefault="00CF6A41" w:rsidP="0099287C">
      <w:pPr>
        <w:pStyle w:val="Akapitzlist"/>
        <w:numPr>
          <w:ilvl w:val="0"/>
          <w:numId w:val="20"/>
        </w:numPr>
        <w:suppressAutoHyphens/>
        <w:spacing w:after="0" w:line="240" w:lineRule="auto"/>
        <w:ind w:left="851"/>
        <w:jc w:val="both"/>
        <w:rPr>
          <w:rFonts w:ascii="Times New Roman" w:eastAsia="Calibri" w:hAnsi="Times New Roman" w:cs="Times New Roman"/>
          <w:lang w:eastAsia="zh-CN"/>
        </w:rPr>
      </w:pPr>
      <w:r w:rsidRPr="00CF6A41">
        <w:rPr>
          <w:rFonts w:ascii="Times New Roman" w:eastAsia="Calibri" w:hAnsi="Times New Roman" w:cs="Times New Roman"/>
          <w:b/>
          <w:lang w:eastAsia="zh-CN"/>
        </w:rPr>
        <w:t>Pełnomocnictwo dla pełnomocnika</w:t>
      </w:r>
      <w:r w:rsidRPr="00CF6A41">
        <w:rPr>
          <w:rFonts w:ascii="Times New Roman" w:eastAsia="Calibri" w:hAnsi="Times New Roman" w:cs="Times New Roman"/>
          <w:lang w:eastAsia="zh-CN"/>
        </w:rPr>
        <w:t xml:space="preserve"> do reprezentowania w postępowaniu Wykonawców wspólnie ubiegających się o udzielenie zamówienia - dotyczy ofert składanych przez Wykonawców wspólnie ubiegających się o udzielenie zamówienia;</w:t>
      </w:r>
    </w:p>
    <w:p w14:paraId="326B9F32" w14:textId="77777777" w:rsidR="00CF6A41" w:rsidRPr="007727C2" w:rsidRDefault="00CF6A41" w:rsidP="0099287C">
      <w:pPr>
        <w:pStyle w:val="Akapitzlist"/>
        <w:numPr>
          <w:ilvl w:val="0"/>
          <w:numId w:val="20"/>
        </w:numPr>
        <w:suppressAutoHyphens/>
        <w:spacing w:after="0" w:line="240" w:lineRule="auto"/>
        <w:ind w:left="851"/>
        <w:jc w:val="both"/>
        <w:rPr>
          <w:rFonts w:ascii="Times New Roman" w:eastAsia="Calibri" w:hAnsi="Times New Roman" w:cs="Times New Roman"/>
          <w:b/>
          <w:lang w:eastAsia="zh-CN"/>
        </w:rPr>
      </w:pPr>
      <w:r w:rsidRPr="00CF6A41">
        <w:rPr>
          <w:rFonts w:ascii="Times New Roman" w:eastAsia="Calibri" w:hAnsi="Times New Roman" w:cs="Times New Roman"/>
          <w:b/>
          <w:lang w:eastAsia="zh-CN"/>
        </w:rPr>
        <w:t xml:space="preserve">Oświadczenie RODO </w:t>
      </w:r>
      <w:r w:rsidRPr="00CF6A41">
        <w:rPr>
          <w:rFonts w:ascii="Times New Roman" w:eastAsia="Calibri" w:hAnsi="Times New Roman" w:cs="Times New Roman"/>
          <w:lang w:eastAsia="zh-CN"/>
        </w:rPr>
        <w:t xml:space="preserve">- sporządzone według wzoru </w:t>
      </w:r>
      <w:r w:rsidRPr="00CF6A41">
        <w:rPr>
          <w:rFonts w:ascii="Times New Roman" w:eastAsia="Calibri" w:hAnsi="Times New Roman" w:cs="Times New Roman"/>
          <w:b/>
          <w:lang w:eastAsia="zh-CN"/>
        </w:rPr>
        <w:t xml:space="preserve">(załącznik nr </w:t>
      </w:r>
      <w:r w:rsidR="009955EE">
        <w:rPr>
          <w:rFonts w:ascii="Times New Roman" w:eastAsia="Calibri" w:hAnsi="Times New Roman" w:cs="Times New Roman"/>
          <w:b/>
          <w:lang w:eastAsia="zh-CN"/>
        </w:rPr>
        <w:t>5</w:t>
      </w:r>
      <w:r w:rsidRPr="00CF6A41">
        <w:rPr>
          <w:rFonts w:ascii="Times New Roman" w:eastAsia="Calibri" w:hAnsi="Times New Roman" w:cs="Times New Roman"/>
          <w:b/>
          <w:lang w:eastAsia="zh-CN"/>
        </w:rPr>
        <w:t>)</w:t>
      </w:r>
      <w:r w:rsidRPr="00CF6A41">
        <w:rPr>
          <w:rFonts w:ascii="Times New Roman" w:eastAsia="Calibri" w:hAnsi="Times New Roman" w:cs="Times New Roman"/>
          <w:lang w:eastAsia="zh-CN"/>
        </w:rPr>
        <w:t>.</w:t>
      </w:r>
    </w:p>
    <w:p w14:paraId="65C712E9" w14:textId="1AA358FC" w:rsidR="007727C2" w:rsidRPr="00CF6A41" w:rsidRDefault="007727C2" w:rsidP="0099287C">
      <w:pPr>
        <w:pStyle w:val="Akapitzlist"/>
        <w:numPr>
          <w:ilvl w:val="0"/>
          <w:numId w:val="20"/>
        </w:numPr>
        <w:suppressAutoHyphens/>
        <w:spacing w:after="0" w:line="240" w:lineRule="auto"/>
        <w:ind w:left="851"/>
        <w:jc w:val="both"/>
        <w:rPr>
          <w:rFonts w:ascii="Times New Roman" w:eastAsia="Calibri" w:hAnsi="Times New Roman" w:cs="Times New Roman"/>
          <w:b/>
          <w:lang w:eastAsia="zh-CN"/>
        </w:rPr>
      </w:pPr>
      <w:r>
        <w:rPr>
          <w:rFonts w:ascii="Times New Roman" w:eastAsia="Calibri" w:hAnsi="Times New Roman" w:cs="Times New Roman"/>
          <w:b/>
          <w:lang w:eastAsia="zh-CN"/>
        </w:rPr>
        <w:t>Wypełniony załącznik nr 7</w:t>
      </w:r>
      <w:r w:rsidR="00DB1234">
        <w:rPr>
          <w:rFonts w:ascii="Times New Roman" w:eastAsia="Calibri" w:hAnsi="Times New Roman" w:cs="Times New Roman"/>
          <w:b/>
          <w:lang w:eastAsia="zh-CN"/>
        </w:rPr>
        <w:t xml:space="preserve"> </w:t>
      </w:r>
      <w:r w:rsidR="00DB1234" w:rsidRPr="00DB1234">
        <w:rPr>
          <w:rFonts w:ascii="Times New Roman" w:eastAsia="Calibri" w:hAnsi="Times New Roman" w:cs="Times New Roman"/>
          <w:lang w:eastAsia="zh-CN"/>
        </w:rPr>
        <w:t>(</w:t>
      </w:r>
      <w:r w:rsidR="005F1B5A">
        <w:rPr>
          <w:rFonts w:ascii="Times New Roman" w:eastAsia="Calibri" w:hAnsi="Times New Roman" w:cs="Times New Roman"/>
          <w:lang w:eastAsia="zh-CN"/>
        </w:rPr>
        <w:t xml:space="preserve">w </w:t>
      </w:r>
      <w:r w:rsidR="00DB1234" w:rsidRPr="00DB1234">
        <w:rPr>
          <w:rFonts w:ascii="Times New Roman" w:eastAsia="Calibri" w:hAnsi="Times New Roman" w:cs="Times New Roman"/>
          <w:lang w:eastAsia="zh-CN"/>
        </w:rPr>
        <w:t>części dotyczącej Wykonawcy)</w:t>
      </w:r>
      <w:r w:rsidR="004E72CA">
        <w:rPr>
          <w:rFonts w:ascii="Times New Roman" w:eastAsia="Calibri" w:hAnsi="Times New Roman" w:cs="Times New Roman"/>
          <w:lang w:eastAsia="zh-CN"/>
        </w:rPr>
        <w:t>.</w:t>
      </w:r>
    </w:p>
    <w:p w14:paraId="212D5501" w14:textId="77777777" w:rsidR="00CF6A41" w:rsidRPr="00D805B9" w:rsidRDefault="00CF6A41" w:rsidP="00CF6A41">
      <w:pPr>
        <w:suppressAutoHyphens/>
        <w:spacing w:after="0" w:line="240" w:lineRule="auto"/>
        <w:ind w:left="720"/>
        <w:jc w:val="both"/>
        <w:rPr>
          <w:rFonts w:ascii="Times New Roman" w:eastAsia="Calibri" w:hAnsi="Times New Roman" w:cs="Times New Roman"/>
          <w:b/>
          <w:sz w:val="10"/>
          <w:szCs w:val="10"/>
          <w:lang w:eastAsia="zh-CN"/>
        </w:rPr>
      </w:pPr>
    </w:p>
    <w:p w14:paraId="6322D177" w14:textId="77777777" w:rsidR="00CF6A41" w:rsidRPr="00CF6A41" w:rsidRDefault="00CF6A41" w:rsidP="0099287C">
      <w:pPr>
        <w:widowControl w:val="0"/>
        <w:numPr>
          <w:ilvl w:val="0"/>
          <w:numId w:val="4"/>
        </w:numPr>
        <w:tabs>
          <w:tab w:val="num" w:pos="142"/>
        </w:tabs>
        <w:suppressAutoHyphens/>
        <w:spacing w:after="0" w:line="240" w:lineRule="auto"/>
        <w:ind w:hanging="720"/>
        <w:contextualSpacing/>
        <w:jc w:val="both"/>
        <w:rPr>
          <w:rFonts w:ascii="Times New Roman" w:eastAsia="Calibri" w:hAnsi="Times New Roman" w:cs="Times New Roman"/>
          <w:u w:val="single"/>
        </w:rPr>
      </w:pPr>
      <w:r w:rsidRPr="00CF6A41">
        <w:rPr>
          <w:rFonts w:ascii="Times New Roman" w:eastAsia="Calibri" w:hAnsi="Times New Roman" w:cs="Times New Roman"/>
          <w:u w:val="single"/>
        </w:rPr>
        <w:t xml:space="preserve">Dokumenty i oświadczenia, które Wykonawca będzie zobowiązany złożyć na wezwanie Zamawiającego, którego oferta została najwyżej oceniona. Zamawiający </w:t>
      </w:r>
      <w:r w:rsidRPr="00CF6A41">
        <w:rPr>
          <w:rFonts w:ascii="Times New Roman" w:eastAsia="Calibri" w:hAnsi="Times New Roman" w:cs="Times New Roman"/>
          <w:color w:val="000000"/>
          <w:u w:val="single"/>
        </w:rPr>
        <w:t>wezwie wykonawcę</w:t>
      </w:r>
      <w:r w:rsidRPr="00CF6A41">
        <w:rPr>
          <w:rFonts w:ascii="Times New Roman" w:eastAsia="Calibri" w:hAnsi="Times New Roman" w:cs="Times New Roman"/>
          <w:u w:val="single"/>
        </w:rPr>
        <w:t xml:space="preserve">,  do złożenia w wyznaczonym terminie, nie krótszym niż </w:t>
      </w:r>
      <w:r w:rsidR="00CE15F8">
        <w:rPr>
          <w:rFonts w:ascii="Times New Roman" w:eastAsia="Calibri" w:hAnsi="Times New Roman" w:cs="Times New Roman"/>
          <w:u w:val="single"/>
        </w:rPr>
        <w:t>10</w:t>
      </w:r>
      <w:r w:rsidRPr="00CF6A41">
        <w:rPr>
          <w:rFonts w:ascii="Times New Roman" w:eastAsia="Calibri" w:hAnsi="Times New Roman" w:cs="Times New Roman"/>
          <w:u w:val="single"/>
        </w:rPr>
        <w:t xml:space="preserve"> dni od dnia wezwania, aktualnych na dzień złożenia oświadczenia o braku podstaw do wykluczenia i </w:t>
      </w:r>
      <w:r w:rsidRPr="00CF6A41">
        <w:rPr>
          <w:rFonts w:ascii="Times New Roman" w:eastAsia="Calibri" w:hAnsi="Times New Roman" w:cs="Times New Roman"/>
          <w:color w:val="000000"/>
          <w:u w:val="single"/>
        </w:rPr>
        <w:t>następujących</w:t>
      </w:r>
      <w:r w:rsidRPr="00CF6A41">
        <w:rPr>
          <w:rFonts w:ascii="Times New Roman" w:eastAsia="Calibri" w:hAnsi="Times New Roman" w:cs="Times New Roman"/>
          <w:u w:val="single"/>
        </w:rPr>
        <w:t xml:space="preserve"> podmiotowych środków dowodowych</w:t>
      </w:r>
      <w:r w:rsidRPr="00CF6A41">
        <w:rPr>
          <w:rFonts w:ascii="Times New Roman" w:eastAsia="Calibri" w:hAnsi="Times New Roman" w:cs="Times New Roman"/>
          <w:color w:val="000000"/>
          <w:u w:val="single"/>
        </w:rPr>
        <w:t>:</w:t>
      </w:r>
    </w:p>
    <w:p w14:paraId="49CAB4B8" w14:textId="77777777" w:rsidR="00CF6A41" w:rsidRPr="00D805B9" w:rsidRDefault="00CF6A41" w:rsidP="00CF6A41">
      <w:pPr>
        <w:widowControl w:val="0"/>
        <w:spacing w:after="0" w:line="240" w:lineRule="auto"/>
        <w:jc w:val="both"/>
        <w:rPr>
          <w:rFonts w:ascii="Times New Roman" w:eastAsia="Calibri" w:hAnsi="Times New Roman" w:cs="Times New Roman"/>
          <w:sz w:val="10"/>
          <w:szCs w:val="10"/>
        </w:rPr>
      </w:pPr>
    </w:p>
    <w:p w14:paraId="0083E5AB" w14:textId="77777777" w:rsidR="00CF6A41" w:rsidRPr="00F65E5A" w:rsidRDefault="006577E1" w:rsidP="0099287C">
      <w:pPr>
        <w:widowControl w:val="0"/>
        <w:numPr>
          <w:ilvl w:val="0"/>
          <w:numId w:val="19"/>
        </w:numPr>
        <w:suppressAutoHyphens/>
        <w:spacing w:after="0" w:line="240" w:lineRule="auto"/>
        <w:contextualSpacing/>
        <w:jc w:val="both"/>
        <w:rPr>
          <w:rFonts w:ascii="Times New Roman" w:eastAsia="Calibri" w:hAnsi="Times New Roman" w:cs="Times New Roman"/>
          <w:b/>
        </w:rPr>
      </w:pPr>
      <w:r w:rsidRPr="00F65E5A">
        <w:rPr>
          <w:rFonts w:ascii="Times New Roman" w:eastAsia="Calibri" w:hAnsi="Times New Roman" w:cs="Times New Roman"/>
          <w:b/>
        </w:rPr>
        <w:t>JEDZ</w:t>
      </w:r>
    </w:p>
    <w:p w14:paraId="5F0E7709" w14:textId="77777777" w:rsidR="00CF6A41" w:rsidRPr="00CF6A41" w:rsidRDefault="00CF6A41" w:rsidP="0099287C">
      <w:pPr>
        <w:widowControl w:val="0"/>
        <w:numPr>
          <w:ilvl w:val="0"/>
          <w:numId w:val="19"/>
        </w:numPr>
        <w:suppressAutoHyphens/>
        <w:spacing w:after="0" w:line="240" w:lineRule="auto"/>
        <w:contextualSpacing/>
        <w:jc w:val="both"/>
        <w:rPr>
          <w:rFonts w:ascii="Times New Roman" w:eastAsia="Calibri" w:hAnsi="Times New Roman" w:cs="Times New Roman"/>
          <w:b/>
        </w:rPr>
      </w:pPr>
      <w:r w:rsidRPr="00F65E5A">
        <w:rPr>
          <w:rFonts w:ascii="Times New Roman" w:eastAsia="Calibri" w:hAnsi="Times New Roman" w:cs="Times New Roman"/>
          <w:b/>
          <w:lang w:eastAsia="zh-CN"/>
        </w:rPr>
        <w:t>Oświadczenie o przynależności</w:t>
      </w:r>
      <w:r w:rsidRPr="00CF6A41">
        <w:rPr>
          <w:rFonts w:ascii="Times New Roman" w:eastAsia="Calibri" w:hAnsi="Times New Roman" w:cs="Times New Roman"/>
          <w:lang w:eastAsia="zh-CN"/>
        </w:rPr>
        <w:t xml:space="preserve"> bądź braku przynależności do grupy kapitałowej </w:t>
      </w:r>
      <w:r w:rsidRPr="00CF6A41">
        <w:rPr>
          <w:rFonts w:ascii="Times New Roman" w:eastAsia="Calibri" w:hAnsi="Times New Roman" w:cs="Times New Roman"/>
          <w:b/>
          <w:lang w:eastAsia="zh-CN"/>
        </w:rPr>
        <w:t>(załącznik nr 4).</w:t>
      </w:r>
    </w:p>
    <w:p w14:paraId="48F96AAA" w14:textId="77777777" w:rsidR="006577E1" w:rsidRPr="006577E1" w:rsidRDefault="00635E4F" w:rsidP="0099287C">
      <w:pPr>
        <w:pStyle w:val="Akapitzlist"/>
        <w:numPr>
          <w:ilvl w:val="0"/>
          <w:numId w:val="19"/>
        </w:numPr>
        <w:jc w:val="both"/>
        <w:rPr>
          <w:rFonts w:ascii="Times New Roman" w:eastAsia="Calibri" w:hAnsi="Times New Roman" w:cs="Times New Roman"/>
          <w:lang w:eastAsia="zh-CN"/>
        </w:rPr>
      </w:pPr>
      <w:r>
        <w:rPr>
          <w:rFonts w:ascii="Times New Roman" w:eastAsia="Calibri" w:hAnsi="Times New Roman" w:cs="Times New Roman"/>
          <w:b/>
          <w:lang w:eastAsia="zh-CN"/>
        </w:rPr>
        <w:t xml:space="preserve">Wykaz dostaw </w:t>
      </w:r>
      <w:r w:rsidRPr="007727C2">
        <w:rPr>
          <w:rFonts w:ascii="Times New Roman" w:eastAsia="Calibri" w:hAnsi="Times New Roman" w:cs="Times New Roman"/>
          <w:lang w:eastAsia="zh-CN"/>
        </w:rPr>
        <w:t>wraz z referencjami</w:t>
      </w:r>
      <w:r>
        <w:rPr>
          <w:rFonts w:ascii="Times New Roman" w:eastAsia="Calibri" w:hAnsi="Times New Roman" w:cs="Times New Roman"/>
          <w:b/>
          <w:lang w:eastAsia="zh-CN"/>
        </w:rPr>
        <w:t xml:space="preserve"> (załącznik nr 6)</w:t>
      </w:r>
    </w:p>
    <w:p w14:paraId="237DCB42" w14:textId="77777777" w:rsidR="00CF6A41" w:rsidRPr="00CF6A41" w:rsidRDefault="00CF6A41" w:rsidP="00E75B99">
      <w:pPr>
        <w:numPr>
          <w:ilvl w:val="0"/>
          <w:numId w:val="18"/>
        </w:numPr>
        <w:tabs>
          <w:tab w:val="clear" w:pos="0"/>
        </w:tabs>
        <w:suppressAutoHyphens/>
        <w:spacing w:after="0" w:line="240" w:lineRule="auto"/>
        <w:ind w:left="425" w:hanging="425"/>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Oferta, </w:t>
      </w:r>
      <w:r w:rsidR="00CE15F8">
        <w:rPr>
          <w:rFonts w:ascii="Times New Roman" w:eastAsia="Calibri" w:hAnsi="Times New Roman" w:cs="Times New Roman"/>
          <w:lang w:eastAsia="zh-CN"/>
        </w:rPr>
        <w:t>JEDZ</w:t>
      </w:r>
      <w:r w:rsidRPr="00CF6A41">
        <w:rPr>
          <w:rFonts w:ascii="Times New Roman" w:eastAsia="Calibri" w:hAnsi="Times New Roman" w:cs="Times New Roman"/>
          <w:lang w:eastAsia="zh-CN"/>
        </w:rPr>
        <w:t xml:space="preserve"> w postępowaniu muszą być złożone w oryginale.</w:t>
      </w:r>
    </w:p>
    <w:p w14:paraId="2BEB721A" w14:textId="77777777" w:rsidR="00CF6A41" w:rsidRPr="00CF6A41" w:rsidRDefault="00CF6A41" w:rsidP="00E75B99">
      <w:pPr>
        <w:numPr>
          <w:ilvl w:val="0"/>
          <w:numId w:val="18"/>
        </w:numPr>
        <w:suppressAutoHyphens/>
        <w:spacing w:after="0" w:line="240" w:lineRule="auto"/>
        <w:ind w:left="425" w:hanging="425"/>
        <w:jc w:val="both"/>
        <w:rPr>
          <w:rFonts w:ascii="Times New Roman" w:eastAsia="Calibri" w:hAnsi="Times New Roman" w:cs="Times New Roman"/>
          <w:lang w:eastAsia="zh-CN"/>
        </w:rPr>
      </w:pPr>
      <w:r w:rsidRPr="00CF6A41">
        <w:rPr>
          <w:rFonts w:ascii="Times New Roman" w:eastAsia="Calibri" w:hAnsi="Times New Roman" w:cs="Times New Roman"/>
          <w:lang w:eastAsia="zh-CN"/>
        </w:rPr>
        <w:t>Zamawiający zaleca ponumerowanie stron oferty.</w:t>
      </w:r>
    </w:p>
    <w:p w14:paraId="02852218" w14:textId="77777777" w:rsidR="00CF6A41" w:rsidRPr="00CF6A41" w:rsidRDefault="00CF6A41" w:rsidP="00E75B99">
      <w:pPr>
        <w:numPr>
          <w:ilvl w:val="0"/>
          <w:numId w:val="18"/>
        </w:numPr>
        <w:suppressAutoHyphens/>
        <w:spacing w:after="0" w:line="240" w:lineRule="auto"/>
        <w:ind w:left="425" w:hanging="425"/>
        <w:jc w:val="both"/>
        <w:rPr>
          <w:rFonts w:ascii="Times New Roman" w:eastAsia="Calibri" w:hAnsi="Times New Roman" w:cs="Times New Roman"/>
          <w:lang w:eastAsia="zh-CN"/>
        </w:rPr>
      </w:pPr>
      <w:r w:rsidRPr="00CF6A41">
        <w:rPr>
          <w:rFonts w:ascii="Times New Roman" w:eastAsia="Calibri" w:hAnsi="Times New Roman" w:cs="Times New Roman"/>
          <w:lang w:eastAsia="zh-CN"/>
        </w:rPr>
        <w:t>Pełnomocnictwo do złożenia oferty musi być złożone w oryginale w takiej samej formie, jak składana oferta (</w:t>
      </w:r>
      <w:proofErr w:type="spellStart"/>
      <w:r w:rsidRPr="00CF6A41">
        <w:rPr>
          <w:rFonts w:ascii="Times New Roman" w:eastAsia="Calibri" w:hAnsi="Times New Roman" w:cs="Times New Roman"/>
          <w:lang w:eastAsia="zh-CN"/>
        </w:rPr>
        <w:t>t.j</w:t>
      </w:r>
      <w:proofErr w:type="spellEnd"/>
      <w:r w:rsidRPr="00CF6A41">
        <w:rPr>
          <w:rFonts w:ascii="Times New Roman" w:eastAsia="Calibri" w:hAnsi="Times New Roman" w:cs="Times New Roman"/>
          <w:lang w:eastAsia="zh-CN"/>
        </w:rPr>
        <w:t xml:space="preserve">. w formie elektronicznej lub postaci elektronicznej opatrzonej </w:t>
      </w:r>
      <w:r w:rsidR="00F65E5A" w:rsidRPr="00CF6A41">
        <w:rPr>
          <w:rFonts w:ascii="Times New Roman" w:eastAsia="Calibri" w:hAnsi="Times New Roman" w:cs="Times New Roman"/>
          <w:lang w:eastAsia="zh-CN"/>
        </w:rPr>
        <w:t>kwalifikowanym podpisem elektronicznym</w:t>
      </w:r>
      <w:r w:rsidRPr="00CF6A41">
        <w:rPr>
          <w:rFonts w:ascii="Times New Roman" w:eastAsia="Calibri" w:hAnsi="Times New Roman" w:cs="Times New Roman"/>
          <w:lang w:eastAsia="zh-CN"/>
        </w:rPr>
        <w:t xml:space="preserve">). Dopuszcza się także złożenie elektronicznej kopii (skanu) pełnomocnictwa sporządzonego uprzednio w formie pisemnej, w formie elektronicznego poświadczenia sporządzonego stosownie do art. 97 § 2 ustawy z dnia 14 lutego 1991 r. - Prawo  </w:t>
      </w:r>
      <w:r w:rsidR="00D805B9">
        <w:rPr>
          <w:rFonts w:ascii="Times New Roman" w:eastAsia="Calibri" w:hAnsi="Times New Roman" w:cs="Times New Roman"/>
          <w:lang w:eastAsia="zh-CN"/>
        </w:rPr>
        <w:br/>
      </w:r>
      <w:r w:rsidRPr="00CF6A41">
        <w:rPr>
          <w:rFonts w:ascii="Times New Roman" w:eastAsia="Calibri" w:hAnsi="Times New Roman" w:cs="Times New Roman"/>
          <w:lang w:eastAsia="zh-CN"/>
        </w:rPr>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79B39B" w14:textId="77777777" w:rsidR="00CF6A41" w:rsidRPr="00CF6A41" w:rsidRDefault="00CF6A41" w:rsidP="0099287C">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Oferty składane wspólnie (konsorcjum, spółka cywilna itp.)</w:t>
      </w:r>
    </w:p>
    <w:p w14:paraId="7FEC26AF" w14:textId="77777777" w:rsidR="00CF6A41" w:rsidRPr="00CF6A41" w:rsidRDefault="00CF6A41" w:rsidP="0099287C">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Wykonawcy mogą wspólnie ubiegać się o udzielenie zamówienia. </w:t>
      </w:r>
    </w:p>
    <w:p w14:paraId="21951591" w14:textId="77777777" w:rsidR="00CF6A41" w:rsidRPr="00CF6A41" w:rsidRDefault="00CF6A41" w:rsidP="0099287C">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Wykonawcy składający ofertę wspólną ustanawiają pełnomocnika do reprezentowania ich                  w postępowaniu o udzielenie zamówienia albo reprezentowania w postępowaniu i zawarcia umowy.</w:t>
      </w:r>
    </w:p>
    <w:p w14:paraId="6F69173E" w14:textId="77777777" w:rsidR="00CF6A41" w:rsidRPr="00CF6A41" w:rsidRDefault="00CF6A41" w:rsidP="0099287C">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 oferty wspólnej Wykonawcy dołączają pełnomocnictwo. </w:t>
      </w:r>
    </w:p>
    <w:p w14:paraId="2DAD8EE0" w14:textId="77777777" w:rsidR="00CF6A41" w:rsidRPr="00CF6A41" w:rsidRDefault="00CF6A41" w:rsidP="0099287C">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Pełnomocnik pozostaje w kontakcie z Zamawiającym w toku postępowania i do niego Zamawiający kieruje informacje, korespondencję, itp.</w:t>
      </w:r>
    </w:p>
    <w:p w14:paraId="764EE9D5" w14:textId="77777777" w:rsidR="00CF6A41" w:rsidRPr="00CF6A41" w:rsidRDefault="00CF6A41" w:rsidP="0099287C">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wspólna, składana przez dwóch lub więcej Wykonawców, powinna spełniać następujące wymagania:</w:t>
      </w:r>
    </w:p>
    <w:p w14:paraId="4C6D9500" w14:textId="77777777" w:rsidR="00CF6A41" w:rsidRPr="00CF6A41" w:rsidRDefault="00CF6A41" w:rsidP="0099287C">
      <w:pPr>
        <w:numPr>
          <w:ilvl w:val="0"/>
          <w:numId w:val="15"/>
        </w:numPr>
        <w:tabs>
          <w:tab w:val="clear" w:pos="0"/>
        </w:tabs>
        <w:suppressAutoHyphens/>
        <w:spacing w:after="0" w:line="240" w:lineRule="auto"/>
        <w:ind w:left="426"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wspólna powinna być sporządzona zgodnie z SWZ;</w:t>
      </w:r>
    </w:p>
    <w:p w14:paraId="22FA0E53" w14:textId="77777777" w:rsidR="00CF6A41" w:rsidRPr="00CF6A41" w:rsidRDefault="00CF6A41" w:rsidP="0099287C">
      <w:pPr>
        <w:numPr>
          <w:ilvl w:val="0"/>
          <w:numId w:val="15"/>
        </w:numPr>
        <w:tabs>
          <w:tab w:val="clear" w:pos="0"/>
        </w:tabs>
        <w:suppressAutoHyphens/>
        <w:spacing w:after="0" w:line="240" w:lineRule="auto"/>
        <w:ind w:left="426"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sposób składania dokumentów w ofercie wspólnej:</w:t>
      </w:r>
    </w:p>
    <w:p w14:paraId="6E043A26" w14:textId="77777777" w:rsidR="00CF6A41" w:rsidRPr="00CF6A41" w:rsidRDefault="00CF6A41" w:rsidP="0099287C">
      <w:pPr>
        <w:numPr>
          <w:ilvl w:val="0"/>
          <w:numId w:val="16"/>
        </w:numPr>
        <w:tabs>
          <w:tab w:val="clear" w:pos="0"/>
        </w:tabs>
        <w:suppressAutoHyphens/>
        <w:spacing w:after="0" w:line="240" w:lineRule="auto"/>
        <w:ind w:left="709"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dokumenty, dotyczące własnej firmy, takie jak np.: </w:t>
      </w:r>
      <w:r w:rsidR="00CE15F8">
        <w:rPr>
          <w:rFonts w:ascii="Times New Roman" w:eastAsia="Calibri" w:hAnsi="Times New Roman" w:cs="Times New Roman"/>
          <w:lang w:eastAsia="zh-CN"/>
        </w:rPr>
        <w:t>JEDZ</w:t>
      </w:r>
      <w:r w:rsidRPr="00CF6A41">
        <w:rPr>
          <w:rFonts w:ascii="Times New Roman" w:eastAsia="Calibri" w:hAnsi="Times New Roman" w:cs="Times New Roman"/>
          <w:lang w:eastAsia="zh-CN"/>
        </w:rPr>
        <w:t xml:space="preserve"> składa każdy z Wykonawców składających ofertę wspólną we własnym imieniu;</w:t>
      </w:r>
    </w:p>
    <w:p w14:paraId="3337C642" w14:textId="77777777" w:rsidR="00CF6A41" w:rsidRPr="00CF6A41" w:rsidRDefault="00CF6A41" w:rsidP="0099287C">
      <w:pPr>
        <w:numPr>
          <w:ilvl w:val="0"/>
          <w:numId w:val="16"/>
        </w:numPr>
        <w:tabs>
          <w:tab w:val="clear" w:pos="0"/>
        </w:tabs>
        <w:suppressAutoHyphens/>
        <w:spacing w:after="0" w:line="240" w:lineRule="auto"/>
        <w:ind w:left="709"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lastRenderedPageBreak/>
        <w:t>dokumenty wspólne takie jak np.: formularz ofertowy, formularz cenowy, dokumenty podmiotowe i przedmiotowe składa pełnomocnik Wykonawców w imieniu wszystkich Wykonawców składających ofertę wspólną;</w:t>
      </w:r>
    </w:p>
    <w:p w14:paraId="7DBD8E97" w14:textId="77777777" w:rsidR="00CF6A41" w:rsidRPr="00CF6A41" w:rsidRDefault="00CF6A41" w:rsidP="0099287C">
      <w:pPr>
        <w:numPr>
          <w:ilvl w:val="0"/>
          <w:numId w:val="15"/>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kopie dokumentów dotyczących każdego z Wykonawców składających ofertę wspólną muszą być poświadczone za zgodność z oryginałem przez osobę lub osoby upoważnione do reprezentowania tych Wykonawców.</w:t>
      </w:r>
    </w:p>
    <w:p w14:paraId="6C143508" w14:textId="77777777" w:rsidR="00CF6A41" w:rsidRPr="00CF6A41" w:rsidRDefault="00CF6A41" w:rsidP="0099287C">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Przed podpisaniem umowy (w przypadku wygrania postępowania) Wykonawcy składający ofertę wspólną będą mieli obowiązek przedstawić Zamawiającemu umowę konsorcjum, zawierającą, co najmniej:</w:t>
      </w:r>
    </w:p>
    <w:p w14:paraId="5E436F9D" w14:textId="77777777" w:rsidR="00CF6A41" w:rsidRPr="00CF6A41" w:rsidRDefault="00CF6A41" w:rsidP="0099287C">
      <w:pPr>
        <w:numPr>
          <w:ilvl w:val="0"/>
          <w:numId w:val="17"/>
        </w:numPr>
        <w:tabs>
          <w:tab w:val="clear" w:pos="0"/>
        </w:tabs>
        <w:suppressAutoHyphens/>
        <w:spacing w:after="0" w:line="240" w:lineRule="auto"/>
        <w:ind w:left="567"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zobowiązanie do realizacji wspólnego przedsięwzięcia gospodarczego obejmującego swoim zakresem realizację przedmiotu zamówienia,</w:t>
      </w:r>
    </w:p>
    <w:p w14:paraId="5C1DAFAD" w14:textId="77777777" w:rsidR="00CF6A41" w:rsidRPr="00CF6A41" w:rsidRDefault="00CF6A41" w:rsidP="0099287C">
      <w:pPr>
        <w:numPr>
          <w:ilvl w:val="0"/>
          <w:numId w:val="17"/>
        </w:numPr>
        <w:tabs>
          <w:tab w:val="clear" w:pos="0"/>
        </w:tabs>
        <w:suppressAutoHyphens/>
        <w:spacing w:after="0" w:line="240" w:lineRule="auto"/>
        <w:ind w:left="567"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określenie zakresu działania poszczególnych stron umowy,</w:t>
      </w:r>
    </w:p>
    <w:p w14:paraId="79E97149" w14:textId="77777777" w:rsidR="00CF6A41" w:rsidRPr="00CF6A41" w:rsidRDefault="00CF6A41" w:rsidP="0099287C">
      <w:pPr>
        <w:numPr>
          <w:ilvl w:val="0"/>
          <w:numId w:val="17"/>
        </w:numPr>
        <w:tabs>
          <w:tab w:val="clear" w:pos="0"/>
        </w:tabs>
        <w:suppressAutoHyphens/>
        <w:spacing w:after="0" w:line="240" w:lineRule="auto"/>
        <w:ind w:left="567"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czas obowiązywania umowy, który nie może być krótszy, niż okres obejmujący realizację zamówienia oraz czas trwania gwarancji jakości i rękojmi.</w:t>
      </w:r>
    </w:p>
    <w:p w14:paraId="0BABFDE0" w14:textId="77777777" w:rsidR="00CF6A41" w:rsidRPr="00CF6A41" w:rsidRDefault="00CF6A41" w:rsidP="00CF6A41">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14:paraId="2F1BC283"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03733B2"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40C70BC8"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Sposób oraz termin składania ofert</w:t>
            </w:r>
          </w:p>
        </w:tc>
      </w:tr>
    </w:tbl>
    <w:p w14:paraId="5701E0AC" w14:textId="084B5F08" w:rsidR="00CF6A41" w:rsidRPr="00CF6A41" w:rsidRDefault="00CF6A41" w:rsidP="0099287C">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Ofertę wraz z wymaganymi dokumentami należy umieścić na </w:t>
      </w:r>
      <w:hyperlink r:id="rId26">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pod adresem: </w:t>
      </w:r>
      <w:r w:rsidRPr="00CF6A41">
        <w:rPr>
          <w:rFonts w:ascii="Times New Roman" w:eastAsia="Calibri" w:hAnsi="Times New Roman" w:cs="Times New Roman"/>
          <w:b/>
          <w:lang w:eastAsia="zh-CN"/>
        </w:rPr>
        <w:t>https://platformazakupowa.pl/</w:t>
      </w:r>
      <w:r w:rsidRPr="00CF6A41">
        <w:rPr>
          <w:rFonts w:ascii="Times New Roman" w:eastAsia="Calibri" w:hAnsi="Times New Roman" w:cs="Times New Roman"/>
          <w:lang w:eastAsia="zh-CN"/>
        </w:rPr>
        <w:t xml:space="preserve"> w myśl Ustawy na stronie internetowej prowadzonego postępowania  do dnia </w:t>
      </w:r>
      <w:r w:rsidR="007D44F7">
        <w:rPr>
          <w:rFonts w:ascii="Times New Roman" w:eastAsia="Times New Roman" w:hAnsi="Times New Roman" w:cs="Times New Roman"/>
          <w:b/>
          <w:color w:val="FF0000"/>
          <w:u w:val="single"/>
          <w:shd w:val="clear" w:color="auto" w:fill="F7CAAC"/>
          <w:lang w:eastAsia="pl-PL"/>
        </w:rPr>
        <w:t>02</w:t>
      </w:r>
      <w:r w:rsidRPr="007727C2">
        <w:rPr>
          <w:rFonts w:ascii="Times New Roman" w:eastAsia="Times New Roman" w:hAnsi="Times New Roman" w:cs="Times New Roman"/>
          <w:b/>
          <w:color w:val="FF0000"/>
          <w:u w:val="single"/>
          <w:shd w:val="clear" w:color="auto" w:fill="F7CAAC"/>
          <w:lang w:eastAsia="pl-PL"/>
        </w:rPr>
        <w:t>.0</w:t>
      </w:r>
      <w:r w:rsidR="007D44F7">
        <w:rPr>
          <w:rFonts w:ascii="Times New Roman" w:eastAsia="Times New Roman" w:hAnsi="Times New Roman" w:cs="Times New Roman"/>
          <w:b/>
          <w:color w:val="FF0000"/>
          <w:u w:val="single"/>
          <w:shd w:val="clear" w:color="auto" w:fill="F7CAAC"/>
          <w:lang w:eastAsia="pl-PL"/>
        </w:rPr>
        <w:t>6</w:t>
      </w:r>
      <w:r w:rsidRPr="007727C2">
        <w:rPr>
          <w:rFonts w:ascii="Times New Roman" w:eastAsia="Times New Roman" w:hAnsi="Times New Roman" w:cs="Times New Roman"/>
          <w:b/>
          <w:color w:val="FF0000"/>
          <w:u w:val="single"/>
          <w:shd w:val="clear" w:color="auto" w:fill="F7CAAC"/>
          <w:lang w:eastAsia="pl-PL"/>
        </w:rPr>
        <w:t>.2021r. o godz. 09:00</w:t>
      </w:r>
    </w:p>
    <w:p w14:paraId="7E151274" w14:textId="77777777" w:rsidR="00CF6A41" w:rsidRPr="00CF6A41" w:rsidRDefault="00CF6A41" w:rsidP="0099287C">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Do oferty należy dołączyć wszystkie wymagane w SWZ dokumenty.</w:t>
      </w:r>
    </w:p>
    <w:p w14:paraId="0971E288" w14:textId="77777777" w:rsidR="00CF6A41" w:rsidRPr="00CF6A41" w:rsidRDefault="00CF6A41" w:rsidP="0099287C">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Po wypełnieniu Formularza składania oferty lub wniosku i dołączenia  wszystkich wymaganych załączników należy kliknąć przycisk „Przejdź do podsumowania”.</w:t>
      </w:r>
    </w:p>
    <w:p w14:paraId="710C2E94" w14:textId="77777777" w:rsidR="00CF6A41" w:rsidRPr="00CF6A41" w:rsidRDefault="00CF6A41" w:rsidP="0099287C">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lub wniosek składana elektronicznie musi zostać podpisana elektron</w:t>
      </w:r>
      <w:r w:rsidR="00CE15F8">
        <w:rPr>
          <w:rFonts w:ascii="Times New Roman" w:eastAsia="Calibri" w:hAnsi="Times New Roman" w:cs="Times New Roman"/>
          <w:lang w:eastAsia="zh-CN"/>
        </w:rPr>
        <w:t>icznym podpisem kwalifikowanym</w:t>
      </w:r>
      <w:r w:rsidRPr="00CF6A41">
        <w:rPr>
          <w:rFonts w:ascii="Times New Roman" w:eastAsia="Calibri" w:hAnsi="Times New Roman" w:cs="Times New Roman"/>
          <w:lang w:eastAsia="zh-CN"/>
        </w:rPr>
        <w:t xml:space="preserve">. W procesie składania oferty za pośrednictwem </w:t>
      </w:r>
      <w:hyperlink r:id="rId27">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Wykonawca powinien złożyć podpis bezpośrednio na dokumentach przesłanych za pośrednictwem </w:t>
      </w:r>
      <w:hyperlink r:id="rId28">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Zalecamy stosowanie podpisu na każdym załączonym pliku osobno, </w:t>
      </w:r>
      <w:r w:rsidR="00D805B9">
        <w:rPr>
          <w:rFonts w:ascii="Times New Roman" w:eastAsia="Calibri" w:hAnsi="Times New Roman" w:cs="Times New Roman"/>
          <w:lang w:eastAsia="zh-CN"/>
        </w:rPr>
        <w:br/>
      </w:r>
      <w:r w:rsidRPr="00CF6A41">
        <w:rPr>
          <w:rFonts w:ascii="Times New Roman" w:eastAsia="Calibri" w:hAnsi="Times New Roman" w:cs="Times New Roman"/>
          <w:lang w:eastAsia="zh-CN"/>
        </w:rPr>
        <w:t>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w:t>
      </w:r>
      <w:r w:rsidR="00CE15F8">
        <w:rPr>
          <w:rFonts w:ascii="Times New Roman" w:eastAsia="Calibri" w:hAnsi="Times New Roman" w:cs="Times New Roman"/>
          <w:lang w:eastAsia="zh-CN"/>
        </w:rPr>
        <w:t>owanym podpisem elektronicznym</w:t>
      </w:r>
      <w:r w:rsidRPr="00CF6A41">
        <w:rPr>
          <w:rFonts w:ascii="Times New Roman" w:eastAsia="Calibri" w:hAnsi="Times New Roman" w:cs="Times New Roman"/>
          <w:lang w:eastAsia="zh-CN"/>
        </w:rPr>
        <w:t>.</w:t>
      </w:r>
    </w:p>
    <w:p w14:paraId="7B63E64A" w14:textId="77777777" w:rsidR="00CF6A41" w:rsidRPr="00CF6A41" w:rsidRDefault="00CF6A41" w:rsidP="0099287C">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14:paraId="42868EE8" w14:textId="77777777" w:rsidR="00CF6A41" w:rsidRPr="00CF6A41" w:rsidRDefault="00CF6A41" w:rsidP="0099287C">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Szczegółowa instrukcja dla Wykonawców dotycząca złożenia, zmiany i wycofania oferty znajduje się na stronie internetowej pod adresem:  </w:t>
      </w:r>
      <w:hyperlink r:id="rId29">
        <w:r w:rsidRPr="00CF6A41">
          <w:rPr>
            <w:rFonts w:ascii="Times New Roman" w:eastAsia="Calibri" w:hAnsi="Times New Roman" w:cs="Times New Roman"/>
            <w:color w:val="1155CC"/>
            <w:u w:val="single"/>
            <w:lang w:eastAsia="zh-CN"/>
          </w:rPr>
          <w:t>https://platformazakupowa.pl/strona/45-instrukcje</w:t>
        </w:r>
      </w:hyperlink>
    </w:p>
    <w:p w14:paraId="3F253505" w14:textId="77777777" w:rsidR="00CF6A41" w:rsidRPr="00CF6A41" w:rsidRDefault="00CF6A41" w:rsidP="0099287C">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Wykonawca po upływie terminu do składania ofert nie może wycofać złożonej oferty.</w:t>
      </w:r>
    </w:p>
    <w:p w14:paraId="116FD963" w14:textId="77777777"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14:paraId="70966D6F"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AF352E8"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33C03AA4"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Termin otwarcia ofert</w:t>
            </w:r>
          </w:p>
        </w:tc>
      </w:tr>
    </w:tbl>
    <w:p w14:paraId="55F11C95" w14:textId="79C4D16C" w:rsidR="00CF6A41" w:rsidRPr="00A922C1" w:rsidRDefault="00CF6A41" w:rsidP="0099287C">
      <w:pPr>
        <w:numPr>
          <w:ilvl w:val="2"/>
          <w:numId w:val="23"/>
        </w:numPr>
        <w:suppressAutoHyphens/>
        <w:autoSpaceDE w:val="0"/>
        <w:spacing w:after="0" w:line="240" w:lineRule="auto"/>
        <w:jc w:val="both"/>
        <w:rPr>
          <w:rFonts w:ascii="Times New Roman" w:eastAsia="Calibri" w:hAnsi="Times New Roman" w:cs="Times New Roman"/>
          <w:color w:val="FF0000"/>
          <w:lang w:eastAsia="zh-CN"/>
        </w:rPr>
      </w:pPr>
      <w:r w:rsidRPr="00CF6A41">
        <w:rPr>
          <w:rFonts w:ascii="Times New Roman" w:eastAsia="Times New Roman" w:hAnsi="Times New Roman" w:cs="Times New Roman"/>
          <w:lang w:eastAsia="pl-PL"/>
        </w:rPr>
        <w:t>Otwarcie ofert nastąpi niezwłocznie po upływie terminu składania ofert, tj.</w:t>
      </w:r>
      <w:r w:rsidR="007D44F7">
        <w:rPr>
          <w:rFonts w:ascii="Times New Roman" w:eastAsia="Times New Roman" w:hAnsi="Times New Roman" w:cs="Times New Roman"/>
          <w:b/>
          <w:color w:val="FF0000"/>
          <w:u w:val="single"/>
          <w:shd w:val="clear" w:color="auto" w:fill="F7CAAC"/>
          <w:lang w:eastAsia="pl-PL"/>
        </w:rPr>
        <w:t>02</w:t>
      </w:r>
      <w:r w:rsidRPr="00A922C1">
        <w:rPr>
          <w:rFonts w:ascii="Times New Roman" w:eastAsia="Times New Roman" w:hAnsi="Times New Roman" w:cs="Times New Roman"/>
          <w:b/>
          <w:color w:val="FF0000"/>
          <w:u w:val="single"/>
          <w:shd w:val="clear" w:color="auto" w:fill="F7CAAC"/>
          <w:lang w:eastAsia="pl-PL"/>
        </w:rPr>
        <w:t>.0</w:t>
      </w:r>
      <w:r w:rsidR="007D44F7">
        <w:rPr>
          <w:rFonts w:ascii="Times New Roman" w:eastAsia="Times New Roman" w:hAnsi="Times New Roman" w:cs="Times New Roman"/>
          <w:b/>
          <w:color w:val="FF0000"/>
          <w:u w:val="single"/>
          <w:shd w:val="clear" w:color="auto" w:fill="F7CAAC"/>
          <w:lang w:eastAsia="pl-PL"/>
        </w:rPr>
        <w:t>6</w:t>
      </w:r>
      <w:r w:rsidRPr="00A922C1">
        <w:rPr>
          <w:rFonts w:ascii="Times New Roman" w:eastAsia="Times New Roman" w:hAnsi="Times New Roman" w:cs="Times New Roman"/>
          <w:b/>
          <w:color w:val="FF0000"/>
          <w:u w:val="single"/>
          <w:shd w:val="clear" w:color="auto" w:fill="F7CAAC"/>
          <w:lang w:eastAsia="pl-PL"/>
        </w:rPr>
        <w:t>.2021r. o godz. 09:</w:t>
      </w:r>
      <w:r w:rsidR="00871407" w:rsidRPr="00A922C1">
        <w:rPr>
          <w:rFonts w:ascii="Times New Roman" w:eastAsia="Times New Roman" w:hAnsi="Times New Roman" w:cs="Times New Roman"/>
          <w:b/>
          <w:color w:val="FF0000"/>
          <w:u w:val="single"/>
          <w:shd w:val="clear" w:color="auto" w:fill="F7CAAC"/>
          <w:lang w:eastAsia="pl-PL"/>
        </w:rPr>
        <w:t>15</w:t>
      </w:r>
      <w:r w:rsidRPr="00A922C1">
        <w:rPr>
          <w:rFonts w:ascii="Times New Roman" w:eastAsia="Times New Roman" w:hAnsi="Times New Roman" w:cs="Times New Roman"/>
          <w:color w:val="FF0000"/>
          <w:lang w:eastAsia="pl-PL"/>
        </w:rPr>
        <w:t xml:space="preserve"> </w:t>
      </w:r>
    </w:p>
    <w:p w14:paraId="1DE25147" w14:textId="77777777" w:rsidR="00CF6A41" w:rsidRPr="00CF6A41" w:rsidRDefault="00CF6A41" w:rsidP="0099287C">
      <w:pPr>
        <w:numPr>
          <w:ilvl w:val="2"/>
          <w:numId w:val="23"/>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E54DFC5" w14:textId="77777777" w:rsidR="00CF6A41" w:rsidRPr="00CF6A41" w:rsidRDefault="00CF6A41" w:rsidP="0099287C">
      <w:pPr>
        <w:numPr>
          <w:ilvl w:val="2"/>
          <w:numId w:val="23"/>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 xml:space="preserve">Zamawiający poinformuje o zmianie terminu otwarcia ofert na stronie internetowej prowadzonego postępowania. </w:t>
      </w:r>
    </w:p>
    <w:p w14:paraId="69194D46" w14:textId="77777777" w:rsidR="00CF6A41" w:rsidRPr="00CF6A41" w:rsidRDefault="00CF6A41" w:rsidP="0099287C">
      <w:pPr>
        <w:numPr>
          <w:ilvl w:val="2"/>
          <w:numId w:val="23"/>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Zamawiający, najpóźniej przed otwarciem ofert, udostępnia na stronie internetowej prowadzonego postępowania informację o kwocie, jaką zamierza przeznaczyć na sfinansowanie zamówienia.</w:t>
      </w:r>
    </w:p>
    <w:p w14:paraId="0AB665ED" w14:textId="77777777" w:rsidR="00CF6A41" w:rsidRPr="00CF6A41" w:rsidRDefault="00CF6A41" w:rsidP="0099287C">
      <w:pPr>
        <w:numPr>
          <w:ilvl w:val="2"/>
          <w:numId w:val="23"/>
        </w:numPr>
        <w:suppressAutoHyphens/>
        <w:autoSpaceDE w:val="0"/>
        <w:spacing w:after="0" w:line="240" w:lineRule="auto"/>
        <w:jc w:val="both"/>
        <w:rPr>
          <w:rFonts w:ascii="Times New Roman" w:eastAsia="Calibri" w:hAnsi="Times New Roman" w:cs="Times New Roman"/>
          <w:b/>
          <w:lang w:eastAsia="pl-PL"/>
        </w:rPr>
      </w:pPr>
      <w:r w:rsidRPr="00CF6A41">
        <w:rPr>
          <w:rFonts w:ascii="Times New Roman" w:eastAsia="Calibri" w:hAnsi="Times New Roman" w:cs="Times New Roman"/>
          <w:b/>
          <w:lang w:eastAsia="pl-PL"/>
        </w:rPr>
        <w:t>Otwarcie ofert jest niejawne.</w:t>
      </w:r>
    </w:p>
    <w:p w14:paraId="1270F35E" w14:textId="77777777" w:rsidR="00CF6A41" w:rsidRPr="00CF6A41" w:rsidRDefault="00CF6A41" w:rsidP="0099287C">
      <w:pPr>
        <w:numPr>
          <w:ilvl w:val="2"/>
          <w:numId w:val="23"/>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Zamawiający, niezwłocznie po otwarciu ofert, udostępnia na stronie internetowej prowadzonego postępowania informacje o:</w:t>
      </w:r>
    </w:p>
    <w:p w14:paraId="12350E74" w14:textId="77777777" w:rsidR="00CF6A41" w:rsidRPr="00CF6A41" w:rsidRDefault="00CF6A41" w:rsidP="007C546C">
      <w:pPr>
        <w:suppressAutoHyphens/>
        <w:spacing w:after="0" w:line="240" w:lineRule="auto"/>
        <w:ind w:left="567" w:hanging="283"/>
        <w:jc w:val="both"/>
        <w:rPr>
          <w:rFonts w:ascii="Times New Roman" w:eastAsia="Calibri" w:hAnsi="Times New Roman" w:cs="Times New Roman"/>
          <w:lang w:eastAsia="pl-PL"/>
        </w:rPr>
      </w:pPr>
      <w:r w:rsidRPr="00CF6A41">
        <w:rPr>
          <w:rFonts w:ascii="Times New Roman" w:eastAsia="Calibri" w:hAnsi="Times New Roman" w:cs="Times New Roman"/>
          <w:lang w:eastAsia="pl-PL"/>
        </w:rPr>
        <w:t xml:space="preserve">1) </w:t>
      </w:r>
      <w:r w:rsidR="00D805B9">
        <w:rPr>
          <w:rFonts w:ascii="Times New Roman" w:eastAsia="Calibri" w:hAnsi="Times New Roman" w:cs="Times New Roman"/>
          <w:lang w:eastAsia="pl-PL"/>
        </w:rPr>
        <w:t xml:space="preserve"> </w:t>
      </w:r>
      <w:r w:rsidRPr="00CF6A41">
        <w:rPr>
          <w:rFonts w:ascii="Times New Roman" w:eastAsia="Calibri" w:hAnsi="Times New Roman" w:cs="Times New Roman"/>
          <w:lang w:eastAsia="pl-PL"/>
        </w:rPr>
        <w:t>nazwach albo imionach i nazwiskach oraz siedzibach lub miejscach prowadzonej działalności gospodarczej albo miejscach zamieszkania wykonawców, których oferty zostały otwarte;</w:t>
      </w:r>
    </w:p>
    <w:p w14:paraId="18783F8D" w14:textId="77777777" w:rsidR="00CF6A41" w:rsidRPr="00CF6A41" w:rsidRDefault="00CF6A41" w:rsidP="007C546C">
      <w:pPr>
        <w:suppressAutoHyphens/>
        <w:spacing w:after="0" w:line="240" w:lineRule="auto"/>
        <w:ind w:left="567" w:hanging="283"/>
        <w:jc w:val="both"/>
        <w:rPr>
          <w:rFonts w:ascii="Times New Roman" w:eastAsia="Calibri" w:hAnsi="Times New Roman" w:cs="Times New Roman"/>
          <w:lang w:eastAsia="pl-PL"/>
        </w:rPr>
      </w:pPr>
      <w:r w:rsidRPr="00CF6A41">
        <w:rPr>
          <w:rFonts w:ascii="Times New Roman" w:eastAsia="Calibri" w:hAnsi="Times New Roman" w:cs="Times New Roman"/>
          <w:lang w:eastAsia="pl-PL"/>
        </w:rPr>
        <w:t xml:space="preserve">2) </w:t>
      </w:r>
      <w:r w:rsidR="00D805B9">
        <w:rPr>
          <w:rFonts w:ascii="Times New Roman" w:eastAsia="Calibri" w:hAnsi="Times New Roman" w:cs="Times New Roman"/>
          <w:lang w:eastAsia="pl-PL"/>
        </w:rPr>
        <w:t xml:space="preserve"> </w:t>
      </w:r>
      <w:r w:rsidRPr="00CF6A41">
        <w:rPr>
          <w:rFonts w:ascii="Times New Roman" w:eastAsia="Calibri" w:hAnsi="Times New Roman" w:cs="Times New Roman"/>
          <w:lang w:eastAsia="pl-PL"/>
        </w:rPr>
        <w:t>cenach lub kosztach zawartych w ofertach.</w:t>
      </w:r>
    </w:p>
    <w:p w14:paraId="582ABBAB" w14:textId="77777777" w:rsidR="00CF6A41" w:rsidRPr="00CF6A41" w:rsidRDefault="00CF6A41" w:rsidP="0099287C">
      <w:pPr>
        <w:numPr>
          <w:ilvl w:val="0"/>
          <w:numId w:val="21"/>
        </w:numPr>
        <w:tabs>
          <w:tab w:val="clear" w:pos="0"/>
        </w:tabs>
        <w:suppressAutoHyphens/>
        <w:spacing w:after="0" w:line="240" w:lineRule="auto"/>
        <w:ind w:left="426" w:hanging="426"/>
        <w:jc w:val="both"/>
        <w:rPr>
          <w:rFonts w:ascii="Times New Roman" w:eastAsia="Calibri" w:hAnsi="Times New Roman" w:cs="Times New Roman"/>
          <w:lang w:eastAsia="pl-PL"/>
        </w:rPr>
      </w:pPr>
      <w:r w:rsidRPr="00CF6A41">
        <w:rPr>
          <w:rFonts w:ascii="Times New Roman" w:eastAsia="Calibri" w:hAnsi="Times New Roman" w:cs="Times New Roman"/>
          <w:lang w:eastAsia="pl-PL"/>
        </w:rPr>
        <w:t>Informacja zostanie opublikowana na stronie postępowania na platformazakupowa.pl w sekcji ,,Komunikaty” .</w:t>
      </w:r>
    </w:p>
    <w:p w14:paraId="7A6E78D7" w14:textId="77777777" w:rsidR="00CF6A41" w:rsidRPr="00CF6A41" w:rsidRDefault="00CF6A41" w:rsidP="0099287C">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lastRenderedPageBreak/>
        <w:t>W przypadku ofert, które podlegają negocjacjom, Zamawiający udostępnia informacje, o których mowa w ust. 6 pkt 2, niezwłocznie po otwarciu ofert ostatecznych albo unieważnieniu postępowania.</w:t>
      </w:r>
    </w:p>
    <w:p w14:paraId="7B1EDB9E" w14:textId="77777777" w:rsidR="00CF6A41" w:rsidRPr="00CF6A41" w:rsidRDefault="00CF6A41" w:rsidP="0099287C">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9DC44FE" w14:textId="77777777" w:rsidR="00CF6A41" w:rsidRPr="00CF6A41" w:rsidRDefault="00CF6A41" w:rsidP="00CF6A41">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6D4EEC" w:rsidRPr="006D4EEC" w14:paraId="016A3B36"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24FA335" w14:textId="77777777" w:rsidR="006D4EEC" w:rsidRPr="006D4EEC" w:rsidRDefault="006D4EEC" w:rsidP="006D4EEC">
            <w:pPr>
              <w:suppressAutoHyphens/>
              <w:spacing w:after="0" w:line="240" w:lineRule="auto"/>
              <w:rPr>
                <w:rFonts w:ascii="Times New Roman" w:eastAsia="Times New Roman" w:hAnsi="Times New Roman" w:cs="Times New Roman"/>
                <w:b/>
                <w:lang w:eastAsia="zh-CN"/>
              </w:rPr>
            </w:pPr>
            <w:r w:rsidRPr="006D4EEC">
              <w:rPr>
                <w:rFonts w:ascii="Times New Roman" w:eastAsia="Times New Roman" w:hAnsi="Times New Roman" w:cs="Times New Roman"/>
                <w:b/>
                <w:lang w:eastAsia="zh-CN"/>
              </w:rPr>
              <w:t>ROZDZIAŁ 1</w:t>
            </w:r>
            <w:r w:rsidR="005A0171">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0435076B" w14:textId="77777777" w:rsidR="006D4EEC" w:rsidRPr="006D4EEC" w:rsidRDefault="006D4EEC" w:rsidP="006D4EEC">
            <w:pPr>
              <w:suppressAutoHyphens/>
              <w:spacing w:after="0" w:line="240" w:lineRule="auto"/>
              <w:rPr>
                <w:rFonts w:ascii="Times New Roman" w:eastAsia="Times New Roman" w:hAnsi="Times New Roman" w:cs="Times New Roman"/>
                <w:b/>
                <w:lang w:eastAsia="pl-PL"/>
              </w:rPr>
            </w:pPr>
            <w:r w:rsidRPr="006D4EEC">
              <w:rPr>
                <w:rFonts w:ascii="Times New Roman" w:eastAsia="Times New Roman" w:hAnsi="Times New Roman" w:cs="Times New Roman"/>
                <w:b/>
                <w:lang w:eastAsia="pl-PL"/>
              </w:rPr>
              <w:t>Sposób obliczenia ceny</w:t>
            </w:r>
          </w:p>
        </w:tc>
      </w:tr>
    </w:tbl>
    <w:p w14:paraId="636E47F4" w14:textId="77777777" w:rsidR="006D4EEC" w:rsidRPr="006D4EEC" w:rsidRDefault="006D4EEC" w:rsidP="0099287C">
      <w:pPr>
        <w:numPr>
          <w:ilvl w:val="6"/>
          <w:numId w:val="24"/>
        </w:numPr>
        <w:suppressAutoHyphens/>
        <w:autoSpaceDE w:val="0"/>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18CB4478" w14:textId="77777777" w:rsidR="006D4EEC" w:rsidRPr="006D4EEC" w:rsidRDefault="006D4EEC" w:rsidP="0099287C">
      <w:pPr>
        <w:numPr>
          <w:ilvl w:val="6"/>
          <w:numId w:val="24"/>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Cenę należy określić z dokładnością do dwóch miejsc po przecinku. Kwoty wykazane w ofercie zaokrągla się do pełnych groszy, przy czym końcówki poniżej 0,5 grosza pomija się, a końcówki 0,5 grosza i wyższe zaokrągla się do 1 grosza.</w:t>
      </w:r>
    </w:p>
    <w:p w14:paraId="490E72F4" w14:textId="77777777" w:rsidR="006D4EEC" w:rsidRPr="006D4EEC" w:rsidRDefault="006D4EEC" w:rsidP="0099287C">
      <w:pPr>
        <w:numPr>
          <w:ilvl w:val="6"/>
          <w:numId w:val="24"/>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Cena ustalona przez Wykonawcę zostanie ustalona na okres ważności umowy i nie będzie podlegała zmianom.</w:t>
      </w:r>
    </w:p>
    <w:p w14:paraId="4A5CDFCB" w14:textId="77777777" w:rsidR="006D4EEC" w:rsidRPr="006D4EEC" w:rsidRDefault="006D4EEC" w:rsidP="0099287C">
      <w:pPr>
        <w:numPr>
          <w:ilvl w:val="6"/>
          <w:numId w:val="24"/>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Cenę za wykonanie przedmiotu zamówienia należy wpisać do  „Formularza ofertowego” stanowiącego załącznik do niniejszej specyfikacji warunków zamówienia.</w:t>
      </w:r>
    </w:p>
    <w:p w14:paraId="680250D3" w14:textId="77777777" w:rsidR="006D4EEC" w:rsidRPr="006D4EEC" w:rsidRDefault="006D4EEC" w:rsidP="0099287C">
      <w:pPr>
        <w:numPr>
          <w:ilvl w:val="6"/>
          <w:numId w:val="24"/>
        </w:numPr>
        <w:suppressAutoHyphens/>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Wynagrodzenie za przedmiot umowy jest wynagrodzeniem ryczałtowym.</w:t>
      </w:r>
    </w:p>
    <w:p w14:paraId="3BE3A5F0" w14:textId="77777777" w:rsidR="006D4EEC" w:rsidRPr="006D4EEC" w:rsidRDefault="006D4EEC" w:rsidP="006D4EEC">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6D4EEC" w:rsidRPr="006D4EEC" w14:paraId="3C4275C0"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761C89F" w14:textId="77777777" w:rsidR="006D4EEC" w:rsidRPr="006D4EEC" w:rsidRDefault="006D4EEC" w:rsidP="006D4EEC">
            <w:pPr>
              <w:suppressAutoHyphens/>
              <w:spacing w:after="0" w:line="240" w:lineRule="auto"/>
              <w:rPr>
                <w:rFonts w:ascii="Times New Roman" w:eastAsia="Times New Roman" w:hAnsi="Times New Roman" w:cs="Times New Roman"/>
                <w:b/>
                <w:lang w:eastAsia="zh-CN"/>
              </w:rPr>
            </w:pPr>
            <w:r w:rsidRPr="006D4EEC">
              <w:rPr>
                <w:rFonts w:ascii="Times New Roman" w:eastAsia="Times New Roman" w:hAnsi="Times New Roman" w:cs="Times New Roman"/>
                <w:b/>
                <w:lang w:eastAsia="zh-CN"/>
              </w:rPr>
              <w:t>ROZDZIAŁ 1</w:t>
            </w:r>
            <w:r w:rsidR="005A0171">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6D5A4CD5" w14:textId="77777777" w:rsidR="006D4EEC" w:rsidRPr="006D4EEC" w:rsidRDefault="006D4EEC" w:rsidP="006D4EEC">
            <w:pPr>
              <w:suppressAutoHyphens/>
              <w:spacing w:after="0" w:line="240" w:lineRule="auto"/>
              <w:rPr>
                <w:rFonts w:ascii="Times New Roman" w:eastAsia="Times New Roman" w:hAnsi="Times New Roman" w:cs="Times New Roman"/>
                <w:b/>
                <w:lang w:eastAsia="pl-PL"/>
              </w:rPr>
            </w:pPr>
            <w:r w:rsidRPr="006D4EEC">
              <w:rPr>
                <w:rFonts w:ascii="Times New Roman" w:eastAsia="Times New Roman" w:hAnsi="Times New Roman" w:cs="Times New Roman"/>
                <w:b/>
                <w:lang w:eastAsia="pl-PL"/>
              </w:rPr>
              <w:t>Opis kryteriów oceny ofert, wraz z podaniem wag tych kryteriów, i sposobu oceny</w:t>
            </w:r>
          </w:p>
        </w:tc>
      </w:tr>
    </w:tbl>
    <w:p w14:paraId="5CAC0FA7" w14:textId="77777777" w:rsidR="006D4EEC" w:rsidRPr="007C546C" w:rsidRDefault="006D4EEC" w:rsidP="0099287C">
      <w:pPr>
        <w:numPr>
          <w:ilvl w:val="6"/>
          <w:numId w:val="25"/>
        </w:numPr>
        <w:suppressAutoHyphens/>
        <w:autoSpaceDE w:val="0"/>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 xml:space="preserve">Przy wyborze oferty Zamawiający będzie się kierował </w:t>
      </w:r>
      <w:r w:rsidRPr="006D4EEC">
        <w:rPr>
          <w:rFonts w:ascii="Times New Roman" w:eastAsia="Calibri" w:hAnsi="Times New Roman" w:cs="Times New Roman"/>
          <w:b/>
          <w:color w:val="000000"/>
          <w:lang w:eastAsia="pl-PL"/>
        </w:rPr>
        <w:t>następującymi kryteriami:</w:t>
      </w:r>
    </w:p>
    <w:p w14:paraId="4FE16FC1" w14:textId="77777777" w:rsidR="007C546C" w:rsidRPr="006D4EEC" w:rsidRDefault="007C546C" w:rsidP="007C546C">
      <w:pPr>
        <w:suppressAutoHyphens/>
        <w:autoSpaceDE w:val="0"/>
        <w:spacing w:after="0" w:line="240" w:lineRule="auto"/>
        <w:ind w:left="426"/>
        <w:jc w:val="both"/>
        <w:rPr>
          <w:rFonts w:ascii="Times New Roman" w:eastAsia="Calibri" w:hAnsi="Times New Roman" w:cs="Times New Roman"/>
          <w:lang w:eastAsia="zh-CN"/>
        </w:rPr>
      </w:pPr>
    </w:p>
    <w:tbl>
      <w:tblPr>
        <w:tblStyle w:val="Tabela-Siatka"/>
        <w:tblW w:w="0" w:type="auto"/>
        <w:jc w:val="center"/>
        <w:tblLook w:val="04A0" w:firstRow="1" w:lastRow="0" w:firstColumn="1" w:lastColumn="0" w:noHBand="0" w:noVBand="1"/>
      </w:tblPr>
      <w:tblGrid>
        <w:gridCol w:w="704"/>
        <w:gridCol w:w="2693"/>
        <w:gridCol w:w="1276"/>
        <w:gridCol w:w="2410"/>
      </w:tblGrid>
      <w:tr w:rsidR="00A922C1" w:rsidRPr="00CB2B56" w14:paraId="2D3E4416" w14:textId="77777777" w:rsidTr="007C546C">
        <w:trPr>
          <w:trHeight w:val="525"/>
          <w:jc w:val="center"/>
        </w:trPr>
        <w:tc>
          <w:tcPr>
            <w:tcW w:w="704" w:type="dxa"/>
            <w:vAlign w:val="center"/>
          </w:tcPr>
          <w:p w14:paraId="16892325" w14:textId="77777777" w:rsidR="00A922C1" w:rsidRPr="00CB2B56" w:rsidRDefault="00A922C1" w:rsidP="000F2BF7">
            <w:pPr>
              <w:jc w:val="center"/>
              <w:rPr>
                <w:rFonts w:ascii="Times New Roman" w:hAnsi="Times New Roman" w:cs="Times New Roman"/>
                <w:b/>
                <w:bCs/>
              </w:rPr>
            </w:pPr>
            <w:r w:rsidRPr="00CB2B56">
              <w:rPr>
                <w:rFonts w:ascii="Times New Roman" w:hAnsi="Times New Roman" w:cs="Times New Roman"/>
                <w:b/>
                <w:bCs/>
              </w:rPr>
              <w:t>L.p.</w:t>
            </w:r>
          </w:p>
        </w:tc>
        <w:tc>
          <w:tcPr>
            <w:tcW w:w="2693" w:type="dxa"/>
            <w:vAlign w:val="center"/>
          </w:tcPr>
          <w:p w14:paraId="261608BA" w14:textId="77777777" w:rsidR="00A922C1" w:rsidRPr="00CB2B56" w:rsidRDefault="00A922C1" w:rsidP="000F2BF7">
            <w:pPr>
              <w:jc w:val="center"/>
              <w:rPr>
                <w:rFonts w:ascii="Times New Roman" w:hAnsi="Times New Roman" w:cs="Times New Roman"/>
                <w:b/>
                <w:bCs/>
              </w:rPr>
            </w:pPr>
            <w:r w:rsidRPr="00CB2B56">
              <w:rPr>
                <w:rFonts w:ascii="Times New Roman" w:hAnsi="Times New Roman" w:cs="Times New Roman"/>
                <w:b/>
                <w:bCs/>
              </w:rPr>
              <w:t>Nazwa kryterium</w:t>
            </w:r>
          </w:p>
        </w:tc>
        <w:tc>
          <w:tcPr>
            <w:tcW w:w="1276" w:type="dxa"/>
            <w:vAlign w:val="center"/>
          </w:tcPr>
          <w:p w14:paraId="36598995" w14:textId="77777777" w:rsidR="00A922C1" w:rsidRPr="00CB2B56" w:rsidRDefault="00A922C1" w:rsidP="000F2BF7">
            <w:pPr>
              <w:jc w:val="center"/>
              <w:rPr>
                <w:rFonts w:ascii="Times New Roman" w:hAnsi="Times New Roman" w:cs="Times New Roman"/>
                <w:b/>
                <w:bCs/>
              </w:rPr>
            </w:pPr>
            <w:r w:rsidRPr="00CB2B56">
              <w:rPr>
                <w:rFonts w:ascii="Times New Roman" w:hAnsi="Times New Roman" w:cs="Times New Roman"/>
                <w:b/>
                <w:bCs/>
              </w:rPr>
              <w:t>Waga</w:t>
            </w:r>
          </w:p>
        </w:tc>
        <w:tc>
          <w:tcPr>
            <w:tcW w:w="2410" w:type="dxa"/>
            <w:vAlign w:val="center"/>
          </w:tcPr>
          <w:p w14:paraId="23FFF3F2" w14:textId="77777777" w:rsidR="00A922C1" w:rsidRPr="00CB2B56" w:rsidRDefault="00A922C1" w:rsidP="000F2BF7">
            <w:pPr>
              <w:jc w:val="center"/>
              <w:rPr>
                <w:rFonts w:ascii="Times New Roman" w:hAnsi="Times New Roman" w:cs="Times New Roman"/>
                <w:b/>
                <w:bCs/>
              </w:rPr>
            </w:pPr>
            <w:r w:rsidRPr="00CB2B56">
              <w:rPr>
                <w:rFonts w:ascii="Times New Roman" w:hAnsi="Times New Roman" w:cs="Times New Roman"/>
                <w:b/>
                <w:bCs/>
              </w:rPr>
              <w:t>Sposób punktowania</w:t>
            </w:r>
          </w:p>
        </w:tc>
      </w:tr>
      <w:tr w:rsidR="00A922C1" w:rsidRPr="00CB2B56" w14:paraId="4021048C" w14:textId="77777777" w:rsidTr="007C546C">
        <w:trPr>
          <w:trHeight w:val="404"/>
          <w:jc w:val="center"/>
        </w:trPr>
        <w:tc>
          <w:tcPr>
            <w:tcW w:w="704" w:type="dxa"/>
            <w:vAlign w:val="center"/>
          </w:tcPr>
          <w:p w14:paraId="48C6CA2C" w14:textId="77777777" w:rsidR="00A922C1" w:rsidRPr="00CB2B56" w:rsidRDefault="00A922C1" w:rsidP="000F2BF7">
            <w:pPr>
              <w:jc w:val="center"/>
              <w:rPr>
                <w:rFonts w:ascii="Times New Roman" w:hAnsi="Times New Roman" w:cs="Times New Roman"/>
              </w:rPr>
            </w:pPr>
            <w:r w:rsidRPr="00CB2B56">
              <w:rPr>
                <w:rFonts w:ascii="Times New Roman" w:hAnsi="Times New Roman" w:cs="Times New Roman"/>
              </w:rPr>
              <w:t>1.</w:t>
            </w:r>
          </w:p>
        </w:tc>
        <w:tc>
          <w:tcPr>
            <w:tcW w:w="2693" w:type="dxa"/>
            <w:vAlign w:val="center"/>
          </w:tcPr>
          <w:p w14:paraId="0D46CD15" w14:textId="77777777" w:rsidR="00A922C1" w:rsidRPr="00CB2B56" w:rsidRDefault="00A922C1" w:rsidP="000F2BF7">
            <w:pPr>
              <w:rPr>
                <w:rFonts w:ascii="Times New Roman" w:hAnsi="Times New Roman" w:cs="Times New Roman"/>
              </w:rPr>
            </w:pPr>
            <w:r w:rsidRPr="00CB2B56">
              <w:rPr>
                <w:rFonts w:ascii="Times New Roman" w:hAnsi="Times New Roman" w:cs="Times New Roman"/>
              </w:rPr>
              <w:t>Cena /</w:t>
            </w:r>
            <w:r w:rsidRPr="00CB2B56">
              <w:rPr>
                <w:rFonts w:ascii="Times New Roman" w:hAnsi="Times New Roman" w:cs="Times New Roman"/>
                <w:b/>
                <w:bCs/>
              </w:rPr>
              <w:t>C/</w:t>
            </w:r>
          </w:p>
        </w:tc>
        <w:tc>
          <w:tcPr>
            <w:tcW w:w="1276" w:type="dxa"/>
            <w:vAlign w:val="center"/>
          </w:tcPr>
          <w:p w14:paraId="703662F6" w14:textId="77777777" w:rsidR="00A922C1" w:rsidRPr="00CB2B56" w:rsidRDefault="00A922C1" w:rsidP="000F2BF7">
            <w:pPr>
              <w:jc w:val="center"/>
              <w:rPr>
                <w:rFonts w:ascii="Times New Roman" w:hAnsi="Times New Roman" w:cs="Times New Roman"/>
              </w:rPr>
            </w:pPr>
            <w:r>
              <w:rPr>
                <w:rFonts w:ascii="Times New Roman" w:hAnsi="Times New Roman" w:cs="Times New Roman"/>
              </w:rPr>
              <w:t>55</w:t>
            </w:r>
            <w:r w:rsidRPr="00CB2B56">
              <w:rPr>
                <w:rFonts w:ascii="Times New Roman" w:hAnsi="Times New Roman" w:cs="Times New Roman"/>
              </w:rPr>
              <w:t>%</w:t>
            </w:r>
          </w:p>
        </w:tc>
        <w:tc>
          <w:tcPr>
            <w:tcW w:w="2410" w:type="dxa"/>
            <w:vAlign w:val="center"/>
          </w:tcPr>
          <w:p w14:paraId="717F6A61" w14:textId="77777777" w:rsidR="00A922C1" w:rsidRPr="00CB2B56" w:rsidRDefault="00A922C1" w:rsidP="000F2BF7">
            <w:pPr>
              <w:jc w:val="center"/>
              <w:rPr>
                <w:rFonts w:ascii="Times New Roman" w:hAnsi="Times New Roman" w:cs="Times New Roman"/>
              </w:rPr>
            </w:pPr>
            <w:r>
              <w:rPr>
                <w:rFonts w:ascii="Times New Roman" w:hAnsi="Times New Roman" w:cs="Times New Roman"/>
              </w:rPr>
              <w:t>55</w:t>
            </w:r>
            <w:r w:rsidRPr="00CB2B56">
              <w:rPr>
                <w:rFonts w:ascii="Times New Roman" w:hAnsi="Times New Roman" w:cs="Times New Roman"/>
              </w:rPr>
              <w:t xml:space="preserve"> pkt.</w:t>
            </w:r>
          </w:p>
        </w:tc>
      </w:tr>
      <w:tr w:rsidR="00A922C1" w:rsidRPr="00CB2B56" w14:paraId="7A095497" w14:textId="77777777" w:rsidTr="007C546C">
        <w:trPr>
          <w:trHeight w:val="424"/>
          <w:jc w:val="center"/>
        </w:trPr>
        <w:tc>
          <w:tcPr>
            <w:tcW w:w="704" w:type="dxa"/>
            <w:vAlign w:val="center"/>
          </w:tcPr>
          <w:p w14:paraId="4DB84BB2" w14:textId="77777777" w:rsidR="00A922C1" w:rsidRPr="00CB2B56" w:rsidRDefault="00A922C1" w:rsidP="000F2BF7">
            <w:pPr>
              <w:jc w:val="center"/>
              <w:rPr>
                <w:rFonts w:ascii="Times New Roman" w:hAnsi="Times New Roman" w:cs="Times New Roman"/>
              </w:rPr>
            </w:pPr>
            <w:r w:rsidRPr="00CB2B56">
              <w:rPr>
                <w:rFonts w:ascii="Times New Roman" w:hAnsi="Times New Roman" w:cs="Times New Roman"/>
              </w:rPr>
              <w:t>2.</w:t>
            </w:r>
          </w:p>
        </w:tc>
        <w:tc>
          <w:tcPr>
            <w:tcW w:w="2693" w:type="dxa"/>
            <w:vAlign w:val="center"/>
          </w:tcPr>
          <w:p w14:paraId="323CC787" w14:textId="77777777" w:rsidR="00A922C1" w:rsidRPr="00CB2B56" w:rsidRDefault="00A922C1" w:rsidP="000F2BF7">
            <w:pPr>
              <w:rPr>
                <w:rFonts w:ascii="Times New Roman" w:hAnsi="Times New Roman" w:cs="Times New Roman"/>
              </w:rPr>
            </w:pPr>
            <w:r w:rsidRPr="00CB2B56">
              <w:rPr>
                <w:rFonts w:ascii="Times New Roman" w:hAnsi="Times New Roman" w:cs="Times New Roman"/>
              </w:rPr>
              <w:t>Parametry techniczne /</w:t>
            </w:r>
            <w:r w:rsidRPr="00CB2B56">
              <w:rPr>
                <w:rFonts w:ascii="Times New Roman" w:hAnsi="Times New Roman" w:cs="Times New Roman"/>
                <w:b/>
                <w:bCs/>
              </w:rPr>
              <w:t>PT/</w:t>
            </w:r>
          </w:p>
        </w:tc>
        <w:tc>
          <w:tcPr>
            <w:tcW w:w="1276" w:type="dxa"/>
            <w:vAlign w:val="center"/>
          </w:tcPr>
          <w:p w14:paraId="60BF540B" w14:textId="77777777" w:rsidR="00A922C1" w:rsidRPr="00CB2B56" w:rsidRDefault="00A922C1" w:rsidP="000F2BF7">
            <w:pPr>
              <w:jc w:val="center"/>
              <w:rPr>
                <w:rFonts w:ascii="Times New Roman" w:hAnsi="Times New Roman" w:cs="Times New Roman"/>
              </w:rPr>
            </w:pPr>
            <w:r w:rsidRPr="00CB2B56">
              <w:rPr>
                <w:rFonts w:ascii="Times New Roman" w:hAnsi="Times New Roman" w:cs="Times New Roman"/>
              </w:rPr>
              <w:t>30%</w:t>
            </w:r>
          </w:p>
        </w:tc>
        <w:tc>
          <w:tcPr>
            <w:tcW w:w="2410" w:type="dxa"/>
            <w:vAlign w:val="center"/>
          </w:tcPr>
          <w:p w14:paraId="27080735" w14:textId="77777777" w:rsidR="00A922C1" w:rsidRPr="00CB2B56" w:rsidRDefault="00A922C1" w:rsidP="000F2BF7">
            <w:pPr>
              <w:jc w:val="center"/>
              <w:rPr>
                <w:rFonts w:ascii="Times New Roman" w:hAnsi="Times New Roman" w:cs="Times New Roman"/>
              </w:rPr>
            </w:pPr>
            <w:r w:rsidRPr="00CB2B56">
              <w:rPr>
                <w:rFonts w:ascii="Times New Roman" w:hAnsi="Times New Roman" w:cs="Times New Roman"/>
              </w:rPr>
              <w:t>30 pkt.</w:t>
            </w:r>
          </w:p>
        </w:tc>
      </w:tr>
      <w:tr w:rsidR="00A922C1" w:rsidRPr="00CB2B56" w14:paraId="2E25AF80" w14:textId="77777777" w:rsidTr="007C546C">
        <w:trPr>
          <w:trHeight w:val="417"/>
          <w:jc w:val="center"/>
        </w:trPr>
        <w:tc>
          <w:tcPr>
            <w:tcW w:w="704" w:type="dxa"/>
            <w:vAlign w:val="center"/>
          </w:tcPr>
          <w:p w14:paraId="52FF2AFA" w14:textId="77777777" w:rsidR="00A922C1" w:rsidRPr="00CB2B56" w:rsidRDefault="00A922C1" w:rsidP="000F2BF7">
            <w:pPr>
              <w:jc w:val="center"/>
              <w:rPr>
                <w:rFonts w:ascii="Times New Roman" w:hAnsi="Times New Roman" w:cs="Times New Roman"/>
              </w:rPr>
            </w:pPr>
            <w:r w:rsidRPr="00CB2B56">
              <w:rPr>
                <w:rFonts w:ascii="Times New Roman" w:hAnsi="Times New Roman" w:cs="Times New Roman"/>
              </w:rPr>
              <w:t>3.</w:t>
            </w:r>
          </w:p>
        </w:tc>
        <w:tc>
          <w:tcPr>
            <w:tcW w:w="2693" w:type="dxa"/>
            <w:vAlign w:val="center"/>
          </w:tcPr>
          <w:p w14:paraId="2220980E" w14:textId="77777777" w:rsidR="00A922C1" w:rsidRPr="00CB2B56" w:rsidRDefault="00A922C1" w:rsidP="000F2BF7">
            <w:pPr>
              <w:rPr>
                <w:rFonts w:ascii="Times New Roman" w:hAnsi="Times New Roman" w:cs="Times New Roman"/>
              </w:rPr>
            </w:pPr>
            <w:r w:rsidRPr="00CB2B56">
              <w:rPr>
                <w:rFonts w:ascii="Times New Roman" w:hAnsi="Times New Roman" w:cs="Times New Roman"/>
              </w:rPr>
              <w:t>Okres gwarancji /</w:t>
            </w:r>
            <w:r w:rsidRPr="00CB2B56">
              <w:rPr>
                <w:rFonts w:ascii="Times New Roman" w:hAnsi="Times New Roman" w:cs="Times New Roman"/>
                <w:b/>
                <w:bCs/>
              </w:rPr>
              <w:t>OG/</w:t>
            </w:r>
          </w:p>
        </w:tc>
        <w:tc>
          <w:tcPr>
            <w:tcW w:w="1276" w:type="dxa"/>
            <w:vAlign w:val="center"/>
          </w:tcPr>
          <w:p w14:paraId="577625C1" w14:textId="77777777" w:rsidR="00A922C1" w:rsidRPr="00CB2B56" w:rsidRDefault="00A922C1" w:rsidP="000F2BF7">
            <w:pPr>
              <w:jc w:val="center"/>
              <w:rPr>
                <w:rFonts w:ascii="Times New Roman" w:hAnsi="Times New Roman" w:cs="Times New Roman"/>
              </w:rPr>
            </w:pPr>
            <w:r w:rsidRPr="00CB2B56">
              <w:rPr>
                <w:rFonts w:ascii="Times New Roman" w:hAnsi="Times New Roman" w:cs="Times New Roman"/>
              </w:rPr>
              <w:t>1</w:t>
            </w:r>
            <w:r>
              <w:rPr>
                <w:rFonts w:ascii="Times New Roman" w:hAnsi="Times New Roman" w:cs="Times New Roman"/>
              </w:rPr>
              <w:t>5</w:t>
            </w:r>
            <w:r w:rsidRPr="00CB2B56">
              <w:rPr>
                <w:rFonts w:ascii="Times New Roman" w:hAnsi="Times New Roman" w:cs="Times New Roman"/>
              </w:rPr>
              <w:t>%</w:t>
            </w:r>
          </w:p>
        </w:tc>
        <w:tc>
          <w:tcPr>
            <w:tcW w:w="2410" w:type="dxa"/>
            <w:vAlign w:val="center"/>
          </w:tcPr>
          <w:p w14:paraId="6A9340B1" w14:textId="77777777" w:rsidR="00A922C1" w:rsidRPr="00CB2B56" w:rsidRDefault="00A922C1" w:rsidP="000F2BF7">
            <w:pPr>
              <w:jc w:val="center"/>
              <w:rPr>
                <w:rFonts w:ascii="Times New Roman" w:hAnsi="Times New Roman" w:cs="Times New Roman"/>
              </w:rPr>
            </w:pPr>
            <w:r w:rsidRPr="00CB2B56">
              <w:rPr>
                <w:rFonts w:ascii="Times New Roman" w:hAnsi="Times New Roman" w:cs="Times New Roman"/>
              </w:rPr>
              <w:t>1</w:t>
            </w:r>
            <w:r>
              <w:rPr>
                <w:rFonts w:ascii="Times New Roman" w:hAnsi="Times New Roman" w:cs="Times New Roman"/>
              </w:rPr>
              <w:t>5</w:t>
            </w:r>
            <w:r w:rsidRPr="00CB2B56">
              <w:rPr>
                <w:rFonts w:ascii="Times New Roman" w:hAnsi="Times New Roman" w:cs="Times New Roman"/>
              </w:rPr>
              <w:t xml:space="preserve"> pkt.</w:t>
            </w:r>
          </w:p>
        </w:tc>
      </w:tr>
    </w:tbl>
    <w:p w14:paraId="76CA9C3C" w14:textId="77777777" w:rsidR="006D4EEC" w:rsidRPr="006D4EEC" w:rsidRDefault="006D4EEC" w:rsidP="006D4EEC">
      <w:pPr>
        <w:suppressAutoHyphens/>
        <w:autoSpaceDE w:val="0"/>
        <w:spacing w:after="0" w:line="240" w:lineRule="auto"/>
        <w:ind w:left="426"/>
        <w:jc w:val="both"/>
        <w:rPr>
          <w:rFonts w:ascii="Times New Roman" w:eastAsia="Calibri" w:hAnsi="Times New Roman" w:cs="Times New Roman"/>
          <w:lang w:eastAsia="zh-CN"/>
        </w:rPr>
      </w:pPr>
    </w:p>
    <w:p w14:paraId="55D8A8B9" w14:textId="77777777" w:rsidR="00343D9A" w:rsidRPr="003B09FD" w:rsidRDefault="00343D9A" w:rsidP="0099287C">
      <w:pPr>
        <w:pStyle w:val="Akapitzlist"/>
        <w:numPr>
          <w:ilvl w:val="0"/>
          <w:numId w:val="57"/>
        </w:numPr>
        <w:spacing w:line="240" w:lineRule="auto"/>
        <w:jc w:val="both"/>
        <w:rPr>
          <w:rFonts w:ascii="Times New Roman" w:hAnsi="Times New Roman" w:cs="Times New Roman"/>
        </w:rPr>
      </w:pPr>
      <w:r w:rsidRPr="003B09FD">
        <w:rPr>
          <w:rFonts w:ascii="Times New Roman" w:hAnsi="Times New Roman" w:cs="Times New Roman"/>
          <w:b/>
          <w:bCs/>
        </w:rPr>
        <w:t>Cena wykonania zamówienia /C/</w:t>
      </w:r>
      <w:r w:rsidRPr="003B09FD">
        <w:rPr>
          <w:rFonts w:ascii="Times New Roman" w:hAnsi="Times New Roman" w:cs="Times New Roman"/>
        </w:rPr>
        <w:t xml:space="preserve"> – obejmuje cenę wykonania przedmiotu zamówienia </w:t>
      </w:r>
      <w:r w:rsidR="007C546C">
        <w:rPr>
          <w:rFonts w:ascii="Times New Roman" w:hAnsi="Times New Roman" w:cs="Times New Roman"/>
        </w:rPr>
        <w:br/>
      </w:r>
      <w:r w:rsidRPr="003B09FD">
        <w:rPr>
          <w:rFonts w:ascii="Times New Roman" w:hAnsi="Times New Roman" w:cs="Times New Roman"/>
        </w:rPr>
        <w:t xml:space="preserve">w zakresie rzeczowym określonym w niniejszej SIWZ. Oferta z najniższą ceną otrzyma maksymalną ilość punktów = </w:t>
      </w:r>
      <w:r w:rsidRPr="00C563BE">
        <w:rPr>
          <w:rFonts w:ascii="Times New Roman" w:hAnsi="Times New Roman" w:cs="Times New Roman"/>
          <w:b/>
          <w:bCs/>
        </w:rPr>
        <w:t>55</w:t>
      </w:r>
      <w:r w:rsidRPr="003B09FD">
        <w:rPr>
          <w:rFonts w:ascii="Times New Roman" w:hAnsi="Times New Roman" w:cs="Times New Roman"/>
          <w:b/>
          <w:bCs/>
        </w:rPr>
        <w:t xml:space="preserve"> pkt</w:t>
      </w:r>
      <w:r w:rsidRPr="003B09FD">
        <w:rPr>
          <w:rFonts w:ascii="Times New Roman" w:hAnsi="Times New Roman" w:cs="Times New Roman"/>
        </w:rPr>
        <w:t xml:space="preserve">, oferty następne będą oceniane na zasadzie proporcji </w:t>
      </w:r>
      <w:r w:rsidR="007C546C">
        <w:rPr>
          <w:rFonts w:ascii="Times New Roman" w:hAnsi="Times New Roman" w:cs="Times New Roman"/>
        </w:rPr>
        <w:br/>
      </w:r>
      <w:r w:rsidRPr="003B09FD">
        <w:rPr>
          <w:rFonts w:ascii="Times New Roman" w:hAnsi="Times New Roman" w:cs="Times New Roman"/>
        </w:rPr>
        <w:t>w stosunku do oferty najtańszej wg wzoru:</w:t>
      </w:r>
    </w:p>
    <w:p w14:paraId="73CDB604" w14:textId="77777777" w:rsidR="00343D9A" w:rsidRPr="00CB2B56" w:rsidRDefault="00343D9A" w:rsidP="00343D9A">
      <w:pPr>
        <w:spacing w:line="240" w:lineRule="auto"/>
        <w:rPr>
          <w:rFonts w:ascii="Times New Roman" w:hAnsi="Times New Roman" w:cs="Times New Roman"/>
        </w:rPr>
      </w:pPr>
      <m:oMathPara>
        <m:oMath>
          <m:r>
            <m:rPr>
              <m:sty m:val="bi"/>
            </m:rPr>
            <w:rPr>
              <w:rFonts w:ascii="Cambria Math" w:hAnsi="Cambria Math" w:cs="Times New Roman"/>
            </w:rPr>
            <m:t>C</m:t>
          </m:r>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b/>
                      <w:bCs/>
                      <w:i/>
                    </w:rPr>
                  </m:ctrlPr>
                </m:sSubPr>
                <m:e>
                  <m:r>
                    <m:rPr>
                      <m:sty m:val="bi"/>
                    </m:rPr>
                    <w:rPr>
                      <w:rFonts w:ascii="Cambria Math" w:hAnsi="Cambria Math" w:cs="Times New Roman"/>
                    </w:rPr>
                    <m:t>C</m:t>
                  </m:r>
                </m:e>
                <m:sub>
                  <m:r>
                    <m:rPr>
                      <m:sty m:val="bi"/>
                    </m:rPr>
                    <w:rPr>
                      <w:rFonts w:ascii="Cambria Math" w:hAnsi="Cambria Math" w:cs="Times New Roman"/>
                    </w:rPr>
                    <m:t>min</m:t>
                  </m:r>
                </m:sub>
              </m:sSub>
            </m:num>
            <m:den>
              <m:sSub>
                <m:sSubPr>
                  <m:ctrlPr>
                    <w:rPr>
                      <w:rFonts w:ascii="Cambria Math" w:hAnsi="Cambria Math" w:cs="Times New Roman"/>
                      <w:b/>
                      <w:bCs/>
                      <w:i/>
                    </w:rPr>
                  </m:ctrlPr>
                </m:sSubPr>
                <m:e>
                  <m:r>
                    <m:rPr>
                      <m:sty m:val="bi"/>
                    </m:rPr>
                    <w:rPr>
                      <w:rFonts w:ascii="Cambria Math" w:hAnsi="Cambria Math" w:cs="Times New Roman"/>
                    </w:rPr>
                    <m:t>C</m:t>
                  </m:r>
                </m:e>
                <m:sub>
                  <m:r>
                    <m:rPr>
                      <m:sty m:val="bi"/>
                    </m:rPr>
                    <w:rPr>
                      <w:rFonts w:ascii="Cambria Math" w:hAnsi="Cambria Math" w:cs="Times New Roman"/>
                    </w:rPr>
                    <m:t>bad</m:t>
                  </m:r>
                </m:sub>
              </m:sSub>
            </m:den>
          </m:f>
          <m:r>
            <w:rPr>
              <w:rFonts w:ascii="Cambria Math" w:hAnsi="Cambria Math" w:cs="Times New Roman"/>
            </w:rPr>
            <m:t xml:space="preserve"> </m:t>
          </m:r>
          <m:r>
            <m:rPr>
              <m:sty m:val="bi"/>
            </m:rPr>
            <w:rPr>
              <w:rFonts w:ascii="Cambria Math" w:hAnsi="Cambria Math" w:cs="Times New Roman"/>
            </w:rPr>
            <m:t>× 55 pkt</m:t>
          </m:r>
        </m:oMath>
      </m:oMathPara>
    </w:p>
    <w:p w14:paraId="35CCBE7A" w14:textId="77777777" w:rsidR="00343D9A" w:rsidRPr="00CB2B56" w:rsidRDefault="00343D9A" w:rsidP="00343D9A">
      <w:pPr>
        <w:spacing w:after="0" w:line="240" w:lineRule="auto"/>
        <w:ind w:firstLine="709"/>
        <w:rPr>
          <w:rFonts w:ascii="Times New Roman" w:hAnsi="Times New Roman" w:cs="Times New Roman"/>
        </w:rPr>
      </w:pPr>
      <w:r w:rsidRPr="00CB2B56">
        <w:rPr>
          <w:rFonts w:ascii="Times New Roman" w:hAnsi="Times New Roman" w:cs="Times New Roman"/>
        </w:rPr>
        <w:t>gdzie:</w:t>
      </w:r>
      <w:r w:rsidRPr="00CB2B56">
        <w:rPr>
          <w:rFonts w:ascii="Times New Roman" w:hAnsi="Times New Roman" w:cs="Times New Roman"/>
        </w:rPr>
        <w:tab/>
      </w:r>
      <w:r w:rsidRPr="00CB2B56">
        <w:rPr>
          <w:rFonts w:ascii="Times New Roman" w:hAnsi="Times New Roman" w:cs="Times New Roman"/>
          <w:b/>
          <w:bCs/>
        </w:rPr>
        <w:t xml:space="preserve">C </w:t>
      </w:r>
      <w:r w:rsidRPr="00CB2B56">
        <w:rPr>
          <w:rFonts w:ascii="Times New Roman" w:hAnsi="Times New Roman" w:cs="Times New Roman"/>
        </w:rPr>
        <w:tab/>
        <w:t>– liczba punktów za cenę</w:t>
      </w:r>
    </w:p>
    <w:p w14:paraId="0AB40E16" w14:textId="77777777" w:rsidR="00343D9A" w:rsidRPr="00CB2B56" w:rsidRDefault="00343D9A" w:rsidP="00343D9A">
      <w:pPr>
        <w:spacing w:after="0" w:line="240" w:lineRule="auto"/>
        <w:rPr>
          <w:rFonts w:ascii="Times New Roman" w:hAnsi="Times New Roman" w:cs="Times New Roman"/>
        </w:rPr>
      </w:pPr>
      <w:r w:rsidRPr="00CB2B56">
        <w:rPr>
          <w:rFonts w:ascii="Times New Roman" w:hAnsi="Times New Roman" w:cs="Times New Roman"/>
        </w:rPr>
        <w:tab/>
      </w:r>
      <w:r w:rsidRPr="00CB2B56">
        <w:rPr>
          <w:rFonts w:ascii="Times New Roman" w:hAnsi="Times New Roman" w:cs="Times New Roman"/>
        </w:rPr>
        <w:tab/>
      </w:r>
      <w:r w:rsidRPr="00CB2B56">
        <w:rPr>
          <w:rFonts w:ascii="Times New Roman" w:hAnsi="Times New Roman" w:cs="Times New Roman"/>
          <w:b/>
          <w:bCs/>
        </w:rPr>
        <w:t xml:space="preserve">C </w:t>
      </w:r>
      <w:r w:rsidRPr="00CB2B56">
        <w:rPr>
          <w:rFonts w:ascii="Times New Roman" w:hAnsi="Times New Roman" w:cs="Times New Roman"/>
          <w:b/>
          <w:bCs/>
          <w:vertAlign w:val="subscript"/>
        </w:rPr>
        <w:t>min</w:t>
      </w:r>
      <w:r w:rsidRPr="00CB2B56">
        <w:rPr>
          <w:rFonts w:ascii="Times New Roman" w:hAnsi="Times New Roman" w:cs="Times New Roman"/>
          <w:vertAlign w:val="subscript"/>
        </w:rPr>
        <w:tab/>
      </w:r>
      <w:r w:rsidRPr="00CB2B56">
        <w:rPr>
          <w:rFonts w:ascii="Times New Roman" w:hAnsi="Times New Roman" w:cs="Times New Roman"/>
        </w:rPr>
        <w:t>– najniższa cena ofertowa</w:t>
      </w:r>
    </w:p>
    <w:p w14:paraId="388D2B93" w14:textId="77777777" w:rsidR="00343D9A" w:rsidRPr="00CB2B56" w:rsidRDefault="00343D9A" w:rsidP="00343D9A">
      <w:pPr>
        <w:spacing w:line="240" w:lineRule="auto"/>
        <w:rPr>
          <w:rFonts w:ascii="Times New Roman" w:hAnsi="Times New Roman" w:cs="Times New Roman"/>
        </w:rPr>
      </w:pPr>
      <w:r w:rsidRPr="00CB2B56">
        <w:rPr>
          <w:rFonts w:ascii="Times New Roman" w:hAnsi="Times New Roman" w:cs="Times New Roman"/>
        </w:rPr>
        <w:tab/>
      </w:r>
      <w:r w:rsidRPr="00CB2B56">
        <w:rPr>
          <w:rFonts w:ascii="Times New Roman" w:hAnsi="Times New Roman" w:cs="Times New Roman"/>
        </w:rPr>
        <w:tab/>
      </w:r>
      <w:r w:rsidRPr="00CB2B56">
        <w:rPr>
          <w:rFonts w:ascii="Times New Roman" w:hAnsi="Times New Roman" w:cs="Times New Roman"/>
          <w:b/>
          <w:bCs/>
        </w:rPr>
        <w:t xml:space="preserve">C </w:t>
      </w:r>
      <w:proofErr w:type="spellStart"/>
      <w:r w:rsidRPr="00CB2B56">
        <w:rPr>
          <w:rFonts w:ascii="Times New Roman" w:hAnsi="Times New Roman" w:cs="Times New Roman"/>
          <w:b/>
          <w:bCs/>
          <w:vertAlign w:val="subscript"/>
        </w:rPr>
        <w:t>bad</w:t>
      </w:r>
      <w:proofErr w:type="spellEnd"/>
      <w:r w:rsidRPr="00CB2B56">
        <w:rPr>
          <w:rFonts w:ascii="Times New Roman" w:hAnsi="Times New Roman" w:cs="Times New Roman"/>
        </w:rPr>
        <w:t xml:space="preserve"> </w:t>
      </w:r>
      <w:r w:rsidRPr="00CB2B56">
        <w:rPr>
          <w:rFonts w:ascii="Times New Roman" w:hAnsi="Times New Roman" w:cs="Times New Roman"/>
        </w:rPr>
        <w:tab/>
        <w:t>– cena badanej oferty</w:t>
      </w:r>
    </w:p>
    <w:p w14:paraId="1ACD681E" w14:textId="77777777" w:rsidR="00343D9A" w:rsidRPr="00863FFE" w:rsidRDefault="00343D9A" w:rsidP="0099287C">
      <w:pPr>
        <w:pStyle w:val="Akapitzlist"/>
        <w:numPr>
          <w:ilvl w:val="0"/>
          <w:numId w:val="57"/>
        </w:numPr>
        <w:spacing w:line="240" w:lineRule="auto"/>
        <w:rPr>
          <w:rFonts w:ascii="Times New Roman" w:hAnsi="Times New Roman" w:cs="Times New Roman"/>
        </w:rPr>
      </w:pPr>
      <w:r w:rsidRPr="003B09FD">
        <w:rPr>
          <w:rFonts w:ascii="Times New Roman" w:hAnsi="Times New Roman" w:cs="Times New Roman"/>
          <w:b/>
          <w:bCs/>
        </w:rPr>
        <w:t>Parametry techniczne /PT/</w:t>
      </w:r>
      <w:r w:rsidRPr="003B09FD">
        <w:rPr>
          <w:rFonts w:ascii="Times New Roman" w:hAnsi="Times New Roman" w:cs="Times New Roman"/>
        </w:rPr>
        <w:t xml:space="preserve"> - do oceny tego kryterium posłużą tabele z </w:t>
      </w:r>
      <w:r w:rsidRPr="00343D9A">
        <w:rPr>
          <w:rFonts w:ascii="Times New Roman" w:hAnsi="Times New Roman" w:cs="Times New Roman"/>
          <w:b/>
          <w:bCs/>
        </w:rPr>
        <w:t xml:space="preserve">załącznika nr </w:t>
      </w:r>
      <w:r>
        <w:rPr>
          <w:rFonts w:ascii="Times New Roman" w:hAnsi="Times New Roman" w:cs="Times New Roman"/>
          <w:b/>
          <w:bCs/>
        </w:rPr>
        <w:t>7</w:t>
      </w:r>
      <w:r w:rsidRPr="00343D9A">
        <w:rPr>
          <w:rFonts w:ascii="Times New Roman" w:hAnsi="Times New Roman" w:cs="Times New Roman"/>
          <w:b/>
          <w:bCs/>
        </w:rPr>
        <w:t xml:space="preserve"> </w:t>
      </w:r>
      <w:r w:rsidRPr="00C563BE">
        <w:rPr>
          <w:rFonts w:ascii="Times New Roman" w:hAnsi="Times New Roman" w:cs="Times New Roman"/>
        </w:rPr>
        <w:t xml:space="preserve">Maksymalna liczba punktów w kryterium Paramentów technicznych (PT) wynosi </w:t>
      </w:r>
      <w:r w:rsidRPr="00C563BE">
        <w:rPr>
          <w:rFonts w:ascii="Times New Roman" w:hAnsi="Times New Roman" w:cs="Times New Roman"/>
          <w:b/>
          <w:bCs/>
        </w:rPr>
        <w:t>30 pkt.</w:t>
      </w:r>
    </w:p>
    <w:tbl>
      <w:tblPr>
        <w:tblStyle w:val="Tabela-Siatka"/>
        <w:tblW w:w="7938" w:type="dxa"/>
        <w:tblInd w:w="562" w:type="dxa"/>
        <w:tblLayout w:type="fixed"/>
        <w:tblLook w:val="04A0" w:firstRow="1" w:lastRow="0" w:firstColumn="1" w:lastColumn="0" w:noHBand="0" w:noVBand="1"/>
      </w:tblPr>
      <w:tblGrid>
        <w:gridCol w:w="5529"/>
        <w:gridCol w:w="2409"/>
      </w:tblGrid>
      <w:tr w:rsidR="00343D9A" w:rsidRPr="00863FFE" w14:paraId="488CD2C3" w14:textId="77777777" w:rsidTr="007C546C">
        <w:trPr>
          <w:trHeight w:val="507"/>
        </w:trPr>
        <w:tc>
          <w:tcPr>
            <w:tcW w:w="7938" w:type="dxa"/>
            <w:gridSpan w:val="2"/>
            <w:vAlign w:val="center"/>
          </w:tcPr>
          <w:p w14:paraId="552005D6" w14:textId="77777777" w:rsidR="00343D9A" w:rsidRPr="00863FFE" w:rsidRDefault="00343D9A" w:rsidP="000F2BF7">
            <w:pPr>
              <w:jc w:val="center"/>
              <w:rPr>
                <w:rFonts w:ascii="Times New Roman" w:hAnsi="Times New Roman" w:cs="Times New Roman"/>
                <w:b/>
                <w:sz w:val="20"/>
                <w:szCs w:val="20"/>
              </w:rPr>
            </w:pPr>
            <w:r w:rsidRPr="00863FFE">
              <w:rPr>
                <w:rFonts w:ascii="Times New Roman" w:hAnsi="Times New Roman" w:cs="Times New Roman"/>
                <w:b/>
                <w:sz w:val="20"/>
                <w:szCs w:val="20"/>
              </w:rPr>
              <w:t>Obliczenie sumy punktów w kryterium Parametry Techniczne „PT”</w:t>
            </w:r>
          </w:p>
        </w:tc>
      </w:tr>
      <w:tr w:rsidR="00343D9A" w14:paraId="6F4D0E87" w14:textId="77777777" w:rsidTr="007C546C">
        <w:trPr>
          <w:trHeight w:val="429"/>
        </w:trPr>
        <w:tc>
          <w:tcPr>
            <w:tcW w:w="5529" w:type="dxa"/>
            <w:vAlign w:val="center"/>
          </w:tcPr>
          <w:p w14:paraId="5D7E4B85" w14:textId="77777777" w:rsidR="00343D9A" w:rsidRPr="00863FFE" w:rsidRDefault="00343D9A" w:rsidP="000F2BF7">
            <w:pPr>
              <w:jc w:val="right"/>
              <w:rPr>
                <w:rFonts w:ascii="Times New Roman" w:hAnsi="Times New Roman" w:cs="Times New Roman"/>
                <w:bCs/>
                <w:sz w:val="20"/>
                <w:szCs w:val="20"/>
              </w:rPr>
            </w:pPr>
            <w:r w:rsidRPr="00863FFE">
              <w:rPr>
                <w:rFonts w:ascii="Times New Roman" w:hAnsi="Times New Roman" w:cs="Times New Roman"/>
                <w:bCs/>
                <w:sz w:val="20"/>
                <w:szCs w:val="20"/>
              </w:rPr>
              <w:t xml:space="preserve">Liczba uzyskanych punktów </w:t>
            </w:r>
            <m:oMath>
              <m:nary>
                <m:naryPr>
                  <m:chr m:val="∑"/>
                  <m:limLoc m:val="undOvr"/>
                  <m:subHide m:val="1"/>
                  <m:supHide m:val="1"/>
                  <m:ctrlPr>
                    <w:rPr>
                      <w:rFonts w:ascii="Cambria Math" w:hAnsi="Cambria Math" w:cs="Times New Roman"/>
                      <w:bCs/>
                      <w:i/>
                      <w:sz w:val="20"/>
                      <w:szCs w:val="20"/>
                    </w:rPr>
                  </m:ctrlPr>
                </m:naryPr>
                <m:sub/>
                <m:sup/>
                <m:e>
                  <m:sSub>
                    <m:sSubPr>
                      <m:ctrlPr>
                        <w:rPr>
                          <w:rFonts w:ascii="Cambria Math" w:hAnsi="Cambria Math" w:cs="Times New Roman"/>
                          <w:bCs/>
                          <w:i/>
                          <w:sz w:val="20"/>
                          <w:szCs w:val="20"/>
                        </w:rPr>
                      </m:ctrlPr>
                    </m:sSubPr>
                    <m:e>
                      <m:r>
                        <w:rPr>
                          <w:rFonts w:ascii="Cambria Math" w:hAnsi="Cambria Math" w:cs="Times New Roman"/>
                          <w:sz w:val="20"/>
                          <w:szCs w:val="20"/>
                        </w:rPr>
                        <m:t>P</m:t>
                      </m:r>
                    </m:e>
                    <m:sub>
                      <m:r>
                        <w:rPr>
                          <w:rFonts w:ascii="Cambria Math" w:hAnsi="Cambria Math" w:cs="Times New Roman"/>
                          <w:sz w:val="20"/>
                          <w:szCs w:val="20"/>
                        </w:rPr>
                        <m:t>1</m:t>
                      </m:r>
                    </m:sub>
                  </m:sSub>
                </m:e>
              </m:nary>
              <m:r>
                <w:rPr>
                  <w:rFonts w:ascii="Cambria Math" w:hAnsi="Cambria Math" w:cs="Times New Roman"/>
                  <w:sz w:val="20"/>
                  <w:szCs w:val="20"/>
                </w:rPr>
                <m:t>=</m:t>
              </m:r>
            </m:oMath>
          </w:p>
        </w:tc>
        <w:tc>
          <w:tcPr>
            <w:tcW w:w="2409" w:type="dxa"/>
            <w:vAlign w:val="center"/>
          </w:tcPr>
          <w:p w14:paraId="51240E7F" w14:textId="77777777" w:rsidR="00343D9A" w:rsidRPr="00863FFE" w:rsidRDefault="00343D9A" w:rsidP="000F2BF7">
            <w:pPr>
              <w:jc w:val="right"/>
              <w:rPr>
                <w:rFonts w:ascii="Times New Roman" w:hAnsi="Times New Roman" w:cs="Times New Roman"/>
                <w:bCs/>
                <w:sz w:val="20"/>
                <w:szCs w:val="20"/>
              </w:rPr>
            </w:pPr>
          </w:p>
        </w:tc>
      </w:tr>
      <w:tr w:rsidR="00343D9A" w14:paraId="20349077" w14:textId="77777777" w:rsidTr="007C546C">
        <w:trPr>
          <w:trHeight w:val="393"/>
        </w:trPr>
        <w:tc>
          <w:tcPr>
            <w:tcW w:w="5529" w:type="dxa"/>
            <w:vAlign w:val="center"/>
          </w:tcPr>
          <w:p w14:paraId="7A333C90" w14:textId="77777777" w:rsidR="00343D9A" w:rsidRPr="00863FFE" w:rsidRDefault="00343D9A" w:rsidP="000F2BF7">
            <w:pPr>
              <w:jc w:val="right"/>
              <w:rPr>
                <w:rFonts w:ascii="Times New Roman" w:hAnsi="Times New Roman" w:cs="Times New Roman"/>
                <w:bCs/>
                <w:sz w:val="20"/>
                <w:szCs w:val="20"/>
              </w:rPr>
            </w:pPr>
            <w:r w:rsidRPr="00863FFE">
              <w:rPr>
                <w:rFonts w:ascii="Times New Roman" w:hAnsi="Times New Roman" w:cs="Times New Roman"/>
                <w:bCs/>
                <w:sz w:val="20"/>
                <w:szCs w:val="20"/>
              </w:rPr>
              <w:t xml:space="preserve">Liczba uzyskanych punktów </w:t>
            </w:r>
            <m:oMath>
              <m:nary>
                <m:naryPr>
                  <m:chr m:val="∑"/>
                  <m:limLoc m:val="undOvr"/>
                  <m:subHide m:val="1"/>
                  <m:supHide m:val="1"/>
                  <m:ctrlPr>
                    <w:rPr>
                      <w:rFonts w:ascii="Cambria Math" w:hAnsi="Cambria Math" w:cs="Times New Roman"/>
                      <w:bCs/>
                      <w:i/>
                      <w:sz w:val="20"/>
                      <w:szCs w:val="20"/>
                    </w:rPr>
                  </m:ctrlPr>
                </m:naryPr>
                <m:sub/>
                <m:sup/>
                <m:e>
                  <m:sSub>
                    <m:sSubPr>
                      <m:ctrlPr>
                        <w:rPr>
                          <w:rFonts w:ascii="Cambria Math" w:hAnsi="Cambria Math" w:cs="Times New Roman"/>
                          <w:bCs/>
                          <w:i/>
                          <w:sz w:val="20"/>
                          <w:szCs w:val="20"/>
                        </w:rPr>
                      </m:ctrlPr>
                    </m:sSubPr>
                    <m:e>
                      <m:r>
                        <w:rPr>
                          <w:rFonts w:ascii="Cambria Math" w:hAnsi="Cambria Math" w:cs="Times New Roman"/>
                          <w:sz w:val="20"/>
                          <w:szCs w:val="20"/>
                        </w:rPr>
                        <m:t>P</m:t>
                      </m:r>
                    </m:e>
                    <m:sub>
                      <m:r>
                        <w:rPr>
                          <w:rFonts w:ascii="Cambria Math" w:hAnsi="Cambria Math" w:cs="Times New Roman"/>
                          <w:sz w:val="20"/>
                          <w:szCs w:val="20"/>
                        </w:rPr>
                        <m:t>2</m:t>
                      </m:r>
                    </m:sub>
                  </m:sSub>
                </m:e>
              </m:nary>
              <m:r>
                <w:rPr>
                  <w:rFonts w:ascii="Cambria Math" w:hAnsi="Cambria Math" w:cs="Times New Roman"/>
                  <w:sz w:val="20"/>
                  <w:szCs w:val="20"/>
                </w:rPr>
                <m:t>=</m:t>
              </m:r>
            </m:oMath>
          </w:p>
        </w:tc>
        <w:tc>
          <w:tcPr>
            <w:tcW w:w="2409" w:type="dxa"/>
            <w:vAlign w:val="center"/>
          </w:tcPr>
          <w:p w14:paraId="1AA75354" w14:textId="77777777" w:rsidR="00343D9A" w:rsidRPr="00863FFE" w:rsidRDefault="00343D9A" w:rsidP="000F2BF7">
            <w:pPr>
              <w:jc w:val="right"/>
              <w:rPr>
                <w:rFonts w:ascii="Times New Roman" w:hAnsi="Times New Roman" w:cs="Times New Roman"/>
                <w:bCs/>
                <w:sz w:val="20"/>
                <w:szCs w:val="20"/>
              </w:rPr>
            </w:pPr>
          </w:p>
        </w:tc>
      </w:tr>
      <w:tr w:rsidR="00343D9A" w14:paraId="620775B9" w14:textId="77777777" w:rsidTr="007C546C">
        <w:trPr>
          <w:trHeight w:val="426"/>
        </w:trPr>
        <w:tc>
          <w:tcPr>
            <w:tcW w:w="5529" w:type="dxa"/>
            <w:vAlign w:val="center"/>
          </w:tcPr>
          <w:p w14:paraId="1B96DBA2" w14:textId="77777777" w:rsidR="00343D9A" w:rsidRPr="00863FFE" w:rsidRDefault="00343D9A" w:rsidP="000F2BF7">
            <w:pPr>
              <w:jc w:val="right"/>
              <w:rPr>
                <w:rFonts w:ascii="Times New Roman" w:hAnsi="Times New Roman" w:cs="Times New Roman"/>
                <w:bCs/>
                <w:sz w:val="20"/>
                <w:szCs w:val="20"/>
              </w:rPr>
            </w:pPr>
            <w:r w:rsidRPr="00863FFE">
              <w:rPr>
                <w:rFonts w:ascii="Times New Roman" w:hAnsi="Times New Roman" w:cs="Times New Roman"/>
                <w:bCs/>
                <w:sz w:val="20"/>
                <w:szCs w:val="20"/>
              </w:rPr>
              <w:t xml:space="preserve">Liczba uzyskanych punktów </w:t>
            </w:r>
            <m:oMath>
              <m:nary>
                <m:naryPr>
                  <m:chr m:val="∑"/>
                  <m:limLoc m:val="undOvr"/>
                  <m:subHide m:val="1"/>
                  <m:supHide m:val="1"/>
                  <m:ctrlPr>
                    <w:rPr>
                      <w:rFonts w:ascii="Cambria Math" w:hAnsi="Cambria Math" w:cs="Times New Roman"/>
                      <w:bCs/>
                      <w:i/>
                      <w:sz w:val="20"/>
                      <w:szCs w:val="20"/>
                    </w:rPr>
                  </m:ctrlPr>
                </m:naryPr>
                <m:sub/>
                <m:sup/>
                <m:e>
                  <m:sSub>
                    <m:sSubPr>
                      <m:ctrlPr>
                        <w:rPr>
                          <w:rFonts w:ascii="Cambria Math" w:hAnsi="Cambria Math" w:cs="Times New Roman"/>
                          <w:bCs/>
                          <w:i/>
                          <w:sz w:val="20"/>
                          <w:szCs w:val="20"/>
                        </w:rPr>
                      </m:ctrlPr>
                    </m:sSubPr>
                    <m:e>
                      <m:r>
                        <w:rPr>
                          <w:rFonts w:ascii="Cambria Math" w:hAnsi="Cambria Math" w:cs="Times New Roman"/>
                          <w:sz w:val="20"/>
                          <w:szCs w:val="20"/>
                        </w:rPr>
                        <m:t>P</m:t>
                      </m:r>
                    </m:e>
                    <m:sub>
                      <m:r>
                        <w:rPr>
                          <w:rFonts w:ascii="Cambria Math" w:hAnsi="Cambria Math" w:cs="Times New Roman"/>
                          <w:sz w:val="20"/>
                          <w:szCs w:val="20"/>
                        </w:rPr>
                        <m:t>3</m:t>
                      </m:r>
                    </m:sub>
                  </m:sSub>
                </m:e>
              </m:nary>
              <m:r>
                <w:rPr>
                  <w:rFonts w:ascii="Cambria Math" w:hAnsi="Cambria Math" w:cs="Times New Roman"/>
                  <w:sz w:val="20"/>
                  <w:szCs w:val="20"/>
                </w:rPr>
                <m:t>=</m:t>
              </m:r>
            </m:oMath>
          </w:p>
        </w:tc>
        <w:tc>
          <w:tcPr>
            <w:tcW w:w="2409" w:type="dxa"/>
            <w:vAlign w:val="center"/>
          </w:tcPr>
          <w:p w14:paraId="05748463" w14:textId="77777777" w:rsidR="00343D9A" w:rsidRPr="00863FFE" w:rsidRDefault="00343D9A" w:rsidP="000F2BF7">
            <w:pPr>
              <w:jc w:val="right"/>
              <w:rPr>
                <w:rFonts w:ascii="Times New Roman" w:hAnsi="Times New Roman" w:cs="Times New Roman"/>
                <w:bCs/>
                <w:sz w:val="20"/>
                <w:szCs w:val="20"/>
              </w:rPr>
            </w:pPr>
          </w:p>
        </w:tc>
      </w:tr>
      <w:tr w:rsidR="00343D9A" w14:paraId="76C1B1EB" w14:textId="77777777" w:rsidTr="007C546C">
        <w:trPr>
          <w:trHeight w:val="404"/>
        </w:trPr>
        <w:tc>
          <w:tcPr>
            <w:tcW w:w="5529" w:type="dxa"/>
            <w:vAlign w:val="center"/>
          </w:tcPr>
          <w:p w14:paraId="533C170B" w14:textId="77777777" w:rsidR="00343D9A" w:rsidRPr="00863FFE" w:rsidRDefault="00343D9A" w:rsidP="000F2BF7">
            <w:pPr>
              <w:jc w:val="right"/>
              <w:rPr>
                <w:rFonts w:ascii="Times New Roman" w:hAnsi="Times New Roman" w:cs="Times New Roman"/>
                <w:bCs/>
                <w:sz w:val="20"/>
                <w:szCs w:val="20"/>
              </w:rPr>
            </w:pPr>
            <w:r w:rsidRPr="00863FFE">
              <w:rPr>
                <w:rFonts w:ascii="Times New Roman" w:hAnsi="Times New Roman" w:cs="Times New Roman"/>
                <w:bCs/>
                <w:sz w:val="20"/>
                <w:szCs w:val="20"/>
              </w:rPr>
              <w:lastRenderedPageBreak/>
              <w:t xml:space="preserve">Liczba uzyskanych punktów </w:t>
            </w:r>
            <m:oMath>
              <m:nary>
                <m:naryPr>
                  <m:chr m:val="∑"/>
                  <m:limLoc m:val="undOvr"/>
                  <m:subHide m:val="1"/>
                  <m:supHide m:val="1"/>
                  <m:ctrlPr>
                    <w:rPr>
                      <w:rFonts w:ascii="Cambria Math" w:hAnsi="Cambria Math" w:cs="Times New Roman"/>
                      <w:bCs/>
                      <w:i/>
                      <w:sz w:val="20"/>
                      <w:szCs w:val="20"/>
                    </w:rPr>
                  </m:ctrlPr>
                </m:naryPr>
                <m:sub/>
                <m:sup/>
                <m:e>
                  <m:sSub>
                    <m:sSubPr>
                      <m:ctrlPr>
                        <w:rPr>
                          <w:rFonts w:ascii="Cambria Math" w:hAnsi="Cambria Math" w:cs="Times New Roman"/>
                          <w:bCs/>
                          <w:i/>
                          <w:sz w:val="20"/>
                          <w:szCs w:val="20"/>
                        </w:rPr>
                      </m:ctrlPr>
                    </m:sSubPr>
                    <m:e>
                      <m:r>
                        <w:rPr>
                          <w:rFonts w:ascii="Cambria Math" w:hAnsi="Cambria Math" w:cs="Times New Roman"/>
                          <w:sz w:val="20"/>
                          <w:szCs w:val="20"/>
                        </w:rPr>
                        <m:t>P</m:t>
                      </m:r>
                    </m:e>
                    <m:sub>
                      <m:r>
                        <w:rPr>
                          <w:rFonts w:ascii="Cambria Math" w:hAnsi="Cambria Math" w:cs="Times New Roman"/>
                          <w:sz w:val="20"/>
                          <w:szCs w:val="20"/>
                        </w:rPr>
                        <m:t>4</m:t>
                      </m:r>
                    </m:sub>
                  </m:sSub>
                </m:e>
              </m:nary>
              <m:r>
                <w:rPr>
                  <w:rFonts w:ascii="Cambria Math" w:hAnsi="Cambria Math" w:cs="Times New Roman"/>
                  <w:sz w:val="20"/>
                  <w:szCs w:val="20"/>
                </w:rPr>
                <m:t>=</m:t>
              </m:r>
            </m:oMath>
          </w:p>
        </w:tc>
        <w:tc>
          <w:tcPr>
            <w:tcW w:w="2409" w:type="dxa"/>
            <w:vAlign w:val="center"/>
          </w:tcPr>
          <w:p w14:paraId="434CDCDC" w14:textId="77777777" w:rsidR="00343D9A" w:rsidRPr="00863FFE" w:rsidRDefault="00343D9A" w:rsidP="000F2BF7">
            <w:pPr>
              <w:jc w:val="right"/>
              <w:rPr>
                <w:rFonts w:ascii="Times New Roman" w:hAnsi="Times New Roman" w:cs="Times New Roman"/>
                <w:bCs/>
                <w:sz w:val="20"/>
                <w:szCs w:val="20"/>
              </w:rPr>
            </w:pPr>
          </w:p>
        </w:tc>
      </w:tr>
      <w:tr w:rsidR="00343D9A" w14:paraId="06D5C873" w14:textId="77777777" w:rsidTr="007C546C">
        <w:trPr>
          <w:trHeight w:val="425"/>
        </w:trPr>
        <w:tc>
          <w:tcPr>
            <w:tcW w:w="5529" w:type="dxa"/>
            <w:vAlign w:val="center"/>
          </w:tcPr>
          <w:p w14:paraId="7FD387F1" w14:textId="77777777" w:rsidR="00343D9A" w:rsidRPr="00863FFE" w:rsidRDefault="00343D9A" w:rsidP="000F2BF7">
            <w:pPr>
              <w:jc w:val="right"/>
              <w:rPr>
                <w:rFonts w:ascii="Times New Roman" w:hAnsi="Times New Roman" w:cs="Times New Roman"/>
                <w:bCs/>
                <w:sz w:val="20"/>
                <w:szCs w:val="20"/>
              </w:rPr>
            </w:pPr>
            <w:r w:rsidRPr="00863FFE">
              <w:rPr>
                <w:rFonts w:ascii="Times New Roman" w:hAnsi="Times New Roman" w:cs="Times New Roman"/>
                <w:bCs/>
                <w:sz w:val="20"/>
                <w:szCs w:val="20"/>
              </w:rPr>
              <w:t xml:space="preserve">Liczba uzyskanych punktów </w:t>
            </w:r>
            <m:oMath>
              <m:nary>
                <m:naryPr>
                  <m:chr m:val="∑"/>
                  <m:limLoc m:val="undOvr"/>
                  <m:subHide m:val="1"/>
                  <m:supHide m:val="1"/>
                  <m:ctrlPr>
                    <w:rPr>
                      <w:rFonts w:ascii="Cambria Math" w:hAnsi="Cambria Math" w:cs="Times New Roman"/>
                      <w:bCs/>
                      <w:i/>
                      <w:sz w:val="20"/>
                      <w:szCs w:val="20"/>
                    </w:rPr>
                  </m:ctrlPr>
                </m:naryPr>
                <m:sub/>
                <m:sup/>
                <m:e>
                  <m:sSub>
                    <m:sSubPr>
                      <m:ctrlPr>
                        <w:rPr>
                          <w:rFonts w:ascii="Cambria Math" w:hAnsi="Cambria Math" w:cs="Times New Roman"/>
                          <w:bCs/>
                          <w:i/>
                          <w:sz w:val="20"/>
                          <w:szCs w:val="20"/>
                        </w:rPr>
                      </m:ctrlPr>
                    </m:sSubPr>
                    <m:e>
                      <m:r>
                        <w:rPr>
                          <w:rFonts w:ascii="Cambria Math" w:hAnsi="Cambria Math" w:cs="Times New Roman"/>
                          <w:sz w:val="20"/>
                          <w:szCs w:val="20"/>
                        </w:rPr>
                        <m:t>P</m:t>
                      </m:r>
                    </m:e>
                    <m:sub>
                      <m:r>
                        <w:rPr>
                          <w:rFonts w:ascii="Cambria Math" w:hAnsi="Cambria Math" w:cs="Times New Roman"/>
                          <w:sz w:val="20"/>
                          <w:szCs w:val="20"/>
                        </w:rPr>
                        <m:t>5</m:t>
                      </m:r>
                    </m:sub>
                  </m:sSub>
                </m:e>
              </m:nary>
              <m:r>
                <w:rPr>
                  <w:rFonts w:ascii="Cambria Math" w:hAnsi="Cambria Math" w:cs="Times New Roman"/>
                  <w:sz w:val="20"/>
                  <w:szCs w:val="20"/>
                </w:rPr>
                <m:t>=</m:t>
              </m:r>
            </m:oMath>
          </w:p>
        </w:tc>
        <w:tc>
          <w:tcPr>
            <w:tcW w:w="2409" w:type="dxa"/>
            <w:vAlign w:val="center"/>
          </w:tcPr>
          <w:p w14:paraId="71132740" w14:textId="77777777" w:rsidR="00343D9A" w:rsidRPr="00863FFE" w:rsidRDefault="00343D9A" w:rsidP="000F2BF7">
            <w:pPr>
              <w:jc w:val="right"/>
              <w:rPr>
                <w:rFonts w:ascii="Times New Roman" w:hAnsi="Times New Roman" w:cs="Times New Roman"/>
                <w:bCs/>
                <w:sz w:val="20"/>
                <w:szCs w:val="20"/>
              </w:rPr>
            </w:pPr>
          </w:p>
        </w:tc>
      </w:tr>
      <w:tr w:rsidR="00343D9A" w14:paraId="240021FB" w14:textId="77777777" w:rsidTr="007C546C">
        <w:trPr>
          <w:trHeight w:val="417"/>
        </w:trPr>
        <w:tc>
          <w:tcPr>
            <w:tcW w:w="5529" w:type="dxa"/>
            <w:vAlign w:val="center"/>
          </w:tcPr>
          <w:p w14:paraId="5277A38A" w14:textId="77777777" w:rsidR="00343D9A" w:rsidRPr="00863FFE" w:rsidRDefault="00343D9A" w:rsidP="000F2BF7">
            <w:pPr>
              <w:jc w:val="right"/>
              <w:rPr>
                <w:rFonts w:ascii="Times New Roman" w:hAnsi="Times New Roman" w:cs="Times New Roman"/>
                <w:b/>
                <w:sz w:val="20"/>
                <w:szCs w:val="20"/>
              </w:rPr>
            </w:pPr>
            <w:r w:rsidRPr="00863FFE">
              <w:rPr>
                <w:rFonts w:ascii="Times New Roman" w:hAnsi="Times New Roman" w:cs="Times New Roman"/>
                <w:bCs/>
                <w:sz w:val="20"/>
                <w:szCs w:val="20"/>
              </w:rPr>
              <w:t>Suma punktów</w:t>
            </w:r>
            <m:oMath>
              <m:r>
                <w:rPr>
                  <w:rFonts w:ascii="Cambria Math" w:hAnsi="Cambria Math" w:cs="Times New Roman"/>
                  <w:sz w:val="20"/>
                  <w:szCs w:val="20"/>
                </w:rPr>
                <m:t xml:space="preserve"> </m:t>
              </m:r>
              <m:nary>
                <m:naryPr>
                  <m:chr m:val="∑"/>
                  <m:limLoc m:val="undOvr"/>
                  <m:subHide m:val="1"/>
                  <m:supHide m:val="1"/>
                  <m:ctrlPr>
                    <w:rPr>
                      <w:rFonts w:ascii="Cambria Math" w:hAnsi="Cambria Math" w:cs="Times New Roman"/>
                      <w:bCs/>
                      <w:i/>
                      <w:sz w:val="20"/>
                      <w:szCs w:val="20"/>
                    </w:rPr>
                  </m:ctrlPr>
                </m:naryPr>
                <m:sub/>
                <m:sup/>
                <m:e>
                  <m:sSub>
                    <m:sSubPr>
                      <m:ctrlPr>
                        <w:rPr>
                          <w:rFonts w:ascii="Cambria Math" w:hAnsi="Cambria Math" w:cs="Times New Roman"/>
                          <w:bCs/>
                          <w:i/>
                          <w:sz w:val="20"/>
                          <w:szCs w:val="20"/>
                        </w:rPr>
                      </m:ctrlPr>
                    </m:sSubPr>
                    <m:e>
                      <m:r>
                        <w:rPr>
                          <w:rFonts w:ascii="Cambria Math" w:hAnsi="Cambria Math" w:cs="Times New Roman"/>
                          <w:sz w:val="20"/>
                          <w:szCs w:val="20"/>
                        </w:rPr>
                        <m:t>P</m:t>
                      </m:r>
                    </m:e>
                    <m:sub>
                      <m:r>
                        <w:rPr>
                          <w:rFonts w:ascii="Cambria Math" w:hAnsi="Cambria Math" w:cs="Times New Roman"/>
                          <w:sz w:val="20"/>
                          <w:szCs w:val="20"/>
                        </w:rPr>
                        <m:t>1</m:t>
                      </m:r>
                    </m:sub>
                  </m:sSub>
                  <m:r>
                    <w:rPr>
                      <w:rFonts w:ascii="Cambria Math" w:hAnsi="Cambria Math" w:cs="Times New Roman"/>
                      <w:sz w:val="20"/>
                      <w:szCs w:val="20"/>
                    </w:rPr>
                    <m:t>+</m:t>
                  </m:r>
                  <m:nary>
                    <m:naryPr>
                      <m:chr m:val="∑"/>
                      <m:limLoc m:val="undOvr"/>
                      <m:subHide m:val="1"/>
                      <m:supHide m:val="1"/>
                      <m:ctrlPr>
                        <w:rPr>
                          <w:rFonts w:ascii="Cambria Math" w:hAnsi="Cambria Math" w:cs="Times New Roman"/>
                          <w:bCs/>
                          <w:i/>
                          <w:sz w:val="20"/>
                          <w:szCs w:val="20"/>
                        </w:rPr>
                      </m:ctrlPr>
                    </m:naryPr>
                    <m:sub/>
                    <m:sup/>
                    <m:e>
                      <m:sSub>
                        <m:sSubPr>
                          <m:ctrlPr>
                            <w:rPr>
                              <w:rFonts w:ascii="Cambria Math" w:hAnsi="Cambria Math" w:cs="Times New Roman"/>
                              <w:bCs/>
                              <w:i/>
                              <w:sz w:val="20"/>
                              <w:szCs w:val="20"/>
                            </w:rPr>
                          </m:ctrlPr>
                        </m:sSubPr>
                        <m:e>
                          <m:r>
                            <w:rPr>
                              <w:rFonts w:ascii="Cambria Math" w:hAnsi="Cambria Math" w:cs="Times New Roman"/>
                              <w:sz w:val="20"/>
                              <w:szCs w:val="20"/>
                            </w:rPr>
                            <m:t>P</m:t>
                          </m:r>
                        </m:e>
                        <m:sub>
                          <m:r>
                            <w:rPr>
                              <w:rFonts w:ascii="Cambria Math" w:hAnsi="Cambria Math" w:cs="Times New Roman"/>
                              <w:sz w:val="20"/>
                              <w:szCs w:val="20"/>
                            </w:rPr>
                            <m:t>2</m:t>
                          </m:r>
                        </m:sub>
                      </m:sSub>
                    </m:e>
                  </m:nary>
                  <m:r>
                    <w:rPr>
                      <w:rFonts w:ascii="Cambria Math" w:hAnsi="Cambria Math" w:cs="Times New Roman"/>
                      <w:sz w:val="20"/>
                      <w:szCs w:val="20"/>
                    </w:rPr>
                    <m:t>+</m:t>
                  </m:r>
                  <m:nary>
                    <m:naryPr>
                      <m:chr m:val="∑"/>
                      <m:limLoc m:val="undOvr"/>
                      <m:subHide m:val="1"/>
                      <m:supHide m:val="1"/>
                      <m:ctrlPr>
                        <w:rPr>
                          <w:rFonts w:ascii="Cambria Math" w:hAnsi="Cambria Math" w:cs="Times New Roman"/>
                          <w:bCs/>
                          <w:i/>
                          <w:sz w:val="20"/>
                          <w:szCs w:val="20"/>
                        </w:rPr>
                      </m:ctrlPr>
                    </m:naryPr>
                    <m:sub/>
                    <m:sup/>
                    <m:e>
                      <m:sSub>
                        <m:sSubPr>
                          <m:ctrlPr>
                            <w:rPr>
                              <w:rFonts w:ascii="Cambria Math" w:hAnsi="Cambria Math" w:cs="Times New Roman"/>
                              <w:bCs/>
                              <w:i/>
                              <w:sz w:val="20"/>
                              <w:szCs w:val="20"/>
                            </w:rPr>
                          </m:ctrlPr>
                        </m:sSubPr>
                        <m:e>
                          <m:r>
                            <w:rPr>
                              <w:rFonts w:ascii="Cambria Math" w:hAnsi="Cambria Math" w:cs="Times New Roman"/>
                              <w:sz w:val="20"/>
                              <w:szCs w:val="20"/>
                            </w:rPr>
                            <m:t>P</m:t>
                          </m:r>
                        </m:e>
                        <m:sub>
                          <m:r>
                            <w:rPr>
                              <w:rFonts w:ascii="Cambria Math" w:hAnsi="Cambria Math" w:cs="Times New Roman"/>
                              <w:sz w:val="20"/>
                              <w:szCs w:val="20"/>
                            </w:rPr>
                            <m:t>3</m:t>
                          </m:r>
                        </m:sub>
                      </m:sSub>
                    </m:e>
                  </m:nary>
                  <m:r>
                    <w:rPr>
                      <w:rFonts w:ascii="Cambria Math" w:hAnsi="Cambria Math" w:cs="Times New Roman"/>
                      <w:sz w:val="20"/>
                      <w:szCs w:val="20"/>
                    </w:rPr>
                    <m:t>+</m:t>
                  </m:r>
                  <m:nary>
                    <m:naryPr>
                      <m:chr m:val="∑"/>
                      <m:limLoc m:val="undOvr"/>
                      <m:subHide m:val="1"/>
                      <m:supHide m:val="1"/>
                      <m:ctrlPr>
                        <w:rPr>
                          <w:rFonts w:ascii="Cambria Math" w:hAnsi="Cambria Math" w:cs="Times New Roman"/>
                          <w:bCs/>
                          <w:i/>
                          <w:sz w:val="20"/>
                          <w:szCs w:val="20"/>
                        </w:rPr>
                      </m:ctrlPr>
                    </m:naryPr>
                    <m:sub/>
                    <m:sup/>
                    <m:e>
                      <m:sSub>
                        <m:sSubPr>
                          <m:ctrlPr>
                            <w:rPr>
                              <w:rFonts w:ascii="Cambria Math" w:hAnsi="Cambria Math" w:cs="Times New Roman"/>
                              <w:bCs/>
                              <w:i/>
                              <w:sz w:val="20"/>
                              <w:szCs w:val="20"/>
                            </w:rPr>
                          </m:ctrlPr>
                        </m:sSubPr>
                        <m:e>
                          <m:r>
                            <w:rPr>
                              <w:rFonts w:ascii="Cambria Math" w:hAnsi="Cambria Math" w:cs="Times New Roman"/>
                              <w:sz w:val="20"/>
                              <w:szCs w:val="20"/>
                            </w:rPr>
                            <m:t>P</m:t>
                          </m:r>
                        </m:e>
                        <m:sub>
                          <m:r>
                            <w:rPr>
                              <w:rFonts w:ascii="Cambria Math" w:hAnsi="Cambria Math" w:cs="Times New Roman"/>
                              <w:sz w:val="20"/>
                              <w:szCs w:val="20"/>
                            </w:rPr>
                            <m:t>4</m:t>
                          </m:r>
                        </m:sub>
                      </m:sSub>
                    </m:e>
                  </m:nary>
                  <m:r>
                    <w:rPr>
                      <w:rFonts w:ascii="Cambria Math" w:hAnsi="Cambria Math" w:cs="Times New Roman"/>
                      <w:sz w:val="20"/>
                      <w:szCs w:val="20"/>
                    </w:rPr>
                    <m:t>+</m:t>
                  </m:r>
                  <m:nary>
                    <m:naryPr>
                      <m:chr m:val="∑"/>
                      <m:limLoc m:val="undOvr"/>
                      <m:subHide m:val="1"/>
                      <m:supHide m:val="1"/>
                      <m:ctrlPr>
                        <w:rPr>
                          <w:rFonts w:ascii="Cambria Math" w:hAnsi="Cambria Math" w:cs="Times New Roman"/>
                          <w:bCs/>
                          <w:i/>
                          <w:sz w:val="20"/>
                          <w:szCs w:val="20"/>
                        </w:rPr>
                      </m:ctrlPr>
                    </m:naryPr>
                    <m:sub/>
                    <m:sup/>
                    <m:e>
                      <m:sSub>
                        <m:sSubPr>
                          <m:ctrlPr>
                            <w:rPr>
                              <w:rFonts w:ascii="Cambria Math" w:hAnsi="Cambria Math" w:cs="Times New Roman"/>
                              <w:bCs/>
                              <w:i/>
                              <w:sz w:val="20"/>
                              <w:szCs w:val="20"/>
                            </w:rPr>
                          </m:ctrlPr>
                        </m:sSubPr>
                        <m:e>
                          <m:r>
                            <w:rPr>
                              <w:rFonts w:ascii="Cambria Math" w:hAnsi="Cambria Math" w:cs="Times New Roman"/>
                              <w:sz w:val="20"/>
                              <w:szCs w:val="20"/>
                            </w:rPr>
                            <m:t>P</m:t>
                          </m:r>
                        </m:e>
                        <m:sub>
                          <m:r>
                            <w:rPr>
                              <w:rFonts w:ascii="Cambria Math" w:hAnsi="Cambria Math" w:cs="Times New Roman"/>
                              <w:sz w:val="20"/>
                              <w:szCs w:val="20"/>
                            </w:rPr>
                            <m:t>5</m:t>
                          </m:r>
                        </m:sub>
                      </m:sSub>
                    </m:e>
                  </m:nary>
                  <m:r>
                    <w:rPr>
                      <w:rFonts w:ascii="Cambria Math" w:hAnsi="Cambria Math" w:cs="Times New Roman"/>
                      <w:sz w:val="20"/>
                      <w:szCs w:val="20"/>
                    </w:rPr>
                    <m:t>=</m:t>
                  </m:r>
                </m:e>
              </m:nary>
            </m:oMath>
          </w:p>
        </w:tc>
        <w:tc>
          <w:tcPr>
            <w:tcW w:w="2409" w:type="dxa"/>
          </w:tcPr>
          <w:p w14:paraId="52C9D513" w14:textId="77777777" w:rsidR="00343D9A" w:rsidRPr="00863FFE" w:rsidRDefault="00343D9A" w:rsidP="000F2BF7">
            <w:pPr>
              <w:rPr>
                <w:rFonts w:ascii="Times New Roman" w:hAnsi="Times New Roman" w:cs="Times New Roman"/>
                <w:b/>
                <w:sz w:val="20"/>
                <w:szCs w:val="20"/>
              </w:rPr>
            </w:pPr>
          </w:p>
        </w:tc>
      </w:tr>
      <w:tr w:rsidR="00343D9A" w14:paraId="39D794D6" w14:textId="77777777" w:rsidTr="007C546C">
        <w:trPr>
          <w:trHeight w:val="408"/>
        </w:trPr>
        <w:tc>
          <w:tcPr>
            <w:tcW w:w="5529" w:type="dxa"/>
            <w:vAlign w:val="center"/>
          </w:tcPr>
          <w:p w14:paraId="34245920" w14:textId="77777777" w:rsidR="00343D9A" w:rsidRPr="00863FFE" w:rsidRDefault="00343D9A" w:rsidP="000F2BF7">
            <w:pPr>
              <w:jc w:val="right"/>
              <w:rPr>
                <w:rFonts w:ascii="Times New Roman" w:hAnsi="Times New Roman" w:cs="Times New Roman"/>
                <w:bCs/>
                <w:sz w:val="20"/>
                <w:szCs w:val="20"/>
              </w:rPr>
            </w:pPr>
            <w:r w:rsidRPr="00863FFE">
              <w:rPr>
                <w:rFonts w:ascii="Times New Roman" w:hAnsi="Times New Roman" w:cs="Times New Roman"/>
                <w:bCs/>
                <w:sz w:val="20"/>
                <w:szCs w:val="20"/>
              </w:rPr>
              <w:t xml:space="preserve">Maksymalna liczba punktów </w:t>
            </w:r>
            <m:oMath>
              <m:nary>
                <m:naryPr>
                  <m:chr m:val="∑"/>
                  <m:limLoc m:val="undOvr"/>
                  <m:subHide m:val="1"/>
                  <m:supHide m:val="1"/>
                  <m:ctrlPr>
                    <w:rPr>
                      <w:rFonts w:ascii="Cambria Math" w:hAnsi="Cambria Math" w:cs="Times New Roman"/>
                      <w:bCs/>
                      <w:i/>
                      <w:sz w:val="20"/>
                      <w:szCs w:val="20"/>
                    </w:rPr>
                  </m:ctrlPr>
                </m:naryPr>
                <m:sub/>
                <m:sup/>
                <m:e>
                  <m:sSub>
                    <m:sSubPr>
                      <m:ctrlPr>
                        <w:rPr>
                          <w:rFonts w:ascii="Cambria Math" w:hAnsi="Cambria Math" w:cs="Times New Roman"/>
                          <w:bCs/>
                          <w:i/>
                          <w:sz w:val="20"/>
                          <w:szCs w:val="20"/>
                        </w:rPr>
                      </m:ctrlPr>
                    </m:sSubPr>
                    <m:e>
                      <m:r>
                        <w:rPr>
                          <w:rFonts w:ascii="Cambria Math" w:hAnsi="Cambria Math" w:cs="Times New Roman"/>
                          <w:sz w:val="20"/>
                          <w:szCs w:val="20"/>
                        </w:rPr>
                        <m:t>P</m:t>
                      </m:r>
                    </m:e>
                    <m:sub>
                      <m:r>
                        <w:rPr>
                          <w:rFonts w:ascii="Cambria Math" w:hAnsi="Cambria Math" w:cs="Times New Roman"/>
                          <w:sz w:val="20"/>
                          <w:szCs w:val="20"/>
                        </w:rPr>
                        <m:t>max</m:t>
                      </m:r>
                    </m:sub>
                  </m:sSub>
                </m:e>
              </m:nary>
              <m:r>
                <w:rPr>
                  <w:rFonts w:ascii="Cambria Math" w:hAnsi="Cambria Math" w:cs="Times New Roman"/>
                  <w:sz w:val="20"/>
                  <w:szCs w:val="20"/>
                </w:rPr>
                <m:t>=</m:t>
              </m:r>
            </m:oMath>
          </w:p>
        </w:tc>
        <w:tc>
          <w:tcPr>
            <w:tcW w:w="2409" w:type="dxa"/>
            <w:vAlign w:val="center"/>
          </w:tcPr>
          <w:p w14:paraId="717BEA47" w14:textId="77777777" w:rsidR="00343D9A" w:rsidRPr="00863FFE" w:rsidRDefault="00343D9A" w:rsidP="000F2BF7">
            <w:pPr>
              <w:rPr>
                <w:rFonts w:ascii="Times New Roman" w:hAnsi="Times New Roman" w:cs="Times New Roman"/>
                <w:b/>
                <w:sz w:val="20"/>
                <w:szCs w:val="20"/>
              </w:rPr>
            </w:pPr>
          </w:p>
        </w:tc>
      </w:tr>
      <w:tr w:rsidR="00343D9A" w14:paraId="5D4465C9" w14:textId="77777777" w:rsidTr="000F2BF7">
        <w:trPr>
          <w:trHeight w:val="907"/>
        </w:trPr>
        <w:tc>
          <w:tcPr>
            <w:tcW w:w="5529" w:type="dxa"/>
          </w:tcPr>
          <w:p w14:paraId="1E75B714" w14:textId="77777777" w:rsidR="00343D9A" w:rsidRPr="00863FFE" w:rsidRDefault="00343D9A" w:rsidP="000F2BF7">
            <w:pPr>
              <w:spacing w:after="120"/>
              <w:jc w:val="center"/>
              <w:rPr>
                <w:rFonts w:ascii="Times New Roman" w:hAnsi="Times New Roman" w:cs="Times New Roman"/>
                <w:bCs/>
                <w:sz w:val="20"/>
                <w:szCs w:val="20"/>
              </w:rPr>
            </w:pPr>
            <w:r w:rsidRPr="00863FFE">
              <w:rPr>
                <w:rFonts w:ascii="Times New Roman" w:hAnsi="Times New Roman" w:cs="Times New Roman"/>
                <w:bCs/>
                <w:sz w:val="20"/>
                <w:szCs w:val="20"/>
              </w:rPr>
              <w:t>Liczba punktów uzyskanych w kryterium Parametry Techniczne</w:t>
            </w:r>
          </w:p>
          <w:p w14:paraId="24FD2BDF" w14:textId="77777777" w:rsidR="00343D9A" w:rsidRPr="00863FFE" w:rsidRDefault="00343D9A" w:rsidP="000F2BF7">
            <w:pPr>
              <w:jc w:val="center"/>
              <w:rPr>
                <w:rFonts w:ascii="Times New Roman" w:hAnsi="Times New Roman" w:cs="Times New Roman"/>
                <w:bCs/>
                <w:sz w:val="20"/>
                <w:szCs w:val="20"/>
              </w:rPr>
            </w:pPr>
            <m:oMathPara>
              <m:oMathParaPr>
                <m:jc m:val="right"/>
              </m:oMathParaPr>
              <m:oMath>
                <m:r>
                  <m:rPr>
                    <m:sty m:val="bi"/>
                  </m:rPr>
                  <w:rPr>
                    <w:rFonts w:ascii="Cambria Math" w:hAnsi="Cambria Math" w:cs="Times New Roman"/>
                    <w:sz w:val="18"/>
                    <w:szCs w:val="18"/>
                  </w:rPr>
                  <m:t>PT=</m:t>
                </m:r>
                <m:f>
                  <m:fPr>
                    <m:ctrlPr>
                      <w:rPr>
                        <w:rFonts w:ascii="Cambria Math" w:hAnsi="Cambria Math" w:cs="Times New Roman"/>
                        <w:b/>
                        <w:bCs/>
                        <w:i/>
                        <w:sz w:val="18"/>
                        <w:szCs w:val="18"/>
                      </w:rPr>
                    </m:ctrlPr>
                  </m:fPr>
                  <m:num>
                    <m:nary>
                      <m:naryPr>
                        <m:chr m:val="∑"/>
                        <m:limLoc m:val="undOvr"/>
                        <m:subHide m:val="1"/>
                        <m:supHide m:val="1"/>
                        <m:ctrlPr>
                          <w:rPr>
                            <w:rFonts w:ascii="Cambria Math" w:hAnsi="Cambria Math" w:cs="Times New Roman"/>
                            <w:b/>
                            <w:bCs/>
                            <w:i/>
                            <w:sz w:val="18"/>
                            <w:szCs w:val="18"/>
                          </w:rPr>
                        </m:ctrlPr>
                      </m:naryPr>
                      <m:sub/>
                      <m:sup/>
                      <m:e>
                        <m:sSub>
                          <m:sSubPr>
                            <m:ctrlPr>
                              <w:rPr>
                                <w:rFonts w:ascii="Cambria Math" w:hAnsi="Cambria Math" w:cs="Times New Roman"/>
                                <w:b/>
                                <w:bCs/>
                                <w:i/>
                                <w:sz w:val="18"/>
                                <w:szCs w:val="18"/>
                              </w:rPr>
                            </m:ctrlPr>
                          </m:sSubPr>
                          <m:e>
                            <m:r>
                              <m:rPr>
                                <m:sty m:val="bi"/>
                              </m:rPr>
                              <w:rPr>
                                <w:rFonts w:ascii="Cambria Math" w:hAnsi="Cambria Math" w:cs="Times New Roman"/>
                                <w:sz w:val="18"/>
                                <w:szCs w:val="18"/>
                              </w:rPr>
                              <m:t>P</m:t>
                            </m:r>
                          </m:e>
                          <m:sub>
                            <m:r>
                              <m:rPr>
                                <m:sty m:val="bi"/>
                              </m:rPr>
                              <w:rPr>
                                <w:rFonts w:ascii="Cambria Math" w:hAnsi="Cambria Math" w:cs="Times New Roman"/>
                                <w:sz w:val="18"/>
                                <w:szCs w:val="18"/>
                              </w:rPr>
                              <m:t>1</m:t>
                            </m:r>
                          </m:sub>
                        </m:sSub>
                        <m:r>
                          <m:rPr>
                            <m:sty m:val="bi"/>
                          </m:rPr>
                          <w:rPr>
                            <w:rFonts w:ascii="Cambria Math" w:hAnsi="Cambria Math" w:cs="Times New Roman"/>
                            <w:sz w:val="18"/>
                            <w:szCs w:val="18"/>
                          </w:rPr>
                          <m:t>+</m:t>
                        </m:r>
                        <m:nary>
                          <m:naryPr>
                            <m:chr m:val="∑"/>
                            <m:limLoc m:val="undOvr"/>
                            <m:subHide m:val="1"/>
                            <m:supHide m:val="1"/>
                            <m:ctrlPr>
                              <w:rPr>
                                <w:rFonts w:ascii="Cambria Math" w:hAnsi="Cambria Math" w:cs="Times New Roman"/>
                                <w:b/>
                                <w:bCs/>
                                <w:i/>
                                <w:sz w:val="18"/>
                                <w:szCs w:val="18"/>
                              </w:rPr>
                            </m:ctrlPr>
                          </m:naryPr>
                          <m:sub/>
                          <m:sup/>
                          <m:e>
                            <m:sSub>
                              <m:sSubPr>
                                <m:ctrlPr>
                                  <w:rPr>
                                    <w:rFonts w:ascii="Cambria Math" w:hAnsi="Cambria Math" w:cs="Times New Roman"/>
                                    <w:b/>
                                    <w:bCs/>
                                    <w:i/>
                                    <w:sz w:val="18"/>
                                    <w:szCs w:val="18"/>
                                  </w:rPr>
                                </m:ctrlPr>
                              </m:sSubPr>
                              <m:e>
                                <m:r>
                                  <m:rPr>
                                    <m:sty m:val="bi"/>
                                  </m:rPr>
                                  <w:rPr>
                                    <w:rFonts w:ascii="Cambria Math" w:hAnsi="Cambria Math" w:cs="Times New Roman"/>
                                    <w:sz w:val="18"/>
                                    <w:szCs w:val="18"/>
                                  </w:rPr>
                                  <m:t>P</m:t>
                                </m:r>
                              </m:e>
                              <m:sub>
                                <m:r>
                                  <m:rPr>
                                    <m:sty m:val="bi"/>
                                  </m:rPr>
                                  <w:rPr>
                                    <w:rFonts w:ascii="Cambria Math" w:hAnsi="Cambria Math" w:cs="Times New Roman"/>
                                    <w:sz w:val="18"/>
                                    <w:szCs w:val="18"/>
                                  </w:rPr>
                                  <m:t>2</m:t>
                                </m:r>
                              </m:sub>
                            </m:sSub>
                            <m:r>
                              <m:rPr>
                                <m:sty m:val="bi"/>
                              </m:rPr>
                              <w:rPr>
                                <w:rFonts w:ascii="Cambria Math" w:hAnsi="Cambria Math" w:cs="Times New Roman"/>
                                <w:sz w:val="18"/>
                                <w:szCs w:val="18"/>
                              </w:rPr>
                              <m:t>+</m:t>
                            </m:r>
                            <m:nary>
                              <m:naryPr>
                                <m:chr m:val="∑"/>
                                <m:limLoc m:val="undOvr"/>
                                <m:subHide m:val="1"/>
                                <m:supHide m:val="1"/>
                                <m:ctrlPr>
                                  <w:rPr>
                                    <w:rFonts w:ascii="Cambria Math" w:hAnsi="Cambria Math" w:cs="Times New Roman"/>
                                    <w:b/>
                                    <w:bCs/>
                                    <w:i/>
                                    <w:sz w:val="18"/>
                                    <w:szCs w:val="18"/>
                                  </w:rPr>
                                </m:ctrlPr>
                              </m:naryPr>
                              <m:sub/>
                              <m:sup/>
                              <m:e>
                                <m:sSub>
                                  <m:sSubPr>
                                    <m:ctrlPr>
                                      <w:rPr>
                                        <w:rFonts w:ascii="Cambria Math" w:hAnsi="Cambria Math" w:cs="Times New Roman"/>
                                        <w:b/>
                                        <w:bCs/>
                                        <w:i/>
                                        <w:sz w:val="18"/>
                                        <w:szCs w:val="18"/>
                                      </w:rPr>
                                    </m:ctrlPr>
                                  </m:sSubPr>
                                  <m:e>
                                    <m:r>
                                      <m:rPr>
                                        <m:sty m:val="bi"/>
                                      </m:rPr>
                                      <w:rPr>
                                        <w:rFonts w:ascii="Cambria Math" w:hAnsi="Cambria Math" w:cs="Times New Roman"/>
                                        <w:sz w:val="18"/>
                                        <w:szCs w:val="18"/>
                                      </w:rPr>
                                      <m:t>P</m:t>
                                    </m:r>
                                  </m:e>
                                  <m:sub>
                                    <m:r>
                                      <m:rPr>
                                        <m:sty m:val="bi"/>
                                      </m:rPr>
                                      <w:rPr>
                                        <w:rFonts w:ascii="Cambria Math" w:hAnsi="Cambria Math" w:cs="Times New Roman"/>
                                        <w:sz w:val="18"/>
                                        <w:szCs w:val="18"/>
                                      </w:rPr>
                                      <m:t>3</m:t>
                                    </m:r>
                                  </m:sub>
                                </m:sSub>
                                <m:r>
                                  <m:rPr>
                                    <m:sty m:val="bi"/>
                                  </m:rPr>
                                  <w:rPr>
                                    <w:rFonts w:ascii="Cambria Math" w:hAnsi="Cambria Math" w:cs="Times New Roman"/>
                                    <w:sz w:val="18"/>
                                    <w:szCs w:val="18"/>
                                  </w:rPr>
                                  <m:t>+</m:t>
                                </m:r>
                                <m:nary>
                                  <m:naryPr>
                                    <m:chr m:val="∑"/>
                                    <m:limLoc m:val="undOvr"/>
                                    <m:subHide m:val="1"/>
                                    <m:supHide m:val="1"/>
                                    <m:ctrlPr>
                                      <w:rPr>
                                        <w:rFonts w:ascii="Cambria Math" w:hAnsi="Cambria Math" w:cs="Times New Roman"/>
                                        <w:b/>
                                        <w:bCs/>
                                        <w:i/>
                                        <w:sz w:val="18"/>
                                        <w:szCs w:val="18"/>
                                      </w:rPr>
                                    </m:ctrlPr>
                                  </m:naryPr>
                                  <m:sub/>
                                  <m:sup/>
                                  <m:e>
                                    <m:sSub>
                                      <m:sSubPr>
                                        <m:ctrlPr>
                                          <w:rPr>
                                            <w:rFonts w:ascii="Cambria Math" w:hAnsi="Cambria Math" w:cs="Times New Roman"/>
                                            <w:b/>
                                            <w:bCs/>
                                            <w:i/>
                                            <w:sz w:val="18"/>
                                            <w:szCs w:val="18"/>
                                          </w:rPr>
                                        </m:ctrlPr>
                                      </m:sSubPr>
                                      <m:e>
                                        <m:r>
                                          <m:rPr>
                                            <m:sty m:val="bi"/>
                                          </m:rPr>
                                          <w:rPr>
                                            <w:rFonts w:ascii="Cambria Math" w:hAnsi="Cambria Math" w:cs="Times New Roman"/>
                                            <w:sz w:val="18"/>
                                            <w:szCs w:val="18"/>
                                          </w:rPr>
                                          <m:t>P</m:t>
                                        </m:r>
                                      </m:e>
                                      <m:sub>
                                        <m:r>
                                          <m:rPr>
                                            <m:sty m:val="bi"/>
                                          </m:rPr>
                                          <w:rPr>
                                            <w:rFonts w:ascii="Cambria Math" w:hAnsi="Cambria Math" w:cs="Times New Roman"/>
                                            <w:sz w:val="18"/>
                                            <w:szCs w:val="18"/>
                                          </w:rPr>
                                          <m:t>4</m:t>
                                        </m:r>
                                      </m:sub>
                                    </m:sSub>
                                    <m:r>
                                      <m:rPr>
                                        <m:sty m:val="bi"/>
                                      </m:rPr>
                                      <w:rPr>
                                        <w:rFonts w:ascii="Cambria Math" w:hAnsi="Cambria Math" w:cs="Times New Roman"/>
                                        <w:sz w:val="18"/>
                                        <w:szCs w:val="18"/>
                                      </w:rPr>
                                      <m:t>+</m:t>
                                    </m:r>
                                    <m:nary>
                                      <m:naryPr>
                                        <m:chr m:val="∑"/>
                                        <m:limLoc m:val="undOvr"/>
                                        <m:subHide m:val="1"/>
                                        <m:supHide m:val="1"/>
                                        <m:ctrlPr>
                                          <w:rPr>
                                            <w:rFonts w:ascii="Cambria Math" w:hAnsi="Cambria Math" w:cs="Times New Roman"/>
                                            <w:b/>
                                            <w:bCs/>
                                            <w:i/>
                                            <w:sz w:val="18"/>
                                            <w:szCs w:val="18"/>
                                          </w:rPr>
                                        </m:ctrlPr>
                                      </m:naryPr>
                                      <m:sub/>
                                      <m:sup/>
                                      <m:e>
                                        <m:sSub>
                                          <m:sSubPr>
                                            <m:ctrlPr>
                                              <w:rPr>
                                                <w:rFonts w:ascii="Cambria Math" w:hAnsi="Cambria Math" w:cs="Times New Roman"/>
                                                <w:b/>
                                                <w:bCs/>
                                                <w:i/>
                                                <w:sz w:val="18"/>
                                                <w:szCs w:val="18"/>
                                              </w:rPr>
                                            </m:ctrlPr>
                                          </m:sSubPr>
                                          <m:e>
                                            <m:r>
                                              <m:rPr>
                                                <m:sty m:val="bi"/>
                                              </m:rPr>
                                              <w:rPr>
                                                <w:rFonts w:ascii="Cambria Math" w:hAnsi="Cambria Math" w:cs="Times New Roman"/>
                                                <w:sz w:val="18"/>
                                                <w:szCs w:val="18"/>
                                              </w:rPr>
                                              <m:t>P</m:t>
                                            </m:r>
                                          </m:e>
                                          <m:sub>
                                            <m:r>
                                              <m:rPr>
                                                <m:sty m:val="bi"/>
                                              </m:rPr>
                                              <w:rPr>
                                                <w:rFonts w:ascii="Cambria Math" w:hAnsi="Cambria Math" w:cs="Times New Roman"/>
                                                <w:sz w:val="18"/>
                                                <w:szCs w:val="18"/>
                                              </w:rPr>
                                              <m:t>5</m:t>
                                            </m:r>
                                          </m:sub>
                                        </m:sSub>
                                      </m:e>
                                    </m:nary>
                                  </m:e>
                                </m:nary>
                              </m:e>
                            </m:nary>
                          </m:e>
                        </m:nary>
                      </m:e>
                    </m:nary>
                  </m:num>
                  <m:den>
                    <m:nary>
                      <m:naryPr>
                        <m:chr m:val="∑"/>
                        <m:limLoc m:val="undOvr"/>
                        <m:subHide m:val="1"/>
                        <m:supHide m:val="1"/>
                        <m:ctrlPr>
                          <w:rPr>
                            <w:rFonts w:ascii="Cambria Math" w:hAnsi="Cambria Math" w:cs="Times New Roman"/>
                            <w:b/>
                            <w:bCs/>
                            <w:i/>
                            <w:sz w:val="18"/>
                            <w:szCs w:val="18"/>
                          </w:rPr>
                        </m:ctrlPr>
                      </m:naryPr>
                      <m:sub/>
                      <m:sup/>
                      <m:e>
                        <m:sSub>
                          <m:sSubPr>
                            <m:ctrlPr>
                              <w:rPr>
                                <w:rFonts w:ascii="Cambria Math" w:hAnsi="Cambria Math" w:cs="Times New Roman"/>
                                <w:b/>
                                <w:bCs/>
                                <w:i/>
                                <w:sz w:val="18"/>
                                <w:szCs w:val="18"/>
                              </w:rPr>
                            </m:ctrlPr>
                          </m:sSubPr>
                          <m:e>
                            <m:r>
                              <m:rPr>
                                <m:sty m:val="bi"/>
                              </m:rPr>
                              <w:rPr>
                                <w:rFonts w:ascii="Cambria Math" w:hAnsi="Cambria Math" w:cs="Times New Roman"/>
                                <w:sz w:val="18"/>
                                <w:szCs w:val="18"/>
                              </w:rPr>
                              <m:t>P</m:t>
                            </m:r>
                          </m:e>
                          <m:sub>
                            <m:r>
                              <m:rPr>
                                <m:sty m:val="bi"/>
                              </m:rPr>
                              <w:rPr>
                                <w:rFonts w:ascii="Cambria Math" w:hAnsi="Cambria Math" w:cs="Times New Roman"/>
                                <w:sz w:val="18"/>
                                <w:szCs w:val="18"/>
                              </w:rPr>
                              <m:t>max</m:t>
                            </m:r>
                          </m:sub>
                        </m:sSub>
                      </m:e>
                    </m:nary>
                  </m:den>
                </m:f>
                <m:r>
                  <m:rPr>
                    <m:sty m:val="bi"/>
                  </m:rPr>
                  <w:rPr>
                    <w:rFonts w:ascii="Cambria Math" w:hAnsi="Cambria Math" w:cs="Times New Roman"/>
                    <w:sz w:val="18"/>
                    <w:szCs w:val="18"/>
                  </w:rPr>
                  <m:t>×30 pkt=</m:t>
                </m:r>
              </m:oMath>
            </m:oMathPara>
          </w:p>
        </w:tc>
        <w:tc>
          <w:tcPr>
            <w:tcW w:w="2409" w:type="dxa"/>
            <w:vAlign w:val="center"/>
          </w:tcPr>
          <w:p w14:paraId="1F88C6EE" w14:textId="77777777" w:rsidR="00343D9A" w:rsidRPr="00863FFE" w:rsidRDefault="00343D9A" w:rsidP="000F2BF7">
            <w:pPr>
              <w:rPr>
                <w:rFonts w:ascii="Times New Roman" w:hAnsi="Times New Roman" w:cs="Times New Roman"/>
                <w:b/>
                <w:sz w:val="20"/>
                <w:szCs w:val="20"/>
              </w:rPr>
            </w:pPr>
          </w:p>
        </w:tc>
      </w:tr>
    </w:tbl>
    <w:p w14:paraId="2401BB3E" w14:textId="77777777" w:rsidR="00343D9A" w:rsidRPr="003B09FD" w:rsidRDefault="00343D9A" w:rsidP="00343D9A">
      <w:pPr>
        <w:pStyle w:val="Akapitzlist"/>
        <w:spacing w:line="240" w:lineRule="auto"/>
        <w:ind w:left="644"/>
        <w:rPr>
          <w:rFonts w:ascii="Times New Roman" w:hAnsi="Times New Roman" w:cs="Times New Roman"/>
        </w:rPr>
      </w:pPr>
    </w:p>
    <w:p w14:paraId="71791096" w14:textId="77777777" w:rsidR="00D07716" w:rsidRPr="00D07716" w:rsidRDefault="00D07716" w:rsidP="00D07716">
      <w:pPr>
        <w:pStyle w:val="Akapitzlist"/>
        <w:numPr>
          <w:ilvl w:val="0"/>
          <w:numId w:val="57"/>
        </w:numPr>
        <w:spacing w:line="240" w:lineRule="auto"/>
        <w:jc w:val="both"/>
        <w:rPr>
          <w:rFonts w:ascii="Times New Roman" w:hAnsi="Times New Roman" w:cs="Times New Roman"/>
        </w:rPr>
      </w:pPr>
      <w:r w:rsidRPr="00D07716">
        <w:rPr>
          <w:rFonts w:ascii="Times New Roman" w:hAnsi="Times New Roman" w:cs="Times New Roman"/>
          <w:b/>
          <w:bCs/>
        </w:rPr>
        <w:t>Okres gwarancji</w:t>
      </w:r>
      <w:r w:rsidRPr="00D07716">
        <w:rPr>
          <w:rFonts w:ascii="Times New Roman" w:hAnsi="Times New Roman" w:cs="Times New Roman"/>
        </w:rPr>
        <w:t xml:space="preserve"> /</w:t>
      </w:r>
      <w:r w:rsidRPr="00D07716">
        <w:rPr>
          <w:rFonts w:ascii="Times New Roman" w:hAnsi="Times New Roman" w:cs="Times New Roman"/>
          <w:b/>
          <w:bCs/>
        </w:rPr>
        <w:t>OG</w:t>
      </w:r>
      <w:r w:rsidRPr="00D07716">
        <w:rPr>
          <w:rFonts w:ascii="Times New Roman" w:hAnsi="Times New Roman" w:cs="Times New Roman"/>
        </w:rPr>
        <w:t xml:space="preserve">/ - maksymalna liczba punktów uzyskanych w kryterium </w:t>
      </w:r>
      <w:r w:rsidRPr="00D07716">
        <w:rPr>
          <w:rFonts w:ascii="Times New Roman" w:hAnsi="Times New Roman" w:cs="Times New Roman"/>
          <w:b/>
          <w:bCs/>
          <w:i/>
          <w:iCs/>
        </w:rPr>
        <w:t xml:space="preserve">okres gwarancji OG </w:t>
      </w:r>
      <w:r w:rsidRPr="00D07716">
        <w:rPr>
          <w:rFonts w:ascii="Times New Roman" w:hAnsi="Times New Roman" w:cs="Times New Roman"/>
        </w:rPr>
        <w:t xml:space="preserve">wynosi </w:t>
      </w:r>
      <w:r w:rsidRPr="00D07716">
        <w:rPr>
          <w:rFonts w:ascii="Times New Roman" w:hAnsi="Times New Roman" w:cs="Times New Roman"/>
          <w:b/>
          <w:bCs/>
        </w:rPr>
        <w:t>15 pkt</w:t>
      </w:r>
      <w:r w:rsidRPr="00D07716">
        <w:rPr>
          <w:rFonts w:ascii="Times New Roman" w:hAnsi="Times New Roman" w:cs="Times New Roman"/>
        </w:rPr>
        <w:t xml:space="preserve">, gdzie: </w:t>
      </w:r>
      <w:r w:rsidRPr="00D07716">
        <w:rPr>
          <w:rFonts w:ascii="Times New Roman" w:hAnsi="Times New Roman" w:cs="Times New Roman"/>
          <w:b/>
          <w:bCs/>
        </w:rPr>
        <w:t>12</w:t>
      </w:r>
      <w:r w:rsidRPr="00D07716">
        <w:rPr>
          <w:rFonts w:ascii="Times New Roman" w:hAnsi="Times New Roman" w:cs="Times New Roman"/>
        </w:rPr>
        <w:t xml:space="preserve"> miesięcy gwarancji są minimalnym okresem, za które Wykonawca otrzyma </w:t>
      </w:r>
      <w:r w:rsidRPr="00D07716">
        <w:rPr>
          <w:rFonts w:ascii="Times New Roman" w:hAnsi="Times New Roman" w:cs="Times New Roman"/>
          <w:b/>
          <w:bCs/>
        </w:rPr>
        <w:t xml:space="preserve">5 punktów, </w:t>
      </w:r>
      <w:r w:rsidRPr="00D07716">
        <w:rPr>
          <w:rFonts w:ascii="Times New Roman" w:hAnsi="Times New Roman" w:cs="Times New Roman"/>
        </w:rPr>
        <w:t xml:space="preserve">a </w:t>
      </w:r>
      <w:r w:rsidRPr="00D07716">
        <w:rPr>
          <w:rFonts w:ascii="Times New Roman" w:hAnsi="Times New Roman" w:cs="Times New Roman"/>
          <w:b/>
          <w:bCs/>
        </w:rPr>
        <w:t xml:space="preserve">36 </w:t>
      </w:r>
      <w:r w:rsidRPr="00D07716">
        <w:rPr>
          <w:rFonts w:ascii="Times New Roman" w:hAnsi="Times New Roman" w:cs="Times New Roman"/>
        </w:rPr>
        <w:t>miesięcy jest maksymalnym okresem gwarancji, za który Wykonawca otrzyma</w:t>
      </w:r>
      <w:r w:rsidRPr="00D07716">
        <w:rPr>
          <w:rFonts w:ascii="Times New Roman" w:hAnsi="Times New Roman" w:cs="Times New Roman"/>
          <w:b/>
          <w:bCs/>
        </w:rPr>
        <w:t xml:space="preserve"> 15 punktów. </w:t>
      </w:r>
      <w:r w:rsidRPr="00D07716">
        <w:rPr>
          <w:rFonts w:ascii="Times New Roman" w:hAnsi="Times New Roman" w:cs="Times New Roman"/>
        </w:rPr>
        <w:t>Zamawiający przyzna punkty w kryterium gwarancji w następujący sposób:</w:t>
      </w:r>
    </w:p>
    <w:p w14:paraId="4C7E4D3E" w14:textId="77777777" w:rsidR="00D07716" w:rsidRPr="00D07716" w:rsidRDefault="00D07716" w:rsidP="00D07716">
      <w:pPr>
        <w:spacing w:after="0" w:line="240" w:lineRule="auto"/>
        <w:ind w:firstLine="709"/>
        <w:rPr>
          <w:rFonts w:ascii="Times New Roman" w:hAnsi="Times New Roman" w:cs="Times New Roman"/>
        </w:rPr>
      </w:pPr>
      <w:r w:rsidRPr="00D07716">
        <w:rPr>
          <w:rFonts w:ascii="Times New Roman" w:hAnsi="Times New Roman" w:cs="Times New Roman"/>
          <w:b/>
          <w:bCs/>
        </w:rPr>
        <w:t>12 miesięcy</w:t>
      </w:r>
      <w:r w:rsidRPr="00D07716">
        <w:rPr>
          <w:rFonts w:ascii="Times New Roman" w:hAnsi="Times New Roman" w:cs="Times New Roman"/>
        </w:rPr>
        <w:t xml:space="preserve"> gwarancji: - </w:t>
      </w:r>
      <w:r w:rsidRPr="00D07716">
        <w:rPr>
          <w:rFonts w:ascii="Times New Roman" w:hAnsi="Times New Roman" w:cs="Times New Roman"/>
          <w:b/>
          <w:bCs/>
        </w:rPr>
        <w:t xml:space="preserve">5 </w:t>
      </w:r>
      <w:r w:rsidRPr="00D07716">
        <w:rPr>
          <w:rFonts w:ascii="Times New Roman" w:hAnsi="Times New Roman" w:cs="Times New Roman"/>
        </w:rPr>
        <w:t>punktów</w:t>
      </w:r>
    </w:p>
    <w:p w14:paraId="24661C04" w14:textId="77777777" w:rsidR="00D07716" w:rsidRPr="00D07716" w:rsidRDefault="00D07716" w:rsidP="00D07716">
      <w:pPr>
        <w:spacing w:after="0" w:line="240" w:lineRule="auto"/>
        <w:ind w:firstLine="709"/>
        <w:rPr>
          <w:rFonts w:ascii="Times New Roman" w:hAnsi="Times New Roman" w:cs="Times New Roman"/>
        </w:rPr>
      </w:pPr>
      <w:r w:rsidRPr="00D07716">
        <w:rPr>
          <w:rFonts w:ascii="Times New Roman" w:hAnsi="Times New Roman" w:cs="Times New Roman"/>
          <w:b/>
          <w:bCs/>
        </w:rPr>
        <w:t>24 miesięcy</w:t>
      </w:r>
      <w:r w:rsidRPr="00D07716">
        <w:rPr>
          <w:rFonts w:ascii="Times New Roman" w:hAnsi="Times New Roman" w:cs="Times New Roman"/>
        </w:rPr>
        <w:t xml:space="preserve"> gwarancji: - </w:t>
      </w:r>
      <w:r w:rsidRPr="00D07716">
        <w:rPr>
          <w:rFonts w:ascii="Times New Roman" w:hAnsi="Times New Roman" w:cs="Times New Roman"/>
          <w:b/>
          <w:bCs/>
        </w:rPr>
        <w:t xml:space="preserve">10 </w:t>
      </w:r>
      <w:r w:rsidRPr="00D07716">
        <w:rPr>
          <w:rFonts w:ascii="Times New Roman" w:hAnsi="Times New Roman" w:cs="Times New Roman"/>
        </w:rPr>
        <w:t xml:space="preserve">punktów </w:t>
      </w:r>
    </w:p>
    <w:p w14:paraId="7C4D8CC8" w14:textId="77777777" w:rsidR="00D07716" w:rsidRPr="00D07716" w:rsidRDefault="00D07716" w:rsidP="00D07716">
      <w:pPr>
        <w:spacing w:after="120" w:line="240" w:lineRule="auto"/>
        <w:ind w:firstLine="709"/>
        <w:rPr>
          <w:rFonts w:ascii="Times New Roman" w:hAnsi="Times New Roman" w:cs="Times New Roman"/>
        </w:rPr>
      </w:pPr>
      <w:r w:rsidRPr="00D07716">
        <w:rPr>
          <w:rFonts w:ascii="Times New Roman" w:hAnsi="Times New Roman" w:cs="Times New Roman"/>
          <w:b/>
          <w:bCs/>
        </w:rPr>
        <w:t>36 miesięcy</w:t>
      </w:r>
      <w:r w:rsidRPr="00D07716">
        <w:rPr>
          <w:rFonts w:ascii="Times New Roman" w:hAnsi="Times New Roman" w:cs="Times New Roman"/>
        </w:rPr>
        <w:t xml:space="preserve"> gwarancji: - </w:t>
      </w:r>
      <w:r w:rsidRPr="00D07716">
        <w:rPr>
          <w:rFonts w:ascii="Times New Roman" w:hAnsi="Times New Roman" w:cs="Times New Roman"/>
          <w:b/>
          <w:bCs/>
        </w:rPr>
        <w:t xml:space="preserve">15 </w:t>
      </w:r>
      <w:r w:rsidRPr="00D07716">
        <w:rPr>
          <w:rFonts w:ascii="Times New Roman" w:hAnsi="Times New Roman" w:cs="Times New Roman"/>
        </w:rPr>
        <w:t>punktów</w:t>
      </w:r>
    </w:p>
    <w:p w14:paraId="461ED1DD" w14:textId="77777777" w:rsidR="00343D9A" w:rsidRPr="00000672" w:rsidRDefault="00343D9A" w:rsidP="00343D9A">
      <w:pPr>
        <w:spacing w:after="120" w:line="240" w:lineRule="auto"/>
        <w:ind w:left="284" w:hanging="284"/>
        <w:rPr>
          <w:rFonts w:ascii="Times New Roman" w:hAnsi="Times New Roman" w:cs="Times New Roman"/>
        </w:rPr>
      </w:pPr>
      <w:r w:rsidRPr="00000672">
        <w:rPr>
          <w:rFonts w:ascii="Times New Roman" w:hAnsi="Times New Roman" w:cs="Times New Roman"/>
          <w:b/>
          <w:bCs/>
        </w:rPr>
        <w:t xml:space="preserve">Całkowita liczba punktów </w:t>
      </w:r>
      <w:r>
        <w:rPr>
          <w:rFonts w:ascii="Times New Roman" w:hAnsi="Times New Roman" w:cs="Times New Roman"/>
        </w:rPr>
        <w:t xml:space="preserve">jest </w:t>
      </w:r>
      <w:r w:rsidRPr="00000672">
        <w:rPr>
          <w:rFonts w:ascii="Times New Roman" w:hAnsi="Times New Roman" w:cs="Times New Roman"/>
        </w:rPr>
        <w:t>sum</w:t>
      </w:r>
      <w:r>
        <w:rPr>
          <w:rFonts w:ascii="Times New Roman" w:hAnsi="Times New Roman" w:cs="Times New Roman"/>
        </w:rPr>
        <w:t>ą</w:t>
      </w:r>
      <w:r w:rsidRPr="00000672">
        <w:rPr>
          <w:rFonts w:ascii="Times New Roman" w:hAnsi="Times New Roman" w:cs="Times New Roman"/>
        </w:rPr>
        <w:t xml:space="preserve"> punktów </w:t>
      </w:r>
      <w:r>
        <w:rPr>
          <w:rFonts w:ascii="Times New Roman" w:hAnsi="Times New Roman" w:cs="Times New Roman"/>
        </w:rPr>
        <w:t>uzyskanych w poszczególnych kryteriach równą</w:t>
      </w:r>
      <w:r w:rsidRPr="00000672">
        <w:rPr>
          <w:rFonts w:ascii="Times New Roman" w:hAnsi="Times New Roman" w:cs="Times New Roman"/>
        </w:rPr>
        <w:t>:</w:t>
      </w:r>
    </w:p>
    <w:p w14:paraId="2765D2D8" w14:textId="77777777" w:rsidR="00343D9A" w:rsidRPr="00000672" w:rsidRDefault="00343D9A" w:rsidP="00343D9A">
      <w:pPr>
        <w:spacing w:after="120" w:line="240" w:lineRule="auto"/>
        <w:ind w:left="284" w:hanging="284"/>
        <w:jc w:val="center"/>
        <w:rPr>
          <w:rFonts w:ascii="Times New Roman" w:hAnsi="Times New Roman" w:cs="Times New Roman"/>
          <w:b/>
          <w:bCs/>
        </w:rPr>
      </w:pPr>
      <w:r w:rsidRPr="00000672">
        <w:rPr>
          <w:rFonts w:ascii="Times New Roman" w:hAnsi="Times New Roman" w:cs="Times New Roman"/>
          <w:b/>
          <w:bCs/>
        </w:rPr>
        <w:t>W = C + PT + OG</w:t>
      </w:r>
    </w:p>
    <w:p w14:paraId="08566DDB" w14:textId="77777777" w:rsidR="00343D9A" w:rsidRPr="00000672" w:rsidRDefault="00343D9A" w:rsidP="00343D9A">
      <w:pPr>
        <w:tabs>
          <w:tab w:val="left" w:pos="709"/>
        </w:tabs>
        <w:spacing w:after="0" w:line="240" w:lineRule="auto"/>
        <w:rPr>
          <w:rFonts w:ascii="Times New Roman" w:hAnsi="Times New Roman" w:cs="Times New Roman"/>
        </w:rPr>
      </w:pPr>
      <w:r w:rsidRPr="00000672">
        <w:rPr>
          <w:rFonts w:ascii="Times New Roman" w:hAnsi="Times New Roman" w:cs="Times New Roman"/>
        </w:rPr>
        <w:t xml:space="preserve">gdzie: </w:t>
      </w:r>
      <w:r w:rsidRPr="00000672">
        <w:rPr>
          <w:rFonts w:ascii="Times New Roman" w:hAnsi="Times New Roman" w:cs="Times New Roman"/>
        </w:rPr>
        <w:tab/>
      </w:r>
      <w:r w:rsidRPr="00000672">
        <w:rPr>
          <w:rFonts w:ascii="Times New Roman" w:hAnsi="Times New Roman" w:cs="Times New Roman"/>
          <w:b/>
          <w:bCs/>
        </w:rPr>
        <w:t xml:space="preserve">W </w:t>
      </w:r>
      <w:r w:rsidRPr="00000672">
        <w:rPr>
          <w:rFonts w:ascii="Times New Roman" w:hAnsi="Times New Roman" w:cs="Times New Roman"/>
        </w:rPr>
        <w:t>– łączna liczba punktów danego Wykonawcy</w:t>
      </w:r>
    </w:p>
    <w:p w14:paraId="76C125AD" w14:textId="77777777" w:rsidR="00343D9A" w:rsidRPr="005342EC" w:rsidRDefault="00343D9A" w:rsidP="00343D9A">
      <w:pPr>
        <w:tabs>
          <w:tab w:val="left" w:pos="709"/>
        </w:tabs>
        <w:spacing w:after="0" w:line="240" w:lineRule="auto"/>
        <w:rPr>
          <w:rFonts w:ascii="Times New Roman" w:hAnsi="Times New Roman" w:cs="Times New Roman"/>
          <w:color w:val="FF0000"/>
        </w:rPr>
      </w:pPr>
      <w:r w:rsidRPr="005342EC">
        <w:rPr>
          <w:rFonts w:ascii="Times New Roman" w:hAnsi="Times New Roman" w:cs="Times New Roman"/>
          <w:color w:val="FF0000"/>
        </w:rPr>
        <w:tab/>
      </w:r>
      <w:r w:rsidRPr="00000672">
        <w:rPr>
          <w:rFonts w:ascii="Times New Roman" w:hAnsi="Times New Roman" w:cs="Times New Roman"/>
          <w:b/>
          <w:bCs/>
        </w:rPr>
        <w:t xml:space="preserve">C </w:t>
      </w:r>
      <w:r w:rsidRPr="00000672">
        <w:rPr>
          <w:rFonts w:ascii="Times New Roman" w:hAnsi="Times New Roman" w:cs="Times New Roman"/>
        </w:rPr>
        <w:t>– liczba punktów ocenianej oferty w kryterium „Cena”</w:t>
      </w:r>
    </w:p>
    <w:p w14:paraId="6ACF43BF" w14:textId="77777777" w:rsidR="00343D9A" w:rsidRPr="00343D9A" w:rsidRDefault="00343D9A" w:rsidP="00343D9A">
      <w:pPr>
        <w:tabs>
          <w:tab w:val="left" w:pos="709"/>
        </w:tabs>
        <w:spacing w:after="0" w:line="240" w:lineRule="auto"/>
        <w:ind w:left="1276" w:hanging="1276"/>
        <w:rPr>
          <w:rFonts w:ascii="Times New Roman" w:hAnsi="Times New Roman" w:cs="Times New Roman"/>
        </w:rPr>
      </w:pPr>
      <w:r w:rsidRPr="005342EC">
        <w:rPr>
          <w:rFonts w:ascii="Times New Roman" w:hAnsi="Times New Roman" w:cs="Times New Roman"/>
          <w:color w:val="FF0000"/>
        </w:rPr>
        <w:tab/>
      </w:r>
      <w:r w:rsidRPr="00000672">
        <w:rPr>
          <w:rFonts w:ascii="Times New Roman" w:hAnsi="Times New Roman" w:cs="Times New Roman"/>
          <w:b/>
          <w:bCs/>
        </w:rPr>
        <w:t>PT</w:t>
      </w:r>
      <w:r w:rsidRPr="00000672">
        <w:rPr>
          <w:rFonts w:ascii="Times New Roman" w:hAnsi="Times New Roman" w:cs="Times New Roman"/>
        </w:rPr>
        <w:t xml:space="preserve"> – liczba punktów ocenianej oferty w kryterium „Parametry techniczne” obliczone</w:t>
      </w:r>
      <w:r w:rsidR="007C546C">
        <w:rPr>
          <w:rFonts w:ascii="Times New Roman" w:hAnsi="Times New Roman" w:cs="Times New Roman"/>
        </w:rPr>
        <w:t xml:space="preserve"> na podstawie wypełnionej tabeli</w:t>
      </w:r>
      <w:r w:rsidRPr="00000672">
        <w:rPr>
          <w:rFonts w:ascii="Times New Roman" w:hAnsi="Times New Roman" w:cs="Times New Roman"/>
        </w:rPr>
        <w:t xml:space="preserve"> w </w:t>
      </w:r>
      <w:r w:rsidRPr="00343D9A">
        <w:rPr>
          <w:rFonts w:ascii="Times New Roman" w:hAnsi="Times New Roman" w:cs="Times New Roman"/>
          <w:b/>
          <w:bCs/>
        </w:rPr>
        <w:t xml:space="preserve">załączniku nr </w:t>
      </w:r>
      <w:r>
        <w:rPr>
          <w:rFonts w:ascii="Times New Roman" w:hAnsi="Times New Roman" w:cs="Times New Roman"/>
          <w:b/>
          <w:bCs/>
        </w:rPr>
        <w:t>7</w:t>
      </w:r>
      <w:r w:rsidRPr="00343D9A">
        <w:rPr>
          <w:rFonts w:ascii="Times New Roman" w:hAnsi="Times New Roman" w:cs="Times New Roman"/>
        </w:rPr>
        <w:t xml:space="preserve"> </w:t>
      </w:r>
    </w:p>
    <w:p w14:paraId="2C66F7CA" w14:textId="77777777" w:rsidR="00343D9A" w:rsidRDefault="00343D9A" w:rsidP="00343D9A">
      <w:pPr>
        <w:tabs>
          <w:tab w:val="left" w:pos="709"/>
        </w:tabs>
        <w:spacing w:after="0" w:line="240" w:lineRule="auto"/>
        <w:rPr>
          <w:rFonts w:ascii="Times New Roman" w:hAnsi="Times New Roman" w:cs="Times New Roman"/>
        </w:rPr>
      </w:pPr>
      <w:r w:rsidRPr="005342EC">
        <w:rPr>
          <w:rFonts w:ascii="Times New Roman" w:hAnsi="Times New Roman" w:cs="Times New Roman"/>
          <w:b/>
          <w:bCs/>
          <w:color w:val="FF0000"/>
        </w:rPr>
        <w:tab/>
      </w:r>
      <w:r w:rsidRPr="00000672">
        <w:rPr>
          <w:rFonts w:ascii="Times New Roman" w:hAnsi="Times New Roman" w:cs="Times New Roman"/>
          <w:b/>
          <w:bCs/>
        </w:rPr>
        <w:t>OG</w:t>
      </w:r>
      <w:r w:rsidRPr="00000672">
        <w:rPr>
          <w:rFonts w:ascii="Times New Roman" w:hAnsi="Times New Roman" w:cs="Times New Roman"/>
        </w:rPr>
        <w:t xml:space="preserve"> – liczba punktów ocenianej oferty w kryterium „Okres gwarancji”</w:t>
      </w:r>
    </w:p>
    <w:p w14:paraId="053CCE89" w14:textId="77777777" w:rsidR="00343D9A" w:rsidRPr="005342EC" w:rsidRDefault="00343D9A" w:rsidP="00343D9A">
      <w:pPr>
        <w:tabs>
          <w:tab w:val="left" w:pos="709"/>
        </w:tabs>
        <w:spacing w:after="0" w:line="240" w:lineRule="auto"/>
        <w:rPr>
          <w:rFonts w:ascii="Times New Roman" w:hAnsi="Times New Roman" w:cs="Times New Roman"/>
          <w:color w:val="FF0000"/>
        </w:rPr>
      </w:pPr>
    </w:p>
    <w:p w14:paraId="08CC228F" w14:textId="77777777" w:rsidR="006D4EEC" w:rsidRPr="006D4EEC" w:rsidRDefault="006D4EEC" w:rsidP="0099287C">
      <w:pPr>
        <w:numPr>
          <w:ilvl w:val="6"/>
          <w:numId w:val="25"/>
        </w:numPr>
        <w:suppressAutoHyphens/>
        <w:autoSpaceDE w:val="0"/>
        <w:spacing w:after="0" w:line="240" w:lineRule="auto"/>
        <w:ind w:left="426" w:hanging="426"/>
        <w:jc w:val="both"/>
        <w:rPr>
          <w:rFonts w:ascii="Times New Roman" w:eastAsia="Calibri" w:hAnsi="Times New Roman" w:cs="Times New Roman"/>
          <w:color w:val="000000"/>
          <w:lang w:eastAsia="pl-PL"/>
        </w:rPr>
      </w:pPr>
      <w:r w:rsidRPr="006D4EEC">
        <w:rPr>
          <w:rFonts w:ascii="Times New Roman" w:eastAsia="Calibri" w:hAnsi="Times New Roman" w:cs="Times New Roman"/>
          <w:color w:val="000000"/>
          <w:lang w:eastAsia="pl-PL"/>
        </w:rPr>
        <w:t>Ocenie będą podlegać wyłącznie oferty nie podlegające odrzuceniu.</w:t>
      </w:r>
    </w:p>
    <w:p w14:paraId="1A5671B0" w14:textId="77777777" w:rsidR="006D4EEC" w:rsidRPr="006D4EEC" w:rsidRDefault="006D4EEC" w:rsidP="0099287C">
      <w:pPr>
        <w:numPr>
          <w:ilvl w:val="6"/>
          <w:numId w:val="25"/>
        </w:numPr>
        <w:suppressAutoHyphens/>
        <w:autoSpaceDE w:val="0"/>
        <w:spacing w:after="0" w:line="240" w:lineRule="auto"/>
        <w:ind w:left="426" w:hanging="426"/>
        <w:jc w:val="both"/>
        <w:rPr>
          <w:rFonts w:ascii="Times New Roman" w:eastAsia="Calibri" w:hAnsi="Times New Roman" w:cs="Times New Roman"/>
          <w:color w:val="000000"/>
          <w:lang w:eastAsia="pl-PL"/>
        </w:rPr>
      </w:pPr>
      <w:r w:rsidRPr="006D4EEC">
        <w:rPr>
          <w:rFonts w:ascii="Times New Roman" w:eastAsia="Calibri" w:hAnsi="Times New Roman" w:cs="Times New Roman"/>
          <w:color w:val="000000"/>
          <w:lang w:eastAsia="pl-PL"/>
        </w:rPr>
        <w:t>Za najkorzystniejszą zostanie uznana oferta z najwyższą liczbą punktów.</w:t>
      </w:r>
    </w:p>
    <w:p w14:paraId="01542716" w14:textId="77777777" w:rsidR="006D4EEC" w:rsidRPr="006D4EEC" w:rsidRDefault="006D4EEC" w:rsidP="0099287C">
      <w:pPr>
        <w:numPr>
          <w:ilvl w:val="6"/>
          <w:numId w:val="25"/>
        </w:numPr>
        <w:suppressAutoHyphens/>
        <w:autoSpaceDE w:val="0"/>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146C28AC" w14:textId="77777777" w:rsidR="006D4EEC" w:rsidRPr="006D4EEC" w:rsidRDefault="006D4EEC" w:rsidP="0099287C">
      <w:pPr>
        <w:numPr>
          <w:ilvl w:val="6"/>
          <w:numId w:val="25"/>
        </w:numPr>
        <w:suppressAutoHyphens/>
        <w:autoSpaceDE w:val="0"/>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4611260" w14:textId="1C2BFEB0" w:rsidR="006D4EEC" w:rsidRPr="006D4EEC" w:rsidRDefault="006D4EEC" w:rsidP="0099287C">
      <w:pPr>
        <w:numPr>
          <w:ilvl w:val="6"/>
          <w:numId w:val="25"/>
        </w:numPr>
        <w:suppressAutoHyphens/>
        <w:autoSpaceDE w:val="0"/>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Zamawiający wybiera najkorzystniejsza</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 xml:space="preserve">ofertę </w:t>
      </w:r>
      <w:r w:rsidRPr="006D4EEC">
        <w:rPr>
          <w:rFonts w:ascii="Times New Roman" w:eastAsia="ArialMT;MS Gothic" w:hAnsi="Times New Roman" w:cs="Times New Roman"/>
          <w:color w:val="000000"/>
          <w:lang w:eastAsia="pl-PL"/>
        </w:rPr>
        <w:t>w</w:t>
      </w:r>
      <w:r w:rsidRPr="006D4EEC">
        <w:rPr>
          <w:rFonts w:ascii="Times New Roman" w:eastAsia="Calibri" w:hAnsi="Times New Roman" w:cs="Times New Roman"/>
          <w:color w:val="000000"/>
          <w:lang w:eastAsia="pl-PL"/>
        </w:rPr>
        <w:t xml:space="preserve"> terminie związania z oferta</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okreś</w:t>
      </w:r>
      <w:r w:rsidRPr="006D4EEC">
        <w:rPr>
          <w:rFonts w:ascii="Times New Roman" w:eastAsia="ArialMT;MS Gothic" w:hAnsi="Times New Roman" w:cs="Times New Roman"/>
          <w:color w:val="000000"/>
          <w:lang w:eastAsia="pl-PL"/>
        </w:rPr>
        <w:t>l</w:t>
      </w:r>
      <w:r w:rsidRPr="006D4EEC">
        <w:rPr>
          <w:rFonts w:ascii="Times New Roman" w:eastAsia="Calibri" w:hAnsi="Times New Roman" w:cs="Times New Roman"/>
          <w:color w:val="000000"/>
          <w:lang w:eastAsia="pl-PL"/>
        </w:rPr>
        <w:t>onym                         w SWZ.</w:t>
      </w:r>
    </w:p>
    <w:p w14:paraId="6B0A9B37" w14:textId="77777777" w:rsidR="006D4EEC" w:rsidRPr="006D4EEC" w:rsidRDefault="006D4EEC" w:rsidP="0099287C">
      <w:pPr>
        <w:numPr>
          <w:ilvl w:val="0"/>
          <w:numId w:val="26"/>
        </w:numPr>
        <w:suppressAutoHyphens/>
        <w:autoSpaceDE w:val="0"/>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Jeż</w:t>
      </w:r>
      <w:r w:rsidRPr="006D4EEC">
        <w:rPr>
          <w:rFonts w:ascii="Times New Roman" w:eastAsia="ArialMT;MS Gothic" w:hAnsi="Times New Roman" w:cs="Times New Roman"/>
          <w:color w:val="000000"/>
          <w:lang w:eastAsia="pl-PL"/>
        </w:rPr>
        <w:t>e</w:t>
      </w:r>
      <w:r w:rsidRPr="006D4EEC">
        <w:rPr>
          <w:rFonts w:ascii="Times New Roman" w:eastAsia="Calibri" w:hAnsi="Times New Roman" w:cs="Times New Roman"/>
          <w:color w:val="000000"/>
          <w:lang w:eastAsia="pl-PL"/>
        </w:rPr>
        <w:t>li termin zwią</w:t>
      </w:r>
      <w:r w:rsidRPr="006D4EEC">
        <w:rPr>
          <w:rFonts w:ascii="Times New Roman" w:eastAsia="ArialMT;MS Gothic" w:hAnsi="Times New Roman" w:cs="Times New Roman"/>
          <w:color w:val="000000"/>
          <w:lang w:eastAsia="pl-PL"/>
        </w:rPr>
        <w:t>z</w:t>
      </w:r>
      <w:r w:rsidRPr="006D4EEC">
        <w:rPr>
          <w:rFonts w:ascii="Times New Roman" w:eastAsia="Calibri" w:hAnsi="Times New Roman" w:cs="Times New Roman"/>
          <w:color w:val="000000"/>
          <w:lang w:eastAsia="pl-PL"/>
        </w:rPr>
        <w:t>ania oferta</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upłynie przed wyborem najkorzystniejszej oferty, Zamawiający wezwie Wykonawcę</w:t>
      </w:r>
      <w:r w:rsidRPr="006D4EEC">
        <w:rPr>
          <w:rFonts w:ascii="Times New Roman" w:eastAsia="ArialMT;MS Gothic" w:hAnsi="Times New Roman" w:cs="Times New Roman"/>
          <w:color w:val="000000"/>
          <w:lang w:eastAsia="pl-PL"/>
        </w:rPr>
        <w:t>̨</w:t>
      </w:r>
      <w:r w:rsidRPr="006D4EEC">
        <w:rPr>
          <w:rFonts w:ascii="Times New Roman" w:eastAsia="Calibri" w:hAnsi="Times New Roman" w:cs="Times New Roman"/>
          <w:color w:val="000000"/>
          <w:lang w:eastAsia="pl-PL"/>
        </w:rPr>
        <w:t>, któ</w:t>
      </w:r>
      <w:r w:rsidRPr="006D4EEC">
        <w:rPr>
          <w:rFonts w:ascii="Times New Roman" w:eastAsia="ArialMT;MS Gothic" w:hAnsi="Times New Roman" w:cs="Times New Roman"/>
          <w:color w:val="000000"/>
          <w:lang w:eastAsia="pl-PL"/>
        </w:rPr>
        <w:t>r</w:t>
      </w:r>
      <w:r w:rsidRPr="006D4EEC">
        <w:rPr>
          <w:rFonts w:ascii="Times New Roman" w:eastAsia="Calibri" w:hAnsi="Times New Roman" w:cs="Times New Roman"/>
          <w:color w:val="000000"/>
          <w:lang w:eastAsia="pl-PL"/>
        </w:rPr>
        <w:t>ego oferta otrzymała najwyż</w:t>
      </w:r>
      <w:r w:rsidRPr="006D4EEC">
        <w:rPr>
          <w:rFonts w:ascii="Times New Roman" w:eastAsia="ArialMT;MS Gothic" w:hAnsi="Times New Roman" w:cs="Times New Roman"/>
          <w:color w:val="000000"/>
          <w:lang w:eastAsia="pl-PL"/>
        </w:rPr>
        <w:t>s</w:t>
      </w:r>
      <w:r w:rsidRPr="006D4EEC">
        <w:rPr>
          <w:rFonts w:ascii="Times New Roman" w:eastAsia="Calibri" w:hAnsi="Times New Roman" w:cs="Times New Roman"/>
          <w:color w:val="000000"/>
          <w:lang w:eastAsia="pl-PL"/>
        </w:rPr>
        <w:t>za</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ocenę</w:t>
      </w:r>
      <w:r w:rsidRPr="006D4EEC">
        <w:rPr>
          <w:rFonts w:ascii="Times New Roman" w:eastAsia="ArialMT;MS Gothic" w:hAnsi="Times New Roman" w:cs="Times New Roman"/>
          <w:color w:val="000000"/>
          <w:lang w:eastAsia="pl-PL"/>
        </w:rPr>
        <w:t>̨</w:t>
      </w:r>
      <w:r w:rsidRPr="006D4EEC">
        <w:rPr>
          <w:rFonts w:ascii="Times New Roman" w:eastAsia="Calibri" w:hAnsi="Times New Roman" w:cs="Times New Roman"/>
          <w:color w:val="000000"/>
          <w:lang w:eastAsia="pl-PL"/>
        </w:rPr>
        <w:t>, do wyraż</w:t>
      </w:r>
      <w:r w:rsidRPr="006D4EEC">
        <w:rPr>
          <w:rFonts w:ascii="Times New Roman" w:eastAsia="ArialMT;MS Gothic" w:hAnsi="Times New Roman" w:cs="Times New Roman"/>
          <w:color w:val="000000"/>
          <w:lang w:eastAsia="pl-PL"/>
        </w:rPr>
        <w:t>e</w:t>
      </w:r>
      <w:r w:rsidRPr="006D4EEC">
        <w:rPr>
          <w:rFonts w:ascii="Times New Roman" w:eastAsia="Calibri" w:hAnsi="Times New Roman" w:cs="Times New Roman"/>
          <w:color w:val="000000"/>
          <w:lang w:eastAsia="pl-PL"/>
        </w:rPr>
        <w:t>nia, w wyznaczonym przez Zamawiają</w:t>
      </w:r>
      <w:r w:rsidRPr="006D4EEC">
        <w:rPr>
          <w:rFonts w:ascii="Times New Roman" w:eastAsia="ArialMT;MS Gothic" w:hAnsi="Times New Roman" w:cs="Times New Roman"/>
          <w:color w:val="000000"/>
          <w:lang w:eastAsia="pl-PL"/>
        </w:rPr>
        <w:t>c</w:t>
      </w:r>
      <w:r w:rsidRPr="006D4EEC">
        <w:rPr>
          <w:rFonts w:ascii="Times New Roman" w:eastAsia="Calibri" w:hAnsi="Times New Roman" w:cs="Times New Roman"/>
          <w:color w:val="000000"/>
          <w:lang w:eastAsia="pl-PL"/>
        </w:rPr>
        <w:t>ego terminie, pisemnej zgody na wybó</w:t>
      </w:r>
      <w:r w:rsidRPr="006D4EEC">
        <w:rPr>
          <w:rFonts w:ascii="Times New Roman" w:eastAsia="ArialMT;MS Gothic" w:hAnsi="Times New Roman" w:cs="Times New Roman"/>
          <w:color w:val="000000"/>
          <w:lang w:eastAsia="pl-PL"/>
        </w:rPr>
        <w:t>r</w:t>
      </w:r>
      <w:r w:rsidRPr="006D4EEC">
        <w:rPr>
          <w:rFonts w:ascii="Times New Roman" w:eastAsia="Calibri" w:hAnsi="Times New Roman" w:cs="Times New Roman"/>
          <w:color w:val="000000"/>
          <w:lang w:eastAsia="pl-PL"/>
        </w:rPr>
        <w:t xml:space="preserve"> jego oferty.</w:t>
      </w:r>
    </w:p>
    <w:p w14:paraId="10F1873B" w14:textId="77777777" w:rsidR="006D4EEC" w:rsidRPr="006D4EEC" w:rsidRDefault="006D4EEC" w:rsidP="0099287C">
      <w:pPr>
        <w:numPr>
          <w:ilvl w:val="0"/>
          <w:numId w:val="26"/>
        </w:numPr>
        <w:suppressAutoHyphens/>
        <w:autoSpaceDE w:val="0"/>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W przypadku braku zgody, o któ</w:t>
      </w:r>
      <w:r w:rsidRPr="006D4EEC">
        <w:rPr>
          <w:rFonts w:ascii="Times New Roman" w:eastAsia="ArialMT;MS Gothic" w:hAnsi="Times New Roman" w:cs="Times New Roman"/>
          <w:color w:val="000000"/>
          <w:lang w:eastAsia="pl-PL"/>
        </w:rPr>
        <w:t>r</w:t>
      </w:r>
      <w:r w:rsidRPr="006D4EEC">
        <w:rPr>
          <w:rFonts w:ascii="Times New Roman" w:eastAsia="Calibri" w:hAnsi="Times New Roman" w:cs="Times New Roman"/>
          <w:color w:val="000000"/>
          <w:lang w:eastAsia="pl-PL"/>
        </w:rPr>
        <w:t>ej mowa w ust. 7, oferta podlega odrzuceniu, a Zamawiający zwraca się</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o wyraż</w:t>
      </w:r>
      <w:r w:rsidRPr="006D4EEC">
        <w:rPr>
          <w:rFonts w:ascii="Times New Roman" w:eastAsia="ArialMT;MS Gothic" w:hAnsi="Times New Roman" w:cs="Times New Roman"/>
          <w:color w:val="000000"/>
          <w:lang w:eastAsia="pl-PL"/>
        </w:rPr>
        <w:t>e</w:t>
      </w:r>
      <w:r w:rsidRPr="006D4EEC">
        <w:rPr>
          <w:rFonts w:ascii="Times New Roman" w:eastAsia="Calibri" w:hAnsi="Times New Roman" w:cs="Times New Roman"/>
          <w:color w:val="000000"/>
          <w:lang w:eastAsia="pl-PL"/>
        </w:rPr>
        <w:t>nie takiej zgody do kolejnego Wykonawcy, któ</w:t>
      </w:r>
      <w:r w:rsidRPr="006D4EEC">
        <w:rPr>
          <w:rFonts w:ascii="Times New Roman" w:eastAsia="ArialMT;MS Gothic" w:hAnsi="Times New Roman" w:cs="Times New Roman"/>
          <w:color w:val="000000"/>
          <w:lang w:eastAsia="pl-PL"/>
        </w:rPr>
        <w:t>r</w:t>
      </w:r>
      <w:r w:rsidRPr="006D4EEC">
        <w:rPr>
          <w:rFonts w:ascii="Times New Roman" w:eastAsia="Calibri" w:hAnsi="Times New Roman" w:cs="Times New Roman"/>
          <w:color w:val="000000"/>
          <w:lang w:eastAsia="pl-PL"/>
        </w:rPr>
        <w:t>ego oferta została najwyż</w:t>
      </w:r>
      <w:r w:rsidRPr="006D4EEC">
        <w:rPr>
          <w:rFonts w:ascii="Times New Roman" w:eastAsia="ArialMT;MS Gothic" w:hAnsi="Times New Roman" w:cs="Times New Roman"/>
          <w:color w:val="000000"/>
          <w:lang w:eastAsia="pl-PL"/>
        </w:rPr>
        <w:t>e</w:t>
      </w:r>
      <w:r w:rsidRPr="006D4EEC">
        <w:rPr>
          <w:rFonts w:ascii="Times New Roman" w:eastAsia="Calibri" w:hAnsi="Times New Roman" w:cs="Times New Roman"/>
          <w:color w:val="000000"/>
          <w:lang w:eastAsia="pl-PL"/>
        </w:rPr>
        <w:t>j oceniona, chyba ż</w:t>
      </w:r>
      <w:r w:rsidRPr="006D4EEC">
        <w:rPr>
          <w:rFonts w:ascii="Times New Roman" w:eastAsia="ArialMT;MS Gothic" w:hAnsi="Times New Roman" w:cs="Times New Roman"/>
          <w:color w:val="000000"/>
          <w:lang w:eastAsia="pl-PL"/>
        </w:rPr>
        <w:t>e</w:t>
      </w:r>
      <w:r w:rsidRPr="006D4EEC">
        <w:rPr>
          <w:rFonts w:ascii="Times New Roman" w:eastAsia="Calibri" w:hAnsi="Times New Roman" w:cs="Times New Roman"/>
          <w:color w:val="000000"/>
          <w:lang w:eastAsia="pl-PL"/>
        </w:rPr>
        <w:t xml:space="preserve"> zachodzą</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przesłanki do unieważ</w:t>
      </w:r>
      <w:r w:rsidRPr="006D4EEC">
        <w:rPr>
          <w:rFonts w:ascii="Times New Roman" w:eastAsia="ArialMT;MS Gothic" w:hAnsi="Times New Roman" w:cs="Times New Roman"/>
          <w:color w:val="000000"/>
          <w:lang w:eastAsia="pl-PL"/>
        </w:rPr>
        <w:t>n</w:t>
      </w:r>
      <w:r w:rsidRPr="006D4EEC">
        <w:rPr>
          <w:rFonts w:ascii="Times New Roman" w:eastAsia="Calibri" w:hAnsi="Times New Roman" w:cs="Times New Roman"/>
          <w:color w:val="000000"/>
          <w:lang w:eastAsia="pl-PL"/>
        </w:rPr>
        <w:t>ienia postę</w:t>
      </w:r>
      <w:r w:rsidRPr="006D4EEC">
        <w:rPr>
          <w:rFonts w:ascii="Times New Roman" w:eastAsia="ArialMT;MS Gothic" w:hAnsi="Times New Roman" w:cs="Times New Roman"/>
          <w:color w:val="000000"/>
          <w:lang w:eastAsia="pl-PL"/>
        </w:rPr>
        <w:t>p</w:t>
      </w:r>
      <w:r w:rsidRPr="006D4EEC">
        <w:rPr>
          <w:rFonts w:ascii="Times New Roman" w:eastAsia="Calibri" w:hAnsi="Times New Roman" w:cs="Times New Roman"/>
          <w:color w:val="000000"/>
          <w:lang w:eastAsia="pl-PL"/>
        </w:rPr>
        <w:t>owania.</w:t>
      </w:r>
    </w:p>
    <w:p w14:paraId="1CDD9011" w14:textId="77777777" w:rsidR="005A0171" w:rsidRPr="005A0171" w:rsidRDefault="005A0171" w:rsidP="005A0171">
      <w:pPr>
        <w:suppressAutoHyphens/>
        <w:spacing w:before="60" w:after="0" w:line="240" w:lineRule="auto"/>
        <w:jc w:val="both"/>
        <w:rPr>
          <w:rFonts w:ascii="Times New Roman" w:eastAsia="Calibri" w:hAnsi="Times New Roman" w:cs="Times New Roman"/>
          <w:b/>
          <w:color w:val="000000"/>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5A0171" w14:paraId="7D69C16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AECA767" w14:textId="77777777" w:rsidR="005A0171" w:rsidRPr="005A0171" w:rsidRDefault="005A0171" w:rsidP="005A0171">
            <w:pPr>
              <w:suppressAutoHyphens/>
              <w:spacing w:after="0" w:line="240" w:lineRule="auto"/>
              <w:rPr>
                <w:rFonts w:ascii="Times New Roman" w:eastAsia="Times New Roman" w:hAnsi="Times New Roman" w:cs="Times New Roman"/>
                <w:b/>
                <w:lang w:eastAsia="zh-CN"/>
              </w:rPr>
            </w:pPr>
            <w:r w:rsidRPr="005A017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14:paraId="63DF0257" w14:textId="77777777" w:rsidR="005A0171" w:rsidRPr="005A0171" w:rsidRDefault="005A0171" w:rsidP="005A0171">
            <w:pPr>
              <w:suppressAutoHyphens/>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Informacje o formalnościach, jakie muszą zostać dopełnione po wyborze oferty w celu zawarcia umowy w sprawie zamówienia publicznego</w:t>
            </w:r>
          </w:p>
        </w:tc>
      </w:tr>
    </w:tbl>
    <w:p w14:paraId="5D2DB202" w14:textId="77777777" w:rsidR="005A0171" w:rsidRPr="005A0171" w:rsidRDefault="005A0171" w:rsidP="0099287C">
      <w:pPr>
        <w:numPr>
          <w:ilvl w:val="0"/>
          <w:numId w:val="27"/>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Zamawiający zawiera umowę̨ w sprawie zamówienia publicznego, z uwzględnieniem art. 577 ustawy Prawo zamówień publicznych, w terminie nie krótszym </w:t>
      </w:r>
      <w:proofErr w:type="spellStart"/>
      <w:r w:rsidRPr="005A0171">
        <w:rPr>
          <w:rFonts w:ascii="Times New Roman" w:eastAsia="Calibri" w:hAnsi="Times New Roman" w:cs="Times New Roman"/>
          <w:lang w:eastAsia="zh-CN"/>
        </w:rPr>
        <w:t>niz</w:t>
      </w:r>
      <w:proofErr w:type="spellEnd"/>
      <w:r w:rsidRPr="005A0171">
        <w:rPr>
          <w:rFonts w:ascii="Times New Roman" w:eastAsia="Calibri" w:hAnsi="Times New Roman" w:cs="Times New Roman"/>
          <w:lang w:eastAsia="zh-CN"/>
        </w:rPr>
        <w:t xml:space="preserve">̇ </w:t>
      </w:r>
      <w:r w:rsidR="002B3CBF">
        <w:rPr>
          <w:rFonts w:ascii="Times New Roman" w:eastAsia="Calibri" w:hAnsi="Times New Roman" w:cs="Times New Roman"/>
          <w:lang w:eastAsia="zh-CN"/>
        </w:rPr>
        <w:t>10</w:t>
      </w:r>
      <w:r w:rsidRPr="005A0171">
        <w:rPr>
          <w:rFonts w:ascii="Times New Roman" w:eastAsia="Calibri" w:hAnsi="Times New Roman" w:cs="Times New Roman"/>
          <w:lang w:eastAsia="zh-CN"/>
        </w:rPr>
        <w:t xml:space="preserve"> dni od dnia przesłania zawiadomienia o wyborze najkorzystniejszej oferty, jeżeli zawiadomienie to zostało przesłane przy użyciu środków komunikacji elektronicznej, albo 1</w:t>
      </w:r>
      <w:r w:rsidR="002B3CBF">
        <w:rPr>
          <w:rFonts w:ascii="Times New Roman" w:eastAsia="Calibri" w:hAnsi="Times New Roman" w:cs="Times New Roman"/>
          <w:lang w:eastAsia="zh-CN"/>
        </w:rPr>
        <w:t>5</w:t>
      </w:r>
      <w:r w:rsidRPr="005A0171">
        <w:rPr>
          <w:rFonts w:ascii="Times New Roman" w:eastAsia="Calibri" w:hAnsi="Times New Roman" w:cs="Times New Roman"/>
          <w:lang w:eastAsia="zh-CN"/>
        </w:rPr>
        <w:t xml:space="preserve"> dni, jeżeli zostało przesłane w inny sposób.</w:t>
      </w:r>
    </w:p>
    <w:p w14:paraId="3D12E10D" w14:textId="77777777" w:rsidR="005A0171" w:rsidRPr="005A0171" w:rsidRDefault="005A0171" w:rsidP="0099287C">
      <w:pPr>
        <w:numPr>
          <w:ilvl w:val="0"/>
          <w:numId w:val="27"/>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Zamawiający może zawrzeć umowę w sprawie zamówienia publicznego przed upływem terminu, o którym mowa w ust. 1, jeżeli w postępowaniu o udzielenie zamówienia złożono tylko jedną ofertę̨.</w:t>
      </w:r>
    </w:p>
    <w:p w14:paraId="18507FE6" w14:textId="77777777" w:rsidR="005A0171" w:rsidRPr="005A0171" w:rsidRDefault="005A0171" w:rsidP="0099287C">
      <w:pPr>
        <w:numPr>
          <w:ilvl w:val="0"/>
          <w:numId w:val="27"/>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lastRenderedPageBreak/>
        <w:t>Wykonawca, którego oferta została wybrana jako najkorzystniejsza, zostanie poinformowany przez Zamawiającego o miejscu i terminie podpisania umowy.</w:t>
      </w:r>
    </w:p>
    <w:p w14:paraId="63475BAA" w14:textId="77777777" w:rsidR="005A0171" w:rsidRPr="005A0171" w:rsidRDefault="005A0171" w:rsidP="0099287C">
      <w:pPr>
        <w:numPr>
          <w:ilvl w:val="0"/>
          <w:numId w:val="27"/>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4394830A" w14:textId="77777777" w:rsidR="005A0171" w:rsidRPr="005A0171" w:rsidRDefault="005A0171" w:rsidP="0099287C">
      <w:pPr>
        <w:numPr>
          <w:ilvl w:val="0"/>
          <w:numId w:val="27"/>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Przed podpisaniem umowy Wykonawcy wspólnie ubiegający się o udzielenie zamówienia </w:t>
      </w:r>
      <w:r w:rsidRPr="005A0171">
        <w:rPr>
          <w:rFonts w:ascii="Times New Roman" w:eastAsia="Calibri" w:hAnsi="Times New Roman" w:cs="Times New Roman"/>
          <w:lang w:eastAsia="zh-CN"/>
        </w:rPr>
        <w:br/>
        <w:t>(w przypadku wyboru ich oferty jako najkorzystniejszej) przedstawią Zamawiającemu umowę regulującą współpracę tych Wykonawców.</w:t>
      </w:r>
    </w:p>
    <w:p w14:paraId="33740142" w14:textId="77777777" w:rsidR="005A0171" w:rsidRPr="005A0171" w:rsidRDefault="005A0171" w:rsidP="0099287C">
      <w:pPr>
        <w:numPr>
          <w:ilvl w:val="0"/>
          <w:numId w:val="27"/>
        </w:numPr>
        <w:suppressAutoHyphens/>
        <w:spacing w:before="60"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Jeżeli Wykonawca, którego oferta została wybrana jako najkorzystniejsza, uchyla </w:t>
      </w:r>
      <w:proofErr w:type="spellStart"/>
      <w:r w:rsidRPr="005A0171">
        <w:rPr>
          <w:rFonts w:ascii="Times New Roman" w:eastAsia="Calibri" w:hAnsi="Times New Roman" w:cs="Times New Roman"/>
          <w:lang w:eastAsia="zh-CN"/>
        </w:rPr>
        <w:t>sie</w:t>
      </w:r>
      <w:proofErr w:type="spellEnd"/>
      <w:r w:rsidRPr="005A0171">
        <w:rPr>
          <w:rFonts w:ascii="Times New Roman" w:eastAsia="Calibri" w:hAnsi="Times New Roman" w:cs="Times New Roman"/>
          <w:lang w:eastAsia="zh-CN"/>
        </w:rPr>
        <w:t xml:space="preserve">̨ od zawarcia umowy w sprawie zamówienia publicznego Zamawiający może dokonać ponownego badania </w:t>
      </w:r>
      <w:r w:rsidRPr="005A0171">
        <w:rPr>
          <w:rFonts w:ascii="Times New Roman" w:eastAsia="Calibri" w:hAnsi="Times New Roman" w:cs="Times New Roman"/>
          <w:lang w:eastAsia="zh-CN"/>
        </w:rPr>
        <w:br/>
        <w:t>i oceny ofert spośród ofert pozostałych w postępowaniu Wykonawców albo unieważnić postepowanie.</w:t>
      </w:r>
    </w:p>
    <w:p w14:paraId="046106AA" w14:textId="77777777" w:rsidR="005A0171" w:rsidRPr="005A0171" w:rsidRDefault="005A0171" w:rsidP="005A017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5A0171" w14:paraId="3818C32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9495864" w14:textId="77777777" w:rsidR="005A0171" w:rsidRPr="005A0171" w:rsidRDefault="005A0171" w:rsidP="005A0171">
            <w:pPr>
              <w:suppressAutoHyphens/>
              <w:spacing w:after="0" w:line="240" w:lineRule="auto"/>
              <w:rPr>
                <w:rFonts w:ascii="Times New Roman" w:eastAsia="Times New Roman" w:hAnsi="Times New Roman" w:cs="Times New Roman"/>
                <w:b/>
                <w:lang w:eastAsia="zh-CN"/>
              </w:rPr>
            </w:pPr>
            <w:r w:rsidRPr="005A0171">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20</w:t>
            </w:r>
          </w:p>
        </w:tc>
        <w:tc>
          <w:tcPr>
            <w:tcW w:w="7412" w:type="dxa"/>
            <w:tcBorders>
              <w:top w:val="single" w:sz="4" w:space="0" w:color="000000"/>
              <w:bottom w:val="single" w:sz="4" w:space="0" w:color="000000"/>
              <w:right w:val="single" w:sz="4" w:space="0" w:color="000000"/>
            </w:tcBorders>
            <w:shd w:val="clear" w:color="auto" w:fill="D9D9D9"/>
            <w:vAlign w:val="center"/>
          </w:tcPr>
          <w:p w14:paraId="2DD0A362" w14:textId="77777777" w:rsidR="005A0171" w:rsidRPr="005A0171" w:rsidRDefault="005A0171" w:rsidP="005A0171">
            <w:pPr>
              <w:suppressAutoHyphens/>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Projektowane postanowienia umowy w sprawie zamówienia publicznego, które zostaną wprowadzone do treści tej umowy</w:t>
            </w:r>
          </w:p>
        </w:tc>
      </w:tr>
    </w:tbl>
    <w:p w14:paraId="2902FC12" w14:textId="77777777" w:rsidR="005A0171" w:rsidRPr="005A0171" w:rsidRDefault="005A0171" w:rsidP="0099287C">
      <w:pPr>
        <w:numPr>
          <w:ilvl w:val="0"/>
          <w:numId w:val="28"/>
        </w:numPr>
        <w:suppressAutoHyphens/>
        <w:spacing w:after="0" w:line="240" w:lineRule="auto"/>
        <w:ind w:left="426" w:hanging="426"/>
        <w:jc w:val="both"/>
        <w:rPr>
          <w:rFonts w:ascii="Times New Roman" w:eastAsia="Calibri" w:hAnsi="Times New Roman" w:cs="Times New Roman"/>
          <w:lang w:eastAsia="pl-PL"/>
        </w:rPr>
      </w:pPr>
      <w:r w:rsidRPr="005A0171">
        <w:rPr>
          <w:rFonts w:ascii="Times New Roman" w:eastAsia="Calibri" w:hAnsi="Times New Roman" w:cs="Times New Roman"/>
          <w:lang w:eastAsia="pl-PL"/>
        </w:rPr>
        <w:t xml:space="preserve">Zamawiający wymaga, aby wybrany Wykonawca zawarł z nim umowę na warunkach określonych w projekcie umowy stanowiącym </w:t>
      </w:r>
      <w:r w:rsidRPr="005A0171">
        <w:rPr>
          <w:rFonts w:ascii="Times New Roman" w:eastAsia="Calibri" w:hAnsi="Times New Roman" w:cs="Times New Roman"/>
          <w:b/>
          <w:lang w:eastAsia="pl-PL"/>
        </w:rPr>
        <w:t>załącznik nr 3</w:t>
      </w:r>
      <w:r w:rsidRPr="005A0171">
        <w:rPr>
          <w:rFonts w:ascii="Times New Roman" w:eastAsia="Calibri" w:hAnsi="Times New Roman" w:cs="Times New Roman"/>
          <w:lang w:eastAsia="pl-PL"/>
        </w:rPr>
        <w:t xml:space="preserve"> do SWZ.</w:t>
      </w:r>
      <w:bookmarkStart w:id="4" w:name="OLE_LINK16"/>
    </w:p>
    <w:p w14:paraId="728CF6A8" w14:textId="77777777" w:rsidR="005A0171" w:rsidRPr="005A0171" w:rsidRDefault="005A0171" w:rsidP="0099287C">
      <w:pPr>
        <w:numPr>
          <w:ilvl w:val="0"/>
          <w:numId w:val="28"/>
        </w:numPr>
        <w:suppressAutoHyphens/>
        <w:spacing w:after="0" w:line="240" w:lineRule="auto"/>
        <w:ind w:left="426" w:hanging="426"/>
        <w:jc w:val="both"/>
        <w:rPr>
          <w:rFonts w:ascii="Times New Roman" w:eastAsia="Calibri" w:hAnsi="Times New Roman" w:cs="Times New Roman"/>
          <w:lang w:eastAsia="pl-PL"/>
        </w:rPr>
      </w:pPr>
      <w:r w:rsidRPr="005A0171">
        <w:rPr>
          <w:rFonts w:ascii="Times New Roman" w:eastAsia="Calibri" w:hAnsi="Times New Roman" w:cs="Times New Roman"/>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ustawy Prawo Zamówień Publicznych..</w:t>
      </w:r>
    </w:p>
    <w:bookmarkEnd w:id="4"/>
    <w:p w14:paraId="24DF8D1C" w14:textId="77777777" w:rsidR="005A0171" w:rsidRPr="00152088" w:rsidRDefault="005A0171" w:rsidP="005A0171">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A0171" w:rsidRPr="005A0171" w14:paraId="1839A8D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F352B3D" w14:textId="77777777" w:rsidR="005A0171" w:rsidRPr="005A0171" w:rsidRDefault="005A0171" w:rsidP="002B3CBF">
            <w:pPr>
              <w:spacing w:after="0" w:line="240" w:lineRule="auto"/>
              <w:rPr>
                <w:rFonts w:ascii="Times New Roman" w:eastAsia="Times New Roman" w:hAnsi="Times New Roman" w:cs="Times New Roman"/>
                <w:b/>
              </w:rPr>
            </w:pPr>
            <w:r w:rsidRPr="005A0171">
              <w:rPr>
                <w:rFonts w:ascii="Times New Roman" w:eastAsia="Times New Roman" w:hAnsi="Times New Roman" w:cs="Times New Roman"/>
                <w:b/>
              </w:rPr>
              <w:t xml:space="preserve">ROZDZIAŁ </w:t>
            </w:r>
            <w:r>
              <w:rPr>
                <w:rFonts w:ascii="Times New Roman" w:eastAsia="Times New Roman" w:hAnsi="Times New Roman" w:cs="Times New Roman"/>
                <w:b/>
              </w:rPr>
              <w:t>21</w:t>
            </w:r>
          </w:p>
        </w:tc>
        <w:tc>
          <w:tcPr>
            <w:tcW w:w="7412" w:type="dxa"/>
            <w:tcBorders>
              <w:top w:val="single" w:sz="4" w:space="0" w:color="000000"/>
              <w:bottom w:val="single" w:sz="4" w:space="0" w:color="000000"/>
              <w:right w:val="single" w:sz="4" w:space="0" w:color="000000"/>
            </w:tcBorders>
            <w:shd w:val="clear" w:color="auto" w:fill="D9D9D9"/>
            <w:vAlign w:val="center"/>
          </w:tcPr>
          <w:p w14:paraId="25C88240" w14:textId="77777777" w:rsidR="005A0171" w:rsidRPr="005A0171" w:rsidRDefault="005A0171" w:rsidP="002B3CBF">
            <w:pPr>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Pouczenie o środkach ochrony prawnej przysługujących Wykonawcy</w:t>
            </w:r>
          </w:p>
        </w:tc>
      </w:tr>
    </w:tbl>
    <w:p w14:paraId="770F26E7" w14:textId="77777777" w:rsidR="005A0171" w:rsidRPr="005A0171" w:rsidRDefault="005A0171" w:rsidP="0099287C">
      <w:pPr>
        <w:numPr>
          <w:ilvl w:val="0"/>
          <w:numId w:val="29"/>
        </w:numPr>
        <w:suppressAutoHyphens/>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Środki ochrony prawnej przysługują Wykonawcy, jeżeli ma lub miał interes w uzyskaniu zamówieniá oraz poniósł lub może ponieść  szkodę w wyniku naruszenia</w:t>
      </w:r>
      <w:r w:rsidR="006C2A67">
        <w:rPr>
          <w:rFonts w:ascii="Times New Roman" w:hAnsi="Times New Roman" w:cs="Times New Roman"/>
          <w:spacing w:val="-1"/>
          <w:lang w:eastAsia="pl-PL"/>
        </w:rPr>
        <w:t xml:space="preserve"> przez Zamawiającego przepisów P</w:t>
      </w:r>
      <w:r w:rsidRPr="005A0171">
        <w:rPr>
          <w:rFonts w:ascii="Times New Roman" w:hAnsi="Times New Roman" w:cs="Times New Roman"/>
          <w:spacing w:val="-1"/>
          <w:lang w:eastAsia="pl-PL"/>
        </w:rPr>
        <w:t>zp.</w:t>
      </w:r>
    </w:p>
    <w:p w14:paraId="1B547437" w14:textId="77777777" w:rsidR="005A0171" w:rsidRPr="005A0171" w:rsidRDefault="005A0171" w:rsidP="005A0171">
      <w:pPr>
        <w:spacing w:after="0" w:line="240" w:lineRule="auto"/>
        <w:ind w:left="426" w:hanging="426"/>
        <w:jc w:val="both"/>
        <w:rPr>
          <w:rFonts w:ascii="Times New Roman" w:hAnsi="Times New Roman" w:cs="Times New Roman"/>
          <w:spacing w:val="-1"/>
          <w:lang w:eastAsia="pl-PL"/>
        </w:rPr>
      </w:pPr>
      <w:r w:rsidRPr="005A0171">
        <w:rPr>
          <w:rFonts w:ascii="Times New Roman" w:hAnsi="Times New Roman" w:cs="Times New Roman"/>
          <w:spacing w:val="-1"/>
          <w:lang w:eastAsia="pl-PL"/>
        </w:rPr>
        <w:t>2.</w:t>
      </w:r>
      <w:r w:rsidRPr="005A0171">
        <w:rPr>
          <w:rFonts w:ascii="Times New Roman" w:hAnsi="Times New Roman" w:cs="Times New Roman"/>
          <w:spacing w:val="-1"/>
          <w:lang w:eastAsia="pl-PL"/>
        </w:rPr>
        <w:tab/>
        <w:t>Odwołanie przysługuje na:</w:t>
      </w:r>
    </w:p>
    <w:p w14:paraId="11FB250B" w14:textId="77777777" w:rsidR="005A0171" w:rsidRPr="005A0171" w:rsidRDefault="005A0171" w:rsidP="007C546C">
      <w:pPr>
        <w:spacing w:after="0" w:line="240" w:lineRule="auto"/>
        <w:ind w:left="567" w:hanging="426"/>
        <w:jc w:val="both"/>
        <w:rPr>
          <w:rFonts w:ascii="Times New Roman" w:hAnsi="Times New Roman" w:cs="Times New Roman"/>
        </w:rPr>
      </w:pPr>
      <w:r w:rsidRPr="005A0171">
        <w:rPr>
          <w:rFonts w:ascii="Times New Roman" w:hAnsi="Times New Roman" w:cs="Times New Roman"/>
          <w:spacing w:val="-1"/>
          <w:lang w:eastAsia="pl-PL"/>
        </w:rPr>
        <w:t>2.1.</w:t>
      </w:r>
      <w:r w:rsidRPr="005A0171">
        <w:rPr>
          <w:rFonts w:ascii="Times New Roman" w:hAnsi="Times New Roman" w:cs="Times New Roman"/>
          <w:spacing w:val="-1"/>
          <w:lang w:eastAsia="pl-PL"/>
        </w:rPr>
        <w:tab/>
        <w:t xml:space="preserve">niezgodna z przepisami ustawy czynność Zamawiającego, podjętą w postepowanių o udzielenie zamówienia, w tym na projektowane postanowienie umowy; </w:t>
      </w:r>
    </w:p>
    <w:p w14:paraId="6AC8E046" w14:textId="77777777" w:rsidR="005A0171" w:rsidRPr="005A0171" w:rsidRDefault="005A0171" w:rsidP="007C546C">
      <w:pPr>
        <w:spacing w:after="0" w:line="240" w:lineRule="auto"/>
        <w:ind w:left="567" w:hanging="426"/>
        <w:jc w:val="both"/>
        <w:rPr>
          <w:rFonts w:ascii="Times New Roman" w:hAnsi="Times New Roman" w:cs="Times New Roman"/>
        </w:rPr>
      </w:pPr>
      <w:r w:rsidRPr="005A0171">
        <w:rPr>
          <w:rFonts w:ascii="Times New Roman" w:hAnsi="Times New Roman" w:cs="Times New Roman"/>
          <w:spacing w:val="-1"/>
          <w:lang w:eastAsia="pl-PL"/>
        </w:rPr>
        <w:t>2.2.</w:t>
      </w:r>
      <w:r w:rsidRPr="005A0171">
        <w:rPr>
          <w:rFonts w:ascii="Times New Roman" w:hAnsi="Times New Roman" w:cs="Times New Roman"/>
          <w:spacing w:val="-1"/>
          <w:lang w:eastAsia="pl-PL"/>
        </w:rPr>
        <w:tab/>
        <w:t>zaniechanie czynnoścí w postepowanių o udzielenie zamówienia, do której Zamawiający był obowiązany̨ na podstawie ustawy;</w:t>
      </w:r>
    </w:p>
    <w:p w14:paraId="3750CFFF" w14:textId="77777777" w:rsidR="005A0171" w:rsidRPr="005A0171" w:rsidRDefault="005A0171" w:rsidP="007C546C">
      <w:pPr>
        <w:spacing w:after="0" w:line="240" w:lineRule="auto"/>
        <w:ind w:left="567" w:hanging="426"/>
        <w:jc w:val="both"/>
        <w:rPr>
          <w:rFonts w:ascii="Times New Roman" w:hAnsi="Times New Roman" w:cs="Times New Roman"/>
          <w:spacing w:val="-1"/>
          <w:lang w:eastAsia="pl-PL"/>
        </w:rPr>
      </w:pPr>
      <w:r w:rsidRPr="005A0171">
        <w:rPr>
          <w:rFonts w:ascii="Times New Roman" w:hAnsi="Times New Roman" w:cs="Times New Roman"/>
          <w:spacing w:val="-1"/>
          <w:lang w:eastAsia="pl-PL"/>
        </w:rPr>
        <w:t>2.3.  zaniechanie przeprowadzenia postępowania o udzielenie zamówienia lub zorganizowania konkursu na podstawie ustawy, mimo że zamawiający był do tego obowiązany.</w:t>
      </w:r>
    </w:p>
    <w:p w14:paraId="32483923" w14:textId="77777777" w:rsidR="005A0171" w:rsidRPr="005A0171" w:rsidRDefault="005A0171" w:rsidP="005A0171">
      <w:pPr>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3.</w:t>
      </w:r>
      <w:r w:rsidRPr="005A0171">
        <w:rPr>
          <w:rFonts w:ascii="Times New Roman" w:hAnsi="Times New Roman" w:cs="Times New Roman"/>
          <w:spacing w:val="-1"/>
          <w:lang w:eastAsia="pl-PL"/>
        </w:rPr>
        <w:tab/>
        <w:t>Odwołanie wnosi się do Prezesa Krajowej Izby Odwoławczej w formie pisemnej albo w formie elektronicznej albo w postaci elektronicznej opatrzone podpisem zaufanym.</w:t>
      </w:r>
    </w:p>
    <w:p w14:paraId="17C4C2D8" w14:textId="77777777" w:rsidR="005A0171" w:rsidRPr="005A0171" w:rsidRDefault="005A0171" w:rsidP="005A0171">
      <w:pPr>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4.</w:t>
      </w:r>
      <w:r w:rsidRPr="005A0171">
        <w:rPr>
          <w:rFonts w:ascii="Times New Roman" w:hAnsi="Times New Roman" w:cs="Times New Roman"/>
          <w:spacing w:val="-1"/>
          <w:lang w:eastAsia="pl-PL"/>
        </w:rPr>
        <w:tab/>
        <w:t xml:space="preserve">Na orzeczenie Krajowej Izby Odwoławczej oraz postanowienie Prezesa Krajowej Izby Odwoławczej, o </w:t>
      </w:r>
      <w:r w:rsidR="006C2A67">
        <w:rPr>
          <w:rFonts w:ascii="Times New Roman" w:hAnsi="Times New Roman" w:cs="Times New Roman"/>
          <w:spacing w:val="-1"/>
          <w:lang w:eastAsia="pl-PL"/>
        </w:rPr>
        <w:t>któryḿ mowa w art. 519 ust. 1 P</w:t>
      </w:r>
      <w:r w:rsidRPr="005A0171">
        <w:rPr>
          <w:rFonts w:ascii="Times New Roman" w:hAnsi="Times New Roman" w:cs="Times New Roman"/>
          <w:spacing w:val="-1"/>
          <w:lang w:eastAsia="pl-PL"/>
        </w:rPr>
        <w:t>zp, stronom oraz uczestnikom postepowanią odwoławczego przysługuje skarga do sadu.̨ Skargę̨ wnosi się do Sadų Okręgowego w Warszawie za pośrednictwem Prezesa Krajowej Izby Odwoławczej.</w:t>
      </w:r>
    </w:p>
    <w:p w14:paraId="727384C0" w14:textId="77777777" w:rsidR="005A0171" w:rsidRPr="005A0171" w:rsidRDefault="005A0171" w:rsidP="005A0171">
      <w:pPr>
        <w:spacing w:after="0" w:line="240" w:lineRule="auto"/>
        <w:ind w:left="426" w:hanging="426"/>
        <w:jc w:val="both"/>
        <w:rPr>
          <w:rFonts w:ascii="Times New Roman" w:hAnsi="Times New Roman" w:cs="Times New Roman"/>
          <w:spacing w:val="-1"/>
          <w:lang w:eastAsia="pl-PL"/>
        </w:rPr>
      </w:pPr>
      <w:r w:rsidRPr="005A0171">
        <w:rPr>
          <w:rFonts w:ascii="Times New Roman" w:hAnsi="Times New Roman" w:cs="Times New Roman"/>
          <w:spacing w:val="-1"/>
          <w:lang w:eastAsia="pl-PL"/>
        </w:rPr>
        <w:t>5.</w:t>
      </w:r>
      <w:r w:rsidRPr="005A0171">
        <w:rPr>
          <w:rFonts w:ascii="Times New Roman" w:hAnsi="Times New Roman" w:cs="Times New Roman"/>
          <w:spacing w:val="-1"/>
          <w:lang w:eastAsia="pl-PL"/>
        </w:rPr>
        <w:tab/>
        <w:t>Szczegółowe informacje dotyczące środków ochrony prawnej określone są w Dziale IX ustawy Prawo zamówień publicznych - „Środki ochrony prawnej”.</w:t>
      </w:r>
    </w:p>
    <w:p w14:paraId="54B8A100" w14:textId="77777777" w:rsidR="00D265F7" w:rsidRPr="00D265F7" w:rsidRDefault="00D265F7" w:rsidP="00D265F7">
      <w:pPr>
        <w:suppressAutoHyphens/>
        <w:spacing w:before="60" w:after="0" w:line="240" w:lineRule="auto"/>
        <w:jc w:val="both"/>
        <w:rPr>
          <w:rFonts w:ascii="Times New Roman" w:eastAsia="Calibri"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1573FDA1"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A056287"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4BA1B39A" w14:textId="77777777" w:rsidR="00D265F7" w:rsidRPr="00D265F7" w:rsidRDefault="00D265F7" w:rsidP="00D265F7">
            <w:pPr>
              <w:suppressAutoHyphens/>
              <w:spacing w:after="0" w:line="240" w:lineRule="auto"/>
              <w:rPr>
                <w:rFonts w:ascii="Times New Roman" w:eastAsia="Calibri" w:hAnsi="Times New Roman" w:cs="Times New Roman"/>
                <w:lang w:eastAsia="zh-CN"/>
              </w:rPr>
            </w:pPr>
            <w:r w:rsidRPr="00D265F7">
              <w:rPr>
                <w:rFonts w:ascii="Times New Roman" w:eastAsia="Times New Roman" w:hAnsi="Times New Roman" w:cs="Times New Roman"/>
                <w:b/>
                <w:lang w:eastAsia="pl-PL"/>
              </w:rPr>
              <w:t>Podstawy wykluczenia, o których mowa w art. 109 ust. 1, jeżeli Zamawiający je przewiduje</w:t>
            </w:r>
          </w:p>
        </w:tc>
      </w:tr>
    </w:tbl>
    <w:p w14:paraId="1DD5C56F" w14:textId="77777777" w:rsidR="00D265F7" w:rsidRPr="00D265F7" w:rsidRDefault="00D265F7" w:rsidP="00D265F7">
      <w:pPr>
        <w:suppressAutoHyphens/>
        <w:spacing w:before="60" w:after="0" w:line="240" w:lineRule="auto"/>
        <w:jc w:val="both"/>
        <w:rPr>
          <w:rFonts w:ascii="Times New Roman" w:eastAsia="Calibri" w:hAnsi="Times New Roman" w:cs="Times New Roman"/>
          <w:lang w:eastAsia="zh-CN"/>
        </w:rPr>
      </w:pPr>
      <w:r w:rsidRPr="00D265F7">
        <w:rPr>
          <w:rFonts w:ascii="Times New Roman" w:eastAsia="Calibri" w:hAnsi="Times New Roman" w:cs="Times New Roman"/>
          <w:lang w:eastAsia="zh-CN"/>
        </w:rPr>
        <w:t xml:space="preserve">Zamawiający </w:t>
      </w:r>
      <w:r w:rsidRPr="00D265F7">
        <w:rPr>
          <w:rFonts w:ascii="Times New Roman" w:eastAsia="Calibri" w:hAnsi="Times New Roman" w:cs="Times New Roman"/>
          <w:b/>
          <w:lang w:eastAsia="zh-CN"/>
        </w:rPr>
        <w:t>przewiduje</w:t>
      </w:r>
      <w:r w:rsidRPr="00D265F7">
        <w:rPr>
          <w:rFonts w:ascii="Times New Roman" w:eastAsia="Calibri" w:hAnsi="Times New Roman" w:cs="Times New Roman"/>
          <w:lang w:eastAsia="zh-CN"/>
        </w:rPr>
        <w:t xml:space="preserve"> podstawy wykluczenia, o których mowa w art. 109 ust. 1 ustawy Prawo zamówień publicznych. </w:t>
      </w:r>
    </w:p>
    <w:p w14:paraId="2D03F2CA" w14:textId="77777777" w:rsidR="00D265F7" w:rsidRPr="00D265F7" w:rsidRDefault="00D265F7" w:rsidP="0099287C">
      <w:pPr>
        <w:widowControl w:val="0"/>
        <w:numPr>
          <w:ilvl w:val="6"/>
          <w:numId w:val="10"/>
        </w:numPr>
        <w:suppressAutoHyphens/>
        <w:spacing w:after="0" w:line="240" w:lineRule="auto"/>
        <w:contextualSpacing/>
        <w:jc w:val="both"/>
        <w:rPr>
          <w:rFonts w:ascii="Times New Roman" w:eastAsia="Calibri" w:hAnsi="Times New Roman" w:cs="Calibri"/>
        </w:rPr>
      </w:pPr>
      <w:r w:rsidRPr="00D265F7">
        <w:rPr>
          <w:rFonts w:ascii="Times New Roman" w:eastAsia="Calibri" w:hAnsi="Times New Roman" w:cs="Calibri"/>
        </w:rPr>
        <w:t>Stosownie do treści art. 109 ust. 2 ustawy PZP, Zamawiający wykluczy z postępowania Wykonawcę:</w:t>
      </w:r>
    </w:p>
    <w:p w14:paraId="0B860375" w14:textId="77777777" w:rsidR="00D265F7" w:rsidRPr="00D265F7" w:rsidRDefault="00D265F7" w:rsidP="0099287C">
      <w:pPr>
        <w:widowControl w:val="0"/>
        <w:numPr>
          <w:ilvl w:val="0"/>
          <w:numId w:val="30"/>
        </w:numPr>
        <w:suppressAutoHyphens/>
        <w:spacing w:after="0" w:line="240" w:lineRule="auto"/>
        <w:ind w:left="426"/>
        <w:contextualSpacing/>
        <w:jc w:val="both"/>
        <w:rPr>
          <w:rFonts w:ascii="Times New Roman" w:eastAsia="Calibri" w:hAnsi="Times New Roman" w:cs="Times New Roman"/>
        </w:rPr>
      </w:pPr>
      <w:r w:rsidRPr="00D265F7">
        <w:rPr>
          <w:rFonts w:ascii="Times New Roman" w:eastAsia="Calibri" w:hAnsi="Times New Roman" w:cs="Times New Roman"/>
        </w:rPr>
        <w:t>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2F3F4B57" w14:textId="77777777" w:rsidR="00D265F7" w:rsidRPr="00D265F7" w:rsidRDefault="00D265F7" w:rsidP="0099287C">
      <w:pPr>
        <w:widowControl w:val="0"/>
        <w:numPr>
          <w:ilvl w:val="0"/>
          <w:numId w:val="30"/>
        </w:numPr>
        <w:suppressAutoHyphens/>
        <w:spacing w:after="0" w:line="240" w:lineRule="auto"/>
        <w:ind w:left="426"/>
        <w:contextualSpacing/>
        <w:jc w:val="both"/>
        <w:rPr>
          <w:rFonts w:ascii="Times New Roman" w:eastAsia="Calibri" w:hAnsi="Times New Roman" w:cs="Times New Roman"/>
        </w:rPr>
      </w:pPr>
      <w:r w:rsidRPr="00D265F7">
        <w:rPr>
          <w:rFonts w:ascii="Times New Roman" w:eastAsia="Calibri" w:hAnsi="Times New Roman" w:cs="Times New Roman"/>
        </w:rPr>
        <w:t xml:space="preserve">w stosunku do którego otwarto likwidację, ogłoszono upadłość, którego aktywami zarządza likwidator lub sąd, zawarł układ z wierzycielami, którego działalność gospodarcza jest zawieszona </w:t>
      </w:r>
      <w:r w:rsidRPr="00D265F7">
        <w:rPr>
          <w:rFonts w:ascii="Times New Roman" w:eastAsia="Calibri" w:hAnsi="Times New Roman" w:cs="Times New Roman"/>
        </w:rPr>
        <w:lastRenderedPageBreak/>
        <w:t>albo znajduje się on w innej tego rodzaju sytuacji wynikającej z podobnej procedury przewidzianej w przepisach miejsca wszczęcia tej procedury;</w:t>
      </w:r>
    </w:p>
    <w:p w14:paraId="2A3A060C" w14:textId="77777777" w:rsidR="00D265F7" w:rsidRPr="00D265F7" w:rsidRDefault="00D265F7" w:rsidP="0099287C">
      <w:pPr>
        <w:widowControl w:val="0"/>
        <w:numPr>
          <w:ilvl w:val="0"/>
          <w:numId w:val="30"/>
        </w:numPr>
        <w:suppressAutoHyphens/>
        <w:spacing w:after="0" w:line="240" w:lineRule="auto"/>
        <w:ind w:left="426"/>
        <w:contextualSpacing/>
        <w:jc w:val="both"/>
        <w:rPr>
          <w:rFonts w:ascii="Times New Roman" w:eastAsia="Calibri" w:hAnsi="Times New Roman" w:cs="Times New Roman"/>
        </w:rPr>
      </w:pPr>
      <w:r w:rsidRPr="00D265F7">
        <w:rPr>
          <w:rFonts w:ascii="Times New Roman" w:eastAsia="Calibri" w:hAnsi="Times New Roman" w:cs="Times New Roman"/>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F06D21B" w14:textId="77777777" w:rsidR="00D265F7" w:rsidRPr="00D265F7" w:rsidRDefault="00D265F7" w:rsidP="0099287C">
      <w:pPr>
        <w:widowControl w:val="0"/>
        <w:numPr>
          <w:ilvl w:val="0"/>
          <w:numId w:val="30"/>
        </w:numPr>
        <w:suppressAutoHyphens/>
        <w:spacing w:after="0" w:line="240" w:lineRule="auto"/>
        <w:ind w:left="426"/>
        <w:contextualSpacing/>
        <w:jc w:val="both"/>
        <w:rPr>
          <w:rFonts w:ascii="Times New Roman" w:eastAsia="Calibri" w:hAnsi="Times New Roman" w:cs="Times New Roman"/>
        </w:rPr>
      </w:pPr>
      <w:r w:rsidRPr="00D265F7">
        <w:rPr>
          <w:rFonts w:ascii="Times New Roman" w:eastAsia="Calibri" w:hAnsi="Times New Roman" w:cs="Times New Roman"/>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3B6FDD3" w14:textId="77777777" w:rsidR="00D265F7" w:rsidRPr="00D265F7" w:rsidRDefault="00D265F7" w:rsidP="0099287C">
      <w:pPr>
        <w:widowControl w:val="0"/>
        <w:numPr>
          <w:ilvl w:val="0"/>
          <w:numId w:val="30"/>
        </w:numPr>
        <w:suppressAutoHyphens/>
        <w:spacing w:after="0" w:line="240" w:lineRule="auto"/>
        <w:ind w:left="426"/>
        <w:contextualSpacing/>
        <w:jc w:val="both"/>
        <w:rPr>
          <w:rFonts w:ascii="Times New Roman" w:eastAsia="Calibri" w:hAnsi="Times New Roman" w:cs="Times New Roman"/>
        </w:rPr>
      </w:pPr>
      <w:r w:rsidRPr="00D265F7">
        <w:rPr>
          <w:rFonts w:ascii="Times New Roman" w:eastAsia="Calibri" w:hAnsi="Times New Roman" w:cs="Times New Roman"/>
        </w:rPr>
        <w:t xml:space="preserve">który w wyniku zamierzonego działania lub rażącego niedbalstwa wprowadził zamawiającego </w:t>
      </w:r>
      <w:r w:rsidR="007C546C">
        <w:rPr>
          <w:rFonts w:ascii="Times New Roman" w:eastAsia="Calibri" w:hAnsi="Times New Roman" w:cs="Times New Roman"/>
        </w:rPr>
        <w:br/>
      </w:r>
      <w:r w:rsidRPr="00D265F7">
        <w:rPr>
          <w:rFonts w:ascii="Times New Roman" w:eastAsia="Calibri" w:hAnsi="Times New Roman" w:cs="Times New Roman"/>
        </w:rPr>
        <w:t xml:space="preserve">w błąd przy przedstawianiu informacji, że nie podlega wykluczeniu, spełnia warunki udziału </w:t>
      </w:r>
      <w:r w:rsidR="007C546C">
        <w:rPr>
          <w:rFonts w:ascii="Times New Roman" w:eastAsia="Calibri" w:hAnsi="Times New Roman" w:cs="Times New Roman"/>
        </w:rPr>
        <w:br/>
      </w:r>
      <w:r w:rsidRPr="00D265F7">
        <w:rPr>
          <w:rFonts w:ascii="Times New Roman" w:eastAsia="Calibri" w:hAnsi="Times New Roman" w:cs="Times New Roman"/>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6E343AFA" w14:textId="77777777" w:rsidR="00D265F7" w:rsidRPr="00D265F7" w:rsidRDefault="00D265F7" w:rsidP="0099287C">
      <w:pPr>
        <w:widowControl w:val="0"/>
        <w:numPr>
          <w:ilvl w:val="0"/>
          <w:numId w:val="30"/>
        </w:numPr>
        <w:suppressAutoHyphens/>
        <w:spacing w:after="0" w:line="240" w:lineRule="auto"/>
        <w:ind w:left="426"/>
        <w:contextualSpacing/>
        <w:jc w:val="both"/>
        <w:rPr>
          <w:rFonts w:ascii="Times New Roman" w:eastAsia="Calibri" w:hAnsi="Times New Roman" w:cs="Times New Roman"/>
        </w:rPr>
      </w:pPr>
      <w:r w:rsidRPr="00D265F7">
        <w:rPr>
          <w:rFonts w:ascii="Times New Roman" w:eastAsia="Calibri" w:hAnsi="Times New Roman" w:cs="Times New Roman"/>
        </w:rPr>
        <w:t xml:space="preserve">który bezprawnie wpływał lub próbował wpływać na czynności zamawiającego lub próbował pozyskać lub pozyskał informacje poufne, mogące dać mu przewagę w postępowaniu o udzielenie zamówienia; </w:t>
      </w:r>
    </w:p>
    <w:p w14:paraId="64C772EB" w14:textId="77777777" w:rsidR="00D265F7" w:rsidRPr="00D265F7" w:rsidRDefault="00D265F7" w:rsidP="0099287C">
      <w:pPr>
        <w:widowControl w:val="0"/>
        <w:numPr>
          <w:ilvl w:val="0"/>
          <w:numId w:val="30"/>
        </w:numPr>
        <w:suppressAutoHyphens/>
        <w:spacing w:after="0" w:line="240" w:lineRule="auto"/>
        <w:ind w:left="426"/>
        <w:contextualSpacing/>
        <w:jc w:val="both"/>
        <w:rPr>
          <w:rFonts w:ascii="Times New Roman" w:eastAsia="Calibri" w:hAnsi="Times New Roman" w:cs="Times New Roman"/>
        </w:rPr>
      </w:pPr>
      <w:r w:rsidRPr="00D265F7">
        <w:rPr>
          <w:rFonts w:ascii="Times New Roman" w:eastAsia="Calibri" w:hAnsi="Times New Roman" w:cs="Times New Roman"/>
        </w:rPr>
        <w:t xml:space="preserve">który w wyniku lekkomyślności lub niedbalstwa przedstawił informacje wprowadzające w błąd, co mogło mieć istotny wpływ na decyzje podejmowane przez zamawiającego w postępowaniu </w:t>
      </w:r>
      <w:r w:rsidR="007C546C">
        <w:rPr>
          <w:rFonts w:ascii="Times New Roman" w:eastAsia="Calibri" w:hAnsi="Times New Roman" w:cs="Times New Roman"/>
        </w:rPr>
        <w:br/>
      </w:r>
      <w:r w:rsidRPr="00D265F7">
        <w:rPr>
          <w:rFonts w:ascii="Times New Roman" w:eastAsia="Calibri" w:hAnsi="Times New Roman" w:cs="Times New Roman"/>
        </w:rPr>
        <w:t>o udzielenie zamówienia.</w:t>
      </w:r>
    </w:p>
    <w:p w14:paraId="52908300" w14:textId="77777777" w:rsidR="00D265F7" w:rsidRPr="00D265F7" w:rsidRDefault="00D265F7" w:rsidP="0099287C">
      <w:pPr>
        <w:widowControl w:val="0"/>
        <w:numPr>
          <w:ilvl w:val="6"/>
          <w:numId w:val="10"/>
        </w:numPr>
        <w:suppressAutoHyphens/>
        <w:spacing w:after="0" w:line="240" w:lineRule="auto"/>
        <w:contextualSpacing/>
        <w:jc w:val="both"/>
        <w:rPr>
          <w:rFonts w:ascii="Times New Roman" w:eastAsia="Calibri" w:hAnsi="Times New Roman" w:cs="Calibri"/>
        </w:rPr>
      </w:pPr>
      <w:r w:rsidRPr="00D265F7">
        <w:rPr>
          <w:rFonts w:ascii="Times New Roman" w:eastAsia="Calibri" w:hAnsi="Times New Roman" w:cs="Calibri"/>
        </w:rPr>
        <w:t>W przypadkach, o których mowa w ust. 2 pkt 1–4,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14:paraId="0CFE8AD8" w14:textId="77777777" w:rsidR="00D265F7" w:rsidRPr="00152088" w:rsidRDefault="00D265F7" w:rsidP="00D265F7">
      <w:pPr>
        <w:spacing w:after="0" w:line="240" w:lineRule="auto"/>
        <w:ind w:left="426"/>
        <w:jc w:val="both"/>
        <w:rPr>
          <w:rFonts w:eastAsia="Times New Roman"/>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6CF31E2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212CE7" w14:textId="77777777" w:rsidR="00D265F7" w:rsidRPr="00D265F7" w:rsidRDefault="00D265F7" w:rsidP="002B3CBF">
            <w:pPr>
              <w:spacing w:after="0" w:line="240" w:lineRule="auto"/>
              <w:rPr>
                <w:rFonts w:ascii="Times New Roman" w:eastAsia="Times New Roman" w:hAnsi="Times New Roman" w:cs="Times New Roman"/>
                <w:b/>
              </w:rPr>
            </w:pPr>
            <w:r w:rsidRPr="00D265F7">
              <w:rPr>
                <w:rFonts w:ascii="Times New Roman" w:eastAsia="Times New Roman" w:hAnsi="Times New Roman" w:cs="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FC468BE" w14:textId="77777777" w:rsidR="00D265F7" w:rsidRPr="00D265F7" w:rsidRDefault="00D265F7" w:rsidP="002B3CBF">
            <w:pPr>
              <w:spacing w:after="0" w:line="240" w:lineRule="auto"/>
              <w:rPr>
                <w:rFonts w:ascii="Times New Roman" w:hAnsi="Times New Roman" w:cs="Times New Roman"/>
              </w:rPr>
            </w:pPr>
            <w:r w:rsidRPr="00D265F7">
              <w:rPr>
                <w:rFonts w:ascii="Times New Roman" w:eastAsia="Times New Roman" w:hAnsi="Times New Roman" w:cs="Times New Roman"/>
                <w:b/>
                <w:lang w:eastAsia="pl-PL"/>
              </w:rPr>
              <w:t>Opis części zamówienia, jeżeli Zamawiający dopuszcza składanie ofert częściowych</w:t>
            </w:r>
          </w:p>
        </w:tc>
      </w:tr>
    </w:tbl>
    <w:p w14:paraId="45D8DC44" w14:textId="77777777" w:rsidR="00D265F7" w:rsidRPr="00D265F7" w:rsidRDefault="00D265F7" w:rsidP="00D265F7">
      <w:pPr>
        <w:tabs>
          <w:tab w:val="left" w:pos="-993"/>
          <w:tab w:val="left" w:pos="-426"/>
        </w:tabs>
        <w:autoSpaceDE w:val="0"/>
        <w:spacing w:after="60" w:line="240" w:lineRule="auto"/>
        <w:jc w:val="both"/>
        <w:rPr>
          <w:rFonts w:ascii="Times New Roman" w:hAnsi="Times New Roman" w:cs="Times New Roman"/>
          <w:lang w:eastAsia="pl-PL"/>
        </w:rPr>
      </w:pPr>
      <w:r w:rsidRPr="00D265F7">
        <w:rPr>
          <w:rFonts w:ascii="Times New Roman" w:hAnsi="Times New Roman" w:cs="Times New Roman"/>
          <w:lang w:eastAsia="pl-PL"/>
        </w:rPr>
        <w:t>Zamawiający</w:t>
      </w:r>
      <w:r w:rsidR="00343D9A">
        <w:rPr>
          <w:rFonts w:ascii="Times New Roman" w:hAnsi="Times New Roman" w:cs="Times New Roman"/>
          <w:lang w:eastAsia="pl-PL"/>
        </w:rPr>
        <w:t xml:space="preserve"> </w:t>
      </w:r>
      <w:r w:rsidR="00343D9A" w:rsidRPr="00343D9A">
        <w:rPr>
          <w:rFonts w:ascii="Times New Roman" w:hAnsi="Times New Roman" w:cs="Times New Roman"/>
          <w:b/>
          <w:u w:val="single"/>
          <w:lang w:eastAsia="pl-PL"/>
        </w:rPr>
        <w:t>nie</w:t>
      </w:r>
      <w:r w:rsidRPr="00D265F7">
        <w:rPr>
          <w:rFonts w:ascii="Times New Roman" w:hAnsi="Times New Roman" w:cs="Times New Roman"/>
          <w:lang w:eastAsia="pl-PL"/>
        </w:rPr>
        <w:t xml:space="preserve"> </w:t>
      </w:r>
      <w:r w:rsidRPr="00D265F7">
        <w:rPr>
          <w:rFonts w:ascii="Times New Roman" w:hAnsi="Times New Roman" w:cs="Times New Roman"/>
          <w:b/>
          <w:u w:val="single"/>
          <w:lang w:eastAsia="pl-PL"/>
        </w:rPr>
        <w:t>dopuszcza</w:t>
      </w:r>
      <w:r w:rsidRPr="00D265F7">
        <w:rPr>
          <w:rFonts w:ascii="Times New Roman" w:hAnsi="Times New Roman" w:cs="Times New Roman"/>
          <w:lang w:eastAsia="pl-PL"/>
        </w:rPr>
        <w:t xml:space="preserve"> możliwość składania ofert częściowych. </w:t>
      </w:r>
    </w:p>
    <w:p w14:paraId="2B8700BC" w14:textId="05932CBB" w:rsidR="00343D9A" w:rsidRPr="00F778C0" w:rsidRDefault="00343D9A" w:rsidP="00190618">
      <w:pPr>
        <w:tabs>
          <w:tab w:val="left" w:pos="1540"/>
        </w:tabs>
        <w:spacing w:after="0" w:line="240" w:lineRule="auto"/>
        <w:jc w:val="both"/>
        <w:rPr>
          <w:rFonts w:ascii="Times New Roman" w:hAnsi="Times New Roman" w:cs="Times New Roman"/>
          <w:shd w:val="clear" w:color="auto" w:fill="FFFFFF"/>
        </w:rPr>
      </w:pPr>
      <w:r w:rsidRPr="00F778C0">
        <w:rPr>
          <w:rFonts w:ascii="Times New Roman" w:eastAsia="Calibri" w:hAnsi="Times New Roman" w:cs="Times New Roman"/>
        </w:rPr>
        <w:t>Przedmiot zamówienia</w:t>
      </w:r>
      <w:r w:rsidRPr="00F778C0">
        <w:rPr>
          <w:rFonts w:ascii="Times New Roman" w:eastAsia="Calibri" w:hAnsi="Times New Roman" w:cs="Times New Roman"/>
          <w:b/>
          <w:bCs/>
        </w:rPr>
        <w:t xml:space="preserve"> </w:t>
      </w:r>
      <w:r w:rsidRPr="00F778C0">
        <w:rPr>
          <w:rFonts w:ascii="Times New Roman" w:eastAsia="Calibri" w:hAnsi="Times New Roman" w:cs="Times New Roman"/>
        </w:rPr>
        <w:t>„Dostawa, montaż, uruchomienie i kalibracja hydrograficznego systemu przenośnej echosondy wielowiązkowej MBES do pomiarów batymetrycznych wysokiej rozdzielczości”</w:t>
      </w:r>
      <w:r w:rsidRPr="00F778C0">
        <w:rPr>
          <w:rFonts w:ascii="Times New Roman" w:eastAsia="Calibri" w:hAnsi="Times New Roman" w:cs="Times New Roman"/>
          <w:b/>
          <w:bCs/>
        </w:rPr>
        <w:t xml:space="preserve"> </w:t>
      </w:r>
      <w:r w:rsidRPr="00F778C0">
        <w:rPr>
          <w:rFonts w:ascii="Times New Roman" w:hAnsi="Times New Roman" w:cs="Times New Roman"/>
          <w:shd w:val="clear" w:color="auto" w:fill="FFFFFF"/>
        </w:rPr>
        <w:t>nie został podzielony na części z uwagi na fakt, że w drodze przetargu pozyskiwany będzie system, o bardzo specjalistycznym przeznaczeniu polegającym na wykonywaniu wysokorozdzielczych pomiarów batymetrycznych i laserowych uwzględniających wartości powierzchniowej prędkości propagacji dźwięku, profilu prędkości dźwięku w kolumnie wody a także możliwość kompensacji ruchów poprzecznych jednostki „</w:t>
      </w:r>
      <w:proofErr w:type="spellStart"/>
      <w:r w:rsidRPr="00F778C0">
        <w:rPr>
          <w:rFonts w:ascii="Times New Roman" w:hAnsi="Times New Roman" w:cs="Times New Roman"/>
          <w:shd w:val="clear" w:color="auto" w:fill="FFFFFF"/>
        </w:rPr>
        <w:t>roll</w:t>
      </w:r>
      <w:proofErr w:type="spellEnd"/>
      <w:r w:rsidRPr="00F778C0">
        <w:rPr>
          <w:rFonts w:ascii="Times New Roman" w:hAnsi="Times New Roman" w:cs="Times New Roman"/>
          <w:shd w:val="clear" w:color="auto" w:fill="FFFFFF"/>
        </w:rPr>
        <w:t>”, przechyłów wzdłużnych „</w:t>
      </w:r>
      <w:proofErr w:type="spellStart"/>
      <w:r w:rsidRPr="00F778C0">
        <w:rPr>
          <w:rFonts w:ascii="Times New Roman" w:hAnsi="Times New Roman" w:cs="Times New Roman"/>
          <w:shd w:val="clear" w:color="auto" w:fill="FFFFFF"/>
        </w:rPr>
        <w:t>pitch</w:t>
      </w:r>
      <w:proofErr w:type="spellEnd"/>
      <w:r w:rsidRPr="00F778C0">
        <w:rPr>
          <w:rFonts w:ascii="Times New Roman" w:hAnsi="Times New Roman" w:cs="Times New Roman"/>
          <w:shd w:val="clear" w:color="auto" w:fill="FFFFFF"/>
        </w:rPr>
        <w:t>” i parametru nurzania „</w:t>
      </w:r>
      <w:proofErr w:type="spellStart"/>
      <w:r w:rsidRPr="00F778C0">
        <w:rPr>
          <w:rFonts w:ascii="Times New Roman" w:hAnsi="Times New Roman" w:cs="Times New Roman"/>
          <w:shd w:val="clear" w:color="auto" w:fill="FFFFFF"/>
        </w:rPr>
        <w:t>heave</w:t>
      </w:r>
      <w:proofErr w:type="spellEnd"/>
      <w:r w:rsidRPr="00F778C0">
        <w:rPr>
          <w:rFonts w:ascii="Times New Roman" w:hAnsi="Times New Roman" w:cs="Times New Roman"/>
          <w:shd w:val="clear" w:color="auto" w:fill="FFFFFF"/>
        </w:rPr>
        <w:t xml:space="preserve">” połączonych z precyzyjnymi pomiarami pozycji w oparciu o poprawki RTK. System przenośnej echosondy wielowiązkowej to skomplikowany zestaw urządzeń, sensorów, mierników i odbiorników, który musi być spójny, wzajemnie kompatybilny i prawidłowo funkcjonujący w warunkach morskich pomiarów hydrograficznych. Niekompatybilność lub niefunkcjonalność jednego składnika może powodować, że cały system hydrograficzny będzie bezużyteczny. Dziś mamy różne formaty transmisji danych RS232, RJ45, USB, </w:t>
      </w:r>
      <w:proofErr w:type="spellStart"/>
      <w:r w:rsidRPr="00F778C0">
        <w:rPr>
          <w:rFonts w:ascii="Times New Roman" w:hAnsi="Times New Roman" w:cs="Times New Roman"/>
          <w:shd w:val="clear" w:color="auto" w:fill="FFFFFF"/>
        </w:rPr>
        <w:t>WiFi</w:t>
      </w:r>
      <w:proofErr w:type="spellEnd"/>
      <w:r w:rsidRPr="00F778C0">
        <w:rPr>
          <w:rFonts w:ascii="Times New Roman" w:hAnsi="Times New Roman" w:cs="Times New Roman"/>
          <w:shd w:val="clear" w:color="auto" w:fill="FFFFFF"/>
        </w:rPr>
        <w:t xml:space="preserve"> i inne, które mogą być dla niektórych urządzań niedostępne. Mamy też różne formaty zapisu danych „czytane” tylko przez wybrane czujniki i mierniki. To wszystko sprawia, że w przypadku takiego przetargu Zamawiający nie może sobie pozwolić na podjęcie nawet najmniejszego ryzyka, związanego z problemami technicznymi poszczególnych części systemu echosondy. </w:t>
      </w:r>
      <w:r w:rsidRPr="00F778C0">
        <w:rPr>
          <w:rFonts w:ascii="Times New Roman" w:hAnsi="Times New Roman" w:cs="Times New Roman"/>
          <w:i/>
          <w:iCs/>
          <w:shd w:val="clear" w:color="auto" w:fill="FFFFFF"/>
        </w:rPr>
        <w:t>W</w:t>
      </w:r>
      <w:r w:rsidRPr="00F778C0">
        <w:rPr>
          <w:rStyle w:val="Uwydatnienie"/>
          <w:rFonts w:ascii="Times New Roman" w:hAnsi="Times New Roman" w:cs="Times New Roman"/>
          <w:shd w:val="clear" w:color="auto" w:fill="FFFFFF"/>
        </w:rPr>
        <w:t xml:space="preserve"> przypadku dostarczenia poszczególnych części systemu przez różnych wykonawców i integracji ich w całość odpowiedzialność za niewłaściwe działanie sytemu mogłaby być „przerzucana” z wykonawcy na wykonawcę. Udzielenia zamówienia jednemu wykonawcy oznacza przyjęcie pełnej odpowiedzialności za prawidłowe działanie i funkcjonalność systemu hydrograficznego przez konkretny podmiot. Przy podziale na części, gdyby nie złożono ofert na wszystkie komponenty systemu echosondy wielowiązkowej to realizacja tych części, które otrzymały oferty byłaby nieskuteczna, niepraktyczna i pozbawiona logicznego uzasadnienia. </w:t>
      </w:r>
      <w:r w:rsidRPr="00F778C0">
        <w:rPr>
          <w:rFonts w:ascii="Times New Roman" w:hAnsi="Times New Roman" w:cs="Times New Roman"/>
          <w:shd w:val="clear" w:color="auto" w:fill="FFFFFF"/>
        </w:rPr>
        <w:t xml:space="preserve">W przypadku podziału na części mogłoby okazać się, w drodze przetargu zamawiający otrzymałby oprogramowanie, które nie obsługuje lub nie rejestruje pewnych danych sensorowych. Innymi słowy nie byłoby kompatybilne z całością systemu. Mogłoby również dojść do sytuacji, że echosonda wielowiązkowa, która uzyskała najlepszą ofertę nie byłaby </w:t>
      </w:r>
      <w:r w:rsidRPr="00F778C0">
        <w:rPr>
          <w:rFonts w:ascii="Times New Roman" w:hAnsi="Times New Roman" w:cs="Times New Roman"/>
          <w:shd w:val="clear" w:color="auto" w:fill="FFFFFF"/>
        </w:rPr>
        <w:lastRenderedPageBreak/>
        <w:t xml:space="preserve">kompatybilna z </w:t>
      </w:r>
      <w:proofErr w:type="spellStart"/>
      <w:r w:rsidRPr="00F778C0">
        <w:rPr>
          <w:rFonts w:ascii="Times New Roman" w:hAnsi="Times New Roman" w:cs="Times New Roman"/>
          <w:shd w:val="clear" w:color="auto" w:fill="FFFFFF"/>
        </w:rPr>
        <w:t>przygłowicowym</w:t>
      </w:r>
      <w:proofErr w:type="spellEnd"/>
      <w:r w:rsidRPr="00F778C0">
        <w:rPr>
          <w:rFonts w:ascii="Times New Roman" w:hAnsi="Times New Roman" w:cs="Times New Roman"/>
          <w:shd w:val="clear" w:color="auto" w:fill="FFFFFF"/>
        </w:rPr>
        <w:t xml:space="preserve"> czujnikiem prędkości dźwięku zaproponowanym przez innego wykonawcę. </w:t>
      </w:r>
    </w:p>
    <w:p w14:paraId="7533F294" w14:textId="77777777" w:rsidR="00D265F7" w:rsidRPr="00D265F7" w:rsidRDefault="00D265F7" w:rsidP="00D265F7">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1B0ACD3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EE0024" w14:textId="77777777" w:rsidR="00D265F7" w:rsidRPr="00D265F7" w:rsidRDefault="00D265F7" w:rsidP="002B3CBF">
            <w:pPr>
              <w:spacing w:after="0" w:line="240" w:lineRule="auto"/>
              <w:rPr>
                <w:rFonts w:ascii="Times New Roman" w:eastAsia="Times New Roman" w:hAnsi="Times New Roman" w:cs="Times New Roman"/>
                <w:b/>
              </w:rPr>
            </w:pPr>
            <w:r w:rsidRPr="00D265F7">
              <w:rPr>
                <w:rFonts w:ascii="Times New Roman" w:eastAsia="Times New Roman" w:hAnsi="Times New Roman" w:cs="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19883FF8" w14:textId="77777777" w:rsidR="00D265F7" w:rsidRPr="00D265F7" w:rsidRDefault="00D265F7" w:rsidP="002B3CBF">
            <w:pPr>
              <w:spacing w:after="0" w:line="240" w:lineRule="auto"/>
              <w:jc w:val="both"/>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08703CDC" w14:textId="77777777" w:rsidR="00D265F7" w:rsidRPr="00D265F7" w:rsidRDefault="00604F6F" w:rsidP="00D265F7">
      <w:pPr>
        <w:pStyle w:val="Bezodstpw"/>
        <w:spacing w:before="60"/>
        <w:jc w:val="both"/>
        <w:rPr>
          <w:rFonts w:ascii="Times New Roman" w:hAnsi="Times New Roman" w:cs="Times New Roman"/>
        </w:rPr>
      </w:pPr>
      <w:r>
        <w:rPr>
          <w:rFonts w:ascii="Times New Roman" w:hAnsi="Times New Roman" w:cs="Times New Roman"/>
        </w:rPr>
        <w:t>Nie dotyczy</w:t>
      </w:r>
      <w:r w:rsidR="00D265F7" w:rsidRPr="00D265F7">
        <w:rPr>
          <w:rFonts w:ascii="Times New Roman" w:hAnsi="Times New Roman" w:cs="Times New Roman"/>
        </w:rPr>
        <w:t xml:space="preserve">. </w:t>
      </w:r>
    </w:p>
    <w:p w14:paraId="54DB7107" w14:textId="77777777" w:rsidR="00D265F7" w:rsidRPr="00D265F7" w:rsidRDefault="00D265F7" w:rsidP="00D265F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0C799F5D"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8C00B9"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73047140" w14:textId="77777777" w:rsidR="00D265F7" w:rsidRPr="00D265F7" w:rsidRDefault="00D265F7" w:rsidP="00D265F7">
            <w:pPr>
              <w:suppressAutoHyphens/>
              <w:spacing w:after="0" w:line="240" w:lineRule="auto"/>
              <w:rPr>
                <w:rFonts w:ascii="Times New Roman" w:eastAsia="Calibri" w:hAnsi="Times New Roman" w:cs="Times New Roman"/>
                <w:lang w:eastAsia="zh-CN"/>
              </w:rPr>
            </w:pPr>
            <w:r w:rsidRPr="00D265F7">
              <w:rPr>
                <w:rFonts w:ascii="Times New Roman" w:eastAsia="Times New Roman" w:hAnsi="Times New Roman" w:cs="Times New Roman"/>
                <w:b/>
                <w:lang w:eastAsia="pl-PL"/>
              </w:rPr>
              <w:t>Wymagania dotyczące wadium, w tym jego kwotę, jeżeli Zamawiający przewiduje obowiązek wniesienia wadium</w:t>
            </w:r>
          </w:p>
        </w:tc>
      </w:tr>
    </w:tbl>
    <w:p w14:paraId="30E35C39" w14:textId="77777777" w:rsidR="008C455C" w:rsidRDefault="008C455C" w:rsidP="00451E9B">
      <w:pPr>
        <w:spacing w:after="0" w:line="240" w:lineRule="auto"/>
        <w:jc w:val="both"/>
        <w:rPr>
          <w:rFonts w:ascii="Times New Roman" w:eastAsia="Times New Roman" w:hAnsi="Times New Roman" w:cs="Times New Roman"/>
          <w:lang w:eastAsia="pl-PL"/>
        </w:rPr>
      </w:pPr>
    </w:p>
    <w:p w14:paraId="1D55BB58" w14:textId="77777777" w:rsidR="00451E9B" w:rsidRPr="00451E9B" w:rsidRDefault="00451E9B" w:rsidP="00451E9B">
      <w:pPr>
        <w:spacing w:after="0" w:line="240" w:lineRule="auto"/>
        <w:jc w:val="both"/>
        <w:rPr>
          <w:rFonts w:ascii="Times New Roman" w:eastAsia="Times New Roman" w:hAnsi="Times New Roman" w:cs="Times New Roman"/>
          <w:b/>
          <w:bCs/>
          <w:lang w:eastAsia="pl-PL"/>
        </w:rPr>
      </w:pPr>
      <w:r w:rsidRPr="00451E9B">
        <w:rPr>
          <w:rFonts w:ascii="Times New Roman" w:eastAsia="Times New Roman" w:hAnsi="Times New Roman" w:cs="Times New Roman"/>
          <w:lang w:eastAsia="pl-PL"/>
        </w:rPr>
        <w:t xml:space="preserve">Zamawiający </w:t>
      </w:r>
      <w:r w:rsidRPr="00451E9B">
        <w:rPr>
          <w:rFonts w:ascii="Times New Roman" w:eastAsia="Times New Roman" w:hAnsi="Times New Roman" w:cs="Times New Roman"/>
          <w:b/>
          <w:lang w:eastAsia="pl-PL"/>
        </w:rPr>
        <w:t>przewiduje</w:t>
      </w:r>
      <w:r w:rsidRPr="00451E9B">
        <w:rPr>
          <w:rFonts w:ascii="Times New Roman" w:eastAsia="Times New Roman" w:hAnsi="Times New Roman" w:cs="Times New Roman"/>
          <w:lang w:eastAsia="pl-PL"/>
        </w:rPr>
        <w:t xml:space="preserve"> konieczność złożenia wadium </w:t>
      </w:r>
      <w:r w:rsidRPr="00451E9B">
        <w:rPr>
          <w:rFonts w:ascii="Times New Roman" w:eastAsia="Times New Roman" w:hAnsi="Times New Roman" w:cs="Times New Roman"/>
          <w:b/>
          <w:bCs/>
          <w:lang w:eastAsia="pl-PL"/>
        </w:rPr>
        <w:t>(dowód wniesienia wadium</w:t>
      </w:r>
    </w:p>
    <w:p w14:paraId="7D00E121" w14:textId="77777777" w:rsidR="00451E9B" w:rsidRPr="00451E9B" w:rsidRDefault="00451E9B" w:rsidP="00451E9B">
      <w:pPr>
        <w:spacing w:after="0" w:line="240" w:lineRule="auto"/>
        <w:jc w:val="both"/>
        <w:rPr>
          <w:rFonts w:ascii="Times New Roman" w:eastAsia="Times New Roman" w:hAnsi="Times New Roman" w:cs="Times New Roman"/>
          <w:lang w:eastAsia="pl-PL"/>
        </w:rPr>
      </w:pPr>
      <w:r w:rsidRPr="00451E9B">
        <w:rPr>
          <w:rFonts w:ascii="Times New Roman" w:eastAsia="Times New Roman" w:hAnsi="Times New Roman" w:cs="Times New Roman"/>
          <w:b/>
          <w:bCs/>
          <w:lang w:eastAsia="pl-PL"/>
        </w:rPr>
        <w:t xml:space="preserve">należy dołączyć do oferty) </w:t>
      </w:r>
      <w:r w:rsidRPr="00451E9B">
        <w:rPr>
          <w:rFonts w:ascii="Times New Roman" w:eastAsia="Times New Roman" w:hAnsi="Times New Roman" w:cs="Times New Roman"/>
          <w:lang w:eastAsia="pl-PL"/>
        </w:rPr>
        <w:t>w wysokości:</w:t>
      </w:r>
      <w:r w:rsidR="008C455C">
        <w:rPr>
          <w:rFonts w:ascii="Times New Roman" w:eastAsia="Times New Roman" w:hAnsi="Times New Roman" w:cs="Times New Roman"/>
          <w:lang w:eastAsia="pl-PL"/>
        </w:rPr>
        <w:t xml:space="preserve"> </w:t>
      </w:r>
      <w:r>
        <w:rPr>
          <w:rFonts w:ascii="Times New Roman" w:eastAsia="Times New Roman" w:hAnsi="Times New Roman" w:cs="Times New Roman"/>
          <w:b/>
          <w:bCs/>
          <w:lang w:eastAsia="pl-PL"/>
        </w:rPr>
        <w:t>20</w:t>
      </w:r>
      <w:r w:rsidRPr="00451E9B">
        <w:rPr>
          <w:rFonts w:ascii="Times New Roman" w:eastAsia="Times New Roman" w:hAnsi="Times New Roman" w:cs="Times New Roman"/>
          <w:b/>
          <w:bCs/>
          <w:lang w:eastAsia="pl-PL"/>
        </w:rPr>
        <w:t xml:space="preserve"> 000,00 zł </w:t>
      </w:r>
      <w:r w:rsidRPr="00451E9B">
        <w:rPr>
          <w:rFonts w:ascii="Times New Roman" w:eastAsia="Times New Roman" w:hAnsi="Times New Roman" w:cs="Times New Roman"/>
          <w:lang w:eastAsia="pl-PL"/>
        </w:rPr>
        <w:t xml:space="preserve">(słownie: </w:t>
      </w:r>
      <w:r>
        <w:rPr>
          <w:rFonts w:ascii="Times New Roman" w:eastAsia="Times New Roman" w:hAnsi="Times New Roman" w:cs="Times New Roman"/>
          <w:lang w:eastAsia="pl-PL"/>
        </w:rPr>
        <w:t>dwadzieścia</w:t>
      </w:r>
      <w:r w:rsidRPr="00451E9B">
        <w:rPr>
          <w:rFonts w:ascii="Times New Roman" w:eastAsia="Times New Roman" w:hAnsi="Times New Roman" w:cs="Times New Roman"/>
          <w:lang w:eastAsia="pl-PL"/>
        </w:rPr>
        <w:t xml:space="preserve"> tysięcy złotych 00/100).</w:t>
      </w:r>
    </w:p>
    <w:p w14:paraId="25C997BD" w14:textId="77777777" w:rsidR="00451E9B" w:rsidRPr="00451E9B" w:rsidRDefault="00451E9B" w:rsidP="00451E9B">
      <w:pPr>
        <w:spacing w:after="0" w:line="240" w:lineRule="auto"/>
        <w:jc w:val="both"/>
        <w:rPr>
          <w:rFonts w:ascii="Times New Roman" w:eastAsia="Times New Roman" w:hAnsi="Times New Roman" w:cs="Times New Roman"/>
          <w:lang w:eastAsia="pl-PL"/>
        </w:rPr>
      </w:pPr>
      <w:r w:rsidRPr="00451E9B">
        <w:rPr>
          <w:rFonts w:ascii="Times New Roman" w:eastAsia="Times New Roman" w:hAnsi="Times New Roman" w:cs="Times New Roman"/>
          <w:lang w:eastAsia="pl-PL"/>
        </w:rPr>
        <w:t xml:space="preserve">Wadium należy wnieść w jednej z form określonych w art. 97 ust. 7 ustawy Pzp. </w:t>
      </w:r>
    </w:p>
    <w:p w14:paraId="41CF051A" w14:textId="77777777" w:rsidR="00451E9B" w:rsidRPr="00451E9B" w:rsidRDefault="00451E9B" w:rsidP="00451E9B">
      <w:pPr>
        <w:spacing w:after="0" w:line="240" w:lineRule="auto"/>
        <w:jc w:val="both"/>
        <w:rPr>
          <w:rFonts w:ascii="Times New Roman" w:eastAsia="Times New Roman" w:hAnsi="Times New Roman" w:cs="Times New Roman"/>
          <w:lang w:eastAsia="pl-PL"/>
        </w:rPr>
      </w:pPr>
      <w:r w:rsidRPr="00451E9B">
        <w:rPr>
          <w:rFonts w:ascii="Times New Roman" w:eastAsia="Times New Roman" w:hAnsi="Times New Roman" w:cs="Times New Roman"/>
          <w:lang w:eastAsia="pl-PL"/>
        </w:rPr>
        <w:t>przed upływem terminu składania ofert (zgodnie z art. 97 ust. 5 Pzp).</w:t>
      </w:r>
    </w:p>
    <w:p w14:paraId="3E038F50" w14:textId="77777777" w:rsidR="00451E9B" w:rsidRPr="00451E9B" w:rsidRDefault="00451E9B" w:rsidP="00451E9B">
      <w:pPr>
        <w:pStyle w:val="Bezodstpw"/>
        <w:spacing w:before="60"/>
        <w:jc w:val="both"/>
        <w:rPr>
          <w:rFonts w:ascii="Times New Roman" w:hAnsi="Times New Roman" w:cs="Times New Roman"/>
          <w:b/>
        </w:rPr>
      </w:pPr>
      <w:r w:rsidRPr="00451E9B">
        <w:rPr>
          <w:rFonts w:ascii="Times New Roman" w:eastAsia="Times New Roman" w:hAnsi="Times New Roman" w:cs="Times New Roman"/>
          <w:lang w:eastAsia="pl-PL"/>
        </w:rPr>
        <w:t xml:space="preserve">Numer konta: PEKAO Bank Pekao S.A. </w:t>
      </w:r>
      <w:r w:rsidRPr="00451E9B">
        <w:rPr>
          <w:rFonts w:ascii="Times New Roman" w:eastAsia="Times New Roman" w:hAnsi="Times New Roman" w:cs="Times New Roman"/>
          <w:b/>
          <w:lang w:eastAsia="pl-PL"/>
        </w:rPr>
        <w:t>19 1240 2933 1111 0010 2946 0480</w:t>
      </w:r>
      <w:r w:rsidRPr="00451E9B">
        <w:rPr>
          <w:rFonts w:ascii="Times New Roman" w:hAnsi="Times New Roman" w:cs="Times New Roman"/>
        </w:rPr>
        <w:t>.</w:t>
      </w:r>
    </w:p>
    <w:p w14:paraId="299DB3E0" w14:textId="77777777" w:rsidR="00D265F7" w:rsidRPr="00D265F7" w:rsidRDefault="00D265F7" w:rsidP="00D265F7">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5FBF897F"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20A5A9D"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26</w:t>
            </w:r>
          </w:p>
        </w:tc>
        <w:tc>
          <w:tcPr>
            <w:tcW w:w="7412" w:type="dxa"/>
            <w:tcBorders>
              <w:top w:val="single" w:sz="4" w:space="0" w:color="000000"/>
              <w:bottom w:val="single" w:sz="4" w:space="0" w:color="000000"/>
              <w:right w:val="single" w:sz="4" w:space="0" w:color="000000"/>
            </w:tcBorders>
            <w:shd w:val="clear" w:color="auto" w:fill="D9D9D9"/>
            <w:vAlign w:val="center"/>
          </w:tcPr>
          <w:p w14:paraId="02430265" w14:textId="77777777" w:rsidR="00D265F7" w:rsidRPr="00D265F7" w:rsidRDefault="00D265F7" w:rsidP="00D265F7">
            <w:pPr>
              <w:suppressAutoHyphens/>
              <w:spacing w:after="0" w:line="240" w:lineRule="auto"/>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Informacje dotyczące zabezpieczenia należytego wykonania umowy, jeżeli Zamawiający je przewiduje</w:t>
            </w:r>
          </w:p>
        </w:tc>
      </w:tr>
    </w:tbl>
    <w:p w14:paraId="520ABECE" w14:textId="77777777" w:rsidR="00D265F7" w:rsidRDefault="00D265F7" w:rsidP="00D265F7">
      <w:pPr>
        <w:suppressAutoHyphens/>
        <w:spacing w:before="60" w:after="0" w:line="240" w:lineRule="auto"/>
        <w:jc w:val="both"/>
        <w:rPr>
          <w:rFonts w:ascii="Times New Roman" w:eastAsia="Calibri" w:hAnsi="Times New Roman" w:cs="Times New Roman"/>
          <w:lang w:eastAsia="pl-PL"/>
        </w:rPr>
      </w:pPr>
      <w:r w:rsidRPr="00D265F7">
        <w:rPr>
          <w:rFonts w:ascii="Times New Roman" w:eastAsia="Calibri" w:hAnsi="Times New Roman" w:cs="Times New Roman"/>
          <w:lang w:eastAsia="pl-PL"/>
        </w:rPr>
        <w:t xml:space="preserve">Zamawiający </w:t>
      </w:r>
      <w:r w:rsidR="009955EE" w:rsidRPr="009955EE">
        <w:rPr>
          <w:rFonts w:ascii="Times New Roman" w:eastAsia="Calibri" w:hAnsi="Times New Roman" w:cs="Times New Roman"/>
          <w:b/>
          <w:lang w:eastAsia="pl-PL"/>
        </w:rPr>
        <w:t xml:space="preserve">nie </w:t>
      </w:r>
      <w:r w:rsidRPr="009955EE">
        <w:rPr>
          <w:rFonts w:ascii="Times New Roman" w:eastAsia="Calibri" w:hAnsi="Times New Roman" w:cs="Times New Roman"/>
          <w:b/>
          <w:lang w:eastAsia="pl-PL"/>
        </w:rPr>
        <w:t>wymaga</w:t>
      </w:r>
      <w:r w:rsidRPr="00D265F7">
        <w:rPr>
          <w:rFonts w:ascii="Times New Roman" w:eastAsia="Calibri" w:hAnsi="Times New Roman" w:cs="Times New Roman"/>
          <w:lang w:eastAsia="pl-PL"/>
        </w:rPr>
        <w:t xml:space="preserve"> wniesienie zabezpieczenia należytego wykonania umowy. </w:t>
      </w:r>
    </w:p>
    <w:p w14:paraId="0146C460" w14:textId="77777777" w:rsidR="009C7258" w:rsidRPr="00D265F7" w:rsidRDefault="009C7258" w:rsidP="00D265F7">
      <w:pPr>
        <w:suppressAutoHyphens/>
        <w:spacing w:before="60" w:after="0" w:line="240" w:lineRule="auto"/>
        <w:jc w:val="both"/>
        <w:rPr>
          <w:rFonts w:ascii="Times New Roman" w:eastAsia="Calibri"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60C4F7E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2E83AB2"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72206B65" w14:textId="77777777" w:rsidR="00D265F7" w:rsidRPr="00D265F7" w:rsidRDefault="00D265F7" w:rsidP="00D265F7">
            <w:pPr>
              <w:suppressAutoHyphens/>
              <w:spacing w:after="0" w:line="240" w:lineRule="auto"/>
              <w:jc w:val="both"/>
              <w:rPr>
                <w:rFonts w:ascii="Times New Roman" w:eastAsia="Calibri" w:hAnsi="Times New Roman" w:cs="Times New Roman"/>
                <w:lang w:eastAsia="zh-CN"/>
              </w:rPr>
            </w:pPr>
            <w:r w:rsidRPr="00D265F7">
              <w:rPr>
                <w:rFonts w:ascii="Times New Roman" w:eastAsia="Times New Roman" w:hAnsi="Times New Roman" w:cs="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7F66C12A" w14:textId="77777777" w:rsidR="00D265F7" w:rsidRPr="00D265F7" w:rsidRDefault="00D265F7" w:rsidP="00D265F7">
      <w:pPr>
        <w:suppressAutoHyphens/>
        <w:spacing w:before="60" w:after="0" w:line="240" w:lineRule="auto"/>
        <w:jc w:val="both"/>
        <w:rPr>
          <w:rFonts w:ascii="Times New Roman" w:eastAsia="Calibri" w:hAnsi="Times New Roman" w:cs="Times New Roman"/>
          <w:b/>
          <w:lang w:eastAsia="zh-CN"/>
        </w:rPr>
      </w:pPr>
      <w:r w:rsidRPr="00D265F7">
        <w:rPr>
          <w:rFonts w:ascii="Times New Roman" w:eastAsia="Calibri" w:hAnsi="Times New Roman" w:cs="Times New Roman"/>
          <w:lang w:eastAsia="pl-PL"/>
        </w:rPr>
        <w:t>Zamawiający</w:t>
      </w:r>
      <w:r w:rsidRPr="00D265F7">
        <w:rPr>
          <w:rFonts w:ascii="Times New Roman" w:eastAsia="Calibri" w:hAnsi="Times New Roman" w:cs="Times New Roman"/>
          <w:b/>
          <w:lang w:eastAsia="pl-PL"/>
        </w:rPr>
        <w:t xml:space="preserve"> </w:t>
      </w:r>
      <w:r w:rsidRPr="00D265F7">
        <w:rPr>
          <w:rFonts w:ascii="Times New Roman" w:eastAsia="Calibri" w:hAnsi="Times New Roman" w:cs="Times New Roman"/>
          <w:b/>
          <w:u w:val="single"/>
          <w:lang w:eastAsia="pl-PL"/>
        </w:rPr>
        <w:t>nie dopuszcza</w:t>
      </w:r>
      <w:r w:rsidRPr="00D265F7">
        <w:rPr>
          <w:rFonts w:ascii="Times New Roman" w:eastAsia="Calibri" w:hAnsi="Times New Roman" w:cs="Times New Roman"/>
          <w:lang w:eastAsia="pl-PL"/>
        </w:rPr>
        <w:t xml:space="preserve"> możliwości składania ofert wariantowych.</w:t>
      </w:r>
    </w:p>
    <w:tbl>
      <w:tblPr>
        <w:tblW w:w="9221" w:type="dxa"/>
        <w:tblInd w:w="-118" w:type="dxa"/>
        <w:tblLayout w:type="fixed"/>
        <w:tblLook w:val="0000" w:firstRow="0" w:lastRow="0" w:firstColumn="0" w:lastColumn="0" w:noHBand="0" w:noVBand="0"/>
      </w:tblPr>
      <w:tblGrid>
        <w:gridCol w:w="1809"/>
        <w:gridCol w:w="7412"/>
      </w:tblGrid>
      <w:tr w:rsidR="00D265F7" w:rsidRPr="00D265F7" w14:paraId="58D995B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0D5235"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2E178F1A" w14:textId="77777777" w:rsidR="00D265F7" w:rsidRPr="00D265F7" w:rsidRDefault="00D265F7" w:rsidP="009374B8">
            <w:pPr>
              <w:suppressAutoHyphens/>
              <w:spacing w:after="0" w:line="240" w:lineRule="auto"/>
              <w:jc w:val="both"/>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L</w:t>
            </w:r>
            <w:r w:rsidR="009374B8">
              <w:rPr>
                <w:rFonts w:ascii="Times New Roman" w:eastAsia="Times New Roman" w:hAnsi="Times New Roman" w:cs="Times New Roman"/>
                <w:b/>
                <w:lang w:eastAsia="pl-PL"/>
              </w:rPr>
              <w:t>iczba</w:t>
            </w:r>
            <w:r w:rsidRPr="00D265F7">
              <w:rPr>
                <w:rFonts w:ascii="Times New Roman" w:eastAsia="Times New Roman" w:hAnsi="Times New Roman" w:cs="Times New Roman"/>
                <w:b/>
                <w:lang w:eastAsia="pl-PL"/>
              </w:rPr>
              <w:t xml:space="preserve"> Wykonawc</w:t>
            </w:r>
            <w:r w:rsidR="009374B8">
              <w:rPr>
                <w:rFonts w:ascii="Times New Roman" w:eastAsia="Times New Roman" w:hAnsi="Times New Roman" w:cs="Times New Roman"/>
                <w:b/>
                <w:lang w:eastAsia="pl-PL"/>
              </w:rPr>
              <w:t>ów, z którymi zamawiający zawrze umowę ramową, jeżeli zamawiający przewiduje zawarcie umowy ramowej.</w:t>
            </w:r>
          </w:p>
        </w:tc>
      </w:tr>
    </w:tbl>
    <w:p w14:paraId="2E523D77" w14:textId="77777777" w:rsidR="00D265F7" w:rsidRDefault="00D265F7" w:rsidP="00CF6A41">
      <w:pPr>
        <w:ind w:left="426"/>
        <w:rPr>
          <w:rFonts w:ascii="Times New Roman" w:eastAsia="Calibri" w:hAnsi="Times New Roman" w:cs="Times New Roman"/>
          <w:lang w:eastAsia="zh-CN"/>
        </w:rPr>
      </w:pPr>
      <w:r w:rsidRPr="00D265F7">
        <w:rPr>
          <w:rFonts w:ascii="Times New Roman" w:eastAsia="Calibri" w:hAnsi="Times New Roman" w:cs="Times New Roman"/>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86096B" w:rsidRPr="0086096B" w14:paraId="2909B3B6" w14:textId="77777777" w:rsidTr="0086096B">
        <w:trPr>
          <w:trHeight w:val="1057"/>
        </w:trPr>
        <w:tc>
          <w:tcPr>
            <w:tcW w:w="1809" w:type="dxa"/>
            <w:tcBorders>
              <w:top w:val="single" w:sz="4" w:space="0" w:color="000000"/>
              <w:left w:val="single" w:sz="4" w:space="0" w:color="000000"/>
              <w:bottom w:val="single" w:sz="4" w:space="0" w:color="000000"/>
            </w:tcBorders>
            <w:shd w:val="clear" w:color="auto" w:fill="D9D9D9"/>
            <w:vAlign w:val="center"/>
          </w:tcPr>
          <w:p w14:paraId="240CD4D9" w14:textId="77777777"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14:paraId="1B4E61C6" w14:textId="77777777" w:rsidR="0086096B" w:rsidRPr="0086096B" w:rsidRDefault="0086096B" w:rsidP="0086096B">
            <w:pPr>
              <w:suppressAutoHyphens/>
              <w:spacing w:after="0" w:line="240" w:lineRule="auto"/>
              <w:jc w:val="both"/>
              <w:rPr>
                <w:rFonts w:ascii="Times New Roman" w:eastAsia="Calibri" w:hAnsi="Times New Roman" w:cs="Times New Roman"/>
                <w:lang w:eastAsia="zh-CN"/>
              </w:rPr>
            </w:pPr>
            <w:r>
              <w:rPr>
                <w:rFonts w:ascii="Times New Roman" w:eastAsia="Times New Roman" w:hAnsi="Times New Roman" w:cs="Times New Roman"/>
                <w:b/>
                <w:lang w:eastAsia="pl-PL"/>
              </w:rPr>
              <w:t>Informacja o przewidywanych zamówieniach, o których mowa w art. 214 ust. 1 pkt 7 i 8, jeżeli zamawiający przewiduje udzielenie takich zamówień</w:t>
            </w:r>
          </w:p>
        </w:tc>
      </w:tr>
    </w:tbl>
    <w:p w14:paraId="74400B3B" w14:textId="77777777" w:rsidR="0086096B" w:rsidRDefault="0086096B" w:rsidP="0086096B">
      <w:pPr>
        <w:suppressAutoHyphens/>
        <w:spacing w:before="60" w:after="0" w:line="240" w:lineRule="auto"/>
        <w:jc w:val="both"/>
        <w:rPr>
          <w:rFonts w:ascii="Times New Roman" w:eastAsia="Times New Roman" w:hAnsi="Times New Roman" w:cs="Times New Roman"/>
          <w:lang w:eastAsia="pl-PL"/>
        </w:rPr>
      </w:pPr>
      <w:r w:rsidRPr="0086096B">
        <w:rPr>
          <w:rFonts w:ascii="Times New Roman" w:eastAsia="Times New Roman" w:hAnsi="Times New Roman" w:cs="Times New Roman"/>
          <w:lang w:eastAsia="pl-PL"/>
        </w:rPr>
        <w:t xml:space="preserve">Zamawiający </w:t>
      </w:r>
      <w:r w:rsidRPr="0086096B">
        <w:rPr>
          <w:rFonts w:ascii="Times New Roman" w:eastAsia="Times New Roman" w:hAnsi="Times New Roman" w:cs="Times New Roman"/>
          <w:b/>
          <w:u w:val="single"/>
          <w:lang w:eastAsia="pl-PL"/>
        </w:rPr>
        <w:t>nie przewiduje</w:t>
      </w:r>
      <w:r w:rsidRPr="0086096B">
        <w:rPr>
          <w:rFonts w:ascii="Times New Roman" w:eastAsia="Times New Roman" w:hAnsi="Times New Roman" w:cs="Times New Roman"/>
          <w:b/>
          <w:lang w:eastAsia="pl-PL"/>
        </w:rPr>
        <w:t xml:space="preserve"> </w:t>
      </w:r>
      <w:r w:rsidRPr="0086096B">
        <w:rPr>
          <w:rFonts w:ascii="Times New Roman" w:eastAsia="Times New Roman" w:hAnsi="Times New Roman" w:cs="Times New Roman"/>
          <w:lang w:eastAsia="pl-PL"/>
        </w:rPr>
        <w:t>możliwości udzielenia zamówień z wolnej ręki o których mowa                            w art. 214 ust. 1 pkt 7 i 8 ustawy Prawo zamówień publicznych</w:t>
      </w:r>
      <w:r>
        <w:rPr>
          <w:rFonts w:ascii="Times New Roman" w:eastAsia="Times New Roman" w:hAnsi="Times New Roman" w:cs="Times New Roman"/>
          <w:lang w:eastAsia="pl-PL"/>
        </w:rPr>
        <w:t>.</w:t>
      </w:r>
    </w:p>
    <w:p w14:paraId="57FBC686" w14:textId="77777777" w:rsidR="0086096B" w:rsidRDefault="0086096B"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14:paraId="1509695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FBF8B0" w14:textId="77777777"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D807B5D" w14:textId="77777777" w:rsidR="0086096B" w:rsidRPr="0086096B" w:rsidRDefault="0086096B" w:rsidP="0086096B">
            <w:pPr>
              <w:suppressAutoHyphens/>
              <w:spacing w:after="0" w:line="240" w:lineRule="auto"/>
              <w:jc w:val="both"/>
              <w:rPr>
                <w:rFonts w:ascii="Times New Roman" w:eastAsia="Calibri" w:hAnsi="Times New Roman" w:cs="Times New Roman"/>
                <w:lang w:eastAsia="zh-CN"/>
              </w:rPr>
            </w:pPr>
            <w:r w:rsidRPr="0086096B">
              <w:rPr>
                <w:rFonts w:ascii="Times New Roman" w:eastAsia="Times New Roman" w:hAnsi="Times New Roman" w:cs="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251AFE2E" w14:textId="77777777" w:rsidR="0086096B" w:rsidRPr="0086096B" w:rsidRDefault="0086096B" w:rsidP="0086096B">
      <w:pPr>
        <w:suppressAutoHyphens/>
        <w:spacing w:before="60" w:after="0" w:line="240" w:lineRule="auto"/>
        <w:jc w:val="both"/>
        <w:rPr>
          <w:rFonts w:ascii="Times New Roman" w:eastAsia="Calibri" w:hAnsi="Times New Roman" w:cs="Times New Roman"/>
          <w:lang w:eastAsia="zh-CN"/>
        </w:rPr>
      </w:pPr>
      <w:r w:rsidRPr="0086096B">
        <w:rPr>
          <w:rFonts w:ascii="Times New Roman" w:eastAsia="Calibri" w:hAnsi="Times New Roman" w:cs="Times New Roman"/>
          <w:lang w:eastAsia="zh-CN"/>
        </w:rPr>
        <w:t xml:space="preserve">Zamawiający </w:t>
      </w:r>
      <w:r w:rsidRPr="0086096B">
        <w:rPr>
          <w:rFonts w:ascii="Times New Roman" w:eastAsia="Calibri" w:hAnsi="Times New Roman" w:cs="Times New Roman"/>
          <w:b/>
          <w:u w:val="single"/>
          <w:lang w:eastAsia="zh-CN"/>
        </w:rPr>
        <w:t>nie wymaga</w:t>
      </w:r>
      <w:r w:rsidRPr="0086096B">
        <w:rPr>
          <w:rFonts w:ascii="Times New Roman" w:eastAsia="Calibri" w:hAnsi="Times New Roman" w:cs="Times New Roman"/>
          <w:lang w:eastAsia="zh-CN"/>
        </w:rPr>
        <w:t xml:space="preserve"> odbycia przez Wykonawcę wizji lokalnej lub sprawdzenia przez niego dokumentów niezbędnych do realizacji zamówienia.</w:t>
      </w:r>
    </w:p>
    <w:p w14:paraId="179600CE" w14:textId="77777777" w:rsidR="0086096B" w:rsidRPr="0086096B"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14:paraId="36F8D04B"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A9AD5C" w14:textId="77777777"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386C8A0C" w14:textId="77777777" w:rsidR="0086096B" w:rsidRPr="0086096B" w:rsidRDefault="0086096B" w:rsidP="0086096B">
            <w:pPr>
              <w:suppressAutoHyphens/>
              <w:spacing w:after="0" w:line="240" w:lineRule="auto"/>
              <w:jc w:val="both"/>
              <w:rPr>
                <w:rFonts w:ascii="Times New Roman" w:eastAsia="Times New Roman" w:hAnsi="Times New Roman" w:cs="Times New Roman"/>
                <w:b/>
                <w:lang w:eastAsia="pl-PL"/>
              </w:rPr>
            </w:pPr>
            <w:r w:rsidRPr="0086096B">
              <w:rPr>
                <w:rFonts w:ascii="Times New Roman" w:eastAsia="Times New Roman" w:hAnsi="Times New Roman" w:cs="Times New Roman"/>
                <w:b/>
                <w:lang w:eastAsia="pl-PL"/>
              </w:rPr>
              <w:t>Informacje dotyczące walut obcych, w jakich mogą być prowadzone rozliczenia między Zamawiającym a wykonawcą, jeżeli Zamawiający przewiduje rozliczenia w walutach obcych</w:t>
            </w:r>
          </w:p>
        </w:tc>
      </w:tr>
    </w:tbl>
    <w:p w14:paraId="025B903C" w14:textId="77777777" w:rsidR="0086096B" w:rsidRPr="0086096B" w:rsidRDefault="0086096B" w:rsidP="0099287C">
      <w:pPr>
        <w:numPr>
          <w:ilvl w:val="0"/>
          <w:numId w:val="31"/>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 xml:space="preserve">Zamawiający </w:t>
      </w:r>
      <w:r w:rsidRPr="0086096B">
        <w:rPr>
          <w:rFonts w:ascii="Times New Roman" w:eastAsia="Calibri" w:hAnsi="Times New Roman" w:cs="Times New Roman"/>
          <w:b/>
          <w:u w:val="single"/>
          <w:lang w:eastAsia="zh-CN"/>
        </w:rPr>
        <w:t>nie przewiduje</w:t>
      </w:r>
      <w:r w:rsidRPr="0086096B">
        <w:rPr>
          <w:rFonts w:ascii="Times New Roman" w:eastAsia="Calibri" w:hAnsi="Times New Roman" w:cs="Times New Roman"/>
          <w:lang w:eastAsia="zh-CN"/>
        </w:rPr>
        <w:t xml:space="preserve"> możliwości prowadzenia rozliczeń w walutach obcych.</w:t>
      </w:r>
    </w:p>
    <w:p w14:paraId="0DB9101D" w14:textId="77777777" w:rsidR="0086096B" w:rsidRPr="0086096B" w:rsidRDefault="0086096B" w:rsidP="0099287C">
      <w:pPr>
        <w:numPr>
          <w:ilvl w:val="0"/>
          <w:numId w:val="31"/>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Rozliczenia między Zamawiającym a Wykonawcą będą prowadzone w złotych polskich (PLN).</w:t>
      </w:r>
    </w:p>
    <w:p w14:paraId="0FABD280" w14:textId="77777777" w:rsidR="0086096B" w:rsidRPr="0086096B" w:rsidRDefault="0086096B" w:rsidP="0099287C">
      <w:pPr>
        <w:numPr>
          <w:ilvl w:val="0"/>
          <w:numId w:val="31"/>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Zamawiający nie przewiduje możliwości udzielenia zaliczek na poczet wykonania zamówienia.</w:t>
      </w:r>
    </w:p>
    <w:p w14:paraId="4DB73830" w14:textId="77777777" w:rsidR="0086096B" w:rsidRPr="0086096B"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14:paraId="05C1788A"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8F3726A" w14:textId="77777777" w:rsidR="0086096B" w:rsidRPr="0086096B" w:rsidRDefault="0086096B" w:rsidP="002B3CBF">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lastRenderedPageBreak/>
              <w:t>ROZDZIAŁ 3</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7E791256" w14:textId="77777777" w:rsidR="00B8474F" w:rsidRPr="0086096B" w:rsidRDefault="0086096B" w:rsidP="002B3CBF">
            <w:pPr>
              <w:suppressAutoHyphens/>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Informacje o uprzedniej </w:t>
            </w:r>
            <w:r w:rsidR="00B8474F">
              <w:rPr>
                <w:rFonts w:ascii="Times New Roman" w:eastAsia="Times New Roman" w:hAnsi="Times New Roman" w:cs="Times New Roman"/>
                <w:b/>
                <w:lang w:eastAsia="pl-PL"/>
              </w:rPr>
              <w:t>ocenie ofert, zgodnie z art. 139, jeżeli zamawiający przewiduje odwróconą kolejność oceny.</w:t>
            </w:r>
          </w:p>
        </w:tc>
      </w:tr>
    </w:tbl>
    <w:p w14:paraId="6A39ED05" w14:textId="77777777" w:rsidR="0086096B" w:rsidRDefault="00B8474F" w:rsidP="0086096B">
      <w:pPr>
        <w:suppressAutoHyphens/>
        <w:spacing w:before="60"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Zamawiający</w:t>
      </w:r>
      <w:r>
        <w:rPr>
          <w:rFonts w:ascii="Times New Roman" w:eastAsia="Calibri" w:hAnsi="Times New Roman" w:cs="Times New Roman"/>
          <w:lang w:eastAsia="zh-CN"/>
        </w:rPr>
        <w:t xml:space="preserve"> </w:t>
      </w:r>
      <w:r w:rsidRPr="00B8474F">
        <w:rPr>
          <w:rFonts w:ascii="Times New Roman" w:eastAsia="Calibri" w:hAnsi="Times New Roman" w:cs="Times New Roman"/>
          <w:b/>
          <w:u w:val="single"/>
          <w:lang w:eastAsia="zh-CN"/>
        </w:rPr>
        <w:t>przewiduje</w:t>
      </w:r>
      <w:r>
        <w:rPr>
          <w:rFonts w:ascii="Times New Roman" w:eastAsia="Calibri" w:hAnsi="Times New Roman" w:cs="Times New Roman"/>
          <w:b/>
          <w:u w:val="single"/>
          <w:lang w:eastAsia="zh-CN"/>
        </w:rPr>
        <w:t xml:space="preserve"> </w:t>
      </w:r>
      <w:r>
        <w:rPr>
          <w:rFonts w:ascii="Times New Roman" w:eastAsia="Calibri" w:hAnsi="Times New Roman" w:cs="Times New Roman"/>
          <w:lang w:eastAsia="zh-CN"/>
        </w:rPr>
        <w:t>odwróconą kolejność oceny.</w:t>
      </w:r>
    </w:p>
    <w:p w14:paraId="4B46BD12" w14:textId="77777777" w:rsidR="00B8474F" w:rsidRPr="00B8474F"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75098510"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D036B9"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15D05996" w14:textId="77777777" w:rsidR="00B8474F" w:rsidRPr="00B8474F" w:rsidRDefault="00B8474F" w:rsidP="00B8474F">
            <w:pPr>
              <w:suppressAutoHyphens/>
              <w:spacing w:after="0" w:line="240" w:lineRule="auto"/>
              <w:jc w:val="both"/>
              <w:rPr>
                <w:rFonts w:ascii="Times New Roman" w:eastAsia="Times New Roman" w:hAnsi="Times New Roman" w:cs="Times New Roman"/>
                <w:b/>
                <w:lang w:eastAsia="pl-PL"/>
              </w:rPr>
            </w:pPr>
            <w:r w:rsidRPr="00B8474F">
              <w:rPr>
                <w:rFonts w:ascii="Times New Roman" w:eastAsia="Times New Roman" w:hAnsi="Times New Roman" w:cs="Times New Roman"/>
                <w:b/>
                <w:lang w:eastAsia="pl-PL"/>
              </w:rPr>
              <w:t>Informacja o przewidywanym wyb</w:t>
            </w:r>
            <w:r w:rsidR="009C7258">
              <w:rPr>
                <w:rFonts w:ascii="Times New Roman" w:eastAsia="Times New Roman" w:hAnsi="Times New Roman" w:cs="Times New Roman"/>
                <w:b/>
                <w:lang w:eastAsia="pl-PL"/>
              </w:rPr>
              <w:t xml:space="preserve">orze najkorzystniejszej oferty </w:t>
            </w:r>
            <w:r w:rsidR="009C7258">
              <w:rPr>
                <w:rFonts w:ascii="Times New Roman" w:eastAsia="Times New Roman" w:hAnsi="Times New Roman" w:cs="Times New Roman"/>
                <w:b/>
                <w:lang w:eastAsia="pl-PL"/>
              </w:rPr>
              <w:br/>
            </w:r>
            <w:r w:rsidRPr="00B8474F">
              <w:rPr>
                <w:rFonts w:ascii="Times New Roman" w:eastAsia="Times New Roman" w:hAnsi="Times New Roman" w:cs="Times New Roman"/>
                <w:b/>
                <w:lang w:eastAsia="pl-PL"/>
              </w:rPr>
              <w:t>z zastosowaniem aukcji elektronicznej wraz z informacjami, o których mowa w art. 230 ustawy Prawo zamówień publicznych, jeżeli Zamawiający przewiduje aukcję elektroniczną</w:t>
            </w:r>
          </w:p>
        </w:tc>
      </w:tr>
    </w:tbl>
    <w:p w14:paraId="0942B226" w14:textId="77777777" w:rsidR="00B8474F" w:rsidRPr="00B8474F" w:rsidRDefault="00B8474F" w:rsidP="00B8474F">
      <w:pPr>
        <w:tabs>
          <w:tab w:val="left" w:pos="-993"/>
          <w:tab w:val="left" w:pos="-426"/>
        </w:tabs>
        <w:suppressAutoHyphens/>
        <w:autoSpaceDE w:val="0"/>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pl-PL"/>
        </w:rPr>
        <w:t xml:space="preserve">Zamawiający </w:t>
      </w:r>
      <w:r w:rsidRPr="00B8474F">
        <w:rPr>
          <w:rFonts w:ascii="Times New Roman" w:eastAsia="Calibri" w:hAnsi="Times New Roman" w:cs="Times New Roman"/>
          <w:b/>
          <w:u w:val="single"/>
          <w:lang w:eastAsia="pl-PL"/>
        </w:rPr>
        <w:t>nie przewiduje</w:t>
      </w:r>
      <w:r w:rsidRPr="00B8474F">
        <w:rPr>
          <w:rFonts w:ascii="Times New Roman" w:eastAsia="Calibri" w:hAnsi="Times New Roman" w:cs="Times New Roman"/>
          <w:lang w:eastAsia="pl-PL"/>
        </w:rPr>
        <w:t xml:space="preserve"> aukcji elektronicznej.</w:t>
      </w:r>
    </w:p>
    <w:p w14:paraId="5EB90EAE" w14:textId="77777777" w:rsidR="00B8474F" w:rsidRPr="00B8474F" w:rsidRDefault="00B8474F" w:rsidP="00B8474F">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21B04676"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C750FDC"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31EE6548" w14:textId="77777777" w:rsidR="00B8474F" w:rsidRPr="00B8474F" w:rsidRDefault="00B8474F" w:rsidP="00B8474F">
            <w:pPr>
              <w:suppressAutoHyphens/>
              <w:spacing w:after="0" w:line="240" w:lineRule="auto"/>
              <w:rPr>
                <w:rFonts w:ascii="Times New Roman" w:eastAsia="Times New Roman" w:hAnsi="Times New Roman" w:cs="Times New Roman"/>
                <w:b/>
                <w:lang w:eastAsia="pl-PL"/>
              </w:rPr>
            </w:pPr>
            <w:r w:rsidRPr="00B8474F">
              <w:rPr>
                <w:rFonts w:ascii="Times New Roman" w:eastAsia="Times New Roman" w:hAnsi="Times New Roman" w:cs="Times New Roman"/>
                <w:b/>
                <w:lang w:eastAsia="pl-PL"/>
              </w:rPr>
              <w:t>Informacje dotyczące zwrotu kosztów udziału w postępowaniu, jeżeli Zamawiający przewiduje ich zwrot</w:t>
            </w:r>
          </w:p>
        </w:tc>
      </w:tr>
    </w:tbl>
    <w:p w14:paraId="028BE567" w14:textId="77777777" w:rsidR="00B8474F" w:rsidRPr="00B8474F" w:rsidRDefault="00B8474F" w:rsidP="00B8474F">
      <w:pPr>
        <w:suppressAutoHyphens/>
        <w:autoSpaceDE w:val="0"/>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pl-PL"/>
        </w:rPr>
        <w:t xml:space="preserve">Zamawiający </w:t>
      </w:r>
      <w:r w:rsidRPr="00B8474F">
        <w:rPr>
          <w:rFonts w:ascii="Times New Roman" w:eastAsia="Calibri" w:hAnsi="Times New Roman" w:cs="Times New Roman"/>
          <w:b/>
          <w:u w:val="single"/>
          <w:lang w:eastAsia="pl-PL"/>
        </w:rPr>
        <w:t>nie przewiduje</w:t>
      </w:r>
      <w:r w:rsidRPr="00B8474F">
        <w:rPr>
          <w:rFonts w:ascii="Times New Roman" w:eastAsia="Calibri" w:hAnsi="Times New Roman" w:cs="Times New Roman"/>
          <w:lang w:eastAsia="pl-PL"/>
        </w:rPr>
        <w:t xml:space="preserve"> zwrotu kosztów udziału w postępowaniu, z zastrzeżeniem art. 261.</w:t>
      </w:r>
    </w:p>
    <w:p w14:paraId="4BEC4D4D" w14:textId="77777777" w:rsidR="00B8474F" w:rsidRPr="0086096B" w:rsidRDefault="00B8474F"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364BAD8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35E553F"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35</w:t>
            </w:r>
          </w:p>
        </w:tc>
        <w:tc>
          <w:tcPr>
            <w:tcW w:w="7412" w:type="dxa"/>
            <w:tcBorders>
              <w:top w:val="single" w:sz="4" w:space="0" w:color="000000"/>
              <w:bottom w:val="single" w:sz="4" w:space="0" w:color="000000"/>
              <w:right w:val="single" w:sz="4" w:space="0" w:color="000000"/>
            </w:tcBorders>
            <w:shd w:val="clear" w:color="auto" w:fill="D9D9D9"/>
            <w:vAlign w:val="center"/>
          </w:tcPr>
          <w:p w14:paraId="14F92D4D" w14:textId="77777777" w:rsidR="00B8474F" w:rsidRPr="00B8474F" w:rsidRDefault="00B8474F" w:rsidP="00B8474F">
            <w:pPr>
              <w:suppressAutoHyphens/>
              <w:spacing w:after="0" w:line="240" w:lineRule="auto"/>
              <w:jc w:val="both"/>
              <w:rPr>
                <w:rFonts w:ascii="Times New Roman" w:eastAsia="Calibri" w:hAnsi="Times New Roman" w:cs="Times New Roman"/>
                <w:lang w:eastAsia="zh-CN"/>
              </w:rPr>
            </w:pPr>
            <w:r w:rsidRPr="00B8474F">
              <w:rPr>
                <w:rFonts w:ascii="Times New Roman" w:eastAsia="Times New Roman" w:hAnsi="Times New Roman" w:cs="Times New Roman"/>
                <w:b/>
                <w:lang w:eastAsia="pl-PL"/>
              </w:rPr>
              <w:t>Informacje o zastrzeżeniu możliwości ubiegania się o udzielenie zamówienia wyłącznie przez wykonawców, o których mowa w art. 94, jeżeli Zamawiający przewiduje takie wymagania</w:t>
            </w:r>
          </w:p>
        </w:tc>
      </w:tr>
    </w:tbl>
    <w:p w14:paraId="104CE39F" w14:textId="77777777" w:rsidR="00B8474F" w:rsidRPr="00B8474F" w:rsidRDefault="00B8474F" w:rsidP="00B8474F">
      <w:pPr>
        <w:suppressAutoHyphens/>
        <w:spacing w:before="60"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 xml:space="preserve">Zamawiający </w:t>
      </w:r>
      <w:r w:rsidRPr="00B8474F">
        <w:rPr>
          <w:rFonts w:ascii="Times New Roman" w:eastAsia="Calibri" w:hAnsi="Times New Roman" w:cs="Times New Roman"/>
          <w:b/>
          <w:u w:val="single"/>
          <w:lang w:eastAsia="zh-CN"/>
        </w:rPr>
        <w:t>nie zastrzega</w:t>
      </w:r>
      <w:r w:rsidRPr="00B8474F">
        <w:rPr>
          <w:rFonts w:ascii="Times New Roman" w:eastAsia="Calibri" w:hAnsi="Times New Roman" w:cs="Times New Roman"/>
          <w:lang w:eastAsia="zh-CN"/>
        </w:rPr>
        <w:t xml:space="preserve"> możliwości ubiegania się o udzielenie zamówienia wyłącznie wykonawców, o których mowa w art. 94 ustawy Prawo zamówień publicznych.</w:t>
      </w:r>
    </w:p>
    <w:p w14:paraId="70C4FA7D" w14:textId="77777777" w:rsidR="00B8474F" w:rsidRPr="00B8474F" w:rsidRDefault="00B8474F" w:rsidP="00B8474F">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340530A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FCA824C"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36</w:t>
            </w:r>
          </w:p>
        </w:tc>
        <w:tc>
          <w:tcPr>
            <w:tcW w:w="7412" w:type="dxa"/>
            <w:tcBorders>
              <w:top w:val="single" w:sz="4" w:space="0" w:color="000000"/>
              <w:bottom w:val="single" w:sz="4" w:space="0" w:color="000000"/>
              <w:right w:val="single" w:sz="4" w:space="0" w:color="000000"/>
            </w:tcBorders>
            <w:shd w:val="clear" w:color="auto" w:fill="D9D9D9"/>
            <w:vAlign w:val="center"/>
          </w:tcPr>
          <w:p w14:paraId="26F5853D" w14:textId="77777777" w:rsidR="00B8474F" w:rsidRPr="00B8474F" w:rsidRDefault="00B8474F" w:rsidP="00B8474F">
            <w:pPr>
              <w:suppressAutoHyphens/>
              <w:spacing w:after="0" w:line="240" w:lineRule="auto"/>
              <w:rPr>
                <w:rFonts w:ascii="Times New Roman" w:eastAsia="Calibri" w:hAnsi="Times New Roman" w:cs="Times New Roman"/>
                <w:lang w:eastAsia="zh-CN"/>
              </w:rPr>
            </w:pPr>
            <w:r w:rsidRPr="00B8474F">
              <w:rPr>
                <w:rFonts w:ascii="Times New Roman" w:eastAsia="Times New Roman" w:hAnsi="Times New Roman" w:cs="Times New Roman"/>
                <w:b/>
                <w:lang w:eastAsia="pl-PL"/>
              </w:rPr>
              <w:t>Wymagania w zakresie zatrudnienia osób, o których mowa w art. 96 ust. 2 pkt 2, jeżeli Zamawiający przewiduje takie wymagania</w:t>
            </w:r>
          </w:p>
        </w:tc>
      </w:tr>
    </w:tbl>
    <w:p w14:paraId="4628590C" w14:textId="77777777" w:rsidR="00B8474F" w:rsidRPr="00B8474F" w:rsidRDefault="00B8474F" w:rsidP="00B8474F">
      <w:pPr>
        <w:suppressAutoHyphens/>
        <w:spacing w:before="60"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B8474F" w:rsidRPr="00B8474F" w14:paraId="1EFE1542"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4ED0E29"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37</w:t>
            </w:r>
          </w:p>
        </w:tc>
        <w:tc>
          <w:tcPr>
            <w:tcW w:w="7412" w:type="dxa"/>
            <w:tcBorders>
              <w:top w:val="single" w:sz="4" w:space="0" w:color="000000"/>
              <w:bottom w:val="single" w:sz="4" w:space="0" w:color="000000"/>
              <w:right w:val="single" w:sz="4" w:space="0" w:color="000000"/>
            </w:tcBorders>
            <w:shd w:val="clear" w:color="auto" w:fill="D9D9D9"/>
            <w:vAlign w:val="center"/>
          </w:tcPr>
          <w:p w14:paraId="6544E47A" w14:textId="77777777" w:rsidR="00B8474F" w:rsidRPr="00B8474F" w:rsidRDefault="00B8474F" w:rsidP="00B8474F">
            <w:pPr>
              <w:suppressAutoHyphens/>
              <w:spacing w:after="0" w:line="240" w:lineRule="auto"/>
              <w:jc w:val="both"/>
              <w:rPr>
                <w:rFonts w:ascii="Times New Roman" w:eastAsia="Calibri" w:hAnsi="Times New Roman" w:cs="Times New Roman"/>
                <w:lang w:eastAsia="zh-CN"/>
              </w:rPr>
            </w:pPr>
            <w:r w:rsidRPr="00B8474F">
              <w:rPr>
                <w:rFonts w:ascii="Times New Roman" w:eastAsia="Times New Roman" w:hAnsi="Times New Roman" w:cs="Times New Roman"/>
                <w:b/>
                <w:lang w:eastAsia="pl-PL"/>
              </w:rPr>
              <w:t>Informacje o zastrzeżeniu możliwości ubiegania się o udzielenie zamówienia wyłącznie przez wykonawców, o których mowa w art. 94, jeżeli Zamawiający przewiduje takie wymagania</w:t>
            </w:r>
          </w:p>
        </w:tc>
      </w:tr>
    </w:tbl>
    <w:p w14:paraId="14823EE6" w14:textId="77777777" w:rsidR="0086096B" w:rsidRPr="0086096B" w:rsidRDefault="00B8474F" w:rsidP="0086096B">
      <w:pPr>
        <w:suppressAutoHyphens/>
        <w:spacing w:before="60"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 xml:space="preserve">Zamawiający </w:t>
      </w:r>
      <w:r w:rsidRPr="00B8474F">
        <w:rPr>
          <w:rFonts w:ascii="Times New Roman" w:eastAsia="Calibri" w:hAnsi="Times New Roman" w:cs="Times New Roman"/>
          <w:b/>
          <w:u w:val="single"/>
          <w:lang w:eastAsia="zh-CN"/>
        </w:rPr>
        <w:t>nie zastrzega</w:t>
      </w:r>
      <w:r w:rsidRPr="00B8474F">
        <w:rPr>
          <w:rFonts w:ascii="Times New Roman" w:eastAsia="Calibri" w:hAnsi="Times New Roman" w:cs="Times New Roman"/>
          <w:lang w:eastAsia="zh-CN"/>
        </w:rPr>
        <w:t xml:space="preserve"> możliwości ubiegania się o udzielenie zamówienia wyłącznie wykonawców, o których mowa w art. 94 ustawy Prawo zamówień publicznych.</w:t>
      </w:r>
    </w:p>
    <w:p w14:paraId="63B3C0B0" w14:textId="77777777" w:rsidR="00B8474F" w:rsidRPr="00B8474F"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25E36B2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F4168E"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sidR="00886775">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C11E74F" w14:textId="77777777" w:rsidR="00B8474F" w:rsidRPr="00B8474F" w:rsidRDefault="00B8474F" w:rsidP="00B8474F">
            <w:pPr>
              <w:suppressAutoHyphens/>
              <w:spacing w:after="0" w:line="240" w:lineRule="auto"/>
              <w:jc w:val="both"/>
              <w:rPr>
                <w:rFonts w:ascii="Times New Roman" w:eastAsia="Calibri" w:hAnsi="Times New Roman" w:cs="Times New Roman"/>
                <w:lang w:eastAsia="zh-CN"/>
              </w:rPr>
            </w:pPr>
            <w:r w:rsidRPr="00B8474F">
              <w:rPr>
                <w:rFonts w:ascii="Times New Roman" w:eastAsia="Times New Roman" w:hAnsi="Times New Roman" w:cs="Times New Roman"/>
                <w:b/>
                <w:lang w:eastAsia="pl-PL"/>
              </w:rPr>
              <w:t>Informację o obowiązku osobistego wykonania przez Wykonawcę kluczowych zadań, jeżeli Zamawiający dokonuje takiego zastrzeżenia zgodnie z art. 60 i art. 121 ustawy Prawo zamówień publicznych</w:t>
            </w:r>
          </w:p>
        </w:tc>
      </w:tr>
    </w:tbl>
    <w:p w14:paraId="2091F958" w14:textId="77777777" w:rsidR="00D265F7" w:rsidRDefault="00B8474F" w:rsidP="00886775">
      <w:pPr>
        <w:suppressAutoHyphens/>
        <w:spacing w:before="60"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 xml:space="preserve">Zamawiający </w:t>
      </w:r>
      <w:r w:rsidRPr="00B8474F">
        <w:rPr>
          <w:rFonts w:ascii="Times New Roman" w:eastAsia="Calibri" w:hAnsi="Times New Roman" w:cs="Times New Roman"/>
          <w:b/>
          <w:u w:val="single"/>
          <w:lang w:eastAsia="zh-CN"/>
        </w:rPr>
        <w:t>nie zastrzega</w:t>
      </w:r>
      <w:r w:rsidRPr="00B8474F">
        <w:rPr>
          <w:rFonts w:ascii="Times New Roman" w:eastAsia="Calibri" w:hAnsi="Times New Roman" w:cs="Times New Roman"/>
          <w:lang w:eastAsia="zh-CN"/>
        </w:rPr>
        <w:t xml:space="preserve"> obowiązku osobistego wykonania przez Wykonawcę kluczowych zadań. </w:t>
      </w:r>
    </w:p>
    <w:p w14:paraId="1B17752F" w14:textId="77777777" w:rsidR="00886775" w:rsidRPr="00886775"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886775" w14:paraId="09832BB4" w14:textId="77777777" w:rsidTr="002B3CBF">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6DF73D7D" w14:textId="77777777" w:rsidR="00886775" w:rsidRPr="00886775" w:rsidRDefault="00886775" w:rsidP="00886775">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14:paraId="40FEC974" w14:textId="77777777" w:rsidR="00886775" w:rsidRPr="00886775" w:rsidRDefault="00886775" w:rsidP="00886775">
            <w:pPr>
              <w:suppressAutoHyphens/>
              <w:spacing w:after="0" w:line="240" w:lineRule="auto"/>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Wymóg lub możliwość złożenia ofert w postaci katalogów elektronicznych lub dołączenia katalogów elektronicznych do oferty, w sytuacji określonej w art. 93ustawy Prawo zamówień publicznych</w:t>
            </w:r>
          </w:p>
        </w:tc>
      </w:tr>
    </w:tbl>
    <w:p w14:paraId="08305396" w14:textId="77777777" w:rsidR="00886775" w:rsidRPr="00886775" w:rsidRDefault="00886775" w:rsidP="00886775">
      <w:pPr>
        <w:suppressAutoHyphens/>
        <w:spacing w:before="60" w:after="0" w:line="240" w:lineRule="auto"/>
        <w:jc w:val="both"/>
        <w:rPr>
          <w:rFonts w:ascii="Times New Roman" w:eastAsia="Calibri" w:hAnsi="Times New Roman" w:cs="Times New Roman"/>
          <w:lang w:eastAsia="zh-CN"/>
        </w:rPr>
      </w:pPr>
      <w:r w:rsidRPr="00886775">
        <w:rPr>
          <w:rFonts w:ascii="Times New Roman" w:eastAsia="Calibri" w:hAnsi="Times New Roman" w:cs="Times New Roman"/>
          <w:lang w:eastAsia="zh-CN"/>
        </w:rPr>
        <w:t xml:space="preserve">Zamawiający </w:t>
      </w:r>
      <w:r w:rsidRPr="00886775">
        <w:rPr>
          <w:rFonts w:ascii="Times New Roman" w:eastAsia="Calibri" w:hAnsi="Times New Roman" w:cs="Times New Roman"/>
          <w:b/>
          <w:u w:val="single"/>
          <w:lang w:eastAsia="zh-CN"/>
        </w:rPr>
        <w:t>nie wymaga</w:t>
      </w:r>
      <w:r w:rsidRPr="00886775">
        <w:rPr>
          <w:rFonts w:ascii="Times New Roman" w:eastAsia="Calibri" w:hAnsi="Times New Roman" w:cs="Times New Roman"/>
          <w:lang w:eastAsia="zh-CN"/>
        </w:rPr>
        <w:t xml:space="preserve"> złożenia oferty w postaci katalogu elektronicznego. </w:t>
      </w:r>
    </w:p>
    <w:p w14:paraId="41036800" w14:textId="77777777" w:rsidR="00886775" w:rsidRPr="00886775"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886775" w14:paraId="23BF37F3"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AB99EEB" w14:textId="77777777" w:rsidR="00886775" w:rsidRPr="00886775" w:rsidRDefault="00886775" w:rsidP="00886775">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40</w:t>
            </w:r>
          </w:p>
        </w:tc>
        <w:tc>
          <w:tcPr>
            <w:tcW w:w="7412" w:type="dxa"/>
            <w:tcBorders>
              <w:top w:val="single" w:sz="4" w:space="0" w:color="000000"/>
              <w:bottom w:val="single" w:sz="4" w:space="0" w:color="000000"/>
              <w:right w:val="single" w:sz="4" w:space="0" w:color="000000"/>
            </w:tcBorders>
            <w:shd w:val="clear" w:color="auto" w:fill="D9D9D9"/>
            <w:vAlign w:val="center"/>
          </w:tcPr>
          <w:p w14:paraId="7E126BD1" w14:textId="77777777" w:rsidR="00886775" w:rsidRPr="00886775" w:rsidRDefault="00886775" w:rsidP="00886775">
            <w:pPr>
              <w:suppressAutoHyphens/>
              <w:spacing w:after="0" w:line="240" w:lineRule="auto"/>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Klauzula informacyjna z art. 13 RODO do zastosowania przez Zamawiających  w celu związanym z postępowaniem o udzielenie zamówienia publicznego</w:t>
            </w:r>
          </w:p>
        </w:tc>
      </w:tr>
    </w:tbl>
    <w:p w14:paraId="79D2250A" w14:textId="77777777" w:rsidR="00886775" w:rsidRPr="00886775" w:rsidRDefault="00886775" w:rsidP="00886775">
      <w:pPr>
        <w:suppressAutoHyphens/>
        <w:spacing w:after="0" w:line="240" w:lineRule="auto"/>
        <w:ind w:firstLine="567"/>
        <w:jc w:val="both"/>
        <w:rPr>
          <w:rFonts w:ascii="Times New Roman" w:eastAsia="Calibri" w:hAnsi="Times New Roman" w:cs="Times New Roman"/>
          <w:lang w:eastAsia="zh-CN"/>
        </w:rPr>
      </w:pPr>
      <w:r w:rsidRPr="00886775">
        <w:rPr>
          <w:rFonts w:ascii="Times New Roman" w:eastAsia="Times New Roman" w:hAnsi="Times New Roman" w:cs="Times New Roman"/>
          <w:lang w:eastAsia="pl-PL"/>
        </w:rPr>
        <w:t xml:space="preserve">Zgodnie z art. 13 ust. 1 i 2 </w:t>
      </w:r>
      <w:r w:rsidRPr="00886775">
        <w:rPr>
          <w:rFonts w:ascii="Times New Roman" w:eastAsia="Calibri" w:hAnsi="Times New Roman" w:cs="Times New Roman"/>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86775">
        <w:rPr>
          <w:rFonts w:ascii="Times New Roman" w:eastAsia="Times New Roman" w:hAnsi="Times New Roman" w:cs="Times New Roman"/>
          <w:lang w:eastAsia="pl-PL"/>
        </w:rPr>
        <w:t xml:space="preserve">dalej „RODO”, informuję, że: </w:t>
      </w:r>
    </w:p>
    <w:p w14:paraId="0DE3E094" w14:textId="77777777" w:rsidR="00886775" w:rsidRPr="00886775" w:rsidRDefault="00886775" w:rsidP="0099287C">
      <w:pPr>
        <w:numPr>
          <w:ilvl w:val="0"/>
          <w:numId w:val="35"/>
        </w:numPr>
        <w:suppressAutoHyphens/>
        <w:spacing w:after="0" w:line="240" w:lineRule="auto"/>
        <w:ind w:left="426" w:hanging="426"/>
        <w:contextualSpacing/>
        <w:jc w:val="both"/>
        <w:rPr>
          <w:rFonts w:ascii="Times New Roman" w:eastAsia="Times New Roman" w:hAnsi="Times New Roman" w:cs="Times New Roman"/>
          <w:i/>
          <w:lang w:eastAsia="pl-PL"/>
        </w:rPr>
      </w:pPr>
      <w:r w:rsidRPr="00886775">
        <w:rPr>
          <w:rFonts w:ascii="Times New Roman" w:eastAsia="Times New Roman" w:hAnsi="Times New Roman" w:cs="Times New Roman"/>
          <w:lang w:eastAsia="pl-PL"/>
        </w:rPr>
        <w:t xml:space="preserve">administratorem Pani/Pana danych osobowych jest </w:t>
      </w:r>
      <w:r w:rsidRPr="00886775">
        <w:rPr>
          <w:rFonts w:ascii="Times New Roman" w:eastAsia="Times New Roman" w:hAnsi="Times New Roman" w:cs="Times New Roman"/>
          <w:i/>
          <w:lang w:eastAsia="pl-PL"/>
        </w:rPr>
        <w:t>/</w:t>
      </w:r>
      <w:r w:rsidRPr="00886775">
        <w:rPr>
          <w:rFonts w:ascii="Times New Roman" w:eastAsia="Times New Roman" w:hAnsi="Times New Roman" w:cs="Times New Roman"/>
          <w:b/>
          <w:i/>
          <w:lang w:eastAsia="pl-PL"/>
        </w:rPr>
        <w:t>Akademia Marynarki Wojennej im. Bohaterów Westerplatte, ul. Inż. J. Śmidowicza 69, 81-127 Gdynia</w:t>
      </w:r>
      <w:r w:rsidRPr="00886775">
        <w:rPr>
          <w:rFonts w:ascii="Times New Roman" w:eastAsia="Times New Roman" w:hAnsi="Times New Roman" w:cs="Times New Roman"/>
          <w:i/>
          <w:lang w:eastAsia="pl-PL"/>
        </w:rPr>
        <w:t>/</w:t>
      </w:r>
      <w:r w:rsidRPr="00886775">
        <w:rPr>
          <w:rFonts w:ascii="Times New Roman" w:eastAsia="Calibri" w:hAnsi="Times New Roman" w:cs="Times New Roman"/>
          <w:i/>
          <w:lang w:eastAsia="zh-CN"/>
        </w:rPr>
        <w:t>;</w:t>
      </w:r>
    </w:p>
    <w:p w14:paraId="7A2B4FA0" w14:textId="77777777" w:rsidR="00886775" w:rsidRPr="00886775" w:rsidRDefault="00886775" w:rsidP="0099287C">
      <w:pPr>
        <w:numPr>
          <w:ilvl w:val="0"/>
          <w:numId w:val="33"/>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 xml:space="preserve">inspektorem ochrony danych osobowych w </w:t>
      </w:r>
      <w:r w:rsidRPr="00886775">
        <w:rPr>
          <w:rFonts w:ascii="Times New Roman" w:eastAsia="Times New Roman" w:hAnsi="Times New Roman" w:cs="Times New Roman"/>
          <w:i/>
          <w:lang w:eastAsia="pl-PL"/>
        </w:rPr>
        <w:t>/nazwa zamawiającego/</w:t>
      </w:r>
      <w:r w:rsidRPr="00886775">
        <w:rPr>
          <w:rFonts w:ascii="Times New Roman" w:eastAsia="Times New Roman" w:hAnsi="Times New Roman" w:cs="Times New Roman"/>
          <w:lang w:eastAsia="pl-PL"/>
        </w:rPr>
        <w:t xml:space="preserve"> jest Pan/</w:t>
      </w:r>
      <w:r w:rsidRPr="00886775">
        <w:rPr>
          <w:rFonts w:ascii="Times New Roman" w:eastAsia="Times New Roman" w:hAnsi="Times New Roman" w:cs="Times New Roman"/>
          <w:strike/>
          <w:lang w:eastAsia="pl-PL"/>
        </w:rPr>
        <w:t>Pani</w:t>
      </w:r>
      <w:r w:rsidRPr="00886775">
        <w:rPr>
          <w:rFonts w:ascii="Times New Roman" w:eastAsia="Times New Roman" w:hAnsi="Times New Roman" w:cs="Times New Roman"/>
          <w:lang w:eastAsia="pl-PL"/>
        </w:rPr>
        <w:t xml:space="preserve"> </w:t>
      </w:r>
      <w:r w:rsidRPr="00886775">
        <w:rPr>
          <w:rFonts w:ascii="Times New Roman" w:eastAsia="Times New Roman" w:hAnsi="Times New Roman" w:cs="Times New Roman"/>
          <w:i/>
          <w:lang w:eastAsia="pl-PL"/>
        </w:rPr>
        <w:t>/</w:t>
      </w:r>
      <w:r w:rsidRPr="00886775">
        <w:rPr>
          <w:rFonts w:ascii="Times New Roman" w:eastAsia="Times New Roman" w:hAnsi="Times New Roman" w:cs="Times New Roman"/>
          <w:lang w:eastAsia="pl-PL"/>
        </w:rPr>
        <w:t xml:space="preserve"> </w:t>
      </w:r>
      <w:r w:rsidRPr="00886775">
        <w:rPr>
          <w:rFonts w:ascii="Times New Roman" w:eastAsia="Times New Roman" w:hAnsi="Times New Roman" w:cs="Times New Roman"/>
          <w:b/>
          <w:i/>
          <w:lang w:eastAsia="pl-PL"/>
        </w:rPr>
        <w:t>mgr inż. Janusz Gawrych, kontakt: iod@amw.gdynia.pl, 261-262-644/ *;</w:t>
      </w:r>
    </w:p>
    <w:p w14:paraId="6A9AA05D" w14:textId="77777777" w:rsidR="00886775" w:rsidRPr="00886775" w:rsidRDefault="00886775" w:rsidP="0099287C">
      <w:pPr>
        <w:numPr>
          <w:ilvl w:val="0"/>
          <w:numId w:val="33"/>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Pani/Pana dane osobowe przetwarzane będą na podstawie art. 6 ust. 1 lit. c</w:t>
      </w:r>
      <w:r w:rsidRPr="00886775">
        <w:rPr>
          <w:rFonts w:ascii="Times New Roman" w:eastAsia="Times New Roman" w:hAnsi="Times New Roman" w:cs="Times New Roman"/>
          <w:i/>
          <w:lang w:eastAsia="pl-PL"/>
        </w:rPr>
        <w:t xml:space="preserve"> </w:t>
      </w:r>
      <w:r w:rsidRPr="00886775">
        <w:rPr>
          <w:rFonts w:ascii="Times New Roman" w:eastAsia="Times New Roman" w:hAnsi="Times New Roman" w:cs="Times New Roman"/>
          <w:lang w:eastAsia="pl-PL"/>
        </w:rPr>
        <w:t>RO</w:t>
      </w:r>
      <w:r w:rsidR="009C7258">
        <w:rPr>
          <w:rFonts w:ascii="Times New Roman" w:eastAsia="Times New Roman" w:hAnsi="Times New Roman" w:cs="Times New Roman"/>
          <w:lang w:eastAsia="pl-PL"/>
        </w:rPr>
        <w:t xml:space="preserve">DO </w:t>
      </w:r>
      <w:r w:rsidRPr="00886775">
        <w:rPr>
          <w:rFonts w:ascii="Times New Roman" w:eastAsia="Times New Roman" w:hAnsi="Times New Roman" w:cs="Times New Roman"/>
          <w:lang w:eastAsia="pl-PL"/>
        </w:rPr>
        <w:t xml:space="preserve">w celu </w:t>
      </w:r>
      <w:r w:rsidRPr="00886775">
        <w:rPr>
          <w:rFonts w:ascii="Times New Roman" w:eastAsia="Calibri" w:hAnsi="Times New Roman" w:cs="Times New Roman"/>
          <w:lang w:eastAsia="zh-CN"/>
        </w:rPr>
        <w:t xml:space="preserve">związanym z postępowaniem o udzielenie zamówienia publicznego </w:t>
      </w:r>
      <w:r w:rsidRPr="00886775">
        <w:rPr>
          <w:rFonts w:ascii="Times New Roman" w:eastAsia="Calibri" w:hAnsi="Times New Roman" w:cs="Times New Roman"/>
          <w:b/>
          <w:bCs/>
          <w:lang w:eastAsia="zh-CN"/>
        </w:rPr>
        <w:t>0</w:t>
      </w:r>
      <w:r w:rsidR="00343D9A">
        <w:rPr>
          <w:rFonts w:ascii="Times New Roman" w:eastAsia="Calibri" w:hAnsi="Times New Roman" w:cs="Times New Roman"/>
          <w:b/>
          <w:bCs/>
          <w:lang w:eastAsia="zh-CN"/>
        </w:rPr>
        <w:t>9</w:t>
      </w:r>
      <w:r w:rsidRPr="00886775">
        <w:rPr>
          <w:rFonts w:ascii="Times New Roman" w:eastAsia="Calibri" w:hAnsi="Times New Roman" w:cs="Times New Roman"/>
          <w:b/>
          <w:bCs/>
          <w:lang w:eastAsia="zh-CN"/>
        </w:rPr>
        <w:t>/</w:t>
      </w:r>
      <w:r w:rsidRPr="00886775">
        <w:rPr>
          <w:rFonts w:ascii="Times New Roman" w:eastAsia="Calibri" w:hAnsi="Times New Roman" w:cs="Times New Roman"/>
          <w:b/>
          <w:i/>
          <w:lang w:eastAsia="zh-CN"/>
        </w:rPr>
        <w:t xml:space="preserve">ZP/21 </w:t>
      </w:r>
      <w:r w:rsidRPr="00886775">
        <w:rPr>
          <w:rFonts w:ascii="Times New Roman" w:eastAsia="Calibri" w:hAnsi="Times New Roman" w:cs="Times New Roman"/>
          <w:lang w:eastAsia="zh-CN"/>
        </w:rPr>
        <w:t xml:space="preserve">prowadzonym </w:t>
      </w:r>
      <w:r w:rsidR="009C7258">
        <w:rPr>
          <w:rFonts w:ascii="Times New Roman" w:eastAsia="Calibri" w:hAnsi="Times New Roman" w:cs="Times New Roman"/>
          <w:lang w:eastAsia="zh-CN"/>
        </w:rPr>
        <w:br/>
      </w:r>
      <w:r w:rsidRPr="00886775">
        <w:rPr>
          <w:rFonts w:ascii="Times New Roman" w:eastAsia="Calibri" w:hAnsi="Times New Roman" w:cs="Times New Roman"/>
          <w:lang w:eastAsia="zh-CN"/>
        </w:rPr>
        <w:t xml:space="preserve">w trybie </w:t>
      </w:r>
      <w:r>
        <w:rPr>
          <w:rFonts w:ascii="Times New Roman" w:eastAsia="Calibri" w:hAnsi="Times New Roman" w:cs="Times New Roman"/>
          <w:b/>
          <w:lang w:eastAsia="zh-CN"/>
        </w:rPr>
        <w:t>przetargu nieograniczonego</w:t>
      </w:r>
    </w:p>
    <w:p w14:paraId="4906F7B6" w14:textId="77777777" w:rsidR="00886775" w:rsidRPr="00886775" w:rsidRDefault="00886775" w:rsidP="0099287C">
      <w:pPr>
        <w:numPr>
          <w:ilvl w:val="0"/>
          <w:numId w:val="33"/>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lastRenderedPageBreak/>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2B59D87C" w14:textId="77777777" w:rsidR="00886775" w:rsidRPr="00886775" w:rsidRDefault="00886775" w:rsidP="0099287C">
      <w:pPr>
        <w:numPr>
          <w:ilvl w:val="0"/>
          <w:numId w:val="33"/>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0D2DEF2" w14:textId="77777777" w:rsidR="00886775" w:rsidRPr="00886775" w:rsidRDefault="00886775" w:rsidP="0099287C">
      <w:pPr>
        <w:numPr>
          <w:ilvl w:val="0"/>
          <w:numId w:val="33"/>
        </w:numPr>
        <w:suppressAutoHyphens/>
        <w:spacing w:after="200" w:line="240" w:lineRule="auto"/>
        <w:ind w:left="426" w:hanging="426"/>
        <w:contextualSpacing/>
        <w:jc w:val="both"/>
        <w:rPr>
          <w:rFonts w:ascii="Times New Roman" w:eastAsia="Times New Roman" w:hAnsi="Times New Roman" w:cs="Times New Roman"/>
          <w:b/>
          <w:i/>
          <w:lang w:eastAsia="pl-PL"/>
        </w:rPr>
      </w:pPr>
      <w:r w:rsidRPr="00886775">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t>
      </w:r>
      <w:r w:rsidRPr="00886775">
        <w:rPr>
          <w:rFonts w:ascii="Times New Roman" w:eastAsia="Times New Roman" w:hAnsi="Times New Roman" w:cs="Times New Roman"/>
          <w:lang w:eastAsia="pl-PL"/>
        </w:rPr>
        <w:br/>
        <w:t xml:space="preserve">w postępowaniu o udzielenie zamówienia publicznego; konsekwencje niepodania określonych danych wynikają z ustawy Pzp;  </w:t>
      </w:r>
    </w:p>
    <w:p w14:paraId="24BFB1D9" w14:textId="77777777" w:rsidR="00886775" w:rsidRPr="00886775" w:rsidRDefault="00886775" w:rsidP="0099287C">
      <w:pPr>
        <w:numPr>
          <w:ilvl w:val="0"/>
          <w:numId w:val="33"/>
        </w:numPr>
        <w:suppressAutoHyphens/>
        <w:spacing w:after="200" w:line="240" w:lineRule="auto"/>
        <w:ind w:left="426" w:hanging="426"/>
        <w:contextualSpacing/>
        <w:jc w:val="both"/>
        <w:rPr>
          <w:rFonts w:ascii="Times New Roman" w:eastAsia="Times New Roman" w:hAnsi="Times New Roman" w:cs="Times New Roman"/>
          <w:lang w:eastAsia="pl-PL"/>
        </w:rPr>
      </w:pPr>
      <w:r w:rsidRPr="00886775">
        <w:rPr>
          <w:rFonts w:ascii="Times New Roman" w:eastAsia="Times New Roman" w:hAnsi="Times New Roman" w:cs="Times New Roman"/>
          <w:lang w:eastAsia="pl-PL"/>
        </w:rPr>
        <w:t>w odniesieniu do Pani/Pana danych osobowych decyzje nie będą podejmowane w sposób zautomatyzowany, stosowanie do art. 22 RODO;</w:t>
      </w:r>
    </w:p>
    <w:p w14:paraId="691693B1" w14:textId="77777777" w:rsidR="00886775" w:rsidRPr="00886775" w:rsidRDefault="00886775" w:rsidP="0099287C">
      <w:pPr>
        <w:numPr>
          <w:ilvl w:val="0"/>
          <w:numId w:val="33"/>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posiada Pani/Pan:</w:t>
      </w:r>
    </w:p>
    <w:p w14:paraId="222CE08B" w14:textId="77777777" w:rsidR="00886775" w:rsidRPr="00886775" w:rsidRDefault="00886775" w:rsidP="0099287C">
      <w:pPr>
        <w:numPr>
          <w:ilvl w:val="0"/>
          <w:numId w:val="32"/>
        </w:numPr>
        <w:suppressAutoHyphens/>
        <w:spacing w:after="200" w:line="240" w:lineRule="auto"/>
        <w:ind w:left="709" w:hanging="283"/>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na podstawie art. 15 RODO prawo dostępu do danych osobowych Pani/Pana dotyczących;</w:t>
      </w:r>
    </w:p>
    <w:p w14:paraId="2EAEF5E9" w14:textId="77777777" w:rsidR="00886775" w:rsidRPr="00886775" w:rsidRDefault="00886775" w:rsidP="0099287C">
      <w:pPr>
        <w:numPr>
          <w:ilvl w:val="0"/>
          <w:numId w:val="32"/>
        </w:numPr>
        <w:suppressAutoHyphens/>
        <w:spacing w:after="200" w:line="240" w:lineRule="auto"/>
        <w:ind w:left="709" w:hanging="283"/>
        <w:contextualSpacing/>
        <w:jc w:val="both"/>
        <w:rPr>
          <w:rFonts w:ascii="Times New Roman" w:eastAsia="Calibri" w:hAnsi="Times New Roman" w:cs="Times New Roman"/>
          <w:lang w:eastAsia="zh-CN"/>
        </w:rPr>
      </w:pPr>
      <w:r w:rsidRPr="00886775">
        <w:rPr>
          <w:rFonts w:ascii="Times New Roman" w:eastAsia="Times New Roman" w:hAnsi="Times New Roman" w:cs="Times New Roman"/>
          <w:lang w:eastAsia="pl-PL"/>
        </w:rPr>
        <w:t xml:space="preserve">na podstawie art. 16 RODO prawo do sprostowania Pani/Pana danych osobowych </w:t>
      </w:r>
      <w:r w:rsidRPr="00886775">
        <w:rPr>
          <w:rFonts w:ascii="Times New Roman" w:eastAsia="Times New Roman" w:hAnsi="Times New Roman" w:cs="Times New Roman"/>
          <w:b/>
          <w:vertAlign w:val="superscript"/>
          <w:lang w:eastAsia="pl-PL"/>
        </w:rPr>
        <w:t>**</w:t>
      </w:r>
      <w:r w:rsidRPr="00886775">
        <w:rPr>
          <w:rFonts w:ascii="Times New Roman" w:eastAsia="Times New Roman" w:hAnsi="Times New Roman" w:cs="Times New Roman"/>
          <w:lang w:eastAsia="pl-PL"/>
        </w:rPr>
        <w:t>;</w:t>
      </w:r>
    </w:p>
    <w:p w14:paraId="091CB514" w14:textId="77777777" w:rsidR="00886775" w:rsidRPr="00886775" w:rsidRDefault="00886775" w:rsidP="0099287C">
      <w:pPr>
        <w:numPr>
          <w:ilvl w:val="0"/>
          <w:numId w:val="32"/>
        </w:numPr>
        <w:suppressAutoHyphens/>
        <w:spacing w:after="200" w:line="240" w:lineRule="auto"/>
        <w:ind w:left="709" w:hanging="283"/>
        <w:contextualSpacing/>
        <w:jc w:val="both"/>
        <w:rPr>
          <w:rFonts w:ascii="Times New Roman" w:eastAsia="Times New Roman" w:hAnsi="Times New Roman" w:cs="Times New Roman"/>
          <w:lang w:eastAsia="pl-PL"/>
        </w:rPr>
      </w:pPr>
      <w:r w:rsidRPr="00886775">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14:paraId="2D5B740B" w14:textId="77777777" w:rsidR="00886775" w:rsidRPr="00886775" w:rsidRDefault="00886775" w:rsidP="0099287C">
      <w:pPr>
        <w:numPr>
          <w:ilvl w:val="0"/>
          <w:numId w:val="32"/>
        </w:numPr>
        <w:suppressAutoHyphens/>
        <w:spacing w:after="200" w:line="240" w:lineRule="auto"/>
        <w:ind w:left="709" w:hanging="283"/>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287F912E" w14:textId="77777777" w:rsidR="00886775" w:rsidRPr="00886775" w:rsidRDefault="00886775" w:rsidP="0099287C">
      <w:pPr>
        <w:numPr>
          <w:ilvl w:val="0"/>
          <w:numId w:val="33"/>
        </w:numPr>
        <w:suppressAutoHyphens/>
        <w:spacing w:after="200" w:line="240" w:lineRule="auto"/>
        <w:ind w:left="426" w:hanging="426"/>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nie przysługuje Pani/Panu:</w:t>
      </w:r>
    </w:p>
    <w:p w14:paraId="40F15A9E" w14:textId="77777777" w:rsidR="00886775" w:rsidRPr="00886775" w:rsidRDefault="00886775" w:rsidP="0099287C">
      <w:pPr>
        <w:numPr>
          <w:ilvl w:val="0"/>
          <w:numId w:val="34"/>
        </w:numPr>
        <w:suppressAutoHyphens/>
        <w:spacing w:after="200" w:line="240" w:lineRule="auto"/>
        <w:ind w:left="709" w:hanging="283"/>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w związku z art. 17 ust. 3 lit. b, d lub e RODO prawo do usunięcia danych osobowych;</w:t>
      </w:r>
    </w:p>
    <w:p w14:paraId="062E2F20" w14:textId="77777777" w:rsidR="00886775" w:rsidRPr="00886775" w:rsidRDefault="00886775" w:rsidP="0099287C">
      <w:pPr>
        <w:numPr>
          <w:ilvl w:val="0"/>
          <w:numId w:val="34"/>
        </w:numPr>
        <w:suppressAutoHyphens/>
        <w:spacing w:after="200" w:line="240" w:lineRule="auto"/>
        <w:ind w:left="709" w:hanging="283"/>
        <w:contextualSpacing/>
        <w:jc w:val="both"/>
        <w:rPr>
          <w:rFonts w:ascii="Times New Roman" w:eastAsia="Times New Roman" w:hAnsi="Times New Roman" w:cs="Times New Roman"/>
          <w:b/>
          <w:i/>
          <w:lang w:eastAsia="pl-PL"/>
        </w:rPr>
      </w:pPr>
      <w:r w:rsidRPr="00886775">
        <w:rPr>
          <w:rFonts w:ascii="Times New Roman" w:eastAsia="Times New Roman" w:hAnsi="Times New Roman" w:cs="Times New Roman"/>
          <w:lang w:eastAsia="pl-PL"/>
        </w:rPr>
        <w:t>prawo do przenoszenia danych osobowych, o którym mowa w art. 20 RODO;</w:t>
      </w:r>
    </w:p>
    <w:p w14:paraId="34D29C4B" w14:textId="77777777" w:rsidR="009C7258" w:rsidRDefault="00886775" w:rsidP="0099287C">
      <w:pPr>
        <w:numPr>
          <w:ilvl w:val="0"/>
          <w:numId w:val="34"/>
        </w:numPr>
        <w:suppressAutoHyphens/>
        <w:spacing w:before="120" w:after="120" w:line="240" w:lineRule="auto"/>
        <w:ind w:left="709" w:hanging="283"/>
        <w:contextualSpacing/>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886775">
        <w:rPr>
          <w:rFonts w:ascii="Times New Roman" w:eastAsia="Times New Roman" w:hAnsi="Times New Roman" w:cs="Times New Roman"/>
          <w:lang w:eastAsia="pl-PL"/>
        </w:rPr>
        <w:t>.</w:t>
      </w:r>
      <w:r w:rsidRPr="00886775">
        <w:rPr>
          <w:rFonts w:ascii="Times New Roman" w:eastAsia="Times New Roman" w:hAnsi="Times New Roman" w:cs="Times New Roman"/>
          <w:b/>
          <w:lang w:eastAsia="pl-PL"/>
        </w:rPr>
        <w:t xml:space="preserve"> </w:t>
      </w:r>
    </w:p>
    <w:p w14:paraId="0EC2AF88" w14:textId="77777777" w:rsidR="009C7258" w:rsidRPr="009C7258" w:rsidRDefault="009C7258" w:rsidP="009C7258">
      <w:pPr>
        <w:suppressAutoHyphens/>
        <w:spacing w:before="120" w:after="120" w:line="240" w:lineRule="auto"/>
        <w:contextualSpacing/>
        <w:jc w:val="both"/>
        <w:rPr>
          <w:rFonts w:ascii="Times New Roman" w:eastAsia="Calibri" w:hAnsi="Times New Roman" w:cs="Times New Roman"/>
          <w:lang w:eastAsia="zh-CN"/>
        </w:rPr>
      </w:pPr>
      <w:r>
        <w:rPr>
          <w:rFonts w:ascii="Times New Roman" w:eastAsia="Calibri" w:hAnsi="Times New Roman" w:cs="Times New Roman"/>
          <w:u w:val="single"/>
          <w:lang w:eastAsia="zh-CN"/>
        </w:rPr>
        <w:t>___________________________</w:t>
      </w:r>
      <w:r w:rsidRPr="009C7258">
        <w:rPr>
          <w:rFonts w:ascii="Times New Roman" w:eastAsia="Calibri" w:hAnsi="Times New Roman" w:cs="Times New Roman"/>
          <w:lang w:eastAsia="zh-CN"/>
        </w:rPr>
        <w:t>_____________________________________________________</w:t>
      </w:r>
    </w:p>
    <w:p w14:paraId="5DD4B66B" w14:textId="77777777" w:rsidR="00886775" w:rsidRPr="00886775" w:rsidRDefault="00886775" w:rsidP="009C7258">
      <w:pPr>
        <w:suppressAutoHyphens/>
        <w:spacing w:after="0" w:line="240" w:lineRule="auto"/>
        <w:ind w:left="284" w:hanging="284"/>
        <w:jc w:val="both"/>
        <w:rPr>
          <w:rFonts w:ascii="Times New Roman" w:eastAsia="Calibri" w:hAnsi="Times New Roman" w:cs="Times New Roman"/>
          <w:i/>
          <w:sz w:val="18"/>
          <w:szCs w:val="18"/>
          <w:lang w:eastAsia="zh-CN"/>
        </w:rPr>
      </w:pPr>
      <w:r w:rsidRPr="00886775">
        <w:rPr>
          <w:rFonts w:ascii="Times New Roman" w:eastAsia="Calibri" w:hAnsi="Times New Roman" w:cs="Times New Roman"/>
          <w:i/>
          <w:sz w:val="18"/>
          <w:szCs w:val="18"/>
          <w:lang w:eastAsia="zh-CN"/>
        </w:rPr>
        <w:t>1)</w:t>
      </w:r>
      <w:r w:rsidR="009C7258">
        <w:rPr>
          <w:rFonts w:ascii="Times New Roman" w:eastAsia="Calibri" w:hAnsi="Times New Roman" w:cs="Times New Roman"/>
          <w:i/>
          <w:sz w:val="18"/>
          <w:szCs w:val="18"/>
          <w:lang w:eastAsia="zh-CN"/>
        </w:rPr>
        <w:t xml:space="preserve"> </w:t>
      </w:r>
      <w:r w:rsidRPr="00886775">
        <w:rPr>
          <w:rFonts w:ascii="Times New Roman" w:eastAsia="Calibri" w:hAnsi="Times New Roman" w:cs="Times New Roman"/>
          <w:i/>
          <w:sz w:val="18"/>
          <w:szCs w:val="18"/>
          <w:lang w:eastAsia="zh-C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46701AF" w14:textId="77777777" w:rsidR="00886775" w:rsidRPr="00886775" w:rsidRDefault="00886775" w:rsidP="009C7258">
      <w:pPr>
        <w:suppressAutoHyphens/>
        <w:spacing w:after="0" w:line="240" w:lineRule="auto"/>
        <w:ind w:left="284" w:hanging="284"/>
        <w:contextualSpacing/>
        <w:jc w:val="both"/>
        <w:rPr>
          <w:rFonts w:ascii="Times New Roman" w:eastAsia="Calibri" w:hAnsi="Times New Roman" w:cs="Times New Roman"/>
          <w:sz w:val="18"/>
          <w:szCs w:val="18"/>
          <w:lang w:eastAsia="zh-CN"/>
        </w:rPr>
      </w:pPr>
      <w:r w:rsidRPr="00886775">
        <w:rPr>
          <w:rFonts w:ascii="Times New Roman" w:eastAsia="Calibri" w:hAnsi="Times New Roman" w:cs="Times New Roman"/>
          <w:b/>
          <w:i/>
          <w:sz w:val="18"/>
          <w:szCs w:val="18"/>
          <w:vertAlign w:val="superscript"/>
          <w:lang w:eastAsia="zh-CN"/>
        </w:rPr>
        <w:t xml:space="preserve">* </w:t>
      </w:r>
      <w:r w:rsidRPr="00886775">
        <w:rPr>
          <w:rFonts w:ascii="Times New Roman" w:eastAsia="Calibri" w:hAnsi="Times New Roman" w:cs="Times New Roman"/>
          <w:b/>
          <w:i/>
          <w:sz w:val="18"/>
          <w:szCs w:val="18"/>
          <w:lang w:eastAsia="zh-CN"/>
        </w:rPr>
        <w:t>Wyjaśnienie:</w:t>
      </w:r>
      <w:r w:rsidRPr="00886775">
        <w:rPr>
          <w:rFonts w:ascii="Times New Roman" w:eastAsia="Calibri" w:hAnsi="Times New Roman" w:cs="Times New Roman"/>
          <w:i/>
          <w:sz w:val="18"/>
          <w:szCs w:val="18"/>
          <w:lang w:eastAsia="zh-CN"/>
        </w:rPr>
        <w:t xml:space="preserve"> </w:t>
      </w:r>
      <w:r w:rsidRPr="00886775">
        <w:rPr>
          <w:rFonts w:ascii="Times New Roman" w:eastAsia="Times New Roman" w:hAnsi="Times New Roman" w:cs="Times New Roman"/>
          <w:i/>
          <w:sz w:val="18"/>
          <w:szCs w:val="18"/>
          <w:lang w:eastAsia="pl-PL"/>
        </w:rPr>
        <w:t xml:space="preserve">skorzystanie z prawa do sprostowania nie może skutkować zmianą </w:t>
      </w:r>
      <w:r w:rsidRPr="00886775">
        <w:rPr>
          <w:rFonts w:ascii="Times New Roman" w:eastAsia="Calibri" w:hAnsi="Times New Roman" w:cs="Times New Roman"/>
          <w:i/>
          <w:sz w:val="18"/>
          <w:szCs w:val="18"/>
          <w:lang w:eastAsia="zh-CN"/>
        </w:rPr>
        <w:t>wyniku postępowania</w:t>
      </w:r>
      <w:r w:rsidRPr="00886775">
        <w:rPr>
          <w:rFonts w:ascii="Times New Roman" w:eastAsia="Calibri" w:hAnsi="Times New Roman" w:cs="Times New Roman"/>
          <w:i/>
          <w:sz w:val="18"/>
          <w:szCs w:val="18"/>
          <w:lang w:eastAsia="zh-CN"/>
        </w:rPr>
        <w:br/>
        <w:t>o udzielenie zamówienia publicznego ani zmianą postanowień umowy w zakresie niezgodnym z ustawą Pzp oraz nie może naruszać integralności protokołu oraz jego załączników.</w:t>
      </w:r>
    </w:p>
    <w:p w14:paraId="3EB8761C" w14:textId="77777777" w:rsidR="00886775" w:rsidRPr="00886775" w:rsidRDefault="00886775"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r w:rsidRPr="00886775">
        <w:rPr>
          <w:rFonts w:ascii="Times New Roman" w:eastAsia="Calibri" w:hAnsi="Times New Roman" w:cs="Times New Roman"/>
          <w:b/>
          <w:i/>
          <w:sz w:val="18"/>
          <w:szCs w:val="18"/>
          <w:vertAlign w:val="superscript"/>
          <w:lang w:eastAsia="zh-CN"/>
        </w:rPr>
        <w:t xml:space="preserve">** </w:t>
      </w:r>
      <w:r w:rsidRPr="00886775">
        <w:rPr>
          <w:rFonts w:ascii="Times New Roman" w:eastAsia="Calibri" w:hAnsi="Times New Roman" w:cs="Times New Roman"/>
          <w:b/>
          <w:i/>
          <w:sz w:val="18"/>
          <w:szCs w:val="18"/>
          <w:lang w:eastAsia="zh-CN"/>
        </w:rPr>
        <w:t>Wyjaśnienie:</w:t>
      </w:r>
      <w:r w:rsidRPr="00886775">
        <w:rPr>
          <w:rFonts w:ascii="Times New Roman" w:eastAsia="Calibri" w:hAnsi="Times New Roman" w:cs="Times New Roman"/>
          <w:i/>
          <w:sz w:val="18"/>
          <w:szCs w:val="18"/>
          <w:lang w:eastAsia="zh-CN"/>
        </w:rPr>
        <w:t xml:space="preserve"> prawo do ograniczenia przetwarzania nie ma zastosowania w odniesieniu do </w:t>
      </w:r>
      <w:r w:rsidRPr="00886775">
        <w:rPr>
          <w:rFonts w:ascii="Times New Roman" w:eastAsia="Times New Roman" w:hAnsi="Times New Roman" w:cs="Times New Roman"/>
          <w:i/>
          <w:sz w:val="18"/>
          <w:szCs w:val="18"/>
          <w:lang w:eastAsia="pl-PL"/>
        </w:rPr>
        <w:t xml:space="preserve">przechowywania, w celu zapewnienia korzystania ze środków ochrony prawnej lub w celu ochrony praw innej osoby fizycznej lub prawnej, lub </w:t>
      </w:r>
      <w:r w:rsidR="009C7258">
        <w:rPr>
          <w:rFonts w:ascii="Times New Roman" w:eastAsia="Times New Roman" w:hAnsi="Times New Roman" w:cs="Times New Roman"/>
          <w:i/>
          <w:sz w:val="18"/>
          <w:szCs w:val="18"/>
          <w:lang w:eastAsia="pl-PL"/>
        </w:rPr>
        <w:br/>
      </w:r>
      <w:r w:rsidRPr="00886775">
        <w:rPr>
          <w:rFonts w:ascii="Times New Roman" w:eastAsia="Times New Roman" w:hAnsi="Times New Roman" w:cs="Times New Roman"/>
          <w:i/>
          <w:sz w:val="18"/>
          <w:szCs w:val="18"/>
          <w:lang w:eastAsia="pl-PL"/>
        </w:rPr>
        <w:t>z uwagi na ważne względy interesu publicznego Unii Europejskiej lub państwa członkowskiego.</w:t>
      </w:r>
    </w:p>
    <w:p w14:paraId="4597DA5A" w14:textId="77777777" w:rsidR="00886775" w:rsidRPr="00886775" w:rsidRDefault="00886775" w:rsidP="00886775">
      <w:pPr>
        <w:suppressAutoHyphens/>
        <w:spacing w:after="0" w:line="240" w:lineRule="auto"/>
        <w:contextualSpacing/>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86775" w:rsidRPr="00886775" w14:paraId="3422AB48"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DA081CA" w14:textId="77777777" w:rsidR="00886775" w:rsidRPr="00886775" w:rsidRDefault="00886775" w:rsidP="00886775">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ROZDZIAŁ 4</w:t>
            </w:r>
            <w:r>
              <w:rPr>
                <w:rFonts w:ascii="Times New Roman" w:eastAsia="Times New Roman" w:hAnsi="Times New Roman" w:cs="Times New Roman"/>
                <w:b/>
                <w:lang w:eastAsia="zh-CN"/>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41A00D15" w14:textId="77777777" w:rsidR="00886775" w:rsidRPr="00886775" w:rsidRDefault="00886775" w:rsidP="00886775">
            <w:pPr>
              <w:suppressAutoHyphens/>
              <w:spacing w:after="0" w:line="240" w:lineRule="auto"/>
              <w:rPr>
                <w:rFonts w:ascii="Times New Roman" w:eastAsia="Times New Roman" w:hAnsi="Times New Roman" w:cs="Times New Roman"/>
                <w:b/>
                <w:lang w:eastAsia="pl-PL"/>
              </w:rPr>
            </w:pPr>
            <w:r w:rsidRPr="00886775">
              <w:rPr>
                <w:rFonts w:ascii="Times New Roman" w:eastAsia="Times New Roman" w:hAnsi="Times New Roman" w:cs="Times New Roman"/>
                <w:b/>
                <w:lang w:eastAsia="pl-PL"/>
              </w:rPr>
              <w:t>Załączniki</w:t>
            </w:r>
          </w:p>
        </w:tc>
      </w:tr>
    </w:tbl>
    <w:p w14:paraId="3111BC07" w14:textId="77777777" w:rsidR="00A11C3F" w:rsidRPr="001108D2" w:rsidRDefault="00A11C3F" w:rsidP="009C7258">
      <w:pPr>
        <w:pStyle w:val="Akapitzlist"/>
        <w:spacing w:after="0" w:line="240" w:lineRule="auto"/>
        <w:ind w:left="142"/>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1</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 ofertowy</w:t>
      </w:r>
    </w:p>
    <w:p w14:paraId="10672E57" w14:textId="77777777" w:rsidR="00A11C3F" w:rsidRPr="001108D2" w:rsidRDefault="00A11C3F" w:rsidP="009C7258">
      <w:pPr>
        <w:pStyle w:val="Akapitzlist"/>
        <w:spacing w:after="0" w:line="240" w:lineRule="auto"/>
        <w:ind w:left="142"/>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 przedmiotu zamówienia</w:t>
      </w:r>
    </w:p>
    <w:p w14:paraId="61697241" w14:textId="77777777" w:rsidR="00A11C3F" w:rsidRPr="001108D2" w:rsidRDefault="00A11C3F" w:rsidP="009C7258">
      <w:pPr>
        <w:pStyle w:val="Akapitzlist"/>
        <w:spacing w:after="0" w:line="240" w:lineRule="auto"/>
        <w:ind w:left="142"/>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3</w:t>
      </w:r>
      <w:r w:rsidRPr="001108D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 umowy</w:t>
      </w:r>
    </w:p>
    <w:p w14:paraId="25511FBA" w14:textId="77777777" w:rsidR="00A11C3F" w:rsidRPr="00A11C3F" w:rsidRDefault="00A11C3F" w:rsidP="009C7258">
      <w:pPr>
        <w:pStyle w:val="Akapitzlist"/>
        <w:spacing w:after="0" w:line="240" w:lineRule="auto"/>
        <w:ind w:left="142"/>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4</w:t>
      </w:r>
      <w:r w:rsidRPr="001108D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w:t>
      </w:r>
      <w:r>
        <w:rPr>
          <w:rFonts w:ascii="Times New Roman" w:eastAsia="Times New Roman" w:hAnsi="Times New Roman" w:cs="Times New Roman"/>
          <w:lang w:eastAsia="pl-PL"/>
        </w:rPr>
        <w:t>świadczenie o grupie kapitałowej</w:t>
      </w:r>
    </w:p>
    <w:p w14:paraId="343ADC91" w14:textId="77777777" w:rsidR="00A11C3F" w:rsidRDefault="00A11C3F" w:rsidP="009C7258">
      <w:pPr>
        <w:pStyle w:val="Akapitzlist"/>
        <w:spacing w:after="0" w:line="240" w:lineRule="auto"/>
        <w:ind w:left="142"/>
        <w:rPr>
          <w:rFonts w:ascii="Times New Roman" w:eastAsia="Times New Roman" w:hAnsi="Times New Roman" w:cs="Times New Roman"/>
          <w:lang w:eastAsia="pl-PL"/>
        </w:rPr>
      </w:pPr>
      <w:r w:rsidRPr="001108D2">
        <w:rPr>
          <w:rFonts w:ascii="Times New Roman" w:hAnsi="Times New Roman" w:cs="Times New Roman"/>
          <w:b/>
        </w:rPr>
        <w:t xml:space="preserve">Załącznik nr </w:t>
      </w:r>
      <w:r w:rsidR="009955EE">
        <w:rPr>
          <w:rFonts w:ascii="Times New Roman" w:hAnsi="Times New Roman" w:cs="Times New Roman"/>
          <w:b/>
        </w:rPr>
        <w:t>5</w:t>
      </w:r>
      <w:r>
        <w:rPr>
          <w:rFonts w:ascii="Times New Roman" w:hAnsi="Times New Roman" w:cs="Times New Roman"/>
          <w:b/>
        </w:rPr>
        <w:t xml:space="preserve">        </w:t>
      </w:r>
      <w:r w:rsidRPr="001108D2">
        <w:rPr>
          <w:rFonts w:ascii="Times New Roman" w:eastAsia="Times New Roman" w:hAnsi="Times New Roman" w:cs="Times New Roman"/>
          <w:lang w:eastAsia="pl-PL"/>
        </w:rPr>
        <w:t>Oświadczenie RODO</w:t>
      </w:r>
    </w:p>
    <w:p w14:paraId="512C70C7" w14:textId="77777777" w:rsidR="00343D9A" w:rsidRDefault="00343D9A" w:rsidP="009C7258">
      <w:pPr>
        <w:pStyle w:val="Akapitzlist"/>
        <w:spacing w:after="0" w:line="240" w:lineRule="auto"/>
        <w:ind w:left="142"/>
        <w:rPr>
          <w:rFonts w:ascii="Times New Roman" w:hAnsi="Times New Roman" w:cs="Times New Roman"/>
        </w:rPr>
      </w:pPr>
      <w:r>
        <w:rPr>
          <w:rFonts w:ascii="Times New Roman" w:hAnsi="Times New Roman" w:cs="Times New Roman"/>
          <w:b/>
        </w:rPr>
        <w:t xml:space="preserve">Załącznik nr 6        </w:t>
      </w:r>
      <w:r w:rsidRPr="00343D9A">
        <w:rPr>
          <w:rFonts w:ascii="Times New Roman" w:hAnsi="Times New Roman" w:cs="Times New Roman"/>
        </w:rPr>
        <w:t>Wykaz dostaw</w:t>
      </w:r>
    </w:p>
    <w:p w14:paraId="30EF74C9" w14:textId="77777777" w:rsidR="00343D9A" w:rsidRDefault="00343D9A" w:rsidP="009C7258">
      <w:pPr>
        <w:pStyle w:val="Akapitzlist"/>
        <w:spacing w:after="0" w:line="240" w:lineRule="auto"/>
        <w:ind w:left="142"/>
        <w:rPr>
          <w:rFonts w:ascii="Times New Roman" w:eastAsia="Times New Roman" w:hAnsi="Times New Roman" w:cs="Times New Roman"/>
          <w:lang w:eastAsia="pl-PL"/>
        </w:rPr>
      </w:pPr>
      <w:r>
        <w:rPr>
          <w:rFonts w:ascii="Times New Roman" w:hAnsi="Times New Roman" w:cs="Times New Roman"/>
          <w:b/>
        </w:rPr>
        <w:t xml:space="preserve">Załącznik nr 7         </w:t>
      </w:r>
      <w:r w:rsidRPr="00343D9A">
        <w:rPr>
          <w:rFonts w:ascii="Times New Roman" w:hAnsi="Times New Roman" w:cs="Times New Roman"/>
        </w:rPr>
        <w:t>Parametry techniczne</w:t>
      </w:r>
      <w:r w:rsidR="00DB1234">
        <w:rPr>
          <w:rFonts w:ascii="Times New Roman" w:hAnsi="Times New Roman" w:cs="Times New Roman"/>
        </w:rPr>
        <w:t xml:space="preserve"> / sposób oceny</w:t>
      </w:r>
    </w:p>
    <w:p w14:paraId="6D600B79" w14:textId="77777777" w:rsidR="00552B59" w:rsidRDefault="00552B59" w:rsidP="00A11C3F">
      <w:pPr>
        <w:pStyle w:val="Akapitzlist"/>
        <w:spacing w:after="0" w:line="240" w:lineRule="auto"/>
        <w:ind w:left="426"/>
        <w:rPr>
          <w:rFonts w:ascii="Times New Roman" w:eastAsia="Times New Roman" w:hAnsi="Times New Roman" w:cs="Times New Roman"/>
          <w:lang w:eastAsia="pl-PL"/>
        </w:rPr>
      </w:pPr>
    </w:p>
    <w:p w14:paraId="18A5139A" w14:textId="77777777" w:rsidR="00552B59" w:rsidRDefault="00552B59" w:rsidP="00A11C3F">
      <w:pPr>
        <w:pStyle w:val="Akapitzlist"/>
        <w:spacing w:after="0" w:line="240" w:lineRule="auto"/>
        <w:ind w:left="426"/>
        <w:rPr>
          <w:rFonts w:ascii="Times New Roman" w:eastAsia="Times New Roman" w:hAnsi="Times New Roman" w:cs="Times New Roman"/>
          <w:lang w:eastAsia="pl-PL"/>
        </w:rPr>
      </w:pPr>
    </w:p>
    <w:p w14:paraId="0FEDAB21" w14:textId="77777777" w:rsidR="00E75B99" w:rsidRDefault="00E75B99" w:rsidP="00A11C3F">
      <w:pPr>
        <w:pStyle w:val="Akapitzlist"/>
        <w:spacing w:after="0" w:line="240" w:lineRule="auto"/>
        <w:ind w:left="426"/>
        <w:rPr>
          <w:rFonts w:ascii="Times New Roman" w:eastAsia="Times New Roman" w:hAnsi="Times New Roman" w:cs="Times New Roman"/>
          <w:lang w:eastAsia="pl-PL"/>
        </w:rPr>
      </w:pPr>
    </w:p>
    <w:p w14:paraId="2BCABC99" w14:textId="77777777" w:rsidR="00E75B99" w:rsidRDefault="00E75B99" w:rsidP="00A11C3F">
      <w:pPr>
        <w:pStyle w:val="Akapitzlist"/>
        <w:spacing w:after="0" w:line="240" w:lineRule="auto"/>
        <w:ind w:left="426"/>
        <w:rPr>
          <w:rFonts w:ascii="Times New Roman" w:eastAsia="Times New Roman" w:hAnsi="Times New Roman" w:cs="Times New Roman"/>
          <w:lang w:eastAsia="pl-PL"/>
        </w:rPr>
      </w:pPr>
    </w:p>
    <w:p w14:paraId="1BB2087C" w14:textId="77777777" w:rsidR="00E75B99" w:rsidRDefault="00E75B99" w:rsidP="00A11C3F">
      <w:pPr>
        <w:pStyle w:val="Akapitzlist"/>
        <w:spacing w:after="0" w:line="240" w:lineRule="auto"/>
        <w:ind w:left="426"/>
        <w:rPr>
          <w:rFonts w:ascii="Times New Roman" w:eastAsia="Times New Roman" w:hAnsi="Times New Roman" w:cs="Times New Roman"/>
          <w:lang w:eastAsia="pl-PL"/>
        </w:rPr>
      </w:pPr>
    </w:p>
    <w:p w14:paraId="17FC3ACA" w14:textId="77777777" w:rsidR="00E75B99" w:rsidRDefault="00E75B99" w:rsidP="00A11C3F">
      <w:pPr>
        <w:pStyle w:val="Akapitzlist"/>
        <w:spacing w:after="0" w:line="240" w:lineRule="auto"/>
        <w:ind w:left="426"/>
        <w:rPr>
          <w:rFonts w:ascii="Times New Roman" w:eastAsia="Times New Roman" w:hAnsi="Times New Roman" w:cs="Times New Roman"/>
          <w:lang w:eastAsia="pl-PL"/>
        </w:rPr>
      </w:pPr>
    </w:p>
    <w:p w14:paraId="426824A2" w14:textId="77777777" w:rsidR="00E75B99" w:rsidRDefault="00E75B99" w:rsidP="00A11C3F">
      <w:pPr>
        <w:pStyle w:val="Akapitzlist"/>
        <w:spacing w:after="0" w:line="240" w:lineRule="auto"/>
        <w:ind w:left="426"/>
        <w:rPr>
          <w:rFonts w:ascii="Times New Roman" w:eastAsia="Times New Roman" w:hAnsi="Times New Roman" w:cs="Times New Roman"/>
          <w:lang w:eastAsia="pl-PL"/>
        </w:rPr>
      </w:pPr>
    </w:p>
    <w:p w14:paraId="30523F1B" w14:textId="77777777" w:rsidR="00E75B99" w:rsidRDefault="00E75B99" w:rsidP="00A11C3F">
      <w:pPr>
        <w:pStyle w:val="Akapitzlist"/>
        <w:spacing w:after="0" w:line="240" w:lineRule="auto"/>
        <w:ind w:left="426"/>
        <w:rPr>
          <w:rFonts w:ascii="Times New Roman" w:eastAsia="Times New Roman" w:hAnsi="Times New Roman" w:cs="Times New Roman"/>
          <w:lang w:eastAsia="pl-PL"/>
        </w:rPr>
      </w:pPr>
    </w:p>
    <w:p w14:paraId="5E4BC9FF" w14:textId="77777777" w:rsidR="00E75B99" w:rsidRDefault="00E75B99" w:rsidP="00A11C3F">
      <w:pPr>
        <w:pStyle w:val="Akapitzlist"/>
        <w:spacing w:after="0" w:line="240" w:lineRule="auto"/>
        <w:ind w:left="426"/>
        <w:rPr>
          <w:rFonts w:ascii="Times New Roman" w:eastAsia="Times New Roman" w:hAnsi="Times New Roman" w:cs="Times New Roman"/>
          <w:lang w:eastAsia="pl-PL"/>
        </w:rPr>
      </w:pPr>
    </w:p>
    <w:p w14:paraId="1C9117A7" w14:textId="77777777" w:rsidR="00E75B99" w:rsidRDefault="00E75B99" w:rsidP="00A11C3F">
      <w:pPr>
        <w:pStyle w:val="Akapitzlist"/>
        <w:spacing w:after="0" w:line="240" w:lineRule="auto"/>
        <w:ind w:left="426"/>
        <w:rPr>
          <w:rFonts w:ascii="Times New Roman" w:eastAsia="Times New Roman" w:hAnsi="Times New Roman" w:cs="Times New Roman"/>
          <w:lang w:eastAsia="pl-PL"/>
        </w:rPr>
      </w:pPr>
    </w:p>
    <w:p w14:paraId="0545173F" w14:textId="77777777" w:rsidR="00E75B99" w:rsidRDefault="00E75B99" w:rsidP="00A11C3F">
      <w:pPr>
        <w:pStyle w:val="Akapitzlist"/>
        <w:spacing w:after="0" w:line="240" w:lineRule="auto"/>
        <w:ind w:left="426"/>
        <w:rPr>
          <w:rFonts w:ascii="Times New Roman" w:eastAsia="Times New Roman" w:hAnsi="Times New Roman" w:cs="Times New Roman"/>
          <w:lang w:eastAsia="pl-PL"/>
        </w:rPr>
      </w:pPr>
    </w:p>
    <w:p w14:paraId="46997A7E" w14:textId="77777777" w:rsidR="00E75B99" w:rsidRDefault="00E75B99" w:rsidP="00A11C3F">
      <w:pPr>
        <w:pStyle w:val="Akapitzlist"/>
        <w:spacing w:after="0" w:line="240" w:lineRule="auto"/>
        <w:ind w:left="426"/>
        <w:rPr>
          <w:rFonts w:ascii="Times New Roman" w:eastAsia="Times New Roman" w:hAnsi="Times New Roman" w:cs="Times New Roman"/>
          <w:lang w:eastAsia="pl-PL"/>
        </w:rPr>
      </w:pPr>
    </w:p>
    <w:p w14:paraId="08FD0CDE" w14:textId="77777777" w:rsidR="00E75B99" w:rsidRDefault="00E75B99" w:rsidP="00A11C3F">
      <w:pPr>
        <w:pStyle w:val="Akapitzlist"/>
        <w:spacing w:after="0" w:line="240" w:lineRule="auto"/>
        <w:ind w:left="426"/>
        <w:rPr>
          <w:rFonts w:ascii="Times New Roman" w:eastAsia="Times New Roman" w:hAnsi="Times New Roman" w:cs="Times New Roman"/>
          <w:lang w:eastAsia="pl-PL"/>
        </w:rPr>
      </w:pPr>
    </w:p>
    <w:p w14:paraId="6EE352FF" w14:textId="77777777" w:rsidR="00E75B99" w:rsidRDefault="00E75B99" w:rsidP="00A11C3F">
      <w:pPr>
        <w:pStyle w:val="Akapitzlist"/>
        <w:spacing w:after="0" w:line="240" w:lineRule="auto"/>
        <w:ind w:left="426"/>
        <w:rPr>
          <w:rFonts w:ascii="Times New Roman" w:eastAsia="Times New Roman" w:hAnsi="Times New Roman" w:cs="Times New Roman"/>
          <w:lang w:eastAsia="pl-PL"/>
        </w:rPr>
      </w:pPr>
    </w:p>
    <w:p w14:paraId="21F4033D" w14:textId="77777777" w:rsidR="00E75B99" w:rsidRDefault="00E75B99" w:rsidP="00A11C3F">
      <w:pPr>
        <w:pStyle w:val="Akapitzlist"/>
        <w:spacing w:after="0" w:line="240" w:lineRule="auto"/>
        <w:ind w:left="426"/>
        <w:rPr>
          <w:rFonts w:ascii="Times New Roman" w:eastAsia="Times New Roman" w:hAnsi="Times New Roman" w:cs="Times New Roman"/>
          <w:lang w:eastAsia="pl-PL"/>
        </w:rPr>
      </w:pPr>
    </w:p>
    <w:p w14:paraId="292D05B7" w14:textId="77777777" w:rsidR="00E75B99" w:rsidRDefault="00E75B99" w:rsidP="00A11C3F">
      <w:pPr>
        <w:pStyle w:val="Akapitzlist"/>
        <w:spacing w:after="0" w:line="240" w:lineRule="auto"/>
        <w:ind w:left="426"/>
        <w:rPr>
          <w:rFonts w:ascii="Times New Roman" w:eastAsia="Times New Roman" w:hAnsi="Times New Roman" w:cs="Times New Roman"/>
          <w:lang w:eastAsia="pl-PL"/>
        </w:rPr>
      </w:pPr>
    </w:p>
    <w:p w14:paraId="3F410D0E" w14:textId="77777777" w:rsidR="00552B59" w:rsidRDefault="00552B59" w:rsidP="00A11C3F">
      <w:pPr>
        <w:pStyle w:val="Akapitzlist"/>
        <w:spacing w:after="0" w:line="240" w:lineRule="auto"/>
        <w:ind w:left="426"/>
        <w:rPr>
          <w:rFonts w:ascii="Times New Roman" w:eastAsia="Times New Roman" w:hAnsi="Times New Roman" w:cs="Times New Roman"/>
          <w:lang w:eastAsia="pl-PL"/>
        </w:rPr>
      </w:pPr>
    </w:p>
    <w:p w14:paraId="62E04FA0" w14:textId="77777777" w:rsidR="004725A4" w:rsidRDefault="004725A4" w:rsidP="00552B59">
      <w:pPr>
        <w:spacing w:after="0" w:line="240" w:lineRule="auto"/>
        <w:jc w:val="both"/>
        <w:rPr>
          <w:rFonts w:ascii="Times New Roman" w:hAnsi="Times New Roman" w:cs="Times New Roman"/>
          <w:u w:val="single"/>
        </w:rPr>
      </w:pPr>
    </w:p>
    <w:p w14:paraId="6366B2F9" w14:textId="77777777" w:rsidR="004725A4" w:rsidRDefault="004725A4" w:rsidP="00552B59">
      <w:pPr>
        <w:spacing w:after="0" w:line="240" w:lineRule="auto"/>
        <w:jc w:val="both"/>
        <w:rPr>
          <w:rFonts w:ascii="Times New Roman" w:hAnsi="Times New Roman" w:cs="Times New Roman"/>
          <w:u w:val="single"/>
        </w:rPr>
      </w:pPr>
    </w:p>
    <w:p w14:paraId="75681115" w14:textId="2C155B64" w:rsidR="004725A4" w:rsidRDefault="004725A4" w:rsidP="00552B59">
      <w:pPr>
        <w:spacing w:after="0" w:line="240" w:lineRule="auto"/>
        <w:jc w:val="both"/>
        <w:rPr>
          <w:rFonts w:ascii="Times New Roman" w:hAnsi="Times New Roman" w:cs="Times New Roman"/>
          <w:u w:val="single"/>
        </w:rPr>
      </w:pPr>
    </w:p>
    <w:p w14:paraId="0DA37268" w14:textId="77777777" w:rsidR="004725A4" w:rsidRDefault="004725A4" w:rsidP="00552B59">
      <w:pPr>
        <w:spacing w:after="0" w:line="240" w:lineRule="auto"/>
        <w:jc w:val="both"/>
        <w:rPr>
          <w:rFonts w:ascii="Times New Roman" w:hAnsi="Times New Roman" w:cs="Times New Roman"/>
          <w:u w:val="single"/>
        </w:rPr>
      </w:pPr>
    </w:p>
    <w:p w14:paraId="17F0062F" w14:textId="1E0DAC9B" w:rsidR="004725A4" w:rsidRDefault="00552B59" w:rsidP="00552B59">
      <w:pPr>
        <w:spacing w:after="0" w:line="240" w:lineRule="auto"/>
        <w:jc w:val="both"/>
        <w:rPr>
          <w:rFonts w:ascii="Times New Roman" w:hAnsi="Times New Roman" w:cs="Times New Roman"/>
        </w:rPr>
      </w:pPr>
      <w:r w:rsidRPr="00552B59">
        <w:rPr>
          <w:rFonts w:ascii="Times New Roman" w:hAnsi="Times New Roman" w:cs="Times New Roman"/>
          <w:u w:val="single"/>
        </w:rPr>
        <w:t>Gdynia, …...0</w:t>
      </w:r>
      <w:r w:rsidR="00604F6F">
        <w:rPr>
          <w:rFonts w:ascii="Times New Roman" w:hAnsi="Times New Roman" w:cs="Times New Roman"/>
          <w:u w:val="single"/>
        </w:rPr>
        <w:t>4</w:t>
      </w:r>
      <w:r w:rsidRPr="00552B59">
        <w:rPr>
          <w:rFonts w:ascii="Times New Roman" w:hAnsi="Times New Roman" w:cs="Times New Roman"/>
          <w:u w:val="single"/>
        </w:rPr>
        <w:t>.2021 r.</w:t>
      </w:r>
      <w:r w:rsidRPr="00552B59">
        <w:rPr>
          <w:rFonts w:ascii="Times New Roman" w:hAnsi="Times New Roman" w:cs="Times New Roman"/>
        </w:rPr>
        <w:t xml:space="preserve"> </w:t>
      </w:r>
      <w:r w:rsidRPr="00552B59">
        <w:rPr>
          <w:rFonts w:ascii="Times New Roman" w:hAnsi="Times New Roman" w:cs="Times New Roman"/>
        </w:rPr>
        <w:cr/>
      </w:r>
    </w:p>
    <w:p w14:paraId="3D9EA82E" w14:textId="22C5C3AA"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Podpisy osób uprawnionych</w:t>
      </w:r>
    </w:p>
    <w:p w14:paraId="0AA6BB3D" w14:textId="77777777" w:rsidR="00552B59" w:rsidRPr="00552B59" w:rsidRDefault="00552B59" w:rsidP="00552B59">
      <w:pPr>
        <w:spacing w:after="0" w:line="240" w:lineRule="auto"/>
        <w:jc w:val="both"/>
        <w:rPr>
          <w:rFonts w:ascii="Times New Roman" w:hAnsi="Times New Roman" w:cs="Times New Roman"/>
        </w:rPr>
      </w:pPr>
    </w:p>
    <w:p w14:paraId="3969D46C" w14:textId="77777777" w:rsidR="00E75B99" w:rsidRDefault="00E75B99" w:rsidP="00552B59">
      <w:pPr>
        <w:spacing w:after="0" w:line="240" w:lineRule="auto"/>
        <w:jc w:val="both"/>
        <w:rPr>
          <w:rFonts w:ascii="Times New Roman" w:hAnsi="Times New Roman" w:cs="Times New Roman"/>
          <w:b/>
        </w:rPr>
      </w:pPr>
    </w:p>
    <w:p w14:paraId="2C071518" w14:textId="77777777"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b/>
        </w:rPr>
        <w:t>WNIOSKUJĄCY</w:t>
      </w:r>
    </w:p>
    <w:p w14:paraId="26C0F5BD" w14:textId="77777777" w:rsidR="00552B59" w:rsidRPr="00552B59" w:rsidRDefault="00552B59" w:rsidP="00552B59">
      <w:pPr>
        <w:spacing w:after="0" w:line="240" w:lineRule="auto"/>
        <w:ind w:right="-6341"/>
        <w:jc w:val="both"/>
        <w:rPr>
          <w:rFonts w:ascii="Times New Roman" w:hAnsi="Times New Roman" w:cs="Times New Roman"/>
          <w:b/>
        </w:rPr>
      </w:pPr>
      <w:r w:rsidRPr="00552B59">
        <w:rPr>
          <w:rFonts w:ascii="Times New Roman" w:hAnsi="Times New Roman" w:cs="Times New Roman"/>
        </w:rPr>
        <w:t>(odpowiedzialny za opis przedmiotu zamówienia, zawarcie i realizację umowy)</w:t>
      </w:r>
      <w:r w:rsidRPr="00552B59">
        <w:rPr>
          <w:rFonts w:ascii="Times New Roman" w:hAnsi="Times New Roman" w:cs="Times New Roman"/>
          <w:b/>
        </w:rPr>
        <w:t>:</w:t>
      </w:r>
    </w:p>
    <w:p w14:paraId="53A01A18" w14:textId="77777777" w:rsidR="00552B59" w:rsidRDefault="00552B59" w:rsidP="00552B59">
      <w:pPr>
        <w:spacing w:after="0" w:line="240" w:lineRule="auto"/>
        <w:jc w:val="both"/>
        <w:rPr>
          <w:rFonts w:ascii="Times New Roman" w:hAnsi="Times New Roman" w:cs="Times New Roman"/>
        </w:rPr>
      </w:pPr>
    </w:p>
    <w:p w14:paraId="4015DAAB" w14:textId="77777777" w:rsidR="009C7258" w:rsidRPr="00552B59" w:rsidRDefault="009C7258" w:rsidP="00552B59">
      <w:pPr>
        <w:spacing w:after="0" w:line="240" w:lineRule="auto"/>
        <w:jc w:val="both"/>
        <w:rPr>
          <w:rFonts w:ascii="Times New Roman" w:hAnsi="Times New Roman" w:cs="Times New Roman"/>
        </w:rPr>
      </w:pPr>
    </w:p>
    <w:p w14:paraId="2172A4B2" w14:textId="77777777" w:rsidR="00552B59" w:rsidRPr="00552B59" w:rsidRDefault="00552B59" w:rsidP="00552B59">
      <w:pPr>
        <w:spacing w:after="0" w:line="240" w:lineRule="auto"/>
        <w:ind w:right="-1805"/>
        <w:jc w:val="both"/>
        <w:rPr>
          <w:rFonts w:ascii="Times New Roman" w:hAnsi="Times New Roman" w:cs="Times New Roman"/>
          <w:b/>
          <w:bCs/>
          <w:lang w:val="de-DE"/>
        </w:rPr>
      </w:pPr>
      <w:r w:rsidRPr="00552B59">
        <w:rPr>
          <w:rFonts w:ascii="Times New Roman" w:hAnsi="Times New Roman" w:cs="Times New Roman"/>
        </w:rPr>
        <w:t>_________________</w:t>
      </w:r>
      <w:r w:rsidRPr="00552B59">
        <w:rPr>
          <w:rFonts w:ascii="Times New Roman" w:hAnsi="Times New Roman" w:cs="Times New Roman"/>
        </w:rPr>
        <w:cr/>
        <w:t xml:space="preserve"> </w:t>
      </w:r>
      <w:r w:rsidR="00343D9A">
        <w:rPr>
          <w:rFonts w:ascii="Times New Roman" w:hAnsi="Times New Roman" w:cs="Times New Roman"/>
        </w:rPr>
        <w:t xml:space="preserve">Mariusz </w:t>
      </w:r>
      <w:r w:rsidR="00343D9A" w:rsidRPr="00343D9A">
        <w:rPr>
          <w:rFonts w:ascii="Times New Roman" w:hAnsi="Times New Roman" w:cs="Times New Roman"/>
          <w:b/>
        </w:rPr>
        <w:t>WĄŻ</w:t>
      </w:r>
    </w:p>
    <w:p w14:paraId="4624FA95" w14:textId="77777777" w:rsidR="00552B59" w:rsidRPr="00552B59" w:rsidRDefault="00552B59" w:rsidP="00552B59">
      <w:pPr>
        <w:spacing w:after="0" w:line="240" w:lineRule="auto"/>
        <w:jc w:val="both"/>
        <w:rPr>
          <w:rFonts w:ascii="Times New Roman" w:hAnsi="Times New Roman" w:cs="Times New Roman"/>
          <w:b/>
        </w:rPr>
      </w:pPr>
    </w:p>
    <w:p w14:paraId="13AE0FA2" w14:textId="77777777" w:rsidR="00552B59" w:rsidRDefault="00552B59" w:rsidP="00552B59">
      <w:pPr>
        <w:spacing w:after="0" w:line="240" w:lineRule="auto"/>
        <w:jc w:val="both"/>
        <w:rPr>
          <w:rFonts w:ascii="Times New Roman" w:hAnsi="Times New Roman" w:cs="Times New Roman"/>
          <w:b/>
        </w:rPr>
      </w:pPr>
    </w:p>
    <w:p w14:paraId="179A63BD" w14:textId="60053911" w:rsidR="009C7258" w:rsidRDefault="009C7258" w:rsidP="00552B59">
      <w:pPr>
        <w:spacing w:after="0" w:line="240" w:lineRule="auto"/>
        <w:jc w:val="both"/>
        <w:rPr>
          <w:rFonts w:ascii="Times New Roman" w:hAnsi="Times New Roman" w:cs="Times New Roman"/>
          <w:b/>
        </w:rPr>
      </w:pPr>
    </w:p>
    <w:p w14:paraId="436B37DD" w14:textId="77777777" w:rsidR="004725A4" w:rsidRDefault="004725A4" w:rsidP="00552B59">
      <w:pPr>
        <w:spacing w:after="0" w:line="240" w:lineRule="auto"/>
        <w:jc w:val="both"/>
        <w:rPr>
          <w:rFonts w:ascii="Times New Roman" w:hAnsi="Times New Roman" w:cs="Times New Roman"/>
          <w:b/>
        </w:rPr>
      </w:pPr>
    </w:p>
    <w:p w14:paraId="18F111BE" w14:textId="77777777" w:rsidR="009C7258" w:rsidRDefault="009C7258" w:rsidP="00552B59">
      <w:pPr>
        <w:spacing w:after="0" w:line="240" w:lineRule="auto"/>
        <w:jc w:val="both"/>
        <w:rPr>
          <w:rFonts w:ascii="Times New Roman" w:hAnsi="Times New Roman" w:cs="Times New Roman"/>
          <w:b/>
        </w:rPr>
      </w:pPr>
    </w:p>
    <w:p w14:paraId="734275D2" w14:textId="77777777" w:rsidR="009C7258" w:rsidRPr="00552B59" w:rsidRDefault="009C7258" w:rsidP="00552B59">
      <w:pPr>
        <w:spacing w:after="0" w:line="240" w:lineRule="auto"/>
        <w:jc w:val="both"/>
        <w:rPr>
          <w:rFonts w:ascii="Times New Roman" w:hAnsi="Times New Roman" w:cs="Times New Roman"/>
          <w:b/>
        </w:rPr>
      </w:pPr>
    </w:p>
    <w:p w14:paraId="57AEE449" w14:textId="77777777"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b/>
        </w:rPr>
        <w:t>UZGODNIONO Z:</w:t>
      </w:r>
    </w:p>
    <w:p w14:paraId="6B78AD0B" w14:textId="77777777"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(Sekcją Zamówień Publicznych w zakresie procedur Prawa zamówień publicznych)</w:t>
      </w:r>
    </w:p>
    <w:p w14:paraId="0F9367C0" w14:textId="77777777" w:rsidR="00552B59" w:rsidRDefault="00552B59" w:rsidP="00552B59">
      <w:pPr>
        <w:spacing w:after="0" w:line="240" w:lineRule="auto"/>
        <w:jc w:val="both"/>
        <w:rPr>
          <w:rFonts w:ascii="Times New Roman" w:hAnsi="Times New Roman" w:cs="Times New Roman"/>
        </w:rPr>
      </w:pPr>
    </w:p>
    <w:p w14:paraId="24FFE1D4" w14:textId="77777777" w:rsidR="009C7258" w:rsidRPr="00552B59" w:rsidRDefault="009C7258" w:rsidP="00552B59">
      <w:pPr>
        <w:spacing w:after="0" w:line="240" w:lineRule="auto"/>
        <w:jc w:val="both"/>
        <w:rPr>
          <w:rFonts w:ascii="Times New Roman" w:hAnsi="Times New Roman" w:cs="Times New Roman"/>
        </w:rPr>
      </w:pPr>
    </w:p>
    <w:p w14:paraId="07875AE2" w14:textId="77777777"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___________________</w:t>
      </w:r>
    </w:p>
    <w:p w14:paraId="6EB653E9" w14:textId="77777777" w:rsidR="00552B59" w:rsidRPr="00552B59" w:rsidRDefault="00552B59" w:rsidP="00552B59">
      <w:pPr>
        <w:spacing w:after="0" w:line="240" w:lineRule="auto"/>
        <w:jc w:val="both"/>
        <w:rPr>
          <w:rFonts w:ascii="Times New Roman" w:hAnsi="Times New Roman" w:cs="Times New Roman"/>
          <w:b/>
          <w:bCs/>
        </w:rPr>
      </w:pPr>
      <w:r w:rsidRPr="00552B59">
        <w:rPr>
          <w:rFonts w:ascii="Times New Roman" w:hAnsi="Times New Roman" w:cs="Times New Roman"/>
        </w:rPr>
        <w:t xml:space="preserve">Anna </w:t>
      </w:r>
      <w:r w:rsidRPr="00552B59">
        <w:rPr>
          <w:rFonts w:ascii="Times New Roman" w:hAnsi="Times New Roman" w:cs="Times New Roman"/>
          <w:b/>
        </w:rPr>
        <w:t>PARASIŃSKA</w:t>
      </w:r>
    </w:p>
    <w:p w14:paraId="63BDFA3E" w14:textId="77777777" w:rsidR="00552B59" w:rsidRDefault="00552B59" w:rsidP="00552B59">
      <w:pPr>
        <w:spacing w:after="0" w:line="240" w:lineRule="auto"/>
        <w:jc w:val="both"/>
        <w:rPr>
          <w:rFonts w:ascii="Times New Roman" w:hAnsi="Times New Roman" w:cs="Times New Roman"/>
        </w:rPr>
      </w:pPr>
    </w:p>
    <w:p w14:paraId="0A360C3F" w14:textId="77777777" w:rsidR="009C7258" w:rsidRDefault="009C7258" w:rsidP="00552B59">
      <w:pPr>
        <w:spacing w:after="0" w:line="240" w:lineRule="auto"/>
        <w:jc w:val="both"/>
        <w:rPr>
          <w:rFonts w:ascii="Times New Roman" w:hAnsi="Times New Roman" w:cs="Times New Roman"/>
        </w:rPr>
      </w:pPr>
    </w:p>
    <w:p w14:paraId="568079B1" w14:textId="4CABD7CD" w:rsidR="009C7258" w:rsidRDefault="009C7258" w:rsidP="00552B59">
      <w:pPr>
        <w:spacing w:after="0" w:line="240" w:lineRule="auto"/>
        <w:jc w:val="both"/>
        <w:rPr>
          <w:rFonts w:ascii="Times New Roman" w:hAnsi="Times New Roman" w:cs="Times New Roman"/>
        </w:rPr>
      </w:pPr>
    </w:p>
    <w:p w14:paraId="7782B82C" w14:textId="77777777" w:rsidR="004725A4" w:rsidRPr="00552B59" w:rsidRDefault="004725A4" w:rsidP="00552B59">
      <w:pPr>
        <w:spacing w:after="0" w:line="240" w:lineRule="auto"/>
        <w:jc w:val="both"/>
        <w:rPr>
          <w:rFonts w:ascii="Times New Roman" w:hAnsi="Times New Roman" w:cs="Times New Roman"/>
        </w:rPr>
      </w:pPr>
    </w:p>
    <w:p w14:paraId="19C96CF8" w14:textId="77777777" w:rsidR="00552B59" w:rsidRDefault="00552B59" w:rsidP="00552B59">
      <w:pPr>
        <w:spacing w:after="0" w:line="240" w:lineRule="auto"/>
        <w:jc w:val="both"/>
        <w:rPr>
          <w:rFonts w:ascii="Times New Roman" w:hAnsi="Times New Roman" w:cs="Times New Roman"/>
        </w:rPr>
      </w:pPr>
    </w:p>
    <w:p w14:paraId="5F662E9F" w14:textId="77777777" w:rsidR="009C7258" w:rsidRPr="00552B59" w:rsidRDefault="009C7258" w:rsidP="00552B59">
      <w:pPr>
        <w:spacing w:after="0" w:line="240" w:lineRule="auto"/>
        <w:jc w:val="both"/>
        <w:rPr>
          <w:rFonts w:ascii="Times New Roman" w:hAnsi="Times New Roman" w:cs="Times New Roman"/>
        </w:rPr>
      </w:pPr>
    </w:p>
    <w:p w14:paraId="6E17835E" w14:textId="77777777"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b/>
        </w:rPr>
        <w:t xml:space="preserve">UZGODNIONO Z: </w:t>
      </w:r>
    </w:p>
    <w:p w14:paraId="1717A5C9" w14:textId="77777777"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(Kanclerz AMW)</w:t>
      </w:r>
    </w:p>
    <w:p w14:paraId="013FD495" w14:textId="77777777" w:rsidR="00552B59" w:rsidRPr="00552B59" w:rsidRDefault="00552B59" w:rsidP="00552B59">
      <w:pPr>
        <w:spacing w:after="0" w:line="240" w:lineRule="auto"/>
        <w:jc w:val="both"/>
        <w:rPr>
          <w:rFonts w:ascii="Times New Roman" w:hAnsi="Times New Roman" w:cs="Times New Roman"/>
        </w:rPr>
      </w:pPr>
    </w:p>
    <w:p w14:paraId="08CB1353" w14:textId="77777777" w:rsidR="00552B59" w:rsidRPr="00552B59" w:rsidRDefault="00552B59" w:rsidP="00552B59">
      <w:pPr>
        <w:spacing w:after="0" w:line="240" w:lineRule="auto"/>
        <w:jc w:val="both"/>
        <w:rPr>
          <w:rFonts w:ascii="Times New Roman" w:hAnsi="Times New Roman" w:cs="Times New Roman"/>
        </w:rPr>
      </w:pPr>
    </w:p>
    <w:p w14:paraId="71B11DA9" w14:textId="77777777" w:rsidR="00552B59" w:rsidRPr="00552B59" w:rsidRDefault="00552B59" w:rsidP="00552B59">
      <w:pPr>
        <w:spacing w:after="0" w:line="240" w:lineRule="auto"/>
        <w:jc w:val="both"/>
        <w:rPr>
          <w:rFonts w:ascii="Times New Roman" w:hAnsi="Times New Roman" w:cs="Times New Roman"/>
        </w:rPr>
      </w:pPr>
      <w:r w:rsidRPr="009C7258">
        <w:rPr>
          <w:rFonts w:ascii="Times New Roman" w:hAnsi="Times New Roman" w:cs="Times New Roman"/>
          <w:u w:val="single"/>
        </w:rPr>
        <w:t>________</w:t>
      </w:r>
      <w:r w:rsidR="009C7258">
        <w:rPr>
          <w:rFonts w:ascii="Times New Roman" w:hAnsi="Times New Roman" w:cs="Times New Roman"/>
          <w:u w:val="single"/>
        </w:rPr>
        <w:t>_____</w:t>
      </w:r>
      <w:r w:rsidRPr="009C7258">
        <w:rPr>
          <w:rFonts w:ascii="Times New Roman" w:hAnsi="Times New Roman" w:cs="Times New Roman"/>
          <w:u w:val="single"/>
        </w:rPr>
        <w:t>_______</w:t>
      </w:r>
      <w:r w:rsidRPr="00552B59">
        <w:rPr>
          <w:rFonts w:ascii="Times New Roman" w:hAnsi="Times New Roman" w:cs="Times New Roman"/>
        </w:rPr>
        <w:t>____</w:t>
      </w:r>
    </w:p>
    <w:p w14:paraId="32CBBED0" w14:textId="77777777" w:rsidR="00552B59" w:rsidRDefault="00552B59" w:rsidP="00552B59">
      <w:pPr>
        <w:spacing w:after="0" w:line="240" w:lineRule="auto"/>
        <w:jc w:val="both"/>
        <w:rPr>
          <w:rFonts w:ascii="Times New Roman" w:hAnsi="Times New Roman" w:cs="Times New Roman"/>
          <w:b/>
          <w:bCs/>
        </w:rPr>
      </w:pPr>
      <w:r>
        <w:rPr>
          <w:rFonts w:ascii="Times New Roman" w:hAnsi="Times New Roman" w:cs="Times New Roman"/>
          <w:bCs/>
        </w:rPr>
        <w:t xml:space="preserve">Marek </w:t>
      </w:r>
      <w:r>
        <w:rPr>
          <w:rFonts w:ascii="Times New Roman" w:hAnsi="Times New Roman" w:cs="Times New Roman"/>
          <w:b/>
          <w:bCs/>
        </w:rPr>
        <w:t>DRYGAS</w:t>
      </w:r>
    </w:p>
    <w:p w14:paraId="4D640EB3" w14:textId="77777777" w:rsidR="00E75B99" w:rsidRDefault="00E75B99" w:rsidP="00552B59">
      <w:pPr>
        <w:spacing w:after="0" w:line="240" w:lineRule="auto"/>
        <w:ind w:left="6373"/>
        <w:jc w:val="right"/>
        <w:rPr>
          <w:rFonts w:ascii="Times New Roman" w:hAnsi="Times New Roman" w:cs="Times New Roman"/>
          <w:b/>
          <w:i/>
          <w:u w:val="single"/>
        </w:rPr>
      </w:pPr>
    </w:p>
    <w:p w14:paraId="1294BA67" w14:textId="77777777" w:rsidR="00E75B99" w:rsidRDefault="00E75B99" w:rsidP="00552B59">
      <w:pPr>
        <w:spacing w:after="0" w:line="240" w:lineRule="auto"/>
        <w:ind w:left="6373"/>
        <w:jc w:val="right"/>
        <w:rPr>
          <w:rFonts w:ascii="Times New Roman" w:hAnsi="Times New Roman" w:cs="Times New Roman"/>
          <w:b/>
          <w:i/>
          <w:u w:val="single"/>
        </w:rPr>
      </w:pPr>
    </w:p>
    <w:p w14:paraId="6EBFBEEE" w14:textId="77777777" w:rsidR="00E75B99" w:rsidRDefault="00E75B99" w:rsidP="00552B59">
      <w:pPr>
        <w:spacing w:after="0" w:line="240" w:lineRule="auto"/>
        <w:ind w:left="6373"/>
        <w:jc w:val="right"/>
        <w:rPr>
          <w:rFonts w:ascii="Times New Roman" w:hAnsi="Times New Roman" w:cs="Times New Roman"/>
          <w:b/>
          <w:i/>
          <w:u w:val="single"/>
        </w:rPr>
      </w:pPr>
    </w:p>
    <w:p w14:paraId="4D0CB588" w14:textId="77777777" w:rsidR="00E75B99" w:rsidRDefault="00E75B99" w:rsidP="00552B59">
      <w:pPr>
        <w:spacing w:after="0" w:line="240" w:lineRule="auto"/>
        <w:ind w:left="6373"/>
        <w:jc w:val="right"/>
        <w:rPr>
          <w:rFonts w:ascii="Times New Roman" w:hAnsi="Times New Roman" w:cs="Times New Roman"/>
          <w:b/>
          <w:i/>
          <w:u w:val="single"/>
        </w:rPr>
      </w:pPr>
    </w:p>
    <w:p w14:paraId="7B9D1305" w14:textId="77777777" w:rsidR="00E75B99" w:rsidRDefault="00E75B99" w:rsidP="00552B59">
      <w:pPr>
        <w:spacing w:after="0" w:line="240" w:lineRule="auto"/>
        <w:ind w:left="6373"/>
        <w:jc w:val="right"/>
        <w:rPr>
          <w:rFonts w:ascii="Times New Roman" w:hAnsi="Times New Roman" w:cs="Times New Roman"/>
          <w:b/>
          <w:i/>
          <w:u w:val="single"/>
        </w:rPr>
      </w:pPr>
    </w:p>
    <w:p w14:paraId="53EFA73E" w14:textId="77777777" w:rsidR="00E75B99" w:rsidRDefault="00E75B99" w:rsidP="00552B59">
      <w:pPr>
        <w:spacing w:after="0" w:line="240" w:lineRule="auto"/>
        <w:ind w:left="6373"/>
        <w:jc w:val="right"/>
        <w:rPr>
          <w:rFonts w:ascii="Times New Roman" w:hAnsi="Times New Roman" w:cs="Times New Roman"/>
          <w:b/>
          <w:i/>
          <w:u w:val="single"/>
        </w:rPr>
      </w:pPr>
    </w:p>
    <w:p w14:paraId="2BEFDC40" w14:textId="77777777" w:rsidR="00E75B99" w:rsidRDefault="00E75B99" w:rsidP="00552B59">
      <w:pPr>
        <w:spacing w:after="0" w:line="240" w:lineRule="auto"/>
        <w:ind w:left="6373"/>
        <w:jc w:val="right"/>
        <w:rPr>
          <w:rFonts w:ascii="Times New Roman" w:hAnsi="Times New Roman" w:cs="Times New Roman"/>
          <w:b/>
          <w:i/>
          <w:u w:val="single"/>
        </w:rPr>
      </w:pPr>
    </w:p>
    <w:p w14:paraId="2BE15E37" w14:textId="77777777" w:rsidR="00E75B99" w:rsidRDefault="00E75B99" w:rsidP="00552B59">
      <w:pPr>
        <w:spacing w:after="0" w:line="240" w:lineRule="auto"/>
        <w:ind w:left="6373"/>
        <w:jc w:val="right"/>
        <w:rPr>
          <w:rFonts w:ascii="Times New Roman" w:hAnsi="Times New Roman" w:cs="Times New Roman"/>
          <w:b/>
          <w:i/>
          <w:u w:val="single"/>
        </w:rPr>
      </w:pPr>
    </w:p>
    <w:p w14:paraId="7FE82B15" w14:textId="77777777" w:rsidR="00E75B99" w:rsidRDefault="00E75B99" w:rsidP="00552B59">
      <w:pPr>
        <w:spacing w:after="0" w:line="240" w:lineRule="auto"/>
        <w:ind w:left="6373"/>
        <w:jc w:val="right"/>
        <w:rPr>
          <w:rFonts w:ascii="Times New Roman" w:hAnsi="Times New Roman" w:cs="Times New Roman"/>
          <w:b/>
          <w:i/>
          <w:u w:val="single"/>
        </w:rPr>
      </w:pPr>
    </w:p>
    <w:p w14:paraId="08C9D34C" w14:textId="77777777" w:rsidR="00E75B99" w:rsidRDefault="00E75B99" w:rsidP="00552B59">
      <w:pPr>
        <w:spacing w:after="0" w:line="240" w:lineRule="auto"/>
        <w:ind w:left="6373"/>
        <w:jc w:val="right"/>
        <w:rPr>
          <w:rFonts w:ascii="Times New Roman" w:hAnsi="Times New Roman" w:cs="Times New Roman"/>
          <w:b/>
          <w:i/>
          <w:u w:val="single"/>
        </w:rPr>
      </w:pPr>
    </w:p>
    <w:p w14:paraId="41BBB817" w14:textId="77777777" w:rsidR="00E75B99" w:rsidRDefault="00E75B99" w:rsidP="00552B59">
      <w:pPr>
        <w:spacing w:after="0" w:line="240" w:lineRule="auto"/>
        <w:ind w:left="6373"/>
        <w:jc w:val="right"/>
        <w:rPr>
          <w:rFonts w:ascii="Times New Roman" w:hAnsi="Times New Roman" w:cs="Times New Roman"/>
          <w:b/>
          <w:i/>
          <w:u w:val="single"/>
        </w:rPr>
      </w:pPr>
    </w:p>
    <w:p w14:paraId="59922E02" w14:textId="77777777" w:rsidR="00E75B99" w:rsidRDefault="00E75B99" w:rsidP="00552B59">
      <w:pPr>
        <w:spacing w:after="0" w:line="240" w:lineRule="auto"/>
        <w:ind w:left="6373"/>
        <w:jc w:val="right"/>
        <w:rPr>
          <w:rFonts w:ascii="Times New Roman" w:hAnsi="Times New Roman" w:cs="Times New Roman"/>
          <w:b/>
          <w:i/>
          <w:u w:val="single"/>
        </w:rPr>
      </w:pPr>
    </w:p>
    <w:p w14:paraId="57FBF2E5" w14:textId="77777777" w:rsidR="00E75B99" w:rsidRDefault="00E75B99" w:rsidP="00552B59">
      <w:pPr>
        <w:spacing w:after="0" w:line="240" w:lineRule="auto"/>
        <w:ind w:left="6373"/>
        <w:jc w:val="right"/>
        <w:rPr>
          <w:rFonts w:ascii="Times New Roman" w:hAnsi="Times New Roman" w:cs="Times New Roman"/>
          <w:b/>
          <w:i/>
          <w:u w:val="single"/>
        </w:rPr>
      </w:pPr>
    </w:p>
    <w:p w14:paraId="77A211CE" w14:textId="77777777" w:rsidR="00E75B99" w:rsidRDefault="00E75B99" w:rsidP="00552B59">
      <w:pPr>
        <w:spacing w:after="0" w:line="240" w:lineRule="auto"/>
        <w:ind w:left="6373"/>
        <w:jc w:val="right"/>
        <w:rPr>
          <w:rFonts w:ascii="Times New Roman" w:hAnsi="Times New Roman" w:cs="Times New Roman"/>
          <w:b/>
          <w:i/>
          <w:u w:val="single"/>
        </w:rPr>
      </w:pPr>
    </w:p>
    <w:p w14:paraId="1F920B24" w14:textId="77777777" w:rsidR="00E75B99" w:rsidRDefault="00E75B99" w:rsidP="00552B59">
      <w:pPr>
        <w:spacing w:after="0" w:line="240" w:lineRule="auto"/>
        <w:ind w:left="6373"/>
        <w:jc w:val="right"/>
        <w:rPr>
          <w:rFonts w:ascii="Times New Roman" w:hAnsi="Times New Roman" w:cs="Times New Roman"/>
          <w:b/>
          <w:i/>
          <w:u w:val="single"/>
        </w:rPr>
      </w:pPr>
    </w:p>
    <w:p w14:paraId="40C22EEF" w14:textId="77777777" w:rsidR="00E75B99" w:rsidRDefault="00E75B99" w:rsidP="00552B59">
      <w:pPr>
        <w:spacing w:after="0" w:line="240" w:lineRule="auto"/>
        <w:ind w:left="6373"/>
        <w:jc w:val="right"/>
        <w:rPr>
          <w:rFonts w:ascii="Times New Roman" w:hAnsi="Times New Roman" w:cs="Times New Roman"/>
          <w:b/>
          <w:i/>
          <w:u w:val="single"/>
        </w:rPr>
      </w:pPr>
    </w:p>
    <w:p w14:paraId="748F4BE8" w14:textId="77777777" w:rsidR="00E75B99" w:rsidRDefault="00E75B99" w:rsidP="00552B59">
      <w:pPr>
        <w:spacing w:after="0" w:line="240" w:lineRule="auto"/>
        <w:ind w:left="6373"/>
        <w:jc w:val="right"/>
        <w:rPr>
          <w:rFonts w:ascii="Times New Roman" w:hAnsi="Times New Roman" w:cs="Times New Roman"/>
          <w:b/>
          <w:i/>
          <w:u w:val="single"/>
        </w:rPr>
      </w:pPr>
    </w:p>
    <w:p w14:paraId="05701980" w14:textId="77777777" w:rsidR="00552B59" w:rsidRPr="00552B59" w:rsidRDefault="00552B59" w:rsidP="00552B5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lastRenderedPageBreak/>
        <w:t>ZAŁĄCZNIK NR 1</w:t>
      </w:r>
    </w:p>
    <w:p w14:paraId="388EE4EB" w14:textId="77777777" w:rsidR="00552B59" w:rsidRPr="00552B59" w:rsidRDefault="00552B59" w:rsidP="00552B59">
      <w:pPr>
        <w:spacing w:after="0" w:line="240" w:lineRule="auto"/>
        <w:jc w:val="right"/>
        <w:rPr>
          <w:rFonts w:ascii="Times New Roman" w:hAnsi="Times New Roman" w:cs="Times New Roman"/>
          <w:i/>
          <w:color w:val="000000"/>
        </w:rPr>
      </w:pPr>
      <w:r w:rsidRPr="00552B59">
        <w:rPr>
          <w:rFonts w:ascii="Times New Roman" w:hAnsi="Times New Roman" w:cs="Times New Roman"/>
        </w:rPr>
        <w:t xml:space="preserve">                              </w:t>
      </w:r>
      <w:r w:rsidRPr="00552B59">
        <w:rPr>
          <w:rFonts w:ascii="Times New Roman" w:hAnsi="Times New Roman" w:cs="Times New Roman"/>
          <w:i/>
          <w:color w:val="000000"/>
        </w:rPr>
        <w:t>wypełniony formularz winien być pierwszą stroną oferty</w:t>
      </w:r>
    </w:p>
    <w:p w14:paraId="5CF0E5A9" w14:textId="77777777" w:rsidR="00552B59" w:rsidRPr="00552B59" w:rsidRDefault="00552B59" w:rsidP="00552B59">
      <w:pPr>
        <w:spacing w:after="0" w:line="240" w:lineRule="auto"/>
        <w:jc w:val="center"/>
        <w:rPr>
          <w:rFonts w:ascii="Times New Roman" w:hAnsi="Times New Roman" w:cs="Times New Roman"/>
          <w:b/>
        </w:rPr>
      </w:pPr>
    </w:p>
    <w:p w14:paraId="20A75984" w14:textId="77777777" w:rsidR="00552B59" w:rsidRPr="00552B59" w:rsidRDefault="00552B59" w:rsidP="00552B59">
      <w:pPr>
        <w:spacing w:after="0" w:line="240" w:lineRule="auto"/>
        <w:jc w:val="center"/>
        <w:rPr>
          <w:rFonts w:ascii="Times New Roman" w:hAnsi="Times New Roman" w:cs="Times New Roman"/>
          <w:b/>
        </w:rPr>
      </w:pPr>
      <w:r w:rsidRPr="00552B59">
        <w:rPr>
          <w:rFonts w:ascii="Times New Roman" w:hAnsi="Times New Roman" w:cs="Times New Roman"/>
          <w:b/>
        </w:rPr>
        <w:t>FORMULARZ OFERTOWY WYKONAWCY</w:t>
      </w:r>
    </w:p>
    <w:p w14:paraId="4F21DD9E" w14:textId="77777777" w:rsidR="00552B59" w:rsidRPr="00552B59" w:rsidRDefault="00552B59" w:rsidP="00552B59">
      <w:pPr>
        <w:spacing w:after="0" w:line="240" w:lineRule="auto"/>
        <w:jc w:val="both"/>
        <w:rPr>
          <w:rFonts w:ascii="Times New Roman" w:hAnsi="Times New Roman" w:cs="Times New Roman"/>
          <w:i/>
          <w:u w:val="single"/>
        </w:rPr>
      </w:pPr>
    </w:p>
    <w:p w14:paraId="613FC6DF"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i/>
          <w:u w:val="single"/>
        </w:rPr>
        <w:t>DANE DOTYCZĄCE WYKONAWCY</w:t>
      </w:r>
      <w:r w:rsidRPr="00552B59">
        <w:rPr>
          <w:rFonts w:ascii="Times New Roman" w:hAnsi="Times New Roman" w:cs="Times New Roman"/>
          <w:i/>
          <w:u w:val="single"/>
        </w:rPr>
        <w:cr/>
      </w:r>
      <w:r w:rsidRPr="00552B59">
        <w:rPr>
          <w:rFonts w:ascii="Times New Roman" w:hAnsi="Times New Roman" w:cs="Times New Roman"/>
        </w:rPr>
        <w:cr/>
        <w:t xml:space="preserve">Nazwa Wykonawcy (firmy) </w:t>
      </w:r>
    </w:p>
    <w:p w14:paraId="66BD35FF" w14:textId="77777777" w:rsidR="00552B59" w:rsidRPr="00552B59" w:rsidRDefault="00552B59" w:rsidP="00552B59">
      <w:pPr>
        <w:spacing w:after="0" w:line="240" w:lineRule="auto"/>
        <w:rPr>
          <w:rFonts w:ascii="Times New Roman" w:hAnsi="Times New Roman" w:cs="Times New Roman"/>
        </w:rPr>
      </w:pPr>
    </w:p>
    <w:p w14:paraId="03CD6171"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w:t>
      </w:r>
    </w:p>
    <w:p w14:paraId="791FCB71"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cr/>
        <w:t xml:space="preserve">Adres Siedziby Wykonawcy (firmy) </w:t>
      </w:r>
    </w:p>
    <w:p w14:paraId="53CCB260" w14:textId="77777777" w:rsidR="00552B59" w:rsidRPr="00552B59" w:rsidRDefault="00552B59" w:rsidP="00552B59">
      <w:pPr>
        <w:spacing w:after="0" w:line="240" w:lineRule="auto"/>
        <w:rPr>
          <w:rFonts w:ascii="Times New Roman" w:hAnsi="Times New Roman" w:cs="Times New Roman"/>
        </w:rPr>
      </w:pPr>
    </w:p>
    <w:p w14:paraId="6EE3DE52"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w:t>
      </w:r>
      <w:r w:rsidRPr="00552B59">
        <w:rPr>
          <w:rFonts w:ascii="Times New Roman" w:hAnsi="Times New Roman" w:cs="Times New Roman"/>
        </w:rPr>
        <w:cr/>
      </w:r>
    </w:p>
    <w:p w14:paraId="36D4DAA3"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Adres do korespondencji</w:t>
      </w:r>
    </w:p>
    <w:p w14:paraId="1ED479F5" w14:textId="77777777" w:rsidR="00552B59" w:rsidRPr="00552B59" w:rsidRDefault="00552B59" w:rsidP="00552B59">
      <w:pPr>
        <w:spacing w:after="0" w:line="240" w:lineRule="auto"/>
        <w:rPr>
          <w:rFonts w:ascii="Times New Roman" w:hAnsi="Times New Roman" w:cs="Times New Roman"/>
        </w:rPr>
      </w:pPr>
    </w:p>
    <w:p w14:paraId="58575E34" w14:textId="77777777" w:rsidR="00552B59" w:rsidRPr="00552B59" w:rsidRDefault="00552B59" w:rsidP="00552B59">
      <w:pPr>
        <w:spacing w:after="0" w:line="240" w:lineRule="auto"/>
        <w:rPr>
          <w:rFonts w:ascii="Times New Roman" w:hAnsi="Times New Roman" w:cs="Times New Roman"/>
          <w:lang w:val="nl-NL"/>
        </w:rPr>
      </w:pPr>
      <w:r w:rsidRPr="00552B59">
        <w:rPr>
          <w:rFonts w:ascii="Times New Roman" w:hAnsi="Times New Roman" w:cs="Times New Roman"/>
          <w:lang w:val="nl-NL"/>
        </w:rPr>
        <w:t>………………………………………………………………………………………………</w:t>
      </w:r>
    </w:p>
    <w:p w14:paraId="2AC5E58E" w14:textId="77777777" w:rsidR="00552B59" w:rsidRPr="00552B59" w:rsidRDefault="00552B59" w:rsidP="00552B59">
      <w:pPr>
        <w:spacing w:after="0" w:line="240" w:lineRule="auto"/>
        <w:rPr>
          <w:rFonts w:ascii="Times New Roman" w:hAnsi="Times New Roman" w:cs="Times New Roman"/>
          <w:lang w:val="nl-NL"/>
        </w:rPr>
      </w:pPr>
    </w:p>
    <w:p w14:paraId="05044B50"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lang w:val="nl-NL"/>
        </w:rPr>
        <w:t>Nr telefonu/</w:t>
      </w:r>
      <w:r w:rsidRPr="00552B59">
        <w:rPr>
          <w:rFonts w:ascii="Times New Roman" w:hAnsi="Times New Roman" w:cs="Times New Roman"/>
          <w:b/>
          <w:lang w:val="nl-NL"/>
        </w:rPr>
        <w:t>e-mail</w:t>
      </w:r>
      <w:r w:rsidRPr="00552B59">
        <w:rPr>
          <w:rFonts w:ascii="Times New Roman" w:hAnsi="Times New Roman" w:cs="Times New Roman"/>
          <w:lang w:val="nl-NL"/>
        </w:rPr>
        <w:t xml:space="preserve">  ………............../......................................./........................................</w:t>
      </w:r>
      <w:r w:rsidRPr="00552B59">
        <w:rPr>
          <w:rFonts w:ascii="Times New Roman" w:hAnsi="Times New Roman" w:cs="Times New Roman"/>
          <w:lang w:val="nl-NL"/>
        </w:rPr>
        <w:cr/>
      </w:r>
      <w:r w:rsidRPr="00552B59">
        <w:rPr>
          <w:rFonts w:ascii="Times New Roman" w:hAnsi="Times New Roman" w:cs="Times New Roman"/>
          <w:lang w:val="nl-NL"/>
        </w:rPr>
        <w:cr/>
        <w:t>NIP                      ....................................................................................................................</w:t>
      </w:r>
      <w:r w:rsidRPr="00552B59">
        <w:rPr>
          <w:rFonts w:ascii="Times New Roman" w:hAnsi="Times New Roman" w:cs="Times New Roman"/>
          <w:lang w:val="nl-NL"/>
        </w:rPr>
        <w:cr/>
      </w:r>
      <w:r w:rsidRPr="00552B59">
        <w:rPr>
          <w:rFonts w:ascii="Times New Roman" w:hAnsi="Times New Roman" w:cs="Times New Roman"/>
          <w:lang w:val="nl-NL"/>
        </w:rPr>
        <w:cr/>
      </w:r>
      <w:r w:rsidRPr="00552B59">
        <w:rPr>
          <w:rFonts w:ascii="Times New Roman" w:hAnsi="Times New Roman" w:cs="Times New Roman"/>
        </w:rPr>
        <w:t>REGON              ..…...............................................................................................................</w:t>
      </w:r>
      <w:r w:rsidRPr="00552B59">
        <w:rPr>
          <w:rFonts w:ascii="Times New Roman" w:hAnsi="Times New Roman" w:cs="Times New Roman"/>
        </w:rPr>
        <w:cr/>
      </w:r>
    </w:p>
    <w:p w14:paraId="10C9DD8F" w14:textId="77777777" w:rsidR="00552B59" w:rsidRPr="00552B59" w:rsidRDefault="00552B59" w:rsidP="00552B59">
      <w:pPr>
        <w:spacing w:after="0" w:line="240" w:lineRule="auto"/>
        <w:contextualSpacing/>
        <w:rPr>
          <w:rFonts w:ascii="Times New Roman" w:eastAsia="Times New Roman" w:hAnsi="Times New Roman" w:cs="Times New Roman"/>
          <w:lang w:eastAsia="pl-PL"/>
        </w:rPr>
      </w:pPr>
      <w:r w:rsidRPr="00552B59">
        <w:rPr>
          <w:rFonts w:ascii="Times New Roman" w:hAnsi="Times New Roman" w:cs="Times New Roman"/>
        </w:rPr>
        <w:t xml:space="preserve"> </w:t>
      </w:r>
      <w:r w:rsidRPr="00552B59">
        <w:rPr>
          <w:rFonts w:ascii="Times New Roman" w:eastAsia="Times New Roman" w:hAnsi="Times New Roman" w:cs="Times New Roman"/>
          <w:b/>
          <w:lang w:eastAsia="pl-PL"/>
        </w:rPr>
        <w:t>oświadczam, że jestem</w:t>
      </w:r>
      <w:r w:rsidRPr="00552B59">
        <w:rPr>
          <w:rFonts w:ascii="Times New Roman" w:eastAsia="Times New Roman" w:hAnsi="Times New Roman" w:cs="Times New Roman"/>
          <w:lang w:eastAsia="pl-PL"/>
        </w:rPr>
        <w:t xml:space="preserve"> (</w:t>
      </w:r>
      <w:r w:rsidRPr="00552B59">
        <w:rPr>
          <w:rFonts w:ascii="Times New Roman" w:eastAsia="Times New Roman" w:hAnsi="Times New Roman" w:cs="Times New Roman"/>
          <w:i/>
          <w:iCs/>
          <w:lang w:eastAsia="pl-PL"/>
        </w:rPr>
        <w:t>należy wybrać z listy</w:t>
      </w:r>
      <w:r w:rsidRPr="00552B59">
        <w:rPr>
          <w:rFonts w:ascii="Times New Roman" w:eastAsia="Times New Roman" w:hAnsi="Times New Roman" w:cs="Times New Roman"/>
          <w:lang w:eastAsia="pl-PL"/>
        </w:rPr>
        <w:t xml:space="preserve">) </w:t>
      </w:r>
    </w:p>
    <w:p w14:paraId="2B4571D8" w14:textId="77777777" w:rsidR="00552B59" w:rsidRPr="00552B59" w:rsidRDefault="00552B59" w:rsidP="0099287C">
      <w:pPr>
        <w:widowControl w:val="0"/>
        <w:numPr>
          <w:ilvl w:val="0"/>
          <w:numId w:val="36"/>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mikroprzedsiębiorstwem, </w:t>
      </w:r>
    </w:p>
    <w:p w14:paraId="222D3C78" w14:textId="77777777" w:rsidR="00552B59" w:rsidRPr="00552B59" w:rsidRDefault="00552B59" w:rsidP="0099287C">
      <w:pPr>
        <w:widowControl w:val="0"/>
        <w:numPr>
          <w:ilvl w:val="0"/>
          <w:numId w:val="36"/>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małym przedsiębiorstwem, </w:t>
      </w:r>
    </w:p>
    <w:p w14:paraId="3C7588A2" w14:textId="77777777" w:rsidR="00552B59" w:rsidRPr="00552B59" w:rsidRDefault="00552B59" w:rsidP="0099287C">
      <w:pPr>
        <w:widowControl w:val="0"/>
        <w:numPr>
          <w:ilvl w:val="0"/>
          <w:numId w:val="36"/>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średnim przedsiębiorstwem, </w:t>
      </w:r>
    </w:p>
    <w:p w14:paraId="04077BCF" w14:textId="77777777" w:rsidR="00552B59" w:rsidRPr="00552B59" w:rsidRDefault="00552B59" w:rsidP="0099287C">
      <w:pPr>
        <w:widowControl w:val="0"/>
        <w:numPr>
          <w:ilvl w:val="0"/>
          <w:numId w:val="36"/>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jednoosobową działalność gospodarcza, </w:t>
      </w:r>
    </w:p>
    <w:p w14:paraId="2E255638" w14:textId="77777777" w:rsidR="00552B59" w:rsidRPr="00552B59" w:rsidRDefault="00552B59" w:rsidP="0099287C">
      <w:pPr>
        <w:widowControl w:val="0"/>
        <w:numPr>
          <w:ilvl w:val="0"/>
          <w:numId w:val="36"/>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osoba fizyczna nieprowadząca działalności gospodarczej,</w:t>
      </w:r>
    </w:p>
    <w:p w14:paraId="696967A6" w14:textId="77777777" w:rsidR="00552B59" w:rsidRPr="00552B59" w:rsidRDefault="00552B59" w:rsidP="0099287C">
      <w:pPr>
        <w:widowControl w:val="0"/>
        <w:numPr>
          <w:ilvl w:val="0"/>
          <w:numId w:val="36"/>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inny rodzaj.</w:t>
      </w:r>
    </w:p>
    <w:p w14:paraId="0BBA4C2F" w14:textId="77777777" w:rsidR="00552B59" w:rsidRPr="00552B59" w:rsidRDefault="00552B59" w:rsidP="00552B59">
      <w:pPr>
        <w:spacing w:after="0" w:line="240" w:lineRule="auto"/>
        <w:contextualSpacing/>
        <w:rPr>
          <w:rFonts w:ascii="Times New Roman" w:hAnsi="Times New Roman" w:cs="Times New Roman"/>
        </w:rPr>
      </w:pPr>
    </w:p>
    <w:p w14:paraId="05096ABD" w14:textId="77777777" w:rsidR="00552B59" w:rsidRPr="00552B59" w:rsidRDefault="00552B59" w:rsidP="00552B59">
      <w:pPr>
        <w:spacing w:after="0" w:line="240" w:lineRule="auto"/>
        <w:contextualSpacing/>
        <w:rPr>
          <w:rFonts w:ascii="Times New Roman" w:hAnsi="Times New Roman" w:cs="Times New Roman"/>
        </w:rPr>
      </w:pPr>
      <w:r w:rsidRPr="00552B59">
        <w:rPr>
          <w:rFonts w:ascii="Times New Roman" w:hAnsi="Times New Roman" w:cs="Times New Roman"/>
          <w:u w:val="single"/>
        </w:rPr>
        <w:t xml:space="preserve">Nawiązując do zamówienia ogłoszonego w trybie </w:t>
      </w:r>
      <w:r w:rsidRPr="00552B59">
        <w:rPr>
          <w:rFonts w:ascii="Times New Roman" w:hAnsi="Times New Roman" w:cs="Times New Roman"/>
        </w:rPr>
        <w:t xml:space="preserve">podstawowym bez negocjacji na: </w:t>
      </w:r>
    </w:p>
    <w:p w14:paraId="555088F6" w14:textId="77777777" w:rsidR="00552B59" w:rsidRPr="00552B59" w:rsidRDefault="000F2BF7" w:rsidP="00552B59">
      <w:pPr>
        <w:spacing w:after="0" w:line="240" w:lineRule="auto"/>
        <w:jc w:val="both"/>
        <w:rPr>
          <w:rFonts w:ascii="Times New Roman" w:hAnsi="Times New Roman" w:cs="Times New Roman"/>
          <w:bCs/>
          <w:iCs/>
          <w:u w:val="single"/>
        </w:rPr>
      </w:pPr>
      <w:r w:rsidRPr="000F2BF7">
        <w:rPr>
          <w:rFonts w:ascii="Times New Roman" w:hAnsi="Times New Roman" w:cs="Times New Roman"/>
          <w:b/>
          <w:bCs/>
          <w:iCs/>
          <w:lang w:eastAsia="ar-SA"/>
        </w:rPr>
        <w:t xml:space="preserve">dostawa, montaż, uruchomienie i kalibracja hydrograficznego systemu przenośnej echosondy wielowiązkowej MBES do pomiarów batymetrycznych wysokiej rozdzielczości. </w:t>
      </w:r>
      <w:r w:rsidR="00552B59" w:rsidRPr="00552B59">
        <w:rPr>
          <w:rFonts w:ascii="Times New Roman" w:hAnsi="Times New Roman" w:cs="Times New Roman"/>
          <w:i/>
        </w:rPr>
        <w:t>(0</w:t>
      </w:r>
      <w:r>
        <w:rPr>
          <w:rFonts w:ascii="Times New Roman" w:hAnsi="Times New Roman" w:cs="Times New Roman"/>
          <w:i/>
        </w:rPr>
        <w:t>9</w:t>
      </w:r>
      <w:r w:rsidR="00552B59" w:rsidRPr="00552B59">
        <w:rPr>
          <w:rFonts w:ascii="Times New Roman" w:hAnsi="Times New Roman" w:cs="Times New Roman"/>
          <w:i/>
        </w:rPr>
        <w:t>/ZP/21)</w:t>
      </w:r>
    </w:p>
    <w:p w14:paraId="0DA316F8" w14:textId="77777777" w:rsidR="00552B59" w:rsidRPr="00552B59" w:rsidRDefault="00552B59" w:rsidP="00552B59">
      <w:pPr>
        <w:spacing w:after="0" w:line="240" w:lineRule="auto"/>
        <w:rPr>
          <w:rFonts w:ascii="Times New Roman" w:hAnsi="Times New Roman" w:cs="Times New Roman"/>
          <w:bCs/>
          <w:iCs/>
          <w:u w:val="single"/>
        </w:rPr>
      </w:pPr>
    </w:p>
    <w:p w14:paraId="44B4D427" w14:textId="77777777" w:rsidR="00552B59" w:rsidRPr="00552B59" w:rsidRDefault="00552B59" w:rsidP="00552B59">
      <w:pPr>
        <w:spacing w:after="0" w:line="240" w:lineRule="auto"/>
        <w:rPr>
          <w:rFonts w:ascii="Times New Roman" w:hAnsi="Times New Roman" w:cs="Times New Roman"/>
          <w:u w:val="single"/>
        </w:rPr>
      </w:pPr>
      <w:r w:rsidRPr="00552B59">
        <w:rPr>
          <w:rFonts w:ascii="Times New Roman" w:hAnsi="Times New Roman" w:cs="Times New Roman"/>
          <w:bCs/>
          <w:iCs/>
          <w:u w:val="single"/>
        </w:rPr>
        <w:t>z</w:t>
      </w:r>
      <w:r w:rsidRPr="00552B59">
        <w:rPr>
          <w:rFonts w:ascii="Times New Roman" w:hAnsi="Times New Roman" w:cs="Times New Roman"/>
          <w:u w:val="single"/>
        </w:rPr>
        <w:t>obowiązuję się wykonać przedmiot zamówienia za cenę:</w:t>
      </w:r>
    </w:p>
    <w:p w14:paraId="683BAE83" w14:textId="77777777" w:rsidR="00347EE9" w:rsidRDefault="00347EE9" w:rsidP="00552B59">
      <w:pPr>
        <w:spacing w:after="0" w:line="240" w:lineRule="auto"/>
        <w:rPr>
          <w:rFonts w:ascii="Times New Roman" w:hAnsi="Times New Roman" w:cs="Times New Roman"/>
          <w:b/>
        </w:rPr>
      </w:pPr>
    </w:p>
    <w:p w14:paraId="54A2C954" w14:textId="77777777" w:rsidR="00347EE9" w:rsidRDefault="00347EE9" w:rsidP="00552B59">
      <w:pPr>
        <w:spacing w:after="0" w:line="240" w:lineRule="auto"/>
        <w:rPr>
          <w:rFonts w:ascii="Times New Roman" w:hAnsi="Times New Roman" w:cs="Times New Roman"/>
          <w:b/>
        </w:rPr>
      </w:pPr>
    </w:p>
    <w:p w14:paraId="04129162" w14:textId="77777777" w:rsidR="00552B59" w:rsidRPr="00347EE9" w:rsidRDefault="00347EE9" w:rsidP="00552B59">
      <w:pPr>
        <w:spacing w:after="0" w:line="240" w:lineRule="auto"/>
        <w:rPr>
          <w:rFonts w:ascii="Times New Roman" w:hAnsi="Times New Roman" w:cs="Times New Roman"/>
          <w:b/>
        </w:rPr>
      </w:pPr>
      <w:r>
        <w:rPr>
          <w:rFonts w:ascii="Times New Roman" w:hAnsi="Times New Roman" w:cs="Times New Roman"/>
          <w:b/>
        </w:rPr>
        <w:t xml:space="preserve">cena </w:t>
      </w:r>
      <w:r w:rsidRPr="00347EE9">
        <w:rPr>
          <w:rFonts w:ascii="Times New Roman" w:hAnsi="Times New Roman" w:cs="Times New Roman"/>
          <w:b/>
        </w:rPr>
        <w:t>netto</w:t>
      </w:r>
      <w:r>
        <w:rPr>
          <w:rFonts w:ascii="Times New Roman" w:hAnsi="Times New Roman" w:cs="Times New Roman"/>
        </w:rPr>
        <w:t>....</w:t>
      </w:r>
      <w:r w:rsidR="00552B59" w:rsidRPr="00552B59">
        <w:rPr>
          <w:rFonts w:ascii="Times New Roman" w:hAnsi="Times New Roman" w:cs="Times New Roman"/>
        </w:rPr>
        <w:t>..........</w:t>
      </w:r>
      <w:r>
        <w:rPr>
          <w:rFonts w:ascii="Times New Roman" w:hAnsi="Times New Roman" w:cs="Times New Roman"/>
        </w:rPr>
        <w:t>.......</w:t>
      </w:r>
      <w:r w:rsidR="00552B59" w:rsidRPr="00552B59">
        <w:rPr>
          <w:rFonts w:ascii="Times New Roman" w:hAnsi="Times New Roman" w:cs="Times New Roman"/>
        </w:rPr>
        <w:t xml:space="preserve">.......................PLN </w:t>
      </w:r>
      <w:r w:rsidR="00552B59" w:rsidRPr="00552B59">
        <w:rPr>
          <w:rFonts w:ascii="Times New Roman" w:hAnsi="Times New Roman" w:cs="Times New Roman"/>
        </w:rPr>
        <w:cr/>
      </w:r>
    </w:p>
    <w:p w14:paraId="5760055D"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(słownie: .....................................................................................................................................)</w:t>
      </w:r>
    </w:p>
    <w:p w14:paraId="19BA936F" w14:textId="77777777" w:rsidR="00552B59" w:rsidRPr="00552B59" w:rsidRDefault="00552B59" w:rsidP="00552B59">
      <w:pPr>
        <w:spacing w:after="0" w:line="240" w:lineRule="auto"/>
        <w:rPr>
          <w:rFonts w:ascii="Times New Roman" w:hAnsi="Times New Roman" w:cs="Times New Roman"/>
        </w:rPr>
      </w:pPr>
    </w:p>
    <w:p w14:paraId="25B6CA37" w14:textId="77777777" w:rsidR="00347EE9" w:rsidRDefault="00347EE9" w:rsidP="00552B59">
      <w:pPr>
        <w:spacing w:after="0" w:line="240" w:lineRule="auto"/>
        <w:rPr>
          <w:rFonts w:ascii="Times New Roman" w:hAnsi="Times New Roman" w:cs="Times New Roman"/>
        </w:rPr>
      </w:pPr>
    </w:p>
    <w:p w14:paraId="70785EFE" w14:textId="77777777" w:rsidR="00552B59" w:rsidRPr="00347EE9" w:rsidRDefault="00552B59" w:rsidP="00552B59">
      <w:pPr>
        <w:spacing w:after="0" w:line="240" w:lineRule="auto"/>
        <w:rPr>
          <w:rFonts w:ascii="Times New Roman" w:hAnsi="Times New Roman" w:cs="Times New Roman"/>
          <w:sz w:val="28"/>
          <w:szCs w:val="28"/>
        </w:rPr>
      </w:pPr>
      <w:r w:rsidRPr="00552B59">
        <w:rPr>
          <w:rFonts w:ascii="Times New Roman" w:hAnsi="Times New Roman" w:cs="Times New Roman"/>
        </w:rPr>
        <w:t>podatek VAT......</w:t>
      </w:r>
      <w:r w:rsidR="00347EE9">
        <w:rPr>
          <w:rFonts w:ascii="Times New Roman" w:hAnsi="Times New Roman" w:cs="Times New Roman"/>
        </w:rPr>
        <w:t>.....................</w:t>
      </w:r>
      <w:r w:rsidRPr="00552B59">
        <w:rPr>
          <w:rFonts w:ascii="Times New Roman" w:hAnsi="Times New Roman" w:cs="Times New Roman"/>
        </w:rPr>
        <w:t>.....PLN</w:t>
      </w:r>
      <w:r w:rsidRPr="00552B59">
        <w:rPr>
          <w:rFonts w:ascii="Times New Roman" w:hAnsi="Times New Roman" w:cs="Times New Roman"/>
        </w:rPr>
        <w:cr/>
      </w:r>
    </w:p>
    <w:p w14:paraId="54E12D42" w14:textId="77777777" w:rsidR="00347EE9" w:rsidRDefault="00347EE9" w:rsidP="00552B59">
      <w:pPr>
        <w:spacing w:after="0" w:line="240" w:lineRule="auto"/>
        <w:rPr>
          <w:rFonts w:ascii="Times New Roman" w:hAnsi="Times New Roman" w:cs="Times New Roman"/>
          <w:b/>
        </w:rPr>
      </w:pPr>
    </w:p>
    <w:p w14:paraId="5D9227E6"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b/>
        </w:rPr>
        <w:t>cena brutto</w:t>
      </w:r>
      <w:r w:rsidRPr="00552B59">
        <w:rPr>
          <w:rFonts w:ascii="Times New Roman" w:hAnsi="Times New Roman" w:cs="Times New Roman"/>
        </w:rPr>
        <w:t>..................................PLN</w:t>
      </w:r>
    </w:p>
    <w:p w14:paraId="4B11841C" w14:textId="77777777" w:rsidR="00552B59" w:rsidRPr="00552B59" w:rsidRDefault="00552B59" w:rsidP="00552B59">
      <w:pPr>
        <w:spacing w:after="0" w:line="240" w:lineRule="auto"/>
        <w:jc w:val="both"/>
        <w:rPr>
          <w:rFonts w:ascii="Times New Roman" w:hAnsi="Times New Roman" w:cs="Times New Roman"/>
        </w:rPr>
      </w:pPr>
    </w:p>
    <w:p w14:paraId="7A06130A" w14:textId="77777777"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rPr>
        <w:t>(słownie: .....................................................................................................................................)</w:t>
      </w:r>
    </w:p>
    <w:p w14:paraId="561563E9" w14:textId="77777777" w:rsidR="00552B59" w:rsidRDefault="00552B59" w:rsidP="00552B59">
      <w:pPr>
        <w:spacing w:after="0" w:line="240" w:lineRule="auto"/>
        <w:jc w:val="both"/>
        <w:rPr>
          <w:rFonts w:ascii="Times New Roman" w:hAnsi="Times New Roman" w:cs="Times New Roman"/>
          <w:b/>
          <w:bCs/>
        </w:rPr>
      </w:pPr>
    </w:p>
    <w:p w14:paraId="0DA6D676" w14:textId="77777777" w:rsidR="00347EE9" w:rsidRDefault="00347EE9" w:rsidP="00552B59">
      <w:pPr>
        <w:spacing w:after="0" w:line="240" w:lineRule="auto"/>
        <w:jc w:val="both"/>
        <w:rPr>
          <w:rFonts w:ascii="Times New Roman" w:eastAsia="Times New Roman" w:hAnsi="Times New Roman" w:cs="Times New Roman"/>
          <w:b/>
          <w:lang w:eastAsia="pl-PL"/>
        </w:rPr>
      </w:pPr>
    </w:p>
    <w:p w14:paraId="547E2729" w14:textId="77777777" w:rsidR="00552B59" w:rsidRPr="00347EE9" w:rsidRDefault="000F2BF7" w:rsidP="00347EE9">
      <w:pPr>
        <w:spacing w:after="0" w:line="240" w:lineRule="auto"/>
        <w:jc w:val="both"/>
        <w:rPr>
          <w:rFonts w:ascii="Times New Roman" w:hAnsi="Times New Roman" w:cs="Times New Roman"/>
          <w:b/>
          <w:bCs/>
        </w:rPr>
      </w:pPr>
      <w:r>
        <w:rPr>
          <w:rFonts w:ascii="Times New Roman" w:eastAsia="Times New Roman" w:hAnsi="Times New Roman" w:cs="Times New Roman"/>
          <w:b/>
          <w:lang w:eastAsia="pl-PL"/>
        </w:rPr>
        <w:t>Udzielam ……</w:t>
      </w:r>
      <w:r w:rsidR="00CC691D">
        <w:rPr>
          <w:rFonts w:ascii="Times New Roman" w:eastAsia="Times New Roman" w:hAnsi="Times New Roman" w:cs="Times New Roman"/>
          <w:b/>
          <w:lang w:eastAsia="pl-PL"/>
        </w:rPr>
        <w:t>…</w:t>
      </w:r>
      <w:r>
        <w:rPr>
          <w:rFonts w:ascii="Times New Roman" w:eastAsia="Times New Roman" w:hAnsi="Times New Roman" w:cs="Times New Roman"/>
          <w:b/>
          <w:lang w:eastAsia="pl-PL"/>
        </w:rPr>
        <w:t>… miesięcy gwarancji</w:t>
      </w:r>
    </w:p>
    <w:p w14:paraId="06B135E0" w14:textId="77777777" w:rsidR="00552B59" w:rsidRDefault="00552B59" w:rsidP="00A11C3F">
      <w:pPr>
        <w:pStyle w:val="Akapitzlist"/>
        <w:spacing w:after="0" w:line="240" w:lineRule="auto"/>
        <w:ind w:left="426"/>
        <w:rPr>
          <w:rFonts w:ascii="Times New Roman" w:eastAsia="Times New Roman" w:hAnsi="Times New Roman" w:cs="Times New Roman"/>
          <w:b/>
          <w:lang w:eastAsia="pl-PL"/>
        </w:rPr>
      </w:pPr>
    </w:p>
    <w:p w14:paraId="576C8E04" w14:textId="53E49B0B" w:rsidR="005C7EF9" w:rsidRPr="00F01C42" w:rsidRDefault="00DB1234" w:rsidP="00CC691D">
      <w:pPr>
        <w:pStyle w:val="Akapitzlist"/>
        <w:spacing w:after="0" w:line="240" w:lineRule="auto"/>
        <w:ind w:left="0"/>
        <w:rPr>
          <w:rFonts w:ascii="Times New Roman" w:eastAsia="Times New Roman" w:hAnsi="Times New Roman" w:cs="Times New Roman"/>
          <w:b/>
          <w:lang w:eastAsia="pl-PL"/>
        </w:rPr>
      </w:pPr>
      <w:r w:rsidRPr="00F01C42">
        <w:rPr>
          <w:rFonts w:ascii="Times New Roman" w:eastAsia="Times New Roman" w:hAnsi="Times New Roman" w:cs="Times New Roman"/>
          <w:b/>
          <w:lang w:eastAsia="pl-PL"/>
        </w:rPr>
        <w:t xml:space="preserve">Wypełnione tabele </w:t>
      </w:r>
      <w:r w:rsidR="00AF03E6" w:rsidRPr="00F01C42">
        <w:rPr>
          <w:rFonts w:ascii="Times New Roman" w:eastAsia="Times New Roman" w:hAnsi="Times New Roman" w:cs="Times New Roman"/>
          <w:b/>
          <w:lang w:eastAsia="pl-PL"/>
        </w:rPr>
        <w:t xml:space="preserve">1, </w:t>
      </w:r>
      <w:r w:rsidR="001F19F5" w:rsidRPr="00F01C42">
        <w:rPr>
          <w:rFonts w:ascii="Times New Roman" w:eastAsia="Times New Roman" w:hAnsi="Times New Roman" w:cs="Times New Roman"/>
          <w:b/>
          <w:lang w:eastAsia="pl-PL"/>
        </w:rPr>
        <w:t>4</w:t>
      </w:r>
      <w:r w:rsidR="00AF03E6" w:rsidRPr="00F01C42">
        <w:rPr>
          <w:rFonts w:ascii="Times New Roman" w:eastAsia="Times New Roman" w:hAnsi="Times New Roman" w:cs="Times New Roman"/>
          <w:b/>
          <w:lang w:eastAsia="pl-PL"/>
        </w:rPr>
        <w:t xml:space="preserve"> </w:t>
      </w:r>
      <w:r w:rsidRPr="00F01C42">
        <w:rPr>
          <w:rFonts w:ascii="Times New Roman" w:eastAsia="Times New Roman" w:hAnsi="Times New Roman" w:cs="Times New Roman"/>
          <w:b/>
          <w:lang w:eastAsia="pl-PL"/>
        </w:rPr>
        <w:t xml:space="preserve">z załącznika nr </w:t>
      </w:r>
      <w:r w:rsidR="00CC691D" w:rsidRPr="00F01C42">
        <w:rPr>
          <w:rFonts w:ascii="Times New Roman" w:eastAsia="Times New Roman" w:hAnsi="Times New Roman" w:cs="Times New Roman"/>
          <w:b/>
          <w:lang w:eastAsia="pl-PL"/>
        </w:rPr>
        <w:t>7!</w:t>
      </w:r>
    </w:p>
    <w:p w14:paraId="7A911FC4" w14:textId="77777777" w:rsidR="00075701" w:rsidRDefault="00075701" w:rsidP="00A11C3F">
      <w:pPr>
        <w:pStyle w:val="Akapitzlist"/>
        <w:spacing w:after="0" w:line="240" w:lineRule="auto"/>
        <w:ind w:left="426"/>
        <w:rPr>
          <w:rFonts w:ascii="Times New Roman" w:eastAsia="Times New Roman" w:hAnsi="Times New Roman" w:cs="Times New Roman"/>
          <w:b/>
          <w:lang w:eastAsia="pl-PL"/>
        </w:rPr>
      </w:pPr>
    </w:p>
    <w:p w14:paraId="2C7CAD1F" w14:textId="77777777" w:rsidR="005C7EF9" w:rsidRPr="00552B59" w:rsidRDefault="005C7EF9" w:rsidP="005C7EF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lastRenderedPageBreak/>
        <w:t xml:space="preserve">ZAŁĄCZNIK NR </w:t>
      </w:r>
      <w:r>
        <w:rPr>
          <w:rFonts w:ascii="Times New Roman" w:hAnsi="Times New Roman" w:cs="Times New Roman"/>
          <w:b/>
          <w:i/>
          <w:u w:val="single"/>
        </w:rPr>
        <w:t>2</w:t>
      </w:r>
    </w:p>
    <w:p w14:paraId="460A4F1C" w14:textId="77777777" w:rsidR="005C7EF9" w:rsidRDefault="005C7EF9" w:rsidP="00A11C3F">
      <w:pPr>
        <w:pStyle w:val="Akapitzlist"/>
        <w:spacing w:after="0" w:line="240" w:lineRule="auto"/>
        <w:ind w:left="426"/>
        <w:rPr>
          <w:rFonts w:ascii="Times New Roman" w:eastAsia="Times New Roman" w:hAnsi="Times New Roman" w:cs="Times New Roman"/>
          <w:b/>
          <w:lang w:eastAsia="pl-PL"/>
        </w:rPr>
      </w:pPr>
    </w:p>
    <w:p w14:paraId="1489BEA4" w14:textId="77777777" w:rsidR="00075701" w:rsidRPr="00BC5439" w:rsidRDefault="00075701" w:rsidP="00075701">
      <w:pPr>
        <w:spacing w:after="0" w:line="240" w:lineRule="auto"/>
        <w:rPr>
          <w:rFonts w:ascii="Times New Roman" w:eastAsia="Times New Roman" w:hAnsi="Times New Roman" w:cs="Times New Roman"/>
          <w:b/>
          <w:sz w:val="24"/>
          <w:szCs w:val="24"/>
          <w:lang w:eastAsia="pl-PL"/>
        </w:rPr>
      </w:pPr>
    </w:p>
    <w:p w14:paraId="0363486A" w14:textId="77777777" w:rsidR="00075701" w:rsidRPr="00B43174" w:rsidRDefault="00075701" w:rsidP="0099287C">
      <w:pPr>
        <w:numPr>
          <w:ilvl w:val="0"/>
          <w:numId w:val="58"/>
        </w:numPr>
        <w:tabs>
          <w:tab w:val="left" w:pos="284"/>
        </w:tabs>
        <w:spacing w:after="120" w:line="240" w:lineRule="auto"/>
        <w:ind w:left="284" w:hanging="284"/>
        <w:contextualSpacing/>
        <w:rPr>
          <w:rFonts w:ascii="Times New Roman" w:eastAsia="Times New Roman" w:hAnsi="Times New Roman" w:cs="Times New Roman"/>
          <w:b/>
          <w:sz w:val="24"/>
          <w:szCs w:val="24"/>
          <w:lang w:eastAsia="pl-PL"/>
        </w:rPr>
      </w:pPr>
      <w:r w:rsidRPr="00BC5439">
        <w:rPr>
          <w:rFonts w:ascii="Times New Roman" w:eastAsia="Times New Roman" w:hAnsi="Times New Roman" w:cs="Times New Roman"/>
          <w:b/>
          <w:sz w:val="24"/>
          <w:szCs w:val="24"/>
          <w:lang w:eastAsia="pl-PL"/>
        </w:rPr>
        <w:t>Opis przedmiotu zamówienia:</w:t>
      </w:r>
    </w:p>
    <w:p w14:paraId="12DDABC7" w14:textId="77777777" w:rsidR="00D07716" w:rsidRPr="00F76D45" w:rsidRDefault="00D07716" w:rsidP="00D07716">
      <w:pPr>
        <w:pStyle w:val="Akapitzlist"/>
        <w:numPr>
          <w:ilvl w:val="1"/>
          <w:numId w:val="60"/>
        </w:numPr>
        <w:autoSpaceDE w:val="0"/>
        <w:autoSpaceDN w:val="0"/>
        <w:adjustRightInd w:val="0"/>
        <w:spacing w:after="0" w:line="240" w:lineRule="auto"/>
        <w:ind w:left="426" w:hanging="426"/>
        <w:jc w:val="both"/>
        <w:rPr>
          <w:rFonts w:ascii="Times New Roman" w:eastAsia="Calibri" w:hAnsi="Times New Roman" w:cs="Times New Roman"/>
        </w:rPr>
      </w:pPr>
      <w:r w:rsidRPr="00F76D45">
        <w:rPr>
          <w:rFonts w:ascii="Times New Roman" w:eastAsia="Calibri" w:hAnsi="Times New Roman" w:cs="Times New Roman"/>
        </w:rPr>
        <w:t xml:space="preserve">Przedmiotem zamówienia jest </w:t>
      </w:r>
      <w:r w:rsidRPr="00F76D45">
        <w:rPr>
          <w:rFonts w:ascii="Times New Roman" w:eastAsia="Calibri" w:hAnsi="Times New Roman" w:cs="Times New Roman"/>
          <w:b/>
          <w:bCs/>
        </w:rPr>
        <w:t>dostawa, montaż, uruchomienie i kalibracja hydrograficznego systemu przenośnej echosondy wielowiązkowej MBES do pomiarów batymetrycznych wysokiej rozdzielczości</w:t>
      </w:r>
      <w:r>
        <w:rPr>
          <w:rFonts w:ascii="Times New Roman" w:eastAsia="Calibri" w:hAnsi="Times New Roman" w:cs="Times New Roman"/>
          <w:b/>
          <w:bCs/>
        </w:rPr>
        <w:t xml:space="preserve">. </w:t>
      </w:r>
      <w:r w:rsidRPr="00A1356B">
        <w:rPr>
          <w:rFonts w:ascii="Times New Roman" w:eastAsia="Calibri" w:hAnsi="Times New Roman" w:cs="Times New Roman"/>
        </w:rPr>
        <w:t>W skład</w:t>
      </w:r>
      <w:r>
        <w:rPr>
          <w:rFonts w:ascii="Times New Roman" w:eastAsia="Calibri" w:hAnsi="Times New Roman" w:cs="Times New Roman"/>
          <w:b/>
          <w:bCs/>
        </w:rPr>
        <w:t xml:space="preserve"> </w:t>
      </w:r>
      <w:r w:rsidRPr="00A1356B">
        <w:rPr>
          <w:rFonts w:ascii="Times New Roman" w:eastAsia="Calibri" w:hAnsi="Times New Roman" w:cs="Times New Roman"/>
        </w:rPr>
        <w:t>systemu</w:t>
      </w:r>
      <w:r>
        <w:rPr>
          <w:rFonts w:ascii="Times New Roman" w:eastAsia="Calibri" w:hAnsi="Times New Roman" w:cs="Times New Roman"/>
        </w:rPr>
        <w:t xml:space="preserve"> echosondy wielowiązkowej wchodzą: </w:t>
      </w:r>
    </w:p>
    <w:p w14:paraId="5D13BDA5" w14:textId="77777777" w:rsidR="00D07716" w:rsidRDefault="00D07716" w:rsidP="00D07716">
      <w:pPr>
        <w:pStyle w:val="Akapitzlist"/>
        <w:numPr>
          <w:ilvl w:val="0"/>
          <w:numId w:val="59"/>
        </w:numPr>
        <w:autoSpaceDE w:val="0"/>
        <w:autoSpaceDN w:val="0"/>
        <w:adjustRightInd w:val="0"/>
        <w:spacing w:after="0" w:line="240" w:lineRule="auto"/>
        <w:ind w:left="851" w:hanging="425"/>
        <w:jc w:val="both"/>
        <w:rPr>
          <w:rFonts w:ascii="Times New Roman" w:eastAsia="Calibri" w:hAnsi="Times New Roman" w:cs="Times New Roman"/>
        </w:rPr>
      </w:pPr>
      <w:r>
        <w:rPr>
          <w:rFonts w:ascii="Times New Roman" w:eastAsia="Calibri" w:hAnsi="Times New Roman" w:cs="Times New Roman"/>
        </w:rPr>
        <w:t xml:space="preserve">jednogłowicowa echosonda wielowiązkową z uchwytem wsporczym (maszt, wysięgnik typu „pole </w:t>
      </w:r>
      <w:proofErr w:type="spellStart"/>
      <w:r>
        <w:rPr>
          <w:rFonts w:ascii="Times New Roman" w:eastAsia="Calibri" w:hAnsi="Times New Roman" w:cs="Times New Roman"/>
        </w:rPr>
        <w:t>mount</w:t>
      </w:r>
      <w:proofErr w:type="spellEnd"/>
      <w:r>
        <w:rPr>
          <w:rFonts w:ascii="Times New Roman" w:eastAsia="Calibri" w:hAnsi="Times New Roman" w:cs="Times New Roman"/>
        </w:rPr>
        <w:t xml:space="preserve">”) głowicy MBES do montażu na małej łodzi motorowej model </w:t>
      </w:r>
      <w:proofErr w:type="spellStart"/>
      <w:r>
        <w:rPr>
          <w:rFonts w:ascii="Times New Roman" w:eastAsia="Calibri" w:hAnsi="Times New Roman" w:cs="Times New Roman"/>
        </w:rPr>
        <w:t>Pegazus</w:t>
      </w:r>
      <w:proofErr w:type="spellEnd"/>
      <w:r>
        <w:rPr>
          <w:rFonts w:ascii="Times New Roman" w:eastAsia="Calibri" w:hAnsi="Times New Roman" w:cs="Times New Roman"/>
        </w:rPr>
        <w:t xml:space="preserve"> 550 oraz dodatkowym uchwytem wsporczym przystosowanym do montażu systemu MBES na łodzi pontonowej o długości 3-4 m, </w:t>
      </w:r>
    </w:p>
    <w:p w14:paraId="595F404D" w14:textId="77777777" w:rsidR="00D07716" w:rsidRPr="00F76D45" w:rsidRDefault="00D07716" w:rsidP="00D07716">
      <w:pPr>
        <w:pStyle w:val="Akapitzlist"/>
        <w:numPr>
          <w:ilvl w:val="0"/>
          <w:numId w:val="59"/>
        </w:numPr>
        <w:autoSpaceDE w:val="0"/>
        <w:autoSpaceDN w:val="0"/>
        <w:adjustRightInd w:val="0"/>
        <w:spacing w:after="0" w:line="240" w:lineRule="auto"/>
        <w:ind w:left="851" w:hanging="425"/>
        <w:jc w:val="both"/>
        <w:rPr>
          <w:rFonts w:ascii="Times New Roman" w:eastAsia="Calibri" w:hAnsi="Times New Roman" w:cs="Times New Roman"/>
        </w:rPr>
      </w:pPr>
      <w:r w:rsidRPr="00F76D45">
        <w:rPr>
          <w:rFonts w:ascii="Times New Roman" w:eastAsia="Calibri" w:hAnsi="Times New Roman" w:cs="Times New Roman"/>
        </w:rPr>
        <w:t xml:space="preserve">system pozycjonowania GNSS z modułem odbioru poprawek RTK (dwuantenowy system </w:t>
      </w:r>
      <w:r>
        <w:rPr>
          <w:rFonts w:ascii="Times New Roman" w:eastAsia="Calibri" w:hAnsi="Times New Roman" w:cs="Times New Roman"/>
        </w:rPr>
        <w:br/>
      </w:r>
      <w:r w:rsidRPr="00F76D45">
        <w:rPr>
          <w:rFonts w:ascii="Times New Roman" w:eastAsia="Calibri" w:hAnsi="Times New Roman" w:cs="Times New Roman"/>
        </w:rPr>
        <w:t xml:space="preserve">z bazą 2 m do zamocowania na uchwycie mocującym przetwornik MBES), z inercyjnym systemem nawigacyjnym (INS – </w:t>
      </w:r>
      <w:proofErr w:type="spellStart"/>
      <w:r w:rsidRPr="00F76D45">
        <w:rPr>
          <w:rFonts w:ascii="Times New Roman" w:eastAsia="Calibri" w:hAnsi="Times New Roman" w:cs="Times New Roman"/>
        </w:rPr>
        <w:t>Inertial</w:t>
      </w:r>
      <w:proofErr w:type="spellEnd"/>
      <w:r w:rsidRPr="00F76D45">
        <w:rPr>
          <w:rFonts w:ascii="Times New Roman" w:eastAsia="Calibri" w:hAnsi="Times New Roman" w:cs="Times New Roman"/>
        </w:rPr>
        <w:t xml:space="preserve"> </w:t>
      </w:r>
      <w:proofErr w:type="spellStart"/>
      <w:r w:rsidRPr="00F76D45">
        <w:rPr>
          <w:rFonts w:ascii="Times New Roman" w:eastAsia="Calibri" w:hAnsi="Times New Roman" w:cs="Times New Roman"/>
        </w:rPr>
        <w:t>Navigation</w:t>
      </w:r>
      <w:proofErr w:type="spellEnd"/>
      <w:r w:rsidRPr="00F76D45">
        <w:rPr>
          <w:rFonts w:ascii="Times New Roman" w:eastAsia="Calibri" w:hAnsi="Times New Roman" w:cs="Times New Roman"/>
        </w:rPr>
        <w:t xml:space="preserve"> System) wysokiej precyzji, z czujnikiem przechyłów (</w:t>
      </w:r>
      <w:proofErr w:type="spellStart"/>
      <w:r w:rsidRPr="00F76D45">
        <w:rPr>
          <w:rFonts w:ascii="Times New Roman" w:eastAsia="Calibri" w:hAnsi="Times New Roman" w:cs="Times New Roman"/>
          <w:i/>
          <w:iCs/>
        </w:rPr>
        <w:t>heave</w:t>
      </w:r>
      <w:proofErr w:type="spellEnd"/>
      <w:r w:rsidRPr="00F76D45">
        <w:rPr>
          <w:rFonts w:ascii="Times New Roman" w:eastAsia="Calibri" w:hAnsi="Times New Roman" w:cs="Times New Roman"/>
          <w:i/>
          <w:iCs/>
        </w:rPr>
        <w:t xml:space="preserve">, </w:t>
      </w:r>
      <w:proofErr w:type="spellStart"/>
      <w:r w:rsidRPr="00F76D45">
        <w:rPr>
          <w:rFonts w:ascii="Times New Roman" w:eastAsia="Calibri" w:hAnsi="Times New Roman" w:cs="Times New Roman"/>
          <w:i/>
          <w:iCs/>
        </w:rPr>
        <w:t>pitch</w:t>
      </w:r>
      <w:proofErr w:type="spellEnd"/>
      <w:r w:rsidRPr="00F76D45">
        <w:rPr>
          <w:rFonts w:ascii="Times New Roman" w:eastAsia="Calibri" w:hAnsi="Times New Roman" w:cs="Times New Roman"/>
          <w:i/>
          <w:iCs/>
        </w:rPr>
        <w:t xml:space="preserve">, </w:t>
      </w:r>
      <w:proofErr w:type="spellStart"/>
      <w:r w:rsidRPr="00F76D45">
        <w:rPr>
          <w:rFonts w:ascii="Times New Roman" w:eastAsia="Calibri" w:hAnsi="Times New Roman" w:cs="Times New Roman"/>
          <w:i/>
          <w:iCs/>
        </w:rPr>
        <w:t>roll</w:t>
      </w:r>
      <w:proofErr w:type="spellEnd"/>
      <w:r w:rsidRPr="00F76D45">
        <w:rPr>
          <w:rFonts w:ascii="Times New Roman" w:eastAsia="Calibri" w:hAnsi="Times New Roman" w:cs="Times New Roman"/>
          <w:i/>
          <w:iCs/>
        </w:rPr>
        <w:t xml:space="preserve">, </w:t>
      </w:r>
      <w:proofErr w:type="spellStart"/>
      <w:r w:rsidRPr="00F76D45">
        <w:rPr>
          <w:rFonts w:ascii="Times New Roman" w:eastAsia="Calibri" w:hAnsi="Times New Roman" w:cs="Times New Roman"/>
          <w:i/>
          <w:iCs/>
        </w:rPr>
        <w:t>heading</w:t>
      </w:r>
      <w:proofErr w:type="spellEnd"/>
      <w:r w:rsidRPr="00F76D45">
        <w:rPr>
          <w:rFonts w:ascii="Times New Roman" w:eastAsia="Calibri" w:hAnsi="Times New Roman" w:cs="Times New Roman"/>
        </w:rPr>
        <w:t>), kompletnym okablowaniem portów wyjściowych,</w:t>
      </w:r>
    </w:p>
    <w:p w14:paraId="3632B040" w14:textId="77777777" w:rsidR="00D07716" w:rsidRDefault="00D07716" w:rsidP="00D07716">
      <w:pPr>
        <w:pStyle w:val="Akapitzlist"/>
        <w:numPr>
          <w:ilvl w:val="0"/>
          <w:numId w:val="59"/>
        </w:numPr>
        <w:autoSpaceDE w:val="0"/>
        <w:autoSpaceDN w:val="0"/>
        <w:adjustRightInd w:val="0"/>
        <w:spacing w:after="0" w:line="240" w:lineRule="auto"/>
        <w:ind w:left="851" w:hanging="425"/>
        <w:jc w:val="both"/>
        <w:rPr>
          <w:rFonts w:ascii="Times New Roman" w:eastAsia="Calibri" w:hAnsi="Times New Roman" w:cs="Times New Roman"/>
        </w:rPr>
      </w:pPr>
      <w:proofErr w:type="spellStart"/>
      <w:r w:rsidRPr="00F76D45">
        <w:rPr>
          <w:rFonts w:ascii="Times New Roman" w:eastAsia="Calibri" w:hAnsi="Times New Roman" w:cs="Times New Roman"/>
        </w:rPr>
        <w:t>przygłowicowy</w:t>
      </w:r>
      <w:proofErr w:type="spellEnd"/>
      <w:r w:rsidRPr="00F76D45">
        <w:rPr>
          <w:rFonts w:ascii="Times New Roman" w:eastAsia="Calibri" w:hAnsi="Times New Roman" w:cs="Times New Roman"/>
        </w:rPr>
        <w:t xml:space="preserve"> czujnik prędkości propagacji dźwięku w wodzie, </w:t>
      </w:r>
    </w:p>
    <w:p w14:paraId="51A05EC4" w14:textId="77777777" w:rsidR="00D07716" w:rsidRPr="00F76D45" w:rsidRDefault="00D07716" w:rsidP="00D07716">
      <w:pPr>
        <w:pStyle w:val="Akapitzlist"/>
        <w:numPr>
          <w:ilvl w:val="0"/>
          <w:numId w:val="59"/>
        </w:numPr>
        <w:autoSpaceDE w:val="0"/>
        <w:autoSpaceDN w:val="0"/>
        <w:adjustRightInd w:val="0"/>
        <w:spacing w:after="0" w:line="240" w:lineRule="auto"/>
        <w:ind w:left="851" w:hanging="425"/>
        <w:jc w:val="both"/>
        <w:rPr>
          <w:rFonts w:ascii="Times New Roman" w:eastAsia="Calibri" w:hAnsi="Times New Roman" w:cs="Times New Roman"/>
        </w:rPr>
      </w:pPr>
      <w:r w:rsidRPr="00F76D45">
        <w:rPr>
          <w:rFonts w:ascii="Times New Roman" w:eastAsia="Calibri" w:hAnsi="Times New Roman" w:cs="Times New Roman"/>
        </w:rPr>
        <w:t xml:space="preserve">opuszczany miernik </w:t>
      </w:r>
      <w:r>
        <w:rPr>
          <w:rFonts w:ascii="Times New Roman" w:eastAsia="Calibri" w:hAnsi="Times New Roman" w:cs="Times New Roman"/>
        </w:rPr>
        <w:t xml:space="preserve">do pomiaru profilu </w:t>
      </w:r>
      <w:r w:rsidRPr="00F76D45">
        <w:rPr>
          <w:rFonts w:ascii="Times New Roman" w:eastAsia="Calibri" w:hAnsi="Times New Roman" w:cs="Times New Roman"/>
        </w:rPr>
        <w:t xml:space="preserve">prędkości dźwięku </w:t>
      </w:r>
      <w:r>
        <w:rPr>
          <w:rFonts w:ascii="Times New Roman" w:eastAsia="Calibri" w:hAnsi="Times New Roman" w:cs="Times New Roman"/>
        </w:rPr>
        <w:t>w kolumnie wody</w:t>
      </w:r>
      <w:r w:rsidRPr="00F76D45">
        <w:rPr>
          <w:rFonts w:ascii="Times New Roman" w:eastAsia="Calibri" w:hAnsi="Times New Roman" w:cs="Times New Roman"/>
        </w:rPr>
        <w:t>,</w:t>
      </w:r>
      <w:r w:rsidRPr="00F76D45">
        <w:rPr>
          <w:rFonts w:ascii="Times New Roman" w:eastAsia="Calibri" w:hAnsi="Times New Roman" w:cs="Times New Roman"/>
          <w:color w:val="FF0000"/>
        </w:rPr>
        <w:t xml:space="preserve"> </w:t>
      </w:r>
    </w:p>
    <w:p w14:paraId="1060650A" w14:textId="77777777" w:rsidR="00D07716" w:rsidRPr="00F76D45" w:rsidRDefault="00D07716" w:rsidP="00D07716">
      <w:pPr>
        <w:pStyle w:val="Akapitzlist"/>
        <w:numPr>
          <w:ilvl w:val="0"/>
          <w:numId w:val="59"/>
        </w:numPr>
        <w:autoSpaceDE w:val="0"/>
        <w:autoSpaceDN w:val="0"/>
        <w:adjustRightInd w:val="0"/>
        <w:spacing w:after="0" w:line="240" w:lineRule="auto"/>
        <w:ind w:left="851" w:hanging="425"/>
        <w:jc w:val="both"/>
        <w:rPr>
          <w:rFonts w:ascii="Times New Roman" w:eastAsia="Calibri" w:hAnsi="Times New Roman" w:cs="Times New Roman"/>
        </w:rPr>
      </w:pPr>
      <w:proofErr w:type="spellStart"/>
      <w:r w:rsidRPr="00F76D45">
        <w:rPr>
          <w:rFonts w:ascii="Times New Roman" w:eastAsia="Calibri" w:hAnsi="Times New Roman" w:cs="Times New Roman"/>
        </w:rPr>
        <w:t>LiDAR</w:t>
      </w:r>
      <w:proofErr w:type="spellEnd"/>
      <w:r w:rsidRPr="00F76D45">
        <w:rPr>
          <w:rFonts w:ascii="Times New Roman" w:eastAsia="Calibri" w:hAnsi="Times New Roman" w:cs="Times New Roman"/>
        </w:rPr>
        <w:t xml:space="preserve"> do laserowego skanowania obiektów infrastruktury brzegowej, </w:t>
      </w:r>
    </w:p>
    <w:p w14:paraId="5D10F052" w14:textId="77777777" w:rsidR="00D07716" w:rsidRPr="00F76D45" w:rsidRDefault="00D07716" w:rsidP="00D07716">
      <w:pPr>
        <w:pStyle w:val="Akapitzlist"/>
        <w:numPr>
          <w:ilvl w:val="0"/>
          <w:numId w:val="59"/>
        </w:numPr>
        <w:autoSpaceDE w:val="0"/>
        <w:autoSpaceDN w:val="0"/>
        <w:adjustRightInd w:val="0"/>
        <w:spacing w:after="0" w:line="240" w:lineRule="auto"/>
        <w:ind w:left="851" w:hanging="425"/>
        <w:jc w:val="both"/>
        <w:rPr>
          <w:rFonts w:ascii="Times New Roman" w:eastAsia="Calibri" w:hAnsi="Times New Roman" w:cs="Times New Roman"/>
        </w:rPr>
      </w:pPr>
      <w:r w:rsidRPr="00F76D45">
        <w:rPr>
          <w:rFonts w:ascii="Times New Roman" w:eastAsia="Calibri" w:hAnsi="Times New Roman" w:cs="Times New Roman"/>
        </w:rPr>
        <w:t>wzmocnion</w:t>
      </w:r>
      <w:r>
        <w:rPr>
          <w:rFonts w:ascii="Times New Roman" w:eastAsia="Calibri" w:hAnsi="Times New Roman" w:cs="Times New Roman"/>
        </w:rPr>
        <w:t>a</w:t>
      </w:r>
      <w:r w:rsidRPr="00F76D45">
        <w:rPr>
          <w:rFonts w:ascii="Times New Roman" w:eastAsia="Calibri" w:hAnsi="Times New Roman" w:cs="Times New Roman"/>
        </w:rPr>
        <w:t xml:space="preserve"> </w:t>
      </w:r>
      <w:r>
        <w:rPr>
          <w:rFonts w:ascii="Times New Roman" w:eastAsia="Calibri" w:hAnsi="Times New Roman" w:cs="Times New Roman"/>
        </w:rPr>
        <w:t>stacja komputerowa t</w:t>
      </w:r>
      <w:r w:rsidRPr="00F76D45">
        <w:rPr>
          <w:rFonts w:ascii="Times New Roman" w:eastAsia="Calibri" w:hAnsi="Times New Roman" w:cs="Times New Roman"/>
        </w:rPr>
        <w:t xml:space="preserve">ypu laptop, </w:t>
      </w:r>
    </w:p>
    <w:p w14:paraId="6DE062C3" w14:textId="77777777" w:rsidR="00D07716" w:rsidRPr="00F76D45" w:rsidRDefault="00D07716" w:rsidP="00D07716">
      <w:pPr>
        <w:pStyle w:val="Akapitzlist"/>
        <w:numPr>
          <w:ilvl w:val="0"/>
          <w:numId w:val="59"/>
        </w:numPr>
        <w:autoSpaceDE w:val="0"/>
        <w:autoSpaceDN w:val="0"/>
        <w:adjustRightInd w:val="0"/>
        <w:spacing w:after="0" w:line="240" w:lineRule="auto"/>
        <w:ind w:left="851" w:hanging="425"/>
        <w:jc w:val="both"/>
        <w:rPr>
          <w:rFonts w:ascii="Times New Roman" w:eastAsia="Calibri" w:hAnsi="Times New Roman" w:cs="Times New Roman"/>
        </w:rPr>
      </w:pPr>
      <w:r w:rsidRPr="00F76D45">
        <w:rPr>
          <w:rFonts w:ascii="Times New Roman" w:eastAsia="Calibri" w:hAnsi="Times New Roman" w:cs="Times New Roman"/>
        </w:rPr>
        <w:t xml:space="preserve">monitor sternika, </w:t>
      </w:r>
    </w:p>
    <w:p w14:paraId="5439BF09" w14:textId="77777777" w:rsidR="00D07716" w:rsidRPr="00F76D45" w:rsidRDefault="00D07716" w:rsidP="00D07716">
      <w:pPr>
        <w:pStyle w:val="Akapitzlist"/>
        <w:numPr>
          <w:ilvl w:val="0"/>
          <w:numId w:val="59"/>
        </w:numPr>
        <w:autoSpaceDE w:val="0"/>
        <w:autoSpaceDN w:val="0"/>
        <w:adjustRightInd w:val="0"/>
        <w:spacing w:after="0" w:line="240" w:lineRule="auto"/>
        <w:ind w:left="851" w:hanging="425"/>
        <w:jc w:val="both"/>
        <w:rPr>
          <w:rFonts w:ascii="Times New Roman" w:eastAsia="Calibri" w:hAnsi="Times New Roman" w:cs="Times New Roman"/>
        </w:rPr>
      </w:pPr>
      <w:r w:rsidRPr="00F76D45">
        <w:rPr>
          <w:rFonts w:ascii="Times New Roman" w:hAnsi="Times New Roman" w:cs="Times New Roman"/>
          <w:shd w:val="clear" w:color="auto" w:fill="FFFFFF"/>
        </w:rPr>
        <w:t>oprogramowanie do planowania, akwizycji i przetwarzania hydrograficznych danych pomiarowych</w:t>
      </w:r>
      <w:r>
        <w:rPr>
          <w:rFonts w:ascii="Times New Roman" w:hAnsi="Times New Roman" w:cs="Times New Roman"/>
          <w:shd w:val="clear" w:color="auto" w:fill="FFFFFF"/>
        </w:rPr>
        <w:t xml:space="preserve"> </w:t>
      </w:r>
      <w:r w:rsidRPr="00F76D45">
        <w:rPr>
          <w:rFonts w:ascii="Times New Roman" w:hAnsi="Times New Roman" w:cs="Times New Roman"/>
          <w:shd w:val="clear" w:color="auto" w:fill="FFFFFF"/>
        </w:rPr>
        <w:t>systemu echosondy wielowiązkowej</w:t>
      </w:r>
      <w:r w:rsidRPr="00F76D45">
        <w:rPr>
          <w:rFonts w:ascii="Times New Roman" w:eastAsia="Calibri" w:hAnsi="Times New Roman" w:cs="Times New Roman"/>
        </w:rPr>
        <w:t xml:space="preserve">, </w:t>
      </w:r>
    </w:p>
    <w:p w14:paraId="4662A133" w14:textId="77777777" w:rsidR="00D07716" w:rsidRPr="0020712F" w:rsidRDefault="00D07716" w:rsidP="00D07716">
      <w:pPr>
        <w:pStyle w:val="Akapitzlist"/>
        <w:numPr>
          <w:ilvl w:val="0"/>
          <w:numId w:val="59"/>
        </w:numPr>
        <w:autoSpaceDE w:val="0"/>
        <w:autoSpaceDN w:val="0"/>
        <w:adjustRightInd w:val="0"/>
        <w:spacing w:after="0" w:line="240" w:lineRule="auto"/>
        <w:ind w:left="851" w:hanging="425"/>
        <w:jc w:val="both"/>
        <w:rPr>
          <w:rFonts w:ascii="Times New Roman" w:eastAsia="Calibri" w:hAnsi="Times New Roman" w:cs="Times New Roman"/>
        </w:rPr>
      </w:pPr>
      <w:r w:rsidRPr="0020712F">
        <w:rPr>
          <w:rFonts w:ascii="Times New Roman" w:eastAsia="Calibri" w:hAnsi="Times New Roman" w:cs="Times New Roman"/>
        </w:rPr>
        <w:t xml:space="preserve">agregat prądotwórczy, </w:t>
      </w:r>
      <w:r w:rsidRPr="0020712F">
        <w:rPr>
          <w:rFonts w:ascii="Times New Roman" w:hAnsi="Times New Roman" w:cs="Times New Roman"/>
          <w:shd w:val="clear" w:color="auto" w:fill="FFFFFF"/>
        </w:rPr>
        <w:t>przetwornic</w:t>
      </w:r>
      <w:r>
        <w:rPr>
          <w:rFonts w:ascii="Times New Roman" w:hAnsi="Times New Roman" w:cs="Times New Roman"/>
          <w:shd w:val="clear" w:color="auto" w:fill="FFFFFF"/>
        </w:rPr>
        <w:t>a</w:t>
      </w:r>
      <w:r w:rsidRPr="0020712F">
        <w:rPr>
          <w:rFonts w:ascii="Times New Roman" w:hAnsi="Times New Roman" w:cs="Times New Roman"/>
          <w:shd w:val="clear" w:color="auto" w:fill="FFFFFF"/>
        </w:rPr>
        <w:t xml:space="preserve"> napięcia 12V/230V i akumulator</w:t>
      </w:r>
      <w:r>
        <w:rPr>
          <w:rFonts w:ascii="Times New Roman" w:hAnsi="Times New Roman" w:cs="Times New Roman"/>
          <w:shd w:val="clear" w:color="auto" w:fill="FFFFFF"/>
        </w:rPr>
        <w:t xml:space="preserve"> z dedykowaną ładowarką</w:t>
      </w:r>
      <w:r w:rsidRPr="0020712F">
        <w:rPr>
          <w:rFonts w:ascii="Times New Roman" w:eastAsia="Calibri" w:hAnsi="Times New Roman" w:cs="Times New Roman"/>
        </w:rPr>
        <w:t>.</w:t>
      </w:r>
    </w:p>
    <w:p w14:paraId="50CEEEB4" w14:textId="77777777" w:rsidR="00D07716" w:rsidRPr="000B28A8" w:rsidRDefault="00D07716" w:rsidP="00D07716">
      <w:pPr>
        <w:spacing w:after="0" w:line="240" w:lineRule="auto"/>
        <w:jc w:val="both"/>
        <w:rPr>
          <w:rFonts w:ascii="Times New Roman" w:hAnsi="Times New Roman" w:cs="Times New Roman"/>
          <w:iCs/>
          <w:color w:val="767171" w:themeColor="background2" w:themeShade="80"/>
          <w:sz w:val="20"/>
          <w:szCs w:val="20"/>
        </w:rPr>
      </w:pPr>
    </w:p>
    <w:p w14:paraId="2DA84CAE" w14:textId="77777777" w:rsidR="00D07716" w:rsidRPr="00A10B46" w:rsidRDefault="00D07716" w:rsidP="00D07716">
      <w:pPr>
        <w:pStyle w:val="Akapitzlist"/>
        <w:numPr>
          <w:ilvl w:val="1"/>
          <w:numId w:val="60"/>
        </w:numPr>
        <w:autoSpaceDE w:val="0"/>
        <w:autoSpaceDN w:val="0"/>
        <w:adjustRightInd w:val="0"/>
        <w:spacing w:after="0" w:line="240" w:lineRule="auto"/>
        <w:ind w:left="426" w:hanging="426"/>
        <w:jc w:val="both"/>
        <w:rPr>
          <w:rFonts w:ascii="Times New Roman" w:eastAsia="Calibri" w:hAnsi="Times New Roman" w:cs="Times New Roman"/>
        </w:rPr>
      </w:pPr>
      <w:r w:rsidRPr="00A10B46">
        <w:rPr>
          <w:rFonts w:ascii="Times New Roman" w:eastAsia="Calibri" w:hAnsi="Times New Roman" w:cs="Times New Roman"/>
        </w:rPr>
        <w:t xml:space="preserve">Zamawiający zastrzega, iż tylko echosondy wielowiązkowe </w:t>
      </w:r>
      <w:r w:rsidRPr="00A10B46">
        <w:rPr>
          <w:rFonts w:ascii="Times New Roman" w:eastAsia="Calibri" w:hAnsi="Times New Roman" w:cs="Times New Roman"/>
          <w:b/>
          <w:bCs/>
        </w:rPr>
        <w:t>jednogłowicowe</w:t>
      </w:r>
      <w:r w:rsidRPr="00A10B46">
        <w:rPr>
          <w:rFonts w:ascii="Times New Roman" w:eastAsia="Calibri" w:hAnsi="Times New Roman" w:cs="Times New Roman"/>
        </w:rPr>
        <w:t xml:space="preserve"> (</w:t>
      </w:r>
      <w:r w:rsidRPr="00A10B46">
        <w:rPr>
          <w:rFonts w:ascii="Times New Roman" w:eastAsia="Calibri" w:hAnsi="Times New Roman" w:cs="Times New Roman"/>
          <w:i/>
          <w:iCs/>
        </w:rPr>
        <w:t xml:space="preserve">one </w:t>
      </w:r>
      <w:proofErr w:type="spellStart"/>
      <w:r w:rsidRPr="00A10B46">
        <w:rPr>
          <w:rFonts w:ascii="Times New Roman" w:eastAsia="Calibri" w:hAnsi="Times New Roman" w:cs="Times New Roman"/>
          <w:i/>
          <w:iCs/>
        </w:rPr>
        <w:t>head</w:t>
      </w:r>
      <w:proofErr w:type="spellEnd"/>
      <w:r w:rsidRPr="00A10B46">
        <w:rPr>
          <w:rFonts w:ascii="Times New Roman" w:eastAsia="Calibri" w:hAnsi="Times New Roman" w:cs="Times New Roman"/>
        </w:rPr>
        <w:t>) pracujące w technologii „</w:t>
      </w:r>
      <w:proofErr w:type="spellStart"/>
      <w:r w:rsidRPr="00A10B46">
        <w:rPr>
          <w:rFonts w:ascii="Times New Roman" w:eastAsia="Calibri" w:hAnsi="Times New Roman" w:cs="Times New Roman"/>
          <w:b/>
          <w:bCs/>
        </w:rPr>
        <w:t>beamformingu</w:t>
      </w:r>
      <w:proofErr w:type="spellEnd"/>
      <w:r w:rsidRPr="00A10B46">
        <w:rPr>
          <w:rFonts w:ascii="Times New Roman" w:eastAsia="Calibri" w:hAnsi="Times New Roman" w:cs="Times New Roman"/>
        </w:rPr>
        <w:t xml:space="preserve">” będą spełniały wymagania Zamawiającego. Oferty interferometrycznych systemów batymetrycznych lub systemów dwugłowicowych </w:t>
      </w:r>
      <w:r>
        <w:rPr>
          <w:rFonts w:ascii="Times New Roman" w:eastAsia="Calibri" w:hAnsi="Times New Roman" w:cs="Times New Roman"/>
        </w:rPr>
        <w:t xml:space="preserve">będą uznane za niespełniające </w:t>
      </w:r>
      <w:r w:rsidRPr="00A10B46">
        <w:rPr>
          <w:rFonts w:ascii="Times New Roman" w:eastAsia="Calibri" w:hAnsi="Times New Roman" w:cs="Times New Roman"/>
        </w:rPr>
        <w:t xml:space="preserve">wymagań </w:t>
      </w:r>
      <w:r>
        <w:rPr>
          <w:rFonts w:ascii="Times New Roman" w:eastAsia="Calibri" w:hAnsi="Times New Roman" w:cs="Times New Roman"/>
        </w:rPr>
        <w:t>specyfikacji</w:t>
      </w:r>
      <w:r w:rsidRPr="00A10B46">
        <w:rPr>
          <w:rFonts w:ascii="Times New Roman" w:eastAsia="Calibri" w:hAnsi="Times New Roman" w:cs="Times New Roman"/>
        </w:rPr>
        <w:t>.</w:t>
      </w:r>
    </w:p>
    <w:p w14:paraId="2C926828" w14:textId="77777777" w:rsidR="00D07716" w:rsidRDefault="00D07716" w:rsidP="00D07716">
      <w:pPr>
        <w:pStyle w:val="Akapitzlist"/>
        <w:numPr>
          <w:ilvl w:val="1"/>
          <w:numId w:val="60"/>
        </w:numPr>
        <w:autoSpaceDE w:val="0"/>
        <w:autoSpaceDN w:val="0"/>
        <w:adjustRightInd w:val="0"/>
        <w:spacing w:after="0" w:line="240" w:lineRule="auto"/>
        <w:ind w:left="426" w:hanging="426"/>
        <w:jc w:val="both"/>
        <w:rPr>
          <w:rFonts w:ascii="Times New Roman" w:eastAsia="Calibri" w:hAnsi="Times New Roman" w:cs="Times New Roman"/>
        </w:rPr>
      </w:pPr>
      <w:r w:rsidRPr="00395D3C">
        <w:rPr>
          <w:rFonts w:ascii="Times New Roman" w:eastAsia="Calibri" w:hAnsi="Times New Roman" w:cs="Times New Roman"/>
        </w:rPr>
        <w:t xml:space="preserve">Parametry techniczne dostarczonej echosondy wielowiązkowej MBES muszą zapewnić Zamawiającemu możliwość prowadzenia </w:t>
      </w:r>
      <w:r w:rsidRPr="00395D3C">
        <w:rPr>
          <w:rFonts w:ascii="Times New Roman" w:eastAsia="Calibri" w:hAnsi="Times New Roman" w:cs="Times New Roman"/>
          <w:b/>
          <w:bCs/>
        </w:rPr>
        <w:t>wysokorozdzielczych</w:t>
      </w:r>
      <w:r w:rsidRPr="00395D3C">
        <w:rPr>
          <w:rFonts w:ascii="Times New Roman" w:eastAsia="Calibri" w:hAnsi="Times New Roman" w:cs="Times New Roman"/>
        </w:rPr>
        <w:t xml:space="preserve"> pomiarów batymetrycznych</w:t>
      </w:r>
      <w:r>
        <w:rPr>
          <w:rFonts w:ascii="Times New Roman" w:eastAsia="Calibri" w:hAnsi="Times New Roman" w:cs="Times New Roman"/>
        </w:rPr>
        <w:t>.</w:t>
      </w:r>
      <w:r w:rsidRPr="00395D3C">
        <w:rPr>
          <w:rFonts w:ascii="Times New Roman" w:eastAsia="Calibri" w:hAnsi="Times New Roman" w:cs="Times New Roman"/>
        </w:rPr>
        <w:t xml:space="preserve"> Dostarczony system MBES musi zapewniać Zamawiającemu wykrywanie i identyfikację niewielkich obiektów na dnie, wraków, stanowisk archeologicznych oraz prowadzenie szczegółowej inwentaryzacji podwodnych konstrukcji budowli inżynierskich i hydrotechnicznych. System echosondy musi być zdolny do prawidłowej pracy na akwenach głębokich, płytkich oraz </w:t>
      </w:r>
      <w:proofErr w:type="spellStart"/>
      <w:r w:rsidRPr="00395D3C">
        <w:rPr>
          <w:rFonts w:ascii="Times New Roman" w:eastAsia="Calibri" w:hAnsi="Times New Roman" w:cs="Times New Roman"/>
        </w:rPr>
        <w:t>ultrapłytkich</w:t>
      </w:r>
      <w:proofErr w:type="spellEnd"/>
      <w:r>
        <w:rPr>
          <w:rFonts w:ascii="Times New Roman" w:eastAsia="Calibri" w:hAnsi="Times New Roman" w:cs="Times New Roman"/>
        </w:rPr>
        <w:t>.</w:t>
      </w:r>
      <w:r w:rsidRPr="00395D3C">
        <w:rPr>
          <w:rFonts w:ascii="Times New Roman" w:eastAsia="Calibri" w:hAnsi="Times New Roman" w:cs="Times New Roman"/>
        </w:rPr>
        <w:t xml:space="preserve"> </w:t>
      </w:r>
    </w:p>
    <w:p w14:paraId="07B2A22C" w14:textId="1AE1CCDB" w:rsidR="00D07716" w:rsidRPr="00A0262D" w:rsidRDefault="00D07716" w:rsidP="00D07716">
      <w:pPr>
        <w:pStyle w:val="Akapitzlist"/>
        <w:numPr>
          <w:ilvl w:val="1"/>
          <w:numId w:val="60"/>
        </w:numPr>
        <w:autoSpaceDE w:val="0"/>
        <w:autoSpaceDN w:val="0"/>
        <w:adjustRightInd w:val="0"/>
        <w:spacing w:after="0" w:line="240" w:lineRule="auto"/>
        <w:ind w:left="426" w:hanging="426"/>
        <w:jc w:val="both"/>
        <w:rPr>
          <w:rFonts w:ascii="Times New Roman" w:eastAsia="Calibri" w:hAnsi="Times New Roman" w:cs="Times New Roman"/>
        </w:rPr>
      </w:pPr>
      <w:r w:rsidRPr="00912935">
        <w:rPr>
          <w:rFonts w:ascii="Times New Roman" w:hAnsi="Times New Roman" w:cs="Times New Roman"/>
        </w:rPr>
        <w:t xml:space="preserve">System echosondy wielowiązkowej </w:t>
      </w:r>
      <w:r>
        <w:rPr>
          <w:rFonts w:ascii="Times New Roman" w:hAnsi="Times New Roman" w:cs="Times New Roman"/>
        </w:rPr>
        <w:t xml:space="preserve">musi być </w:t>
      </w:r>
      <w:r w:rsidRPr="005641FD">
        <w:rPr>
          <w:rFonts w:ascii="Times New Roman" w:hAnsi="Times New Roman" w:cs="Times New Roman"/>
          <w:b/>
          <w:bCs/>
        </w:rPr>
        <w:t>w wersji przenośnej</w:t>
      </w:r>
      <w:r>
        <w:rPr>
          <w:rFonts w:ascii="Times New Roman" w:hAnsi="Times New Roman" w:cs="Times New Roman"/>
        </w:rPr>
        <w:t xml:space="preserve">, łatwy w demontażu </w:t>
      </w:r>
      <w:r>
        <w:rPr>
          <w:rFonts w:ascii="Times New Roman" w:hAnsi="Times New Roman" w:cs="Times New Roman"/>
        </w:rPr>
        <w:br/>
        <w:t xml:space="preserve">i </w:t>
      </w:r>
      <w:r w:rsidRPr="00912935">
        <w:rPr>
          <w:rFonts w:ascii="Times New Roman" w:hAnsi="Times New Roman" w:cs="Times New Roman"/>
        </w:rPr>
        <w:t xml:space="preserve">dedykowany do </w:t>
      </w:r>
      <w:r>
        <w:rPr>
          <w:rFonts w:ascii="Times New Roman" w:hAnsi="Times New Roman" w:cs="Times New Roman"/>
        </w:rPr>
        <w:t xml:space="preserve">instalacji </w:t>
      </w:r>
      <w:r w:rsidRPr="005641FD">
        <w:rPr>
          <w:rFonts w:ascii="Times New Roman" w:hAnsi="Times New Roman" w:cs="Times New Roman"/>
          <w:b/>
          <w:bCs/>
        </w:rPr>
        <w:t>na małej łodzi motorowej</w:t>
      </w:r>
      <w:r w:rsidRPr="00912935">
        <w:rPr>
          <w:rFonts w:ascii="Times New Roman" w:hAnsi="Times New Roman" w:cs="Times New Roman"/>
        </w:rPr>
        <w:t xml:space="preserve"> o </w:t>
      </w:r>
      <w:r w:rsidRPr="00A0262D">
        <w:rPr>
          <w:rFonts w:ascii="Times New Roman" w:hAnsi="Times New Roman" w:cs="Times New Roman"/>
        </w:rPr>
        <w:t xml:space="preserve">długości 5 m oraz </w:t>
      </w:r>
      <w:r w:rsidRPr="005641FD">
        <w:rPr>
          <w:rFonts w:ascii="Times New Roman" w:hAnsi="Times New Roman" w:cs="Times New Roman"/>
          <w:b/>
          <w:bCs/>
        </w:rPr>
        <w:t>łodzi pontonowej</w:t>
      </w:r>
      <w:r w:rsidRPr="00A0262D">
        <w:rPr>
          <w:rFonts w:ascii="Times New Roman" w:hAnsi="Times New Roman" w:cs="Times New Roman"/>
        </w:rPr>
        <w:t xml:space="preserve"> </w:t>
      </w:r>
      <w:r>
        <w:rPr>
          <w:rFonts w:ascii="Times New Roman" w:hAnsi="Times New Roman" w:cs="Times New Roman"/>
        </w:rPr>
        <w:br/>
      </w:r>
      <w:r w:rsidRPr="00A0262D">
        <w:rPr>
          <w:rFonts w:ascii="Times New Roman" w:hAnsi="Times New Roman" w:cs="Times New Roman"/>
        </w:rPr>
        <w:t>o długości 3-4 m.</w:t>
      </w:r>
      <w:r>
        <w:rPr>
          <w:rFonts w:ascii="Times New Roman" w:hAnsi="Times New Roman" w:cs="Times New Roman"/>
        </w:rPr>
        <w:t xml:space="preserve"> Stąd echosonda wielowiązkowa powinna cechować się małymi gabarytami </w:t>
      </w:r>
      <w:r>
        <w:rPr>
          <w:rFonts w:ascii="Times New Roman" w:hAnsi="Times New Roman" w:cs="Times New Roman"/>
        </w:rPr>
        <w:br/>
        <w:t xml:space="preserve">i stosunkowo małą wagą. </w:t>
      </w:r>
    </w:p>
    <w:p w14:paraId="6B042B14" w14:textId="77777777" w:rsidR="00D07716" w:rsidRDefault="00D07716" w:rsidP="00D07716">
      <w:pPr>
        <w:pStyle w:val="Akapitzlist"/>
        <w:numPr>
          <w:ilvl w:val="1"/>
          <w:numId w:val="60"/>
        </w:numPr>
        <w:autoSpaceDE w:val="0"/>
        <w:autoSpaceDN w:val="0"/>
        <w:adjustRightInd w:val="0"/>
        <w:spacing w:after="0" w:line="240" w:lineRule="auto"/>
        <w:ind w:left="426" w:hanging="426"/>
        <w:jc w:val="both"/>
        <w:rPr>
          <w:rFonts w:ascii="Times New Roman" w:eastAsia="Calibri" w:hAnsi="Times New Roman" w:cs="Times New Roman"/>
        </w:rPr>
      </w:pPr>
      <w:r>
        <w:rPr>
          <w:rFonts w:ascii="Times New Roman" w:eastAsia="Calibri" w:hAnsi="Times New Roman" w:cs="Times New Roman"/>
        </w:rPr>
        <w:t xml:space="preserve">Poszczególne komponenty systemu echosondy wielowiązkowej wymienione w pkt. 1.1., okablowanie i inne </w:t>
      </w:r>
      <w:r w:rsidRPr="000C239D">
        <w:rPr>
          <w:rFonts w:ascii="Times New Roman" w:eastAsia="Calibri" w:hAnsi="Times New Roman" w:cs="Times New Roman"/>
        </w:rPr>
        <w:t xml:space="preserve">niezbędne akcesoria muszą być </w:t>
      </w:r>
      <w:r w:rsidRPr="000C239D">
        <w:rPr>
          <w:rFonts w:ascii="Times New Roman" w:eastAsia="Calibri" w:hAnsi="Times New Roman" w:cs="Times New Roman"/>
          <w:b/>
          <w:bCs/>
        </w:rPr>
        <w:t>fabrycznie nowe</w:t>
      </w:r>
      <w:r w:rsidRPr="000C239D">
        <w:rPr>
          <w:rFonts w:ascii="Times New Roman" w:eastAsia="Calibri" w:hAnsi="Times New Roman" w:cs="Times New Roman"/>
        </w:rPr>
        <w:t xml:space="preserve"> i wyprodukowane w </w:t>
      </w:r>
      <w:r w:rsidRPr="000C239D">
        <w:rPr>
          <w:rFonts w:ascii="Times New Roman" w:eastAsia="Calibri" w:hAnsi="Times New Roman" w:cs="Times New Roman"/>
          <w:b/>
          <w:bCs/>
        </w:rPr>
        <w:t>2021 roku</w:t>
      </w:r>
      <w:r w:rsidRPr="000C239D">
        <w:rPr>
          <w:rFonts w:ascii="Times New Roman" w:eastAsia="Calibri" w:hAnsi="Times New Roman" w:cs="Times New Roman"/>
        </w:rPr>
        <w:t>.</w:t>
      </w:r>
    </w:p>
    <w:p w14:paraId="19F587D8" w14:textId="77777777" w:rsidR="00D07716" w:rsidRPr="00DB40B3" w:rsidRDefault="00D07716" w:rsidP="00D07716">
      <w:pPr>
        <w:pStyle w:val="Akapitzlist"/>
        <w:numPr>
          <w:ilvl w:val="1"/>
          <w:numId w:val="60"/>
        </w:numPr>
        <w:autoSpaceDE w:val="0"/>
        <w:autoSpaceDN w:val="0"/>
        <w:adjustRightInd w:val="0"/>
        <w:spacing w:after="0" w:line="240" w:lineRule="auto"/>
        <w:ind w:left="426" w:hanging="426"/>
        <w:jc w:val="both"/>
        <w:rPr>
          <w:rFonts w:ascii="Times New Roman" w:eastAsia="Calibri" w:hAnsi="Times New Roman" w:cs="Times New Roman"/>
        </w:rPr>
      </w:pPr>
      <w:r w:rsidRPr="000C239D">
        <w:rPr>
          <w:rFonts w:ascii="Times New Roman" w:eastAsia="Calibri" w:hAnsi="Times New Roman" w:cs="Times New Roman"/>
        </w:rPr>
        <w:t xml:space="preserve">Wszystkie komponenty systemu MBES </w:t>
      </w:r>
      <w:r>
        <w:rPr>
          <w:rFonts w:ascii="Times New Roman" w:eastAsia="Calibri" w:hAnsi="Times New Roman" w:cs="Times New Roman"/>
        </w:rPr>
        <w:t xml:space="preserve">muszą </w:t>
      </w:r>
      <w:r w:rsidRPr="00DB40B3">
        <w:rPr>
          <w:rFonts w:ascii="Times New Roman" w:eastAsia="Calibri" w:hAnsi="Times New Roman" w:cs="Times New Roman"/>
        </w:rPr>
        <w:t>być wyposażone w niezbędne narzędzia</w:t>
      </w:r>
      <w:r w:rsidRPr="00DB40B3">
        <w:rPr>
          <w:rFonts w:ascii="Times New Roman" w:eastAsia="Calibri" w:hAnsi="Times New Roman" w:cs="Times New Roman"/>
          <w:b/>
          <w:bCs/>
        </w:rPr>
        <w:t xml:space="preserve"> </w:t>
      </w:r>
      <w:r w:rsidRPr="00DB40B3">
        <w:rPr>
          <w:rFonts w:ascii="Times New Roman" w:eastAsia="Calibri" w:hAnsi="Times New Roman" w:cs="Times New Roman"/>
        </w:rPr>
        <w:t>(</w:t>
      </w:r>
      <w:r w:rsidRPr="00DB40B3">
        <w:rPr>
          <w:rFonts w:ascii="Times New Roman" w:eastAsia="Calibri" w:hAnsi="Times New Roman" w:cs="Times New Roman"/>
          <w:b/>
          <w:bCs/>
        </w:rPr>
        <w:t>klucze</w:t>
      </w:r>
      <w:r w:rsidRPr="00DB40B3">
        <w:rPr>
          <w:rFonts w:ascii="Times New Roman" w:eastAsia="Calibri" w:hAnsi="Times New Roman" w:cs="Times New Roman"/>
        </w:rPr>
        <w:t xml:space="preserve">) umożliwiające Zmawiającemu montaż i demontaż poszczególnych urządzeń na łodzi motorowej </w:t>
      </w:r>
      <w:r>
        <w:rPr>
          <w:rFonts w:ascii="Times New Roman" w:eastAsia="Calibri" w:hAnsi="Times New Roman" w:cs="Times New Roman"/>
        </w:rPr>
        <w:br/>
      </w:r>
      <w:r w:rsidRPr="00DB40B3">
        <w:rPr>
          <w:rFonts w:ascii="Times New Roman" w:eastAsia="Calibri" w:hAnsi="Times New Roman" w:cs="Times New Roman"/>
        </w:rPr>
        <w:t>w ramach mobilizacji systemu.</w:t>
      </w:r>
    </w:p>
    <w:p w14:paraId="7B691A65" w14:textId="77777777" w:rsidR="00D07716" w:rsidRPr="00DB40B3" w:rsidRDefault="00D07716" w:rsidP="00D07716">
      <w:pPr>
        <w:pStyle w:val="Akapitzlist"/>
        <w:numPr>
          <w:ilvl w:val="1"/>
          <w:numId w:val="60"/>
        </w:numPr>
        <w:autoSpaceDE w:val="0"/>
        <w:autoSpaceDN w:val="0"/>
        <w:adjustRightInd w:val="0"/>
        <w:spacing w:after="0" w:line="240" w:lineRule="auto"/>
        <w:ind w:left="426" w:hanging="426"/>
        <w:jc w:val="both"/>
        <w:rPr>
          <w:rFonts w:ascii="Times New Roman" w:eastAsia="Calibri" w:hAnsi="Times New Roman" w:cs="Times New Roman"/>
        </w:rPr>
      </w:pPr>
      <w:r w:rsidRPr="00DB40B3">
        <w:rPr>
          <w:rFonts w:ascii="Times New Roman" w:eastAsia="Times New Roman" w:hAnsi="Times New Roman" w:cs="Times New Roman"/>
          <w:iCs/>
          <w:lang w:eastAsia="pl-PL"/>
        </w:rPr>
        <w:t xml:space="preserve">Wszystkie komponenty systemu echosondy wielowiązkowej muszą być dostarczone </w:t>
      </w:r>
      <w:r>
        <w:rPr>
          <w:rFonts w:ascii="Times New Roman" w:eastAsia="Times New Roman" w:hAnsi="Times New Roman" w:cs="Times New Roman"/>
          <w:iCs/>
          <w:lang w:eastAsia="pl-PL"/>
        </w:rPr>
        <w:br/>
      </w:r>
      <w:r w:rsidRPr="00DB40B3">
        <w:rPr>
          <w:rFonts w:ascii="Times New Roman" w:eastAsia="Times New Roman" w:hAnsi="Times New Roman" w:cs="Times New Roman"/>
          <w:iCs/>
          <w:lang w:eastAsia="pl-PL"/>
        </w:rPr>
        <w:t xml:space="preserve">w wodoszczelnych i pyłoszczelnych </w:t>
      </w:r>
      <w:r w:rsidRPr="00DB40B3">
        <w:rPr>
          <w:rFonts w:ascii="Times New Roman" w:eastAsia="Times New Roman" w:hAnsi="Times New Roman" w:cs="Times New Roman"/>
          <w:b/>
          <w:bCs/>
          <w:iCs/>
          <w:lang w:eastAsia="pl-PL"/>
        </w:rPr>
        <w:t>skrzyniach/walizkach</w:t>
      </w:r>
      <w:r w:rsidRPr="00DB40B3">
        <w:rPr>
          <w:rFonts w:ascii="Times New Roman" w:eastAsia="Times New Roman" w:hAnsi="Times New Roman" w:cs="Times New Roman"/>
          <w:iCs/>
          <w:lang w:eastAsia="pl-PL"/>
        </w:rPr>
        <w:t xml:space="preserve">, o lekkiej, wytrzymałej konstrukcji </w:t>
      </w:r>
      <w:r>
        <w:rPr>
          <w:rFonts w:ascii="Times New Roman" w:eastAsia="Times New Roman" w:hAnsi="Times New Roman" w:cs="Times New Roman"/>
          <w:iCs/>
          <w:lang w:eastAsia="pl-PL"/>
        </w:rPr>
        <w:br/>
      </w:r>
      <w:r w:rsidRPr="00DB40B3">
        <w:rPr>
          <w:rFonts w:ascii="Times New Roman" w:eastAsia="Times New Roman" w:hAnsi="Times New Roman" w:cs="Times New Roman"/>
          <w:iCs/>
          <w:lang w:eastAsia="pl-PL"/>
        </w:rPr>
        <w:t xml:space="preserve">i dużej odporności na zgniecenia. Skrzynie transportowe o większych gabarytach muszą być wyposażone w kółka jezdne. </w:t>
      </w:r>
    </w:p>
    <w:p w14:paraId="0A2685FD" w14:textId="77777777" w:rsidR="00D07716" w:rsidRPr="004D05CF" w:rsidRDefault="00D07716" w:rsidP="00D07716">
      <w:pPr>
        <w:pStyle w:val="Akapitzlist"/>
        <w:numPr>
          <w:ilvl w:val="1"/>
          <w:numId w:val="60"/>
        </w:numPr>
        <w:autoSpaceDE w:val="0"/>
        <w:autoSpaceDN w:val="0"/>
        <w:adjustRightInd w:val="0"/>
        <w:spacing w:after="0" w:line="240" w:lineRule="auto"/>
        <w:ind w:left="426" w:hanging="426"/>
        <w:jc w:val="both"/>
        <w:rPr>
          <w:rFonts w:ascii="Times New Roman" w:eastAsia="Calibri" w:hAnsi="Times New Roman" w:cs="Times New Roman"/>
        </w:rPr>
      </w:pPr>
      <w:r w:rsidRPr="00DB40B3">
        <w:rPr>
          <w:rFonts w:ascii="Times New Roman" w:hAnsi="Times New Roman" w:cs="Times New Roman"/>
        </w:rPr>
        <w:t xml:space="preserve">Wykonawca dostarczy </w:t>
      </w:r>
      <w:r w:rsidRPr="00DB40B3">
        <w:rPr>
          <w:rFonts w:ascii="Times New Roman" w:hAnsi="Times New Roman" w:cs="Times New Roman"/>
          <w:b/>
          <w:bCs/>
        </w:rPr>
        <w:t>Instrukcje obsługi</w:t>
      </w:r>
      <w:r w:rsidRPr="00DB40B3">
        <w:rPr>
          <w:rFonts w:ascii="Times New Roman" w:hAnsi="Times New Roman" w:cs="Times New Roman"/>
        </w:rPr>
        <w:t xml:space="preserve"> </w:t>
      </w:r>
      <w:r w:rsidRPr="00DB40B3">
        <w:rPr>
          <w:rFonts w:ascii="Times New Roman" w:hAnsi="Times New Roman" w:cs="Times New Roman"/>
          <w:b/>
          <w:bCs/>
        </w:rPr>
        <w:t>w języku polskim</w:t>
      </w:r>
      <w:r w:rsidRPr="00DB40B3">
        <w:rPr>
          <w:rFonts w:ascii="Times New Roman" w:hAnsi="Times New Roman" w:cs="Times New Roman"/>
        </w:rPr>
        <w:t xml:space="preserve"> dla każdego urządzenia i miernika będących przedmiotem zamówienia w wersji drukowanej i zbindowanej oraz cyfrowej na </w:t>
      </w:r>
      <w:r w:rsidRPr="00235EAC">
        <w:rPr>
          <w:rFonts w:ascii="Times New Roman" w:hAnsi="Times New Roman" w:cs="Times New Roman"/>
        </w:rPr>
        <w:t xml:space="preserve">nośniku USB. </w:t>
      </w:r>
    </w:p>
    <w:p w14:paraId="02EEE09A" w14:textId="77777777" w:rsidR="00D07716" w:rsidRDefault="00D07716" w:rsidP="00D07716">
      <w:pPr>
        <w:pStyle w:val="Akapitzlist"/>
        <w:numPr>
          <w:ilvl w:val="1"/>
          <w:numId w:val="60"/>
        </w:numPr>
        <w:autoSpaceDE w:val="0"/>
        <w:autoSpaceDN w:val="0"/>
        <w:adjustRightInd w:val="0"/>
        <w:spacing w:after="0" w:line="240" w:lineRule="auto"/>
        <w:ind w:left="426" w:hanging="426"/>
        <w:jc w:val="both"/>
        <w:rPr>
          <w:rFonts w:ascii="Times New Roman" w:eastAsia="Calibri" w:hAnsi="Times New Roman" w:cs="Times New Roman"/>
        </w:rPr>
      </w:pPr>
      <w:r w:rsidRPr="00A02D9F">
        <w:rPr>
          <w:rFonts w:ascii="Times New Roman" w:eastAsia="Calibri" w:hAnsi="Times New Roman" w:cs="Times New Roman"/>
        </w:rPr>
        <w:t xml:space="preserve">Wykonawca zaprojektuje, wykona, dostarczy i zamontuje </w:t>
      </w:r>
      <w:r w:rsidRPr="00A02D9F">
        <w:rPr>
          <w:rFonts w:ascii="Times New Roman" w:eastAsia="Calibri" w:hAnsi="Times New Roman" w:cs="Times New Roman"/>
          <w:b/>
          <w:bCs/>
        </w:rPr>
        <w:t xml:space="preserve">uchwyt wsporczy (maszt, wysięgnik typu „pole </w:t>
      </w:r>
      <w:proofErr w:type="spellStart"/>
      <w:r w:rsidRPr="00A02D9F">
        <w:rPr>
          <w:rFonts w:ascii="Times New Roman" w:eastAsia="Calibri" w:hAnsi="Times New Roman" w:cs="Times New Roman"/>
          <w:b/>
          <w:bCs/>
        </w:rPr>
        <w:t>mount</w:t>
      </w:r>
      <w:proofErr w:type="spellEnd"/>
      <w:r w:rsidRPr="00A02D9F">
        <w:rPr>
          <w:rFonts w:ascii="Times New Roman" w:eastAsia="Calibri" w:hAnsi="Times New Roman" w:cs="Times New Roman"/>
          <w:b/>
          <w:bCs/>
        </w:rPr>
        <w:t>”) głowicy MBES</w:t>
      </w:r>
      <w:r w:rsidRPr="00A02D9F">
        <w:rPr>
          <w:rFonts w:ascii="Times New Roman" w:eastAsia="Calibri" w:hAnsi="Times New Roman" w:cs="Times New Roman"/>
          <w:color w:val="FF0000"/>
        </w:rPr>
        <w:t xml:space="preserve"> </w:t>
      </w:r>
      <w:r w:rsidRPr="00A02D9F">
        <w:rPr>
          <w:rFonts w:ascii="Times New Roman" w:eastAsia="Calibri" w:hAnsi="Times New Roman" w:cs="Times New Roman"/>
        </w:rPr>
        <w:t xml:space="preserve">do łodzi motorowej Zamawiającego (łódź z laminatu </w:t>
      </w:r>
      <w:r>
        <w:rPr>
          <w:rFonts w:ascii="Times New Roman" w:eastAsia="Calibri" w:hAnsi="Times New Roman" w:cs="Times New Roman"/>
        </w:rPr>
        <w:br/>
      </w:r>
      <w:r w:rsidRPr="00A02D9F">
        <w:rPr>
          <w:rFonts w:ascii="Times New Roman" w:eastAsia="Calibri" w:hAnsi="Times New Roman" w:cs="Times New Roman"/>
        </w:rPr>
        <w:t xml:space="preserve">o długości 5 m). Konstrukcja i materiał uchwytu musi być lekka, podwodna część opływowa, łatwo przenoszona przez 1-2 osoby a jednocześnie zapewniająca odpowiednią sztywność podczas prac </w:t>
      </w:r>
      <w:r w:rsidRPr="00A02D9F">
        <w:rPr>
          <w:rFonts w:ascii="Times New Roman" w:eastAsia="Calibri" w:hAnsi="Times New Roman" w:cs="Times New Roman"/>
        </w:rPr>
        <w:lastRenderedPageBreak/>
        <w:t xml:space="preserve">pomiarowych w ruchu do 7-8 węzłów prędkości. Konstrukcja musi zapewniać akwizycję danych bez zakłóceń powodowanych np. drganiami całego wysięgnika. Projekt montażu uchwytu musi być skonsultowany z Zamawiającym. Uchwyt musi gwarantować stabilną, niezmienną geometrycznie konstrukcję łączącą głowicę echosondy, </w:t>
      </w:r>
      <w:proofErr w:type="spellStart"/>
      <w:r w:rsidRPr="00A02D9F">
        <w:rPr>
          <w:rFonts w:ascii="Times New Roman" w:eastAsia="Calibri" w:hAnsi="Times New Roman" w:cs="Times New Roman"/>
        </w:rPr>
        <w:t>LiDAR</w:t>
      </w:r>
      <w:proofErr w:type="spellEnd"/>
      <w:r w:rsidRPr="00A02D9F">
        <w:rPr>
          <w:rFonts w:ascii="Times New Roman" w:eastAsia="Calibri" w:hAnsi="Times New Roman" w:cs="Times New Roman"/>
        </w:rPr>
        <w:t xml:space="preserve"> i dwumetrową bazę z odbiornikami anten GNSS. Uchwyt musi zapewniać możliwość sprawnego i prostego podniesienia głowicy ponad lustro wody oraz możliwość szybkiego demontażu i przeniesienia na łódź pontonową. Uchwyt przetwornika MBES (pole </w:t>
      </w:r>
      <w:proofErr w:type="spellStart"/>
      <w:r w:rsidRPr="00A02D9F">
        <w:rPr>
          <w:rFonts w:ascii="Times New Roman" w:eastAsia="Calibri" w:hAnsi="Times New Roman" w:cs="Times New Roman"/>
        </w:rPr>
        <w:t>mount</w:t>
      </w:r>
      <w:proofErr w:type="spellEnd"/>
      <w:r w:rsidRPr="00A02D9F">
        <w:rPr>
          <w:rFonts w:ascii="Times New Roman" w:eastAsia="Calibri" w:hAnsi="Times New Roman" w:cs="Times New Roman"/>
        </w:rPr>
        <w:t>) musi posiadać funkcję składania/złożenia do pozycji horyzontalnej (z u użyciem np. łącza obrotowego</w:t>
      </w:r>
      <w:r>
        <w:rPr>
          <w:rFonts w:ascii="Times New Roman" w:eastAsia="Calibri" w:hAnsi="Times New Roman" w:cs="Times New Roman"/>
        </w:rPr>
        <w:t xml:space="preserve"> lub innego rozwiązania technicznego</w:t>
      </w:r>
      <w:r w:rsidRPr="00A02D9F">
        <w:rPr>
          <w:rFonts w:ascii="Times New Roman" w:eastAsia="Calibri" w:hAnsi="Times New Roman" w:cs="Times New Roman"/>
        </w:rPr>
        <w:t xml:space="preserve">) zapewniającej szybkie i bezpieczne dotarcie do rejonu sondażowego z prędkością marszową. </w:t>
      </w:r>
    </w:p>
    <w:p w14:paraId="212B356F" w14:textId="77777777" w:rsidR="00D07716" w:rsidRDefault="00D07716" w:rsidP="00D07716">
      <w:pPr>
        <w:pStyle w:val="Akapitzlist"/>
        <w:numPr>
          <w:ilvl w:val="1"/>
          <w:numId w:val="60"/>
        </w:numPr>
        <w:autoSpaceDE w:val="0"/>
        <w:autoSpaceDN w:val="0"/>
        <w:adjustRightInd w:val="0"/>
        <w:spacing w:after="0" w:line="240" w:lineRule="auto"/>
        <w:ind w:left="426" w:hanging="426"/>
        <w:jc w:val="both"/>
        <w:rPr>
          <w:rFonts w:ascii="Times New Roman" w:eastAsia="Calibri" w:hAnsi="Times New Roman" w:cs="Times New Roman"/>
        </w:rPr>
      </w:pPr>
      <w:r w:rsidRPr="00D94C71">
        <w:rPr>
          <w:rFonts w:ascii="Times New Roman" w:eastAsia="Calibri" w:hAnsi="Times New Roman" w:cs="Times New Roman"/>
        </w:rPr>
        <w:t xml:space="preserve">Wykonawca zaprojektuje, wykona i dostarczy </w:t>
      </w:r>
      <w:r w:rsidRPr="00D94C71">
        <w:rPr>
          <w:rFonts w:ascii="Times New Roman" w:eastAsia="Calibri" w:hAnsi="Times New Roman" w:cs="Times New Roman"/>
          <w:b/>
          <w:bCs/>
        </w:rPr>
        <w:t xml:space="preserve">dodatkową, </w:t>
      </w:r>
      <w:proofErr w:type="spellStart"/>
      <w:r w:rsidRPr="00D94C71">
        <w:rPr>
          <w:rFonts w:ascii="Times New Roman" w:eastAsia="Calibri" w:hAnsi="Times New Roman" w:cs="Times New Roman"/>
          <w:b/>
          <w:bCs/>
        </w:rPr>
        <w:t>demontowalną</w:t>
      </w:r>
      <w:proofErr w:type="spellEnd"/>
      <w:r w:rsidRPr="00D94C71">
        <w:rPr>
          <w:rFonts w:ascii="Times New Roman" w:eastAsia="Calibri" w:hAnsi="Times New Roman" w:cs="Times New Roman"/>
          <w:b/>
          <w:bCs/>
        </w:rPr>
        <w:t xml:space="preserve"> konstrukcję pionowego wysięgnika dedykowanego do instalacji MBES na małej na łodzi pontonowej</w:t>
      </w:r>
      <w:r w:rsidRPr="00D94C71">
        <w:rPr>
          <w:rFonts w:ascii="Times New Roman" w:eastAsia="Calibri" w:hAnsi="Times New Roman" w:cs="Times New Roman"/>
        </w:rPr>
        <w:t xml:space="preserve"> (dł. 3-4m). Konstrukcja wsporcza na ponton musi zapewniać stabilną pracę echosondy wielowiązkowej wolną od drgań i innych zakłóceń. </w:t>
      </w:r>
    </w:p>
    <w:p w14:paraId="11ADB3BA" w14:textId="77777777" w:rsidR="00D07716" w:rsidRDefault="00D07716" w:rsidP="00D07716">
      <w:pPr>
        <w:pStyle w:val="Akapitzlist"/>
        <w:numPr>
          <w:ilvl w:val="1"/>
          <w:numId w:val="60"/>
        </w:numPr>
        <w:autoSpaceDE w:val="0"/>
        <w:autoSpaceDN w:val="0"/>
        <w:adjustRightInd w:val="0"/>
        <w:spacing w:after="0" w:line="240" w:lineRule="auto"/>
        <w:ind w:left="426" w:hanging="426"/>
        <w:jc w:val="both"/>
        <w:rPr>
          <w:rFonts w:ascii="Times New Roman" w:eastAsia="Calibri" w:hAnsi="Times New Roman" w:cs="Times New Roman"/>
        </w:rPr>
      </w:pPr>
      <w:r w:rsidRPr="002B313B">
        <w:rPr>
          <w:rFonts w:ascii="Times New Roman" w:eastAsia="Calibri" w:hAnsi="Times New Roman" w:cs="Times New Roman"/>
        </w:rPr>
        <w:t xml:space="preserve">Wykonawca zaprojektuje, wykona, dostarczy i zamontuje na łodzi </w:t>
      </w:r>
      <w:r>
        <w:rPr>
          <w:rFonts w:ascii="Times New Roman" w:eastAsia="Calibri" w:hAnsi="Times New Roman" w:cs="Times New Roman"/>
        </w:rPr>
        <w:t xml:space="preserve">motorowej </w:t>
      </w:r>
      <w:r w:rsidRPr="002B313B">
        <w:rPr>
          <w:rFonts w:ascii="Times New Roman" w:eastAsia="Calibri" w:hAnsi="Times New Roman" w:cs="Times New Roman"/>
          <w:b/>
          <w:bCs/>
        </w:rPr>
        <w:t>platformę</w:t>
      </w:r>
      <w:r>
        <w:rPr>
          <w:rFonts w:ascii="Times New Roman" w:eastAsia="Calibri" w:hAnsi="Times New Roman" w:cs="Times New Roman"/>
          <w:b/>
          <w:bCs/>
        </w:rPr>
        <w:t xml:space="preserve"> (fundament, podstawę)</w:t>
      </w:r>
      <w:r w:rsidRPr="002B313B">
        <w:rPr>
          <w:rFonts w:ascii="Times New Roman" w:eastAsia="Calibri" w:hAnsi="Times New Roman" w:cs="Times New Roman"/>
          <w:b/>
          <w:bCs/>
        </w:rPr>
        <w:t xml:space="preserve"> do agregatu prądotwórczego</w:t>
      </w:r>
      <w:r w:rsidRPr="002B313B">
        <w:rPr>
          <w:rFonts w:ascii="Times New Roman" w:eastAsia="Calibri" w:hAnsi="Times New Roman" w:cs="Times New Roman"/>
        </w:rPr>
        <w:t xml:space="preserve"> ze stali nierdzewnej oraz uchwyt (podstawę) do montażu </w:t>
      </w:r>
      <w:r w:rsidRPr="002B313B">
        <w:rPr>
          <w:rFonts w:ascii="Times New Roman" w:eastAsia="Calibri" w:hAnsi="Times New Roman" w:cs="Times New Roman"/>
          <w:b/>
          <w:bCs/>
        </w:rPr>
        <w:t>monitora sternika</w:t>
      </w:r>
      <w:r w:rsidRPr="002B313B">
        <w:rPr>
          <w:rFonts w:ascii="Times New Roman" w:eastAsia="Calibri" w:hAnsi="Times New Roman" w:cs="Times New Roman"/>
        </w:rPr>
        <w:t xml:space="preserve">. Wyżej wymienione platforma i uchwyt muszą być zamontowane do kadłuba jednostki Zamawiającego i zapewniać bezpieczeństwo sprzętu, stabilność pracy w warunkach morskich, przy zwrotach i </w:t>
      </w:r>
      <w:r w:rsidRPr="00292C12">
        <w:rPr>
          <w:rFonts w:ascii="Times New Roman" w:eastAsia="Calibri" w:hAnsi="Times New Roman" w:cs="Times New Roman"/>
        </w:rPr>
        <w:t xml:space="preserve">innych manewrach. </w:t>
      </w:r>
    </w:p>
    <w:p w14:paraId="4FD4AD3A" w14:textId="77777777" w:rsidR="00D07716" w:rsidRPr="001106D5" w:rsidRDefault="00D07716" w:rsidP="00D07716">
      <w:pPr>
        <w:pStyle w:val="Akapitzlist"/>
        <w:numPr>
          <w:ilvl w:val="1"/>
          <w:numId w:val="60"/>
        </w:numPr>
        <w:autoSpaceDE w:val="0"/>
        <w:autoSpaceDN w:val="0"/>
        <w:adjustRightInd w:val="0"/>
        <w:spacing w:after="0" w:line="240" w:lineRule="auto"/>
        <w:ind w:left="426" w:hanging="426"/>
        <w:jc w:val="both"/>
        <w:rPr>
          <w:rFonts w:ascii="Times New Roman" w:eastAsia="Calibri" w:hAnsi="Times New Roman" w:cs="Times New Roman"/>
        </w:rPr>
      </w:pPr>
      <w:r w:rsidRPr="00292C12">
        <w:rPr>
          <w:rFonts w:ascii="Times New Roman" w:eastAsia="Calibri" w:hAnsi="Times New Roman" w:cs="Times New Roman"/>
        </w:rPr>
        <w:t xml:space="preserve">Wykonawca </w:t>
      </w:r>
      <w:r>
        <w:rPr>
          <w:rFonts w:ascii="Times New Roman" w:eastAsia="Calibri" w:hAnsi="Times New Roman" w:cs="Times New Roman"/>
        </w:rPr>
        <w:t xml:space="preserve">zamontuje do kadłuba łodzi motorowej </w:t>
      </w:r>
      <w:r w:rsidRPr="00292C12">
        <w:rPr>
          <w:rFonts w:ascii="Times New Roman" w:eastAsia="Calibri" w:hAnsi="Times New Roman" w:cs="Times New Roman"/>
          <w:b/>
          <w:bCs/>
        </w:rPr>
        <w:t>przetwornic</w:t>
      </w:r>
      <w:r>
        <w:rPr>
          <w:rFonts w:ascii="Times New Roman" w:eastAsia="Calibri" w:hAnsi="Times New Roman" w:cs="Times New Roman"/>
          <w:b/>
          <w:bCs/>
        </w:rPr>
        <w:t>ę</w:t>
      </w:r>
      <w:r w:rsidRPr="00292C12">
        <w:rPr>
          <w:rFonts w:ascii="Times New Roman" w:eastAsia="Calibri" w:hAnsi="Times New Roman" w:cs="Times New Roman"/>
        </w:rPr>
        <w:t xml:space="preserve"> 12V/230V</w:t>
      </w:r>
      <w:r>
        <w:rPr>
          <w:rFonts w:ascii="Times New Roman" w:eastAsia="Calibri" w:hAnsi="Times New Roman" w:cs="Times New Roman"/>
        </w:rPr>
        <w:t xml:space="preserve"> i</w:t>
      </w:r>
      <w:r w:rsidRPr="00292C12">
        <w:rPr>
          <w:rFonts w:ascii="Times New Roman" w:eastAsia="Calibri" w:hAnsi="Times New Roman" w:cs="Times New Roman"/>
        </w:rPr>
        <w:t xml:space="preserve"> </w:t>
      </w:r>
      <w:r w:rsidRPr="00292C12">
        <w:rPr>
          <w:rFonts w:ascii="Times New Roman" w:eastAsia="Calibri" w:hAnsi="Times New Roman" w:cs="Times New Roman"/>
          <w:b/>
          <w:bCs/>
        </w:rPr>
        <w:t xml:space="preserve">akumulator </w:t>
      </w:r>
      <w:r w:rsidRPr="00292C12">
        <w:rPr>
          <w:rFonts w:ascii="Times New Roman" w:eastAsia="Calibri" w:hAnsi="Times New Roman" w:cs="Times New Roman"/>
        </w:rPr>
        <w:t>oraz</w:t>
      </w:r>
      <w:r>
        <w:rPr>
          <w:rFonts w:ascii="Times New Roman" w:eastAsia="Calibri" w:hAnsi="Times New Roman" w:cs="Times New Roman"/>
          <w:b/>
          <w:bCs/>
        </w:rPr>
        <w:t xml:space="preserve"> </w:t>
      </w:r>
      <w:r w:rsidRPr="00292C12">
        <w:rPr>
          <w:rFonts w:ascii="Times New Roman" w:eastAsia="Calibri" w:hAnsi="Times New Roman" w:cs="Times New Roman"/>
        </w:rPr>
        <w:t>wyprowadzi w torach kablowych niezbędne przewody do podłączenia zasilania do systemu echosondy wielowiązkowej.</w:t>
      </w:r>
    </w:p>
    <w:p w14:paraId="2D066EED" w14:textId="77777777" w:rsidR="00D07716" w:rsidRPr="001106D5" w:rsidRDefault="00D07716" w:rsidP="00D07716">
      <w:pPr>
        <w:pStyle w:val="Akapitzlist"/>
        <w:numPr>
          <w:ilvl w:val="1"/>
          <w:numId w:val="60"/>
        </w:numPr>
        <w:autoSpaceDE w:val="0"/>
        <w:autoSpaceDN w:val="0"/>
        <w:adjustRightInd w:val="0"/>
        <w:spacing w:after="0" w:line="240" w:lineRule="auto"/>
        <w:ind w:left="426" w:hanging="426"/>
        <w:jc w:val="both"/>
        <w:rPr>
          <w:rFonts w:ascii="Times New Roman" w:eastAsia="Calibri" w:hAnsi="Times New Roman" w:cs="Times New Roman"/>
        </w:rPr>
      </w:pPr>
      <w:r w:rsidRPr="001106D5">
        <w:rPr>
          <w:rFonts w:ascii="Times New Roman" w:eastAsia="Calibri" w:hAnsi="Times New Roman" w:cs="Times New Roman"/>
        </w:rPr>
        <w:t xml:space="preserve">Wykonawca wykona i zamontuje na łodzi pontonowej platformę (fundament, uchwyt) do agregatu prądotwórczego ze stali nierdzewnej oraz uchwyty (podstawy) do montażu laptopa sternika i laptopa operatora echosondy wielowiązkowej. Podstawy do montażu laptopów muszą być wyposażone w odpowiednie </w:t>
      </w:r>
      <w:proofErr w:type="spellStart"/>
      <w:r>
        <w:rPr>
          <w:rFonts w:ascii="Times New Roman" w:eastAsia="Calibri" w:hAnsi="Times New Roman" w:cs="Times New Roman"/>
        </w:rPr>
        <w:t>demontowalne</w:t>
      </w:r>
      <w:proofErr w:type="spellEnd"/>
      <w:r>
        <w:rPr>
          <w:rFonts w:ascii="Times New Roman" w:eastAsia="Calibri" w:hAnsi="Times New Roman" w:cs="Times New Roman"/>
        </w:rPr>
        <w:t xml:space="preserve"> </w:t>
      </w:r>
      <w:r w:rsidRPr="001106D5">
        <w:rPr>
          <w:rFonts w:ascii="Times New Roman" w:eastAsia="Calibri" w:hAnsi="Times New Roman" w:cs="Times New Roman"/>
        </w:rPr>
        <w:t xml:space="preserve">osłony (daszki) zapewniające efektywną pracę w warunkach ostrego światła słonecznego. </w:t>
      </w:r>
    </w:p>
    <w:p w14:paraId="6ADA404E" w14:textId="77777777" w:rsidR="00D07716" w:rsidRPr="002B313B" w:rsidRDefault="00D07716" w:rsidP="00D07716">
      <w:pPr>
        <w:pStyle w:val="Akapitzlist"/>
        <w:numPr>
          <w:ilvl w:val="1"/>
          <w:numId w:val="60"/>
        </w:numPr>
        <w:autoSpaceDE w:val="0"/>
        <w:autoSpaceDN w:val="0"/>
        <w:adjustRightInd w:val="0"/>
        <w:spacing w:after="0" w:line="240" w:lineRule="auto"/>
        <w:ind w:left="426" w:hanging="426"/>
        <w:jc w:val="both"/>
        <w:rPr>
          <w:rFonts w:ascii="Times New Roman" w:eastAsia="Calibri" w:hAnsi="Times New Roman" w:cs="Times New Roman"/>
        </w:rPr>
      </w:pPr>
      <w:r w:rsidRPr="002B313B">
        <w:rPr>
          <w:rFonts w:ascii="Times New Roman" w:hAnsi="Times New Roman" w:cs="Times New Roman"/>
        </w:rPr>
        <w:t xml:space="preserve">Wykonawca określi </w:t>
      </w:r>
      <w:r w:rsidRPr="002B313B">
        <w:rPr>
          <w:rFonts w:ascii="Times New Roman" w:hAnsi="Times New Roman" w:cs="Times New Roman"/>
          <w:b/>
          <w:bCs/>
        </w:rPr>
        <w:t>optymalną głębokoś</w:t>
      </w:r>
      <w:r w:rsidRPr="002B313B">
        <w:rPr>
          <w:rFonts w:ascii="Times New Roman" w:hAnsi="Times New Roman" w:cs="Times New Roman"/>
        </w:rPr>
        <w:t xml:space="preserve">ć zanurzenia przetwornika MBES dla łodzi pomiarowej i pontonu Zamawiającego z uwzględniałem efektywnej i niezakłócanej pracy echosondy wielowiązkowej z uwzględnieniem zanurzenia jednostek pływających i kształtu podwodnej części kadłuba. Głębokość zanurzenia głowicy MBES musi zapewniać możliwość użycia pełnego, dostępnego sektora kątowego pracy echosondy.  </w:t>
      </w:r>
    </w:p>
    <w:p w14:paraId="51E1D1BE" w14:textId="77777777" w:rsidR="00D07716" w:rsidRPr="00DB40B3" w:rsidRDefault="00D07716" w:rsidP="00D07716">
      <w:pPr>
        <w:pStyle w:val="Akapitzlist"/>
        <w:numPr>
          <w:ilvl w:val="1"/>
          <w:numId w:val="60"/>
        </w:numPr>
        <w:autoSpaceDE w:val="0"/>
        <w:autoSpaceDN w:val="0"/>
        <w:adjustRightInd w:val="0"/>
        <w:spacing w:after="0" w:line="240" w:lineRule="auto"/>
        <w:ind w:left="426" w:hanging="426"/>
        <w:jc w:val="both"/>
        <w:rPr>
          <w:rFonts w:ascii="Times New Roman" w:eastAsia="Calibri" w:hAnsi="Times New Roman" w:cs="Times New Roman"/>
        </w:rPr>
      </w:pPr>
      <w:r w:rsidRPr="002B313B">
        <w:rPr>
          <w:rFonts w:ascii="Times New Roman" w:hAnsi="Times New Roman" w:cs="Times New Roman"/>
        </w:rPr>
        <w:t xml:space="preserve">Wykonawca dostarczy wraz z ofertą </w:t>
      </w:r>
      <w:r w:rsidRPr="002B313B">
        <w:rPr>
          <w:rFonts w:ascii="Times New Roman" w:hAnsi="Times New Roman" w:cs="Times New Roman"/>
          <w:b/>
          <w:bCs/>
        </w:rPr>
        <w:t>markę i model</w:t>
      </w:r>
      <w:r w:rsidRPr="002B313B">
        <w:rPr>
          <w:rFonts w:ascii="Times New Roman" w:hAnsi="Times New Roman" w:cs="Times New Roman"/>
        </w:rPr>
        <w:t xml:space="preserve"> oferowanej echosondy wielowiązkowej oraz wszystkich komponentów składowych systemu pomiarowego. Wykonawca załączy </w:t>
      </w:r>
      <w:r w:rsidRPr="00B34B89">
        <w:rPr>
          <w:rFonts w:ascii="Times New Roman" w:hAnsi="Times New Roman" w:cs="Times New Roman"/>
          <w:b/>
          <w:bCs/>
        </w:rPr>
        <w:t xml:space="preserve">oficjalną specyfikację </w:t>
      </w:r>
      <w:r w:rsidRPr="00DB40B3">
        <w:rPr>
          <w:rFonts w:ascii="Times New Roman" w:hAnsi="Times New Roman" w:cs="Times New Roman"/>
          <w:b/>
          <w:bCs/>
        </w:rPr>
        <w:t>techniczną</w:t>
      </w:r>
      <w:r w:rsidRPr="00DB40B3">
        <w:rPr>
          <w:rFonts w:ascii="Times New Roman" w:hAnsi="Times New Roman" w:cs="Times New Roman"/>
        </w:rPr>
        <w:t xml:space="preserve"> wszystkich elementów systemu echosondy wielowiązkowej będących przedmiotem zamówienia w celu udokumentowania oferowanych parametrów technicznych.    </w:t>
      </w:r>
    </w:p>
    <w:p w14:paraId="5F3844F5" w14:textId="77777777" w:rsidR="00D07716" w:rsidRPr="00DB40B3" w:rsidRDefault="00D07716" w:rsidP="00D07716">
      <w:pPr>
        <w:pStyle w:val="Akapitzlist"/>
        <w:numPr>
          <w:ilvl w:val="1"/>
          <w:numId w:val="60"/>
        </w:numPr>
        <w:autoSpaceDE w:val="0"/>
        <w:autoSpaceDN w:val="0"/>
        <w:adjustRightInd w:val="0"/>
        <w:spacing w:after="0" w:line="240" w:lineRule="auto"/>
        <w:ind w:left="426" w:hanging="426"/>
        <w:jc w:val="both"/>
        <w:rPr>
          <w:rFonts w:ascii="Times New Roman" w:eastAsia="Calibri" w:hAnsi="Times New Roman" w:cs="Times New Roman"/>
        </w:rPr>
      </w:pPr>
      <w:r w:rsidRPr="00DB40B3">
        <w:rPr>
          <w:rFonts w:ascii="Times New Roman" w:hAnsi="Times New Roman" w:cs="Times New Roman"/>
        </w:rPr>
        <w:t xml:space="preserve">Łódź motorowa i pontonowa dostępne są na terenie Zamawiającego (teren Akademii Marynarki Wojennej). W przypadku zaistnienia konieczności udostępnienia łodzi poza teren AMW np. w celu przekazania podwykonawcy, montażu wysięgników, wykonania testu na wodzie, wykonania uchwytów, konstrukcji wsporczych lub innych procesów technologicznych niezbędnych do realizacji przedmiotu zamówienia za transport, holowanie i bezpieczeństwo ww. łodzi odpowiedzialny jest Wykonawca i z tego tytułu ponosi wszelkie koszty.  </w:t>
      </w:r>
    </w:p>
    <w:p w14:paraId="0CBA4A2B" w14:textId="77777777" w:rsidR="00D07716" w:rsidRDefault="00D07716" w:rsidP="00D07716">
      <w:pPr>
        <w:pStyle w:val="Akapitzlist"/>
        <w:numPr>
          <w:ilvl w:val="1"/>
          <w:numId w:val="60"/>
        </w:numPr>
        <w:autoSpaceDE w:val="0"/>
        <w:autoSpaceDN w:val="0"/>
        <w:adjustRightInd w:val="0"/>
        <w:spacing w:after="0" w:line="240" w:lineRule="auto"/>
        <w:ind w:left="426" w:hanging="426"/>
        <w:jc w:val="both"/>
        <w:rPr>
          <w:rFonts w:ascii="Times New Roman" w:eastAsia="Calibri" w:hAnsi="Times New Roman" w:cs="Times New Roman"/>
        </w:rPr>
      </w:pPr>
      <w:r w:rsidRPr="002B313B">
        <w:rPr>
          <w:rFonts w:ascii="Times New Roman" w:eastAsia="Calibri" w:hAnsi="Times New Roman" w:cs="Times New Roman"/>
        </w:rPr>
        <w:t xml:space="preserve">Wykonawca dostarczy, zamontuje, uruchomi, </w:t>
      </w:r>
      <w:r w:rsidRPr="002B313B">
        <w:rPr>
          <w:rFonts w:ascii="Times New Roman" w:eastAsia="Calibri" w:hAnsi="Times New Roman" w:cs="Times New Roman"/>
          <w:b/>
          <w:bCs/>
        </w:rPr>
        <w:t>wykona kalibrację</w:t>
      </w:r>
      <w:r w:rsidRPr="002B313B">
        <w:rPr>
          <w:rFonts w:ascii="Times New Roman" w:eastAsia="Calibri" w:hAnsi="Times New Roman" w:cs="Times New Roman"/>
        </w:rPr>
        <w:t xml:space="preserve">, testowanie oraz wszelkie inne czynności przewidziane przez producenta w dokumentacji technicznej dla danego produktu, które potwierdzą prawidłowe współdziałanie echosondy wielowiązkowej z zainstalowanym systemem pozycyjnym, systemem inercyjnym, </w:t>
      </w:r>
      <w:proofErr w:type="spellStart"/>
      <w:r w:rsidRPr="002B313B">
        <w:rPr>
          <w:rFonts w:ascii="Times New Roman" w:eastAsia="Calibri" w:hAnsi="Times New Roman" w:cs="Times New Roman"/>
        </w:rPr>
        <w:t>LiDARem</w:t>
      </w:r>
      <w:proofErr w:type="spellEnd"/>
      <w:r w:rsidRPr="002B313B">
        <w:rPr>
          <w:rFonts w:ascii="Times New Roman" w:eastAsia="Calibri" w:hAnsi="Times New Roman" w:cs="Times New Roman"/>
        </w:rPr>
        <w:t xml:space="preserve"> oraz pozwolą na ich wykorzystywanie do wykonywana wysokorozdzielczych pomiarów hydrograficznych. </w:t>
      </w:r>
    </w:p>
    <w:p w14:paraId="61BBFAF5" w14:textId="77777777" w:rsidR="00D07716" w:rsidRPr="008E5B10" w:rsidRDefault="00D07716" w:rsidP="00D07716">
      <w:pPr>
        <w:pStyle w:val="Akapitzlist"/>
        <w:numPr>
          <w:ilvl w:val="1"/>
          <w:numId w:val="60"/>
        </w:numPr>
        <w:autoSpaceDE w:val="0"/>
        <w:autoSpaceDN w:val="0"/>
        <w:adjustRightInd w:val="0"/>
        <w:spacing w:after="0" w:line="240" w:lineRule="auto"/>
        <w:ind w:left="426" w:hanging="426"/>
        <w:jc w:val="both"/>
        <w:rPr>
          <w:rFonts w:ascii="Times New Roman" w:eastAsia="Calibri" w:hAnsi="Times New Roman" w:cs="Times New Roman"/>
        </w:rPr>
      </w:pPr>
      <w:bookmarkStart w:id="5" w:name="_Hlk67682791"/>
      <w:r w:rsidRPr="002B313B">
        <w:rPr>
          <w:rFonts w:ascii="Times New Roman" w:eastAsia="Calibri" w:hAnsi="Times New Roman" w:cs="Times New Roman"/>
          <w:b/>
          <w:bCs/>
        </w:rPr>
        <w:t>Odbiór</w:t>
      </w:r>
      <w:r w:rsidRPr="002B313B">
        <w:rPr>
          <w:rFonts w:ascii="Times New Roman" w:eastAsia="Calibri" w:hAnsi="Times New Roman" w:cs="Times New Roman"/>
        </w:rPr>
        <w:t xml:space="preserve"> dostawy i montaż wszystkich urządzeń musi zostać zakończony wykonaniem przez Wykonawcę </w:t>
      </w:r>
      <w:r w:rsidRPr="008E5B10">
        <w:rPr>
          <w:rFonts w:ascii="Times New Roman" w:eastAsia="Calibri" w:hAnsi="Times New Roman" w:cs="Times New Roman"/>
        </w:rPr>
        <w:t>pomiarów testowych</w:t>
      </w:r>
      <w:r w:rsidRPr="002B313B">
        <w:rPr>
          <w:rFonts w:ascii="Times New Roman" w:eastAsia="Calibri" w:hAnsi="Times New Roman" w:cs="Times New Roman"/>
        </w:rPr>
        <w:t xml:space="preserve"> poprawności funkcjonowania wszystkich składników wielowiązkowego systemu hydrograficznego w warunkach realizacji pomia</w:t>
      </w:r>
      <w:r w:rsidRPr="008E5B10">
        <w:rPr>
          <w:rFonts w:ascii="Times New Roman" w:eastAsia="Calibri" w:hAnsi="Times New Roman" w:cs="Times New Roman"/>
        </w:rPr>
        <w:t xml:space="preserve">rów morskich (instalacja, uruchomienie systemu, testy poprawności, deinstalacja). Pomiary testowe odbędą się w trakcie </w:t>
      </w:r>
      <w:r w:rsidRPr="008E5B10">
        <w:rPr>
          <w:rFonts w:ascii="Times New Roman" w:eastAsia="Calibri" w:hAnsi="Times New Roman" w:cs="Times New Roman"/>
          <w:b/>
          <w:bCs/>
        </w:rPr>
        <w:t>dwudniowych prób zdawczo-odbiorczych</w:t>
      </w:r>
      <w:r>
        <w:rPr>
          <w:rFonts w:ascii="Times New Roman" w:eastAsia="Calibri" w:hAnsi="Times New Roman" w:cs="Times New Roman"/>
          <w:b/>
          <w:bCs/>
        </w:rPr>
        <w:t>, każda po 6 godzin,</w:t>
      </w:r>
      <w:r w:rsidRPr="008E5B10">
        <w:rPr>
          <w:rFonts w:ascii="Times New Roman" w:eastAsia="Calibri" w:hAnsi="Times New Roman" w:cs="Times New Roman"/>
        </w:rPr>
        <w:t xml:space="preserve"> na akwenie morskim, przy czym stan morza w czasie prób nie może przekroczyć </w:t>
      </w:r>
      <w:proofErr w:type="spellStart"/>
      <w:r w:rsidRPr="008E5B10">
        <w:rPr>
          <w:rFonts w:ascii="Times New Roman" w:eastAsia="Calibri" w:hAnsi="Times New Roman" w:cs="Times New Roman"/>
        </w:rPr>
        <w:t>st.m</w:t>
      </w:r>
      <w:proofErr w:type="spellEnd"/>
      <w:r w:rsidRPr="008E5B10">
        <w:rPr>
          <w:rFonts w:ascii="Times New Roman" w:eastAsia="Calibri" w:hAnsi="Times New Roman" w:cs="Times New Roman"/>
        </w:rPr>
        <w:t xml:space="preserve">. 1. </w:t>
      </w:r>
    </w:p>
    <w:bookmarkEnd w:id="5"/>
    <w:p w14:paraId="039770B5" w14:textId="77777777" w:rsidR="00D07716" w:rsidRDefault="00D07716" w:rsidP="00D07716">
      <w:pPr>
        <w:pStyle w:val="Akapitzlist"/>
        <w:numPr>
          <w:ilvl w:val="1"/>
          <w:numId w:val="60"/>
        </w:numPr>
        <w:autoSpaceDE w:val="0"/>
        <w:autoSpaceDN w:val="0"/>
        <w:adjustRightInd w:val="0"/>
        <w:spacing w:after="0" w:line="240" w:lineRule="auto"/>
        <w:ind w:left="426" w:hanging="426"/>
        <w:jc w:val="both"/>
        <w:rPr>
          <w:rFonts w:ascii="Times New Roman" w:eastAsia="Calibri" w:hAnsi="Times New Roman" w:cs="Times New Roman"/>
        </w:rPr>
      </w:pPr>
      <w:r w:rsidRPr="008E5B10">
        <w:rPr>
          <w:rFonts w:ascii="Times New Roman" w:eastAsia="Calibri" w:hAnsi="Times New Roman" w:cs="Times New Roman"/>
        </w:rPr>
        <w:t xml:space="preserve">Wykonawca zapewni także bezpłatne, dwudniowe, kompletne przeszkolenie operatorów echosondy wielowiązkowej ze strony Zamawiającego w zakresie oprogramowania każdego </w:t>
      </w:r>
      <w:r>
        <w:rPr>
          <w:rFonts w:ascii="Times New Roman" w:eastAsia="Calibri" w:hAnsi="Times New Roman" w:cs="Times New Roman"/>
        </w:rPr>
        <w:br/>
      </w:r>
      <w:r w:rsidRPr="008E5B10">
        <w:rPr>
          <w:rFonts w:ascii="Times New Roman" w:eastAsia="Calibri" w:hAnsi="Times New Roman" w:cs="Times New Roman"/>
        </w:rPr>
        <w:t>z elementów systemu, konfiguracji, kalibracji i korzystania z głównego programu do prowadzenia prac hydrograficznych, obróbki, przetwarzania i wizualizacji danych (2 osoby).</w:t>
      </w:r>
    </w:p>
    <w:p w14:paraId="13B5263E" w14:textId="3CF42A44" w:rsidR="00075701" w:rsidRPr="002174CD" w:rsidRDefault="00075701" w:rsidP="00347EE9">
      <w:pPr>
        <w:pStyle w:val="Akapitzlist"/>
        <w:numPr>
          <w:ilvl w:val="1"/>
          <w:numId w:val="60"/>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2174CD">
        <w:rPr>
          <w:rFonts w:ascii="Times New Roman" w:hAnsi="Times New Roman" w:cs="Times New Roman"/>
          <w:iCs/>
        </w:rPr>
        <w:t>Zestawienie minimalnych wymagań przedmiotu</w:t>
      </w:r>
      <w:r w:rsidR="002174CD">
        <w:rPr>
          <w:rFonts w:ascii="Times New Roman" w:hAnsi="Times New Roman" w:cs="Times New Roman"/>
          <w:iCs/>
        </w:rPr>
        <w:t>.</w:t>
      </w:r>
    </w:p>
    <w:p w14:paraId="7E063EE7" w14:textId="1B3E4363" w:rsidR="002174CD" w:rsidRDefault="002174CD" w:rsidP="002174CD">
      <w:pPr>
        <w:pStyle w:val="Akapitzlist"/>
        <w:autoSpaceDE w:val="0"/>
        <w:autoSpaceDN w:val="0"/>
        <w:adjustRightInd w:val="0"/>
        <w:spacing w:after="0" w:line="240" w:lineRule="auto"/>
        <w:ind w:left="360"/>
        <w:jc w:val="both"/>
        <w:rPr>
          <w:rFonts w:ascii="Times New Roman" w:hAnsi="Times New Roman" w:cs="Times New Roman"/>
          <w:iCs/>
        </w:rPr>
      </w:pPr>
    </w:p>
    <w:tbl>
      <w:tblPr>
        <w:tblStyle w:val="Tabela-Siatka"/>
        <w:tblW w:w="9209" w:type="dxa"/>
        <w:jc w:val="center"/>
        <w:tblLook w:val="04A0" w:firstRow="1" w:lastRow="0" w:firstColumn="1" w:lastColumn="0" w:noHBand="0" w:noVBand="1"/>
      </w:tblPr>
      <w:tblGrid>
        <w:gridCol w:w="646"/>
        <w:gridCol w:w="6295"/>
        <w:gridCol w:w="425"/>
        <w:gridCol w:w="1843"/>
      </w:tblGrid>
      <w:tr w:rsidR="002174CD" w:rsidRPr="0059724F" w14:paraId="357CE6E2" w14:textId="77777777" w:rsidTr="007D44F7">
        <w:trPr>
          <w:trHeight w:val="340"/>
          <w:tblHeader/>
          <w:jc w:val="center"/>
        </w:trPr>
        <w:tc>
          <w:tcPr>
            <w:tcW w:w="646" w:type="dxa"/>
            <w:vAlign w:val="center"/>
          </w:tcPr>
          <w:p w14:paraId="0EDB1140" w14:textId="77777777" w:rsidR="002174CD" w:rsidRPr="0059724F" w:rsidRDefault="002174CD" w:rsidP="007D44F7">
            <w:pPr>
              <w:jc w:val="center"/>
              <w:rPr>
                <w:rFonts w:ascii="Times New Roman" w:hAnsi="Times New Roman" w:cs="Times New Roman"/>
                <w:b/>
                <w:bCs/>
                <w:color w:val="000000" w:themeColor="text1"/>
                <w:sz w:val="18"/>
                <w:szCs w:val="18"/>
              </w:rPr>
            </w:pPr>
            <w:r w:rsidRPr="0059724F">
              <w:rPr>
                <w:rFonts w:ascii="Times New Roman" w:hAnsi="Times New Roman" w:cs="Times New Roman"/>
                <w:b/>
                <w:bCs/>
                <w:color w:val="000000" w:themeColor="text1"/>
                <w:sz w:val="18"/>
                <w:szCs w:val="18"/>
              </w:rPr>
              <w:lastRenderedPageBreak/>
              <w:t>L.p.</w:t>
            </w:r>
          </w:p>
        </w:tc>
        <w:tc>
          <w:tcPr>
            <w:tcW w:w="6720" w:type="dxa"/>
            <w:gridSpan w:val="2"/>
            <w:vAlign w:val="center"/>
          </w:tcPr>
          <w:p w14:paraId="05317B2D" w14:textId="77777777" w:rsidR="002174CD" w:rsidRPr="0059724F" w:rsidRDefault="002174CD" w:rsidP="007D44F7">
            <w:pPr>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Cecha, funkcja, parametr</w:t>
            </w:r>
          </w:p>
        </w:tc>
        <w:tc>
          <w:tcPr>
            <w:tcW w:w="1843" w:type="dxa"/>
            <w:vAlign w:val="center"/>
          </w:tcPr>
          <w:p w14:paraId="564F264B" w14:textId="77777777" w:rsidR="002174CD" w:rsidRPr="0059724F" w:rsidRDefault="002174CD" w:rsidP="007D44F7">
            <w:pPr>
              <w:jc w:val="center"/>
              <w:rPr>
                <w:rFonts w:ascii="Times New Roman" w:hAnsi="Times New Roman" w:cs="Times New Roman"/>
                <w:b/>
                <w:bCs/>
                <w:color w:val="000000" w:themeColor="text1"/>
                <w:sz w:val="18"/>
                <w:szCs w:val="18"/>
              </w:rPr>
            </w:pPr>
            <w:r>
              <w:rPr>
                <w:rFonts w:ascii="Times New Roman" w:eastAsia="Times New Roman" w:hAnsi="Times New Roman" w:cs="Times New Roman"/>
                <w:b/>
                <w:bCs/>
                <w:color w:val="000000"/>
                <w:sz w:val="18"/>
                <w:szCs w:val="18"/>
                <w:lang w:eastAsia="pl-PL"/>
              </w:rPr>
              <w:t>Wartość parametru</w:t>
            </w:r>
          </w:p>
        </w:tc>
      </w:tr>
      <w:tr w:rsidR="002174CD" w14:paraId="3A099686" w14:textId="77777777" w:rsidTr="007D44F7">
        <w:trPr>
          <w:trHeight w:val="227"/>
          <w:jc w:val="center"/>
        </w:trPr>
        <w:tc>
          <w:tcPr>
            <w:tcW w:w="9209" w:type="dxa"/>
            <w:gridSpan w:val="4"/>
            <w:shd w:val="clear" w:color="auto" w:fill="F2F2F2" w:themeFill="background1" w:themeFillShade="F2"/>
            <w:vAlign w:val="center"/>
          </w:tcPr>
          <w:p w14:paraId="13B24B90" w14:textId="77777777" w:rsidR="002174CD" w:rsidRPr="00926315" w:rsidRDefault="002174CD" w:rsidP="007D44F7">
            <w:pPr>
              <w:rPr>
                <w:rFonts w:ascii="Times New Roman" w:hAnsi="Times New Roman" w:cs="Times New Roman"/>
                <w:color w:val="000000" w:themeColor="text1"/>
                <w:sz w:val="20"/>
                <w:szCs w:val="20"/>
              </w:rPr>
            </w:pPr>
            <w:r w:rsidRPr="00675C6E">
              <w:rPr>
                <w:b/>
                <w:sz w:val="20"/>
                <w:szCs w:val="20"/>
              </w:rPr>
              <w:t>JEDNOGŁOWICOWA ECHOSONDA WIELOWIĄZKOWA</w:t>
            </w:r>
          </w:p>
        </w:tc>
      </w:tr>
      <w:tr w:rsidR="002174CD" w14:paraId="75874B19" w14:textId="77777777" w:rsidTr="007D44F7">
        <w:trPr>
          <w:trHeight w:val="284"/>
          <w:jc w:val="center"/>
        </w:trPr>
        <w:tc>
          <w:tcPr>
            <w:tcW w:w="646" w:type="dxa"/>
            <w:vAlign w:val="center"/>
          </w:tcPr>
          <w:p w14:paraId="1CE069E6" w14:textId="77777777" w:rsidR="002174CD" w:rsidRPr="00EB7BF7" w:rsidRDefault="002174CD" w:rsidP="007D44F7">
            <w:pPr>
              <w:jc w:val="center"/>
              <w:rPr>
                <w:rFonts w:ascii="Times New Roman" w:hAnsi="Times New Roman" w:cs="Times New Roman"/>
                <w:color w:val="000000" w:themeColor="text1"/>
                <w:sz w:val="20"/>
                <w:szCs w:val="20"/>
              </w:rPr>
            </w:pPr>
            <w:r w:rsidRPr="00EB7BF7">
              <w:rPr>
                <w:rFonts w:ascii="Times New Roman" w:hAnsi="Times New Roman" w:cs="Times New Roman"/>
                <w:color w:val="000000" w:themeColor="text1"/>
                <w:sz w:val="20"/>
                <w:szCs w:val="20"/>
              </w:rPr>
              <w:t>1.</w:t>
            </w:r>
          </w:p>
        </w:tc>
        <w:tc>
          <w:tcPr>
            <w:tcW w:w="6720" w:type="dxa"/>
            <w:gridSpan w:val="2"/>
            <w:vAlign w:val="center"/>
          </w:tcPr>
          <w:p w14:paraId="684B6083" w14:textId="77777777" w:rsidR="002174CD" w:rsidRDefault="002174CD" w:rsidP="007D44F7">
            <w:pPr>
              <w:rPr>
                <w:rFonts w:ascii="Times New Roman" w:hAnsi="Times New Roman" w:cs="Times New Roman"/>
                <w:color w:val="000000" w:themeColor="text1"/>
                <w:sz w:val="20"/>
                <w:szCs w:val="20"/>
              </w:rPr>
            </w:pPr>
            <w:r w:rsidRPr="00EB7BF7">
              <w:rPr>
                <w:rFonts w:ascii="Times New Roman" w:hAnsi="Times New Roman" w:cs="Times New Roman"/>
                <w:sz w:val="20"/>
                <w:szCs w:val="20"/>
              </w:rPr>
              <w:t>Liczba rzeczywistych wiązek formowanych w technologii „</w:t>
            </w:r>
            <w:proofErr w:type="spellStart"/>
            <w:r w:rsidRPr="00EB7BF7">
              <w:rPr>
                <w:rFonts w:ascii="Times New Roman" w:hAnsi="Times New Roman" w:cs="Times New Roman"/>
                <w:sz w:val="20"/>
                <w:szCs w:val="20"/>
              </w:rPr>
              <w:t>beamformingu</w:t>
            </w:r>
            <w:proofErr w:type="spellEnd"/>
            <w:r w:rsidRPr="00EB7BF7">
              <w:rPr>
                <w:rFonts w:ascii="Times New Roman" w:hAnsi="Times New Roman" w:cs="Times New Roman"/>
                <w:sz w:val="20"/>
                <w:szCs w:val="20"/>
              </w:rPr>
              <w:t>”.</w:t>
            </w:r>
          </w:p>
        </w:tc>
        <w:tc>
          <w:tcPr>
            <w:tcW w:w="1843" w:type="dxa"/>
            <w:vAlign w:val="center"/>
          </w:tcPr>
          <w:p w14:paraId="2EC27821"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1024</w:t>
            </w:r>
          </w:p>
        </w:tc>
      </w:tr>
      <w:tr w:rsidR="002174CD" w14:paraId="46317B02" w14:textId="77777777" w:rsidTr="007D44F7">
        <w:trPr>
          <w:trHeight w:val="284"/>
          <w:jc w:val="center"/>
        </w:trPr>
        <w:tc>
          <w:tcPr>
            <w:tcW w:w="646" w:type="dxa"/>
            <w:vAlign w:val="center"/>
          </w:tcPr>
          <w:p w14:paraId="6258F85D" w14:textId="77777777" w:rsidR="002174CD" w:rsidRPr="00EB7BF7"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6720" w:type="dxa"/>
            <w:gridSpan w:val="2"/>
            <w:vAlign w:val="center"/>
          </w:tcPr>
          <w:p w14:paraId="0A3CF269" w14:textId="77777777" w:rsidR="002174CD" w:rsidRDefault="002174CD" w:rsidP="007D44F7">
            <w:pPr>
              <w:rPr>
                <w:rFonts w:ascii="Times New Roman" w:hAnsi="Times New Roman" w:cs="Times New Roman"/>
                <w:color w:val="000000" w:themeColor="text1"/>
                <w:sz w:val="20"/>
                <w:szCs w:val="20"/>
              </w:rPr>
            </w:pPr>
            <w:r w:rsidRPr="002F191B">
              <w:rPr>
                <w:rFonts w:ascii="Times New Roman" w:hAnsi="Times New Roman" w:cs="Times New Roman"/>
                <w:sz w:val="20"/>
                <w:szCs w:val="20"/>
              </w:rPr>
              <w:t>Dostępny zakres częstotliwości sygnału akustycznego.</w:t>
            </w:r>
          </w:p>
        </w:tc>
        <w:tc>
          <w:tcPr>
            <w:tcW w:w="1843" w:type="dxa"/>
            <w:vAlign w:val="center"/>
          </w:tcPr>
          <w:p w14:paraId="5F2C6BD4"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200-400 kHz</w:t>
            </w:r>
          </w:p>
        </w:tc>
      </w:tr>
      <w:tr w:rsidR="002174CD" w14:paraId="0D621358" w14:textId="77777777" w:rsidTr="007D44F7">
        <w:trPr>
          <w:trHeight w:val="284"/>
          <w:jc w:val="center"/>
        </w:trPr>
        <w:tc>
          <w:tcPr>
            <w:tcW w:w="646" w:type="dxa"/>
            <w:vAlign w:val="center"/>
          </w:tcPr>
          <w:p w14:paraId="7348D124" w14:textId="77777777" w:rsidR="002174CD" w:rsidRPr="00EB7BF7"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6720" w:type="dxa"/>
            <w:gridSpan w:val="2"/>
            <w:vAlign w:val="center"/>
          </w:tcPr>
          <w:p w14:paraId="4B8C54FA" w14:textId="77777777" w:rsidR="002174CD" w:rsidRDefault="002174CD" w:rsidP="007D44F7">
            <w:pPr>
              <w:rPr>
                <w:rFonts w:ascii="Times New Roman" w:hAnsi="Times New Roman" w:cs="Times New Roman"/>
                <w:color w:val="000000" w:themeColor="text1"/>
                <w:sz w:val="20"/>
                <w:szCs w:val="20"/>
              </w:rPr>
            </w:pPr>
            <w:r w:rsidRPr="002F191B">
              <w:rPr>
                <w:rFonts w:ascii="Times New Roman" w:hAnsi="Times New Roman" w:cs="Times New Roman"/>
                <w:sz w:val="20"/>
                <w:szCs w:val="20"/>
              </w:rPr>
              <w:t>Stabilizacja przechyłów poprzecznych „</w:t>
            </w:r>
            <w:proofErr w:type="spellStart"/>
            <w:r w:rsidRPr="002F191B">
              <w:rPr>
                <w:rFonts w:ascii="Times New Roman" w:hAnsi="Times New Roman" w:cs="Times New Roman"/>
                <w:sz w:val="20"/>
                <w:szCs w:val="20"/>
              </w:rPr>
              <w:t>roll</w:t>
            </w:r>
            <w:proofErr w:type="spellEnd"/>
            <w:r w:rsidRPr="002F191B">
              <w:rPr>
                <w:rFonts w:ascii="Times New Roman" w:hAnsi="Times New Roman" w:cs="Times New Roman"/>
                <w:sz w:val="20"/>
                <w:szCs w:val="20"/>
              </w:rPr>
              <w:t>” w pomiarach batymetrycznych.</w:t>
            </w:r>
          </w:p>
        </w:tc>
        <w:tc>
          <w:tcPr>
            <w:tcW w:w="1843" w:type="dxa"/>
            <w:vAlign w:val="center"/>
          </w:tcPr>
          <w:p w14:paraId="61A4E13F"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TAK</w:t>
            </w:r>
          </w:p>
        </w:tc>
      </w:tr>
      <w:tr w:rsidR="002174CD" w14:paraId="461AD9BE" w14:textId="77777777" w:rsidTr="007D44F7">
        <w:trPr>
          <w:trHeight w:val="284"/>
          <w:jc w:val="center"/>
        </w:trPr>
        <w:tc>
          <w:tcPr>
            <w:tcW w:w="646" w:type="dxa"/>
            <w:vAlign w:val="center"/>
          </w:tcPr>
          <w:p w14:paraId="068CC833" w14:textId="77777777" w:rsidR="002174CD" w:rsidRPr="00EB7BF7"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6720" w:type="dxa"/>
            <w:gridSpan w:val="2"/>
            <w:vAlign w:val="center"/>
          </w:tcPr>
          <w:p w14:paraId="61E90CF7" w14:textId="77777777" w:rsidR="002174CD" w:rsidRDefault="002174CD" w:rsidP="007D44F7">
            <w:pPr>
              <w:rPr>
                <w:rFonts w:ascii="Times New Roman" w:hAnsi="Times New Roman" w:cs="Times New Roman"/>
                <w:color w:val="000000" w:themeColor="text1"/>
                <w:sz w:val="20"/>
                <w:szCs w:val="20"/>
              </w:rPr>
            </w:pPr>
            <w:r>
              <w:rPr>
                <w:rFonts w:ascii="Times New Roman" w:hAnsi="Times New Roman" w:cs="Times New Roman"/>
                <w:sz w:val="20"/>
                <w:szCs w:val="20"/>
              </w:rPr>
              <w:t>Minimalna wartość zakresu głębokości</w:t>
            </w:r>
            <w:r w:rsidRPr="002F191B">
              <w:rPr>
                <w:rFonts w:ascii="Times New Roman" w:hAnsi="Times New Roman" w:cs="Times New Roman"/>
                <w:sz w:val="20"/>
                <w:szCs w:val="20"/>
              </w:rPr>
              <w:t>.</w:t>
            </w:r>
          </w:p>
        </w:tc>
        <w:tc>
          <w:tcPr>
            <w:tcW w:w="1843" w:type="dxa"/>
            <w:vAlign w:val="center"/>
          </w:tcPr>
          <w:p w14:paraId="44A341A9"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0,5 m</w:t>
            </w:r>
          </w:p>
        </w:tc>
      </w:tr>
      <w:tr w:rsidR="002174CD" w14:paraId="051FB311" w14:textId="77777777" w:rsidTr="007D44F7">
        <w:trPr>
          <w:trHeight w:val="284"/>
          <w:jc w:val="center"/>
        </w:trPr>
        <w:tc>
          <w:tcPr>
            <w:tcW w:w="646" w:type="dxa"/>
            <w:vAlign w:val="center"/>
          </w:tcPr>
          <w:p w14:paraId="0F2036B4" w14:textId="77777777" w:rsidR="002174CD" w:rsidRPr="00EB7BF7"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6720" w:type="dxa"/>
            <w:gridSpan w:val="2"/>
            <w:vAlign w:val="center"/>
          </w:tcPr>
          <w:p w14:paraId="61DF4159" w14:textId="77777777" w:rsidR="002174CD" w:rsidRDefault="002174CD" w:rsidP="007D44F7">
            <w:pPr>
              <w:rPr>
                <w:rFonts w:ascii="Times New Roman" w:hAnsi="Times New Roman" w:cs="Times New Roman"/>
                <w:color w:val="000000" w:themeColor="text1"/>
                <w:sz w:val="20"/>
                <w:szCs w:val="20"/>
              </w:rPr>
            </w:pPr>
            <w:r w:rsidRPr="002F191B">
              <w:rPr>
                <w:rFonts w:ascii="Times New Roman" w:hAnsi="Times New Roman" w:cs="Times New Roman"/>
                <w:sz w:val="20"/>
                <w:szCs w:val="20"/>
              </w:rPr>
              <w:t xml:space="preserve">Maksymalna częstotliwość wysyłania impulsów sondujących („ping </w:t>
            </w:r>
            <w:proofErr w:type="spellStart"/>
            <w:r w:rsidRPr="002F191B">
              <w:rPr>
                <w:rFonts w:ascii="Times New Roman" w:hAnsi="Times New Roman" w:cs="Times New Roman"/>
                <w:sz w:val="20"/>
                <w:szCs w:val="20"/>
              </w:rPr>
              <w:t>rate</w:t>
            </w:r>
            <w:proofErr w:type="spellEnd"/>
            <w:r w:rsidRPr="002F191B">
              <w:rPr>
                <w:rFonts w:ascii="Times New Roman" w:hAnsi="Times New Roman" w:cs="Times New Roman"/>
                <w:sz w:val="20"/>
                <w:szCs w:val="20"/>
              </w:rPr>
              <w:t>”).</w:t>
            </w:r>
          </w:p>
        </w:tc>
        <w:tc>
          <w:tcPr>
            <w:tcW w:w="1843" w:type="dxa"/>
            <w:vAlign w:val="center"/>
          </w:tcPr>
          <w:p w14:paraId="4CDAE8BF"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50 </w:t>
            </w:r>
            <w:proofErr w:type="spellStart"/>
            <w:r>
              <w:rPr>
                <w:rFonts w:ascii="Times New Roman" w:hAnsi="Times New Roman" w:cs="Times New Roman"/>
                <w:color w:val="000000" w:themeColor="text1"/>
                <w:sz w:val="20"/>
                <w:szCs w:val="20"/>
              </w:rPr>
              <w:t>Hz</w:t>
            </w:r>
            <w:proofErr w:type="spellEnd"/>
          </w:p>
        </w:tc>
      </w:tr>
      <w:tr w:rsidR="002174CD" w14:paraId="6580644F" w14:textId="77777777" w:rsidTr="007D44F7">
        <w:trPr>
          <w:trHeight w:val="284"/>
          <w:jc w:val="center"/>
        </w:trPr>
        <w:tc>
          <w:tcPr>
            <w:tcW w:w="646" w:type="dxa"/>
            <w:vAlign w:val="center"/>
          </w:tcPr>
          <w:p w14:paraId="2C255830" w14:textId="77777777" w:rsidR="002174CD" w:rsidRPr="00EB7BF7"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6720" w:type="dxa"/>
            <w:gridSpan w:val="2"/>
            <w:vAlign w:val="center"/>
          </w:tcPr>
          <w:p w14:paraId="2FB4E814" w14:textId="77777777" w:rsidR="002174CD" w:rsidRDefault="002174CD" w:rsidP="002174CD">
            <w:pPr>
              <w:ind w:left="0" w:firstLine="0"/>
              <w:rPr>
                <w:rFonts w:ascii="Times New Roman" w:hAnsi="Times New Roman" w:cs="Times New Roman"/>
                <w:color w:val="000000" w:themeColor="text1"/>
                <w:sz w:val="20"/>
                <w:szCs w:val="20"/>
              </w:rPr>
            </w:pPr>
            <w:r w:rsidRPr="002F191B">
              <w:rPr>
                <w:rFonts w:ascii="Times New Roman" w:hAnsi="Times New Roman" w:cs="Times New Roman"/>
                <w:sz w:val="20"/>
                <w:szCs w:val="20"/>
              </w:rPr>
              <w:t>Waga przetwornika w powietrzu (sumaryczna waga przetwornika nadawczego i odbiorczego</w:t>
            </w:r>
            <w:r>
              <w:rPr>
                <w:rFonts w:ascii="Times New Roman" w:hAnsi="Times New Roman" w:cs="Times New Roman"/>
                <w:sz w:val="20"/>
                <w:szCs w:val="20"/>
              </w:rPr>
              <w:t xml:space="preserve"> bez uchwytu</w:t>
            </w:r>
            <w:r w:rsidRPr="002F191B">
              <w:rPr>
                <w:rFonts w:ascii="Times New Roman" w:hAnsi="Times New Roman" w:cs="Times New Roman"/>
                <w:sz w:val="20"/>
                <w:szCs w:val="20"/>
              </w:rPr>
              <w:t>).</w:t>
            </w:r>
          </w:p>
        </w:tc>
        <w:tc>
          <w:tcPr>
            <w:tcW w:w="1843" w:type="dxa"/>
            <w:vAlign w:val="center"/>
          </w:tcPr>
          <w:p w14:paraId="4A381B69"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sz w:val="20"/>
                <w:szCs w:val="20"/>
              </w:rPr>
              <w:t xml:space="preserve">  &lt; 18 kg</w:t>
            </w:r>
          </w:p>
        </w:tc>
      </w:tr>
      <w:tr w:rsidR="002174CD" w14:paraId="28A0921D" w14:textId="77777777" w:rsidTr="007D44F7">
        <w:trPr>
          <w:trHeight w:val="284"/>
          <w:jc w:val="center"/>
        </w:trPr>
        <w:tc>
          <w:tcPr>
            <w:tcW w:w="646" w:type="dxa"/>
            <w:vAlign w:val="center"/>
          </w:tcPr>
          <w:p w14:paraId="09950A63" w14:textId="77777777" w:rsidR="002174CD" w:rsidRPr="00EB7BF7"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6720" w:type="dxa"/>
            <w:gridSpan w:val="2"/>
            <w:vAlign w:val="center"/>
          </w:tcPr>
          <w:p w14:paraId="35BC29B8" w14:textId="77777777" w:rsidR="002174CD" w:rsidRDefault="002174CD" w:rsidP="002174CD">
            <w:pPr>
              <w:ind w:left="22" w:hanging="22"/>
              <w:rPr>
                <w:rFonts w:ascii="Times New Roman" w:hAnsi="Times New Roman" w:cs="Times New Roman"/>
                <w:color w:val="000000" w:themeColor="text1"/>
                <w:sz w:val="20"/>
                <w:szCs w:val="20"/>
              </w:rPr>
            </w:pPr>
            <w:r w:rsidRPr="00506BFC">
              <w:rPr>
                <w:rFonts w:ascii="Times New Roman" w:hAnsi="Times New Roman" w:cs="Times New Roman"/>
                <w:sz w:val="20"/>
                <w:szCs w:val="20"/>
              </w:rPr>
              <w:t>Dostępny maksymalny sektor kątowy pracy (</w:t>
            </w:r>
            <w:proofErr w:type="spellStart"/>
            <w:r w:rsidRPr="00506BFC">
              <w:rPr>
                <w:rFonts w:ascii="Times New Roman" w:hAnsi="Times New Roman" w:cs="Times New Roman"/>
                <w:i/>
                <w:iCs/>
                <w:sz w:val="20"/>
                <w:szCs w:val="20"/>
              </w:rPr>
              <w:t>swath</w:t>
            </w:r>
            <w:proofErr w:type="spellEnd"/>
            <w:r w:rsidRPr="00506BFC">
              <w:rPr>
                <w:rFonts w:ascii="Times New Roman" w:hAnsi="Times New Roman" w:cs="Times New Roman"/>
                <w:i/>
                <w:iCs/>
                <w:sz w:val="20"/>
                <w:szCs w:val="20"/>
              </w:rPr>
              <w:t xml:space="preserve"> </w:t>
            </w:r>
            <w:proofErr w:type="spellStart"/>
            <w:r w:rsidRPr="00506BFC">
              <w:rPr>
                <w:rFonts w:ascii="Times New Roman" w:hAnsi="Times New Roman" w:cs="Times New Roman"/>
                <w:i/>
                <w:iCs/>
                <w:sz w:val="20"/>
                <w:szCs w:val="20"/>
              </w:rPr>
              <w:t>angle</w:t>
            </w:r>
            <w:proofErr w:type="spellEnd"/>
            <w:r w:rsidRPr="00506BFC">
              <w:rPr>
                <w:rFonts w:ascii="Times New Roman" w:hAnsi="Times New Roman" w:cs="Times New Roman"/>
                <w:sz w:val="20"/>
                <w:szCs w:val="20"/>
              </w:rPr>
              <w:t>) jednogłowicowej echosondy MBES (jeden przetwornik nadawczy z jednym odbiorczym).</w:t>
            </w:r>
          </w:p>
        </w:tc>
        <w:tc>
          <w:tcPr>
            <w:tcW w:w="1843" w:type="dxa"/>
            <w:vAlign w:val="center"/>
          </w:tcPr>
          <w:p w14:paraId="0E9942B3"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sz w:val="20"/>
                <w:szCs w:val="20"/>
              </w:rPr>
              <w:t xml:space="preserve">&gt; </w:t>
            </w:r>
            <w:r w:rsidRPr="0052522C">
              <w:rPr>
                <w:rFonts w:ascii="Times New Roman" w:hAnsi="Times New Roman" w:cs="Times New Roman"/>
                <w:sz w:val="20"/>
                <w:szCs w:val="20"/>
              </w:rPr>
              <w:t>1</w:t>
            </w:r>
            <w:r>
              <w:rPr>
                <w:rFonts w:ascii="Times New Roman" w:hAnsi="Times New Roman" w:cs="Times New Roman"/>
                <w:sz w:val="20"/>
                <w:szCs w:val="20"/>
              </w:rPr>
              <w:t>50</w:t>
            </w:r>
            <w:r w:rsidRPr="0052522C">
              <w:rPr>
                <w:rFonts w:ascii="Calibri" w:hAnsi="Calibri" w:cs="Calibri"/>
                <w:sz w:val="20"/>
                <w:szCs w:val="20"/>
              </w:rPr>
              <w:t>⁰</w:t>
            </w:r>
            <w:r w:rsidRPr="00753DC7">
              <w:rPr>
                <w:rFonts w:ascii="Times New Roman" w:hAnsi="Times New Roman" w:cs="Times New Roman"/>
                <w:sz w:val="20"/>
                <w:szCs w:val="20"/>
              </w:rPr>
              <w:t xml:space="preserve"> </w:t>
            </w:r>
          </w:p>
        </w:tc>
      </w:tr>
      <w:tr w:rsidR="002174CD" w14:paraId="5A9AE377" w14:textId="77777777" w:rsidTr="007D44F7">
        <w:trPr>
          <w:trHeight w:val="284"/>
          <w:jc w:val="center"/>
        </w:trPr>
        <w:tc>
          <w:tcPr>
            <w:tcW w:w="9209" w:type="dxa"/>
            <w:gridSpan w:val="4"/>
            <w:shd w:val="clear" w:color="auto" w:fill="F2F2F2" w:themeFill="background1" w:themeFillShade="F2"/>
            <w:vAlign w:val="center"/>
          </w:tcPr>
          <w:p w14:paraId="33122825" w14:textId="77777777" w:rsidR="002174CD" w:rsidRDefault="002174CD" w:rsidP="002174CD">
            <w:pPr>
              <w:ind w:left="0" w:firstLine="0"/>
              <w:rPr>
                <w:rFonts w:ascii="Times New Roman" w:hAnsi="Times New Roman" w:cs="Times New Roman"/>
                <w:color w:val="000000" w:themeColor="text1"/>
                <w:sz w:val="20"/>
                <w:szCs w:val="20"/>
              </w:rPr>
            </w:pPr>
            <w:r w:rsidRPr="00675C6E">
              <w:rPr>
                <w:b/>
                <w:sz w:val="20"/>
                <w:szCs w:val="20"/>
              </w:rPr>
              <w:t>SYSTEM POZYCJONOWANIA GNSS Z MODUŁEM ODBIORU POPRAWEK RTK (DWUANTENOWY SYSTEM Z BAZĄ 2m), Z INERCYJNYM SYSTEMEM NAWIGACYJNYM INS WYSOKIEJ PRECYZJI (</w:t>
            </w:r>
            <w:proofErr w:type="spellStart"/>
            <w:r w:rsidRPr="00675C6E">
              <w:rPr>
                <w:b/>
                <w:i/>
                <w:iCs/>
                <w:sz w:val="20"/>
                <w:szCs w:val="20"/>
              </w:rPr>
              <w:t>Inertial</w:t>
            </w:r>
            <w:proofErr w:type="spellEnd"/>
            <w:r w:rsidRPr="00675C6E">
              <w:rPr>
                <w:b/>
                <w:i/>
                <w:iCs/>
                <w:sz w:val="20"/>
                <w:szCs w:val="20"/>
              </w:rPr>
              <w:t xml:space="preserve"> </w:t>
            </w:r>
            <w:proofErr w:type="spellStart"/>
            <w:r w:rsidRPr="00675C6E">
              <w:rPr>
                <w:b/>
                <w:i/>
                <w:iCs/>
                <w:sz w:val="20"/>
                <w:szCs w:val="20"/>
              </w:rPr>
              <w:t>Navigation</w:t>
            </w:r>
            <w:proofErr w:type="spellEnd"/>
            <w:r w:rsidRPr="00675C6E">
              <w:rPr>
                <w:b/>
                <w:i/>
                <w:iCs/>
                <w:sz w:val="20"/>
                <w:szCs w:val="20"/>
              </w:rPr>
              <w:t xml:space="preserve"> System</w:t>
            </w:r>
            <w:r w:rsidRPr="00675C6E">
              <w:rPr>
                <w:b/>
                <w:sz w:val="20"/>
                <w:szCs w:val="20"/>
              </w:rPr>
              <w:t xml:space="preserve">), Z CZUJNIKIEM PRZYCHYŁÓW </w:t>
            </w:r>
            <w:r w:rsidRPr="00675C6E">
              <w:rPr>
                <w:b/>
                <w:bCs/>
                <w:sz w:val="20"/>
                <w:szCs w:val="20"/>
              </w:rPr>
              <w:t>(</w:t>
            </w:r>
            <w:proofErr w:type="spellStart"/>
            <w:r w:rsidRPr="00675C6E">
              <w:rPr>
                <w:b/>
                <w:bCs/>
                <w:i/>
                <w:iCs/>
                <w:sz w:val="20"/>
                <w:szCs w:val="20"/>
              </w:rPr>
              <w:t>heave</w:t>
            </w:r>
            <w:proofErr w:type="spellEnd"/>
            <w:r w:rsidRPr="00675C6E">
              <w:rPr>
                <w:b/>
                <w:bCs/>
                <w:i/>
                <w:iCs/>
                <w:sz w:val="20"/>
                <w:szCs w:val="20"/>
              </w:rPr>
              <w:t xml:space="preserve">, </w:t>
            </w:r>
            <w:proofErr w:type="spellStart"/>
            <w:r w:rsidRPr="00675C6E">
              <w:rPr>
                <w:b/>
                <w:bCs/>
                <w:i/>
                <w:iCs/>
                <w:sz w:val="20"/>
                <w:szCs w:val="20"/>
              </w:rPr>
              <w:t>pitch</w:t>
            </w:r>
            <w:proofErr w:type="spellEnd"/>
            <w:r w:rsidRPr="00675C6E">
              <w:rPr>
                <w:b/>
                <w:bCs/>
                <w:i/>
                <w:iCs/>
                <w:sz w:val="20"/>
                <w:szCs w:val="20"/>
              </w:rPr>
              <w:t xml:space="preserve">, </w:t>
            </w:r>
            <w:proofErr w:type="spellStart"/>
            <w:r w:rsidRPr="00675C6E">
              <w:rPr>
                <w:b/>
                <w:bCs/>
                <w:i/>
                <w:iCs/>
                <w:sz w:val="20"/>
                <w:szCs w:val="20"/>
              </w:rPr>
              <w:t>roll</w:t>
            </w:r>
            <w:proofErr w:type="spellEnd"/>
            <w:r w:rsidRPr="00675C6E">
              <w:rPr>
                <w:b/>
                <w:bCs/>
                <w:sz w:val="20"/>
                <w:szCs w:val="20"/>
              </w:rPr>
              <w:t xml:space="preserve">) </w:t>
            </w:r>
            <w:r w:rsidRPr="00675C6E">
              <w:rPr>
                <w:b/>
                <w:sz w:val="20"/>
                <w:szCs w:val="20"/>
              </w:rPr>
              <w:t xml:space="preserve"> </w:t>
            </w:r>
          </w:p>
        </w:tc>
      </w:tr>
      <w:tr w:rsidR="002174CD" w14:paraId="16F9E025" w14:textId="77777777" w:rsidTr="007D44F7">
        <w:trPr>
          <w:trHeight w:val="284"/>
          <w:jc w:val="center"/>
        </w:trPr>
        <w:tc>
          <w:tcPr>
            <w:tcW w:w="646" w:type="dxa"/>
            <w:vAlign w:val="center"/>
          </w:tcPr>
          <w:p w14:paraId="031525C6" w14:textId="77777777" w:rsidR="002174CD" w:rsidRPr="00EB7BF7" w:rsidRDefault="002174CD" w:rsidP="007D44F7">
            <w:pPr>
              <w:jc w:val="center"/>
              <w:rPr>
                <w:rFonts w:ascii="Times New Roman" w:hAnsi="Times New Roman" w:cs="Times New Roman"/>
                <w:color w:val="000000" w:themeColor="text1"/>
                <w:sz w:val="20"/>
                <w:szCs w:val="20"/>
              </w:rPr>
            </w:pPr>
            <w:r w:rsidRPr="00EB7BF7">
              <w:rPr>
                <w:rFonts w:ascii="Times New Roman" w:hAnsi="Times New Roman" w:cs="Times New Roman"/>
                <w:color w:val="000000" w:themeColor="text1"/>
                <w:sz w:val="20"/>
                <w:szCs w:val="20"/>
              </w:rPr>
              <w:t>1.</w:t>
            </w:r>
          </w:p>
        </w:tc>
        <w:tc>
          <w:tcPr>
            <w:tcW w:w="6720" w:type="dxa"/>
            <w:gridSpan w:val="2"/>
            <w:vAlign w:val="center"/>
          </w:tcPr>
          <w:p w14:paraId="5D56D2BA" w14:textId="77777777" w:rsidR="002174CD" w:rsidRDefault="002174CD" w:rsidP="007D44F7">
            <w:pPr>
              <w:rPr>
                <w:rFonts w:ascii="Times New Roman" w:hAnsi="Times New Roman" w:cs="Times New Roman"/>
                <w:color w:val="000000" w:themeColor="text1"/>
                <w:sz w:val="20"/>
                <w:szCs w:val="20"/>
              </w:rPr>
            </w:pPr>
            <w:r>
              <w:rPr>
                <w:rFonts w:ascii="Times New Roman" w:hAnsi="Times New Roman" w:cs="Times New Roman"/>
                <w:sz w:val="20"/>
                <w:szCs w:val="20"/>
              </w:rPr>
              <w:t>Dokładność pomiaru pozycji horyzontalnej.</w:t>
            </w:r>
          </w:p>
        </w:tc>
        <w:tc>
          <w:tcPr>
            <w:tcW w:w="1843" w:type="dxa"/>
            <w:vAlign w:val="center"/>
          </w:tcPr>
          <w:p w14:paraId="66DF1372"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 cm</w:t>
            </w:r>
          </w:p>
        </w:tc>
      </w:tr>
      <w:tr w:rsidR="002174CD" w14:paraId="530F6D79" w14:textId="77777777" w:rsidTr="007D44F7">
        <w:trPr>
          <w:trHeight w:val="284"/>
          <w:jc w:val="center"/>
        </w:trPr>
        <w:tc>
          <w:tcPr>
            <w:tcW w:w="646" w:type="dxa"/>
            <w:vAlign w:val="center"/>
          </w:tcPr>
          <w:p w14:paraId="0B18BC38" w14:textId="77777777" w:rsidR="002174CD" w:rsidRPr="00EB7BF7"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6720" w:type="dxa"/>
            <w:gridSpan w:val="2"/>
            <w:vAlign w:val="center"/>
          </w:tcPr>
          <w:p w14:paraId="4EF95C7A" w14:textId="77777777" w:rsidR="002174CD" w:rsidRDefault="002174CD" w:rsidP="007D44F7">
            <w:pPr>
              <w:rPr>
                <w:rFonts w:ascii="Times New Roman" w:hAnsi="Times New Roman" w:cs="Times New Roman"/>
                <w:color w:val="000000" w:themeColor="text1"/>
                <w:sz w:val="20"/>
                <w:szCs w:val="20"/>
              </w:rPr>
            </w:pPr>
            <w:r w:rsidRPr="002F191B">
              <w:rPr>
                <w:rFonts w:ascii="Times New Roman" w:hAnsi="Times New Roman" w:cs="Times New Roman"/>
                <w:sz w:val="20"/>
                <w:szCs w:val="20"/>
              </w:rPr>
              <w:t>Dokładność pomiaru parametru kierunku „</w:t>
            </w:r>
            <w:proofErr w:type="spellStart"/>
            <w:r w:rsidRPr="002F191B">
              <w:rPr>
                <w:rFonts w:ascii="Times New Roman" w:hAnsi="Times New Roman" w:cs="Times New Roman"/>
                <w:sz w:val="20"/>
                <w:szCs w:val="20"/>
              </w:rPr>
              <w:t>heading</w:t>
            </w:r>
            <w:proofErr w:type="spellEnd"/>
            <w:r w:rsidRPr="002F191B">
              <w:rPr>
                <w:rFonts w:ascii="Times New Roman" w:hAnsi="Times New Roman" w:cs="Times New Roman"/>
                <w:sz w:val="20"/>
                <w:szCs w:val="20"/>
              </w:rPr>
              <w:t>”</w:t>
            </w:r>
          </w:p>
        </w:tc>
        <w:tc>
          <w:tcPr>
            <w:tcW w:w="1843" w:type="dxa"/>
            <w:vAlign w:val="center"/>
          </w:tcPr>
          <w:p w14:paraId="4F5D8DA2"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sz w:val="20"/>
                <w:szCs w:val="20"/>
              </w:rPr>
              <w:t>0,02</w:t>
            </w:r>
            <w:r>
              <w:rPr>
                <w:rFonts w:ascii="Calibri" w:hAnsi="Calibri" w:cs="Calibri"/>
                <w:sz w:val="20"/>
                <w:szCs w:val="20"/>
              </w:rPr>
              <w:t xml:space="preserve">⁰ - </w:t>
            </w:r>
            <w:r>
              <w:rPr>
                <w:rFonts w:ascii="Times New Roman" w:hAnsi="Times New Roman" w:cs="Times New Roman"/>
                <w:sz w:val="20"/>
                <w:szCs w:val="20"/>
              </w:rPr>
              <w:t>0,03</w:t>
            </w:r>
            <w:r>
              <w:rPr>
                <w:rFonts w:ascii="Calibri" w:hAnsi="Calibri" w:cs="Calibri"/>
                <w:sz w:val="20"/>
                <w:szCs w:val="20"/>
              </w:rPr>
              <w:t>⁰</w:t>
            </w:r>
          </w:p>
        </w:tc>
      </w:tr>
      <w:tr w:rsidR="002174CD" w14:paraId="1970D89F" w14:textId="77777777" w:rsidTr="007D44F7">
        <w:trPr>
          <w:trHeight w:val="284"/>
          <w:jc w:val="center"/>
        </w:trPr>
        <w:tc>
          <w:tcPr>
            <w:tcW w:w="646" w:type="dxa"/>
            <w:vAlign w:val="center"/>
          </w:tcPr>
          <w:p w14:paraId="11E78AD5" w14:textId="77777777" w:rsidR="002174CD" w:rsidRPr="00EB7BF7"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6720" w:type="dxa"/>
            <w:gridSpan w:val="2"/>
            <w:vAlign w:val="center"/>
          </w:tcPr>
          <w:p w14:paraId="7AC5D8FA" w14:textId="77777777" w:rsidR="002174CD" w:rsidRDefault="002174CD" w:rsidP="007D44F7">
            <w:pPr>
              <w:rPr>
                <w:rFonts w:ascii="Times New Roman" w:hAnsi="Times New Roman" w:cs="Times New Roman"/>
                <w:color w:val="000000" w:themeColor="text1"/>
                <w:sz w:val="20"/>
                <w:szCs w:val="20"/>
              </w:rPr>
            </w:pPr>
            <w:r w:rsidRPr="002F191B">
              <w:rPr>
                <w:rFonts w:ascii="Times New Roman" w:hAnsi="Times New Roman" w:cs="Times New Roman"/>
                <w:sz w:val="20"/>
                <w:szCs w:val="20"/>
              </w:rPr>
              <w:t>Dokładność pomiaru parametru przechyłów poprzecznych „</w:t>
            </w:r>
            <w:proofErr w:type="spellStart"/>
            <w:r w:rsidRPr="002F191B">
              <w:rPr>
                <w:rFonts w:ascii="Times New Roman" w:hAnsi="Times New Roman" w:cs="Times New Roman"/>
                <w:sz w:val="20"/>
                <w:szCs w:val="20"/>
              </w:rPr>
              <w:t>roll</w:t>
            </w:r>
            <w:proofErr w:type="spellEnd"/>
            <w:r w:rsidRPr="002F191B">
              <w:rPr>
                <w:rFonts w:ascii="Times New Roman" w:hAnsi="Times New Roman" w:cs="Times New Roman"/>
                <w:sz w:val="20"/>
                <w:szCs w:val="20"/>
              </w:rPr>
              <w:t xml:space="preserve">”.  </w:t>
            </w:r>
          </w:p>
        </w:tc>
        <w:tc>
          <w:tcPr>
            <w:tcW w:w="1843" w:type="dxa"/>
            <w:vAlign w:val="center"/>
          </w:tcPr>
          <w:p w14:paraId="1321F997"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sz w:val="20"/>
                <w:szCs w:val="20"/>
              </w:rPr>
              <w:t>0,02</w:t>
            </w:r>
            <w:r>
              <w:rPr>
                <w:rFonts w:ascii="Calibri" w:hAnsi="Calibri" w:cs="Calibri"/>
                <w:sz w:val="20"/>
                <w:szCs w:val="20"/>
              </w:rPr>
              <w:t xml:space="preserve">⁰ - </w:t>
            </w:r>
            <w:r>
              <w:rPr>
                <w:rFonts w:ascii="Times New Roman" w:hAnsi="Times New Roman" w:cs="Times New Roman"/>
                <w:sz w:val="20"/>
                <w:szCs w:val="20"/>
              </w:rPr>
              <w:t>0,04</w:t>
            </w:r>
            <w:r>
              <w:rPr>
                <w:rFonts w:ascii="Calibri" w:hAnsi="Calibri" w:cs="Calibri"/>
                <w:sz w:val="20"/>
                <w:szCs w:val="20"/>
              </w:rPr>
              <w:t>⁰</w:t>
            </w:r>
          </w:p>
        </w:tc>
      </w:tr>
      <w:tr w:rsidR="002174CD" w14:paraId="5BB57F5E" w14:textId="77777777" w:rsidTr="007D44F7">
        <w:trPr>
          <w:trHeight w:val="284"/>
          <w:jc w:val="center"/>
        </w:trPr>
        <w:tc>
          <w:tcPr>
            <w:tcW w:w="646" w:type="dxa"/>
            <w:vAlign w:val="center"/>
          </w:tcPr>
          <w:p w14:paraId="1932F92C" w14:textId="77777777" w:rsidR="002174CD" w:rsidRPr="00EB7BF7"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6720" w:type="dxa"/>
            <w:gridSpan w:val="2"/>
            <w:vAlign w:val="center"/>
          </w:tcPr>
          <w:p w14:paraId="538DC34E" w14:textId="77777777" w:rsidR="002174CD" w:rsidRDefault="002174CD" w:rsidP="007D44F7">
            <w:pPr>
              <w:rPr>
                <w:rFonts w:ascii="Times New Roman" w:hAnsi="Times New Roman" w:cs="Times New Roman"/>
                <w:color w:val="000000" w:themeColor="text1"/>
                <w:sz w:val="20"/>
                <w:szCs w:val="20"/>
              </w:rPr>
            </w:pPr>
            <w:r w:rsidRPr="002F191B">
              <w:rPr>
                <w:rFonts w:ascii="Times New Roman" w:hAnsi="Times New Roman" w:cs="Times New Roman"/>
                <w:sz w:val="20"/>
                <w:szCs w:val="20"/>
              </w:rPr>
              <w:t>Dokładność pomiaru parametru przechyłów wzdłużnych „</w:t>
            </w:r>
            <w:proofErr w:type="spellStart"/>
            <w:r w:rsidRPr="002F191B">
              <w:rPr>
                <w:rFonts w:ascii="Times New Roman" w:hAnsi="Times New Roman" w:cs="Times New Roman"/>
                <w:sz w:val="20"/>
                <w:szCs w:val="20"/>
              </w:rPr>
              <w:t>pitch</w:t>
            </w:r>
            <w:proofErr w:type="spellEnd"/>
            <w:r w:rsidRPr="002F191B">
              <w:rPr>
                <w:rFonts w:ascii="Times New Roman" w:hAnsi="Times New Roman" w:cs="Times New Roman"/>
                <w:sz w:val="20"/>
                <w:szCs w:val="20"/>
              </w:rPr>
              <w:t xml:space="preserve">”.  </w:t>
            </w:r>
          </w:p>
        </w:tc>
        <w:tc>
          <w:tcPr>
            <w:tcW w:w="1843" w:type="dxa"/>
            <w:vAlign w:val="center"/>
          </w:tcPr>
          <w:p w14:paraId="008A7BA1"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sz w:val="20"/>
                <w:szCs w:val="20"/>
              </w:rPr>
              <w:t>0,02</w:t>
            </w:r>
            <w:r>
              <w:rPr>
                <w:rFonts w:ascii="Calibri" w:hAnsi="Calibri" w:cs="Calibri"/>
                <w:sz w:val="20"/>
                <w:szCs w:val="20"/>
              </w:rPr>
              <w:t xml:space="preserve">⁰ - </w:t>
            </w:r>
            <w:r>
              <w:rPr>
                <w:rFonts w:ascii="Times New Roman" w:hAnsi="Times New Roman" w:cs="Times New Roman"/>
                <w:sz w:val="20"/>
                <w:szCs w:val="20"/>
              </w:rPr>
              <w:t>0,04</w:t>
            </w:r>
            <w:r>
              <w:rPr>
                <w:rFonts w:ascii="Calibri" w:hAnsi="Calibri" w:cs="Calibri"/>
                <w:sz w:val="20"/>
                <w:szCs w:val="20"/>
              </w:rPr>
              <w:t>⁰</w:t>
            </w:r>
          </w:p>
        </w:tc>
      </w:tr>
      <w:tr w:rsidR="002174CD" w14:paraId="338282E9" w14:textId="77777777" w:rsidTr="007D44F7">
        <w:trPr>
          <w:trHeight w:val="284"/>
          <w:jc w:val="center"/>
        </w:trPr>
        <w:tc>
          <w:tcPr>
            <w:tcW w:w="646" w:type="dxa"/>
            <w:vAlign w:val="center"/>
          </w:tcPr>
          <w:p w14:paraId="5CE4159C" w14:textId="77777777" w:rsidR="002174CD" w:rsidRPr="00EB7BF7"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6720" w:type="dxa"/>
            <w:gridSpan w:val="2"/>
            <w:vAlign w:val="center"/>
          </w:tcPr>
          <w:p w14:paraId="351DEC85" w14:textId="77777777" w:rsidR="002174CD" w:rsidRDefault="002174CD" w:rsidP="002174CD">
            <w:pPr>
              <w:ind w:left="0" w:firstLine="0"/>
              <w:rPr>
                <w:rFonts w:ascii="Times New Roman" w:hAnsi="Times New Roman" w:cs="Times New Roman"/>
                <w:color w:val="000000" w:themeColor="text1"/>
                <w:sz w:val="20"/>
                <w:szCs w:val="20"/>
              </w:rPr>
            </w:pPr>
            <w:r w:rsidRPr="002F191B">
              <w:rPr>
                <w:rFonts w:ascii="Times New Roman" w:hAnsi="Times New Roman" w:cs="Times New Roman"/>
                <w:sz w:val="20"/>
                <w:szCs w:val="20"/>
              </w:rPr>
              <w:t xml:space="preserve">System </w:t>
            </w:r>
            <w:r>
              <w:rPr>
                <w:rFonts w:ascii="Times New Roman" w:hAnsi="Times New Roman" w:cs="Times New Roman"/>
                <w:sz w:val="20"/>
                <w:szCs w:val="20"/>
              </w:rPr>
              <w:t>pozycjonowania</w:t>
            </w:r>
            <w:r w:rsidRPr="002F191B">
              <w:rPr>
                <w:rFonts w:ascii="Times New Roman" w:hAnsi="Times New Roman" w:cs="Times New Roman"/>
                <w:sz w:val="20"/>
                <w:szCs w:val="20"/>
              </w:rPr>
              <w:t xml:space="preserve"> z możliwością odbioru poprawek RTK online oraz możliwością przesyłania poprawek ze stacji bazowej.</w:t>
            </w:r>
          </w:p>
        </w:tc>
        <w:tc>
          <w:tcPr>
            <w:tcW w:w="1843" w:type="dxa"/>
            <w:vAlign w:val="center"/>
          </w:tcPr>
          <w:p w14:paraId="580784E7"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TAK</w:t>
            </w:r>
          </w:p>
        </w:tc>
      </w:tr>
      <w:tr w:rsidR="002174CD" w14:paraId="308D4B1A" w14:textId="77777777" w:rsidTr="007D44F7">
        <w:trPr>
          <w:trHeight w:val="284"/>
          <w:jc w:val="center"/>
        </w:trPr>
        <w:tc>
          <w:tcPr>
            <w:tcW w:w="646" w:type="dxa"/>
            <w:vAlign w:val="center"/>
          </w:tcPr>
          <w:p w14:paraId="30E4FB30" w14:textId="77777777" w:rsidR="002174CD" w:rsidRPr="00EB7BF7"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6720" w:type="dxa"/>
            <w:gridSpan w:val="2"/>
            <w:vAlign w:val="center"/>
          </w:tcPr>
          <w:p w14:paraId="5B853268" w14:textId="77777777" w:rsidR="002174CD" w:rsidRDefault="002174CD" w:rsidP="007D44F7">
            <w:pPr>
              <w:rPr>
                <w:rFonts w:ascii="Times New Roman" w:hAnsi="Times New Roman" w:cs="Times New Roman"/>
                <w:color w:val="000000" w:themeColor="text1"/>
                <w:sz w:val="20"/>
                <w:szCs w:val="20"/>
              </w:rPr>
            </w:pPr>
            <w:r w:rsidRPr="002F191B">
              <w:rPr>
                <w:rFonts w:ascii="Times New Roman" w:hAnsi="Times New Roman" w:cs="Times New Roman"/>
                <w:sz w:val="20"/>
                <w:szCs w:val="20"/>
              </w:rPr>
              <w:t xml:space="preserve">Dokładność pomiaru parametru </w:t>
            </w:r>
            <w:r>
              <w:rPr>
                <w:rFonts w:ascii="Times New Roman" w:hAnsi="Times New Roman" w:cs="Times New Roman"/>
                <w:sz w:val="20"/>
                <w:szCs w:val="20"/>
              </w:rPr>
              <w:t>nurzania</w:t>
            </w:r>
            <w:r w:rsidRPr="002F191B">
              <w:rPr>
                <w:rFonts w:ascii="Times New Roman" w:hAnsi="Times New Roman" w:cs="Times New Roman"/>
                <w:sz w:val="20"/>
                <w:szCs w:val="20"/>
              </w:rPr>
              <w:t xml:space="preserve"> „</w:t>
            </w:r>
            <w:proofErr w:type="spellStart"/>
            <w:r>
              <w:rPr>
                <w:rFonts w:ascii="Times New Roman" w:hAnsi="Times New Roman" w:cs="Times New Roman"/>
                <w:sz w:val="20"/>
                <w:szCs w:val="20"/>
              </w:rPr>
              <w:t>heave</w:t>
            </w:r>
            <w:proofErr w:type="spellEnd"/>
            <w:r w:rsidRPr="002F191B">
              <w:rPr>
                <w:rFonts w:ascii="Times New Roman" w:hAnsi="Times New Roman" w:cs="Times New Roman"/>
                <w:sz w:val="20"/>
                <w:szCs w:val="20"/>
              </w:rPr>
              <w:t xml:space="preserve">”.  </w:t>
            </w:r>
          </w:p>
        </w:tc>
        <w:tc>
          <w:tcPr>
            <w:tcW w:w="1843" w:type="dxa"/>
            <w:vAlign w:val="center"/>
          </w:tcPr>
          <w:p w14:paraId="1FEBB50C"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sz w:val="20"/>
                <w:szCs w:val="20"/>
              </w:rPr>
              <w:t>3-4 cm</w:t>
            </w:r>
          </w:p>
        </w:tc>
      </w:tr>
      <w:tr w:rsidR="002174CD" w14:paraId="3A8F98F6" w14:textId="77777777" w:rsidTr="007D44F7">
        <w:trPr>
          <w:trHeight w:val="284"/>
          <w:jc w:val="center"/>
        </w:trPr>
        <w:tc>
          <w:tcPr>
            <w:tcW w:w="646" w:type="dxa"/>
            <w:vAlign w:val="center"/>
          </w:tcPr>
          <w:p w14:paraId="3786F1B2" w14:textId="77777777" w:rsidR="002174CD" w:rsidRPr="00EB7BF7"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6720" w:type="dxa"/>
            <w:gridSpan w:val="2"/>
            <w:vAlign w:val="center"/>
          </w:tcPr>
          <w:p w14:paraId="4EF31DEB" w14:textId="77777777" w:rsidR="002174CD" w:rsidRDefault="002174CD" w:rsidP="002174CD">
            <w:pPr>
              <w:ind w:left="0" w:firstLine="0"/>
              <w:rPr>
                <w:rFonts w:ascii="Times New Roman" w:hAnsi="Times New Roman" w:cs="Times New Roman"/>
                <w:color w:val="000000" w:themeColor="text1"/>
                <w:sz w:val="20"/>
                <w:szCs w:val="20"/>
              </w:rPr>
            </w:pPr>
            <w:r>
              <w:rPr>
                <w:rFonts w:ascii="Times New Roman" w:hAnsi="Times New Roman" w:cs="Times New Roman"/>
                <w:sz w:val="20"/>
                <w:szCs w:val="20"/>
              </w:rPr>
              <w:t xml:space="preserve">Śledzone sygnały </w:t>
            </w:r>
            <w:r w:rsidRPr="00FC377E">
              <w:rPr>
                <w:rFonts w:ascii="Times New Roman" w:hAnsi="Times New Roman" w:cs="Times New Roman"/>
                <w:sz w:val="20"/>
                <w:szCs w:val="20"/>
              </w:rPr>
              <w:t>GPS (L1 C/A, L2E, L2C, L5)</w:t>
            </w:r>
            <w:r>
              <w:rPr>
                <w:rFonts w:ascii="Times New Roman" w:hAnsi="Times New Roman" w:cs="Times New Roman"/>
                <w:sz w:val="20"/>
                <w:szCs w:val="20"/>
              </w:rPr>
              <w:t xml:space="preserve">, </w:t>
            </w:r>
            <w:proofErr w:type="spellStart"/>
            <w:r w:rsidRPr="00FC377E">
              <w:rPr>
                <w:rFonts w:ascii="Times New Roman" w:hAnsi="Times New Roman" w:cs="Times New Roman"/>
                <w:sz w:val="20"/>
                <w:szCs w:val="20"/>
              </w:rPr>
              <w:t>BeiDou</w:t>
            </w:r>
            <w:proofErr w:type="spellEnd"/>
            <w:r w:rsidRPr="00FC377E">
              <w:rPr>
                <w:rFonts w:ascii="Times New Roman" w:hAnsi="Times New Roman" w:cs="Times New Roman"/>
                <w:sz w:val="20"/>
                <w:szCs w:val="20"/>
              </w:rPr>
              <w:t xml:space="preserve"> (B1, B2, B3), GLONASS (L1 C/A, L2 C/A, L3 CDMA)</w:t>
            </w:r>
            <w:r>
              <w:rPr>
                <w:rFonts w:ascii="Times New Roman" w:hAnsi="Times New Roman" w:cs="Times New Roman"/>
                <w:sz w:val="20"/>
                <w:szCs w:val="20"/>
              </w:rPr>
              <w:t xml:space="preserve">, </w:t>
            </w:r>
            <w:r w:rsidRPr="00FC377E">
              <w:rPr>
                <w:rFonts w:ascii="Times New Roman" w:hAnsi="Times New Roman" w:cs="Times New Roman"/>
                <w:sz w:val="20"/>
                <w:szCs w:val="20"/>
              </w:rPr>
              <w:t>Galileo, IRNSS,</w:t>
            </w:r>
            <w:r>
              <w:rPr>
                <w:rFonts w:ascii="Times New Roman" w:hAnsi="Times New Roman" w:cs="Times New Roman"/>
                <w:sz w:val="20"/>
                <w:szCs w:val="20"/>
              </w:rPr>
              <w:t xml:space="preserve"> </w:t>
            </w:r>
            <w:r w:rsidRPr="00FC377E">
              <w:rPr>
                <w:rFonts w:ascii="Times New Roman" w:hAnsi="Times New Roman" w:cs="Times New Roman"/>
                <w:sz w:val="20"/>
                <w:szCs w:val="20"/>
              </w:rPr>
              <w:t>SBAS</w:t>
            </w:r>
          </w:p>
        </w:tc>
        <w:tc>
          <w:tcPr>
            <w:tcW w:w="1843" w:type="dxa"/>
            <w:vAlign w:val="center"/>
          </w:tcPr>
          <w:p w14:paraId="5FCF9B8F"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sz w:val="20"/>
                <w:szCs w:val="20"/>
              </w:rPr>
              <w:t>TAK</w:t>
            </w:r>
          </w:p>
        </w:tc>
      </w:tr>
      <w:tr w:rsidR="002174CD" w14:paraId="4395124E" w14:textId="77777777" w:rsidTr="007D44F7">
        <w:trPr>
          <w:trHeight w:val="227"/>
          <w:jc w:val="center"/>
        </w:trPr>
        <w:tc>
          <w:tcPr>
            <w:tcW w:w="9209" w:type="dxa"/>
            <w:gridSpan w:val="4"/>
            <w:shd w:val="clear" w:color="auto" w:fill="F2F2F2" w:themeFill="background1" w:themeFillShade="F2"/>
            <w:vAlign w:val="center"/>
          </w:tcPr>
          <w:p w14:paraId="31EBF14E" w14:textId="77777777" w:rsidR="002174CD" w:rsidRDefault="002174CD" w:rsidP="007D44F7">
            <w:pPr>
              <w:rPr>
                <w:rFonts w:ascii="Times New Roman" w:hAnsi="Times New Roman" w:cs="Times New Roman"/>
                <w:color w:val="000000" w:themeColor="text1"/>
                <w:sz w:val="20"/>
                <w:szCs w:val="20"/>
              </w:rPr>
            </w:pPr>
            <w:r w:rsidRPr="00A77EA4">
              <w:rPr>
                <w:b/>
                <w:sz w:val="20"/>
                <w:szCs w:val="20"/>
              </w:rPr>
              <w:t>PRZYGŁOWICOWY CZUJNIK DO POMIARU PRĘDKOŚCI PROPAGACJI DŹWIĘKU W WODZIE</w:t>
            </w:r>
          </w:p>
        </w:tc>
      </w:tr>
      <w:tr w:rsidR="002174CD" w14:paraId="4EA8A673" w14:textId="77777777" w:rsidTr="007D44F7">
        <w:trPr>
          <w:trHeight w:val="284"/>
          <w:jc w:val="center"/>
        </w:trPr>
        <w:tc>
          <w:tcPr>
            <w:tcW w:w="646" w:type="dxa"/>
            <w:vAlign w:val="center"/>
          </w:tcPr>
          <w:p w14:paraId="48EC136D" w14:textId="77777777" w:rsidR="002174CD" w:rsidRPr="00EB7BF7" w:rsidRDefault="002174CD" w:rsidP="007D44F7">
            <w:pPr>
              <w:jc w:val="center"/>
              <w:rPr>
                <w:rFonts w:ascii="Times New Roman" w:hAnsi="Times New Roman" w:cs="Times New Roman"/>
                <w:color w:val="000000" w:themeColor="text1"/>
                <w:sz w:val="20"/>
                <w:szCs w:val="20"/>
              </w:rPr>
            </w:pPr>
            <w:r w:rsidRPr="00A77EA4">
              <w:rPr>
                <w:rFonts w:ascii="Times New Roman" w:hAnsi="Times New Roman" w:cs="Times New Roman"/>
                <w:sz w:val="20"/>
                <w:szCs w:val="20"/>
              </w:rPr>
              <w:t>1.</w:t>
            </w:r>
          </w:p>
        </w:tc>
        <w:tc>
          <w:tcPr>
            <w:tcW w:w="6720" w:type="dxa"/>
            <w:gridSpan w:val="2"/>
            <w:vAlign w:val="center"/>
          </w:tcPr>
          <w:p w14:paraId="23B21551" w14:textId="77777777" w:rsidR="002174CD" w:rsidRDefault="002174CD" w:rsidP="007D44F7">
            <w:pPr>
              <w:rPr>
                <w:rFonts w:ascii="Times New Roman" w:hAnsi="Times New Roman" w:cs="Times New Roman"/>
                <w:color w:val="000000" w:themeColor="text1"/>
                <w:sz w:val="20"/>
                <w:szCs w:val="20"/>
              </w:rPr>
            </w:pPr>
            <w:r w:rsidRPr="00A77EA4">
              <w:rPr>
                <w:rFonts w:ascii="Times New Roman" w:hAnsi="Times New Roman" w:cs="Times New Roman"/>
                <w:sz w:val="20"/>
                <w:szCs w:val="20"/>
              </w:rPr>
              <w:t xml:space="preserve">Wymagany minimalny zakres pomiaru prędkości dźwięku </w:t>
            </w:r>
          </w:p>
        </w:tc>
        <w:tc>
          <w:tcPr>
            <w:tcW w:w="1843" w:type="dxa"/>
            <w:vAlign w:val="center"/>
          </w:tcPr>
          <w:p w14:paraId="01E87A4E" w14:textId="77777777" w:rsidR="002174CD" w:rsidRDefault="002174CD" w:rsidP="007D44F7">
            <w:pPr>
              <w:jc w:val="center"/>
              <w:rPr>
                <w:rFonts w:ascii="Times New Roman" w:hAnsi="Times New Roman" w:cs="Times New Roman"/>
                <w:color w:val="000000" w:themeColor="text1"/>
                <w:sz w:val="20"/>
                <w:szCs w:val="20"/>
              </w:rPr>
            </w:pPr>
            <w:r w:rsidRPr="00A77EA4">
              <w:rPr>
                <w:rFonts w:ascii="Times New Roman" w:hAnsi="Times New Roman" w:cs="Times New Roman"/>
                <w:sz w:val="20"/>
                <w:szCs w:val="20"/>
              </w:rPr>
              <w:t>1390 – 1620 m/s</w:t>
            </w:r>
          </w:p>
        </w:tc>
      </w:tr>
      <w:tr w:rsidR="002174CD" w14:paraId="4ADBF34D" w14:textId="77777777" w:rsidTr="007D44F7">
        <w:trPr>
          <w:trHeight w:val="284"/>
          <w:jc w:val="center"/>
        </w:trPr>
        <w:tc>
          <w:tcPr>
            <w:tcW w:w="646" w:type="dxa"/>
            <w:vAlign w:val="center"/>
          </w:tcPr>
          <w:p w14:paraId="370678C0" w14:textId="77777777" w:rsidR="002174CD" w:rsidRPr="00EB7BF7" w:rsidRDefault="002174CD" w:rsidP="007D44F7">
            <w:pPr>
              <w:jc w:val="center"/>
              <w:rPr>
                <w:rFonts w:ascii="Times New Roman" w:hAnsi="Times New Roman" w:cs="Times New Roman"/>
                <w:color w:val="000000" w:themeColor="text1"/>
                <w:sz w:val="20"/>
                <w:szCs w:val="20"/>
              </w:rPr>
            </w:pPr>
            <w:r w:rsidRPr="00A77EA4">
              <w:rPr>
                <w:rFonts w:ascii="Times New Roman" w:hAnsi="Times New Roman" w:cs="Times New Roman"/>
                <w:sz w:val="20"/>
                <w:szCs w:val="20"/>
              </w:rPr>
              <w:t>2.</w:t>
            </w:r>
          </w:p>
        </w:tc>
        <w:tc>
          <w:tcPr>
            <w:tcW w:w="6720" w:type="dxa"/>
            <w:gridSpan w:val="2"/>
            <w:vAlign w:val="center"/>
          </w:tcPr>
          <w:p w14:paraId="0E53289B" w14:textId="77777777" w:rsidR="002174CD" w:rsidRDefault="002174CD" w:rsidP="007D44F7">
            <w:pPr>
              <w:rPr>
                <w:rFonts w:ascii="Times New Roman" w:hAnsi="Times New Roman" w:cs="Times New Roman"/>
                <w:color w:val="000000" w:themeColor="text1"/>
                <w:sz w:val="20"/>
                <w:szCs w:val="20"/>
              </w:rPr>
            </w:pPr>
            <w:r w:rsidRPr="00A77EA4">
              <w:rPr>
                <w:rFonts w:ascii="Times New Roman" w:hAnsi="Times New Roman" w:cs="Times New Roman"/>
                <w:sz w:val="20"/>
                <w:szCs w:val="20"/>
              </w:rPr>
              <w:t>Dokładność pomiaru.</w:t>
            </w:r>
          </w:p>
        </w:tc>
        <w:tc>
          <w:tcPr>
            <w:tcW w:w="1843" w:type="dxa"/>
            <w:vAlign w:val="center"/>
          </w:tcPr>
          <w:p w14:paraId="27498765" w14:textId="77777777" w:rsidR="002174CD" w:rsidRDefault="002174CD" w:rsidP="007D44F7">
            <w:pPr>
              <w:jc w:val="center"/>
              <w:rPr>
                <w:rFonts w:ascii="Times New Roman" w:hAnsi="Times New Roman" w:cs="Times New Roman"/>
                <w:color w:val="000000" w:themeColor="text1"/>
                <w:sz w:val="20"/>
                <w:szCs w:val="20"/>
              </w:rPr>
            </w:pPr>
            <w:r w:rsidRPr="00A77EA4">
              <w:rPr>
                <w:rFonts w:ascii="Times New Roman" w:hAnsi="Times New Roman" w:cs="Times New Roman"/>
                <w:sz w:val="20"/>
                <w:szCs w:val="20"/>
              </w:rPr>
              <w:t>± 0,03 m/s</w:t>
            </w:r>
          </w:p>
        </w:tc>
      </w:tr>
      <w:tr w:rsidR="002174CD" w14:paraId="3C5DE6F9" w14:textId="77777777" w:rsidTr="007D44F7">
        <w:trPr>
          <w:trHeight w:val="284"/>
          <w:jc w:val="center"/>
        </w:trPr>
        <w:tc>
          <w:tcPr>
            <w:tcW w:w="646" w:type="dxa"/>
            <w:vAlign w:val="center"/>
          </w:tcPr>
          <w:p w14:paraId="7311A0FE" w14:textId="77777777" w:rsidR="002174CD" w:rsidRPr="00EB7BF7" w:rsidRDefault="002174CD" w:rsidP="007D44F7">
            <w:pPr>
              <w:jc w:val="center"/>
              <w:rPr>
                <w:rFonts w:ascii="Times New Roman" w:hAnsi="Times New Roman" w:cs="Times New Roman"/>
                <w:color w:val="000000" w:themeColor="text1"/>
                <w:sz w:val="20"/>
                <w:szCs w:val="20"/>
              </w:rPr>
            </w:pPr>
            <w:r w:rsidRPr="00A77EA4">
              <w:rPr>
                <w:rFonts w:ascii="Times New Roman" w:hAnsi="Times New Roman" w:cs="Times New Roman"/>
                <w:sz w:val="20"/>
                <w:szCs w:val="20"/>
              </w:rPr>
              <w:t>3.</w:t>
            </w:r>
          </w:p>
        </w:tc>
        <w:tc>
          <w:tcPr>
            <w:tcW w:w="6720" w:type="dxa"/>
            <w:gridSpan w:val="2"/>
            <w:vAlign w:val="center"/>
          </w:tcPr>
          <w:p w14:paraId="065A302E" w14:textId="77777777" w:rsidR="002174CD" w:rsidRDefault="002174CD" w:rsidP="007D44F7">
            <w:pPr>
              <w:rPr>
                <w:rFonts w:ascii="Times New Roman" w:hAnsi="Times New Roman" w:cs="Times New Roman"/>
                <w:color w:val="000000" w:themeColor="text1"/>
                <w:sz w:val="20"/>
                <w:szCs w:val="20"/>
              </w:rPr>
            </w:pPr>
            <w:r w:rsidRPr="00A77EA4">
              <w:rPr>
                <w:rFonts w:ascii="Times New Roman" w:hAnsi="Times New Roman" w:cs="Times New Roman"/>
                <w:sz w:val="20"/>
                <w:szCs w:val="20"/>
              </w:rPr>
              <w:t>Rozdzielczość</w:t>
            </w:r>
          </w:p>
        </w:tc>
        <w:tc>
          <w:tcPr>
            <w:tcW w:w="1843" w:type="dxa"/>
            <w:vAlign w:val="center"/>
          </w:tcPr>
          <w:p w14:paraId="4CF70A95" w14:textId="77777777" w:rsidR="002174CD" w:rsidRDefault="002174CD" w:rsidP="007D44F7">
            <w:pPr>
              <w:jc w:val="center"/>
              <w:rPr>
                <w:rFonts w:ascii="Times New Roman" w:hAnsi="Times New Roman" w:cs="Times New Roman"/>
                <w:color w:val="000000" w:themeColor="text1"/>
                <w:sz w:val="20"/>
                <w:szCs w:val="20"/>
              </w:rPr>
            </w:pPr>
            <w:r w:rsidRPr="00A77EA4">
              <w:rPr>
                <w:rFonts w:ascii="Times New Roman" w:hAnsi="Times New Roman" w:cs="Times New Roman"/>
                <w:sz w:val="20"/>
                <w:szCs w:val="20"/>
              </w:rPr>
              <w:t>0,002 – 0,005 m/s</w:t>
            </w:r>
          </w:p>
        </w:tc>
      </w:tr>
      <w:tr w:rsidR="002174CD" w14:paraId="3E7FEB07" w14:textId="77777777" w:rsidTr="007D44F7">
        <w:trPr>
          <w:trHeight w:val="227"/>
          <w:jc w:val="center"/>
        </w:trPr>
        <w:tc>
          <w:tcPr>
            <w:tcW w:w="9209" w:type="dxa"/>
            <w:gridSpan w:val="4"/>
            <w:shd w:val="clear" w:color="auto" w:fill="F2F2F2" w:themeFill="background1" w:themeFillShade="F2"/>
            <w:vAlign w:val="center"/>
          </w:tcPr>
          <w:p w14:paraId="7972A70F" w14:textId="77777777" w:rsidR="002174CD" w:rsidRDefault="002174CD" w:rsidP="007D44F7">
            <w:pPr>
              <w:rPr>
                <w:rFonts w:ascii="Times New Roman" w:hAnsi="Times New Roman" w:cs="Times New Roman"/>
                <w:color w:val="000000" w:themeColor="text1"/>
                <w:sz w:val="20"/>
                <w:szCs w:val="20"/>
              </w:rPr>
            </w:pPr>
            <w:r w:rsidRPr="000E6AA1">
              <w:rPr>
                <w:b/>
                <w:sz w:val="20"/>
                <w:szCs w:val="20"/>
              </w:rPr>
              <w:t>OPUSZCZANY MIERNIK DO POMIARU PROFILU PRĘDKOŚCI DŹWIĘKU W KOLUMNIE WODY</w:t>
            </w:r>
          </w:p>
        </w:tc>
      </w:tr>
      <w:tr w:rsidR="002174CD" w14:paraId="0FB046E3" w14:textId="77777777" w:rsidTr="007D44F7">
        <w:trPr>
          <w:trHeight w:val="284"/>
          <w:jc w:val="center"/>
        </w:trPr>
        <w:tc>
          <w:tcPr>
            <w:tcW w:w="646" w:type="dxa"/>
            <w:vAlign w:val="center"/>
          </w:tcPr>
          <w:p w14:paraId="4C6839B1" w14:textId="77777777" w:rsidR="002174CD" w:rsidRPr="00EB7BF7" w:rsidRDefault="002174CD" w:rsidP="007D44F7">
            <w:pPr>
              <w:jc w:val="center"/>
              <w:rPr>
                <w:rFonts w:ascii="Times New Roman" w:hAnsi="Times New Roman" w:cs="Times New Roman"/>
                <w:color w:val="000000" w:themeColor="text1"/>
                <w:sz w:val="20"/>
                <w:szCs w:val="20"/>
              </w:rPr>
            </w:pPr>
            <w:r w:rsidRPr="00EB7BF7">
              <w:rPr>
                <w:rFonts w:ascii="Times New Roman" w:hAnsi="Times New Roman" w:cs="Times New Roman"/>
                <w:color w:val="000000" w:themeColor="text1"/>
                <w:sz w:val="20"/>
                <w:szCs w:val="20"/>
              </w:rPr>
              <w:t>1.</w:t>
            </w:r>
          </w:p>
        </w:tc>
        <w:tc>
          <w:tcPr>
            <w:tcW w:w="6720" w:type="dxa"/>
            <w:gridSpan w:val="2"/>
            <w:vAlign w:val="center"/>
          </w:tcPr>
          <w:p w14:paraId="557A2672" w14:textId="77777777" w:rsidR="002174CD" w:rsidRDefault="002174CD" w:rsidP="007D44F7">
            <w:pPr>
              <w:rPr>
                <w:rFonts w:ascii="Times New Roman" w:hAnsi="Times New Roman" w:cs="Times New Roman"/>
                <w:color w:val="000000" w:themeColor="text1"/>
                <w:sz w:val="20"/>
                <w:szCs w:val="20"/>
              </w:rPr>
            </w:pPr>
            <w:r w:rsidRPr="002F191B">
              <w:rPr>
                <w:rFonts w:ascii="Times New Roman" w:hAnsi="Times New Roman" w:cs="Times New Roman"/>
                <w:sz w:val="20"/>
                <w:szCs w:val="20"/>
              </w:rPr>
              <w:t xml:space="preserve">Miernik dźwięku wyposażony w </w:t>
            </w:r>
            <w:proofErr w:type="spellStart"/>
            <w:r w:rsidRPr="002F191B">
              <w:rPr>
                <w:rFonts w:ascii="Times New Roman" w:hAnsi="Times New Roman" w:cs="Times New Roman"/>
                <w:sz w:val="20"/>
                <w:szCs w:val="20"/>
              </w:rPr>
              <w:t>WiFi</w:t>
            </w:r>
            <w:proofErr w:type="spellEnd"/>
            <w:r>
              <w:rPr>
                <w:rFonts w:ascii="Times New Roman" w:hAnsi="Times New Roman" w:cs="Times New Roman"/>
                <w:sz w:val="20"/>
                <w:szCs w:val="20"/>
              </w:rPr>
              <w:t xml:space="preserve"> do przesyłania danych.</w:t>
            </w:r>
          </w:p>
        </w:tc>
        <w:tc>
          <w:tcPr>
            <w:tcW w:w="1843" w:type="dxa"/>
            <w:vAlign w:val="center"/>
          </w:tcPr>
          <w:p w14:paraId="4A21D9E0"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TAK</w:t>
            </w:r>
          </w:p>
        </w:tc>
      </w:tr>
      <w:tr w:rsidR="002174CD" w14:paraId="715F7C2E" w14:textId="77777777" w:rsidTr="007D44F7">
        <w:trPr>
          <w:trHeight w:val="284"/>
          <w:jc w:val="center"/>
        </w:trPr>
        <w:tc>
          <w:tcPr>
            <w:tcW w:w="646" w:type="dxa"/>
            <w:vAlign w:val="center"/>
          </w:tcPr>
          <w:p w14:paraId="789C2424" w14:textId="77777777" w:rsidR="002174CD" w:rsidRPr="00EB7BF7"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6720" w:type="dxa"/>
            <w:gridSpan w:val="2"/>
            <w:vAlign w:val="center"/>
          </w:tcPr>
          <w:p w14:paraId="19236354" w14:textId="77777777" w:rsidR="002174CD" w:rsidRDefault="002174CD" w:rsidP="007D44F7">
            <w:pPr>
              <w:rPr>
                <w:rFonts w:ascii="Times New Roman" w:hAnsi="Times New Roman" w:cs="Times New Roman"/>
                <w:color w:val="000000" w:themeColor="text1"/>
                <w:sz w:val="20"/>
                <w:szCs w:val="20"/>
              </w:rPr>
            </w:pPr>
            <w:r w:rsidRPr="002F191B">
              <w:rPr>
                <w:rFonts w:ascii="Times New Roman" w:hAnsi="Times New Roman" w:cs="Times New Roman"/>
                <w:sz w:val="20"/>
                <w:szCs w:val="20"/>
              </w:rPr>
              <w:t>Miernik dźwięku wyposażony w GPS</w:t>
            </w:r>
            <w:r>
              <w:rPr>
                <w:rFonts w:ascii="Times New Roman" w:hAnsi="Times New Roman" w:cs="Times New Roman"/>
                <w:sz w:val="20"/>
                <w:szCs w:val="20"/>
              </w:rPr>
              <w:t>.</w:t>
            </w:r>
          </w:p>
        </w:tc>
        <w:tc>
          <w:tcPr>
            <w:tcW w:w="1843" w:type="dxa"/>
            <w:vAlign w:val="center"/>
          </w:tcPr>
          <w:p w14:paraId="7DA656DE"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TAK</w:t>
            </w:r>
          </w:p>
        </w:tc>
      </w:tr>
      <w:tr w:rsidR="002174CD" w14:paraId="7C2AE2FF" w14:textId="77777777" w:rsidTr="007D44F7">
        <w:trPr>
          <w:trHeight w:val="284"/>
          <w:jc w:val="center"/>
        </w:trPr>
        <w:tc>
          <w:tcPr>
            <w:tcW w:w="646" w:type="dxa"/>
            <w:vAlign w:val="center"/>
          </w:tcPr>
          <w:p w14:paraId="772BE286" w14:textId="77777777" w:rsidR="002174CD" w:rsidRPr="00EB7BF7"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6720" w:type="dxa"/>
            <w:gridSpan w:val="2"/>
            <w:vAlign w:val="center"/>
          </w:tcPr>
          <w:p w14:paraId="699E2B95" w14:textId="77777777" w:rsidR="002174CD" w:rsidRDefault="002174CD" w:rsidP="007D44F7">
            <w:pPr>
              <w:rPr>
                <w:rFonts w:ascii="Times New Roman" w:hAnsi="Times New Roman" w:cs="Times New Roman"/>
                <w:color w:val="000000" w:themeColor="text1"/>
                <w:sz w:val="20"/>
                <w:szCs w:val="20"/>
              </w:rPr>
            </w:pPr>
            <w:r w:rsidRPr="002F191B">
              <w:rPr>
                <w:rFonts w:ascii="Times New Roman" w:hAnsi="Times New Roman" w:cs="Times New Roman"/>
                <w:sz w:val="20"/>
                <w:szCs w:val="20"/>
              </w:rPr>
              <w:t xml:space="preserve">Czujnik ciśnienia i obudowa zapewniają pomiar dźwięku do </w:t>
            </w:r>
            <w:r>
              <w:rPr>
                <w:rFonts w:ascii="Times New Roman" w:hAnsi="Times New Roman" w:cs="Times New Roman"/>
                <w:sz w:val="20"/>
                <w:szCs w:val="20"/>
              </w:rPr>
              <w:t xml:space="preserve">głębokości </w:t>
            </w:r>
            <w:r w:rsidRPr="002F191B">
              <w:rPr>
                <w:rFonts w:ascii="Times New Roman" w:hAnsi="Times New Roman" w:cs="Times New Roman"/>
                <w:sz w:val="20"/>
                <w:szCs w:val="20"/>
              </w:rPr>
              <w:t>500m</w:t>
            </w:r>
          </w:p>
        </w:tc>
        <w:tc>
          <w:tcPr>
            <w:tcW w:w="1843" w:type="dxa"/>
            <w:vAlign w:val="center"/>
          </w:tcPr>
          <w:p w14:paraId="73FAEB89"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TAK</w:t>
            </w:r>
          </w:p>
        </w:tc>
      </w:tr>
      <w:tr w:rsidR="002174CD" w14:paraId="0B7B82BA" w14:textId="77777777" w:rsidTr="007D44F7">
        <w:trPr>
          <w:trHeight w:val="284"/>
          <w:jc w:val="center"/>
        </w:trPr>
        <w:tc>
          <w:tcPr>
            <w:tcW w:w="646" w:type="dxa"/>
            <w:vAlign w:val="center"/>
          </w:tcPr>
          <w:p w14:paraId="14535723" w14:textId="77777777" w:rsidR="002174CD" w:rsidRPr="00EB7BF7"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6720" w:type="dxa"/>
            <w:gridSpan w:val="2"/>
            <w:vAlign w:val="center"/>
          </w:tcPr>
          <w:p w14:paraId="5C428EFD" w14:textId="77777777" w:rsidR="002174CD" w:rsidRDefault="002174CD" w:rsidP="007D44F7">
            <w:pPr>
              <w:rPr>
                <w:rFonts w:ascii="Times New Roman" w:hAnsi="Times New Roman" w:cs="Times New Roman"/>
                <w:color w:val="000000" w:themeColor="text1"/>
                <w:sz w:val="20"/>
                <w:szCs w:val="20"/>
              </w:rPr>
            </w:pPr>
            <w:r w:rsidRPr="002F191B">
              <w:rPr>
                <w:rFonts w:ascii="Times New Roman" w:hAnsi="Times New Roman" w:cs="Times New Roman"/>
                <w:sz w:val="20"/>
                <w:szCs w:val="20"/>
              </w:rPr>
              <w:t>Dokładność pomiaru</w:t>
            </w:r>
            <w:r>
              <w:rPr>
                <w:rFonts w:ascii="Times New Roman" w:hAnsi="Times New Roman" w:cs="Times New Roman"/>
                <w:sz w:val="20"/>
                <w:szCs w:val="20"/>
              </w:rPr>
              <w:t xml:space="preserve"> prędkości dźwięku.</w:t>
            </w:r>
          </w:p>
        </w:tc>
        <w:tc>
          <w:tcPr>
            <w:tcW w:w="1843" w:type="dxa"/>
            <w:vAlign w:val="center"/>
          </w:tcPr>
          <w:p w14:paraId="00745F5F"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sz w:val="20"/>
                <w:szCs w:val="20"/>
              </w:rPr>
              <w:t>± 0,03 m/s</w:t>
            </w:r>
          </w:p>
        </w:tc>
      </w:tr>
      <w:tr w:rsidR="002174CD" w14:paraId="2F2C870F" w14:textId="77777777" w:rsidTr="007D44F7">
        <w:trPr>
          <w:trHeight w:val="227"/>
          <w:jc w:val="center"/>
        </w:trPr>
        <w:tc>
          <w:tcPr>
            <w:tcW w:w="9209" w:type="dxa"/>
            <w:gridSpan w:val="4"/>
            <w:shd w:val="clear" w:color="auto" w:fill="F2F2F2" w:themeFill="background1" w:themeFillShade="F2"/>
            <w:vAlign w:val="center"/>
          </w:tcPr>
          <w:p w14:paraId="1C52CA6D" w14:textId="77777777" w:rsidR="002174CD" w:rsidRDefault="002174CD" w:rsidP="007D44F7">
            <w:pPr>
              <w:rPr>
                <w:rFonts w:ascii="Times New Roman" w:hAnsi="Times New Roman" w:cs="Times New Roman"/>
                <w:color w:val="000000" w:themeColor="text1"/>
                <w:sz w:val="20"/>
                <w:szCs w:val="20"/>
              </w:rPr>
            </w:pPr>
            <w:proofErr w:type="spellStart"/>
            <w:r w:rsidRPr="00DD5E1A">
              <w:rPr>
                <w:b/>
                <w:sz w:val="20"/>
                <w:szCs w:val="20"/>
              </w:rPr>
              <w:t>LiDAR</w:t>
            </w:r>
            <w:proofErr w:type="spellEnd"/>
            <w:r w:rsidRPr="00DD5E1A">
              <w:rPr>
                <w:b/>
                <w:sz w:val="20"/>
                <w:szCs w:val="20"/>
              </w:rPr>
              <w:t xml:space="preserve"> DO LASEROWEGO SKANOWANIA OBIEKTÓW INFRASTRUKTURY MORSKIEJ I BRZEGOWEJ</w:t>
            </w:r>
          </w:p>
        </w:tc>
      </w:tr>
      <w:tr w:rsidR="002174CD" w14:paraId="62380677" w14:textId="77777777" w:rsidTr="007D44F7">
        <w:trPr>
          <w:trHeight w:val="284"/>
          <w:jc w:val="center"/>
        </w:trPr>
        <w:tc>
          <w:tcPr>
            <w:tcW w:w="646" w:type="dxa"/>
            <w:vAlign w:val="center"/>
          </w:tcPr>
          <w:p w14:paraId="5A462945" w14:textId="77777777" w:rsidR="002174CD" w:rsidRPr="00EB7BF7" w:rsidRDefault="002174CD" w:rsidP="007D44F7">
            <w:pPr>
              <w:jc w:val="center"/>
              <w:rPr>
                <w:rFonts w:ascii="Times New Roman" w:hAnsi="Times New Roman" w:cs="Times New Roman"/>
                <w:color w:val="000000" w:themeColor="text1"/>
                <w:sz w:val="20"/>
                <w:szCs w:val="20"/>
              </w:rPr>
            </w:pPr>
            <w:r w:rsidRPr="00EB7BF7">
              <w:rPr>
                <w:rFonts w:ascii="Times New Roman" w:hAnsi="Times New Roman" w:cs="Times New Roman"/>
                <w:color w:val="000000" w:themeColor="text1"/>
                <w:sz w:val="20"/>
                <w:szCs w:val="20"/>
              </w:rPr>
              <w:t>1.</w:t>
            </w:r>
          </w:p>
        </w:tc>
        <w:tc>
          <w:tcPr>
            <w:tcW w:w="6720" w:type="dxa"/>
            <w:gridSpan w:val="2"/>
            <w:vAlign w:val="center"/>
          </w:tcPr>
          <w:p w14:paraId="50AA23F4" w14:textId="77777777" w:rsidR="002174CD" w:rsidRDefault="002174CD" w:rsidP="007D44F7">
            <w:pPr>
              <w:rPr>
                <w:rFonts w:ascii="Times New Roman" w:hAnsi="Times New Roman" w:cs="Times New Roman"/>
                <w:color w:val="000000" w:themeColor="text1"/>
                <w:sz w:val="20"/>
                <w:szCs w:val="20"/>
              </w:rPr>
            </w:pPr>
            <w:r>
              <w:rPr>
                <w:rFonts w:ascii="Times New Roman" w:hAnsi="Times New Roman" w:cs="Times New Roman"/>
                <w:sz w:val="20"/>
                <w:szCs w:val="20"/>
              </w:rPr>
              <w:t>Liczba pomiarów na 1 sekundę.</w:t>
            </w:r>
          </w:p>
        </w:tc>
        <w:tc>
          <w:tcPr>
            <w:tcW w:w="1843" w:type="dxa"/>
            <w:vAlign w:val="center"/>
          </w:tcPr>
          <w:p w14:paraId="2A322EBE"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200 000 / s</w:t>
            </w:r>
          </w:p>
        </w:tc>
      </w:tr>
      <w:tr w:rsidR="002174CD" w14:paraId="49A98A51" w14:textId="77777777" w:rsidTr="007D44F7">
        <w:trPr>
          <w:trHeight w:val="284"/>
          <w:jc w:val="center"/>
        </w:trPr>
        <w:tc>
          <w:tcPr>
            <w:tcW w:w="646" w:type="dxa"/>
            <w:vAlign w:val="center"/>
          </w:tcPr>
          <w:p w14:paraId="1A5CDC19" w14:textId="77777777" w:rsidR="002174CD" w:rsidRPr="00EB7BF7"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6720" w:type="dxa"/>
            <w:gridSpan w:val="2"/>
            <w:vAlign w:val="center"/>
          </w:tcPr>
          <w:p w14:paraId="77746EE4" w14:textId="77777777" w:rsidR="002174CD" w:rsidRDefault="002174CD" w:rsidP="007D44F7">
            <w:pPr>
              <w:rPr>
                <w:rFonts w:ascii="Times New Roman" w:hAnsi="Times New Roman" w:cs="Times New Roman"/>
                <w:color w:val="000000" w:themeColor="text1"/>
                <w:sz w:val="20"/>
                <w:szCs w:val="20"/>
              </w:rPr>
            </w:pPr>
            <w:r>
              <w:rPr>
                <w:rFonts w:ascii="Times New Roman" w:hAnsi="Times New Roman" w:cs="Times New Roman"/>
                <w:sz w:val="20"/>
                <w:szCs w:val="20"/>
              </w:rPr>
              <w:t>Zasięg działania.</w:t>
            </w:r>
          </w:p>
        </w:tc>
        <w:tc>
          <w:tcPr>
            <w:tcW w:w="1843" w:type="dxa"/>
            <w:vAlign w:val="center"/>
          </w:tcPr>
          <w:p w14:paraId="48CF096E"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sz w:val="20"/>
                <w:szCs w:val="20"/>
              </w:rPr>
              <w:t>50 - 90 m</w:t>
            </w:r>
          </w:p>
        </w:tc>
      </w:tr>
      <w:tr w:rsidR="002174CD" w14:paraId="46FB15E2" w14:textId="77777777" w:rsidTr="007D44F7">
        <w:trPr>
          <w:trHeight w:val="284"/>
          <w:jc w:val="center"/>
        </w:trPr>
        <w:tc>
          <w:tcPr>
            <w:tcW w:w="646" w:type="dxa"/>
            <w:vAlign w:val="center"/>
          </w:tcPr>
          <w:p w14:paraId="082C189A" w14:textId="77777777" w:rsidR="002174CD" w:rsidRPr="00EB7BF7"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6720" w:type="dxa"/>
            <w:gridSpan w:val="2"/>
            <w:vAlign w:val="center"/>
          </w:tcPr>
          <w:p w14:paraId="1EB870E3" w14:textId="77777777" w:rsidR="002174CD" w:rsidRDefault="002174CD" w:rsidP="007D44F7">
            <w:pPr>
              <w:rPr>
                <w:rFonts w:ascii="Times New Roman" w:hAnsi="Times New Roman" w:cs="Times New Roman"/>
                <w:color w:val="000000" w:themeColor="text1"/>
                <w:sz w:val="20"/>
                <w:szCs w:val="20"/>
              </w:rPr>
            </w:pPr>
            <w:r>
              <w:rPr>
                <w:rFonts w:ascii="Times New Roman" w:hAnsi="Times New Roman" w:cs="Times New Roman"/>
                <w:sz w:val="20"/>
                <w:szCs w:val="20"/>
              </w:rPr>
              <w:t>Dokładność pomiaru.</w:t>
            </w:r>
          </w:p>
        </w:tc>
        <w:tc>
          <w:tcPr>
            <w:tcW w:w="1843" w:type="dxa"/>
            <w:vAlign w:val="center"/>
          </w:tcPr>
          <w:p w14:paraId="24CF7CFF"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sz w:val="20"/>
                <w:szCs w:val="20"/>
              </w:rPr>
              <w:t>3-5 cm</w:t>
            </w:r>
          </w:p>
        </w:tc>
      </w:tr>
      <w:tr w:rsidR="002174CD" w14:paraId="6E83EA41" w14:textId="77777777" w:rsidTr="007D44F7">
        <w:trPr>
          <w:trHeight w:val="284"/>
          <w:jc w:val="center"/>
        </w:trPr>
        <w:tc>
          <w:tcPr>
            <w:tcW w:w="646" w:type="dxa"/>
            <w:vAlign w:val="center"/>
          </w:tcPr>
          <w:p w14:paraId="29835160" w14:textId="77777777" w:rsidR="002174CD" w:rsidRPr="00EB7BF7"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6720" w:type="dxa"/>
            <w:gridSpan w:val="2"/>
            <w:vAlign w:val="center"/>
          </w:tcPr>
          <w:p w14:paraId="2DD59449" w14:textId="77777777" w:rsidR="002174CD" w:rsidRDefault="002174CD" w:rsidP="007D44F7">
            <w:pPr>
              <w:rPr>
                <w:rFonts w:ascii="Times New Roman" w:hAnsi="Times New Roman" w:cs="Times New Roman"/>
                <w:color w:val="000000" w:themeColor="text1"/>
                <w:sz w:val="20"/>
                <w:szCs w:val="20"/>
              </w:rPr>
            </w:pPr>
            <w:r w:rsidRPr="00AF0CD4">
              <w:rPr>
                <w:rFonts w:ascii="Times New Roman" w:hAnsi="Times New Roman" w:cs="Times New Roman"/>
                <w:sz w:val="20"/>
                <w:szCs w:val="20"/>
              </w:rPr>
              <w:t xml:space="preserve">Kątowy </w:t>
            </w:r>
            <w:r>
              <w:rPr>
                <w:rFonts w:ascii="Times New Roman" w:hAnsi="Times New Roman" w:cs="Times New Roman"/>
                <w:sz w:val="20"/>
                <w:szCs w:val="20"/>
              </w:rPr>
              <w:t>zakres</w:t>
            </w:r>
            <w:r w:rsidRPr="00AF0CD4">
              <w:rPr>
                <w:rFonts w:ascii="Times New Roman" w:hAnsi="Times New Roman" w:cs="Times New Roman"/>
                <w:sz w:val="20"/>
                <w:szCs w:val="20"/>
              </w:rPr>
              <w:t xml:space="preserve"> pracy </w:t>
            </w:r>
            <w:r>
              <w:rPr>
                <w:rFonts w:ascii="Times New Roman" w:hAnsi="Times New Roman" w:cs="Times New Roman"/>
                <w:sz w:val="20"/>
                <w:szCs w:val="20"/>
              </w:rPr>
              <w:t>(pole widzenia)</w:t>
            </w:r>
          </w:p>
        </w:tc>
        <w:tc>
          <w:tcPr>
            <w:tcW w:w="1843" w:type="dxa"/>
            <w:vAlign w:val="center"/>
          </w:tcPr>
          <w:p w14:paraId="75A68823" w14:textId="77777777" w:rsidR="002174CD" w:rsidRDefault="002174CD" w:rsidP="007D44F7">
            <w:pPr>
              <w:jc w:val="center"/>
              <w:rPr>
                <w:rFonts w:ascii="Times New Roman" w:hAnsi="Times New Roman" w:cs="Times New Roman"/>
                <w:sz w:val="20"/>
                <w:szCs w:val="20"/>
              </w:rPr>
            </w:pPr>
            <w:r>
              <w:rPr>
                <w:rFonts w:ascii="Times New Roman" w:hAnsi="Times New Roman" w:cs="Times New Roman"/>
                <w:color w:val="000000" w:themeColor="text1"/>
                <w:sz w:val="20"/>
                <w:szCs w:val="20"/>
              </w:rPr>
              <w:t>min. 30</w:t>
            </w:r>
            <w:r w:rsidRPr="00AF0CD4">
              <w:rPr>
                <w:rFonts w:ascii="Times New Roman" w:hAnsi="Times New Roman" w:cs="Times New Roman"/>
                <w:sz w:val="20"/>
                <w:szCs w:val="20"/>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wertyk</w:t>
            </w:r>
            <w:proofErr w:type="spellEnd"/>
            <w:r>
              <w:rPr>
                <w:rFonts w:ascii="Times New Roman" w:hAnsi="Times New Roman" w:cs="Times New Roman"/>
                <w:sz w:val="20"/>
                <w:szCs w:val="20"/>
              </w:rPr>
              <w:t>.)</w:t>
            </w:r>
          </w:p>
          <w:p w14:paraId="10C19BD5"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360</w:t>
            </w:r>
            <w:r w:rsidRPr="00AF0CD4">
              <w:rPr>
                <w:rFonts w:ascii="Times New Roman" w:hAnsi="Times New Roman" w:cs="Times New Roman"/>
                <w:sz w:val="20"/>
                <w:szCs w:val="20"/>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horyzontal</w:t>
            </w:r>
            <w:proofErr w:type="spellEnd"/>
            <w:r>
              <w:rPr>
                <w:rFonts w:ascii="Times New Roman" w:hAnsi="Times New Roman" w:cs="Times New Roman"/>
                <w:sz w:val="20"/>
                <w:szCs w:val="20"/>
              </w:rPr>
              <w:t>.)</w:t>
            </w:r>
          </w:p>
        </w:tc>
      </w:tr>
      <w:tr w:rsidR="002174CD" w14:paraId="12362239" w14:textId="77777777" w:rsidTr="007D44F7">
        <w:trPr>
          <w:trHeight w:val="227"/>
          <w:jc w:val="center"/>
        </w:trPr>
        <w:tc>
          <w:tcPr>
            <w:tcW w:w="9209" w:type="dxa"/>
            <w:gridSpan w:val="4"/>
            <w:shd w:val="clear" w:color="auto" w:fill="F2F2F2" w:themeFill="background1" w:themeFillShade="F2"/>
            <w:vAlign w:val="center"/>
          </w:tcPr>
          <w:p w14:paraId="55BEC270" w14:textId="77777777" w:rsidR="002174CD" w:rsidRDefault="002174CD" w:rsidP="007D44F7">
            <w:pPr>
              <w:rPr>
                <w:rFonts w:ascii="Times New Roman" w:hAnsi="Times New Roman" w:cs="Times New Roman"/>
                <w:color w:val="000000" w:themeColor="text1"/>
                <w:sz w:val="20"/>
                <w:szCs w:val="20"/>
              </w:rPr>
            </w:pPr>
            <w:r w:rsidRPr="008B1062">
              <w:rPr>
                <w:b/>
                <w:bCs/>
                <w:color w:val="000000" w:themeColor="text1"/>
                <w:sz w:val="20"/>
                <w:szCs w:val="20"/>
              </w:rPr>
              <w:t>Wzmocniona stacja komputerowa typu laptop</w:t>
            </w:r>
          </w:p>
        </w:tc>
      </w:tr>
      <w:tr w:rsidR="002174CD" w14:paraId="381BD9F5" w14:textId="77777777" w:rsidTr="007D44F7">
        <w:trPr>
          <w:trHeight w:val="284"/>
          <w:jc w:val="center"/>
        </w:trPr>
        <w:tc>
          <w:tcPr>
            <w:tcW w:w="646" w:type="dxa"/>
            <w:vAlign w:val="center"/>
          </w:tcPr>
          <w:p w14:paraId="41CBAEE3" w14:textId="77777777" w:rsidR="002174CD" w:rsidRPr="00EB7BF7" w:rsidRDefault="002174CD" w:rsidP="007D44F7">
            <w:pPr>
              <w:jc w:val="center"/>
              <w:rPr>
                <w:rFonts w:ascii="Times New Roman" w:hAnsi="Times New Roman" w:cs="Times New Roman"/>
                <w:color w:val="000000" w:themeColor="text1"/>
                <w:sz w:val="20"/>
                <w:szCs w:val="20"/>
              </w:rPr>
            </w:pPr>
            <w:r w:rsidRPr="00EB7BF7">
              <w:rPr>
                <w:rFonts w:ascii="Times New Roman" w:hAnsi="Times New Roman" w:cs="Times New Roman"/>
                <w:color w:val="000000" w:themeColor="text1"/>
                <w:sz w:val="20"/>
                <w:szCs w:val="20"/>
              </w:rPr>
              <w:t>1.</w:t>
            </w:r>
          </w:p>
        </w:tc>
        <w:tc>
          <w:tcPr>
            <w:tcW w:w="6720" w:type="dxa"/>
            <w:gridSpan w:val="2"/>
            <w:vAlign w:val="center"/>
          </w:tcPr>
          <w:p w14:paraId="3E010D90" w14:textId="77777777" w:rsidR="002174CD" w:rsidRDefault="002174CD" w:rsidP="007D44F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System operacyjny </w:t>
            </w:r>
          </w:p>
        </w:tc>
        <w:tc>
          <w:tcPr>
            <w:tcW w:w="1843" w:type="dxa"/>
            <w:vAlign w:val="center"/>
          </w:tcPr>
          <w:p w14:paraId="497211A6"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MS Win 10 Pro x64</w:t>
            </w:r>
          </w:p>
        </w:tc>
      </w:tr>
      <w:tr w:rsidR="002174CD" w14:paraId="09A7D5F7" w14:textId="77777777" w:rsidTr="007D44F7">
        <w:trPr>
          <w:trHeight w:val="284"/>
          <w:jc w:val="center"/>
        </w:trPr>
        <w:tc>
          <w:tcPr>
            <w:tcW w:w="646" w:type="dxa"/>
            <w:vAlign w:val="center"/>
          </w:tcPr>
          <w:p w14:paraId="1F855EE0" w14:textId="77777777" w:rsidR="002174CD" w:rsidRPr="00EB7BF7"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6720" w:type="dxa"/>
            <w:gridSpan w:val="2"/>
            <w:vAlign w:val="center"/>
          </w:tcPr>
          <w:p w14:paraId="5A958D2B" w14:textId="77777777" w:rsidR="002174CD" w:rsidRPr="00926315" w:rsidRDefault="002174CD" w:rsidP="007D44F7">
            <w:pPr>
              <w:rPr>
                <w:rFonts w:ascii="Times New Roman" w:hAnsi="Times New Roman" w:cs="Times New Roman"/>
                <w:color w:val="000000" w:themeColor="text1"/>
                <w:sz w:val="20"/>
                <w:szCs w:val="20"/>
              </w:rPr>
            </w:pPr>
            <w:r w:rsidRPr="00926315">
              <w:rPr>
                <w:rFonts w:ascii="Times New Roman" w:hAnsi="Times New Roman" w:cs="Times New Roman"/>
                <w:color w:val="000000" w:themeColor="text1"/>
                <w:sz w:val="20"/>
                <w:szCs w:val="20"/>
              </w:rPr>
              <w:t xml:space="preserve">Generacja procesora </w:t>
            </w:r>
          </w:p>
        </w:tc>
        <w:tc>
          <w:tcPr>
            <w:tcW w:w="1843" w:type="dxa"/>
            <w:vAlign w:val="center"/>
          </w:tcPr>
          <w:p w14:paraId="365583A3" w14:textId="77777777" w:rsidR="002174CD" w:rsidRPr="00926315"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i7 lub wyższa</w:t>
            </w:r>
          </w:p>
        </w:tc>
      </w:tr>
      <w:tr w:rsidR="002174CD" w14:paraId="599D5E46" w14:textId="77777777" w:rsidTr="007D44F7">
        <w:trPr>
          <w:trHeight w:val="284"/>
          <w:jc w:val="center"/>
        </w:trPr>
        <w:tc>
          <w:tcPr>
            <w:tcW w:w="646" w:type="dxa"/>
            <w:vAlign w:val="center"/>
          </w:tcPr>
          <w:p w14:paraId="06C81EBB"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6720" w:type="dxa"/>
            <w:gridSpan w:val="2"/>
            <w:vAlign w:val="center"/>
          </w:tcPr>
          <w:p w14:paraId="464F8FAD" w14:textId="77777777" w:rsidR="002174CD" w:rsidRPr="00926315" w:rsidRDefault="002174CD" w:rsidP="007D44F7">
            <w:pPr>
              <w:rPr>
                <w:rFonts w:ascii="Times New Roman" w:hAnsi="Times New Roman" w:cs="Times New Roman"/>
                <w:sz w:val="20"/>
                <w:szCs w:val="20"/>
              </w:rPr>
            </w:pPr>
            <w:r>
              <w:rPr>
                <w:rFonts w:ascii="Times New Roman" w:hAnsi="Times New Roman" w:cs="Times New Roman"/>
                <w:sz w:val="20"/>
                <w:szCs w:val="20"/>
              </w:rPr>
              <w:t>Ekran</w:t>
            </w:r>
          </w:p>
        </w:tc>
        <w:tc>
          <w:tcPr>
            <w:tcW w:w="1843" w:type="dxa"/>
            <w:vAlign w:val="center"/>
          </w:tcPr>
          <w:p w14:paraId="7547ABF9" w14:textId="77777777" w:rsidR="002174CD" w:rsidRPr="00926315"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15.6”</w:t>
            </w:r>
          </w:p>
        </w:tc>
      </w:tr>
      <w:tr w:rsidR="002174CD" w14:paraId="44F29944" w14:textId="77777777" w:rsidTr="007D44F7">
        <w:trPr>
          <w:trHeight w:val="284"/>
          <w:jc w:val="center"/>
        </w:trPr>
        <w:tc>
          <w:tcPr>
            <w:tcW w:w="646" w:type="dxa"/>
            <w:vAlign w:val="center"/>
          </w:tcPr>
          <w:p w14:paraId="05369626"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6720" w:type="dxa"/>
            <w:gridSpan w:val="2"/>
            <w:vAlign w:val="center"/>
          </w:tcPr>
          <w:p w14:paraId="1A2AE6CE" w14:textId="77777777" w:rsidR="002174CD" w:rsidRDefault="002174CD" w:rsidP="007D44F7">
            <w:pPr>
              <w:rPr>
                <w:rFonts w:ascii="Times New Roman" w:hAnsi="Times New Roman" w:cs="Times New Roman"/>
                <w:sz w:val="20"/>
                <w:szCs w:val="20"/>
              </w:rPr>
            </w:pPr>
            <w:r>
              <w:rPr>
                <w:rFonts w:ascii="Times New Roman" w:hAnsi="Times New Roman" w:cs="Times New Roman"/>
                <w:sz w:val="20"/>
                <w:szCs w:val="20"/>
              </w:rPr>
              <w:t>Ekran dotykowy 1920 x 1080 do pracy w słoneczne dni + rysik</w:t>
            </w:r>
          </w:p>
        </w:tc>
        <w:tc>
          <w:tcPr>
            <w:tcW w:w="1843" w:type="dxa"/>
            <w:vAlign w:val="center"/>
          </w:tcPr>
          <w:p w14:paraId="7AE52CBF"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TAK</w:t>
            </w:r>
          </w:p>
        </w:tc>
      </w:tr>
      <w:tr w:rsidR="002174CD" w14:paraId="1FE5018A" w14:textId="77777777" w:rsidTr="007D44F7">
        <w:trPr>
          <w:trHeight w:val="284"/>
          <w:jc w:val="center"/>
        </w:trPr>
        <w:tc>
          <w:tcPr>
            <w:tcW w:w="646" w:type="dxa"/>
            <w:vAlign w:val="center"/>
          </w:tcPr>
          <w:p w14:paraId="29EEA58A"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6720" w:type="dxa"/>
            <w:gridSpan w:val="2"/>
            <w:vAlign w:val="center"/>
          </w:tcPr>
          <w:p w14:paraId="43515ED2" w14:textId="77777777" w:rsidR="002174CD" w:rsidRPr="00926315" w:rsidRDefault="002174CD" w:rsidP="007D44F7">
            <w:pPr>
              <w:rPr>
                <w:rFonts w:ascii="Times New Roman" w:hAnsi="Times New Roman" w:cs="Times New Roman"/>
                <w:sz w:val="20"/>
                <w:szCs w:val="20"/>
              </w:rPr>
            </w:pPr>
            <w:r>
              <w:rPr>
                <w:rFonts w:ascii="Times New Roman" w:hAnsi="Times New Roman" w:cs="Times New Roman"/>
                <w:sz w:val="20"/>
                <w:szCs w:val="20"/>
              </w:rPr>
              <w:t>Pamięć operacyjna RAM</w:t>
            </w:r>
          </w:p>
        </w:tc>
        <w:tc>
          <w:tcPr>
            <w:tcW w:w="1843" w:type="dxa"/>
            <w:vAlign w:val="center"/>
          </w:tcPr>
          <w:p w14:paraId="23AF8744" w14:textId="77777777" w:rsidR="002174CD" w:rsidRPr="00926315"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64 GB</w:t>
            </w:r>
          </w:p>
        </w:tc>
      </w:tr>
      <w:tr w:rsidR="002174CD" w14:paraId="6B2532A7" w14:textId="77777777" w:rsidTr="007D44F7">
        <w:trPr>
          <w:trHeight w:val="284"/>
          <w:jc w:val="center"/>
        </w:trPr>
        <w:tc>
          <w:tcPr>
            <w:tcW w:w="646" w:type="dxa"/>
            <w:vAlign w:val="center"/>
          </w:tcPr>
          <w:p w14:paraId="2F78C9B3"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6720" w:type="dxa"/>
            <w:gridSpan w:val="2"/>
            <w:vAlign w:val="center"/>
          </w:tcPr>
          <w:p w14:paraId="47DEA534" w14:textId="77777777" w:rsidR="002174CD" w:rsidRDefault="002174CD" w:rsidP="007D44F7">
            <w:pPr>
              <w:rPr>
                <w:rFonts w:ascii="Times New Roman" w:hAnsi="Times New Roman" w:cs="Times New Roman"/>
                <w:sz w:val="20"/>
                <w:szCs w:val="20"/>
              </w:rPr>
            </w:pPr>
            <w:r>
              <w:rPr>
                <w:rFonts w:ascii="Times New Roman" w:hAnsi="Times New Roman" w:cs="Times New Roman"/>
                <w:sz w:val="20"/>
                <w:szCs w:val="20"/>
              </w:rPr>
              <w:t>Dysk SSD</w:t>
            </w:r>
          </w:p>
        </w:tc>
        <w:tc>
          <w:tcPr>
            <w:tcW w:w="1843" w:type="dxa"/>
            <w:vAlign w:val="center"/>
          </w:tcPr>
          <w:p w14:paraId="4374992D"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 TB</w:t>
            </w:r>
          </w:p>
        </w:tc>
      </w:tr>
      <w:tr w:rsidR="002174CD" w14:paraId="1F0056B7" w14:textId="77777777" w:rsidTr="007D44F7">
        <w:trPr>
          <w:trHeight w:val="284"/>
          <w:jc w:val="center"/>
        </w:trPr>
        <w:tc>
          <w:tcPr>
            <w:tcW w:w="646" w:type="dxa"/>
            <w:vAlign w:val="center"/>
          </w:tcPr>
          <w:p w14:paraId="0D1532AC"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6720" w:type="dxa"/>
            <w:gridSpan w:val="2"/>
            <w:vAlign w:val="center"/>
          </w:tcPr>
          <w:p w14:paraId="0145A9A9" w14:textId="77777777" w:rsidR="002174CD" w:rsidRDefault="002174CD" w:rsidP="007D44F7">
            <w:pPr>
              <w:rPr>
                <w:rFonts w:ascii="Times New Roman" w:hAnsi="Times New Roman" w:cs="Times New Roman"/>
                <w:sz w:val="20"/>
                <w:szCs w:val="20"/>
              </w:rPr>
            </w:pPr>
            <w:r>
              <w:rPr>
                <w:rFonts w:ascii="Times New Roman" w:hAnsi="Times New Roman" w:cs="Times New Roman"/>
                <w:sz w:val="20"/>
                <w:szCs w:val="20"/>
              </w:rPr>
              <w:t>Karta graficzna zewnętrza, o wyższej wydajności</w:t>
            </w:r>
          </w:p>
        </w:tc>
        <w:tc>
          <w:tcPr>
            <w:tcW w:w="1843" w:type="dxa"/>
            <w:vAlign w:val="center"/>
          </w:tcPr>
          <w:p w14:paraId="688A5C35"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TAK</w:t>
            </w:r>
          </w:p>
        </w:tc>
      </w:tr>
      <w:tr w:rsidR="002174CD" w14:paraId="1A6AE609" w14:textId="77777777" w:rsidTr="007D44F7">
        <w:trPr>
          <w:trHeight w:val="284"/>
          <w:jc w:val="center"/>
        </w:trPr>
        <w:tc>
          <w:tcPr>
            <w:tcW w:w="646" w:type="dxa"/>
            <w:vAlign w:val="center"/>
          </w:tcPr>
          <w:p w14:paraId="6B0B7A47"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p>
        </w:tc>
        <w:tc>
          <w:tcPr>
            <w:tcW w:w="6295" w:type="dxa"/>
            <w:vAlign w:val="center"/>
          </w:tcPr>
          <w:p w14:paraId="325EE0CB" w14:textId="77777777" w:rsidR="002174CD" w:rsidRDefault="002174CD" w:rsidP="007D44F7">
            <w:pPr>
              <w:rPr>
                <w:rFonts w:ascii="Times New Roman" w:hAnsi="Times New Roman" w:cs="Times New Roman"/>
                <w:sz w:val="20"/>
                <w:szCs w:val="20"/>
              </w:rPr>
            </w:pPr>
            <w:r>
              <w:rPr>
                <w:rFonts w:ascii="Times New Roman" w:hAnsi="Times New Roman" w:cs="Times New Roman"/>
                <w:sz w:val="20"/>
                <w:szCs w:val="20"/>
              </w:rPr>
              <w:t>Odporność na upadek, wstrząsy i wibracje</w:t>
            </w:r>
          </w:p>
        </w:tc>
        <w:tc>
          <w:tcPr>
            <w:tcW w:w="2268" w:type="dxa"/>
            <w:gridSpan w:val="2"/>
            <w:vAlign w:val="center"/>
          </w:tcPr>
          <w:p w14:paraId="7CE28DE8" w14:textId="77777777" w:rsidR="002174CD" w:rsidRDefault="002174CD" w:rsidP="007D44F7">
            <w:pPr>
              <w:jc w:val="center"/>
              <w:rPr>
                <w:rFonts w:ascii="Times New Roman" w:hAnsi="Times New Roman" w:cs="Times New Roman"/>
                <w:color w:val="000000" w:themeColor="text1"/>
                <w:sz w:val="20"/>
                <w:szCs w:val="20"/>
              </w:rPr>
            </w:pPr>
            <w:r w:rsidRPr="000D6FF5">
              <w:rPr>
                <w:rFonts w:ascii="Times New Roman" w:hAnsi="Times New Roman" w:cs="Times New Roman"/>
                <w:color w:val="000000" w:themeColor="text1"/>
                <w:sz w:val="18"/>
                <w:szCs w:val="18"/>
              </w:rPr>
              <w:t>Standard MIL-STD-810G</w:t>
            </w:r>
          </w:p>
        </w:tc>
      </w:tr>
      <w:tr w:rsidR="002174CD" w14:paraId="371B72D8" w14:textId="77777777" w:rsidTr="007D44F7">
        <w:trPr>
          <w:trHeight w:val="284"/>
          <w:jc w:val="center"/>
        </w:trPr>
        <w:tc>
          <w:tcPr>
            <w:tcW w:w="646" w:type="dxa"/>
            <w:vAlign w:val="center"/>
          </w:tcPr>
          <w:p w14:paraId="1207985A"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w:t>
            </w:r>
          </w:p>
        </w:tc>
        <w:tc>
          <w:tcPr>
            <w:tcW w:w="6720" w:type="dxa"/>
            <w:gridSpan w:val="2"/>
            <w:vAlign w:val="center"/>
          </w:tcPr>
          <w:p w14:paraId="486C6732" w14:textId="77777777" w:rsidR="002174CD" w:rsidRDefault="002174CD" w:rsidP="007D44F7">
            <w:pPr>
              <w:rPr>
                <w:rFonts w:ascii="Times New Roman" w:hAnsi="Times New Roman" w:cs="Times New Roman"/>
                <w:sz w:val="20"/>
                <w:szCs w:val="20"/>
              </w:rPr>
            </w:pPr>
            <w:r>
              <w:rPr>
                <w:rFonts w:ascii="Times New Roman" w:hAnsi="Times New Roman" w:cs="Times New Roman"/>
                <w:sz w:val="20"/>
                <w:szCs w:val="20"/>
              </w:rPr>
              <w:t>Szczelność obudowy</w:t>
            </w:r>
          </w:p>
        </w:tc>
        <w:tc>
          <w:tcPr>
            <w:tcW w:w="1843" w:type="dxa"/>
            <w:vAlign w:val="center"/>
          </w:tcPr>
          <w:p w14:paraId="01BFD357"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IP65</w:t>
            </w:r>
          </w:p>
        </w:tc>
      </w:tr>
      <w:tr w:rsidR="002174CD" w14:paraId="004C2EF9" w14:textId="77777777" w:rsidTr="007D44F7">
        <w:trPr>
          <w:trHeight w:val="284"/>
          <w:jc w:val="center"/>
        </w:trPr>
        <w:tc>
          <w:tcPr>
            <w:tcW w:w="646" w:type="dxa"/>
            <w:vAlign w:val="center"/>
          </w:tcPr>
          <w:p w14:paraId="331191D4"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6720" w:type="dxa"/>
            <w:gridSpan w:val="2"/>
            <w:vAlign w:val="center"/>
          </w:tcPr>
          <w:p w14:paraId="441435D3" w14:textId="77777777" w:rsidR="002174CD" w:rsidRDefault="002174CD" w:rsidP="007D44F7">
            <w:pPr>
              <w:rPr>
                <w:rFonts w:ascii="Times New Roman" w:hAnsi="Times New Roman" w:cs="Times New Roman"/>
                <w:sz w:val="20"/>
                <w:szCs w:val="20"/>
              </w:rPr>
            </w:pPr>
            <w:r>
              <w:rPr>
                <w:rFonts w:ascii="Times New Roman" w:hAnsi="Times New Roman" w:cs="Times New Roman"/>
                <w:sz w:val="20"/>
                <w:szCs w:val="20"/>
              </w:rPr>
              <w:t>Kieszeń na dodatkową</w:t>
            </w:r>
            <w:r w:rsidRPr="00072538">
              <w:rPr>
                <w:rFonts w:ascii="Times New Roman" w:hAnsi="Times New Roman" w:cs="Times New Roman"/>
                <w:sz w:val="20"/>
                <w:szCs w:val="20"/>
              </w:rPr>
              <w:t xml:space="preserve"> baterię</w:t>
            </w:r>
            <w:r>
              <w:rPr>
                <w:rFonts w:ascii="Times New Roman" w:hAnsi="Times New Roman" w:cs="Times New Roman"/>
                <w:sz w:val="20"/>
                <w:szCs w:val="20"/>
              </w:rPr>
              <w:t xml:space="preserve"> + dodatkowa bateria</w:t>
            </w:r>
          </w:p>
        </w:tc>
        <w:tc>
          <w:tcPr>
            <w:tcW w:w="1843" w:type="dxa"/>
            <w:vAlign w:val="center"/>
          </w:tcPr>
          <w:p w14:paraId="5661C840"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TAK</w:t>
            </w:r>
          </w:p>
        </w:tc>
      </w:tr>
      <w:tr w:rsidR="002174CD" w14:paraId="648A1069" w14:textId="77777777" w:rsidTr="007D44F7">
        <w:trPr>
          <w:trHeight w:val="284"/>
          <w:jc w:val="center"/>
        </w:trPr>
        <w:tc>
          <w:tcPr>
            <w:tcW w:w="646" w:type="dxa"/>
            <w:vAlign w:val="center"/>
          </w:tcPr>
          <w:p w14:paraId="05B2B345"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6720" w:type="dxa"/>
            <w:gridSpan w:val="2"/>
            <w:vAlign w:val="center"/>
          </w:tcPr>
          <w:p w14:paraId="33940302" w14:textId="77777777" w:rsidR="002174CD" w:rsidRDefault="002174CD" w:rsidP="007D44F7">
            <w:pPr>
              <w:rPr>
                <w:rFonts w:ascii="Times New Roman" w:hAnsi="Times New Roman" w:cs="Times New Roman"/>
                <w:sz w:val="20"/>
                <w:szCs w:val="20"/>
              </w:rPr>
            </w:pPr>
            <w:r>
              <w:rPr>
                <w:rFonts w:ascii="Times New Roman" w:hAnsi="Times New Roman" w:cs="Times New Roman"/>
                <w:sz w:val="20"/>
                <w:szCs w:val="20"/>
              </w:rPr>
              <w:t>Porty RS232</w:t>
            </w:r>
          </w:p>
        </w:tc>
        <w:tc>
          <w:tcPr>
            <w:tcW w:w="1843" w:type="dxa"/>
            <w:vAlign w:val="center"/>
          </w:tcPr>
          <w:p w14:paraId="50443AA1"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min. 2 szt.</w:t>
            </w:r>
          </w:p>
        </w:tc>
      </w:tr>
      <w:tr w:rsidR="002174CD" w14:paraId="7C15DCC9" w14:textId="77777777" w:rsidTr="007D44F7">
        <w:trPr>
          <w:trHeight w:val="284"/>
          <w:jc w:val="center"/>
        </w:trPr>
        <w:tc>
          <w:tcPr>
            <w:tcW w:w="646" w:type="dxa"/>
            <w:vAlign w:val="center"/>
          </w:tcPr>
          <w:p w14:paraId="1FA46D1B"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w:t>
            </w:r>
          </w:p>
        </w:tc>
        <w:tc>
          <w:tcPr>
            <w:tcW w:w="6720" w:type="dxa"/>
            <w:gridSpan w:val="2"/>
            <w:vAlign w:val="center"/>
          </w:tcPr>
          <w:p w14:paraId="01FA59F0" w14:textId="77777777" w:rsidR="002174CD" w:rsidRDefault="002174CD" w:rsidP="007D44F7">
            <w:pPr>
              <w:rPr>
                <w:rFonts w:ascii="Times New Roman" w:hAnsi="Times New Roman" w:cs="Times New Roman"/>
                <w:sz w:val="20"/>
                <w:szCs w:val="20"/>
              </w:rPr>
            </w:pPr>
            <w:r>
              <w:rPr>
                <w:rFonts w:ascii="Times New Roman" w:hAnsi="Times New Roman" w:cs="Times New Roman"/>
                <w:sz w:val="20"/>
                <w:szCs w:val="20"/>
              </w:rPr>
              <w:t>Wyjścia RJ 45</w:t>
            </w:r>
          </w:p>
        </w:tc>
        <w:tc>
          <w:tcPr>
            <w:tcW w:w="1843" w:type="dxa"/>
            <w:vAlign w:val="center"/>
          </w:tcPr>
          <w:p w14:paraId="7C58F758"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min. 2 szt.</w:t>
            </w:r>
          </w:p>
        </w:tc>
      </w:tr>
      <w:tr w:rsidR="002174CD" w14:paraId="4583F2C8" w14:textId="77777777" w:rsidTr="007D44F7">
        <w:trPr>
          <w:trHeight w:val="284"/>
          <w:jc w:val="center"/>
        </w:trPr>
        <w:tc>
          <w:tcPr>
            <w:tcW w:w="646" w:type="dxa"/>
            <w:vAlign w:val="center"/>
          </w:tcPr>
          <w:p w14:paraId="6DC3F87D"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w:t>
            </w:r>
          </w:p>
        </w:tc>
        <w:tc>
          <w:tcPr>
            <w:tcW w:w="6720" w:type="dxa"/>
            <w:gridSpan w:val="2"/>
            <w:vAlign w:val="center"/>
          </w:tcPr>
          <w:p w14:paraId="1220BBCA" w14:textId="77777777" w:rsidR="002174CD" w:rsidRDefault="002174CD" w:rsidP="007D44F7">
            <w:pPr>
              <w:rPr>
                <w:rFonts w:ascii="Times New Roman" w:hAnsi="Times New Roman" w:cs="Times New Roman"/>
                <w:sz w:val="20"/>
                <w:szCs w:val="20"/>
              </w:rPr>
            </w:pPr>
            <w:r>
              <w:rPr>
                <w:rFonts w:ascii="Times New Roman" w:hAnsi="Times New Roman" w:cs="Times New Roman"/>
                <w:sz w:val="20"/>
                <w:szCs w:val="20"/>
              </w:rPr>
              <w:t xml:space="preserve">Komunikacja </w:t>
            </w:r>
            <w:proofErr w:type="spellStart"/>
            <w:r>
              <w:rPr>
                <w:rFonts w:ascii="Times New Roman" w:hAnsi="Times New Roman" w:cs="Times New Roman"/>
                <w:sz w:val="20"/>
                <w:szCs w:val="20"/>
              </w:rPr>
              <w:t>WiFi</w:t>
            </w:r>
            <w:proofErr w:type="spellEnd"/>
            <w:r>
              <w:rPr>
                <w:rFonts w:ascii="Times New Roman" w:hAnsi="Times New Roman" w:cs="Times New Roman"/>
                <w:sz w:val="20"/>
                <w:szCs w:val="20"/>
              </w:rPr>
              <w:t>, Bluetooth</w:t>
            </w:r>
          </w:p>
        </w:tc>
        <w:tc>
          <w:tcPr>
            <w:tcW w:w="1843" w:type="dxa"/>
            <w:vAlign w:val="center"/>
          </w:tcPr>
          <w:p w14:paraId="0CD0E8E9"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TAK</w:t>
            </w:r>
          </w:p>
        </w:tc>
      </w:tr>
      <w:tr w:rsidR="002174CD" w14:paraId="0E2D941D" w14:textId="77777777" w:rsidTr="007D44F7">
        <w:trPr>
          <w:trHeight w:val="284"/>
          <w:jc w:val="center"/>
        </w:trPr>
        <w:tc>
          <w:tcPr>
            <w:tcW w:w="646" w:type="dxa"/>
            <w:vAlign w:val="center"/>
          </w:tcPr>
          <w:p w14:paraId="7205CF13"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14.</w:t>
            </w:r>
          </w:p>
        </w:tc>
        <w:tc>
          <w:tcPr>
            <w:tcW w:w="6720" w:type="dxa"/>
            <w:gridSpan w:val="2"/>
            <w:vAlign w:val="center"/>
          </w:tcPr>
          <w:p w14:paraId="63E605BC" w14:textId="77777777" w:rsidR="002174CD" w:rsidRDefault="002174CD" w:rsidP="007D44F7">
            <w:pPr>
              <w:rPr>
                <w:rFonts w:ascii="Times New Roman" w:hAnsi="Times New Roman" w:cs="Times New Roman"/>
                <w:sz w:val="20"/>
                <w:szCs w:val="20"/>
              </w:rPr>
            </w:pPr>
            <w:r>
              <w:rPr>
                <w:rFonts w:ascii="Times New Roman" w:hAnsi="Times New Roman" w:cs="Times New Roman"/>
                <w:sz w:val="20"/>
                <w:szCs w:val="20"/>
              </w:rPr>
              <w:t>Wejścia USB 3.0</w:t>
            </w:r>
          </w:p>
        </w:tc>
        <w:tc>
          <w:tcPr>
            <w:tcW w:w="1843" w:type="dxa"/>
            <w:vAlign w:val="center"/>
          </w:tcPr>
          <w:p w14:paraId="0A76E4A0"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min. 4 szt.</w:t>
            </w:r>
          </w:p>
        </w:tc>
      </w:tr>
      <w:tr w:rsidR="002174CD" w14:paraId="580FDF91" w14:textId="77777777" w:rsidTr="007D44F7">
        <w:trPr>
          <w:trHeight w:val="284"/>
          <w:jc w:val="center"/>
        </w:trPr>
        <w:tc>
          <w:tcPr>
            <w:tcW w:w="646" w:type="dxa"/>
            <w:vAlign w:val="center"/>
          </w:tcPr>
          <w:p w14:paraId="0597C2AD"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c>
          <w:tcPr>
            <w:tcW w:w="6720" w:type="dxa"/>
            <w:gridSpan w:val="2"/>
            <w:vAlign w:val="center"/>
          </w:tcPr>
          <w:p w14:paraId="2A142BC9" w14:textId="77777777" w:rsidR="002174CD" w:rsidRDefault="002174CD" w:rsidP="00580F9F">
            <w:pPr>
              <w:ind w:left="0" w:firstLine="0"/>
              <w:rPr>
                <w:rFonts w:ascii="Times New Roman" w:hAnsi="Times New Roman" w:cs="Times New Roman"/>
                <w:sz w:val="20"/>
                <w:szCs w:val="20"/>
              </w:rPr>
            </w:pPr>
            <w:r>
              <w:rPr>
                <w:rFonts w:ascii="Times New Roman" w:hAnsi="Times New Roman" w:cs="Times New Roman"/>
                <w:sz w:val="20"/>
                <w:szCs w:val="20"/>
              </w:rPr>
              <w:t xml:space="preserve">Porty rozszerzeń HDMI (min. 1 </w:t>
            </w:r>
            <w:proofErr w:type="spellStart"/>
            <w:r>
              <w:rPr>
                <w:rFonts w:ascii="Times New Roman" w:hAnsi="Times New Roman" w:cs="Times New Roman"/>
                <w:sz w:val="20"/>
                <w:szCs w:val="20"/>
              </w:rPr>
              <w:t>szt</w:t>
            </w:r>
            <w:proofErr w:type="spellEnd"/>
            <w:r>
              <w:rPr>
                <w:rFonts w:ascii="Times New Roman" w:hAnsi="Times New Roman" w:cs="Times New Roman"/>
                <w:sz w:val="20"/>
                <w:szCs w:val="20"/>
              </w:rPr>
              <w:t xml:space="preserve">), VGA (1 szt.), SD, Express Card/54, czytnik Smart Card </w:t>
            </w:r>
          </w:p>
        </w:tc>
        <w:tc>
          <w:tcPr>
            <w:tcW w:w="1843" w:type="dxa"/>
            <w:vAlign w:val="center"/>
          </w:tcPr>
          <w:p w14:paraId="62E075B0"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TAK</w:t>
            </w:r>
          </w:p>
        </w:tc>
      </w:tr>
      <w:tr w:rsidR="00580F9F" w:rsidRPr="00D64CE3" w14:paraId="5599366F" w14:textId="77777777" w:rsidTr="007D44F7">
        <w:trPr>
          <w:trHeight w:val="284"/>
          <w:jc w:val="center"/>
        </w:trPr>
        <w:tc>
          <w:tcPr>
            <w:tcW w:w="9209" w:type="dxa"/>
            <w:gridSpan w:val="4"/>
            <w:vAlign w:val="center"/>
          </w:tcPr>
          <w:p w14:paraId="74009677" w14:textId="7F462391" w:rsidR="00580F9F" w:rsidRPr="00D64CE3" w:rsidRDefault="00580F9F" w:rsidP="00580F9F">
            <w:pPr>
              <w:ind w:left="0" w:firstLine="0"/>
              <w:rPr>
                <w:rFonts w:ascii="Times New Roman" w:hAnsi="Times New Roman" w:cs="Times New Roman"/>
                <w:color w:val="000000" w:themeColor="text1"/>
                <w:sz w:val="16"/>
                <w:szCs w:val="16"/>
              </w:rPr>
            </w:pPr>
            <w:r w:rsidRPr="00D64CE3">
              <w:rPr>
                <w:rFonts w:ascii="Times New Roman" w:hAnsi="Times New Roman" w:cs="Times New Roman"/>
                <w:sz w:val="16"/>
                <w:szCs w:val="16"/>
              </w:rPr>
              <w:t xml:space="preserve">Powyższe wymagania oferują w swoich modelach między innymi następujący producenci: </w:t>
            </w:r>
            <w:proofErr w:type="spellStart"/>
            <w:r w:rsidRPr="00D64CE3">
              <w:rPr>
                <w:rFonts w:ascii="Times New Roman" w:hAnsi="Times New Roman" w:cs="Times New Roman"/>
                <w:bCs/>
                <w:sz w:val="16"/>
                <w:szCs w:val="16"/>
              </w:rPr>
              <w:t>Getac</w:t>
            </w:r>
            <w:proofErr w:type="spellEnd"/>
            <w:r w:rsidRPr="00D64CE3">
              <w:rPr>
                <w:rFonts w:ascii="Times New Roman" w:hAnsi="Times New Roman" w:cs="Times New Roman"/>
                <w:bCs/>
                <w:sz w:val="16"/>
                <w:szCs w:val="16"/>
              </w:rPr>
              <w:t xml:space="preserve">, </w:t>
            </w:r>
            <w:proofErr w:type="spellStart"/>
            <w:r w:rsidRPr="00D64CE3">
              <w:rPr>
                <w:rFonts w:ascii="Times New Roman" w:hAnsi="Times New Roman" w:cs="Times New Roman"/>
                <w:bCs/>
                <w:sz w:val="16"/>
                <w:szCs w:val="16"/>
              </w:rPr>
              <w:t>Durabook</w:t>
            </w:r>
            <w:proofErr w:type="spellEnd"/>
            <w:r w:rsidRPr="00D64CE3">
              <w:rPr>
                <w:rFonts w:ascii="Times New Roman" w:hAnsi="Times New Roman" w:cs="Times New Roman"/>
                <w:bCs/>
                <w:sz w:val="16"/>
                <w:szCs w:val="16"/>
              </w:rPr>
              <w:t>, Panasonic i inni.</w:t>
            </w:r>
          </w:p>
        </w:tc>
      </w:tr>
      <w:tr w:rsidR="002174CD" w14:paraId="742EEE56" w14:textId="77777777" w:rsidTr="007D44F7">
        <w:trPr>
          <w:trHeight w:val="284"/>
          <w:jc w:val="center"/>
        </w:trPr>
        <w:tc>
          <w:tcPr>
            <w:tcW w:w="9209" w:type="dxa"/>
            <w:gridSpan w:val="4"/>
            <w:shd w:val="clear" w:color="auto" w:fill="F2F2F2" w:themeFill="background1" w:themeFillShade="F2"/>
            <w:vAlign w:val="center"/>
          </w:tcPr>
          <w:p w14:paraId="71CA2D0B" w14:textId="77777777" w:rsidR="002174CD" w:rsidRDefault="002174CD" w:rsidP="007D44F7">
            <w:pPr>
              <w:rPr>
                <w:rFonts w:ascii="Times New Roman" w:hAnsi="Times New Roman" w:cs="Times New Roman"/>
                <w:color w:val="000000" w:themeColor="text1"/>
                <w:sz w:val="20"/>
                <w:szCs w:val="20"/>
              </w:rPr>
            </w:pPr>
            <w:r>
              <w:rPr>
                <w:b/>
                <w:bCs/>
                <w:color w:val="000000" w:themeColor="text1"/>
                <w:sz w:val="20"/>
                <w:szCs w:val="20"/>
              </w:rPr>
              <w:t>Monitor sternika</w:t>
            </w:r>
          </w:p>
        </w:tc>
      </w:tr>
      <w:tr w:rsidR="002174CD" w14:paraId="4CC1EC9B" w14:textId="77777777" w:rsidTr="007D44F7">
        <w:trPr>
          <w:trHeight w:val="284"/>
          <w:jc w:val="center"/>
        </w:trPr>
        <w:tc>
          <w:tcPr>
            <w:tcW w:w="646" w:type="dxa"/>
            <w:vAlign w:val="center"/>
          </w:tcPr>
          <w:p w14:paraId="477A5672" w14:textId="77777777" w:rsidR="002174CD" w:rsidRPr="00EB7BF7" w:rsidRDefault="002174CD" w:rsidP="007D44F7">
            <w:pPr>
              <w:jc w:val="center"/>
              <w:rPr>
                <w:rFonts w:ascii="Times New Roman" w:hAnsi="Times New Roman" w:cs="Times New Roman"/>
                <w:color w:val="000000" w:themeColor="text1"/>
                <w:sz w:val="20"/>
                <w:szCs w:val="20"/>
              </w:rPr>
            </w:pPr>
            <w:r w:rsidRPr="00EB7BF7">
              <w:rPr>
                <w:rFonts w:ascii="Times New Roman" w:hAnsi="Times New Roman" w:cs="Times New Roman"/>
                <w:color w:val="000000" w:themeColor="text1"/>
                <w:sz w:val="20"/>
                <w:szCs w:val="20"/>
              </w:rPr>
              <w:t>1.</w:t>
            </w:r>
          </w:p>
        </w:tc>
        <w:tc>
          <w:tcPr>
            <w:tcW w:w="6720" w:type="dxa"/>
            <w:gridSpan w:val="2"/>
            <w:vAlign w:val="center"/>
          </w:tcPr>
          <w:p w14:paraId="3B534156" w14:textId="77777777" w:rsidR="002174CD" w:rsidRDefault="002174CD" w:rsidP="007D44F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Monitor metalowy do zastosowań profesjonalnych, do montażu ściennego, podtynkowego</w:t>
            </w:r>
          </w:p>
        </w:tc>
        <w:tc>
          <w:tcPr>
            <w:tcW w:w="1843" w:type="dxa"/>
            <w:vAlign w:val="center"/>
          </w:tcPr>
          <w:p w14:paraId="03FE45A1"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TAK</w:t>
            </w:r>
          </w:p>
        </w:tc>
      </w:tr>
      <w:tr w:rsidR="002174CD" w14:paraId="34356CFD" w14:textId="77777777" w:rsidTr="007D44F7">
        <w:trPr>
          <w:trHeight w:val="284"/>
          <w:jc w:val="center"/>
        </w:trPr>
        <w:tc>
          <w:tcPr>
            <w:tcW w:w="646" w:type="dxa"/>
            <w:vAlign w:val="center"/>
          </w:tcPr>
          <w:p w14:paraId="469EDC36"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6720" w:type="dxa"/>
            <w:gridSpan w:val="2"/>
            <w:vAlign w:val="center"/>
          </w:tcPr>
          <w:p w14:paraId="5772DEA7" w14:textId="77777777" w:rsidR="002174CD" w:rsidRDefault="002174CD" w:rsidP="007D44F7">
            <w:pPr>
              <w:rPr>
                <w:rFonts w:ascii="Times New Roman" w:hAnsi="Times New Roman" w:cs="Times New Roman"/>
                <w:sz w:val="20"/>
                <w:szCs w:val="20"/>
              </w:rPr>
            </w:pPr>
            <w:r>
              <w:rPr>
                <w:rFonts w:ascii="Times New Roman" w:hAnsi="Times New Roman" w:cs="Times New Roman"/>
                <w:color w:val="000000" w:themeColor="text1"/>
                <w:sz w:val="20"/>
                <w:szCs w:val="20"/>
              </w:rPr>
              <w:t>Ekran dotykowy</w:t>
            </w:r>
          </w:p>
        </w:tc>
        <w:tc>
          <w:tcPr>
            <w:tcW w:w="1843" w:type="dxa"/>
            <w:vAlign w:val="center"/>
          </w:tcPr>
          <w:p w14:paraId="6CD4A11B"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TAK</w:t>
            </w:r>
          </w:p>
        </w:tc>
      </w:tr>
      <w:tr w:rsidR="002174CD" w14:paraId="085B16DA" w14:textId="77777777" w:rsidTr="007D44F7">
        <w:trPr>
          <w:trHeight w:val="284"/>
          <w:jc w:val="center"/>
        </w:trPr>
        <w:tc>
          <w:tcPr>
            <w:tcW w:w="646" w:type="dxa"/>
            <w:vAlign w:val="center"/>
          </w:tcPr>
          <w:p w14:paraId="00A2FA35"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6720" w:type="dxa"/>
            <w:gridSpan w:val="2"/>
            <w:vAlign w:val="center"/>
          </w:tcPr>
          <w:p w14:paraId="076583FF" w14:textId="77777777" w:rsidR="002174CD" w:rsidRDefault="002174CD" w:rsidP="007D44F7">
            <w:pPr>
              <w:rPr>
                <w:rFonts w:ascii="Times New Roman" w:hAnsi="Times New Roman" w:cs="Times New Roman"/>
                <w:sz w:val="20"/>
                <w:szCs w:val="20"/>
              </w:rPr>
            </w:pPr>
            <w:r>
              <w:rPr>
                <w:rFonts w:ascii="Times New Roman" w:hAnsi="Times New Roman" w:cs="Times New Roman"/>
                <w:color w:val="000000" w:themeColor="text1"/>
                <w:sz w:val="20"/>
                <w:szCs w:val="20"/>
              </w:rPr>
              <w:t>Ekran</w:t>
            </w:r>
          </w:p>
        </w:tc>
        <w:tc>
          <w:tcPr>
            <w:tcW w:w="1843" w:type="dxa"/>
            <w:vAlign w:val="center"/>
          </w:tcPr>
          <w:p w14:paraId="5C857EB7"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16.5 – 17.4 cali</w:t>
            </w:r>
          </w:p>
        </w:tc>
      </w:tr>
      <w:tr w:rsidR="002174CD" w14:paraId="597E6709" w14:textId="77777777" w:rsidTr="007D44F7">
        <w:trPr>
          <w:trHeight w:val="284"/>
          <w:jc w:val="center"/>
        </w:trPr>
        <w:tc>
          <w:tcPr>
            <w:tcW w:w="646" w:type="dxa"/>
            <w:vAlign w:val="center"/>
          </w:tcPr>
          <w:p w14:paraId="29885541"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6720" w:type="dxa"/>
            <w:gridSpan w:val="2"/>
            <w:vAlign w:val="center"/>
          </w:tcPr>
          <w:p w14:paraId="6E3B70F5" w14:textId="77777777" w:rsidR="002174CD" w:rsidRDefault="002174CD" w:rsidP="007D44F7">
            <w:pPr>
              <w:rPr>
                <w:rFonts w:ascii="Times New Roman" w:hAnsi="Times New Roman" w:cs="Times New Roman"/>
                <w:sz w:val="20"/>
                <w:szCs w:val="20"/>
              </w:rPr>
            </w:pPr>
            <w:r>
              <w:rPr>
                <w:rFonts w:ascii="Times New Roman" w:hAnsi="Times New Roman" w:cs="Times New Roman"/>
                <w:sz w:val="20"/>
                <w:szCs w:val="20"/>
              </w:rPr>
              <w:t>Format obrazu 16:9</w:t>
            </w:r>
          </w:p>
        </w:tc>
        <w:tc>
          <w:tcPr>
            <w:tcW w:w="1843" w:type="dxa"/>
            <w:vAlign w:val="center"/>
          </w:tcPr>
          <w:p w14:paraId="796958BE"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TAK</w:t>
            </w:r>
          </w:p>
        </w:tc>
      </w:tr>
      <w:tr w:rsidR="002174CD" w14:paraId="4236FB25" w14:textId="77777777" w:rsidTr="007D44F7">
        <w:trPr>
          <w:trHeight w:val="284"/>
          <w:jc w:val="center"/>
        </w:trPr>
        <w:tc>
          <w:tcPr>
            <w:tcW w:w="646" w:type="dxa"/>
            <w:vAlign w:val="center"/>
          </w:tcPr>
          <w:p w14:paraId="6143A167"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6720" w:type="dxa"/>
            <w:gridSpan w:val="2"/>
            <w:vAlign w:val="center"/>
          </w:tcPr>
          <w:p w14:paraId="7A93E426" w14:textId="77777777" w:rsidR="002174CD" w:rsidRDefault="002174CD" w:rsidP="007D44F7">
            <w:pPr>
              <w:rPr>
                <w:rFonts w:ascii="Times New Roman" w:hAnsi="Times New Roman" w:cs="Times New Roman"/>
                <w:sz w:val="20"/>
                <w:szCs w:val="20"/>
              </w:rPr>
            </w:pPr>
            <w:r>
              <w:rPr>
                <w:rFonts w:ascii="Times New Roman" w:hAnsi="Times New Roman" w:cs="Times New Roman"/>
                <w:sz w:val="20"/>
                <w:szCs w:val="20"/>
              </w:rPr>
              <w:t>Rozdzielczość matrycy</w:t>
            </w:r>
          </w:p>
        </w:tc>
        <w:tc>
          <w:tcPr>
            <w:tcW w:w="1843" w:type="dxa"/>
            <w:vAlign w:val="center"/>
          </w:tcPr>
          <w:p w14:paraId="16A4900D"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1920x1080</w:t>
            </w:r>
            <w:r w:rsidRPr="000D6FF5">
              <w:rPr>
                <w:rFonts w:ascii="Times New Roman" w:hAnsi="Times New Roman" w:cs="Times New Roman"/>
                <w:color w:val="000000" w:themeColor="text1"/>
                <w:sz w:val="16"/>
                <w:szCs w:val="16"/>
              </w:rPr>
              <w:t xml:space="preserve"> lub lepsza</w:t>
            </w:r>
          </w:p>
        </w:tc>
      </w:tr>
      <w:tr w:rsidR="002174CD" w14:paraId="299959B1" w14:textId="77777777" w:rsidTr="007D44F7">
        <w:trPr>
          <w:trHeight w:val="284"/>
          <w:jc w:val="center"/>
        </w:trPr>
        <w:tc>
          <w:tcPr>
            <w:tcW w:w="646" w:type="dxa"/>
            <w:vAlign w:val="center"/>
          </w:tcPr>
          <w:p w14:paraId="524D8BAA"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6720" w:type="dxa"/>
            <w:gridSpan w:val="2"/>
            <w:vAlign w:val="center"/>
          </w:tcPr>
          <w:p w14:paraId="03F3CEB4" w14:textId="77777777" w:rsidR="002174CD" w:rsidRDefault="002174CD" w:rsidP="007D44F7">
            <w:pPr>
              <w:rPr>
                <w:rFonts w:ascii="Times New Roman" w:hAnsi="Times New Roman" w:cs="Times New Roman"/>
                <w:sz w:val="20"/>
                <w:szCs w:val="20"/>
              </w:rPr>
            </w:pPr>
            <w:r>
              <w:rPr>
                <w:rFonts w:ascii="Times New Roman" w:hAnsi="Times New Roman" w:cs="Times New Roman"/>
                <w:sz w:val="20"/>
                <w:szCs w:val="20"/>
              </w:rPr>
              <w:t>Kąty widzenia</w:t>
            </w:r>
          </w:p>
        </w:tc>
        <w:tc>
          <w:tcPr>
            <w:tcW w:w="1843" w:type="dxa"/>
            <w:vAlign w:val="center"/>
          </w:tcPr>
          <w:p w14:paraId="3B4D8FFB"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Min.178</w:t>
            </w:r>
            <w:r>
              <w:rPr>
                <w:rFonts w:ascii="Calibri" w:hAnsi="Calibri" w:cs="Times New Roman"/>
                <w:color w:val="000000" w:themeColor="text1"/>
                <w:sz w:val="20"/>
                <w:szCs w:val="20"/>
              </w:rPr>
              <w:t>°</w:t>
            </w:r>
            <w:r>
              <w:rPr>
                <w:rFonts w:ascii="Times New Roman" w:hAnsi="Times New Roman" w:cs="Times New Roman"/>
                <w:color w:val="000000" w:themeColor="text1"/>
                <w:sz w:val="20"/>
                <w:szCs w:val="20"/>
              </w:rPr>
              <w:t>x178</w:t>
            </w:r>
            <w:r>
              <w:rPr>
                <w:rFonts w:ascii="Calibri" w:hAnsi="Calibri" w:cs="Times New Roman"/>
                <w:color w:val="000000" w:themeColor="text1"/>
                <w:sz w:val="20"/>
                <w:szCs w:val="20"/>
              </w:rPr>
              <w:t>°</w:t>
            </w:r>
          </w:p>
        </w:tc>
      </w:tr>
      <w:tr w:rsidR="002174CD" w14:paraId="7F07C106" w14:textId="77777777" w:rsidTr="007D44F7">
        <w:trPr>
          <w:trHeight w:val="284"/>
          <w:jc w:val="center"/>
        </w:trPr>
        <w:tc>
          <w:tcPr>
            <w:tcW w:w="646" w:type="dxa"/>
            <w:vAlign w:val="center"/>
          </w:tcPr>
          <w:p w14:paraId="7B12960B"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6720" w:type="dxa"/>
            <w:gridSpan w:val="2"/>
            <w:vAlign w:val="center"/>
          </w:tcPr>
          <w:p w14:paraId="13130D6C" w14:textId="77777777" w:rsidR="002174CD" w:rsidRDefault="002174CD" w:rsidP="007D44F7">
            <w:pPr>
              <w:rPr>
                <w:rFonts w:ascii="Times New Roman" w:hAnsi="Times New Roman" w:cs="Times New Roman"/>
                <w:sz w:val="20"/>
                <w:szCs w:val="20"/>
              </w:rPr>
            </w:pPr>
            <w:r>
              <w:rPr>
                <w:rFonts w:ascii="Times New Roman" w:hAnsi="Times New Roman" w:cs="Times New Roman"/>
                <w:sz w:val="20"/>
                <w:szCs w:val="20"/>
              </w:rPr>
              <w:t>Złącze HDMI</w:t>
            </w:r>
          </w:p>
        </w:tc>
        <w:tc>
          <w:tcPr>
            <w:tcW w:w="1843" w:type="dxa"/>
            <w:vAlign w:val="center"/>
          </w:tcPr>
          <w:p w14:paraId="5CF6B196"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Tak</w:t>
            </w:r>
          </w:p>
        </w:tc>
      </w:tr>
      <w:tr w:rsidR="002174CD" w14:paraId="16A27F12" w14:textId="77777777" w:rsidTr="007D44F7">
        <w:trPr>
          <w:trHeight w:val="284"/>
          <w:jc w:val="center"/>
        </w:trPr>
        <w:tc>
          <w:tcPr>
            <w:tcW w:w="646" w:type="dxa"/>
            <w:vAlign w:val="center"/>
          </w:tcPr>
          <w:p w14:paraId="6784F4D8"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p>
        </w:tc>
        <w:tc>
          <w:tcPr>
            <w:tcW w:w="6720" w:type="dxa"/>
            <w:gridSpan w:val="2"/>
            <w:vAlign w:val="center"/>
          </w:tcPr>
          <w:p w14:paraId="72B1F16F" w14:textId="77777777" w:rsidR="002174CD" w:rsidRDefault="002174CD" w:rsidP="007D44F7">
            <w:pPr>
              <w:rPr>
                <w:rFonts w:ascii="Times New Roman" w:hAnsi="Times New Roman" w:cs="Times New Roman"/>
                <w:sz w:val="20"/>
                <w:szCs w:val="20"/>
              </w:rPr>
            </w:pPr>
            <w:r>
              <w:rPr>
                <w:rFonts w:ascii="Times New Roman" w:hAnsi="Times New Roman" w:cs="Times New Roman"/>
                <w:sz w:val="20"/>
                <w:szCs w:val="20"/>
              </w:rPr>
              <w:t>Wbudowany głośnik</w:t>
            </w:r>
          </w:p>
        </w:tc>
        <w:tc>
          <w:tcPr>
            <w:tcW w:w="1843" w:type="dxa"/>
            <w:vAlign w:val="center"/>
          </w:tcPr>
          <w:p w14:paraId="2F882FE7"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Tak</w:t>
            </w:r>
          </w:p>
        </w:tc>
      </w:tr>
      <w:tr w:rsidR="002174CD" w14:paraId="601B4763" w14:textId="77777777" w:rsidTr="007D44F7">
        <w:trPr>
          <w:trHeight w:val="284"/>
          <w:jc w:val="center"/>
        </w:trPr>
        <w:tc>
          <w:tcPr>
            <w:tcW w:w="646" w:type="dxa"/>
            <w:vAlign w:val="center"/>
          </w:tcPr>
          <w:p w14:paraId="72F19A52"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w:t>
            </w:r>
          </w:p>
        </w:tc>
        <w:tc>
          <w:tcPr>
            <w:tcW w:w="6720" w:type="dxa"/>
            <w:gridSpan w:val="2"/>
            <w:vAlign w:val="center"/>
          </w:tcPr>
          <w:p w14:paraId="39BA3240" w14:textId="77777777" w:rsidR="002174CD" w:rsidRDefault="002174CD" w:rsidP="007D44F7">
            <w:pPr>
              <w:rPr>
                <w:rFonts w:ascii="Times New Roman" w:hAnsi="Times New Roman" w:cs="Times New Roman"/>
                <w:sz w:val="20"/>
                <w:szCs w:val="20"/>
              </w:rPr>
            </w:pPr>
            <w:r>
              <w:rPr>
                <w:rFonts w:ascii="Times New Roman" w:hAnsi="Times New Roman" w:cs="Times New Roman"/>
                <w:sz w:val="20"/>
                <w:szCs w:val="20"/>
              </w:rPr>
              <w:t>Zasilanie DC 10-30 V (oprócz 110-240 V 50/60Hz)</w:t>
            </w:r>
          </w:p>
        </w:tc>
        <w:tc>
          <w:tcPr>
            <w:tcW w:w="1843" w:type="dxa"/>
            <w:vAlign w:val="center"/>
          </w:tcPr>
          <w:p w14:paraId="3726A1D5"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Tak</w:t>
            </w:r>
          </w:p>
        </w:tc>
      </w:tr>
      <w:tr w:rsidR="002174CD" w:rsidRPr="00D64CE3" w14:paraId="23E16D4D" w14:textId="77777777" w:rsidTr="007D44F7">
        <w:trPr>
          <w:trHeight w:val="284"/>
          <w:jc w:val="center"/>
        </w:trPr>
        <w:tc>
          <w:tcPr>
            <w:tcW w:w="9209" w:type="dxa"/>
            <w:gridSpan w:val="4"/>
            <w:vAlign w:val="center"/>
          </w:tcPr>
          <w:p w14:paraId="118E8718" w14:textId="721A77F6" w:rsidR="002174CD" w:rsidRPr="00D64CE3" w:rsidRDefault="00580F9F" w:rsidP="00580F9F">
            <w:pPr>
              <w:ind w:left="0" w:firstLine="0"/>
              <w:rPr>
                <w:rFonts w:ascii="Times New Roman" w:hAnsi="Times New Roman" w:cs="Times New Roman"/>
                <w:color w:val="000000" w:themeColor="text1"/>
                <w:sz w:val="16"/>
                <w:szCs w:val="16"/>
              </w:rPr>
            </w:pPr>
            <w:r w:rsidRPr="00D64CE3">
              <w:rPr>
                <w:rFonts w:ascii="Times New Roman" w:hAnsi="Times New Roman" w:cs="Times New Roman"/>
                <w:sz w:val="16"/>
                <w:szCs w:val="16"/>
              </w:rPr>
              <w:t xml:space="preserve">Powyższe wymagania oferują w swoich modelach między innymi następujący producenci: </w:t>
            </w:r>
            <w:proofErr w:type="spellStart"/>
            <w:r w:rsidRPr="00D64CE3">
              <w:rPr>
                <w:rFonts w:ascii="Times New Roman" w:hAnsi="Times New Roman" w:cs="Times New Roman"/>
                <w:bCs/>
                <w:sz w:val="16"/>
                <w:szCs w:val="16"/>
              </w:rPr>
              <w:t>Beetronics</w:t>
            </w:r>
            <w:proofErr w:type="spellEnd"/>
            <w:r w:rsidRPr="00D64CE3">
              <w:rPr>
                <w:rFonts w:ascii="Times New Roman" w:hAnsi="Times New Roman" w:cs="Times New Roman"/>
                <w:bCs/>
                <w:sz w:val="16"/>
                <w:szCs w:val="16"/>
              </w:rPr>
              <w:t xml:space="preserve">, </w:t>
            </w:r>
            <w:proofErr w:type="spellStart"/>
            <w:r w:rsidRPr="00D64CE3">
              <w:rPr>
                <w:rFonts w:ascii="Times New Roman" w:hAnsi="Times New Roman" w:cs="Times New Roman"/>
                <w:bCs/>
                <w:sz w:val="16"/>
                <w:szCs w:val="16"/>
              </w:rPr>
              <w:t>Maritex</w:t>
            </w:r>
            <w:proofErr w:type="spellEnd"/>
            <w:r w:rsidRPr="00D64CE3">
              <w:rPr>
                <w:rFonts w:ascii="Times New Roman" w:hAnsi="Times New Roman" w:cs="Times New Roman"/>
                <w:bCs/>
                <w:sz w:val="16"/>
                <w:szCs w:val="16"/>
              </w:rPr>
              <w:t xml:space="preserve">, </w:t>
            </w:r>
            <w:proofErr w:type="spellStart"/>
            <w:r w:rsidRPr="00D64CE3">
              <w:rPr>
                <w:rFonts w:ascii="Times New Roman" w:hAnsi="Times New Roman" w:cs="Times New Roman"/>
                <w:bCs/>
                <w:sz w:val="16"/>
                <w:szCs w:val="16"/>
              </w:rPr>
              <w:t>Furuno</w:t>
            </w:r>
            <w:proofErr w:type="spellEnd"/>
            <w:r w:rsidRPr="00D64CE3">
              <w:rPr>
                <w:rFonts w:ascii="Times New Roman" w:hAnsi="Times New Roman" w:cs="Times New Roman"/>
                <w:bCs/>
                <w:sz w:val="16"/>
                <w:szCs w:val="16"/>
              </w:rPr>
              <w:t xml:space="preserve"> i inni</w:t>
            </w:r>
          </w:p>
        </w:tc>
      </w:tr>
      <w:tr w:rsidR="002174CD" w14:paraId="7A93F2E0" w14:textId="77777777" w:rsidTr="007D44F7">
        <w:trPr>
          <w:trHeight w:val="284"/>
          <w:jc w:val="center"/>
        </w:trPr>
        <w:tc>
          <w:tcPr>
            <w:tcW w:w="9209" w:type="dxa"/>
            <w:gridSpan w:val="4"/>
            <w:shd w:val="clear" w:color="auto" w:fill="F2F2F2" w:themeFill="background1" w:themeFillShade="F2"/>
            <w:vAlign w:val="center"/>
          </w:tcPr>
          <w:p w14:paraId="1A2AE4B0" w14:textId="77777777" w:rsidR="002174CD" w:rsidRPr="000D6FF5" w:rsidRDefault="002174CD" w:rsidP="007D44F7">
            <w:pPr>
              <w:rPr>
                <w:rFonts w:ascii="Times New Roman" w:hAnsi="Times New Roman" w:cs="Times New Roman"/>
                <w:color w:val="000000" w:themeColor="text1"/>
                <w:sz w:val="19"/>
                <w:szCs w:val="19"/>
              </w:rPr>
            </w:pPr>
            <w:r w:rsidRPr="000D6FF5">
              <w:rPr>
                <w:b/>
                <w:bCs/>
                <w:color w:val="000000" w:themeColor="text1"/>
                <w:sz w:val="19"/>
                <w:szCs w:val="19"/>
              </w:rPr>
              <w:t>Oprogramowanie do planowania, akwizycji i przetwarzania hydrograficznych danych pomiarowych systemu MBES</w:t>
            </w:r>
          </w:p>
        </w:tc>
      </w:tr>
      <w:tr w:rsidR="002174CD" w14:paraId="2BD70396" w14:textId="77777777" w:rsidTr="007D44F7">
        <w:trPr>
          <w:trHeight w:val="284"/>
          <w:jc w:val="center"/>
        </w:trPr>
        <w:tc>
          <w:tcPr>
            <w:tcW w:w="646" w:type="dxa"/>
            <w:vAlign w:val="center"/>
          </w:tcPr>
          <w:p w14:paraId="18D96B65" w14:textId="77777777" w:rsidR="002174CD" w:rsidRPr="00EB7BF7" w:rsidRDefault="002174CD" w:rsidP="007D44F7">
            <w:pPr>
              <w:jc w:val="center"/>
              <w:rPr>
                <w:rFonts w:ascii="Times New Roman" w:hAnsi="Times New Roman" w:cs="Times New Roman"/>
                <w:color w:val="000000" w:themeColor="text1"/>
                <w:sz w:val="20"/>
                <w:szCs w:val="20"/>
              </w:rPr>
            </w:pPr>
            <w:r w:rsidRPr="00EB7BF7">
              <w:rPr>
                <w:rFonts w:ascii="Times New Roman" w:hAnsi="Times New Roman" w:cs="Times New Roman"/>
                <w:color w:val="000000" w:themeColor="text1"/>
                <w:sz w:val="20"/>
                <w:szCs w:val="20"/>
              </w:rPr>
              <w:t>1.</w:t>
            </w:r>
          </w:p>
        </w:tc>
        <w:tc>
          <w:tcPr>
            <w:tcW w:w="6720" w:type="dxa"/>
            <w:gridSpan w:val="2"/>
            <w:vAlign w:val="center"/>
          </w:tcPr>
          <w:p w14:paraId="67F9CA72" w14:textId="77777777" w:rsidR="002174CD" w:rsidRDefault="002174CD" w:rsidP="009E1756">
            <w:pPr>
              <w:ind w:left="22" w:hanging="2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Program powinien zapewniać możliwość planowania, akwizycji i przetwarzania danych batymetrycznych SBES, MBES, </w:t>
            </w:r>
            <w:proofErr w:type="spellStart"/>
            <w:r>
              <w:rPr>
                <w:rFonts w:ascii="Times New Roman" w:hAnsi="Times New Roman" w:cs="Times New Roman"/>
                <w:color w:val="000000" w:themeColor="text1"/>
                <w:sz w:val="20"/>
                <w:szCs w:val="20"/>
              </w:rPr>
              <w:t>lidarowych</w:t>
            </w:r>
            <w:proofErr w:type="spellEnd"/>
            <w:r>
              <w:rPr>
                <w:rFonts w:ascii="Times New Roman" w:hAnsi="Times New Roman" w:cs="Times New Roman"/>
                <w:color w:val="000000" w:themeColor="text1"/>
                <w:sz w:val="20"/>
                <w:szCs w:val="20"/>
              </w:rPr>
              <w:t>, prędkości dźwięku, danych GNSS, ruchu jednostki.</w:t>
            </w:r>
          </w:p>
        </w:tc>
        <w:tc>
          <w:tcPr>
            <w:tcW w:w="1843" w:type="dxa"/>
            <w:vAlign w:val="center"/>
          </w:tcPr>
          <w:p w14:paraId="74D85F90"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Tak</w:t>
            </w:r>
          </w:p>
        </w:tc>
      </w:tr>
      <w:tr w:rsidR="002174CD" w14:paraId="28112584" w14:textId="77777777" w:rsidTr="007D44F7">
        <w:trPr>
          <w:trHeight w:val="284"/>
          <w:jc w:val="center"/>
        </w:trPr>
        <w:tc>
          <w:tcPr>
            <w:tcW w:w="646" w:type="dxa"/>
            <w:vAlign w:val="center"/>
          </w:tcPr>
          <w:p w14:paraId="72B15719"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6720" w:type="dxa"/>
            <w:gridSpan w:val="2"/>
            <w:vAlign w:val="center"/>
          </w:tcPr>
          <w:p w14:paraId="18675079" w14:textId="77777777" w:rsidR="002174CD" w:rsidRDefault="002174CD" w:rsidP="007D44F7">
            <w:pPr>
              <w:rPr>
                <w:rFonts w:ascii="Times New Roman" w:hAnsi="Times New Roman" w:cs="Times New Roman"/>
                <w:sz w:val="20"/>
                <w:szCs w:val="20"/>
              </w:rPr>
            </w:pPr>
            <w:r>
              <w:rPr>
                <w:rFonts w:ascii="Times New Roman" w:hAnsi="Times New Roman" w:cs="Times New Roman"/>
                <w:color w:val="000000" w:themeColor="text1"/>
                <w:sz w:val="20"/>
                <w:szCs w:val="20"/>
              </w:rPr>
              <w:t xml:space="preserve">Licencja </w:t>
            </w:r>
          </w:p>
        </w:tc>
        <w:tc>
          <w:tcPr>
            <w:tcW w:w="1843" w:type="dxa"/>
            <w:vAlign w:val="center"/>
          </w:tcPr>
          <w:p w14:paraId="4E86E522"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Minimum 12 m-</w:t>
            </w:r>
            <w:proofErr w:type="spellStart"/>
            <w:r>
              <w:rPr>
                <w:rFonts w:ascii="Times New Roman" w:hAnsi="Times New Roman" w:cs="Times New Roman"/>
                <w:color w:val="000000" w:themeColor="text1"/>
                <w:sz w:val="20"/>
                <w:szCs w:val="20"/>
              </w:rPr>
              <w:t>cy</w:t>
            </w:r>
            <w:proofErr w:type="spellEnd"/>
          </w:p>
        </w:tc>
      </w:tr>
      <w:tr w:rsidR="002174CD" w14:paraId="1F94D525" w14:textId="77777777" w:rsidTr="007D44F7">
        <w:trPr>
          <w:trHeight w:val="284"/>
          <w:jc w:val="center"/>
        </w:trPr>
        <w:tc>
          <w:tcPr>
            <w:tcW w:w="646" w:type="dxa"/>
            <w:vAlign w:val="center"/>
          </w:tcPr>
          <w:p w14:paraId="34D8FC77"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6720" w:type="dxa"/>
            <w:gridSpan w:val="2"/>
            <w:vAlign w:val="center"/>
          </w:tcPr>
          <w:p w14:paraId="035A2DF6" w14:textId="77777777" w:rsidR="002174CD" w:rsidRDefault="002174CD" w:rsidP="007D44F7">
            <w:pPr>
              <w:rPr>
                <w:rFonts w:ascii="Times New Roman" w:hAnsi="Times New Roman" w:cs="Times New Roman"/>
                <w:sz w:val="20"/>
                <w:szCs w:val="20"/>
              </w:rPr>
            </w:pPr>
            <w:r>
              <w:rPr>
                <w:rFonts w:ascii="Times New Roman" w:hAnsi="Times New Roman" w:cs="Times New Roman"/>
                <w:color w:val="000000" w:themeColor="text1"/>
                <w:sz w:val="20"/>
                <w:szCs w:val="20"/>
              </w:rPr>
              <w:t xml:space="preserve">Zdolność do akwizycji danych z wielu sensorów jednocześnie </w:t>
            </w:r>
          </w:p>
        </w:tc>
        <w:tc>
          <w:tcPr>
            <w:tcW w:w="1843" w:type="dxa"/>
            <w:vAlign w:val="center"/>
          </w:tcPr>
          <w:p w14:paraId="35A1E9D8"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Tak</w:t>
            </w:r>
          </w:p>
        </w:tc>
      </w:tr>
      <w:tr w:rsidR="002174CD" w14:paraId="34CC11F9" w14:textId="77777777" w:rsidTr="007D44F7">
        <w:trPr>
          <w:trHeight w:val="284"/>
          <w:jc w:val="center"/>
        </w:trPr>
        <w:tc>
          <w:tcPr>
            <w:tcW w:w="646" w:type="dxa"/>
            <w:vAlign w:val="center"/>
          </w:tcPr>
          <w:p w14:paraId="2BC19F78"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6720" w:type="dxa"/>
            <w:gridSpan w:val="2"/>
            <w:vAlign w:val="center"/>
          </w:tcPr>
          <w:p w14:paraId="3E0F8CD2" w14:textId="77777777" w:rsidR="002174CD" w:rsidRDefault="002174CD" w:rsidP="009E1756">
            <w:pPr>
              <w:ind w:left="0" w:firstLine="0"/>
              <w:rPr>
                <w:rFonts w:ascii="Times New Roman" w:hAnsi="Times New Roman" w:cs="Times New Roman"/>
                <w:sz w:val="20"/>
                <w:szCs w:val="20"/>
              </w:rPr>
            </w:pPr>
            <w:r>
              <w:rPr>
                <w:rFonts w:ascii="Times New Roman" w:hAnsi="Times New Roman" w:cs="Times New Roman"/>
                <w:sz w:val="20"/>
                <w:szCs w:val="20"/>
              </w:rPr>
              <w:t xml:space="preserve">Kompatybilność z co najmniej następującymi producentami urządzeń AML, </w:t>
            </w:r>
            <w:proofErr w:type="spellStart"/>
            <w:r>
              <w:rPr>
                <w:rFonts w:ascii="Times New Roman" w:hAnsi="Times New Roman" w:cs="Times New Roman"/>
                <w:sz w:val="20"/>
                <w:szCs w:val="20"/>
              </w:rPr>
              <w:t>Applanix</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EdgeTech</w:t>
            </w:r>
            <w:proofErr w:type="spellEnd"/>
            <w:r>
              <w:rPr>
                <w:rFonts w:ascii="Times New Roman" w:hAnsi="Times New Roman" w:cs="Times New Roman"/>
                <w:sz w:val="20"/>
                <w:szCs w:val="20"/>
              </w:rPr>
              <w:t xml:space="preserve">, Klein Marine Systems, </w:t>
            </w:r>
            <w:proofErr w:type="spellStart"/>
            <w:r>
              <w:rPr>
                <w:rFonts w:ascii="Times New Roman" w:hAnsi="Times New Roman" w:cs="Times New Roman"/>
                <w:sz w:val="20"/>
                <w:szCs w:val="20"/>
              </w:rPr>
              <w:t>Kongsberg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Norbit</w:t>
            </w:r>
            <w:proofErr w:type="spellEnd"/>
            <w:r>
              <w:rPr>
                <w:rFonts w:ascii="Times New Roman" w:hAnsi="Times New Roman" w:cs="Times New Roman"/>
                <w:sz w:val="20"/>
                <w:szCs w:val="20"/>
              </w:rPr>
              <w:t xml:space="preserve">, R2Sonic, </w:t>
            </w:r>
            <w:proofErr w:type="spellStart"/>
            <w:r>
              <w:rPr>
                <w:rFonts w:ascii="Times New Roman" w:hAnsi="Times New Roman" w:cs="Times New Roman"/>
                <w:sz w:val="20"/>
                <w:szCs w:val="20"/>
              </w:rPr>
              <w:t>Sonardyne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Teledyne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Reson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Valeport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Velodyne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Lidar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PingDSP</w:t>
            </w:r>
            <w:proofErr w:type="spellEnd"/>
            <w:r>
              <w:rPr>
                <w:rFonts w:ascii="Times New Roman" w:hAnsi="Times New Roman" w:cs="Times New Roman"/>
                <w:sz w:val="20"/>
                <w:szCs w:val="20"/>
              </w:rPr>
              <w:t>.</w:t>
            </w:r>
          </w:p>
        </w:tc>
        <w:tc>
          <w:tcPr>
            <w:tcW w:w="1843" w:type="dxa"/>
            <w:vAlign w:val="center"/>
          </w:tcPr>
          <w:p w14:paraId="759A200A"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Tak</w:t>
            </w:r>
          </w:p>
        </w:tc>
      </w:tr>
      <w:tr w:rsidR="002174CD" w14:paraId="0DE6638E" w14:textId="77777777" w:rsidTr="007D44F7">
        <w:trPr>
          <w:trHeight w:val="284"/>
          <w:jc w:val="center"/>
        </w:trPr>
        <w:tc>
          <w:tcPr>
            <w:tcW w:w="646" w:type="dxa"/>
            <w:vAlign w:val="center"/>
          </w:tcPr>
          <w:p w14:paraId="13DA5E7E"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6720" w:type="dxa"/>
            <w:gridSpan w:val="2"/>
            <w:vAlign w:val="center"/>
          </w:tcPr>
          <w:p w14:paraId="3B67C3DE" w14:textId="77777777" w:rsidR="002174CD" w:rsidRDefault="002174CD" w:rsidP="009E1756">
            <w:pPr>
              <w:ind w:left="0" w:firstLine="0"/>
              <w:rPr>
                <w:rFonts w:ascii="Times New Roman" w:hAnsi="Times New Roman" w:cs="Times New Roman"/>
                <w:sz w:val="20"/>
                <w:szCs w:val="20"/>
              </w:rPr>
            </w:pPr>
            <w:r>
              <w:rPr>
                <w:rFonts w:ascii="Times New Roman" w:hAnsi="Times New Roman" w:cs="Times New Roman"/>
                <w:sz w:val="20"/>
                <w:szCs w:val="20"/>
              </w:rPr>
              <w:t xml:space="preserve">Program powinien zapewniać możliwość eksportu i importu plików w wielu formatach, przynajmniej ASCII </w:t>
            </w:r>
            <w:proofErr w:type="spellStart"/>
            <w:r>
              <w:rPr>
                <w:rFonts w:ascii="Times New Roman" w:hAnsi="Times New Roman" w:cs="Times New Roman"/>
                <w:sz w:val="20"/>
                <w:szCs w:val="20"/>
              </w:rPr>
              <w:t>grid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GeoTIFF</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ArcInfo</w:t>
            </w:r>
            <w:proofErr w:type="spellEnd"/>
            <w:r>
              <w:rPr>
                <w:rFonts w:ascii="Times New Roman" w:hAnsi="Times New Roman" w:cs="Times New Roman"/>
                <w:sz w:val="20"/>
                <w:szCs w:val="20"/>
              </w:rPr>
              <w:t>, ASCII X/Y/Z, AutoCAD DWG/DXF, Google Earth KML, LAS.</w:t>
            </w:r>
          </w:p>
        </w:tc>
        <w:tc>
          <w:tcPr>
            <w:tcW w:w="1843" w:type="dxa"/>
            <w:vAlign w:val="center"/>
          </w:tcPr>
          <w:p w14:paraId="16D1E90D" w14:textId="77777777" w:rsidR="002174CD" w:rsidRDefault="002174CD" w:rsidP="007D44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Tak</w:t>
            </w:r>
          </w:p>
        </w:tc>
      </w:tr>
      <w:tr w:rsidR="009E1756" w:rsidRPr="00D64CE3" w14:paraId="5E9BAD61" w14:textId="77777777" w:rsidTr="007D44F7">
        <w:trPr>
          <w:trHeight w:val="284"/>
          <w:jc w:val="center"/>
        </w:trPr>
        <w:tc>
          <w:tcPr>
            <w:tcW w:w="9209" w:type="dxa"/>
            <w:gridSpan w:val="4"/>
            <w:vAlign w:val="center"/>
          </w:tcPr>
          <w:p w14:paraId="5A85EB2B" w14:textId="64F5BF2B" w:rsidR="009E1756" w:rsidRPr="00D64CE3" w:rsidRDefault="009E1756" w:rsidP="009E1756">
            <w:pPr>
              <w:ind w:left="0" w:firstLine="0"/>
              <w:rPr>
                <w:rFonts w:ascii="Times New Roman" w:hAnsi="Times New Roman" w:cs="Times New Roman"/>
                <w:color w:val="000000" w:themeColor="text1"/>
                <w:sz w:val="16"/>
                <w:szCs w:val="16"/>
              </w:rPr>
            </w:pPr>
            <w:r w:rsidRPr="00D64CE3">
              <w:rPr>
                <w:rFonts w:ascii="Times New Roman" w:hAnsi="Times New Roman" w:cs="Times New Roman"/>
                <w:sz w:val="16"/>
                <w:szCs w:val="16"/>
              </w:rPr>
              <w:t xml:space="preserve">Powyższe wymagania oferują w swoich pakietach między innymi następujący producenci: QPS </w:t>
            </w:r>
            <w:proofErr w:type="spellStart"/>
            <w:r w:rsidRPr="00D64CE3">
              <w:rPr>
                <w:rFonts w:ascii="Times New Roman" w:hAnsi="Times New Roman" w:cs="Times New Roman"/>
                <w:sz w:val="16"/>
                <w:szCs w:val="16"/>
              </w:rPr>
              <w:t>Qinsy</w:t>
            </w:r>
            <w:proofErr w:type="spellEnd"/>
            <w:r w:rsidRPr="00D64CE3">
              <w:rPr>
                <w:rFonts w:ascii="Times New Roman" w:hAnsi="Times New Roman" w:cs="Times New Roman"/>
                <w:sz w:val="16"/>
                <w:szCs w:val="16"/>
              </w:rPr>
              <w:t xml:space="preserve">, </w:t>
            </w:r>
            <w:proofErr w:type="spellStart"/>
            <w:r w:rsidRPr="00D64CE3">
              <w:rPr>
                <w:rFonts w:ascii="Times New Roman" w:hAnsi="Times New Roman" w:cs="Times New Roman"/>
                <w:sz w:val="16"/>
                <w:szCs w:val="16"/>
              </w:rPr>
              <w:t>Hypack</w:t>
            </w:r>
            <w:proofErr w:type="spellEnd"/>
            <w:r w:rsidRPr="00D64CE3">
              <w:rPr>
                <w:rFonts w:ascii="Times New Roman" w:hAnsi="Times New Roman" w:cs="Times New Roman"/>
                <w:sz w:val="16"/>
                <w:szCs w:val="16"/>
              </w:rPr>
              <w:t xml:space="preserve">-A </w:t>
            </w:r>
            <w:proofErr w:type="spellStart"/>
            <w:r w:rsidRPr="00D64CE3">
              <w:rPr>
                <w:rFonts w:ascii="Times New Roman" w:hAnsi="Times New Roman" w:cs="Times New Roman"/>
                <w:sz w:val="16"/>
                <w:szCs w:val="16"/>
              </w:rPr>
              <w:t>Xylem</w:t>
            </w:r>
            <w:proofErr w:type="spellEnd"/>
            <w:r w:rsidRPr="00D64CE3">
              <w:rPr>
                <w:rFonts w:ascii="Times New Roman" w:hAnsi="Times New Roman" w:cs="Times New Roman"/>
                <w:sz w:val="16"/>
                <w:szCs w:val="16"/>
              </w:rPr>
              <w:t xml:space="preserve"> </w:t>
            </w:r>
            <w:proofErr w:type="spellStart"/>
            <w:r w:rsidRPr="00D64CE3">
              <w:rPr>
                <w:rFonts w:ascii="Times New Roman" w:hAnsi="Times New Roman" w:cs="Times New Roman"/>
                <w:sz w:val="16"/>
                <w:szCs w:val="16"/>
              </w:rPr>
              <w:t>brand</w:t>
            </w:r>
            <w:proofErr w:type="spellEnd"/>
            <w:r w:rsidRPr="00D64CE3">
              <w:rPr>
                <w:rFonts w:ascii="Times New Roman" w:hAnsi="Times New Roman" w:cs="Times New Roman"/>
                <w:sz w:val="16"/>
                <w:szCs w:val="16"/>
              </w:rPr>
              <w:t xml:space="preserve"> </w:t>
            </w:r>
            <w:r w:rsidRPr="00D64CE3">
              <w:rPr>
                <w:rFonts w:ascii="Times New Roman" w:hAnsi="Times New Roman" w:cs="Times New Roman"/>
                <w:bCs/>
                <w:sz w:val="16"/>
                <w:szCs w:val="16"/>
              </w:rPr>
              <w:t>i inni.</w:t>
            </w:r>
          </w:p>
        </w:tc>
      </w:tr>
      <w:tr w:rsidR="009E1756" w14:paraId="53AAA342" w14:textId="77777777" w:rsidTr="007D44F7">
        <w:trPr>
          <w:trHeight w:val="227"/>
          <w:jc w:val="center"/>
        </w:trPr>
        <w:tc>
          <w:tcPr>
            <w:tcW w:w="9209" w:type="dxa"/>
            <w:gridSpan w:val="4"/>
            <w:shd w:val="clear" w:color="auto" w:fill="F2F2F2" w:themeFill="background1" w:themeFillShade="F2"/>
            <w:vAlign w:val="center"/>
          </w:tcPr>
          <w:p w14:paraId="15575D80" w14:textId="77777777" w:rsidR="009E1756" w:rsidRDefault="009E1756" w:rsidP="009E1756">
            <w:pPr>
              <w:rPr>
                <w:rFonts w:ascii="Times New Roman" w:hAnsi="Times New Roman" w:cs="Times New Roman"/>
                <w:color w:val="000000" w:themeColor="text1"/>
                <w:sz w:val="20"/>
                <w:szCs w:val="20"/>
              </w:rPr>
            </w:pPr>
            <w:r>
              <w:rPr>
                <w:b/>
                <w:bCs/>
                <w:color w:val="000000" w:themeColor="text1"/>
                <w:sz w:val="20"/>
                <w:szCs w:val="20"/>
              </w:rPr>
              <w:t>Agregat prądotwórczy</w:t>
            </w:r>
          </w:p>
        </w:tc>
      </w:tr>
      <w:tr w:rsidR="009E1756" w14:paraId="3AFDD3CB" w14:textId="77777777" w:rsidTr="007D44F7">
        <w:trPr>
          <w:trHeight w:val="284"/>
          <w:jc w:val="center"/>
        </w:trPr>
        <w:tc>
          <w:tcPr>
            <w:tcW w:w="646" w:type="dxa"/>
            <w:vAlign w:val="center"/>
          </w:tcPr>
          <w:p w14:paraId="5445F7D0" w14:textId="77777777" w:rsidR="009E1756" w:rsidRPr="00EB7BF7" w:rsidRDefault="009E1756" w:rsidP="009E1756">
            <w:pPr>
              <w:jc w:val="center"/>
              <w:rPr>
                <w:rFonts w:ascii="Times New Roman" w:hAnsi="Times New Roman" w:cs="Times New Roman"/>
                <w:color w:val="000000" w:themeColor="text1"/>
                <w:sz w:val="20"/>
                <w:szCs w:val="20"/>
              </w:rPr>
            </w:pPr>
            <w:r w:rsidRPr="00EB7BF7">
              <w:rPr>
                <w:rFonts w:ascii="Times New Roman" w:hAnsi="Times New Roman" w:cs="Times New Roman"/>
                <w:color w:val="000000" w:themeColor="text1"/>
                <w:sz w:val="20"/>
                <w:szCs w:val="20"/>
              </w:rPr>
              <w:t>1.</w:t>
            </w:r>
          </w:p>
        </w:tc>
        <w:tc>
          <w:tcPr>
            <w:tcW w:w="6720" w:type="dxa"/>
            <w:gridSpan w:val="2"/>
            <w:vAlign w:val="center"/>
          </w:tcPr>
          <w:p w14:paraId="1B40C26D" w14:textId="77777777" w:rsidR="009E1756" w:rsidRDefault="009E1756" w:rsidP="009E175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Moc maksymalna</w:t>
            </w:r>
          </w:p>
        </w:tc>
        <w:tc>
          <w:tcPr>
            <w:tcW w:w="1843" w:type="dxa"/>
            <w:vAlign w:val="center"/>
          </w:tcPr>
          <w:p w14:paraId="1E6F9D9A" w14:textId="77777777" w:rsidR="009E1756" w:rsidRDefault="009E1756" w:rsidP="009E1756">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 – 2,3 kW</w:t>
            </w:r>
          </w:p>
        </w:tc>
      </w:tr>
      <w:tr w:rsidR="009E1756" w14:paraId="762CC679" w14:textId="77777777" w:rsidTr="007D44F7">
        <w:trPr>
          <w:trHeight w:val="284"/>
          <w:jc w:val="center"/>
        </w:trPr>
        <w:tc>
          <w:tcPr>
            <w:tcW w:w="646" w:type="dxa"/>
            <w:vAlign w:val="center"/>
          </w:tcPr>
          <w:p w14:paraId="36B2EB16" w14:textId="77777777" w:rsidR="009E1756" w:rsidRDefault="009E1756" w:rsidP="009E1756">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6720" w:type="dxa"/>
            <w:gridSpan w:val="2"/>
            <w:vAlign w:val="center"/>
          </w:tcPr>
          <w:p w14:paraId="08F18AC1" w14:textId="77777777" w:rsidR="009E1756" w:rsidRDefault="009E1756" w:rsidP="009E1756">
            <w:pPr>
              <w:rPr>
                <w:rFonts w:ascii="Times New Roman" w:hAnsi="Times New Roman" w:cs="Times New Roman"/>
                <w:sz w:val="20"/>
                <w:szCs w:val="20"/>
              </w:rPr>
            </w:pPr>
            <w:r>
              <w:rPr>
                <w:rFonts w:ascii="Times New Roman" w:hAnsi="Times New Roman" w:cs="Times New Roman"/>
                <w:color w:val="000000" w:themeColor="text1"/>
                <w:sz w:val="20"/>
                <w:szCs w:val="20"/>
              </w:rPr>
              <w:t>Ilość gniazd 16A</w:t>
            </w:r>
          </w:p>
        </w:tc>
        <w:tc>
          <w:tcPr>
            <w:tcW w:w="1843" w:type="dxa"/>
            <w:vAlign w:val="center"/>
          </w:tcPr>
          <w:p w14:paraId="3564C6D6" w14:textId="77777777" w:rsidR="009E1756" w:rsidRDefault="009E1756" w:rsidP="009E1756">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minimum 2 szt.</w:t>
            </w:r>
          </w:p>
        </w:tc>
      </w:tr>
      <w:tr w:rsidR="009E1756" w14:paraId="6FACC723" w14:textId="77777777" w:rsidTr="007D44F7">
        <w:trPr>
          <w:trHeight w:val="284"/>
          <w:jc w:val="center"/>
        </w:trPr>
        <w:tc>
          <w:tcPr>
            <w:tcW w:w="646" w:type="dxa"/>
            <w:vAlign w:val="center"/>
          </w:tcPr>
          <w:p w14:paraId="2EC6FBC8" w14:textId="77777777" w:rsidR="009E1756" w:rsidRDefault="009E1756" w:rsidP="009E1756">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6720" w:type="dxa"/>
            <w:gridSpan w:val="2"/>
            <w:vAlign w:val="center"/>
          </w:tcPr>
          <w:p w14:paraId="22B5E9D2" w14:textId="77777777" w:rsidR="009E1756" w:rsidRDefault="009E1756" w:rsidP="009E1756">
            <w:pPr>
              <w:rPr>
                <w:rFonts w:ascii="Times New Roman" w:hAnsi="Times New Roman" w:cs="Times New Roman"/>
                <w:sz w:val="20"/>
                <w:szCs w:val="20"/>
              </w:rPr>
            </w:pPr>
            <w:r>
              <w:rPr>
                <w:rFonts w:ascii="Times New Roman" w:hAnsi="Times New Roman" w:cs="Times New Roman"/>
                <w:color w:val="000000" w:themeColor="text1"/>
                <w:sz w:val="20"/>
                <w:szCs w:val="20"/>
              </w:rPr>
              <w:t xml:space="preserve">Tryb pracy ekonomicznej </w:t>
            </w:r>
          </w:p>
        </w:tc>
        <w:tc>
          <w:tcPr>
            <w:tcW w:w="1843" w:type="dxa"/>
            <w:vAlign w:val="center"/>
          </w:tcPr>
          <w:p w14:paraId="37D7DFAD" w14:textId="77777777" w:rsidR="009E1756" w:rsidRDefault="009E1756" w:rsidP="009E1756">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Tak</w:t>
            </w:r>
          </w:p>
        </w:tc>
      </w:tr>
      <w:tr w:rsidR="009E1756" w14:paraId="7E2E2CD6" w14:textId="77777777" w:rsidTr="007D44F7">
        <w:trPr>
          <w:trHeight w:val="284"/>
          <w:jc w:val="center"/>
        </w:trPr>
        <w:tc>
          <w:tcPr>
            <w:tcW w:w="646" w:type="dxa"/>
            <w:vAlign w:val="center"/>
          </w:tcPr>
          <w:p w14:paraId="52607B01" w14:textId="77777777" w:rsidR="009E1756" w:rsidRDefault="009E1756" w:rsidP="009E1756">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6720" w:type="dxa"/>
            <w:gridSpan w:val="2"/>
            <w:vAlign w:val="center"/>
          </w:tcPr>
          <w:p w14:paraId="5A5BC7C7" w14:textId="77777777" w:rsidR="009E1756" w:rsidRDefault="009E1756" w:rsidP="009E1756">
            <w:pPr>
              <w:rPr>
                <w:rFonts w:ascii="Times New Roman" w:hAnsi="Times New Roman" w:cs="Times New Roman"/>
                <w:sz w:val="20"/>
                <w:szCs w:val="20"/>
              </w:rPr>
            </w:pPr>
            <w:r>
              <w:rPr>
                <w:rFonts w:ascii="Times New Roman" w:hAnsi="Times New Roman" w:cs="Times New Roman"/>
                <w:sz w:val="20"/>
                <w:szCs w:val="20"/>
              </w:rPr>
              <w:t xml:space="preserve">Typ silnika </w:t>
            </w:r>
          </w:p>
        </w:tc>
        <w:tc>
          <w:tcPr>
            <w:tcW w:w="1843" w:type="dxa"/>
            <w:vAlign w:val="center"/>
          </w:tcPr>
          <w:p w14:paraId="0E0C0526" w14:textId="77777777" w:rsidR="009E1756" w:rsidRDefault="009E1756" w:rsidP="009E1756">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Jednofazowy</w:t>
            </w:r>
          </w:p>
        </w:tc>
      </w:tr>
      <w:tr w:rsidR="009E1756" w14:paraId="25BB96FD" w14:textId="77777777" w:rsidTr="007D44F7">
        <w:trPr>
          <w:trHeight w:val="284"/>
          <w:jc w:val="center"/>
        </w:trPr>
        <w:tc>
          <w:tcPr>
            <w:tcW w:w="646" w:type="dxa"/>
            <w:vAlign w:val="center"/>
          </w:tcPr>
          <w:p w14:paraId="4C7B0A1F" w14:textId="77777777" w:rsidR="009E1756" w:rsidRDefault="009E1756" w:rsidP="009E1756">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6720" w:type="dxa"/>
            <w:gridSpan w:val="2"/>
            <w:vAlign w:val="center"/>
          </w:tcPr>
          <w:p w14:paraId="2740352F" w14:textId="77777777" w:rsidR="009E1756" w:rsidRDefault="009E1756" w:rsidP="009E1756">
            <w:pPr>
              <w:rPr>
                <w:rFonts w:ascii="Times New Roman" w:hAnsi="Times New Roman" w:cs="Times New Roman"/>
                <w:sz w:val="20"/>
                <w:szCs w:val="20"/>
              </w:rPr>
            </w:pPr>
            <w:r>
              <w:rPr>
                <w:rFonts w:ascii="Times New Roman" w:hAnsi="Times New Roman" w:cs="Times New Roman"/>
                <w:sz w:val="20"/>
                <w:szCs w:val="20"/>
              </w:rPr>
              <w:t xml:space="preserve">Czas pracy </w:t>
            </w:r>
          </w:p>
        </w:tc>
        <w:tc>
          <w:tcPr>
            <w:tcW w:w="1843" w:type="dxa"/>
            <w:vAlign w:val="center"/>
          </w:tcPr>
          <w:p w14:paraId="65451175" w14:textId="77777777" w:rsidR="009E1756" w:rsidRDefault="009E1756" w:rsidP="009E1756">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3,5 – 4 h</w:t>
            </w:r>
          </w:p>
        </w:tc>
      </w:tr>
      <w:tr w:rsidR="009E1756" w:rsidRPr="00D64CE3" w14:paraId="09A241D2" w14:textId="77777777" w:rsidTr="007D44F7">
        <w:trPr>
          <w:trHeight w:val="284"/>
          <w:jc w:val="center"/>
        </w:trPr>
        <w:tc>
          <w:tcPr>
            <w:tcW w:w="9209" w:type="dxa"/>
            <w:gridSpan w:val="4"/>
            <w:vAlign w:val="center"/>
          </w:tcPr>
          <w:p w14:paraId="289C2773" w14:textId="4A0FB219" w:rsidR="009E1756" w:rsidRPr="00D64CE3" w:rsidRDefault="00D64CE3" w:rsidP="00D64CE3">
            <w:pPr>
              <w:ind w:left="0" w:firstLine="0"/>
              <w:rPr>
                <w:rFonts w:ascii="Times New Roman" w:hAnsi="Times New Roman" w:cs="Times New Roman"/>
                <w:color w:val="000000" w:themeColor="text1"/>
                <w:sz w:val="16"/>
                <w:szCs w:val="16"/>
              </w:rPr>
            </w:pPr>
            <w:r w:rsidRPr="00D64CE3">
              <w:rPr>
                <w:rFonts w:ascii="Times New Roman" w:hAnsi="Times New Roman" w:cs="Times New Roman"/>
                <w:sz w:val="16"/>
                <w:szCs w:val="16"/>
              </w:rPr>
              <w:t xml:space="preserve">Powyższe wymagania oferują w swoich modelach między innymi następujący producenci: </w:t>
            </w:r>
            <w:r w:rsidRPr="00D64CE3">
              <w:rPr>
                <w:rFonts w:ascii="Times New Roman" w:hAnsi="Times New Roman" w:cs="Times New Roman"/>
                <w:bCs/>
                <w:sz w:val="16"/>
                <w:szCs w:val="16"/>
              </w:rPr>
              <w:t>Honda, Cross X Tools, Yamaha i inni.</w:t>
            </w:r>
          </w:p>
        </w:tc>
      </w:tr>
      <w:tr w:rsidR="009E1756" w14:paraId="60368D2D" w14:textId="77777777" w:rsidTr="007D44F7">
        <w:trPr>
          <w:trHeight w:val="227"/>
          <w:jc w:val="center"/>
        </w:trPr>
        <w:tc>
          <w:tcPr>
            <w:tcW w:w="9209" w:type="dxa"/>
            <w:gridSpan w:val="4"/>
            <w:shd w:val="clear" w:color="auto" w:fill="F2F2F2" w:themeFill="background1" w:themeFillShade="F2"/>
            <w:vAlign w:val="center"/>
          </w:tcPr>
          <w:p w14:paraId="30C3BD01" w14:textId="77777777" w:rsidR="009E1756" w:rsidRDefault="009E1756" w:rsidP="009E1756">
            <w:pPr>
              <w:rPr>
                <w:rFonts w:ascii="Times New Roman" w:hAnsi="Times New Roman" w:cs="Times New Roman"/>
                <w:color w:val="000000" w:themeColor="text1"/>
                <w:sz w:val="20"/>
                <w:szCs w:val="20"/>
              </w:rPr>
            </w:pPr>
            <w:r>
              <w:rPr>
                <w:b/>
                <w:bCs/>
                <w:color w:val="000000" w:themeColor="text1"/>
                <w:sz w:val="20"/>
                <w:szCs w:val="20"/>
              </w:rPr>
              <w:t>Przetwornica napięcia</w:t>
            </w:r>
          </w:p>
        </w:tc>
      </w:tr>
      <w:tr w:rsidR="009E1756" w14:paraId="1C8DBA26" w14:textId="77777777" w:rsidTr="007D44F7">
        <w:trPr>
          <w:trHeight w:val="284"/>
          <w:jc w:val="center"/>
        </w:trPr>
        <w:tc>
          <w:tcPr>
            <w:tcW w:w="646" w:type="dxa"/>
            <w:vAlign w:val="center"/>
          </w:tcPr>
          <w:p w14:paraId="27D2F1EF" w14:textId="77777777" w:rsidR="009E1756" w:rsidRPr="00EB7BF7" w:rsidRDefault="009E1756" w:rsidP="009E1756">
            <w:pPr>
              <w:jc w:val="center"/>
              <w:rPr>
                <w:rFonts w:ascii="Times New Roman" w:hAnsi="Times New Roman" w:cs="Times New Roman"/>
                <w:color w:val="000000" w:themeColor="text1"/>
                <w:sz w:val="20"/>
                <w:szCs w:val="20"/>
              </w:rPr>
            </w:pPr>
            <w:r w:rsidRPr="00EB7BF7">
              <w:rPr>
                <w:rFonts w:ascii="Times New Roman" w:hAnsi="Times New Roman" w:cs="Times New Roman"/>
                <w:color w:val="000000" w:themeColor="text1"/>
                <w:sz w:val="20"/>
                <w:szCs w:val="20"/>
              </w:rPr>
              <w:t>1.</w:t>
            </w:r>
          </w:p>
        </w:tc>
        <w:tc>
          <w:tcPr>
            <w:tcW w:w="6720" w:type="dxa"/>
            <w:gridSpan w:val="2"/>
            <w:vAlign w:val="center"/>
          </w:tcPr>
          <w:p w14:paraId="62981798" w14:textId="77777777" w:rsidR="009E1756" w:rsidRDefault="009E1756" w:rsidP="009E175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Moc chwilowa</w:t>
            </w:r>
          </w:p>
        </w:tc>
        <w:tc>
          <w:tcPr>
            <w:tcW w:w="1843" w:type="dxa"/>
            <w:vAlign w:val="center"/>
          </w:tcPr>
          <w:p w14:paraId="7FCDFDC7" w14:textId="77777777" w:rsidR="009E1756" w:rsidRDefault="009E1756" w:rsidP="009E1756">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3900 – 4200 W</w:t>
            </w:r>
          </w:p>
        </w:tc>
      </w:tr>
      <w:tr w:rsidR="009E1756" w14:paraId="19D7A5F2" w14:textId="77777777" w:rsidTr="007D44F7">
        <w:trPr>
          <w:trHeight w:val="284"/>
          <w:jc w:val="center"/>
        </w:trPr>
        <w:tc>
          <w:tcPr>
            <w:tcW w:w="646" w:type="dxa"/>
            <w:vAlign w:val="center"/>
          </w:tcPr>
          <w:p w14:paraId="042B0B37" w14:textId="77777777" w:rsidR="009E1756" w:rsidRDefault="009E1756" w:rsidP="009E1756">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6720" w:type="dxa"/>
            <w:gridSpan w:val="2"/>
            <w:vAlign w:val="center"/>
          </w:tcPr>
          <w:p w14:paraId="0259F46E" w14:textId="77777777" w:rsidR="009E1756" w:rsidRDefault="009E1756" w:rsidP="009E1756">
            <w:pPr>
              <w:rPr>
                <w:rFonts w:ascii="Times New Roman" w:hAnsi="Times New Roman" w:cs="Times New Roman"/>
                <w:sz w:val="20"/>
                <w:szCs w:val="20"/>
              </w:rPr>
            </w:pPr>
            <w:r>
              <w:rPr>
                <w:rFonts w:ascii="Times New Roman" w:hAnsi="Times New Roman" w:cs="Times New Roman"/>
                <w:color w:val="000000" w:themeColor="text1"/>
                <w:sz w:val="20"/>
                <w:szCs w:val="20"/>
              </w:rPr>
              <w:t>Moc przy ciągłym obciążeniu</w:t>
            </w:r>
          </w:p>
        </w:tc>
        <w:tc>
          <w:tcPr>
            <w:tcW w:w="1843" w:type="dxa"/>
            <w:vAlign w:val="center"/>
          </w:tcPr>
          <w:p w14:paraId="5002E352" w14:textId="77777777" w:rsidR="009E1756" w:rsidRDefault="009E1756" w:rsidP="009E1756">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1900 – 2200 W</w:t>
            </w:r>
          </w:p>
        </w:tc>
      </w:tr>
      <w:tr w:rsidR="009E1756" w14:paraId="12939593" w14:textId="77777777" w:rsidTr="007D44F7">
        <w:trPr>
          <w:trHeight w:val="284"/>
          <w:jc w:val="center"/>
        </w:trPr>
        <w:tc>
          <w:tcPr>
            <w:tcW w:w="646" w:type="dxa"/>
            <w:vAlign w:val="center"/>
          </w:tcPr>
          <w:p w14:paraId="010607A4" w14:textId="77777777" w:rsidR="009E1756" w:rsidRDefault="009E1756" w:rsidP="009E1756">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6720" w:type="dxa"/>
            <w:gridSpan w:val="2"/>
            <w:vAlign w:val="center"/>
          </w:tcPr>
          <w:p w14:paraId="5F5FC012" w14:textId="77777777" w:rsidR="009E1756" w:rsidRDefault="009E1756" w:rsidP="009E1756">
            <w:pPr>
              <w:rPr>
                <w:rFonts w:ascii="Times New Roman" w:hAnsi="Times New Roman" w:cs="Times New Roman"/>
                <w:sz w:val="20"/>
                <w:szCs w:val="20"/>
              </w:rPr>
            </w:pPr>
            <w:r>
              <w:rPr>
                <w:rFonts w:ascii="Times New Roman" w:hAnsi="Times New Roman" w:cs="Times New Roman"/>
                <w:color w:val="000000" w:themeColor="text1"/>
                <w:sz w:val="20"/>
                <w:szCs w:val="20"/>
              </w:rPr>
              <w:t xml:space="preserve">Przebieg napięcia </w:t>
            </w:r>
          </w:p>
        </w:tc>
        <w:tc>
          <w:tcPr>
            <w:tcW w:w="1843" w:type="dxa"/>
            <w:vAlign w:val="center"/>
          </w:tcPr>
          <w:p w14:paraId="775853CB" w14:textId="77777777" w:rsidR="009E1756" w:rsidRDefault="009E1756" w:rsidP="009E1756">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Czysty Sinus</w:t>
            </w:r>
          </w:p>
        </w:tc>
      </w:tr>
      <w:tr w:rsidR="009E1756" w14:paraId="39651E68" w14:textId="77777777" w:rsidTr="007D44F7">
        <w:trPr>
          <w:trHeight w:val="284"/>
          <w:jc w:val="center"/>
        </w:trPr>
        <w:tc>
          <w:tcPr>
            <w:tcW w:w="646" w:type="dxa"/>
            <w:vAlign w:val="center"/>
          </w:tcPr>
          <w:p w14:paraId="42DDE193" w14:textId="77777777" w:rsidR="009E1756" w:rsidRDefault="009E1756" w:rsidP="009E1756">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6720" w:type="dxa"/>
            <w:gridSpan w:val="2"/>
            <w:vAlign w:val="center"/>
          </w:tcPr>
          <w:p w14:paraId="55238E95" w14:textId="77777777" w:rsidR="009E1756" w:rsidRDefault="009E1756" w:rsidP="009E1756">
            <w:pPr>
              <w:rPr>
                <w:rFonts w:ascii="Times New Roman" w:hAnsi="Times New Roman" w:cs="Times New Roman"/>
                <w:sz w:val="20"/>
                <w:szCs w:val="20"/>
              </w:rPr>
            </w:pPr>
            <w:r>
              <w:rPr>
                <w:rFonts w:ascii="Times New Roman" w:hAnsi="Times New Roman" w:cs="Times New Roman"/>
                <w:color w:val="000000" w:themeColor="text1"/>
                <w:sz w:val="20"/>
                <w:szCs w:val="20"/>
              </w:rPr>
              <w:t>Prąd bez obciążenia</w:t>
            </w:r>
          </w:p>
        </w:tc>
        <w:tc>
          <w:tcPr>
            <w:tcW w:w="1843" w:type="dxa"/>
            <w:vAlign w:val="center"/>
          </w:tcPr>
          <w:p w14:paraId="5021BD39" w14:textId="77777777" w:rsidR="009E1756" w:rsidRDefault="009E1756" w:rsidP="009E1756">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280 – 320 </w:t>
            </w:r>
            <w:proofErr w:type="spellStart"/>
            <w:r>
              <w:rPr>
                <w:rFonts w:ascii="Times New Roman" w:hAnsi="Times New Roman" w:cs="Times New Roman"/>
                <w:color w:val="000000" w:themeColor="text1"/>
                <w:sz w:val="20"/>
                <w:szCs w:val="20"/>
              </w:rPr>
              <w:t>mA</w:t>
            </w:r>
            <w:proofErr w:type="spellEnd"/>
          </w:p>
        </w:tc>
      </w:tr>
      <w:tr w:rsidR="009E1756" w14:paraId="0F2ABBC3" w14:textId="77777777" w:rsidTr="007D44F7">
        <w:trPr>
          <w:trHeight w:val="284"/>
          <w:jc w:val="center"/>
        </w:trPr>
        <w:tc>
          <w:tcPr>
            <w:tcW w:w="646" w:type="dxa"/>
            <w:vAlign w:val="center"/>
          </w:tcPr>
          <w:p w14:paraId="774C486E" w14:textId="77777777" w:rsidR="009E1756" w:rsidRDefault="009E1756" w:rsidP="009E1756">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6720" w:type="dxa"/>
            <w:gridSpan w:val="2"/>
            <w:vAlign w:val="center"/>
          </w:tcPr>
          <w:p w14:paraId="44839D32" w14:textId="77777777" w:rsidR="009E1756" w:rsidRDefault="009E1756" w:rsidP="009E1756">
            <w:pPr>
              <w:rPr>
                <w:rFonts w:ascii="Times New Roman" w:hAnsi="Times New Roman" w:cs="Times New Roman"/>
                <w:sz w:val="20"/>
                <w:szCs w:val="20"/>
              </w:rPr>
            </w:pPr>
            <w:r>
              <w:rPr>
                <w:rFonts w:ascii="Times New Roman" w:hAnsi="Times New Roman" w:cs="Times New Roman"/>
                <w:sz w:val="20"/>
                <w:szCs w:val="20"/>
              </w:rPr>
              <w:t>Zakres napięcia wejściowego</w:t>
            </w:r>
          </w:p>
        </w:tc>
        <w:tc>
          <w:tcPr>
            <w:tcW w:w="1843" w:type="dxa"/>
            <w:vAlign w:val="center"/>
          </w:tcPr>
          <w:p w14:paraId="08325D1C" w14:textId="77777777" w:rsidR="009E1756" w:rsidRDefault="009E1756" w:rsidP="009E1756">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 – 13,2 VDC</w:t>
            </w:r>
          </w:p>
        </w:tc>
      </w:tr>
      <w:tr w:rsidR="009E1756" w14:paraId="6E24E7CB" w14:textId="77777777" w:rsidTr="007D44F7">
        <w:trPr>
          <w:trHeight w:val="284"/>
          <w:jc w:val="center"/>
        </w:trPr>
        <w:tc>
          <w:tcPr>
            <w:tcW w:w="646" w:type="dxa"/>
            <w:vAlign w:val="center"/>
          </w:tcPr>
          <w:p w14:paraId="7571F157" w14:textId="77777777" w:rsidR="009E1756" w:rsidRDefault="009E1756" w:rsidP="009E1756">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6720" w:type="dxa"/>
            <w:gridSpan w:val="2"/>
            <w:vAlign w:val="center"/>
          </w:tcPr>
          <w:p w14:paraId="2F449E14" w14:textId="77777777" w:rsidR="009E1756" w:rsidRDefault="009E1756" w:rsidP="009E1756">
            <w:pPr>
              <w:rPr>
                <w:rFonts w:ascii="Times New Roman" w:hAnsi="Times New Roman" w:cs="Times New Roman"/>
                <w:sz w:val="20"/>
                <w:szCs w:val="20"/>
              </w:rPr>
            </w:pPr>
            <w:r>
              <w:rPr>
                <w:rFonts w:ascii="Times New Roman" w:hAnsi="Times New Roman" w:cs="Times New Roman"/>
                <w:sz w:val="20"/>
                <w:szCs w:val="20"/>
              </w:rPr>
              <w:t>Zabezpieczenie przed niskim napięciem</w:t>
            </w:r>
          </w:p>
        </w:tc>
        <w:tc>
          <w:tcPr>
            <w:tcW w:w="1843" w:type="dxa"/>
            <w:vAlign w:val="center"/>
          </w:tcPr>
          <w:p w14:paraId="76712853" w14:textId="77777777" w:rsidR="009E1756" w:rsidRDefault="009E1756" w:rsidP="009E1756">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Tak</w:t>
            </w:r>
          </w:p>
        </w:tc>
      </w:tr>
      <w:tr w:rsidR="009E1756" w14:paraId="6954CBE3" w14:textId="77777777" w:rsidTr="007D44F7">
        <w:trPr>
          <w:trHeight w:val="284"/>
          <w:jc w:val="center"/>
        </w:trPr>
        <w:tc>
          <w:tcPr>
            <w:tcW w:w="646" w:type="dxa"/>
            <w:vAlign w:val="center"/>
          </w:tcPr>
          <w:p w14:paraId="18DD4977" w14:textId="77777777" w:rsidR="009E1756" w:rsidRDefault="009E1756" w:rsidP="009E1756">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6720" w:type="dxa"/>
            <w:gridSpan w:val="2"/>
            <w:vAlign w:val="center"/>
          </w:tcPr>
          <w:p w14:paraId="7C58114D" w14:textId="77777777" w:rsidR="009E1756" w:rsidRDefault="009E1756" w:rsidP="009E1756">
            <w:pPr>
              <w:rPr>
                <w:rFonts w:ascii="Times New Roman" w:hAnsi="Times New Roman" w:cs="Times New Roman"/>
                <w:sz w:val="20"/>
                <w:szCs w:val="20"/>
              </w:rPr>
            </w:pPr>
            <w:r>
              <w:rPr>
                <w:rFonts w:ascii="Times New Roman" w:hAnsi="Times New Roman" w:cs="Times New Roman"/>
                <w:sz w:val="20"/>
                <w:szCs w:val="20"/>
              </w:rPr>
              <w:t>Zabezpieczenie przeciążeniowe</w:t>
            </w:r>
          </w:p>
        </w:tc>
        <w:tc>
          <w:tcPr>
            <w:tcW w:w="1843" w:type="dxa"/>
            <w:vAlign w:val="center"/>
          </w:tcPr>
          <w:p w14:paraId="599CA438" w14:textId="77777777" w:rsidR="009E1756" w:rsidRDefault="009E1756" w:rsidP="009E1756">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Tak</w:t>
            </w:r>
          </w:p>
        </w:tc>
      </w:tr>
      <w:tr w:rsidR="00D35BC4" w14:paraId="359087F6" w14:textId="77777777" w:rsidTr="007D44F7">
        <w:trPr>
          <w:trHeight w:val="284"/>
          <w:jc w:val="center"/>
        </w:trPr>
        <w:tc>
          <w:tcPr>
            <w:tcW w:w="9209" w:type="dxa"/>
            <w:gridSpan w:val="4"/>
            <w:vAlign w:val="center"/>
          </w:tcPr>
          <w:p w14:paraId="751EB19B" w14:textId="2D31445D" w:rsidR="00D35BC4" w:rsidRPr="00D35BC4" w:rsidRDefault="00D35BC4" w:rsidP="00D35BC4">
            <w:pPr>
              <w:ind w:left="0" w:firstLine="0"/>
              <w:rPr>
                <w:rFonts w:ascii="Times New Roman" w:hAnsi="Times New Roman" w:cs="Times New Roman"/>
                <w:color w:val="000000" w:themeColor="text1"/>
                <w:sz w:val="16"/>
                <w:szCs w:val="16"/>
              </w:rPr>
            </w:pPr>
            <w:r w:rsidRPr="00D35BC4">
              <w:rPr>
                <w:rFonts w:ascii="Times New Roman" w:hAnsi="Times New Roman" w:cs="Times New Roman"/>
                <w:sz w:val="16"/>
                <w:szCs w:val="16"/>
              </w:rPr>
              <w:t xml:space="preserve">Powyższe wymagania oferują w swoich modelach między innymi następujący producenci: Volt Polska, AZO Digital </w:t>
            </w:r>
            <w:r w:rsidRPr="00D35BC4">
              <w:rPr>
                <w:rFonts w:ascii="Times New Roman" w:hAnsi="Times New Roman" w:cs="Times New Roman"/>
                <w:bCs/>
                <w:sz w:val="16"/>
                <w:szCs w:val="16"/>
              </w:rPr>
              <w:t xml:space="preserve"> i inni.</w:t>
            </w:r>
          </w:p>
        </w:tc>
      </w:tr>
      <w:tr w:rsidR="00D35BC4" w14:paraId="57C104F1" w14:textId="77777777" w:rsidTr="007D44F7">
        <w:trPr>
          <w:trHeight w:val="227"/>
          <w:jc w:val="center"/>
        </w:trPr>
        <w:tc>
          <w:tcPr>
            <w:tcW w:w="9209" w:type="dxa"/>
            <w:gridSpan w:val="4"/>
            <w:shd w:val="clear" w:color="auto" w:fill="F2F2F2" w:themeFill="background1" w:themeFillShade="F2"/>
            <w:vAlign w:val="center"/>
          </w:tcPr>
          <w:p w14:paraId="04BCBD91" w14:textId="77777777" w:rsidR="00D35BC4" w:rsidRDefault="00D35BC4" w:rsidP="00D35BC4">
            <w:pPr>
              <w:rPr>
                <w:rFonts w:ascii="Times New Roman" w:hAnsi="Times New Roman" w:cs="Times New Roman"/>
                <w:color w:val="000000" w:themeColor="text1"/>
                <w:sz w:val="20"/>
                <w:szCs w:val="20"/>
              </w:rPr>
            </w:pPr>
            <w:r>
              <w:rPr>
                <w:b/>
                <w:bCs/>
                <w:color w:val="000000" w:themeColor="text1"/>
                <w:sz w:val="20"/>
                <w:szCs w:val="20"/>
              </w:rPr>
              <w:t>Akumulator z dedykowaną ładowarką</w:t>
            </w:r>
          </w:p>
        </w:tc>
      </w:tr>
      <w:tr w:rsidR="00D35BC4" w14:paraId="4AFC77DF" w14:textId="77777777" w:rsidTr="007D44F7">
        <w:trPr>
          <w:trHeight w:val="284"/>
          <w:jc w:val="center"/>
        </w:trPr>
        <w:tc>
          <w:tcPr>
            <w:tcW w:w="646" w:type="dxa"/>
            <w:vAlign w:val="center"/>
          </w:tcPr>
          <w:p w14:paraId="22E78445" w14:textId="77777777" w:rsidR="00D35BC4" w:rsidRPr="00EB7BF7" w:rsidRDefault="00D35BC4" w:rsidP="00D35BC4">
            <w:pPr>
              <w:jc w:val="center"/>
              <w:rPr>
                <w:rFonts w:ascii="Times New Roman" w:hAnsi="Times New Roman" w:cs="Times New Roman"/>
                <w:color w:val="000000" w:themeColor="text1"/>
                <w:sz w:val="20"/>
                <w:szCs w:val="20"/>
              </w:rPr>
            </w:pPr>
            <w:r w:rsidRPr="00EB7BF7">
              <w:rPr>
                <w:rFonts w:ascii="Times New Roman" w:hAnsi="Times New Roman" w:cs="Times New Roman"/>
                <w:color w:val="000000" w:themeColor="text1"/>
                <w:sz w:val="20"/>
                <w:szCs w:val="20"/>
              </w:rPr>
              <w:t>1.</w:t>
            </w:r>
          </w:p>
        </w:tc>
        <w:tc>
          <w:tcPr>
            <w:tcW w:w="6720" w:type="dxa"/>
            <w:gridSpan w:val="2"/>
            <w:vAlign w:val="center"/>
          </w:tcPr>
          <w:p w14:paraId="26CA0211" w14:textId="77777777" w:rsidR="00D35BC4" w:rsidRDefault="00D35BC4" w:rsidP="00D35BC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Napięcie nominalne</w:t>
            </w:r>
          </w:p>
        </w:tc>
        <w:tc>
          <w:tcPr>
            <w:tcW w:w="1843" w:type="dxa"/>
            <w:vAlign w:val="center"/>
          </w:tcPr>
          <w:p w14:paraId="2EBE0617" w14:textId="77777777" w:rsidR="00D35BC4" w:rsidRDefault="00D35BC4" w:rsidP="00D35BC4">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 – 13 V</w:t>
            </w:r>
          </w:p>
        </w:tc>
      </w:tr>
      <w:tr w:rsidR="00D35BC4" w14:paraId="2F641B15" w14:textId="77777777" w:rsidTr="007D44F7">
        <w:trPr>
          <w:trHeight w:val="284"/>
          <w:jc w:val="center"/>
        </w:trPr>
        <w:tc>
          <w:tcPr>
            <w:tcW w:w="646" w:type="dxa"/>
            <w:vAlign w:val="center"/>
          </w:tcPr>
          <w:p w14:paraId="528F85D8" w14:textId="77777777" w:rsidR="00D35BC4" w:rsidRDefault="00D35BC4" w:rsidP="00D35BC4">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6720" w:type="dxa"/>
            <w:gridSpan w:val="2"/>
            <w:vAlign w:val="center"/>
          </w:tcPr>
          <w:p w14:paraId="670E9585" w14:textId="77777777" w:rsidR="00D35BC4" w:rsidRDefault="00D35BC4" w:rsidP="00D35BC4">
            <w:pPr>
              <w:rPr>
                <w:rFonts w:ascii="Times New Roman" w:hAnsi="Times New Roman" w:cs="Times New Roman"/>
                <w:sz w:val="20"/>
                <w:szCs w:val="20"/>
              </w:rPr>
            </w:pPr>
            <w:r>
              <w:rPr>
                <w:rFonts w:ascii="Times New Roman" w:hAnsi="Times New Roman" w:cs="Times New Roman"/>
                <w:color w:val="000000" w:themeColor="text1"/>
                <w:sz w:val="20"/>
                <w:szCs w:val="20"/>
              </w:rPr>
              <w:t>Rodzaj akumulatora</w:t>
            </w:r>
          </w:p>
        </w:tc>
        <w:tc>
          <w:tcPr>
            <w:tcW w:w="1843" w:type="dxa"/>
            <w:vAlign w:val="center"/>
          </w:tcPr>
          <w:p w14:paraId="358AF84B" w14:textId="77777777" w:rsidR="00D35BC4" w:rsidRDefault="00D35BC4" w:rsidP="00D35BC4">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Lito-żelaz-fosforan</w:t>
            </w:r>
          </w:p>
        </w:tc>
      </w:tr>
      <w:tr w:rsidR="00D35BC4" w14:paraId="340FFA23" w14:textId="77777777" w:rsidTr="007D44F7">
        <w:trPr>
          <w:trHeight w:val="284"/>
          <w:jc w:val="center"/>
        </w:trPr>
        <w:tc>
          <w:tcPr>
            <w:tcW w:w="646" w:type="dxa"/>
            <w:vAlign w:val="center"/>
          </w:tcPr>
          <w:p w14:paraId="2E6FB332" w14:textId="77777777" w:rsidR="00D35BC4" w:rsidRDefault="00D35BC4" w:rsidP="00D35BC4">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6720" w:type="dxa"/>
            <w:gridSpan w:val="2"/>
            <w:vAlign w:val="center"/>
          </w:tcPr>
          <w:p w14:paraId="0E3A5258" w14:textId="77777777" w:rsidR="00D35BC4" w:rsidRDefault="00D35BC4" w:rsidP="00D35BC4">
            <w:pPr>
              <w:rPr>
                <w:rFonts w:ascii="Times New Roman" w:hAnsi="Times New Roman" w:cs="Times New Roman"/>
                <w:sz w:val="20"/>
                <w:szCs w:val="20"/>
              </w:rPr>
            </w:pPr>
            <w:r>
              <w:rPr>
                <w:rFonts w:ascii="Times New Roman" w:hAnsi="Times New Roman" w:cs="Times New Roman"/>
                <w:color w:val="000000" w:themeColor="text1"/>
                <w:sz w:val="20"/>
                <w:szCs w:val="20"/>
              </w:rPr>
              <w:t xml:space="preserve">Pojemność znamionowa </w:t>
            </w:r>
          </w:p>
        </w:tc>
        <w:tc>
          <w:tcPr>
            <w:tcW w:w="1843" w:type="dxa"/>
            <w:vAlign w:val="center"/>
          </w:tcPr>
          <w:p w14:paraId="6E75B0E4" w14:textId="77777777" w:rsidR="00D35BC4" w:rsidRDefault="00D35BC4" w:rsidP="00D35BC4">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 – 110 Ah</w:t>
            </w:r>
          </w:p>
        </w:tc>
      </w:tr>
      <w:tr w:rsidR="00D35BC4" w14:paraId="6389453D" w14:textId="77777777" w:rsidTr="007D44F7">
        <w:trPr>
          <w:trHeight w:val="284"/>
          <w:jc w:val="center"/>
        </w:trPr>
        <w:tc>
          <w:tcPr>
            <w:tcW w:w="646" w:type="dxa"/>
            <w:vAlign w:val="center"/>
          </w:tcPr>
          <w:p w14:paraId="63FBEC5A" w14:textId="77777777" w:rsidR="00D35BC4" w:rsidRDefault="00D35BC4" w:rsidP="00D35BC4">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6720" w:type="dxa"/>
            <w:gridSpan w:val="2"/>
            <w:vAlign w:val="center"/>
          </w:tcPr>
          <w:p w14:paraId="52A71827" w14:textId="77777777" w:rsidR="00D35BC4" w:rsidRDefault="00D35BC4" w:rsidP="00D35BC4">
            <w:pPr>
              <w:rPr>
                <w:rFonts w:ascii="Times New Roman" w:hAnsi="Times New Roman" w:cs="Times New Roman"/>
                <w:sz w:val="20"/>
                <w:szCs w:val="20"/>
              </w:rPr>
            </w:pPr>
            <w:r>
              <w:rPr>
                <w:rFonts w:ascii="Times New Roman" w:hAnsi="Times New Roman" w:cs="Times New Roman"/>
                <w:color w:val="000000" w:themeColor="text1"/>
                <w:sz w:val="20"/>
                <w:szCs w:val="20"/>
              </w:rPr>
              <w:t>Ciągły prąd rozładowania</w:t>
            </w:r>
          </w:p>
        </w:tc>
        <w:tc>
          <w:tcPr>
            <w:tcW w:w="1843" w:type="dxa"/>
            <w:vAlign w:val="center"/>
          </w:tcPr>
          <w:p w14:paraId="6F5679BD" w14:textId="77777777" w:rsidR="00D35BC4" w:rsidRDefault="00D35BC4" w:rsidP="00D35BC4">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220 – 260 A</w:t>
            </w:r>
          </w:p>
        </w:tc>
      </w:tr>
      <w:tr w:rsidR="00D35BC4" w14:paraId="59747335" w14:textId="77777777" w:rsidTr="007D44F7">
        <w:trPr>
          <w:trHeight w:val="284"/>
          <w:jc w:val="center"/>
        </w:trPr>
        <w:tc>
          <w:tcPr>
            <w:tcW w:w="646" w:type="dxa"/>
            <w:vAlign w:val="center"/>
          </w:tcPr>
          <w:p w14:paraId="24321F7C" w14:textId="77777777" w:rsidR="00D35BC4" w:rsidRDefault="00D35BC4" w:rsidP="00D35BC4">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6720" w:type="dxa"/>
            <w:gridSpan w:val="2"/>
            <w:vAlign w:val="center"/>
          </w:tcPr>
          <w:p w14:paraId="31EEA839" w14:textId="77777777" w:rsidR="00D35BC4" w:rsidRDefault="00D35BC4" w:rsidP="00D35BC4">
            <w:pPr>
              <w:rPr>
                <w:rFonts w:ascii="Times New Roman" w:hAnsi="Times New Roman" w:cs="Times New Roman"/>
                <w:sz w:val="20"/>
                <w:szCs w:val="20"/>
              </w:rPr>
            </w:pPr>
            <w:r>
              <w:rPr>
                <w:rFonts w:ascii="Times New Roman" w:hAnsi="Times New Roman" w:cs="Times New Roman"/>
                <w:sz w:val="20"/>
                <w:szCs w:val="20"/>
              </w:rPr>
              <w:t xml:space="preserve">Ilość cykli ładowania / rozładowania </w:t>
            </w:r>
          </w:p>
        </w:tc>
        <w:tc>
          <w:tcPr>
            <w:tcW w:w="1843" w:type="dxa"/>
            <w:vAlign w:val="center"/>
          </w:tcPr>
          <w:p w14:paraId="2BB853D2" w14:textId="77777777" w:rsidR="00D35BC4" w:rsidRDefault="00D35BC4" w:rsidP="00D35BC4">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2300 i więcej </w:t>
            </w:r>
          </w:p>
        </w:tc>
      </w:tr>
      <w:tr w:rsidR="00D35BC4" w14:paraId="4625037D" w14:textId="77777777" w:rsidTr="007D44F7">
        <w:trPr>
          <w:trHeight w:val="284"/>
          <w:jc w:val="center"/>
        </w:trPr>
        <w:tc>
          <w:tcPr>
            <w:tcW w:w="646" w:type="dxa"/>
            <w:vAlign w:val="center"/>
          </w:tcPr>
          <w:p w14:paraId="6374A2E0" w14:textId="77777777" w:rsidR="00D35BC4" w:rsidRDefault="00D35BC4" w:rsidP="00D35BC4">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6.</w:t>
            </w:r>
          </w:p>
        </w:tc>
        <w:tc>
          <w:tcPr>
            <w:tcW w:w="6720" w:type="dxa"/>
            <w:gridSpan w:val="2"/>
            <w:vAlign w:val="center"/>
          </w:tcPr>
          <w:p w14:paraId="0C99576D" w14:textId="77777777" w:rsidR="00D35BC4" w:rsidRDefault="00D35BC4" w:rsidP="00D35BC4">
            <w:pPr>
              <w:rPr>
                <w:rFonts w:ascii="Times New Roman" w:hAnsi="Times New Roman" w:cs="Times New Roman"/>
                <w:sz w:val="20"/>
                <w:szCs w:val="20"/>
              </w:rPr>
            </w:pPr>
            <w:r>
              <w:rPr>
                <w:rFonts w:ascii="Times New Roman" w:hAnsi="Times New Roman" w:cs="Times New Roman"/>
                <w:sz w:val="20"/>
                <w:szCs w:val="20"/>
              </w:rPr>
              <w:t>Waga</w:t>
            </w:r>
          </w:p>
        </w:tc>
        <w:tc>
          <w:tcPr>
            <w:tcW w:w="1843" w:type="dxa"/>
            <w:vAlign w:val="center"/>
          </w:tcPr>
          <w:p w14:paraId="71BBA139" w14:textId="77777777" w:rsidR="00D35BC4" w:rsidRDefault="00D35BC4" w:rsidP="00D35BC4">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11 – 17 kg </w:t>
            </w:r>
          </w:p>
        </w:tc>
      </w:tr>
      <w:tr w:rsidR="00D35BC4" w14:paraId="0D4CE027" w14:textId="77777777" w:rsidTr="007D44F7">
        <w:trPr>
          <w:trHeight w:val="284"/>
          <w:jc w:val="center"/>
        </w:trPr>
        <w:tc>
          <w:tcPr>
            <w:tcW w:w="646" w:type="dxa"/>
            <w:vAlign w:val="center"/>
          </w:tcPr>
          <w:p w14:paraId="1503AEF3" w14:textId="77777777" w:rsidR="00D35BC4" w:rsidRDefault="00D35BC4" w:rsidP="00D35BC4">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6720" w:type="dxa"/>
            <w:gridSpan w:val="2"/>
            <w:vAlign w:val="center"/>
          </w:tcPr>
          <w:p w14:paraId="495B6044" w14:textId="77777777" w:rsidR="00D35BC4" w:rsidRDefault="00D35BC4" w:rsidP="00D35BC4">
            <w:pPr>
              <w:rPr>
                <w:rFonts w:ascii="Times New Roman" w:hAnsi="Times New Roman" w:cs="Times New Roman"/>
                <w:sz w:val="20"/>
                <w:szCs w:val="20"/>
              </w:rPr>
            </w:pPr>
            <w:r>
              <w:rPr>
                <w:rFonts w:ascii="Times New Roman" w:hAnsi="Times New Roman" w:cs="Times New Roman"/>
                <w:sz w:val="20"/>
                <w:szCs w:val="20"/>
              </w:rPr>
              <w:t>Ładowarka</w:t>
            </w:r>
          </w:p>
        </w:tc>
        <w:tc>
          <w:tcPr>
            <w:tcW w:w="1843" w:type="dxa"/>
            <w:vAlign w:val="center"/>
          </w:tcPr>
          <w:p w14:paraId="5188EF30" w14:textId="77777777" w:rsidR="00D35BC4" w:rsidRDefault="00D35BC4" w:rsidP="00D35BC4">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dedykowana</w:t>
            </w:r>
          </w:p>
        </w:tc>
      </w:tr>
      <w:tr w:rsidR="00D35BC4" w14:paraId="0622D4E4" w14:textId="77777777" w:rsidTr="007D44F7">
        <w:trPr>
          <w:trHeight w:val="284"/>
          <w:jc w:val="center"/>
        </w:trPr>
        <w:tc>
          <w:tcPr>
            <w:tcW w:w="9209" w:type="dxa"/>
            <w:gridSpan w:val="4"/>
            <w:vAlign w:val="center"/>
          </w:tcPr>
          <w:p w14:paraId="593FF83B" w14:textId="3D46DD4E" w:rsidR="00D35BC4" w:rsidRPr="00D35BC4" w:rsidRDefault="00D35BC4" w:rsidP="00044A58">
            <w:pPr>
              <w:ind w:left="0" w:firstLine="0"/>
              <w:rPr>
                <w:rFonts w:ascii="Times New Roman" w:hAnsi="Times New Roman" w:cs="Times New Roman"/>
                <w:color w:val="000000" w:themeColor="text1"/>
                <w:sz w:val="16"/>
                <w:szCs w:val="16"/>
              </w:rPr>
            </w:pPr>
            <w:r w:rsidRPr="00D35BC4">
              <w:rPr>
                <w:rFonts w:ascii="Times New Roman" w:hAnsi="Times New Roman" w:cs="Times New Roman"/>
                <w:sz w:val="16"/>
                <w:szCs w:val="16"/>
              </w:rPr>
              <w:t xml:space="preserve">Powyższe wymagania oferują w swoich modelach między innymi następujący producenci: LifePO4 Kon-TEC, </w:t>
            </w:r>
            <w:proofErr w:type="spellStart"/>
            <w:r w:rsidRPr="00D35BC4">
              <w:rPr>
                <w:rFonts w:ascii="Times New Roman" w:hAnsi="Times New Roman" w:cs="Times New Roman"/>
                <w:sz w:val="16"/>
                <w:szCs w:val="16"/>
              </w:rPr>
              <w:t>Bosh</w:t>
            </w:r>
            <w:proofErr w:type="spellEnd"/>
            <w:r w:rsidRPr="00D35BC4">
              <w:rPr>
                <w:rFonts w:ascii="Times New Roman" w:hAnsi="Times New Roman" w:cs="Times New Roman"/>
                <w:sz w:val="16"/>
                <w:szCs w:val="16"/>
              </w:rPr>
              <w:t xml:space="preserve">, </w:t>
            </w:r>
            <w:proofErr w:type="spellStart"/>
            <w:r w:rsidRPr="00D35BC4">
              <w:rPr>
                <w:rFonts w:ascii="Times New Roman" w:hAnsi="Times New Roman" w:cs="Times New Roman"/>
                <w:sz w:val="16"/>
                <w:szCs w:val="16"/>
              </w:rPr>
              <w:t>Varta</w:t>
            </w:r>
            <w:proofErr w:type="spellEnd"/>
            <w:r w:rsidRPr="00D35BC4">
              <w:rPr>
                <w:rFonts w:ascii="Times New Roman" w:hAnsi="Times New Roman" w:cs="Times New Roman"/>
                <w:sz w:val="16"/>
                <w:szCs w:val="16"/>
              </w:rPr>
              <w:t xml:space="preserve"> i inni</w:t>
            </w:r>
            <w:r w:rsidRPr="00D35BC4">
              <w:rPr>
                <w:rFonts w:ascii="Times New Roman" w:hAnsi="Times New Roman" w:cs="Times New Roman"/>
                <w:bCs/>
                <w:sz w:val="16"/>
                <w:szCs w:val="16"/>
              </w:rPr>
              <w:t>.</w:t>
            </w:r>
          </w:p>
        </w:tc>
      </w:tr>
    </w:tbl>
    <w:p w14:paraId="3EABEA42" w14:textId="77777777" w:rsidR="002174CD" w:rsidRPr="002174CD" w:rsidRDefault="002174CD" w:rsidP="002174CD">
      <w:pPr>
        <w:autoSpaceDE w:val="0"/>
        <w:autoSpaceDN w:val="0"/>
        <w:adjustRightInd w:val="0"/>
        <w:spacing w:after="0" w:line="240" w:lineRule="auto"/>
        <w:jc w:val="both"/>
        <w:rPr>
          <w:rFonts w:ascii="Times New Roman" w:eastAsia="Calibri" w:hAnsi="Times New Roman" w:cs="Times New Roman"/>
          <w:sz w:val="24"/>
          <w:szCs w:val="24"/>
        </w:rPr>
      </w:pPr>
    </w:p>
    <w:p w14:paraId="2788DF55" w14:textId="77777777" w:rsidR="00347EE9" w:rsidRPr="00347EE9" w:rsidRDefault="00347EE9" w:rsidP="00347EE9">
      <w:pPr>
        <w:pStyle w:val="Akapitzlist"/>
        <w:autoSpaceDE w:val="0"/>
        <w:autoSpaceDN w:val="0"/>
        <w:adjustRightInd w:val="0"/>
        <w:spacing w:after="0" w:line="240" w:lineRule="auto"/>
        <w:ind w:left="567"/>
        <w:jc w:val="both"/>
        <w:rPr>
          <w:rFonts w:ascii="Times New Roman" w:eastAsia="Calibri" w:hAnsi="Times New Roman" w:cs="Times New Roman"/>
          <w:sz w:val="8"/>
          <w:szCs w:val="8"/>
        </w:rPr>
      </w:pPr>
    </w:p>
    <w:p w14:paraId="1A164006" w14:textId="77777777" w:rsidR="00347EE9" w:rsidRPr="00347EE9" w:rsidRDefault="00347EE9" w:rsidP="00075701">
      <w:pPr>
        <w:pStyle w:val="Akapitzlist"/>
        <w:autoSpaceDE w:val="0"/>
        <w:autoSpaceDN w:val="0"/>
        <w:adjustRightInd w:val="0"/>
        <w:spacing w:after="0" w:line="240" w:lineRule="auto"/>
        <w:ind w:left="426"/>
        <w:jc w:val="both"/>
        <w:rPr>
          <w:rFonts w:ascii="Times New Roman" w:hAnsi="Times New Roman" w:cs="Times New Roman"/>
          <w:iCs/>
          <w:sz w:val="10"/>
          <w:szCs w:val="10"/>
        </w:rPr>
      </w:pPr>
    </w:p>
    <w:p w14:paraId="522EA4B2" w14:textId="77777777" w:rsidR="00075701" w:rsidRPr="00347EE9" w:rsidRDefault="00075701" w:rsidP="00075701">
      <w:pPr>
        <w:pStyle w:val="Akapitzlist"/>
        <w:autoSpaceDE w:val="0"/>
        <w:autoSpaceDN w:val="0"/>
        <w:adjustRightInd w:val="0"/>
        <w:spacing w:after="120" w:line="240" w:lineRule="auto"/>
        <w:ind w:left="426"/>
        <w:jc w:val="both"/>
        <w:rPr>
          <w:rFonts w:ascii="Times New Roman" w:eastAsia="Calibri" w:hAnsi="Times New Roman" w:cs="Times New Roman"/>
          <w:sz w:val="10"/>
          <w:szCs w:val="10"/>
        </w:rPr>
      </w:pPr>
    </w:p>
    <w:p w14:paraId="4E8BC487" w14:textId="4E52FE3A" w:rsidR="00E375C9" w:rsidRDefault="005C7EF9" w:rsidP="00B51258">
      <w:pPr>
        <w:pStyle w:val="Akapitzlist"/>
        <w:autoSpaceDE w:val="0"/>
        <w:autoSpaceDN w:val="0"/>
        <w:adjustRightInd w:val="0"/>
        <w:spacing w:after="120" w:line="240" w:lineRule="auto"/>
        <w:ind w:left="567"/>
        <w:jc w:val="both"/>
        <w:rPr>
          <w:rFonts w:ascii="Times New Roman" w:hAnsi="Times New Roman" w:cs="Times New Roman"/>
          <w:lang w:eastAsia="pl-PL"/>
        </w:rPr>
      </w:pPr>
      <w:r w:rsidRPr="007A004B">
        <w:rPr>
          <w:rFonts w:ascii="Times New Roman" w:hAnsi="Times New Roman" w:cs="Times New Roman"/>
          <w:lang w:eastAsia="pl-PL"/>
        </w:rPr>
        <w:tab/>
      </w:r>
    </w:p>
    <w:p w14:paraId="62FF6175" w14:textId="77777777" w:rsidR="00E75B99" w:rsidRDefault="00E75B99" w:rsidP="00E62A1E">
      <w:pPr>
        <w:spacing w:after="0" w:line="240" w:lineRule="auto"/>
        <w:ind w:left="6373"/>
        <w:jc w:val="right"/>
        <w:rPr>
          <w:rFonts w:ascii="Times New Roman" w:hAnsi="Times New Roman" w:cs="Times New Roman"/>
          <w:b/>
          <w:i/>
          <w:u w:val="single"/>
        </w:rPr>
      </w:pPr>
    </w:p>
    <w:p w14:paraId="7A4AAD5A" w14:textId="77777777" w:rsidR="00E75B99" w:rsidRDefault="00E75B99" w:rsidP="00E62A1E">
      <w:pPr>
        <w:spacing w:after="0" w:line="240" w:lineRule="auto"/>
        <w:ind w:left="6373"/>
        <w:jc w:val="right"/>
        <w:rPr>
          <w:rFonts w:ascii="Times New Roman" w:hAnsi="Times New Roman" w:cs="Times New Roman"/>
          <w:b/>
          <w:i/>
          <w:u w:val="single"/>
        </w:rPr>
      </w:pPr>
    </w:p>
    <w:p w14:paraId="1DE94C76" w14:textId="77777777" w:rsidR="00E75B99" w:rsidRDefault="00E75B99" w:rsidP="00E62A1E">
      <w:pPr>
        <w:spacing w:after="0" w:line="240" w:lineRule="auto"/>
        <w:ind w:left="6373"/>
        <w:jc w:val="right"/>
        <w:rPr>
          <w:rFonts w:ascii="Times New Roman" w:hAnsi="Times New Roman" w:cs="Times New Roman"/>
          <w:b/>
          <w:i/>
          <w:u w:val="single"/>
        </w:rPr>
      </w:pPr>
    </w:p>
    <w:p w14:paraId="1A26FA99" w14:textId="50FFA83E" w:rsidR="00E75B99" w:rsidRDefault="00E75B99" w:rsidP="00E62A1E">
      <w:pPr>
        <w:spacing w:after="0" w:line="240" w:lineRule="auto"/>
        <w:ind w:left="6373"/>
        <w:jc w:val="right"/>
        <w:rPr>
          <w:rFonts w:ascii="Times New Roman" w:hAnsi="Times New Roman" w:cs="Times New Roman"/>
          <w:b/>
          <w:i/>
          <w:u w:val="single"/>
        </w:rPr>
      </w:pPr>
    </w:p>
    <w:p w14:paraId="7AE63B45" w14:textId="6D7CC3B8" w:rsidR="00D0598A" w:rsidRDefault="00D0598A" w:rsidP="00E62A1E">
      <w:pPr>
        <w:spacing w:after="0" w:line="240" w:lineRule="auto"/>
        <w:ind w:left="6373"/>
        <w:jc w:val="right"/>
        <w:rPr>
          <w:rFonts w:ascii="Times New Roman" w:hAnsi="Times New Roman" w:cs="Times New Roman"/>
          <w:b/>
          <w:i/>
          <w:u w:val="single"/>
        </w:rPr>
      </w:pPr>
    </w:p>
    <w:p w14:paraId="666D5B35" w14:textId="0C50F9B7" w:rsidR="00D0598A" w:rsidRDefault="00D0598A" w:rsidP="00E62A1E">
      <w:pPr>
        <w:spacing w:after="0" w:line="240" w:lineRule="auto"/>
        <w:ind w:left="6373"/>
        <w:jc w:val="right"/>
        <w:rPr>
          <w:rFonts w:ascii="Times New Roman" w:hAnsi="Times New Roman" w:cs="Times New Roman"/>
          <w:b/>
          <w:i/>
          <w:u w:val="single"/>
        </w:rPr>
      </w:pPr>
    </w:p>
    <w:p w14:paraId="1988A5D1" w14:textId="2A4E0F94" w:rsidR="00D0598A" w:rsidRDefault="00D0598A" w:rsidP="00E62A1E">
      <w:pPr>
        <w:spacing w:after="0" w:line="240" w:lineRule="auto"/>
        <w:ind w:left="6373"/>
        <w:jc w:val="right"/>
        <w:rPr>
          <w:rFonts w:ascii="Times New Roman" w:hAnsi="Times New Roman" w:cs="Times New Roman"/>
          <w:b/>
          <w:i/>
          <w:u w:val="single"/>
        </w:rPr>
      </w:pPr>
    </w:p>
    <w:p w14:paraId="0FB873A4" w14:textId="32390A02" w:rsidR="00D0598A" w:rsidRDefault="00D0598A" w:rsidP="00E62A1E">
      <w:pPr>
        <w:spacing w:after="0" w:line="240" w:lineRule="auto"/>
        <w:ind w:left="6373"/>
        <w:jc w:val="right"/>
        <w:rPr>
          <w:rFonts w:ascii="Times New Roman" w:hAnsi="Times New Roman" w:cs="Times New Roman"/>
          <w:b/>
          <w:i/>
          <w:u w:val="single"/>
        </w:rPr>
      </w:pPr>
    </w:p>
    <w:p w14:paraId="5141C7BE" w14:textId="639895C5" w:rsidR="00D0598A" w:rsidRDefault="00D0598A" w:rsidP="00E62A1E">
      <w:pPr>
        <w:spacing w:after="0" w:line="240" w:lineRule="auto"/>
        <w:ind w:left="6373"/>
        <w:jc w:val="right"/>
        <w:rPr>
          <w:rFonts w:ascii="Times New Roman" w:hAnsi="Times New Roman" w:cs="Times New Roman"/>
          <w:b/>
          <w:i/>
          <w:u w:val="single"/>
        </w:rPr>
      </w:pPr>
    </w:p>
    <w:p w14:paraId="6FB686EC" w14:textId="4862FC34" w:rsidR="00D0598A" w:rsidRDefault="00D0598A" w:rsidP="00E62A1E">
      <w:pPr>
        <w:spacing w:after="0" w:line="240" w:lineRule="auto"/>
        <w:ind w:left="6373"/>
        <w:jc w:val="right"/>
        <w:rPr>
          <w:rFonts w:ascii="Times New Roman" w:hAnsi="Times New Roman" w:cs="Times New Roman"/>
          <w:b/>
          <w:i/>
          <w:u w:val="single"/>
        </w:rPr>
      </w:pPr>
    </w:p>
    <w:p w14:paraId="18722318" w14:textId="6DB91F24" w:rsidR="00D0598A" w:rsidRDefault="00D0598A" w:rsidP="00E62A1E">
      <w:pPr>
        <w:spacing w:after="0" w:line="240" w:lineRule="auto"/>
        <w:ind w:left="6373"/>
        <w:jc w:val="right"/>
        <w:rPr>
          <w:rFonts w:ascii="Times New Roman" w:hAnsi="Times New Roman" w:cs="Times New Roman"/>
          <w:b/>
          <w:i/>
          <w:u w:val="single"/>
        </w:rPr>
      </w:pPr>
    </w:p>
    <w:p w14:paraId="71EC9698" w14:textId="1C5A426D" w:rsidR="00D0598A" w:rsidRDefault="00D0598A" w:rsidP="00E62A1E">
      <w:pPr>
        <w:spacing w:after="0" w:line="240" w:lineRule="auto"/>
        <w:ind w:left="6373"/>
        <w:jc w:val="right"/>
        <w:rPr>
          <w:rFonts w:ascii="Times New Roman" w:hAnsi="Times New Roman" w:cs="Times New Roman"/>
          <w:b/>
          <w:i/>
          <w:u w:val="single"/>
        </w:rPr>
      </w:pPr>
    </w:p>
    <w:p w14:paraId="4DB31727" w14:textId="6A8C1EEA" w:rsidR="00D0598A" w:rsidRDefault="00D0598A" w:rsidP="00E62A1E">
      <w:pPr>
        <w:spacing w:after="0" w:line="240" w:lineRule="auto"/>
        <w:ind w:left="6373"/>
        <w:jc w:val="right"/>
        <w:rPr>
          <w:rFonts w:ascii="Times New Roman" w:hAnsi="Times New Roman" w:cs="Times New Roman"/>
          <w:b/>
          <w:i/>
          <w:u w:val="single"/>
        </w:rPr>
      </w:pPr>
    </w:p>
    <w:p w14:paraId="1C8AD87E" w14:textId="15A01951" w:rsidR="00D0598A" w:rsidRDefault="00D0598A" w:rsidP="00E62A1E">
      <w:pPr>
        <w:spacing w:after="0" w:line="240" w:lineRule="auto"/>
        <w:ind w:left="6373"/>
        <w:jc w:val="right"/>
        <w:rPr>
          <w:rFonts w:ascii="Times New Roman" w:hAnsi="Times New Roman" w:cs="Times New Roman"/>
          <w:b/>
          <w:i/>
          <w:u w:val="single"/>
        </w:rPr>
      </w:pPr>
    </w:p>
    <w:p w14:paraId="39F7ED1A" w14:textId="774FCC84" w:rsidR="00D0598A" w:rsidRDefault="00D0598A" w:rsidP="00E62A1E">
      <w:pPr>
        <w:spacing w:after="0" w:line="240" w:lineRule="auto"/>
        <w:ind w:left="6373"/>
        <w:jc w:val="right"/>
        <w:rPr>
          <w:rFonts w:ascii="Times New Roman" w:hAnsi="Times New Roman" w:cs="Times New Roman"/>
          <w:b/>
          <w:i/>
          <w:u w:val="single"/>
        </w:rPr>
      </w:pPr>
    </w:p>
    <w:p w14:paraId="4B65EE7F" w14:textId="207B526F" w:rsidR="00D0598A" w:rsidRDefault="00D0598A" w:rsidP="00E62A1E">
      <w:pPr>
        <w:spacing w:after="0" w:line="240" w:lineRule="auto"/>
        <w:ind w:left="6373"/>
        <w:jc w:val="right"/>
        <w:rPr>
          <w:rFonts w:ascii="Times New Roman" w:hAnsi="Times New Roman" w:cs="Times New Roman"/>
          <w:b/>
          <w:i/>
          <w:u w:val="single"/>
        </w:rPr>
      </w:pPr>
    </w:p>
    <w:p w14:paraId="36162D10" w14:textId="0BCB9642" w:rsidR="00D0598A" w:rsidRDefault="00D0598A" w:rsidP="00E62A1E">
      <w:pPr>
        <w:spacing w:after="0" w:line="240" w:lineRule="auto"/>
        <w:ind w:left="6373"/>
        <w:jc w:val="right"/>
        <w:rPr>
          <w:rFonts w:ascii="Times New Roman" w:hAnsi="Times New Roman" w:cs="Times New Roman"/>
          <w:b/>
          <w:i/>
          <w:u w:val="single"/>
        </w:rPr>
      </w:pPr>
    </w:p>
    <w:p w14:paraId="1C50147B" w14:textId="472E767E" w:rsidR="00D0598A" w:rsidRDefault="00D0598A" w:rsidP="00E62A1E">
      <w:pPr>
        <w:spacing w:after="0" w:line="240" w:lineRule="auto"/>
        <w:ind w:left="6373"/>
        <w:jc w:val="right"/>
        <w:rPr>
          <w:rFonts w:ascii="Times New Roman" w:hAnsi="Times New Roman" w:cs="Times New Roman"/>
          <w:b/>
          <w:i/>
          <w:u w:val="single"/>
        </w:rPr>
      </w:pPr>
    </w:p>
    <w:p w14:paraId="5C84A85F" w14:textId="683C343A" w:rsidR="00D0598A" w:rsidRDefault="00D0598A" w:rsidP="00E62A1E">
      <w:pPr>
        <w:spacing w:after="0" w:line="240" w:lineRule="auto"/>
        <w:ind w:left="6373"/>
        <w:jc w:val="right"/>
        <w:rPr>
          <w:rFonts w:ascii="Times New Roman" w:hAnsi="Times New Roman" w:cs="Times New Roman"/>
          <w:b/>
          <w:i/>
          <w:u w:val="single"/>
        </w:rPr>
      </w:pPr>
    </w:p>
    <w:p w14:paraId="68AC8E9A" w14:textId="3EE79B9D" w:rsidR="00D0598A" w:rsidRDefault="00D0598A" w:rsidP="00E62A1E">
      <w:pPr>
        <w:spacing w:after="0" w:line="240" w:lineRule="auto"/>
        <w:ind w:left="6373"/>
        <w:jc w:val="right"/>
        <w:rPr>
          <w:rFonts w:ascii="Times New Roman" w:hAnsi="Times New Roman" w:cs="Times New Roman"/>
          <w:b/>
          <w:i/>
          <w:u w:val="single"/>
        </w:rPr>
      </w:pPr>
    </w:p>
    <w:p w14:paraId="56499E91" w14:textId="6154F3EB" w:rsidR="00D0598A" w:rsidRDefault="00D0598A" w:rsidP="00E62A1E">
      <w:pPr>
        <w:spacing w:after="0" w:line="240" w:lineRule="auto"/>
        <w:ind w:left="6373"/>
        <w:jc w:val="right"/>
        <w:rPr>
          <w:rFonts w:ascii="Times New Roman" w:hAnsi="Times New Roman" w:cs="Times New Roman"/>
          <w:b/>
          <w:i/>
          <w:u w:val="single"/>
        </w:rPr>
      </w:pPr>
    </w:p>
    <w:p w14:paraId="131E7702" w14:textId="12C84C24" w:rsidR="00D0598A" w:rsidRDefault="00D0598A" w:rsidP="00E62A1E">
      <w:pPr>
        <w:spacing w:after="0" w:line="240" w:lineRule="auto"/>
        <w:ind w:left="6373"/>
        <w:jc w:val="right"/>
        <w:rPr>
          <w:rFonts w:ascii="Times New Roman" w:hAnsi="Times New Roman" w:cs="Times New Roman"/>
          <w:b/>
          <w:i/>
          <w:u w:val="single"/>
        </w:rPr>
      </w:pPr>
    </w:p>
    <w:p w14:paraId="291DAE56" w14:textId="685D8703" w:rsidR="00D0598A" w:rsidRDefault="00D0598A" w:rsidP="00E62A1E">
      <w:pPr>
        <w:spacing w:after="0" w:line="240" w:lineRule="auto"/>
        <w:ind w:left="6373"/>
        <w:jc w:val="right"/>
        <w:rPr>
          <w:rFonts w:ascii="Times New Roman" w:hAnsi="Times New Roman" w:cs="Times New Roman"/>
          <w:b/>
          <w:i/>
          <w:u w:val="single"/>
        </w:rPr>
      </w:pPr>
    </w:p>
    <w:p w14:paraId="67115DB2" w14:textId="77777777" w:rsidR="001C27D9" w:rsidRDefault="001C27D9" w:rsidP="00E62A1E">
      <w:pPr>
        <w:spacing w:after="0" w:line="240" w:lineRule="auto"/>
        <w:ind w:left="6373"/>
        <w:jc w:val="right"/>
        <w:rPr>
          <w:rFonts w:ascii="Times New Roman" w:hAnsi="Times New Roman" w:cs="Times New Roman"/>
          <w:b/>
          <w:i/>
          <w:u w:val="single"/>
        </w:rPr>
      </w:pPr>
    </w:p>
    <w:p w14:paraId="64688E1B" w14:textId="77777777" w:rsidR="00E75B99" w:rsidRDefault="00E75B99" w:rsidP="00E62A1E">
      <w:pPr>
        <w:spacing w:after="0" w:line="240" w:lineRule="auto"/>
        <w:ind w:left="6373"/>
        <w:jc w:val="right"/>
        <w:rPr>
          <w:rFonts w:ascii="Times New Roman" w:hAnsi="Times New Roman" w:cs="Times New Roman"/>
          <w:b/>
          <w:i/>
          <w:u w:val="single"/>
        </w:rPr>
      </w:pPr>
    </w:p>
    <w:p w14:paraId="1A208970" w14:textId="77777777" w:rsidR="00E75B99" w:rsidRDefault="00E75B99" w:rsidP="00E62A1E">
      <w:pPr>
        <w:spacing w:after="0" w:line="240" w:lineRule="auto"/>
        <w:ind w:left="6373"/>
        <w:jc w:val="right"/>
        <w:rPr>
          <w:rFonts w:ascii="Times New Roman" w:hAnsi="Times New Roman" w:cs="Times New Roman"/>
          <w:b/>
          <w:i/>
          <w:u w:val="single"/>
        </w:rPr>
      </w:pPr>
    </w:p>
    <w:p w14:paraId="6D45492E" w14:textId="77777777" w:rsidR="00E75B99" w:rsidRDefault="00E75B99" w:rsidP="00E62A1E">
      <w:pPr>
        <w:spacing w:after="0" w:line="240" w:lineRule="auto"/>
        <w:ind w:left="6373"/>
        <w:jc w:val="right"/>
        <w:rPr>
          <w:rFonts w:ascii="Times New Roman" w:hAnsi="Times New Roman" w:cs="Times New Roman"/>
          <w:b/>
          <w:i/>
          <w:u w:val="single"/>
        </w:rPr>
      </w:pPr>
    </w:p>
    <w:p w14:paraId="16154C18" w14:textId="77777777" w:rsidR="00E75B99" w:rsidRDefault="00E75B99" w:rsidP="00E62A1E">
      <w:pPr>
        <w:spacing w:after="0" w:line="240" w:lineRule="auto"/>
        <w:ind w:left="6373"/>
        <w:jc w:val="right"/>
        <w:rPr>
          <w:rFonts w:ascii="Times New Roman" w:hAnsi="Times New Roman" w:cs="Times New Roman"/>
          <w:b/>
          <w:i/>
          <w:u w:val="single"/>
        </w:rPr>
      </w:pPr>
    </w:p>
    <w:p w14:paraId="4A14FB3A" w14:textId="77777777" w:rsidR="00842C9A" w:rsidRDefault="00842C9A" w:rsidP="00E62A1E">
      <w:pPr>
        <w:spacing w:after="0" w:line="240" w:lineRule="auto"/>
        <w:ind w:left="6373"/>
        <w:jc w:val="right"/>
        <w:rPr>
          <w:rFonts w:ascii="Times New Roman" w:hAnsi="Times New Roman" w:cs="Times New Roman"/>
          <w:b/>
          <w:i/>
          <w:u w:val="single"/>
        </w:rPr>
      </w:pPr>
    </w:p>
    <w:p w14:paraId="21F6B6FD" w14:textId="77777777" w:rsidR="00842C9A" w:rsidRDefault="00842C9A" w:rsidP="00E62A1E">
      <w:pPr>
        <w:spacing w:after="0" w:line="240" w:lineRule="auto"/>
        <w:ind w:left="6373"/>
        <w:jc w:val="right"/>
        <w:rPr>
          <w:rFonts w:ascii="Times New Roman" w:hAnsi="Times New Roman" w:cs="Times New Roman"/>
          <w:b/>
          <w:i/>
          <w:u w:val="single"/>
        </w:rPr>
      </w:pPr>
    </w:p>
    <w:p w14:paraId="10D6D65D" w14:textId="77777777" w:rsidR="00842C9A" w:rsidRDefault="00842C9A" w:rsidP="00E62A1E">
      <w:pPr>
        <w:spacing w:after="0" w:line="240" w:lineRule="auto"/>
        <w:ind w:left="6373"/>
        <w:jc w:val="right"/>
        <w:rPr>
          <w:rFonts w:ascii="Times New Roman" w:hAnsi="Times New Roman" w:cs="Times New Roman"/>
          <w:b/>
          <w:i/>
          <w:u w:val="single"/>
        </w:rPr>
      </w:pPr>
    </w:p>
    <w:p w14:paraId="1CEA6815" w14:textId="77777777" w:rsidR="00842C9A" w:rsidRDefault="00842C9A" w:rsidP="00E62A1E">
      <w:pPr>
        <w:spacing w:after="0" w:line="240" w:lineRule="auto"/>
        <w:ind w:left="6373"/>
        <w:jc w:val="right"/>
        <w:rPr>
          <w:rFonts w:ascii="Times New Roman" w:hAnsi="Times New Roman" w:cs="Times New Roman"/>
          <w:b/>
          <w:i/>
          <w:u w:val="single"/>
        </w:rPr>
      </w:pPr>
    </w:p>
    <w:p w14:paraId="67A7AD3E" w14:textId="77777777" w:rsidR="00842C9A" w:rsidRDefault="00842C9A" w:rsidP="00E62A1E">
      <w:pPr>
        <w:spacing w:after="0" w:line="240" w:lineRule="auto"/>
        <w:ind w:left="6373"/>
        <w:jc w:val="right"/>
        <w:rPr>
          <w:rFonts w:ascii="Times New Roman" w:hAnsi="Times New Roman" w:cs="Times New Roman"/>
          <w:b/>
          <w:i/>
          <w:u w:val="single"/>
        </w:rPr>
      </w:pPr>
    </w:p>
    <w:p w14:paraId="26AE0588" w14:textId="77777777" w:rsidR="00842C9A" w:rsidRDefault="00842C9A" w:rsidP="00E62A1E">
      <w:pPr>
        <w:spacing w:after="0" w:line="240" w:lineRule="auto"/>
        <w:ind w:left="6373"/>
        <w:jc w:val="right"/>
        <w:rPr>
          <w:rFonts w:ascii="Times New Roman" w:hAnsi="Times New Roman" w:cs="Times New Roman"/>
          <w:b/>
          <w:i/>
          <w:u w:val="single"/>
        </w:rPr>
      </w:pPr>
    </w:p>
    <w:p w14:paraId="7D16FC5B" w14:textId="77777777" w:rsidR="00AF03E6" w:rsidRDefault="00AF03E6" w:rsidP="00E62A1E">
      <w:pPr>
        <w:spacing w:after="0" w:line="240" w:lineRule="auto"/>
        <w:ind w:left="6373"/>
        <w:jc w:val="right"/>
        <w:rPr>
          <w:rFonts w:ascii="Times New Roman" w:hAnsi="Times New Roman" w:cs="Times New Roman"/>
          <w:b/>
          <w:i/>
          <w:u w:val="single"/>
        </w:rPr>
      </w:pPr>
    </w:p>
    <w:p w14:paraId="75DC39F9" w14:textId="77777777" w:rsidR="00AF03E6" w:rsidRDefault="00AF03E6" w:rsidP="00E62A1E">
      <w:pPr>
        <w:spacing w:after="0" w:line="240" w:lineRule="auto"/>
        <w:ind w:left="6373"/>
        <w:jc w:val="right"/>
        <w:rPr>
          <w:rFonts w:ascii="Times New Roman" w:hAnsi="Times New Roman" w:cs="Times New Roman"/>
          <w:b/>
          <w:i/>
          <w:u w:val="single"/>
        </w:rPr>
      </w:pPr>
    </w:p>
    <w:p w14:paraId="1CA8FCAC" w14:textId="77777777" w:rsidR="00AF03E6" w:rsidRDefault="00AF03E6" w:rsidP="00E62A1E">
      <w:pPr>
        <w:spacing w:after="0" w:line="240" w:lineRule="auto"/>
        <w:ind w:left="6373"/>
        <w:jc w:val="right"/>
        <w:rPr>
          <w:rFonts w:ascii="Times New Roman" w:hAnsi="Times New Roman" w:cs="Times New Roman"/>
          <w:b/>
          <w:i/>
          <w:u w:val="single"/>
        </w:rPr>
      </w:pPr>
    </w:p>
    <w:p w14:paraId="19F205AA" w14:textId="77777777" w:rsidR="00AF03E6" w:rsidRDefault="00AF03E6" w:rsidP="00E62A1E">
      <w:pPr>
        <w:spacing w:after="0" w:line="240" w:lineRule="auto"/>
        <w:ind w:left="6373"/>
        <w:jc w:val="right"/>
        <w:rPr>
          <w:rFonts w:ascii="Times New Roman" w:hAnsi="Times New Roman" w:cs="Times New Roman"/>
          <w:b/>
          <w:i/>
          <w:u w:val="single"/>
        </w:rPr>
      </w:pPr>
    </w:p>
    <w:p w14:paraId="74D0008E" w14:textId="77777777" w:rsidR="00AF03E6" w:rsidRDefault="00AF03E6" w:rsidP="00E62A1E">
      <w:pPr>
        <w:spacing w:after="0" w:line="240" w:lineRule="auto"/>
        <w:ind w:left="6373"/>
        <w:jc w:val="right"/>
        <w:rPr>
          <w:rFonts w:ascii="Times New Roman" w:hAnsi="Times New Roman" w:cs="Times New Roman"/>
          <w:b/>
          <w:i/>
          <w:u w:val="single"/>
        </w:rPr>
      </w:pPr>
    </w:p>
    <w:p w14:paraId="6AB23175" w14:textId="5B058E31" w:rsidR="00AF03E6" w:rsidRDefault="00AF03E6" w:rsidP="00E62A1E">
      <w:pPr>
        <w:spacing w:after="0" w:line="240" w:lineRule="auto"/>
        <w:ind w:left="6373"/>
        <w:jc w:val="right"/>
        <w:rPr>
          <w:rFonts w:ascii="Times New Roman" w:hAnsi="Times New Roman" w:cs="Times New Roman"/>
          <w:b/>
          <w:i/>
          <w:u w:val="single"/>
        </w:rPr>
      </w:pPr>
    </w:p>
    <w:p w14:paraId="7F2CDA25" w14:textId="77777777" w:rsidR="001C27D9" w:rsidRDefault="001C27D9" w:rsidP="00E62A1E">
      <w:pPr>
        <w:spacing w:after="0" w:line="240" w:lineRule="auto"/>
        <w:ind w:left="6373"/>
        <w:jc w:val="right"/>
        <w:rPr>
          <w:rFonts w:ascii="Times New Roman" w:hAnsi="Times New Roman" w:cs="Times New Roman"/>
          <w:b/>
          <w:i/>
          <w:u w:val="single"/>
        </w:rPr>
      </w:pPr>
    </w:p>
    <w:p w14:paraId="512048AB" w14:textId="77777777" w:rsidR="00AF03E6" w:rsidRDefault="00AF03E6" w:rsidP="00E62A1E">
      <w:pPr>
        <w:spacing w:after="0" w:line="240" w:lineRule="auto"/>
        <w:ind w:left="6373"/>
        <w:jc w:val="right"/>
        <w:rPr>
          <w:rFonts w:ascii="Times New Roman" w:hAnsi="Times New Roman" w:cs="Times New Roman"/>
          <w:b/>
          <w:i/>
          <w:u w:val="single"/>
        </w:rPr>
      </w:pPr>
    </w:p>
    <w:p w14:paraId="5E90A8ED" w14:textId="77777777" w:rsidR="00AF03E6" w:rsidRDefault="00AF03E6" w:rsidP="00E62A1E">
      <w:pPr>
        <w:spacing w:after="0" w:line="240" w:lineRule="auto"/>
        <w:ind w:left="6373"/>
        <w:jc w:val="right"/>
        <w:rPr>
          <w:rFonts w:ascii="Times New Roman" w:hAnsi="Times New Roman" w:cs="Times New Roman"/>
          <w:b/>
          <w:i/>
          <w:u w:val="single"/>
        </w:rPr>
      </w:pPr>
    </w:p>
    <w:p w14:paraId="6EAD8002" w14:textId="77777777" w:rsidR="00E75B99" w:rsidRDefault="00E75B99" w:rsidP="00DB34E7">
      <w:pPr>
        <w:spacing w:after="0" w:line="240" w:lineRule="auto"/>
        <w:rPr>
          <w:rFonts w:ascii="Times New Roman" w:hAnsi="Times New Roman" w:cs="Times New Roman"/>
          <w:b/>
          <w:i/>
          <w:u w:val="single"/>
        </w:rPr>
      </w:pPr>
    </w:p>
    <w:p w14:paraId="1114CCDB" w14:textId="77777777" w:rsidR="00DB34E7" w:rsidRDefault="00DB34E7" w:rsidP="00DB34E7">
      <w:pPr>
        <w:spacing w:after="0" w:line="240" w:lineRule="auto"/>
        <w:rPr>
          <w:rFonts w:ascii="Times New Roman" w:hAnsi="Times New Roman" w:cs="Times New Roman"/>
          <w:b/>
          <w:i/>
          <w:u w:val="single"/>
        </w:rPr>
      </w:pPr>
    </w:p>
    <w:p w14:paraId="6603B869" w14:textId="703E75A2" w:rsidR="00632E16" w:rsidRDefault="00632E16" w:rsidP="00DB34E7">
      <w:pPr>
        <w:spacing w:after="0" w:line="240" w:lineRule="auto"/>
        <w:rPr>
          <w:rFonts w:ascii="Times New Roman" w:hAnsi="Times New Roman" w:cs="Times New Roman"/>
          <w:b/>
          <w:i/>
          <w:u w:val="single"/>
        </w:rPr>
      </w:pPr>
    </w:p>
    <w:p w14:paraId="2733BB18" w14:textId="77777777" w:rsidR="00D5722E" w:rsidRDefault="00D5722E" w:rsidP="00DB34E7">
      <w:pPr>
        <w:spacing w:after="0" w:line="240" w:lineRule="auto"/>
        <w:rPr>
          <w:rFonts w:ascii="Times New Roman" w:hAnsi="Times New Roman" w:cs="Times New Roman"/>
          <w:b/>
          <w:i/>
          <w:u w:val="single"/>
        </w:rPr>
      </w:pPr>
    </w:p>
    <w:p w14:paraId="37C67F98" w14:textId="16787512" w:rsidR="00632E16" w:rsidRDefault="00632E16" w:rsidP="00DB34E7">
      <w:pPr>
        <w:spacing w:after="0" w:line="240" w:lineRule="auto"/>
        <w:rPr>
          <w:rFonts w:ascii="Times New Roman" w:hAnsi="Times New Roman" w:cs="Times New Roman"/>
          <w:b/>
          <w:i/>
          <w:u w:val="single"/>
        </w:rPr>
      </w:pPr>
    </w:p>
    <w:p w14:paraId="262FEA8A" w14:textId="77777777" w:rsidR="004725A4" w:rsidRDefault="004725A4" w:rsidP="00DB34E7">
      <w:pPr>
        <w:spacing w:after="0" w:line="240" w:lineRule="auto"/>
        <w:rPr>
          <w:rFonts w:ascii="Times New Roman" w:hAnsi="Times New Roman" w:cs="Times New Roman"/>
          <w:b/>
          <w:i/>
          <w:u w:val="single"/>
        </w:rPr>
      </w:pPr>
    </w:p>
    <w:p w14:paraId="5519AFD4" w14:textId="77777777" w:rsidR="005C7EF9" w:rsidRDefault="00E62A1E" w:rsidP="00E62A1E">
      <w:pPr>
        <w:spacing w:after="0" w:line="240" w:lineRule="auto"/>
        <w:ind w:left="6373"/>
        <w:jc w:val="right"/>
        <w:rPr>
          <w:rFonts w:ascii="Times New Roman" w:hAnsi="Times New Roman" w:cs="Times New Roman"/>
          <w:b/>
          <w:i/>
          <w:u w:val="single"/>
        </w:rPr>
      </w:pPr>
      <w:r>
        <w:rPr>
          <w:rFonts w:ascii="Times New Roman" w:hAnsi="Times New Roman" w:cs="Times New Roman"/>
          <w:b/>
          <w:i/>
          <w:u w:val="single"/>
        </w:rPr>
        <w:lastRenderedPageBreak/>
        <w:t>ZAŁĄCZNIK NR 3</w:t>
      </w:r>
    </w:p>
    <w:p w14:paraId="557B280A" w14:textId="77777777" w:rsidR="00E62A1E" w:rsidRDefault="00E62A1E" w:rsidP="00E62A1E">
      <w:pPr>
        <w:spacing w:after="0" w:line="240" w:lineRule="auto"/>
        <w:ind w:left="6373"/>
        <w:jc w:val="right"/>
        <w:rPr>
          <w:rFonts w:ascii="Times New Roman" w:hAnsi="Times New Roman" w:cs="Times New Roman"/>
          <w:b/>
          <w:i/>
          <w:u w:val="single"/>
        </w:rPr>
      </w:pPr>
    </w:p>
    <w:p w14:paraId="70BBE12B" w14:textId="77777777" w:rsidR="00E62A1E" w:rsidRDefault="00E62A1E" w:rsidP="00E62A1E">
      <w:pPr>
        <w:spacing w:after="0" w:line="240" w:lineRule="auto"/>
        <w:ind w:left="6373"/>
        <w:jc w:val="right"/>
        <w:rPr>
          <w:rFonts w:ascii="Times New Roman" w:hAnsi="Times New Roman" w:cs="Times New Roman"/>
          <w:b/>
          <w:i/>
          <w:u w:val="single"/>
        </w:rPr>
      </w:pPr>
    </w:p>
    <w:p w14:paraId="72BA3125" w14:textId="77777777" w:rsidR="00F31727" w:rsidRPr="00F31727" w:rsidRDefault="00F31727" w:rsidP="00F31727">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sz w:val="24"/>
          <w:szCs w:val="24"/>
          <w:u w:color="000000"/>
          <w:bdr w:val="nil"/>
          <w:lang w:eastAsia="pl-PL"/>
        </w:rPr>
      </w:pPr>
      <w:r w:rsidRPr="00F31727">
        <w:rPr>
          <w:rFonts w:ascii="Times New Roman" w:eastAsia="Arial Unicode MS" w:hAnsi="Times New Roman" w:cs="Times New Roman"/>
          <w:b/>
          <w:bCs/>
          <w:sz w:val="24"/>
          <w:szCs w:val="24"/>
          <w:u w:color="000000"/>
          <w:bdr w:val="nil"/>
          <w:lang w:eastAsia="pl-PL"/>
        </w:rPr>
        <w:t>U m o w a  nr  ……/2021</w:t>
      </w:r>
    </w:p>
    <w:p w14:paraId="6BFC4276" w14:textId="77777777" w:rsidR="00F31727" w:rsidRPr="00F31727" w:rsidRDefault="00F31727" w:rsidP="00F31727">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sz w:val="24"/>
          <w:szCs w:val="24"/>
          <w:u w:color="000000"/>
          <w:bdr w:val="nil"/>
          <w:lang w:eastAsia="pl-PL"/>
        </w:rPr>
      </w:pPr>
      <w:r w:rsidRPr="00F31727">
        <w:rPr>
          <w:rFonts w:ascii="Times New Roman" w:eastAsia="Arial Unicode MS" w:hAnsi="Times New Roman" w:cs="Times New Roman"/>
          <w:b/>
          <w:bCs/>
          <w:sz w:val="24"/>
          <w:szCs w:val="24"/>
          <w:u w:color="000000"/>
          <w:bdr w:val="nil"/>
          <w:lang w:eastAsia="pl-PL"/>
        </w:rPr>
        <w:t xml:space="preserve">(zw. dalej Umową) </w:t>
      </w:r>
    </w:p>
    <w:p w14:paraId="478EA9F8" w14:textId="77777777" w:rsidR="00F31727" w:rsidRPr="00F31727" w:rsidRDefault="00F31727" w:rsidP="00F31727">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sz w:val="24"/>
          <w:szCs w:val="24"/>
          <w:u w:color="000000"/>
          <w:bdr w:val="nil"/>
          <w:lang w:eastAsia="pl-PL"/>
        </w:rPr>
      </w:pPr>
      <w:r w:rsidRPr="00F31727">
        <w:rPr>
          <w:rFonts w:ascii="Times New Roman" w:eastAsia="Arial Unicode MS" w:hAnsi="Times New Roman" w:cs="Times New Roman"/>
          <w:sz w:val="24"/>
          <w:szCs w:val="24"/>
          <w:u w:color="000000"/>
          <w:bdr w:val="nil"/>
          <w:lang w:eastAsia="pl-PL"/>
        </w:rPr>
        <w:t>zawarta w dniu ........................................... 2021 roku, pomiędzy:</w:t>
      </w:r>
    </w:p>
    <w:p w14:paraId="471B67BC" w14:textId="77777777" w:rsidR="00F31727" w:rsidRPr="00F31727" w:rsidRDefault="00F31727" w:rsidP="00F31727">
      <w:pPr>
        <w:pBdr>
          <w:top w:val="nil"/>
          <w:left w:val="nil"/>
          <w:bottom w:val="nil"/>
          <w:right w:val="nil"/>
          <w:between w:val="nil"/>
          <w:bar w:val="nil"/>
        </w:pBdr>
        <w:tabs>
          <w:tab w:val="left" w:pos="851"/>
        </w:tabs>
        <w:suppressAutoHyphens/>
        <w:spacing w:after="0" w:line="240" w:lineRule="auto"/>
        <w:ind w:right="68"/>
        <w:rPr>
          <w:rFonts w:ascii="Times New Roman" w:eastAsia="Times New Roman" w:hAnsi="Times New Roman" w:cs="Times New Roman"/>
          <w:b/>
          <w:bCs/>
          <w:sz w:val="24"/>
          <w:szCs w:val="24"/>
          <w:u w:color="000000"/>
          <w:bdr w:val="nil"/>
          <w:lang w:eastAsia="pl-PL"/>
        </w:rPr>
      </w:pPr>
    </w:p>
    <w:p w14:paraId="01676C92" w14:textId="77777777" w:rsidR="00F31727" w:rsidRPr="006C2A67" w:rsidRDefault="00F31727" w:rsidP="00F31727">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6C2A67">
        <w:rPr>
          <w:rFonts w:ascii="Times New Roman" w:eastAsia="Arial Unicode MS" w:hAnsi="Times New Roman" w:cs="Times New Roman"/>
          <w:b/>
          <w:bCs/>
          <w:sz w:val="24"/>
          <w:szCs w:val="24"/>
          <w:u w:color="000000"/>
          <w:bdr w:val="nil"/>
          <w:lang w:eastAsia="pl-PL"/>
        </w:rPr>
        <w:t>Akademią Marynarki Wojennej im. Bohaterów Westerplatte w Gdyni</w:t>
      </w:r>
      <w:r w:rsidRPr="006C2A67">
        <w:rPr>
          <w:rFonts w:ascii="Times New Roman" w:eastAsia="Arial Unicode MS" w:hAnsi="Times New Roman" w:cs="Times New Roman"/>
          <w:sz w:val="24"/>
          <w:szCs w:val="24"/>
          <w:u w:color="000000"/>
          <w:bdr w:val="nil"/>
          <w:lang w:eastAsia="pl-PL"/>
        </w:rPr>
        <w:t xml:space="preserve">, ul. Śmidowicza 69, 81-127 Gdynia, NIP 586-010-46-93,  REGON 190064136, </w:t>
      </w:r>
    </w:p>
    <w:p w14:paraId="77BCC546" w14:textId="77777777" w:rsidR="00F31727" w:rsidRPr="006C2A67" w:rsidRDefault="00F31727" w:rsidP="00F31727">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6C2A67">
        <w:rPr>
          <w:rFonts w:ascii="Times New Roman" w:eastAsia="Arial Unicode MS" w:hAnsi="Times New Roman" w:cs="Times New Roman"/>
          <w:sz w:val="24"/>
          <w:szCs w:val="24"/>
          <w:u w:color="000000"/>
          <w:bdr w:val="nil"/>
          <w:lang w:eastAsia="pl-PL"/>
        </w:rPr>
        <w:t>w imieniu i na rzecz, której działa:</w:t>
      </w:r>
    </w:p>
    <w:p w14:paraId="1FE8FD07" w14:textId="77777777" w:rsidR="00F31727" w:rsidRPr="006C2A67" w:rsidRDefault="00F31727" w:rsidP="00F31727">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b/>
          <w:bCs/>
          <w:sz w:val="24"/>
          <w:szCs w:val="24"/>
          <w:u w:color="000000"/>
          <w:bdr w:val="nil"/>
          <w:lang w:eastAsia="pl-PL"/>
        </w:rPr>
      </w:pPr>
      <w:r w:rsidRPr="006C2A67">
        <w:rPr>
          <w:rFonts w:ascii="Times New Roman" w:eastAsia="Arial Unicode MS" w:hAnsi="Times New Roman" w:cs="Times New Roman"/>
          <w:b/>
          <w:bCs/>
          <w:sz w:val="24"/>
          <w:szCs w:val="24"/>
          <w:u w:color="000000"/>
          <w:bdr w:val="nil"/>
          <w:lang w:eastAsia="pl-PL"/>
        </w:rPr>
        <w:t>Rektor - Komendant  - kontradmirał prof. dr hab. Tomasz SZUBRYCHT,</w:t>
      </w:r>
    </w:p>
    <w:p w14:paraId="483FB874" w14:textId="77777777" w:rsidR="00F31727" w:rsidRPr="006C2A67" w:rsidRDefault="00F31727" w:rsidP="00F31727">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6C2A67">
        <w:rPr>
          <w:rFonts w:ascii="Times New Roman" w:eastAsia="Arial Unicode MS" w:hAnsi="Times New Roman" w:cs="Times New Roman"/>
          <w:sz w:val="24"/>
          <w:szCs w:val="24"/>
          <w:u w:color="000000"/>
          <w:bdr w:val="nil"/>
          <w:lang w:eastAsia="pl-PL"/>
        </w:rPr>
        <w:t>zwaną w dalszej części Umowy „ZAMAWIAJĄCYM</w:t>
      </w:r>
      <w:r w:rsidRPr="006C2A67">
        <w:rPr>
          <w:rFonts w:ascii="Times New Roman" w:eastAsia="Arial Unicode MS" w:hAnsi="Times New Roman" w:cs="Times New Roman"/>
          <w:sz w:val="24"/>
          <w:szCs w:val="24"/>
          <w:u w:color="000000"/>
          <w:bdr w:val="nil"/>
          <w:rtl/>
          <w:lang w:eastAsia="pl-PL"/>
        </w:rPr>
        <w:t>’’</w:t>
      </w:r>
      <w:r w:rsidRPr="006C2A67">
        <w:rPr>
          <w:rFonts w:ascii="Times New Roman" w:eastAsia="Arial Unicode MS" w:hAnsi="Times New Roman" w:cs="Times New Roman"/>
          <w:sz w:val="24"/>
          <w:szCs w:val="24"/>
          <w:u w:color="000000"/>
          <w:bdr w:val="nil"/>
          <w:lang w:eastAsia="pl-PL"/>
        </w:rPr>
        <w:t>,</w:t>
      </w:r>
      <w:r w:rsidRPr="006C2A67">
        <w:rPr>
          <w:rFonts w:ascii="Times New Roman" w:eastAsia="Arial Unicode MS" w:hAnsi="Times New Roman" w:cs="Times New Roman"/>
          <w:b/>
          <w:bCs/>
          <w:sz w:val="24"/>
          <w:szCs w:val="24"/>
          <w:u w:color="000000"/>
          <w:bdr w:val="nil"/>
          <w:lang w:eastAsia="pl-PL"/>
        </w:rPr>
        <w:t xml:space="preserve">                  </w:t>
      </w:r>
      <w:r w:rsidRPr="006C2A67">
        <w:rPr>
          <w:rFonts w:ascii="Times New Roman" w:eastAsia="Arial Unicode MS" w:hAnsi="Times New Roman" w:cs="Times New Roman"/>
          <w:i/>
          <w:iCs/>
          <w:sz w:val="24"/>
          <w:szCs w:val="24"/>
          <w:u w:color="000000"/>
          <w:bdr w:val="nil"/>
          <w:lang w:eastAsia="pl-PL"/>
        </w:rPr>
        <w:t xml:space="preserve"> </w:t>
      </w:r>
    </w:p>
    <w:p w14:paraId="4F941BD9" w14:textId="77777777" w:rsidR="00F31727" w:rsidRPr="006C2A67" w:rsidRDefault="00F31727" w:rsidP="00F31727">
      <w:pPr>
        <w:pBdr>
          <w:top w:val="nil"/>
          <w:left w:val="nil"/>
          <w:bottom w:val="nil"/>
          <w:right w:val="nil"/>
          <w:between w:val="nil"/>
          <w:bar w:val="nil"/>
        </w:pBdr>
        <w:suppressAutoHyphens/>
        <w:spacing w:after="0" w:line="240" w:lineRule="auto"/>
        <w:rPr>
          <w:rFonts w:ascii="Times New Roman" w:eastAsia="Times New Roman" w:hAnsi="Times New Roman" w:cs="Times New Roman"/>
          <w:sz w:val="24"/>
          <w:szCs w:val="24"/>
          <w:u w:color="000000"/>
          <w:bdr w:val="nil"/>
          <w:lang w:eastAsia="pl-PL"/>
        </w:rPr>
      </w:pPr>
    </w:p>
    <w:p w14:paraId="7FFD2846" w14:textId="77777777" w:rsidR="00F31727" w:rsidRPr="006C2A67" w:rsidRDefault="00F31727" w:rsidP="00F31727">
      <w:pPr>
        <w:pBdr>
          <w:top w:val="nil"/>
          <w:left w:val="nil"/>
          <w:bottom w:val="nil"/>
          <w:right w:val="nil"/>
          <w:between w:val="nil"/>
          <w:bar w:val="nil"/>
        </w:pBdr>
        <w:suppressAutoHyphens/>
        <w:spacing w:after="0" w:line="240" w:lineRule="auto"/>
        <w:rPr>
          <w:rFonts w:ascii="Times New Roman" w:eastAsia="Times New Roman" w:hAnsi="Times New Roman" w:cs="Times New Roman"/>
          <w:sz w:val="24"/>
          <w:szCs w:val="24"/>
          <w:u w:color="000000"/>
          <w:bdr w:val="nil"/>
          <w:lang w:eastAsia="pl-PL"/>
        </w:rPr>
      </w:pPr>
      <w:r w:rsidRPr="006C2A67">
        <w:rPr>
          <w:rFonts w:ascii="Times New Roman" w:eastAsia="Times New Roman" w:hAnsi="Times New Roman" w:cs="Times New Roman"/>
          <w:sz w:val="24"/>
          <w:szCs w:val="24"/>
          <w:u w:color="000000"/>
          <w:bdr w:val="nil"/>
          <w:lang w:eastAsia="pl-PL"/>
        </w:rPr>
        <w:t xml:space="preserve">a </w:t>
      </w:r>
    </w:p>
    <w:p w14:paraId="2DFEFA78" w14:textId="77777777" w:rsidR="00F31727" w:rsidRPr="006C2A67" w:rsidRDefault="00F31727" w:rsidP="00F31727">
      <w:pPr>
        <w:pBdr>
          <w:top w:val="nil"/>
          <w:left w:val="nil"/>
          <w:bottom w:val="nil"/>
          <w:right w:val="nil"/>
          <w:between w:val="nil"/>
          <w:bar w:val="nil"/>
        </w:pBdr>
        <w:suppressAutoHyphens/>
        <w:spacing w:after="0" w:line="240" w:lineRule="auto"/>
        <w:rPr>
          <w:rFonts w:ascii="Times New Roman" w:eastAsia="Times New Roman" w:hAnsi="Times New Roman" w:cs="Times New Roman"/>
          <w:i/>
          <w:iCs/>
          <w:sz w:val="24"/>
          <w:szCs w:val="24"/>
          <w:u w:color="000000"/>
          <w:bdr w:val="nil"/>
          <w:lang w:eastAsia="pl-PL"/>
        </w:rPr>
      </w:pPr>
    </w:p>
    <w:p w14:paraId="29DB9CF2" w14:textId="77777777" w:rsidR="00F31727" w:rsidRPr="006C2A67" w:rsidRDefault="00F31727" w:rsidP="00F31727">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pl-PL"/>
        </w:rPr>
      </w:pPr>
      <w:r w:rsidRPr="006C2A67">
        <w:rPr>
          <w:rFonts w:ascii="Times New Roman" w:eastAsia="Times New Roman" w:hAnsi="Times New Roman" w:cs="Times New Roman"/>
          <w:sz w:val="24"/>
          <w:szCs w:val="24"/>
          <w:u w:color="000000"/>
          <w:bdr w:val="nil"/>
          <w:lang w:eastAsia="pl-PL"/>
        </w:rPr>
        <w:t>…………………………………….………..,</w:t>
      </w:r>
      <w:r w:rsidRPr="006C2A67">
        <w:rPr>
          <w:rFonts w:ascii="Times New Roman" w:eastAsia="Times New Roman" w:hAnsi="Times New Roman" w:cs="Times New Roman"/>
          <w:b/>
          <w:bCs/>
          <w:iCs/>
          <w:sz w:val="24"/>
          <w:szCs w:val="24"/>
          <w:u w:color="000000"/>
          <w:bdr w:val="nil"/>
          <w:lang w:eastAsia="pl-PL"/>
        </w:rPr>
        <w:t xml:space="preserve"> z siedzibą </w:t>
      </w:r>
      <w:r w:rsidRPr="006C2A67">
        <w:rPr>
          <w:rFonts w:ascii="Times New Roman" w:eastAsia="Times New Roman" w:hAnsi="Times New Roman" w:cs="Times New Roman"/>
          <w:sz w:val="24"/>
          <w:szCs w:val="24"/>
          <w:u w:color="000000"/>
          <w:bdr w:val="nil"/>
          <w:lang w:eastAsia="pl-PL"/>
        </w:rPr>
        <w:t>………….………..…………………..</w:t>
      </w:r>
      <w:r w:rsidRPr="006C2A67">
        <w:rPr>
          <w:rFonts w:ascii="Times New Roman" w:eastAsia="Times New Roman" w:hAnsi="Times New Roman" w:cs="Times New Roman"/>
          <w:b/>
          <w:bCs/>
          <w:iCs/>
          <w:sz w:val="24"/>
          <w:szCs w:val="24"/>
          <w:u w:color="000000"/>
          <w:bdr w:val="nil"/>
          <w:lang w:eastAsia="pl-PL"/>
        </w:rPr>
        <w:t xml:space="preserve">  przy ul. </w:t>
      </w:r>
      <w:r w:rsidRPr="006C2A67">
        <w:rPr>
          <w:rFonts w:ascii="Times New Roman" w:eastAsia="Times New Roman" w:hAnsi="Times New Roman" w:cs="Times New Roman"/>
          <w:sz w:val="24"/>
          <w:szCs w:val="24"/>
          <w:u w:color="000000"/>
          <w:bdr w:val="nil"/>
          <w:lang w:eastAsia="pl-PL"/>
        </w:rPr>
        <w:t>……………………….…</w:t>
      </w:r>
      <w:r w:rsidRPr="006C2A67">
        <w:rPr>
          <w:rFonts w:ascii="Times New Roman" w:eastAsia="Times New Roman" w:hAnsi="Times New Roman" w:cs="Times New Roman"/>
          <w:b/>
          <w:bCs/>
          <w:iCs/>
          <w:sz w:val="24"/>
          <w:szCs w:val="24"/>
          <w:u w:color="000000"/>
          <w:bdr w:val="nil"/>
          <w:lang w:eastAsia="pl-PL"/>
        </w:rPr>
        <w:t xml:space="preserve"> </w:t>
      </w:r>
      <w:r w:rsidRPr="006C2A67">
        <w:rPr>
          <w:rFonts w:ascii="Times New Roman" w:eastAsia="Times New Roman" w:hAnsi="Times New Roman" w:cs="Times New Roman"/>
          <w:iCs/>
          <w:sz w:val="24"/>
          <w:szCs w:val="24"/>
          <w:u w:color="000000"/>
          <w:bdr w:val="nil"/>
          <w:lang w:eastAsia="pl-PL"/>
        </w:rPr>
        <w:t xml:space="preserve">NIP: </w:t>
      </w:r>
      <w:r w:rsidRPr="006C2A67">
        <w:rPr>
          <w:rFonts w:ascii="Times New Roman" w:eastAsia="Times New Roman" w:hAnsi="Times New Roman" w:cs="Times New Roman"/>
          <w:sz w:val="24"/>
          <w:szCs w:val="24"/>
          <w:u w:color="000000"/>
          <w:bdr w:val="nil"/>
          <w:lang w:eastAsia="pl-PL"/>
        </w:rPr>
        <w:t>……………….……,</w:t>
      </w:r>
      <w:r w:rsidRPr="006C2A67">
        <w:rPr>
          <w:rFonts w:ascii="Times New Roman" w:eastAsia="Times New Roman" w:hAnsi="Times New Roman" w:cs="Times New Roman"/>
          <w:iCs/>
          <w:sz w:val="24"/>
          <w:szCs w:val="24"/>
          <w:u w:color="000000"/>
          <w:bdr w:val="nil"/>
          <w:lang w:eastAsia="pl-PL"/>
        </w:rPr>
        <w:t xml:space="preserve">  Regon: </w:t>
      </w:r>
      <w:r w:rsidRPr="006C2A67">
        <w:rPr>
          <w:rFonts w:ascii="Times New Roman" w:eastAsia="Times New Roman" w:hAnsi="Times New Roman" w:cs="Times New Roman"/>
          <w:sz w:val="24"/>
          <w:szCs w:val="24"/>
          <w:u w:color="000000"/>
          <w:bdr w:val="nil"/>
          <w:lang w:eastAsia="pl-PL"/>
        </w:rPr>
        <w:t>……………………..,</w:t>
      </w:r>
      <w:r w:rsidRPr="006C2A67">
        <w:rPr>
          <w:rFonts w:ascii="Times New Roman" w:eastAsia="Times New Roman" w:hAnsi="Times New Roman" w:cs="Times New Roman"/>
          <w:iCs/>
          <w:sz w:val="24"/>
          <w:szCs w:val="24"/>
          <w:u w:color="000000"/>
          <w:bdr w:val="nil"/>
          <w:lang w:eastAsia="pl-PL"/>
        </w:rPr>
        <w:t xml:space="preserve"> KRS lub </w:t>
      </w:r>
      <w:proofErr w:type="spellStart"/>
      <w:r w:rsidRPr="006C2A67">
        <w:rPr>
          <w:rFonts w:ascii="Times New Roman" w:eastAsia="Times New Roman" w:hAnsi="Times New Roman" w:cs="Times New Roman"/>
          <w:iCs/>
          <w:sz w:val="24"/>
          <w:szCs w:val="24"/>
          <w:u w:color="000000"/>
          <w:bdr w:val="nil"/>
          <w:lang w:eastAsia="pl-PL"/>
        </w:rPr>
        <w:t>CEiDG</w:t>
      </w:r>
      <w:proofErr w:type="spellEnd"/>
      <w:r w:rsidRPr="006C2A67">
        <w:rPr>
          <w:rFonts w:ascii="Times New Roman" w:eastAsia="Times New Roman" w:hAnsi="Times New Roman" w:cs="Times New Roman"/>
          <w:iCs/>
          <w:sz w:val="24"/>
          <w:szCs w:val="24"/>
          <w:u w:color="000000"/>
          <w:bdr w:val="nil"/>
          <w:lang w:eastAsia="pl-PL"/>
        </w:rPr>
        <w:t xml:space="preserve">. </w:t>
      </w:r>
      <w:r w:rsidRPr="006C2A67">
        <w:rPr>
          <w:rFonts w:ascii="Times New Roman" w:eastAsia="Times New Roman" w:hAnsi="Times New Roman" w:cs="Times New Roman"/>
          <w:sz w:val="24"/>
          <w:szCs w:val="24"/>
          <w:u w:color="000000"/>
          <w:bdr w:val="nil"/>
          <w:lang w:eastAsia="pl-PL"/>
        </w:rPr>
        <w:t>………………….</w:t>
      </w:r>
      <w:r w:rsidRPr="006C2A67">
        <w:rPr>
          <w:rFonts w:ascii="Times New Roman" w:eastAsia="Times New Roman" w:hAnsi="Times New Roman" w:cs="Times New Roman"/>
          <w:iCs/>
          <w:sz w:val="24"/>
          <w:szCs w:val="24"/>
          <w:u w:color="000000"/>
          <w:bdr w:val="nil"/>
          <w:lang w:eastAsia="pl-PL"/>
        </w:rPr>
        <w:t xml:space="preserve"> . Adres do korespondencji </w:t>
      </w:r>
      <w:r w:rsidRPr="006C2A67">
        <w:rPr>
          <w:rFonts w:ascii="Times New Roman" w:eastAsia="Times New Roman" w:hAnsi="Times New Roman" w:cs="Times New Roman"/>
          <w:sz w:val="24"/>
          <w:szCs w:val="24"/>
          <w:u w:color="000000"/>
          <w:bdr w:val="nil"/>
          <w:lang w:eastAsia="pl-PL"/>
        </w:rPr>
        <w:t>………………………….………………………</w:t>
      </w:r>
      <w:r w:rsidRPr="006C2A67">
        <w:rPr>
          <w:rFonts w:ascii="Times New Roman" w:eastAsia="Times New Roman" w:hAnsi="Times New Roman" w:cs="Times New Roman"/>
          <w:iCs/>
          <w:sz w:val="24"/>
          <w:szCs w:val="24"/>
          <w:u w:color="000000"/>
          <w:bdr w:val="nil"/>
          <w:lang w:eastAsia="pl-PL"/>
        </w:rPr>
        <w:t xml:space="preserve">……….., </w:t>
      </w:r>
    </w:p>
    <w:p w14:paraId="6920B119" w14:textId="77777777" w:rsidR="00F31727" w:rsidRPr="006C2A67" w:rsidRDefault="00F31727" w:rsidP="00F31727">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u w:color="000000"/>
          <w:bdr w:val="nil"/>
          <w:lang w:eastAsia="pl-PL"/>
        </w:rPr>
      </w:pPr>
      <w:r w:rsidRPr="006C2A67">
        <w:rPr>
          <w:rFonts w:ascii="Times New Roman" w:eastAsia="Arial Unicode MS" w:hAnsi="Times New Roman" w:cs="Times New Roman"/>
          <w:sz w:val="24"/>
          <w:szCs w:val="24"/>
          <w:u w:color="000000"/>
          <w:bdr w:val="nil"/>
          <w:lang w:eastAsia="pl-PL"/>
        </w:rPr>
        <w:t xml:space="preserve">którą reprezentuje: </w:t>
      </w:r>
    </w:p>
    <w:p w14:paraId="26370D56" w14:textId="77777777" w:rsidR="00F31727" w:rsidRPr="006C2A67" w:rsidRDefault="00F31727" w:rsidP="00F31727">
      <w:pPr>
        <w:numPr>
          <w:ilvl w:val="0"/>
          <w:numId w:val="71"/>
        </w:num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u w:color="000000"/>
          <w:bdr w:val="nil"/>
          <w:lang w:eastAsia="pl-PL"/>
        </w:rPr>
      </w:pPr>
      <w:r w:rsidRPr="006C2A67">
        <w:rPr>
          <w:rFonts w:ascii="Times New Roman" w:eastAsia="Arial Unicode MS" w:hAnsi="Times New Roman" w:cs="Times New Roman"/>
          <w:sz w:val="24"/>
          <w:szCs w:val="24"/>
          <w:u w:color="000000"/>
          <w:bdr w:val="nil"/>
          <w:lang w:eastAsia="pl-PL"/>
        </w:rPr>
        <w:t>……………….………………………….</w:t>
      </w:r>
    </w:p>
    <w:p w14:paraId="29075C62" w14:textId="77777777" w:rsidR="00F31727" w:rsidRPr="006C2A67" w:rsidRDefault="00F31727" w:rsidP="00F31727">
      <w:pPr>
        <w:numPr>
          <w:ilvl w:val="0"/>
          <w:numId w:val="71"/>
        </w:num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u w:color="000000"/>
          <w:bdr w:val="nil"/>
          <w:lang w:eastAsia="pl-PL"/>
        </w:rPr>
      </w:pPr>
      <w:r w:rsidRPr="006C2A67">
        <w:rPr>
          <w:rFonts w:ascii="Times New Roman" w:eastAsia="Arial Unicode MS" w:hAnsi="Times New Roman" w:cs="Times New Roman"/>
          <w:sz w:val="24"/>
          <w:szCs w:val="24"/>
          <w:u w:color="000000"/>
          <w:bdr w:val="nil"/>
          <w:lang w:eastAsia="pl-PL"/>
        </w:rPr>
        <w:t>…………………………………………..</w:t>
      </w:r>
    </w:p>
    <w:p w14:paraId="1A6FE1AA" w14:textId="77777777" w:rsidR="00F31727" w:rsidRPr="006C2A67" w:rsidRDefault="00F31727" w:rsidP="00F31727">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u w:color="000000"/>
          <w:bdr w:val="nil"/>
          <w:lang w:eastAsia="pl-PL"/>
        </w:rPr>
      </w:pPr>
      <w:r w:rsidRPr="006C2A67">
        <w:rPr>
          <w:rFonts w:ascii="Times New Roman" w:eastAsia="Arial Unicode MS" w:hAnsi="Times New Roman" w:cs="Times New Roman"/>
          <w:sz w:val="24"/>
          <w:szCs w:val="24"/>
          <w:u w:color="000000"/>
          <w:bdr w:val="nil"/>
          <w:lang w:eastAsia="pl-PL"/>
        </w:rPr>
        <w:t>zwaną w dalszej części Umowy „WYKONAWCĄ”,</w:t>
      </w:r>
    </w:p>
    <w:p w14:paraId="5130E3DD" w14:textId="77777777" w:rsidR="00F31727" w:rsidRPr="006C2A67" w:rsidRDefault="00F31727" w:rsidP="00F31727">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u w:color="000000"/>
          <w:bdr w:val="nil"/>
          <w:lang w:eastAsia="pl-PL"/>
        </w:rPr>
      </w:pPr>
    </w:p>
    <w:p w14:paraId="5BA27C76" w14:textId="77777777" w:rsidR="00F31727" w:rsidRPr="006C2A67" w:rsidRDefault="00F31727" w:rsidP="00F31727">
      <w:pPr>
        <w:pBdr>
          <w:top w:val="nil"/>
          <w:left w:val="nil"/>
          <w:bottom w:val="nil"/>
          <w:right w:val="nil"/>
          <w:between w:val="nil"/>
          <w:bar w:val="nil"/>
        </w:pBdr>
        <w:suppressAutoHyphens/>
        <w:spacing w:after="0" w:line="240" w:lineRule="auto"/>
        <w:rPr>
          <w:rFonts w:ascii="Times New Roman" w:eastAsia="Arial Unicode MS" w:hAnsi="Times New Roman" w:cs="Times New Roman"/>
          <w:b/>
          <w:bCs/>
          <w:sz w:val="24"/>
          <w:szCs w:val="24"/>
          <w:u w:color="000000"/>
          <w:bdr w:val="nil"/>
          <w:lang w:eastAsia="pl-PL"/>
        </w:rPr>
      </w:pPr>
      <w:r w:rsidRPr="006C2A67">
        <w:rPr>
          <w:rFonts w:ascii="Times New Roman" w:eastAsia="Arial Unicode MS" w:hAnsi="Times New Roman" w:cs="Times New Roman"/>
          <w:sz w:val="24"/>
          <w:szCs w:val="24"/>
          <w:u w:color="000000"/>
          <w:bdr w:val="nil"/>
          <w:lang w:eastAsia="pl-PL"/>
        </w:rPr>
        <w:t>zwanymi dalej łącznie również</w:t>
      </w:r>
      <w:r w:rsidRPr="006C2A67">
        <w:rPr>
          <w:rFonts w:ascii="Times New Roman" w:eastAsia="Arial Unicode MS" w:hAnsi="Times New Roman" w:cs="Times New Roman"/>
          <w:b/>
          <w:bCs/>
          <w:sz w:val="24"/>
          <w:szCs w:val="24"/>
          <w:u w:color="000000"/>
          <w:bdr w:val="nil"/>
          <w:lang w:eastAsia="pl-PL"/>
        </w:rPr>
        <w:t xml:space="preserve"> Stronami</w:t>
      </w:r>
      <w:r w:rsidRPr="006C2A67">
        <w:rPr>
          <w:rFonts w:ascii="Times New Roman" w:eastAsia="Arial Unicode MS" w:hAnsi="Times New Roman" w:cs="Times New Roman"/>
          <w:sz w:val="24"/>
          <w:szCs w:val="24"/>
          <w:u w:color="000000"/>
          <w:bdr w:val="nil"/>
          <w:lang w:eastAsia="pl-PL"/>
        </w:rPr>
        <w:t>, a każdy z osobna</w:t>
      </w:r>
      <w:r w:rsidRPr="006C2A67">
        <w:rPr>
          <w:rFonts w:ascii="Times New Roman" w:eastAsia="Arial Unicode MS" w:hAnsi="Times New Roman" w:cs="Times New Roman"/>
          <w:b/>
          <w:bCs/>
          <w:sz w:val="24"/>
          <w:szCs w:val="24"/>
          <w:u w:color="000000"/>
          <w:bdr w:val="nil"/>
          <w:lang w:eastAsia="pl-PL"/>
        </w:rPr>
        <w:t xml:space="preserve"> Stroną, </w:t>
      </w:r>
    </w:p>
    <w:p w14:paraId="038D9948" w14:textId="77777777" w:rsidR="00F31727" w:rsidRPr="006C2A67" w:rsidRDefault="00F31727" w:rsidP="00F31727">
      <w:pPr>
        <w:pBdr>
          <w:top w:val="nil"/>
          <w:left w:val="nil"/>
          <w:bottom w:val="nil"/>
          <w:right w:val="nil"/>
          <w:between w:val="nil"/>
          <w:bar w:val="nil"/>
        </w:pBdr>
        <w:suppressAutoHyphens/>
        <w:spacing w:after="0" w:line="240" w:lineRule="auto"/>
        <w:rPr>
          <w:rFonts w:ascii="Times New Roman" w:eastAsia="Arial Unicode MS" w:hAnsi="Times New Roman" w:cs="Times New Roman"/>
          <w:b/>
          <w:bCs/>
          <w:sz w:val="24"/>
          <w:szCs w:val="24"/>
          <w:u w:color="000000"/>
          <w:bdr w:val="nil"/>
          <w:lang w:eastAsia="pl-PL"/>
        </w:rPr>
      </w:pPr>
    </w:p>
    <w:p w14:paraId="6A3E0D89" w14:textId="77777777" w:rsidR="00F31727" w:rsidRPr="006C2A67" w:rsidRDefault="00F31727" w:rsidP="00F31727">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u w:color="000000"/>
          <w:bdr w:val="nil"/>
          <w:lang w:eastAsia="pl-PL"/>
        </w:rPr>
      </w:pPr>
      <w:r w:rsidRPr="006C2A67">
        <w:rPr>
          <w:rFonts w:ascii="Times New Roman" w:eastAsia="Arial Unicode MS" w:hAnsi="Times New Roman" w:cs="Times New Roman"/>
          <w:sz w:val="24"/>
          <w:szCs w:val="24"/>
          <w:u w:color="000000"/>
          <w:bdr w:val="nil"/>
          <w:lang w:eastAsia="pl-PL"/>
        </w:rPr>
        <w:t xml:space="preserve">o następującej treści: </w:t>
      </w:r>
    </w:p>
    <w:p w14:paraId="699A2B51" w14:textId="77777777" w:rsidR="00F31727" w:rsidRPr="006C2A67" w:rsidRDefault="00F31727" w:rsidP="00F31727">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u w:color="000000"/>
          <w:bdr w:val="nil"/>
          <w:lang w:eastAsia="pl-PL"/>
        </w:rPr>
      </w:pPr>
    </w:p>
    <w:p w14:paraId="5A7CA781" w14:textId="77777777" w:rsidR="00F31727" w:rsidRPr="006C2A67" w:rsidRDefault="00F31727" w:rsidP="00F31727">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sz w:val="24"/>
          <w:szCs w:val="24"/>
          <w:u w:color="000000"/>
          <w:bdr w:val="nil"/>
          <w:lang w:eastAsia="pl-PL"/>
        </w:rPr>
      </w:pPr>
      <w:r w:rsidRPr="006C2A67">
        <w:rPr>
          <w:rFonts w:ascii="Times New Roman" w:eastAsia="Arial Unicode MS" w:hAnsi="Times New Roman" w:cs="Times New Roman"/>
          <w:b/>
          <w:bCs/>
          <w:sz w:val="24"/>
          <w:szCs w:val="24"/>
          <w:u w:color="000000"/>
          <w:bdr w:val="nil"/>
          <w:lang w:eastAsia="pl-PL"/>
        </w:rPr>
        <w:t>§ 1</w:t>
      </w:r>
    </w:p>
    <w:p w14:paraId="7B32DAF9" w14:textId="77777777" w:rsidR="00F31727" w:rsidRPr="006C2A67" w:rsidRDefault="00F31727" w:rsidP="00F31727">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14:textOutline w14:w="12700" w14:cap="flat" w14:cmpd="sng" w14:algn="ctr">
            <w14:noFill/>
            <w14:prstDash w14:val="solid"/>
            <w14:miter w14:lim="400000"/>
          </w14:textOutline>
        </w:rPr>
      </w:pPr>
      <w:r w:rsidRPr="006C2A67">
        <w:rPr>
          <w:rFonts w:ascii="Times New Roman" w:eastAsia="Arial Unicode MS" w:hAnsi="Times New Roman" w:cs="Times New Roman"/>
          <w:sz w:val="24"/>
          <w:szCs w:val="24"/>
          <w:u w:color="000000"/>
          <w:bdr w:val="nil"/>
          <w:lang w:eastAsia="pl-PL"/>
        </w:rPr>
        <w:t>W wyniku wyboru oferty WYKONAWCY, w postępowaniu o udzielenie zamówienia publicznego w trybie podstawowym, zgodnie z art. 275 ustawy z dnia 11.09.2019 r. Prawo zamówień publicznych (Dz. U. z 2019 r., poz. 2019 z późn. zm.), w dniu ................................., nr …………….</w:t>
      </w:r>
      <w:r w:rsidRPr="006C2A67">
        <w:rPr>
          <w:rFonts w:ascii="Times New Roman" w:eastAsia="Arial Unicode MS" w:hAnsi="Times New Roman" w:cs="Times New Roman"/>
          <w:b/>
          <w:bCs/>
          <w:sz w:val="24"/>
          <w:szCs w:val="24"/>
          <w:u w:color="000000"/>
          <w:bdr w:val="nil"/>
          <w:lang w:eastAsia="pl-PL"/>
        </w:rPr>
        <w:t xml:space="preserve">WYKONAWCA przenosi na Zamawiającego prawo własności  Hydrograficznego systemu przenośnej echosondy wielowiązkowej MBES do pomiarów batymetrycznych wysokiej rozdzielczości </w:t>
      </w:r>
      <w:r w:rsidRPr="006C2A67">
        <w:rPr>
          <w:rFonts w:ascii="Times New Roman" w:eastAsia="Arial Unicode MS" w:hAnsi="Times New Roman" w:cs="Times New Roman"/>
          <w:sz w:val="24"/>
          <w:szCs w:val="24"/>
          <w:u w:color="000000"/>
          <w:bdr w:val="nil"/>
          <w:lang w:eastAsia="pl-PL"/>
        </w:rPr>
        <w:t>zwanego dalej „</w:t>
      </w:r>
      <w:r w:rsidRPr="006C2A67">
        <w:rPr>
          <w:rFonts w:ascii="Times New Roman" w:eastAsia="Arial Unicode MS" w:hAnsi="Times New Roman" w:cs="Times New Roman"/>
          <w:bCs/>
          <w:sz w:val="24"/>
          <w:szCs w:val="24"/>
          <w:u w:color="000000"/>
          <w:bdr w:val="nil"/>
          <w:lang w:eastAsia="pl-PL"/>
        </w:rPr>
        <w:t>systemem</w:t>
      </w:r>
      <w:r w:rsidRPr="006C2A67">
        <w:rPr>
          <w:rFonts w:ascii="Times New Roman" w:eastAsia="Arial Unicode MS" w:hAnsi="Times New Roman" w:cs="Times New Roman"/>
          <w:sz w:val="24"/>
          <w:szCs w:val="24"/>
          <w:u w:color="000000"/>
          <w:bdr w:val="nil"/>
          <w:lang w:eastAsia="pl-PL"/>
        </w:rPr>
        <w:t xml:space="preserve">” lub „przedmiotem umowy”, zgodnie z ofertą WYKONAWCY stanowiącą załącznik nr 1 do niniejszej Umowy, </w:t>
      </w:r>
      <w:r w:rsidRPr="006C2A67">
        <w:rPr>
          <w:rFonts w:ascii="Times New Roman" w:eastAsia="Arial Unicode MS" w:hAnsi="Times New Roman" w:cs="Times New Roman"/>
          <w:sz w:val="24"/>
          <w:szCs w:val="24"/>
          <w:u w:color="000000"/>
          <w:bdr w:val="nil"/>
          <w:lang w:eastAsia="pl-PL"/>
          <w14:textOutline w14:w="12700" w14:cap="flat" w14:cmpd="sng" w14:algn="ctr">
            <w14:noFill/>
            <w14:prstDash w14:val="solid"/>
            <w14:miter w14:lim="400000"/>
          </w14:textOutline>
        </w:rPr>
        <w:t>a Zamawiający to prawo odbiera i płaci na rzecz Wykonawcy cenę określoną w § 5 Umowy.</w:t>
      </w:r>
    </w:p>
    <w:p w14:paraId="69077DDD" w14:textId="77777777" w:rsidR="00F31727" w:rsidRPr="00F31727" w:rsidRDefault="00F31727" w:rsidP="00F31727">
      <w:pPr>
        <w:pBdr>
          <w:top w:val="nil"/>
          <w:left w:val="nil"/>
          <w:bottom w:val="nil"/>
          <w:right w:val="nil"/>
          <w:between w:val="nil"/>
          <w:bar w:val="nil"/>
        </w:pBdr>
        <w:tabs>
          <w:tab w:val="left" w:pos="6008"/>
        </w:tabs>
        <w:suppressAutoHyphens/>
        <w:spacing w:after="0" w:line="240" w:lineRule="auto"/>
        <w:jc w:val="center"/>
        <w:rPr>
          <w:rFonts w:ascii="Times New Roman" w:eastAsia="Arial Unicode MS" w:hAnsi="Times New Roman" w:cs="Times New Roman"/>
          <w:sz w:val="24"/>
          <w:szCs w:val="24"/>
          <w:u w:color="000000"/>
          <w:bdr w:val="nil"/>
          <w:lang w:eastAsia="pl-PL"/>
          <w14:textOutline w14:w="12700" w14:cap="flat" w14:cmpd="sng" w14:algn="ctr">
            <w14:noFill/>
            <w14:prstDash w14:val="solid"/>
            <w14:miter w14:lim="400000"/>
          </w14:textOutline>
        </w:rPr>
      </w:pPr>
    </w:p>
    <w:p w14:paraId="5F74676B" w14:textId="77777777" w:rsidR="00F31727" w:rsidRPr="00F31727" w:rsidRDefault="00F31727" w:rsidP="00F31727">
      <w:pPr>
        <w:pBdr>
          <w:top w:val="nil"/>
          <w:left w:val="nil"/>
          <w:bottom w:val="nil"/>
          <w:right w:val="nil"/>
          <w:between w:val="nil"/>
          <w:bar w:val="nil"/>
        </w:pBdr>
        <w:tabs>
          <w:tab w:val="left" w:pos="6008"/>
        </w:tabs>
        <w:suppressAutoHyphens/>
        <w:spacing w:after="0" w:line="240" w:lineRule="auto"/>
        <w:jc w:val="center"/>
        <w:rPr>
          <w:rFonts w:ascii="Times New Roman" w:eastAsia="Arial Unicode MS" w:hAnsi="Times New Roman" w:cs="Times New Roman"/>
          <w:b/>
          <w:bCs/>
          <w:sz w:val="24"/>
          <w:szCs w:val="24"/>
          <w:u w:color="000000"/>
          <w:bdr w:val="nil"/>
          <w:lang w:eastAsia="pl-PL"/>
        </w:rPr>
      </w:pPr>
      <w:r w:rsidRPr="00F31727">
        <w:rPr>
          <w:rFonts w:ascii="Times New Roman" w:eastAsia="Arial Unicode MS" w:hAnsi="Times New Roman" w:cs="Times New Roman"/>
          <w:b/>
          <w:bCs/>
          <w:sz w:val="24"/>
          <w:szCs w:val="24"/>
          <w:u w:color="000000"/>
          <w:bdr w:val="nil"/>
          <w:lang w:eastAsia="pl-PL"/>
        </w:rPr>
        <w:t>§ 2</w:t>
      </w:r>
    </w:p>
    <w:p w14:paraId="0FB04F70" w14:textId="77777777" w:rsidR="00F31727" w:rsidRPr="00F31727" w:rsidRDefault="00F31727" w:rsidP="00F31727">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F31727">
        <w:rPr>
          <w:rFonts w:ascii="Times New Roman" w:eastAsia="Arial Unicode MS" w:hAnsi="Times New Roman" w:cs="Times New Roman"/>
          <w:sz w:val="24"/>
          <w:szCs w:val="24"/>
          <w:u w:color="000000"/>
          <w:bdr w:val="nil"/>
          <w:lang w:eastAsia="pl-PL"/>
        </w:rPr>
        <w:t>WYKONAWCA oświadcza, że:</w:t>
      </w:r>
    </w:p>
    <w:p w14:paraId="79E42DD0" w14:textId="77777777" w:rsidR="00F31727" w:rsidRPr="00F31727" w:rsidRDefault="00F31727" w:rsidP="00F31727">
      <w:pPr>
        <w:numPr>
          <w:ilvl w:val="0"/>
          <w:numId w:val="73"/>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F31727">
        <w:rPr>
          <w:rFonts w:ascii="Times New Roman" w:eastAsia="Arial Unicode MS" w:hAnsi="Times New Roman" w:cs="Times New Roman"/>
          <w:sz w:val="24"/>
          <w:szCs w:val="24"/>
          <w:u w:color="000000"/>
          <w:bdr w:val="nil"/>
          <w:lang w:eastAsia="pl-PL"/>
        </w:rPr>
        <w:t>Jest uprawniony oraz posiada niezbędne kwalifikacje do pełnej realizacji przedmiotu umowy.</w:t>
      </w:r>
    </w:p>
    <w:p w14:paraId="41BE7242" w14:textId="77777777" w:rsidR="00F31727" w:rsidRPr="00F31727" w:rsidRDefault="00F31727" w:rsidP="00F31727">
      <w:pPr>
        <w:numPr>
          <w:ilvl w:val="0"/>
          <w:numId w:val="73"/>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F31727">
        <w:rPr>
          <w:rFonts w:ascii="Times New Roman" w:eastAsia="Arial Unicode MS" w:hAnsi="Times New Roman" w:cs="Times New Roman"/>
          <w:sz w:val="24"/>
          <w:szCs w:val="24"/>
          <w:u w:color="000000"/>
          <w:bdr w:val="nil"/>
          <w:lang w:eastAsia="pl-PL"/>
        </w:rPr>
        <w:t xml:space="preserve">Przedmiot Umowy jest fabrycznie </w:t>
      </w:r>
      <w:r w:rsidRPr="00F31727">
        <w:rPr>
          <w:rFonts w:ascii="Times New Roman" w:eastAsia="Arial Unicode MS" w:hAnsi="Times New Roman" w:cs="Times New Roman"/>
          <w:b/>
          <w:bCs/>
          <w:sz w:val="24"/>
          <w:szCs w:val="24"/>
          <w:u w:color="000000"/>
          <w:bdr w:val="nil"/>
          <w:lang w:eastAsia="pl-PL"/>
        </w:rPr>
        <w:t>nowy, wyprodukowany w 2021 roku</w:t>
      </w:r>
      <w:r w:rsidRPr="00F31727">
        <w:rPr>
          <w:rFonts w:ascii="Times New Roman" w:eastAsia="Arial Unicode MS" w:hAnsi="Times New Roman" w:cs="Times New Roman"/>
          <w:sz w:val="24"/>
          <w:szCs w:val="24"/>
          <w:u w:color="000000"/>
          <w:bdr w:val="nil"/>
          <w:lang w:eastAsia="pl-PL"/>
        </w:rPr>
        <w:t xml:space="preserve"> i może być używany bez naruszania praw własności os</w:t>
      </w:r>
      <w:r w:rsidRPr="00F31727">
        <w:rPr>
          <w:rFonts w:ascii="Times New Roman" w:eastAsia="Arial Unicode MS" w:hAnsi="Times New Roman" w:cs="Times New Roman"/>
          <w:sz w:val="24"/>
          <w:szCs w:val="24"/>
          <w:u w:color="000000"/>
          <w:bdr w:val="nil"/>
          <w:lang w:val="es-ES_tradnl" w:eastAsia="pl-PL"/>
        </w:rPr>
        <w:t>ó</w:t>
      </w:r>
      <w:r w:rsidRPr="00F31727">
        <w:rPr>
          <w:rFonts w:ascii="Times New Roman" w:eastAsia="Arial Unicode MS" w:hAnsi="Times New Roman" w:cs="Times New Roman"/>
          <w:sz w:val="24"/>
          <w:szCs w:val="24"/>
          <w:u w:color="000000"/>
          <w:bdr w:val="nil"/>
          <w:lang w:eastAsia="pl-PL"/>
        </w:rPr>
        <w:t>b trzecich, w tym praw patentowych i praw autorskich.</w:t>
      </w:r>
    </w:p>
    <w:p w14:paraId="423224D2" w14:textId="77777777" w:rsidR="00F31727" w:rsidRPr="00F31727" w:rsidRDefault="00F31727" w:rsidP="00F31727">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sz w:val="24"/>
          <w:szCs w:val="24"/>
          <w:u w:color="000000"/>
          <w:bdr w:val="nil"/>
          <w:lang w:eastAsia="pl-PL"/>
        </w:rPr>
      </w:pPr>
    </w:p>
    <w:p w14:paraId="18BB53C6" w14:textId="77777777" w:rsidR="00F31727" w:rsidRPr="00F31727" w:rsidRDefault="00F31727" w:rsidP="00F31727">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sz w:val="24"/>
          <w:szCs w:val="24"/>
          <w:u w:color="000000"/>
          <w:bdr w:val="nil"/>
          <w:lang w:eastAsia="pl-PL"/>
        </w:rPr>
      </w:pPr>
      <w:r w:rsidRPr="00F31727">
        <w:rPr>
          <w:rFonts w:ascii="Times New Roman" w:eastAsia="Arial Unicode MS" w:hAnsi="Times New Roman" w:cs="Times New Roman"/>
          <w:b/>
          <w:bCs/>
          <w:sz w:val="24"/>
          <w:szCs w:val="24"/>
          <w:u w:color="000000"/>
          <w:bdr w:val="nil"/>
          <w:lang w:eastAsia="pl-PL"/>
        </w:rPr>
        <w:t>§ 3</w:t>
      </w:r>
    </w:p>
    <w:p w14:paraId="65899158" w14:textId="77777777" w:rsidR="00F31727" w:rsidRPr="00F31727" w:rsidRDefault="00F31727" w:rsidP="00F31727">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u w:color="000000"/>
          <w:bdr w:val="nil"/>
          <w:lang w:eastAsia="pl-PL"/>
        </w:rPr>
      </w:pPr>
      <w:r w:rsidRPr="00F31727">
        <w:rPr>
          <w:rFonts w:ascii="Times New Roman" w:eastAsia="Arial Unicode MS" w:hAnsi="Times New Roman" w:cs="Times New Roman"/>
          <w:sz w:val="24"/>
          <w:szCs w:val="24"/>
          <w:u w:color="000000"/>
          <w:bdr w:val="nil"/>
          <w:lang w:eastAsia="pl-PL"/>
        </w:rPr>
        <w:t>WYKONAWCA udziela …………. miesięcy gwarancji na każdy sprzęt wchodzący w skład systemu.</w:t>
      </w:r>
    </w:p>
    <w:p w14:paraId="6999C292" w14:textId="77777777" w:rsidR="00F31727" w:rsidRPr="00F31727" w:rsidRDefault="00F31727" w:rsidP="00F31727">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sz w:val="24"/>
          <w:szCs w:val="24"/>
          <w:u w:color="000000"/>
          <w:bdr w:val="nil"/>
          <w:lang w:eastAsia="pl-PL"/>
        </w:rPr>
      </w:pPr>
    </w:p>
    <w:p w14:paraId="4ACA4091" w14:textId="77777777" w:rsidR="00F31727" w:rsidRPr="00F31727" w:rsidRDefault="00F31727" w:rsidP="00F31727">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sz w:val="24"/>
          <w:szCs w:val="24"/>
          <w:u w:color="000000"/>
          <w:bdr w:val="nil"/>
          <w:lang w:eastAsia="pl-PL"/>
        </w:rPr>
      </w:pPr>
    </w:p>
    <w:p w14:paraId="4C1BD93C" w14:textId="77777777" w:rsidR="00F31727" w:rsidRPr="00F31727" w:rsidRDefault="00F31727" w:rsidP="00F31727">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sz w:val="24"/>
          <w:szCs w:val="24"/>
          <w:u w:color="000000"/>
          <w:bdr w:val="nil"/>
          <w:lang w:eastAsia="pl-PL"/>
        </w:rPr>
      </w:pPr>
    </w:p>
    <w:p w14:paraId="6369B57A" w14:textId="77777777" w:rsidR="00F31727" w:rsidRPr="00F31727" w:rsidRDefault="00F31727" w:rsidP="00F31727">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sz w:val="24"/>
          <w:szCs w:val="24"/>
          <w:u w:color="000000"/>
          <w:bdr w:val="nil"/>
          <w:lang w:eastAsia="pl-PL"/>
        </w:rPr>
      </w:pPr>
      <w:r w:rsidRPr="00F31727">
        <w:rPr>
          <w:rFonts w:ascii="Times New Roman" w:eastAsia="Arial Unicode MS" w:hAnsi="Times New Roman" w:cs="Times New Roman"/>
          <w:b/>
          <w:bCs/>
          <w:sz w:val="24"/>
          <w:szCs w:val="24"/>
          <w:u w:color="000000"/>
          <w:bdr w:val="nil"/>
          <w:lang w:eastAsia="pl-PL"/>
        </w:rPr>
        <w:t>§ 4</w:t>
      </w:r>
    </w:p>
    <w:p w14:paraId="6963EBA0" w14:textId="77777777" w:rsidR="00F31727" w:rsidRPr="006C2A67" w:rsidRDefault="00F31727" w:rsidP="00F31727">
      <w:pPr>
        <w:numPr>
          <w:ilvl w:val="0"/>
          <w:numId w:val="75"/>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6C2A67">
        <w:rPr>
          <w:rFonts w:ascii="Times New Roman" w:eastAsia="Arial Unicode MS" w:hAnsi="Times New Roman" w:cs="Times New Roman"/>
          <w:b/>
          <w:bCs/>
          <w:sz w:val="24"/>
          <w:szCs w:val="24"/>
          <w:u w:color="000000"/>
          <w:bdr w:val="nil"/>
          <w:lang w:eastAsia="pl-PL"/>
        </w:rPr>
        <w:lastRenderedPageBreak/>
        <w:t>Przedmiot umowy będzie zrealizowany</w:t>
      </w:r>
      <w:r w:rsidRPr="006C2A67">
        <w:rPr>
          <w:rFonts w:ascii="Times New Roman" w:eastAsia="Arial Unicode MS" w:hAnsi="Times New Roman" w:cs="Times New Roman"/>
          <w:sz w:val="24"/>
          <w:szCs w:val="24"/>
          <w:u w:color="000000"/>
          <w:bdr w:val="nil"/>
          <w:lang w:eastAsia="pl-PL"/>
        </w:rPr>
        <w:t xml:space="preserve"> zgodnie z wymaganiami określonymi </w:t>
      </w:r>
      <w:r w:rsidRPr="006C2A67">
        <w:rPr>
          <w:rFonts w:ascii="Times New Roman" w:eastAsia="Arial Unicode MS" w:hAnsi="Times New Roman" w:cs="Times New Roman"/>
          <w:sz w:val="24"/>
          <w:szCs w:val="24"/>
          <w:u w:color="000000"/>
          <w:bdr w:val="nil"/>
          <w:lang w:eastAsia="pl-PL"/>
        </w:rPr>
        <w:br/>
        <w:t xml:space="preserve">w Specyfikacji Warunków Zamówienia w terminie uzgodnionym z WYKONAWCĄ, jednak </w:t>
      </w:r>
      <w:r w:rsidRPr="006C2A67">
        <w:rPr>
          <w:rFonts w:ascii="Times New Roman" w:eastAsia="Arial Unicode MS" w:hAnsi="Times New Roman" w:cs="Times New Roman"/>
          <w:b/>
          <w:bCs/>
          <w:sz w:val="24"/>
          <w:szCs w:val="24"/>
          <w:u w:color="000000"/>
          <w:bdr w:val="nil"/>
          <w:lang w:eastAsia="pl-PL"/>
        </w:rPr>
        <w:t>nie później niż w terminie 75 dni liczonych od dnia podpisania Umowy</w:t>
      </w:r>
      <w:r w:rsidRPr="006C2A67">
        <w:rPr>
          <w:rFonts w:ascii="Times New Roman" w:eastAsia="Arial Unicode MS" w:hAnsi="Times New Roman" w:cs="Times New Roman"/>
          <w:sz w:val="24"/>
          <w:szCs w:val="24"/>
          <w:u w:color="000000"/>
          <w:bdr w:val="nil"/>
          <w:lang w:eastAsia="pl-PL"/>
        </w:rPr>
        <w:t>, środkami i na wyłączny koszt WYKONAWCY.</w:t>
      </w:r>
    </w:p>
    <w:p w14:paraId="39533EF4" w14:textId="77777777" w:rsidR="00F31727" w:rsidRPr="006C2A67" w:rsidRDefault="00F31727" w:rsidP="00F31727">
      <w:pPr>
        <w:numPr>
          <w:ilvl w:val="0"/>
          <w:numId w:val="75"/>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6C2A67">
        <w:rPr>
          <w:rFonts w:ascii="Times New Roman" w:eastAsia="Arial Unicode MS" w:hAnsi="Times New Roman" w:cs="Times New Roman"/>
          <w:sz w:val="24"/>
          <w:szCs w:val="24"/>
          <w:u w:color="000000"/>
          <w:bdr w:val="nil"/>
          <w:lang w:eastAsia="pl-PL"/>
        </w:rPr>
        <w:t xml:space="preserve">Każde urządzenie, mierniki i inne elementy sytemu będące przedmiotem zamówienia musi posiadać wydrukowaną i zbindowaną </w:t>
      </w:r>
      <w:r w:rsidRPr="006C2A67">
        <w:rPr>
          <w:rFonts w:ascii="Times New Roman" w:eastAsia="Arial Unicode MS" w:hAnsi="Times New Roman" w:cs="Times New Roman"/>
          <w:b/>
          <w:bCs/>
          <w:sz w:val="24"/>
          <w:szCs w:val="24"/>
          <w:u w:color="000000"/>
          <w:bdr w:val="nil"/>
          <w:lang w:eastAsia="pl-PL"/>
        </w:rPr>
        <w:t>pełną dokumentację techniczną</w:t>
      </w:r>
      <w:r w:rsidRPr="006C2A67">
        <w:rPr>
          <w:rFonts w:ascii="Times New Roman" w:eastAsia="Arial Unicode MS" w:hAnsi="Times New Roman" w:cs="Times New Roman"/>
          <w:sz w:val="24"/>
          <w:szCs w:val="24"/>
          <w:u w:color="000000"/>
          <w:bdr w:val="nil"/>
          <w:lang w:eastAsia="pl-PL"/>
        </w:rPr>
        <w:t xml:space="preserve"> oraz wymagane dla niego odpowiednie atesty, certyfikaty i zezwolenia oraz </w:t>
      </w:r>
      <w:r w:rsidRPr="006C2A67">
        <w:rPr>
          <w:rFonts w:ascii="Times New Roman" w:eastAsia="Arial Unicode MS" w:hAnsi="Times New Roman" w:cs="Times New Roman"/>
          <w:b/>
          <w:bCs/>
          <w:sz w:val="24"/>
          <w:szCs w:val="24"/>
          <w:u w:color="000000"/>
          <w:bdr w:val="nil"/>
          <w:lang w:eastAsia="pl-PL"/>
        </w:rPr>
        <w:t>Instrukcje obsługi w języku polskim</w:t>
      </w:r>
      <w:r w:rsidRPr="006C2A67">
        <w:rPr>
          <w:rFonts w:ascii="Times New Roman" w:eastAsia="Arial Unicode MS" w:hAnsi="Times New Roman" w:cs="Times New Roman"/>
          <w:sz w:val="24"/>
          <w:szCs w:val="24"/>
          <w:u w:color="000000"/>
          <w:bdr w:val="nil"/>
          <w:lang w:eastAsia="pl-PL"/>
        </w:rPr>
        <w:t xml:space="preserve"> w wersji papierowej, zbindowanej a także w wersji cyfrowej na nośniku pamięci USB. </w:t>
      </w:r>
    </w:p>
    <w:p w14:paraId="49A2EAB6" w14:textId="77777777" w:rsidR="00F31727" w:rsidRPr="006C2A67" w:rsidRDefault="00F31727" w:rsidP="00F31727">
      <w:pPr>
        <w:numPr>
          <w:ilvl w:val="0"/>
          <w:numId w:val="75"/>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6C2A67">
        <w:rPr>
          <w:rFonts w:ascii="Times New Roman" w:eastAsia="Arial Unicode MS" w:hAnsi="Times New Roman" w:cs="Times New Roman"/>
          <w:sz w:val="24"/>
          <w:szCs w:val="24"/>
          <w:u w:color="000000"/>
          <w:bdr w:val="nil"/>
          <w:lang w:eastAsia="pl-PL"/>
        </w:rPr>
        <w:t xml:space="preserve">Wszystkie komponenty systemu echosondy wielowiązkowej muszą być dostarczone </w:t>
      </w:r>
      <w:r w:rsidRPr="006C2A67">
        <w:rPr>
          <w:rFonts w:ascii="Times New Roman" w:eastAsia="Arial Unicode MS" w:hAnsi="Times New Roman" w:cs="Times New Roman"/>
          <w:sz w:val="24"/>
          <w:szCs w:val="24"/>
          <w:u w:color="000000"/>
          <w:bdr w:val="nil"/>
          <w:lang w:eastAsia="pl-PL"/>
        </w:rPr>
        <w:br/>
        <w:t xml:space="preserve">w wodoszczelnych i pyłoszczelnych </w:t>
      </w:r>
      <w:r w:rsidRPr="006C2A67">
        <w:rPr>
          <w:rFonts w:ascii="Times New Roman" w:eastAsia="Arial Unicode MS" w:hAnsi="Times New Roman" w:cs="Times New Roman"/>
          <w:b/>
          <w:bCs/>
          <w:sz w:val="24"/>
          <w:szCs w:val="24"/>
          <w:u w:color="000000"/>
          <w:bdr w:val="nil"/>
          <w:lang w:eastAsia="pl-PL"/>
        </w:rPr>
        <w:t>skrzyniach/walizkach</w:t>
      </w:r>
      <w:r w:rsidRPr="006C2A67">
        <w:rPr>
          <w:rFonts w:ascii="Times New Roman" w:eastAsia="Arial Unicode MS" w:hAnsi="Times New Roman" w:cs="Times New Roman"/>
          <w:sz w:val="24"/>
          <w:szCs w:val="24"/>
          <w:u w:color="000000"/>
          <w:bdr w:val="nil"/>
          <w:lang w:eastAsia="pl-PL"/>
        </w:rPr>
        <w:t xml:space="preserve">, o lekkiej, wytrzymałej konstrukcji i dużej odporności na zgniecenia. Skrzynie transportowe o większych gabarytach muszą być wyposażone w kółka jezdne. </w:t>
      </w:r>
    </w:p>
    <w:p w14:paraId="0A131A51" w14:textId="77777777" w:rsidR="00F31727" w:rsidRPr="006C2A67" w:rsidRDefault="00F31727" w:rsidP="00F31727">
      <w:pPr>
        <w:numPr>
          <w:ilvl w:val="0"/>
          <w:numId w:val="75"/>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6C2A67">
        <w:rPr>
          <w:rFonts w:ascii="Times New Roman" w:eastAsia="Arial Unicode MS" w:hAnsi="Times New Roman" w:cs="Times New Roman"/>
          <w:sz w:val="24"/>
          <w:szCs w:val="24"/>
          <w:u w:color="000000"/>
          <w:bdr w:val="nil"/>
          <w:lang w:eastAsia="pl-PL"/>
        </w:rPr>
        <w:t xml:space="preserve">Łódź motorowa i pontonowa dostępne są na terenie Zamawiającego (teren Akademii Marynarki Wojennej). W przypadku zaistnienia konieczności udostępnienia łodzi Wykonawcy poza teren AMW np. w celu przekazania do montażu wysięgników, wykonania testu na wodzie, wykonania uchwytów, konstrukcji wsporczych lub innych procesów technologicznych niezbędnych do realizacji przedmiotu zamówienia za transport, holowanie i bezpieczeństwo ww. łodzi z terenu AMW do miejsca przeznaczenia odpowiedzialny jest Wykonawca i z tego tytułu ponosi wszelkie koszty.  </w:t>
      </w:r>
    </w:p>
    <w:p w14:paraId="19E552DF" w14:textId="77777777" w:rsidR="00F31727" w:rsidRPr="006C2A67" w:rsidRDefault="00F31727" w:rsidP="00F31727">
      <w:pPr>
        <w:numPr>
          <w:ilvl w:val="0"/>
          <w:numId w:val="75"/>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6C2A67">
        <w:rPr>
          <w:rFonts w:ascii="Times New Roman" w:eastAsia="Arial Unicode MS" w:hAnsi="Times New Roman" w:cs="Times New Roman"/>
          <w:sz w:val="24"/>
          <w:szCs w:val="24"/>
          <w:u w:color="000000"/>
          <w:bdr w:val="nil"/>
          <w:lang w:eastAsia="pl-PL"/>
        </w:rPr>
        <w:t xml:space="preserve">Wykonawca dostarczy, zamontuje, uruchomi, </w:t>
      </w:r>
      <w:r w:rsidRPr="006C2A67">
        <w:rPr>
          <w:rFonts w:ascii="Times New Roman" w:eastAsia="Arial Unicode MS" w:hAnsi="Times New Roman" w:cs="Times New Roman"/>
          <w:b/>
          <w:bCs/>
          <w:sz w:val="24"/>
          <w:szCs w:val="24"/>
          <w:u w:color="000000"/>
          <w:bdr w:val="nil"/>
          <w:lang w:eastAsia="pl-PL"/>
        </w:rPr>
        <w:t>wykona kalibrację</w:t>
      </w:r>
      <w:r w:rsidRPr="006C2A67">
        <w:rPr>
          <w:rFonts w:ascii="Times New Roman" w:eastAsia="Arial Unicode MS" w:hAnsi="Times New Roman" w:cs="Times New Roman"/>
          <w:sz w:val="24"/>
          <w:szCs w:val="24"/>
          <w:u w:color="000000"/>
          <w:bdr w:val="nil"/>
          <w:lang w:eastAsia="pl-PL"/>
        </w:rPr>
        <w:t xml:space="preserve">, testowanie oraz wszelkie inne czynności przewidziane przez producenta w dokumentacji technicznej dla danego produktu, które potwierdzą prawidłowe współdziałanie echosondy wielowiązkowej z zainstalowanym systemem pozycyjnym, systemem inercyjnym, </w:t>
      </w:r>
      <w:proofErr w:type="spellStart"/>
      <w:r w:rsidRPr="006C2A67">
        <w:rPr>
          <w:rFonts w:ascii="Times New Roman" w:eastAsia="Arial Unicode MS" w:hAnsi="Times New Roman" w:cs="Times New Roman"/>
          <w:sz w:val="24"/>
          <w:szCs w:val="24"/>
          <w:u w:color="000000"/>
          <w:bdr w:val="nil"/>
          <w:lang w:eastAsia="pl-PL"/>
        </w:rPr>
        <w:t>LiDARem</w:t>
      </w:r>
      <w:proofErr w:type="spellEnd"/>
      <w:r w:rsidRPr="006C2A67">
        <w:rPr>
          <w:rFonts w:ascii="Times New Roman" w:eastAsia="Arial Unicode MS" w:hAnsi="Times New Roman" w:cs="Times New Roman"/>
          <w:sz w:val="24"/>
          <w:szCs w:val="24"/>
          <w:u w:color="000000"/>
          <w:bdr w:val="nil"/>
          <w:lang w:eastAsia="pl-PL"/>
        </w:rPr>
        <w:t xml:space="preserve"> oraz pozwolą na ich wykorzystywanie do wykonywana wysokorozdzielczych pomiarów hydrograficznych. </w:t>
      </w:r>
    </w:p>
    <w:p w14:paraId="0DA8E665" w14:textId="77777777" w:rsidR="00F31727" w:rsidRPr="006C2A67" w:rsidRDefault="00F31727" w:rsidP="00F31727">
      <w:pPr>
        <w:numPr>
          <w:ilvl w:val="0"/>
          <w:numId w:val="75"/>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6C2A67">
        <w:rPr>
          <w:rFonts w:ascii="Times New Roman" w:eastAsia="Arial Unicode MS" w:hAnsi="Times New Roman" w:cs="Times New Roman"/>
          <w:sz w:val="24"/>
          <w:szCs w:val="24"/>
          <w:u w:color="000000"/>
          <w:bdr w:val="nil"/>
          <w:lang w:eastAsia="pl-PL"/>
        </w:rPr>
        <w:t>Odbiór systemu nastąpi na podstawie protokołu zdawczo-odbiorczego.</w:t>
      </w:r>
    </w:p>
    <w:p w14:paraId="239B58B5" w14:textId="77777777" w:rsidR="00F31727" w:rsidRPr="006C2A67" w:rsidRDefault="00F31727" w:rsidP="00F31727">
      <w:pPr>
        <w:numPr>
          <w:ilvl w:val="0"/>
          <w:numId w:val="75"/>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6C2A67">
        <w:rPr>
          <w:rFonts w:ascii="Times New Roman" w:eastAsia="Arial Unicode MS" w:hAnsi="Times New Roman" w:cs="Times New Roman"/>
          <w:b/>
          <w:bCs/>
          <w:sz w:val="24"/>
          <w:szCs w:val="24"/>
          <w:u w:color="000000"/>
          <w:bdr w:val="nil"/>
          <w:lang w:eastAsia="pl-PL"/>
        </w:rPr>
        <w:t>Odbiór</w:t>
      </w:r>
      <w:r w:rsidRPr="006C2A67">
        <w:rPr>
          <w:rFonts w:ascii="Times New Roman" w:eastAsia="Arial Unicode MS" w:hAnsi="Times New Roman" w:cs="Times New Roman"/>
          <w:sz w:val="24"/>
          <w:szCs w:val="24"/>
          <w:u w:color="000000"/>
          <w:bdr w:val="nil"/>
          <w:lang w:eastAsia="pl-PL"/>
        </w:rPr>
        <w:t xml:space="preserve"> dostawy i montaż wszystkich urządzeń musi zostać zakończony wykonaniem przez Wykonawcę pomiarów testowych poprawności funkcjonowania wszystkich składników wielowiązkowego systemu hydrograficznego w warunkach realizacji pomiarów morskich (instalacja, uruchomienie systemu, testy poprawności, deinstalacja). Pomiary testowe odbędą się w trakcie </w:t>
      </w:r>
      <w:r w:rsidRPr="006C2A67">
        <w:rPr>
          <w:rFonts w:ascii="Times New Roman" w:eastAsia="Arial Unicode MS" w:hAnsi="Times New Roman" w:cs="Times New Roman"/>
          <w:b/>
          <w:bCs/>
          <w:sz w:val="24"/>
          <w:szCs w:val="24"/>
          <w:u w:color="000000"/>
          <w:bdr w:val="nil"/>
          <w:lang w:eastAsia="pl-PL"/>
        </w:rPr>
        <w:t>dwudniowych prób zdawczo-odbiorczych, każda po 6 godzin,</w:t>
      </w:r>
      <w:r w:rsidRPr="006C2A67">
        <w:rPr>
          <w:rFonts w:ascii="Times New Roman" w:eastAsia="Arial Unicode MS" w:hAnsi="Times New Roman" w:cs="Times New Roman"/>
          <w:sz w:val="24"/>
          <w:szCs w:val="24"/>
          <w:u w:color="000000"/>
          <w:bdr w:val="nil"/>
          <w:lang w:eastAsia="pl-PL"/>
        </w:rPr>
        <w:t xml:space="preserve"> na akwenie morskim, z użyciem łodzi motorowej oraz łodzi pontonowej, przy czym stan morza w czasie prób nie może przekroczyć </w:t>
      </w:r>
      <w:proofErr w:type="spellStart"/>
      <w:r w:rsidRPr="006C2A67">
        <w:rPr>
          <w:rFonts w:ascii="Times New Roman" w:eastAsia="Arial Unicode MS" w:hAnsi="Times New Roman" w:cs="Times New Roman"/>
          <w:sz w:val="24"/>
          <w:szCs w:val="24"/>
          <w:u w:color="000000"/>
          <w:bdr w:val="nil"/>
          <w:lang w:eastAsia="pl-PL"/>
        </w:rPr>
        <w:t>st.m</w:t>
      </w:r>
      <w:proofErr w:type="spellEnd"/>
      <w:r w:rsidRPr="006C2A67">
        <w:rPr>
          <w:rFonts w:ascii="Times New Roman" w:eastAsia="Arial Unicode MS" w:hAnsi="Times New Roman" w:cs="Times New Roman"/>
          <w:sz w:val="24"/>
          <w:szCs w:val="24"/>
          <w:u w:color="000000"/>
          <w:bdr w:val="nil"/>
          <w:lang w:eastAsia="pl-PL"/>
        </w:rPr>
        <w:t xml:space="preserve">. 1. </w:t>
      </w:r>
    </w:p>
    <w:p w14:paraId="19A6CB15" w14:textId="77777777" w:rsidR="00F31727" w:rsidRPr="006C2A67" w:rsidRDefault="00F31727" w:rsidP="00F31727">
      <w:pPr>
        <w:numPr>
          <w:ilvl w:val="0"/>
          <w:numId w:val="75"/>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6C2A67">
        <w:rPr>
          <w:rFonts w:ascii="Times New Roman" w:eastAsia="Arial Unicode MS" w:hAnsi="Times New Roman" w:cs="Times New Roman"/>
          <w:sz w:val="24"/>
          <w:szCs w:val="24"/>
          <w:u w:color="000000"/>
          <w:bdr w:val="nil"/>
          <w:lang w:eastAsia="pl-PL"/>
        </w:rPr>
        <w:t xml:space="preserve">Konstrukcje wsporcze systemu echosondy wielowiązkowej MBES na łódź motorową oraz na łódź pontonową MBES muszą gwarantować stabilną, niezmienną geometrycznie konstrukcję łączącą głowicę echosondy, </w:t>
      </w:r>
      <w:proofErr w:type="spellStart"/>
      <w:r w:rsidRPr="006C2A67">
        <w:rPr>
          <w:rFonts w:ascii="Times New Roman" w:eastAsia="Arial Unicode MS" w:hAnsi="Times New Roman" w:cs="Times New Roman"/>
          <w:sz w:val="24"/>
          <w:szCs w:val="24"/>
          <w:u w:color="000000"/>
          <w:bdr w:val="nil"/>
          <w:lang w:eastAsia="pl-PL"/>
        </w:rPr>
        <w:t>LiDAR</w:t>
      </w:r>
      <w:proofErr w:type="spellEnd"/>
      <w:r w:rsidRPr="006C2A67">
        <w:rPr>
          <w:rFonts w:ascii="Times New Roman" w:eastAsia="Arial Unicode MS" w:hAnsi="Times New Roman" w:cs="Times New Roman"/>
          <w:sz w:val="24"/>
          <w:szCs w:val="24"/>
          <w:u w:color="000000"/>
          <w:bdr w:val="nil"/>
          <w:lang w:eastAsia="pl-PL"/>
        </w:rPr>
        <w:t xml:space="preserve"> i dwumetrową bazę z odbiornikami anten GNSS. Konstrukcja typu „</w:t>
      </w:r>
      <w:r w:rsidRPr="006C2A67">
        <w:rPr>
          <w:rFonts w:ascii="Times New Roman" w:eastAsia="Arial Unicode MS" w:hAnsi="Times New Roman" w:cs="Times New Roman"/>
          <w:i/>
          <w:iCs/>
          <w:sz w:val="24"/>
          <w:szCs w:val="24"/>
          <w:u w:color="000000"/>
          <w:bdr w:val="nil"/>
          <w:lang w:eastAsia="pl-PL"/>
        </w:rPr>
        <w:t xml:space="preserve">pole </w:t>
      </w:r>
      <w:proofErr w:type="spellStart"/>
      <w:r w:rsidRPr="006C2A67">
        <w:rPr>
          <w:rFonts w:ascii="Times New Roman" w:eastAsia="Arial Unicode MS" w:hAnsi="Times New Roman" w:cs="Times New Roman"/>
          <w:i/>
          <w:iCs/>
          <w:sz w:val="24"/>
          <w:szCs w:val="24"/>
          <w:u w:color="000000"/>
          <w:bdr w:val="nil"/>
          <w:lang w:eastAsia="pl-PL"/>
        </w:rPr>
        <w:t>mount</w:t>
      </w:r>
      <w:proofErr w:type="spellEnd"/>
      <w:r w:rsidRPr="006C2A67">
        <w:rPr>
          <w:rFonts w:ascii="Times New Roman" w:eastAsia="Arial Unicode MS" w:hAnsi="Times New Roman" w:cs="Times New Roman"/>
          <w:sz w:val="24"/>
          <w:szCs w:val="24"/>
          <w:u w:color="000000"/>
          <w:bdr w:val="nil"/>
          <w:lang w:eastAsia="pl-PL"/>
        </w:rPr>
        <w:t xml:space="preserve">” musi zapewniać stabilną pracę echosondy wielowiązkowej, wolną od drgań i innych zakłóceń. W przypadku pojawienia się zakłóceń, drgań, innych czynników podczas prób zdawczo-odbiorczych wpływających na jakość rejestrowanych danych (np. nieprawidłowo określona i zastosowana przez Wykonawcę głębokość zanurzenia przetwornika echosondy) Wykonawca zobowiązuje się do usunięcia przyczyn tego zjawiska a odbiór przedmiotu zamówienia ulega przesunięciu na kolejny termin zgłoszenia gotowości do przekazania systemu przez Wykonawcę.  </w:t>
      </w:r>
    </w:p>
    <w:p w14:paraId="2EC9A85E" w14:textId="77777777" w:rsidR="00F31727" w:rsidRPr="006C2A67" w:rsidRDefault="00F31727" w:rsidP="00F31727">
      <w:pPr>
        <w:numPr>
          <w:ilvl w:val="0"/>
          <w:numId w:val="75"/>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6C2A67">
        <w:rPr>
          <w:rFonts w:ascii="Times New Roman" w:eastAsia="Arial Unicode MS" w:hAnsi="Times New Roman" w:cs="Times New Roman"/>
          <w:sz w:val="24"/>
          <w:szCs w:val="24"/>
          <w:u w:color="000000"/>
          <w:bdr w:val="nil"/>
          <w:lang w:eastAsia="pl-PL"/>
        </w:rPr>
        <w:t>Wykonawca po podpisaniu protokołu zdawczo-odbiorczego zapewni bezpłatne, dwudniowe, kompletne przeszkolenie operatorów echosondy wielowiązkowej ze strony Zamawiającego w zakresie oprogramowania każdego z elementów systemu, konfiguracji, kalibracji i korzystania z głównego programu do prowadzenia prac hydrograficznych, obróbki, przetwarzania i wizualizacji danych (2 osoby).</w:t>
      </w:r>
    </w:p>
    <w:p w14:paraId="094CD96C" w14:textId="77777777" w:rsidR="00F31727" w:rsidRPr="00F31727" w:rsidRDefault="00F31727" w:rsidP="00F31727">
      <w:pPr>
        <w:numPr>
          <w:ilvl w:val="0"/>
          <w:numId w:val="75"/>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6C2A67">
        <w:rPr>
          <w:rFonts w:ascii="Times New Roman" w:eastAsia="Arial Unicode MS" w:hAnsi="Times New Roman" w:cs="Times New Roman"/>
          <w:sz w:val="24"/>
          <w:szCs w:val="24"/>
          <w:u w:color="000000"/>
          <w:bdr w:val="nil"/>
          <w:lang w:eastAsia="pl-PL"/>
        </w:rPr>
        <w:t>W przypadku przekroczenia terminu określonego w ust. 1 WYKONAWCA zapłaci ZAMAWIAJĄCEMU karę umowną w wysokości 0,1% ceny określonej w § 5 ust. 1 za każdy dzień zwłoki, nie więcej jednak niż 10% ceny</w:t>
      </w:r>
      <w:r w:rsidRPr="00F31727">
        <w:rPr>
          <w:rFonts w:ascii="Times New Roman" w:eastAsia="Arial Unicode MS" w:hAnsi="Times New Roman" w:cs="Times New Roman"/>
          <w:sz w:val="24"/>
          <w:szCs w:val="24"/>
          <w:u w:color="000000"/>
          <w:bdr w:val="nil"/>
          <w:lang w:eastAsia="pl-PL"/>
        </w:rPr>
        <w:t>.</w:t>
      </w:r>
    </w:p>
    <w:p w14:paraId="643DAB58" w14:textId="77777777" w:rsidR="00F31727" w:rsidRPr="006C2A67" w:rsidRDefault="00F31727" w:rsidP="00F31727">
      <w:pPr>
        <w:numPr>
          <w:ilvl w:val="0"/>
          <w:numId w:val="75"/>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6C2A67">
        <w:rPr>
          <w:rFonts w:ascii="Times New Roman" w:eastAsia="Arial Unicode MS" w:hAnsi="Times New Roman" w:cs="Times New Roman"/>
          <w:sz w:val="24"/>
          <w:szCs w:val="24"/>
          <w:u w:color="000000"/>
          <w:bdr w:val="nil"/>
          <w:lang w:eastAsia="pl-PL"/>
        </w:rPr>
        <w:lastRenderedPageBreak/>
        <w:t>Za odstąpienie od Umowy z przyczyn niezależnych od ZAMAWIAJĄCEGO, WYKONAWCA zapłaci ZAMAWIAJĄCEMU karę umowną w wysokości 5% ceny określonej w § 5 ust. 1.</w:t>
      </w:r>
    </w:p>
    <w:p w14:paraId="2CE34821" w14:textId="77777777" w:rsidR="00F31727" w:rsidRPr="006C2A67" w:rsidRDefault="00F31727" w:rsidP="00F31727">
      <w:pPr>
        <w:numPr>
          <w:ilvl w:val="0"/>
          <w:numId w:val="75"/>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6C2A67">
        <w:rPr>
          <w:rFonts w:ascii="Times New Roman" w:eastAsia="Arial Unicode MS" w:hAnsi="Times New Roman" w:cs="Times New Roman"/>
          <w:sz w:val="24"/>
          <w:szCs w:val="24"/>
          <w:u w:color="000000"/>
          <w:bdr w:val="nil"/>
          <w:lang w:eastAsia="pl-PL"/>
        </w:rPr>
        <w:t>Łączna wysokość kar umownych, których może dochodzić każda ze stron wynosi 40% ceny określonej w § 5 ust. 1.</w:t>
      </w:r>
    </w:p>
    <w:p w14:paraId="2652E8D1" w14:textId="77777777" w:rsidR="00F31727" w:rsidRPr="006C2A67" w:rsidRDefault="00F31727" w:rsidP="00F31727">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sz w:val="24"/>
          <w:szCs w:val="24"/>
          <w:u w:color="000000"/>
          <w:bdr w:val="nil"/>
          <w:lang w:eastAsia="pl-PL"/>
        </w:rPr>
      </w:pPr>
      <w:r w:rsidRPr="006C2A67">
        <w:rPr>
          <w:rFonts w:ascii="Times New Roman" w:eastAsia="Arial Unicode MS" w:hAnsi="Times New Roman" w:cs="Times New Roman"/>
          <w:b/>
          <w:bCs/>
          <w:sz w:val="24"/>
          <w:szCs w:val="24"/>
          <w:u w:color="000000"/>
          <w:bdr w:val="nil"/>
          <w:lang w:eastAsia="pl-PL"/>
        </w:rPr>
        <w:t>§ 5</w:t>
      </w:r>
    </w:p>
    <w:p w14:paraId="55BA50B3" w14:textId="3B7CCAA5" w:rsidR="00F31727" w:rsidRPr="006C2A67" w:rsidRDefault="00F31727" w:rsidP="00F31727">
      <w:pPr>
        <w:numPr>
          <w:ilvl w:val="0"/>
          <w:numId w:val="77"/>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6C2A67">
        <w:rPr>
          <w:rFonts w:ascii="Times New Roman" w:eastAsia="Arial Unicode MS" w:hAnsi="Times New Roman" w:cs="Times New Roman"/>
          <w:sz w:val="24"/>
          <w:szCs w:val="24"/>
          <w:u w:color="000000"/>
          <w:bdr w:val="nil"/>
          <w:lang w:eastAsia="pl-PL"/>
        </w:rPr>
        <w:t>ZAMAWIAJĄCY zobowiązuje się zapłacić WYKONAWCY za zakupiony i dostarczony przedmiot umowy kwotę ………………</w:t>
      </w:r>
      <w:r w:rsidR="00FF5BBE">
        <w:rPr>
          <w:rFonts w:ascii="Times New Roman" w:eastAsia="Arial Unicode MS" w:hAnsi="Times New Roman" w:cs="Times New Roman"/>
          <w:sz w:val="24"/>
          <w:szCs w:val="24"/>
          <w:u w:color="000000"/>
          <w:bdr w:val="nil"/>
          <w:lang w:eastAsia="pl-PL"/>
        </w:rPr>
        <w:t>…………………</w:t>
      </w:r>
      <w:r w:rsidRPr="006C2A67">
        <w:rPr>
          <w:rFonts w:ascii="Times New Roman" w:eastAsia="Arial Unicode MS" w:hAnsi="Times New Roman" w:cs="Times New Roman"/>
          <w:sz w:val="24"/>
          <w:szCs w:val="24"/>
          <w:u w:color="000000"/>
          <w:bdr w:val="nil"/>
          <w:lang w:eastAsia="pl-PL"/>
        </w:rPr>
        <w:t>………..…… zł (słownie: ……………………………………………………....złotych) netto wraz z należnym podatkiem VAT.</w:t>
      </w:r>
    </w:p>
    <w:p w14:paraId="67B6B466" w14:textId="77777777" w:rsidR="00F31727" w:rsidRPr="006C2A67" w:rsidRDefault="00F31727" w:rsidP="00F31727">
      <w:pPr>
        <w:numPr>
          <w:ilvl w:val="0"/>
          <w:numId w:val="77"/>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6C2A67">
        <w:rPr>
          <w:rFonts w:ascii="Times New Roman" w:eastAsia="Arial Unicode MS" w:hAnsi="Times New Roman" w:cs="Times New Roman"/>
          <w:sz w:val="24"/>
          <w:szCs w:val="24"/>
          <w:u w:color="000000"/>
          <w:bdr w:val="nil"/>
          <w:lang w:eastAsia="pl-PL"/>
        </w:rPr>
        <w:t>Zapłata nastąpi po dostawie systemu zgodnie z ofertą, podpisaniu protokołu zdawczo-odbiorczego i otrzymaniu prawidłowo wystawionej faktury VAT, przelewem w terminie do 14 dni od daty otrzymania faktury VAT, z konta ZAMAWIAJĄCEGO</w:t>
      </w:r>
    </w:p>
    <w:p w14:paraId="673390EF" w14:textId="77777777" w:rsidR="00F31727" w:rsidRPr="00B928B5" w:rsidRDefault="00F31727" w:rsidP="00F31727">
      <w:pPr>
        <w:pBdr>
          <w:top w:val="nil"/>
          <w:left w:val="nil"/>
          <w:bottom w:val="nil"/>
          <w:right w:val="nil"/>
          <w:between w:val="nil"/>
          <w:bar w:val="nil"/>
        </w:pBdr>
        <w:suppressAutoHyphens/>
        <w:spacing w:after="0" w:line="240" w:lineRule="auto"/>
        <w:ind w:left="360"/>
        <w:jc w:val="center"/>
        <w:rPr>
          <w:rFonts w:ascii="Times New Roman" w:eastAsia="Arial Unicode MS" w:hAnsi="Times New Roman" w:cs="Times New Roman"/>
          <w:b/>
          <w:bCs/>
          <w:sz w:val="24"/>
          <w:szCs w:val="24"/>
          <w:u w:color="000000"/>
          <w:bdr w:val="nil"/>
          <w:lang w:val="nl-NL" w:eastAsia="pl-PL"/>
        </w:rPr>
      </w:pPr>
      <w:r w:rsidRPr="00B928B5">
        <w:rPr>
          <w:rFonts w:ascii="Times New Roman" w:eastAsia="Arial Unicode MS" w:hAnsi="Times New Roman" w:cs="Times New Roman"/>
          <w:b/>
          <w:bCs/>
          <w:sz w:val="24"/>
          <w:szCs w:val="24"/>
          <w:u w:color="000000"/>
          <w:bdr w:val="nil"/>
          <w:lang w:val="nl-NL" w:eastAsia="pl-PL"/>
        </w:rPr>
        <w:t>Santander Consumer Bank nr 2 O/Gdynia</w:t>
      </w:r>
    </w:p>
    <w:p w14:paraId="404BFF89" w14:textId="77777777" w:rsidR="00F31727" w:rsidRPr="006C2A67" w:rsidRDefault="00F31727" w:rsidP="00F31727">
      <w:pPr>
        <w:pBdr>
          <w:top w:val="nil"/>
          <w:left w:val="nil"/>
          <w:bottom w:val="nil"/>
          <w:right w:val="nil"/>
          <w:between w:val="nil"/>
          <w:bar w:val="nil"/>
        </w:pBdr>
        <w:suppressAutoHyphens/>
        <w:spacing w:after="0" w:line="240" w:lineRule="auto"/>
        <w:ind w:left="360"/>
        <w:jc w:val="center"/>
        <w:rPr>
          <w:rFonts w:ascii="Times New Roman" w:eastAsia="Arial Unicode MS" w:hAnsi="Times New Roman" w:cs="Times New Roman"/>
          <w:b/>
          <w:bCs/>
          <w:sz w:val="24"/>
          <w:szCs w:val="24"/>
          <w:u w:color="000000"/>
          <w:bdr w:val="nil"/>
          <w:lang w:eastAsia="pl-PL"/>
        </w:rPr>
      </w:pPr>
      <w:r w:rsidRPr="006C2A67">
        <w:rPr>
          <w:rFonts w:ascii="Times New Roman" w:eastAsia="Arial Unicode MS" w:hAnsi="Times New Roman" w:cs="Times New Roman"/>
          <w:b/>
          <w:bCs/>
          <w:sz w:val="24"/>
          <w:szCs w:val="24"/>
          <w:u w:color="000000"/>
          <w:bdr w:val="nil"/>
          <w:lang w:eastAsia="pl-PL"/>
        </w:rPr>
        <w:t>60 1500 1881 1218 8005 3266 0000</w:t>
      </w:r>
    </w:p>
    <w:p w14:paraId="3E96F506" w14:textId="77777777" w:rsidR="00F31727" w:rsidRPr="006C2A67" w:rsidRDefault="00F31727" w:rsidP="00F31727">
      <w:pPr>
        <w:pBdr>
          <w:top w:val="nil"/>
          <w:left w:val="nil"/>
          <w:bottom w:val="nil"/>
          <w:right w:val="nil"/>
          <w:between w:val="nil"/>
          <w:bar w:val="nil"/>
        </w:pBdr>
        <w:suppressAutoHyphens/>
        <w:spacing w:after="0" w:line="240" w:lineRule="auto"/>
        <w:ind w:left="360"/>
        <w:jc w:val="both"/>
        <w:rPr>
          <w:rFonts w:ascii="Times New Roman" w:eastAsia="Arial Unicode MS" w:hAnsi="Times New Roman" w:cs="Times New Roman"/>
          <w:sz w:val="24"/>
          <w:szCs w:val="24"/>
          <w:u w:color="000000"/>
          <w:bdr w:val="nil"/>
          <w:lang w:eastAsia="pl-PL"/>
        </w:rPr>
      </w:pPr>
      <w:r w:rsidRPr="006C2A67">
        <w:rPr>
          <w:rFonts w:ascii="Times New Roman" w:eastAsia="Arial Unicode MS" w:hAnsi="Times New Roman" w:cs="Times New Roman"/>
          <w:sz w:val="24"/>
          <w:szCs w:val="24"/>
          <w:u w:color="000000"/>
          <w:bdr w:val="nil"/>
          <w:lang w:eastAsia="pl-PL"/>
        </w:rPr>
        <w:t>na konto WYKONAWCY</w:t>
      </w:r>
    </w:p>
    <w:p w14:paraId="4042C13E" w14:textId="77777777" w:rsidR="00F31727" w:rsidRPr="006C2A67" w:rsidRDefault="00F31727" w:rsidP="00F31727">
      <w:pPr>
        <w:pBdr>
          <w:top w:val="nil"/>
          <w:left w:val="nil"/>
          <w:bottom w:val="nil"/>
          <w:right w:val="nil"/>
          <w:between w:val="nil"/>
          <w:bar w:val="nil"/>
        </w:pBdr>
        <w:suppressAutoHyphens/>
        <w:spacing w:after="0" w:line="240" w:lineRule="auto"/>
        <w:ind w:left="360"/>
        <w:jc w:val="right"/>
        <w:rPr>
          <w:rFonts w:ascii="Times New Roman" w:eastAsia="Arial Unicode MS" w:hAnsi="Times New Roman" w:cs="Times New Roman"/>
          <w:sz w:val="24"/>
          <w:szCs w:val="24"/>
          <w:u w:color="000000"/>
          <w:bdr w:val="nil"/>
          <w:lang w:eastAsia="pl-PL"/>
        </w:rPr>
      </w:pPr>
      <w:r w:rsidRPr="006C2A67">
        <w:rPr>
          <w:rFonts w:ascii="Times New Roman" w:eastAsia="Arial Unicode MS" w:hAnsi="Times New Roman" w:cs="Times New Roman"/>
          <w:sz w:val="24"/>
          <w:szCs w:val="24"/>
          <w:u w:color="000000"/>
          <w:bdr w:val="nil"/>
          <w:lang w:eastAsia="pl-PL"/>
        </w:rPr>
        <w:t>.........................................................................................................................</w:t>
      </w:r>
    </w:p>
    <w:p w14:paraId="5BFC4E19" w14:textId="77777777" w:rsidR="00F31727" w:rsidRPr="006C2A67" w:rsidRDefault="00F31727" w:rsidP="00F31727">
      <w:pPr>
        <w:pBdr>
          <w:top w:val="nil"/>
          <w:left w:val="nil"/>
          <w:bottom w:val="nil"/>
          <w:right w:val="nil"/>
          <w:between w:val="nil"/>
          <w:bar w:val="nil"/>
        </w:pBdr>
        <w:suppressAutoHyphens/>
        <w:spacing w:after="0" w:line="240" w:lineRule="auto"/>
        <w:ind w:left="360"/>
        <w:jc w:val="right"/>
        <w:rPr>
          <w:rFonts w:ascii="Times New Roman" w:eastAsia="Arial Unicode MS" w:hAnsi="Times New Roman" w:cs="Times New Roman"/>
          <w:sz w:val="24"/>
          <w:szCs w:val="24"/>
          <w:u w:color="000000"/>
          <w:bdr w:val="nil"/>
          <w:lang w:eastAsia="pl-PL"/>
        </w:rPr>
      </w:pPr>
      <w:r w:rsidRPr="006C2A67">
        <w:rPr>
          <w:rFonts w:ascii="Times New Roman" w:eastAsia="Arial Unicode MS" w:hAnsi="Times New Roman" w:cs="Times New Roman"/>
          <w:sz w:val="24"/>
          <w:szCs w:val="24"/>
          <w:u w:color="000000"/>
          <w:bdr w:val="nil"/>
          <w:lang w:eastAsia="pl-PL"/>
        </w:rPr>
        <w:t>…….................................................................................................................</w:t>
      </w:r>
    </w:p>
    <w:p w14:paraId="794D0878" w14:textId="77777777" w:rsidR="00F31727" w:rsidRPr="006C2A67" w:rsidRDefault="00F31727" w:rsidP="00F31727">
      <w:pPr>
        <w:pBdr>
          <w:top w:val="nil"/>
          <w:left w:val="nil"/>
          <w:bottom w:val="nil"/>
          <w:right w:val="nil"/>
          <w:between w:val="nil"/>
          <w:bar w:val="nil"/>
        </w:pBdr>
        <w:suppressAutoHyphens/>
        <w:spacing w:after="0" w:line="240" w:lineRule="auto"/>
        <w:ind w:left="360"/>
        <w:jc w:val="both"/>
        <w:rPr>
          <w:rFonts w:ascii="Times New Roman" w:eastAsia="Arial Unicode MS" w:hAnsi="Times New Roman" w:cs="Times New Roman"/>
          <w:sz w:val="24"/>
          <w:szCs w:val="24"/>
          <w:u w:color="000000"/>
          <w:bdr w:val="nil"/>
          <w:lang w:eastAsia="pl-PL"/>
        </w:rPr>
      </w:pPr>
      <w:r w:rsidRPr="006C2A67">
        <w:rPr>
          <w:rFonts w:ascii="Times New Roman" w:eastAsia="Arial Unicode MS" w:hAnsi="Times New Roman" w:cs="Times New Roman"/>
          <w:sz w:val="24"/>
          <w:szCs w:val="24"/>
          <w:u w:color="000000"/>
          <w:bdr w:val="nil"/>
          <w:lang w:eastAsia="pl-PL"/>
        </w:rPr>
        <w:t>przy czym za dzień zapłaty Strony Umowy przyjmują datę obciążenia rachunku ZAMAWIAJĄCEGO.</w:t>
      </w:r>
    </w:p>
    <w:p w14:paraId="1B4AD94F" w14:textId="77777777" w:rsidR="00F31727" w:rsidRPr="006C2A67" w:rsidRDefault="00F31727" w:rsidP="00F31727">
      <w:pPr>
        <w:numPr>
          <w:ilvl w:val="0"/>
          <w:numId w:val="77"/>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pl-PL"/>
        </w:rPr>
      </w:pPr>
      <w:r w:rsidRPr="006C2A67">
        <w:rPr>
          <w:rFonts w:ascii="Times New Roman" w:eastAsia="Arial Unicode MS" w:hAnsi="Times New Roman" w:cs="Times New Roman"/>
          <w:sz w:val="24"/>
          <w:szCs w:val="24"/>
          <w:u w:color="000000"/>
          <w:bdr w:val="nil"/>
          <w:lang w:eastAsia="pl-PL"/>
        </w:rPr>
        <w:t xml:space="preserve">Podatek VAT rozliczony zostanie według obowiązujących w tym zakresie przepisów </w:t>
      </w:r>
      <w:r w:rsidRPr="006C2A67">
        <w:rPr>
          <w:rFonts w:ascii="Times New Roman" w:eastAsia="Arial Unicode MS" w:hAnsi="Times New Roman" w:cs="Times New Roman"/>
          <w:sz w:val="24"/>
          <w:szCs w:val="24"/>
          <w:u w:color="000000"/>
          <w:bdr w:val="nil"/>
          <w:lang w:eastAsia="pl-PL"/>
        </w:rPr>
        <w:br/>
        <w:t>z dniem wystawienia faktury.</w:t>
      </w:r>
    </w:p>
    <w:p w14:paraId="217F6CF7" w14:textId="77777777" w:rsidR="00F31727" w:rsidRPr="006C2A67" w:rsidRDefault="00F31727" w:rsidP="00F31727">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b/>
          <w:bCs/>
          <w:sz w:val="24"/>
          <w:szCs w:val="24"/>
          <w:u w:color="000000"/>
          <w:bdr w:val="nil"/>
          <w:lang w:eastAsia="pl-PL"/>
        </w:rPr>
      </w:pPr>
    </w:p>
    <w:p w14:paraId="3083FB3A" w14:textId="77777777" w:rsidR="00F31727" w:rsidRPr="006C2A67" w:rsidRDefault="00F31727" w:rsidP="00F31727">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b/>
          <w:bCs/>
          <w:sz w:val="24"/>
          <w:szCs w:val="24"/>
          <w:u w:color="000000"/>
          <w:bdr w:val="nil"/>
          <w:lang w:eastAsia="pl-PL"/>
        </w:rPr>
      </w:pPr>
      <w:r w:rsidRPr="006C2A67">
        <w:rPr>
          <w:rFonts w:ascii="Times New Roman" w:eastAsia="Times New Roman" w:hAnsi="Times New Roman" w:cs="Times New Roman"/>
          <w:b/>
          <w:bCs/>
          <w:sz w:val="24"/>
          <w:szCs w:val="24"/>
          <w:u w:color="000000"/>
          <w:bdr w:val="nil"/>
          <w:lang w:eastAsia="pl-PL"/>
        </w:rPr>
        <w:t>§6</w:t>
      </w:r>
    </w:p>
    <w:p w14:paraId="52499C16" w14:textId="77777777" w:rsidR="00F31727" w:rsidRPr="006C2A67" w:rsidRDefault="00F31727" w:rsidP="00F31727">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pl-PL"/>
        </w:rPr>
      </w:pPr>
      <w:r w:rsidRPr="006C2A67">
        <w:rPr>
          <w:rFonts w:ascii="Times New Roman" w:eastAsia="Times New Roman" w:hAnsi="Times New Roman" w:cs="Times New Roman"/>
          <w:sz w:val="24"/>
          <w:szCs w:val="24"/>
          <w:u w:color="000000"/>
          <w:bdr w:val="nil"/>
          <w:lang w:eastAsia="pl-PL"/>
        </w:rPr>
        <w:t>Wszystkie zmiany Umowy wymagają zgody obu Stron i formy pisemnej pod rygorem nieważności.</w:t>
      </w:r>
    </w:p>
    <w:p w14:paraId="6CF5E4C9" w14:textId="77777777" w:rsidR="00F31727" w:rsidRPr="006C2A67" w:rsidRDefault="00F31727" w:rsidP="00F31727">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pl-PL"/>
        </w:rPr>
      </w:pPr>
    </w:p>
    <w:p w14:paraId="3056E955" w14:textId="77777777" w:rsidR="00F31727" w:rsidRPr="006C2A67" w:rsidRDefault="00F31727" w:rsidP="00F31727">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b/>
          <w:bCs/>
          <w:sz w:val="24"/>
          <w:szCs w:val="24"/>
          <w:u w:color="000000"/>
          <w:bdr w:val="nil"/>
          <w:lang w:eastAsia="pl-PL"/>
        </w:rPr>
      </w:pPr>
      <w:r w:rsidRPr="006C2A67">
        <w:rPr>
          <w:rFonts w:ascii="Times New Roman" w:eastAsia="Times New Roman" w:hAnsi="Times New Roman" w:cs="Times New Roman"/>
          <w:b/>
          <w:bCs/>
          <w:sz w:val="24"/>
          <w:szCs w:val="24"/>
          <w:u w:color="000000"/>
          <w:bdr w:val="nil"/>
          <w:lang w:eastAsia="pl-PL"/>
        </w:rPr>
        <w:t>§7</w:t>
      </w:r>
    </w:p>
    <w:p w14:paraId="11423487" w14:textId="77777777" w:rsidR="00F31727" w:rsidRPr="006C2A67" w:rsidRDefault="00F31727" w:rsidP="00F31727">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pl-PL"/>
        </w:rPr>
      </w:pPr>
      <w:r w:rsidRPr="006C2A67">
        <w:rPr>
          <w:rFonts w:ascii="Times New Roman" w:eastAsia="Times New Roman" w:hAnsi="Times New Roman" w:cs="Times New Roman"/>
          <w:sz w:val="24"/>
          <w:szCs w:val="24"/>
          <w:u w:color="000000"/>
          <w:bdr w:val="nil"/>
          <w:lang w:eastAsia="pl-PL"/>
        </w:rPr>
        <w:t>WYKONAWCA nie może przenieść praw i obowiązków wynikających z niniejszej Umowy na osoby trzecie bez pisemnej zgody ZAMAWIAJĄCEGO.</w:t>
      </w:r>
    </w:p>
    <w:p w14:paraId="33E5DFEF" w14:textId="77777777" w:rsidR="00F31727" w:rsidRPr="006C2A67" w:rsidRDefault="00F31727" w:rsidP="00F31727">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b/>
          <w:bCs/>
          <w:sz w:val="24"/>
          <w:szCs w:val="24"/>
          <w:u w:color="000000"/>
          <w:bdr w:val="nil"/>
          <w:lang w:eastAsia="pl-PL"/>
        </w:rPr>
      </w:pPr>
    </w:p>
    <w:p w14:paraId="14CC92D8" w14:textId="77777777" w:rsidR="00F31727" w:rsidRPr="006C2A67" w:rsidRDefault="00F31727" w:rsidP="00F31727">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b/>
          <w:bCs/>
          <w:sz w:val="24"/>
          <w:szCs w:val="24"/>
          <w:u w:color="000000"/>
          <w:bdr w:val="nil"/>
          <w:lang w:eastAsia="pl-PL"/>
        </w:rPr>
      </w:pPr>
      <w:r w:rsidRPr="006C2A67">
        <w:rPr>
          <w:rFonts w:ascii="Times New Roman" w:eastAsia="Times New Roman" w:hAnsi="Times New Roman" w:cs="Times New Roman"/>
          <w:b/>
          <w:bCs/>
          <w:sz w:val="24"/>
          <w:szCs w:val="24"/>
          <w:u w:color="000000"/>
          <w:bdr w:val="nil"/>
          <w:lang w:eastAsia="pl-PL"/>
        </w:rPr>
        <w:t>§8</w:t>
      </w:r>
    </w:p>
    <w:p w14:paraId="072A12BB" w14:textId="77777777" w:rsidR="00F31727" w:rsidRPr="006C2A67" w:rsidRDefault="00F31727" w:rsidP="00F31727">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pl-PL"/>
        </w:rPr>
      </w:pPr>
      <w:r w:rsidRPr="006C2A67">
        <w:rPr>
          <w:rFonts w:ascii="Times New Roman" w:eastAsia="Times New Roman" w:hAnsi="Times New Roman" w:cs="Times New Roman"/>
          <w:sz w:val="24"/>
          <w:szCs w:val="24"/>
          <w:u w:color="000000"/>
          <w:bdr w:val="nil"/>
          <w:lang w:eastAsia="pl-PL"/>
        </w:rPr>
        <w:t xml:space="preserve">W sprawach nie uregulowanych niniejszą Umową będą miały zastosowanie odpowiednie przepisy ustawy Prawo zamówień publicznych oraz Kodeksu cywilnego, a także innych właściwych przepisów prawa. </w:t>
      </w:r>
    </w:p>
    <w:p w14:paraId="741D547D" w14:textId="77777777" w:rsidR="00F31727" w:rsidRPr="006C2A67" w:rsidRDefault="00F31727" w:rsidP="00F31727">
      <w:pPr>
        <w:pBdr>
          <w:top w:val="nil"/>
          <w:left w:val="nil"/>
          <w:bottom w:val="nil"/>
          <w:right w:val="nil"/>
          <w:between w:val="nil"/>
          <w:bar w:val="nil"/>
        </w:pBdr>
        <w:suppressAutoHyphens/>
        <w:spacing w:after="0" w:line="240" w:lineRule="auto"/>
        <w:rPr>
          <w:rFonts w:ascii="Times New Roman" w:eastAsia="Times New Roman" w:hAnsi="Times New Roman" w:cs="Times New Roman"/>
          <w:sz w:val="24"/>
          <w:szCs w:val="24"/>
          <w:u w:color="000000"/>
          <w:bdr w:val="nil"/>
          <w:lang w:eastAsia="pl-PL"/>
        </w:rPr>
      </w:pPr>
    </w:p>
    <w:p w14:paraId="243F4755" w14:textId="77777777" w:rsidR="00F31727" w:rsidRPr="006C2A67" w:rsidRDefault="00F31727" w:rsidP="00F31727">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b/>
          <w:bCs/>
          <w:sz w:val="24"/>
          <w:szCs w:val="24"/>
          <w:u w:color="000000"/>
          <w:bdr w:val="nil"/>
          <w:lang w:eastAsia="pl-PL"/>
        </w:rPr>
      </w:pPr>
      <w:r w:rsidRPr="006C2A67">
        <w:rPr>
          <w:rFonts w:ascii="Times New Roman" w:eastAsia="Times New Roman" w:hAnsi="Times New Roman" w:cs="Times New Roman"/>
          <w:b/>
          <w:bCs/>
          <w:sz w:val="24"/>
          <w:szCs w:val="24"/>
          <w:u w:color="000000"/>
          <w:bdr w:val="nil"/>
          <w:lang w:eastAsia="pl-PL"/>
        </w:rPr>
        <w:t>§9</w:t>
      </w:r>
    </w:p>
    <w:p w14:paraId="2AA04E8A" w14:textId="77777777" w:rsidR="00F31727" w:rsidRPr="006C2A67" w:rsidRDefault="00F31727" w:rsidP="00F31727">
      <w:pPr>
        <w:numPr>
          <w:ilvl w:val="0"/>
          <w:numId w:val="79"/>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pl-PL"/>
        </w:rPr>
      </w:pPr>
      <w:r w:rsidRPr="006C2A67">
        <w:rPr>
          <w:rFonts w:ascii="Times New Roman" w:eastAsia="Times New Roman" w:hAnsi="Times New Roman" w:cs="Times New Roman"/>
          <w:sz w:val="24"/>
          <w:szCs w:val="24"/>
          <w:u w:color="000000"/>
          <w:bdr w:val="nil"/>
          <w:lang w:eastAsia="pl-PL"/>
        </w:rPr>
        <w:t>Umowa jest nieważna w części wykraczającej poza określenie przedmiotu zamówienia zawarte w specyfikacji warunków zamówienia.</w:t>
      </w:r>
    </w:p>
    <w:p w14:paraId="62F1C29F" w14:textId="77777777" w:rsidR="00F31727" w:rsidRPr="006C2A67" w:rsidRDefault="00F31727" w:rsidP="00F31727">
      <w:pPr>
        <w:numPr>
          <w:ilvl w:val="0"/>
          <w:numId w:val="79"/>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pl-PL"/>
        </w:rPr>
      </w:pPr>
      <w:r w:rsidRPr="006C2A67">
        <w:rPr>
          <w:rFonts w:ascii="Times New Roman" w:eastAsia="Times New Roman" w:hAnsi="Times New Roman" w:cs="Times New Roman"/>
          <w:sz w:val="24"/>
          <w:szCs w:val="24"/>
          <w:u w:color="000000"/>
          <w:bdr w:val="nil"/>
          <w:lang w:eastAsia="pl-PL"/>
        </w:rPr>
        <w:t>Z zastrzeżeniem przepisów odrębnych, Umowa jest również nieważna w przypadku naruszenia postanowienia art. 457 ustawy z dnia 11.09.2019 r. - Prawo zamówień publicznych (Dz. U. z 2019 r., poz. 2019 z późn. zm.).</w:t>
      </w:r>
    </w:p>
    <w:p w14:paraId="6FC43A55" w14:textId="77777777" w:rsidR="00F31727" w:rsidRPr="006C2A67" w:rsidRDefault="00F31727" w:rsidP="00F31727">
      <w:pPr>
        <w:numPr>
          <w:ilvl w:val="0"/>
          <w:numId w:val="79"/>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pl-PL"/>
        </w:rPr>
      </w:pPr>
      <w:r w:rsidRPr="006C2A67">
        <w:rPr>
          <w:rFonts w:ascii="Times New Roman" w:eastAsia="Times New Roman" w:hAnsi="Times New Roman" w:cs="Times New Roman"/>
          <w:sz w:val="24"/>
          <w:szCs w:val="24"/>
          <w:u w:color="000000"/>
          <w:bdr w:val="nil"/>
          <w:lang w:eastAsia="pl-PL"/>
        </w:rPr>
        <w:t>Zakres świadczenia WYKONAWCY wynikający z Umowy jest tożsamy z jego zobowiązaniem zawartym w ofercie.</w:t>
      </w:r>
    </w:p>
    <w:p w14:paraId="55FEB049" w14:textId="77777777" w:rsidR="00F31727" w:rsidRPr="006C2A67" w:rsidRDefault="00F31727" w:rsidP="00F31727">
      <w:pPr>
        <w:numPr>
          <w:ilvl w:val="0"/>
          <w:numId w:val="79"/>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pl-PL"/>
        </w:rPr>
      </w:pPr>
      <w:r w:rsidRPr="006C2A67">
        <w:rPr>
          <w:rFonts w:ascii="Times New Roman" w:eastAsia="Times New Roman" w:hAnsi="Times New Roman" w:cs="Times New Roman"/>
          <w:sz w:val="24"/>
          <w:szCs w:val="24"/>
          <w:u w:color="000000"/>
          <w:bdr w:val="nil"/>
          <w:lang w:eastAsia="pl-PL"/>
        </w:rPr>
        <w:t>Zakazuje się zmian postanowień zawartej Umowy w stosunku do treści oferty, na podstawie której dokonano wyboru WYKONAWCY, chyba że ZAMAWIAJĄCY przewidział możliwość dokonania takiej zmiany w ogłoszeniu o zamówieniu lub w specyfikacji  warunków zamówienia oraz określił warunki takiej zmiany.</w:t>
      </w:r>
    </w:p>
    <w:p w14:paraId="26BDBF75" w14:textId="77777777" w:rsidR="00F31727" w:rsidRPr="006C2A67" w:rsidRDefault="00F31727" w:rsidP="00F31727">
      <w:pPr>
        <w:numPr>
          <w:ilvl w:val="0"/>
          <w:numId w:val="80"/>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bdr w:val="nil"/>
          <w:lang w:eastAsia="pl-PL"/>
          <w14:textOutline w14:w="0" w14:cap="flat" w14:cmpd="sng" w14:algn="ctr">
            <w14:noFill/>
            <w14:prstDash w14:val="solid"/>
            <w14:bevel/>
          </w14:textOutline>
        </w:rPr>
      </w:pPr>
      <w:r w:rsidRPr="006C2A67">
        <w:rPr>
          <w:rFonts w:ascii="Times New Roman" w:eastAsia="Arial Unicode MS" w:hAnsi="Times New Roman" w:cs="Times New Roman"/>
          <w:sz w:val="24"/>
          <w:szCs w:val="24"/>
          <w:bdr w:val="nil"/>
          <w:lang w:eastAsia="pl-PL"/>
          <w14:textOutline w14:w="0" w14:cap="flat" w14:cmpd="sng" w14:algn="ctr">
            <w14:noFill/>
            <w14:prstDash w14:val="solid"/>
            <w14:bevel/>
          </w14:textOutline>
        </w:rPr>
        <w:t>Zamawiający może odstąpić od umowy:</w:t>
      </w:r>
    </w:p>
    <w:p w14:paraId="5866A44C" w14:textId="77777777" w:rsidR="00F31727" w:rsidRPr="006C2A67" w:rsidRDefault="00F31727" w:rsidP="00F31727">
      <w:pPr>
        <w:numPr>
          <w:ilvl w:val="1"/>
          <w:numId w:val="80"/>
        </w:numPr>
        <w:pBdr>
          <w:top w:val="nil"/>
          <w:left w:val="nil"/>
          <w:bottom w:val="nil"/>
          <w:right w:val="nil"/>
          <w:between w:val="nil"/>
          <w:bar w:val="nil"/>
        </w:pBdr>
        <w:suppressAutoHyphens/>
        <w:spacing w:after="0" w:line="240" w:lineRule="auto"/>
        <w:ind w:left="851" w:hanging="491"/>
        <w:jc w:val="both"/>
        <w:rPr>
          <w:rFonts w:ascii="Times New Roman" w:eastAsia="Arial Unicode MS" w:hAnsi="Times New Roman" w:cs="Times New Roman"/>
          <w:sz w:val="24"/>
          <w:szCs w:val="24"/>
          <w:bdr w:val="nil"/>
          <w:lang w:eastAsia="pl-PL"/>
          <w14:textOutline w14:w="0" w14:cap="flat" w14:cmpd="sng" w14:algn="ctr">
            <w14:noFill/>
            <w14:prstDash w14:val="solid"/>
            <w14:bevel/>
          </w14:textOutline>
        </w:rPr>
      </w:pPr>
      <w:r w:rsidRPr="006C2A67">
        <w:rPr>
          <w:rFonts w:ascii="Times New Roman" w:eastAsia="Arial Unicode MS" w:hAnsi="Times New Roman" w:cs="Times New Roman"/>
          <w:sz w:val="24"/>
          <w:szCs w:val="24"/>
          <w:bdr w:val="nil"/>
          <w:lang w:eastAsia="pl-PL"/>
          <w14:textOutline w14:w="0" w14:cap="flat" w14:cmpd="sng" w14:algn="ctr">
            <w14:noFill/>
            <w14:prstDash w14:val="solid"/>
            <w14:bevel/>
          </w14:textOutline>
        </w:rPr>
        <w:t xml:space="preserve">w terminie 30 dni od dnia powzięcia wiadomości o zaistnieniu istotnej zmiany okoliczności powodującej, że wykonanie umowy nie leży w interesie publicznym, czego nie można było przewidzieć w chwili zawarcia umowy, lub dalsze </w:t>
      </w:r>
      <w:r w:rsidRPr="006C2A67">
        <w:rPr>
          <w:rFonts w:ascii="Times New Roman" w:eastAsia="Arial Unicode MS" w:hAnsi="Times New Roman" w:cs="Times New Roman"/>
          <w:sz w:val="24"/>
          <w:szCs w:val="24"/>
          <w:bdr w:val="nil"/>
          <w:lang w:eastAsia="pl-PL"/>
          <w14:textOutline w14:w="0" w14:cap="flat" w14:cmpd="sng" w14:algn="ctr">
            <w14:noFill/>
            <w14:prstDash w14:val="solid"/>
            <w14:bevel/>
          </w14:textOutline>
        </w:rPr>
        <w:lastRenderedPageBreak/>
        <w:t>wykonywanie umowy może zagrozić podstawowemu interesowi bezpieczeństwa państwa lub bezpieczeństwu publicznemu;</w:t>
      </w:r>
    </w:p>
    <w:p w14:paraId="74B9EBAC" w14:textId="77777777" w:rsidR="00F31727" w:rsidRPr="006C2A67" w:rsidRDefault="00F31727" w:rsidP="00F31727">
      <w:pPr>
        <w:numPr>
          <w:ilvl w:val="1"/>
          <w:numId w:val="80"/>
        </w:numPr>
        <w:pBdr>
          <w:top w:val="nil"/>
          <w:left w:val="nil"/>
          <w:bottom w:val="nil"/>
          <w:right w:val="nil"/>
          <w:between w:val="nil"/>
          <w:bar w:val="nil"/>
        </w:pBdr>
        <w:suppressAutoHyphens/>
        <w:spacing w:after="0" w:line="240" w:lineRule="auto"/>
        <w:ind w:left="851" w:hanging="491"/>
        <w:jc w:val="both"/>
        <w:rPr>
          <w:rFonts w:ascii="Times New Roman" w:eastAsia="Arial Unicode MS" w:hAnsi="Times New Roman" w:cs="Times New Roman"/>
          <w:sz w:val="24"/>
          <w:szCs w:val="24"/>
          <w:bdr w:val="nil"/>
          <w:lang w:eastAsia="pl-PL"/>
          <w14:textOutline w14:w="0" w14:cap="flat" w14:cmpd="sng" w14:algn="ctr">
            <w14:noFill/>
            <w14:prstDash w14:val="solid"/>
            <w14:bevel/>
          </w14:textOutline>
        </w:rPr>
      </w:pPr>
      <w:r w:rsidRPr="006C2A67">
        <w:rPr>
          <w:rFonts w:ascii="Times New Roman" w:eastAsia="Arial Unicode MS" w:hAnsi="Times New Roman" w:cs="Times New Roman"/>
          <w:sz w:val="24"/>
          <w:szCs w:val="24"/>
          <w:bdr w:val="nil"/>
          <w:lang w:eastAsia="pl-PL"/>
          <w14:textOutline w14:w="0" w14:cap="flat" w14:cmpd="sng" w14:algn="ctr">
            <w14:noFill/>
            <w14:prstDash w14:val="solid"/>
            <w14:bevel/>
          </w14:textOutline>
        </w:rPr>
        <w:t>jeżeli zachodzi co najmniej jedna z następujących okoliczności:</w:t>
      </w:r>
    </w:p>
    <w:p w14:paraId="1B930D30" w14:textId="77777777" w:rsidR="00F31727" w:rsidRPr="006C2A67" w:rsidRDefault="00F31727" w:rsidP="00F31727">
      <w:pPr>
        <w:numPr>
          <w:ilvl w:val="2"/>
          <w:numId w:val="80"/>
        </w:numPr>
        <w:pBdr>
          <w:top w:val="nil"/>
          <w:left w:val="nil"/>
          <w:bottom w:val="nil"/>
          <w:right w:val="nil"/>
          <w:between w:val="nil"/>
          <w:bar w:val="nil"/>
        </w:pBdr>
        <w:suppressAutoHyphens/>
        <w:spacing w:after="0" w:line="240" w:lineRule="auto"/>
        <w:ind w:left="1276" w:hanging="411"/>
        <w:jc w:val="both"/>
        <w:rPr>
          <w:rFonts w:ascii="Times New Roman" w:eastAsia="Arial Unicode MS" w:hAnsi="Times New Roman" w:cs="Times New Roman"/>
          <w:sz w:val="24"/>
          <w:szCs w:val="24"/>
          <w:bdr w:val="nil"/>
          <w:lang w:eastAsia="pl-PL"/>
          <w14:textOutline w14:w="0" w14:cap="flat" w14:cmpd="sng" w14:algn="ctr">
            <w14:noFill/>
            <w14:prstDash w14:val="solid"/>
            <w14:bevel/>
          </w14:textOutline>
        </w:rPr>
      </w:pPr>
      <w:r w:rsidRPr="006C2A67">
        <w:rPr>
          <w:rFonts w:ascii="Times New Roman" w:eastAsia="Arial Unicode MS" w:hAnsi="Times New Roman" w:cs="Times New Roman"/>
          <w:sz w:val="24"/>
          <w:szCs w:val="24"/>
          <w:bdr w:val="nil"/>
          <w:lang w:eastAsia="pl-PL"/>
          <w14:textOutline w14:w="0" w14:cap="flat" w14:cmpd="sng" w14:algn="ctr">
            <w14:noFill/>
            <w14:prstDash w14:val="solid"/>
            <w14:bevel/>
          </w14:textOutline>
        </w:rPr>
        <w:t>dokonano zmiany umowy z naruszeniem art. 454 i art. 455,</w:t>
      </w:r>
    </w:p>
    <w:p w14:paraId="736DACE5" w14:textId="77777777" w:rsidR="00F31727" w:rsidRPr="006C2A67" w:rsidRDefault="00F31727" w:rsidP="00F31727">
      <w:pPr>
        <w:numPr>
          <w:ilvl w:val="2"/>
          <w:numId w:val="80"/>
        </w:numPr>
        <w:pBdr>
          <w:top w:val="nil"/>
          <w:left w:val="nil"/>
          <w:bottom w:val="nil"/>
          <w:right w:val="nil"/>
          <w:between w:val="nil"/>
          <w:bar w:val="nil"/>
        </w:pBdr>
        <w:suppressAutoHyphens/>
        <w:spacing w:after="0" w:line="240" w:lineRule="auto"/>
        <w:ind w:left="1276" w:hanging="411"/>
        <w:jc w:val="both"/>
        <w:rPr>
          <w:rFonts w:ascii="Times New Roman" w:eastAsia="Arial Unicode MS" w:hAnsi="Times New Roman" w:cs="Times New Roman"/>
          <w:sz w:val="24"/>
          <w:szCs w:val="24"/>
          <w:bdr w:val="nil"/>
          <w:lang w:eastAsia="pl-PL"/>
          <w14:textOutline w14:w="0" w14:cap="flat" w14:cmpd="sng" w14:algn="ctr">
            <w14:noFill/>
            <w14:prstDash w14:val="solid"/>
            <w14:bevel/>
          </w14:textOutline>
        </w:rPr>
      </w:pPr>
      <w:r w:rsidRPr="006C2A67">
        <w:rPr>
          <w:rFonts w:ascii="Times New Roman" w:eastAsia="Arial Unicode MS" w:hAnsi="Times New Roman" w:cs="Times New Roman"/>
          <w:sz w:val="24"/>
          <w:szCs w:val="24"/>
          <w:bdr w:val="nil"/>
          <w:lang w:eastAsia="pl-PL"/>
          <w14:textOutline w14:w="0" w14:cap="flat" w14:cmpd="sng" w14:algn="ctr">
            <w14:noFill/>
            <w14:prstDash w14:val="solid"/>
            <w14:bevel/>
          </w14:textOutline>
        </w:rPr>
        <w:t>wykonawca w chwili zawarcia umowy podlegał wykluczeniu na podstawie art. 108,</w:t>
      </w:r>
    </w:p>
    <w:p w14:paraId="518ED1D0" w14:textId="77777777" w:rsidR="00F31727" w:rsidRPr="006C2A67" w:rsidRDefault="00F31727" w:rsidP="00F31727">
      <w:pPr>
        <w:numPr>
          <w:ilvl w:val="2"/>
          <w:numId w:val="80"/>
        </w:numPr>
        <w:pBdr>
          <w:top w:val="nil"/>
          <w:left w:val="nil"/>
          <w:bottom w:val="nil"/>
          <w:right w:val="nil"/>
          <w:between w:val="nil"/>
          <w:bar w:val="nil"/>
        </w:pBdr>
        <w:suppressAutoHyphens/>
        <w:spacing w:after="0" w:line="240" w:lineRule="auto"/>
        <w:ind w:left="1276" w:hanging="411"/>
        <w:jc w:val="both"/>
        <w:rPr>
          <w:rFonts w:ascii="Times New Roman" w:eastAsia="Arial Unicode MS" w:hAnsi="Times New Roman" w:cs="Times New Roman"/>
          <w:sz w:val="24"/>
          <w:szCs w:val="24"/>
          <w:bdr w:val="nil"/>
          <w:lang w:eastAsia="pl-PL"/>
          <w14:textOutline w14:w="0" w14:cap="flat" w14:cmpd="sng" w14:algn="ctr">
            <w14:noFill/>
            <w14:prstDash w14:val="solid"/>
            <w14:bevel/>
          </w14:textOutline>
        </w:rPr>
      </w:pPr>
      <w:r w:rsidRPr="006C2A67">
        <w:rPr>
          <w:rFonts w:ascii="Times New Roman" w:eastAsia="Arial Unicode MS" w:hAnsi="Times New Roman" w:cs="Times New Roman"/>
          <w:sz w:val="24"/>
          <w:szCs w:val="24"/>
          <w:bdr w:val="nil"/>
          <w:lang w:eastAsia="pl-PL"/>
          <w14:textOutline w14:w="0" w14:cap="flat" w14:cmpd="sng" w14:algn="ctr">
            <w14:noFill/>
            <w14:prstDash w14:val="solid"/>
            <w14:bevel/>
          </w14:textOutline>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F1405E1" w14:textId="77777777" w:rsidR="00F31727" w:rsidRPr="006C2A67" w:rsidRDefault="00F31727" w:rsidP="00F31727">
      <w:pPr>
        <w:numPr>
          <w:ilvl w:val="0"/>
          <w:numId w:val="79"/>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pl-PL"/>
        </w:rPr>
      </w:pPr>
      <w:r w:rsidRPr="006C2A67">
        <w:rPr>
          <w:rFonts w:ascii="Times New Roman" w:eastAsia="Times New Roman" w:hAnsi="Times New Roman" w:cs="Times New Roman"/>
          <w:sz w:val="24"/>
          <w:szCs w:val="24"/>
          <w:u w:color="000000"/>
          <w:bdr w:val="nil"/>
          <w:lang w:eastAsia="pl-PL"/>
        </w:rPr>
        <w:t>Strony zgodnie oświadczają, że tryb przewidziany w ustawie z dnia 11.09.2019 r.- Prawo zamówień publicznych (Dz. U. z 2019 r., poz. 2019 z późn. zm.) i aktach wykonawczych do tej ustawy został zachowany.</w:t>
      </w:r>
    </w:p>
    <w:p w14:paraId="6E328976" w14:textId="77777777" w:rsidR="00F31727" w:rsidRPr="006C2A67" w:rsidRDefault="00F31727" w:rsidP="00F31727">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b/>
          <w:bCs/>
          <w:sz w:val="24"/>
          <w:szCs w:val="24"/>
          <w:u w:color="000000"/>
          <w:bdr w:val="nil"/>
          <w:lang w:eastAsia="pl-PL"/>
        </w:rPr>
      </w:pPr>
    </w:p>
    <w:p w14:paraId="23D07678" w14:textId="77777777" w:rsidR="00F31727" w:rsidRPr="006C2A67" w:rsidRDefault="00F31727" w:rsidP="00F31727">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b/>
          <w:bCs/>
          <w:sz w:val="24"/>
          <w:szCs w:val="24"/>
          <w:u w:color="000000"/>
          <w:bdr w:val="nil"/>
          <w:lang w:eastAsia="pl-PL"/>
        </w:rPr>
      </w:pPr>
      <w:r w:rsidRPr="006C2A67">
        <w:rPr>
          <w:rFonts w:ascii="Times New Roman" w:eastAsia="Times New Roman" w:hAnsi="Times New Roman" w:cs="Times New Roman"/>
          <w:b/>
          <w:bCs/>
          <w:sz w:val="24"/>
          <w:szCs w:val="24"/>
          <w:u w:color="000000"/>
          <w:bdr w:val="nil"/>
          <w:lang w:eastAsia="pl-PL"/>
        </w:rPr>
        <w:t>§10</w:t>
      </w:r>
    </w:p>
    <w:p w14:paraId="0F5DA427" w14:textId="77777777" w:rsidR="00F31727" w:rsidRPr="00F31727" w:rsidRDefault="00F31727" w:rsidP="00F31727">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pl-PL"/>
        </w:rPr>
      </w:pPr>
      <w:r w:rsidRPr="006C2A67">
        <w:rPr>
          <w:rFonts w:ascii="Times New Roman" w:eastAsia="Times New Roman" w:hAnsi="Times New Roman" w:cs="Times New Roman"/>
          <w:sz w:val="24"/>
          <w:szCs w:val="24"/>
          <w:u w:color="000000"/>
          <w:bdr w:val="nil"/>
          <w:lang w:eastAsia="pl-PL"/>
        </w:rPr>
        <w:t xml:space="preserve">Sądem właściwym do rozstrzygania ewentualnych sporów, mogących zaistnieć w związku </w:t>
      </w:r>
      <w:r w:rsidRPr="006C2A67">
        <w:rPr>
          <w:rFonts w:ascii="Times New Roman" w:eastAsia="Times New Roman" w:hAnsi="Times New Roman" w:cs="Times New Roman"/>
          <w:sz w:val="24"/>
          <w:szCs w:val="24"/>
          <w:u w:color="000000"/>
          <w:bdr w:val="nil"/>
          <w:lang w:eastAsia="pl-PL"/>
        </w:rPr>
        <w:br/>
        <w:t>z realizacją niniejszej Umowy, będzie sąd powszechny miejscowo</w:t>
      </w:r>
      <w:r w:rsidRPr="00F31727">
        <w:rPr>
          <w:rFonts w:ascii="Times New Roman" w:eastAsia="Times New Roman" w:hAnsi="Times New Roman" w:cs="Times New Roman"/>
          <w:sz w:val="24"/>
          <w:szCs w:val="24"/>
          <w:u w:color="000000"/>
          <w:bdr w:val="nil"/>
          <w:lang w:eastAsia="pl-PL"/>
        </w:rPr>
        <w:t xml:space="preserve"> właściwy dla siedziby ZAMAWIAJĄ</w:t>
      </w:r>
      <w:r w:rsidRPr="00F31727">
        <w:rPr>
          <w:rFonts w:ascii="Times New Roman" w:eastAsia="Times New Roman" w:hAnsi="Times New Roman" w:cs="Times New Roman"/>
          <w:sz w:val="24"/>
          <w:szCs w:val="24"/>
          <w:u w:color="000000"/>
          <w:bdr w:val="nil"/>
          <w:lang w:val="de-DE" w:eastAsia="pl-PL"/>
        </w:rPr>
        <w:t>CEGO.</w:t>
      </w:r>
    </w:p>
    <w:p w14:paraId="166F1562" w14:textId="77777777" w:rsidR="00F31727" w:rsidRPr="00F31727" w:rsidRDefault="00F31727" w:rsidP="00F31727">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b/>
          <w:bCs/>
          <w:sz w:val="24"/>
          <w:szCs w:val="24"/>
          <w:u w:color="000000"/>
          <w:bdr w:val="nil"/>
          <w:lang w:eastAsia="pl-PL"/>
        </w:rPr>
      </w:pPr>
    </w:p>
    <w:p w14:paraId="3E940055" w14:textId="77777777" w:rsidR="00F31727" w:rsidRPr="00F31727" w:rsidRDefault="00F31727" w:rsidP="00F31727">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b/>
          <w:bCs/>
          <w:sz w:val="24"/>
          <w:szCs w:val="24"/>
          <w:u w:color="000000"/>
          <w:bdr w:val="nil"/>
          <w:lang w:eastAsia="pl-PL"/>
        </w:rPr>
      </w:pPr>
      <w:r w:rsidRPr="00F31727">
        <w:rPr>
          <w:rFonts w:ascii="Times New Roman" w:eastAsia="Times New Roman" w:hAnsi="Times New Roman" w:cs="Times New Roman"/>
          <w:b/>
          <w:bCs/>
          <w:sz w:val="24"/>
          <w:szCs w:val="24"/>
          <w:u w:color="000000"/>
          <w:bdr w:val="nil"/>
          <w:lang w:eastAsia="pl-PL"/>
        </w:rPr>
        <w:t>§11</w:t>
      </w:r>
    </w:p>
    <w:p w14:paraId="4EDD8B67" w14:textId="77777777" w:rsidR="00F31727" w:rsidRPr="00F31727" w:rsidRDefault="00F31727" w:rsidP="00F31727">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pl-PL"/>
        </w:rPr>
      </w:pPr>
      <w:r w:rsidRPr="00F31727">
        <w:rPr>
          <w:rFonts w:ascii="Times New Roman" w:eastAsia="Times New Roman" w:hAnsi="Times New Roman" w:cs="Times New Roman"/>
          <w:sz w:val="24"/>
          <w:szCs w:val="24"/>
          <w:u w:color="000000"/>
          <w:bdr w:val="nil"/>
          <w:lang w:eastAsia="pl-PL"/>
        </w:rPr>
        <w:t xml:space="preserve">Umowę sporządzono w </w:t>
      </w:r>
      <w:r w:rsidRPr="00F31727">
        <w:rPr>
          <w:rFonts w:ascii="Times New Roman" w:eastAsia="Times New Roman" w:hAnsi="Times New Roman" w:cs="Times New Roman"/>
          <w:b/>
          <w:bCs/>
          <w:sz w:val="24"/>
          <w:szCs w:val="24"/>
          <w:u w:color="000000"/>
          <w:bdr w:val="nil"/>
          <w:lang w:eastAsia="pl-PL"/>
        </w:rPr>
        <w:t>czterech jednobrzmiących egzemplarzach</w:t>
      </w:r>
      <w:r w:rsidRPr="00F31727">
        <w:rPr>
          <w:rFonts w:ascii="Times New Roman" w:eastAsia="Times New Roman" w:hAnsi="Times New Roman" w:cs="Times New Roman"/>
          <w:sz w:val="24"/>
          <w:szCs w:val="24"/>
          <w:u w:color="000000"/>
          <w:bdr w:val="nil"/>
          <w:lang w:eastAsia="pl-PL"/>
        </w:rPr>
        <w:t>, po dwa dla każdej ze Stron.</w:t>
      </w:r>
    </w:p>
    <w:p w14:paraId="2439D60C" w14:textId="77777777" w:rsidR="00F31727" w:rsidRPr="00F31727" w:rsidRDefault="00F31727" w:rsidP="00F31727">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pl-PL"/>
        </w:rPr>
      </w:pPr>
    </w:p>
    <w:p w14:paraId="59D545DA" w14:textId="77777777" w:rsidR="00F31727" w:rsidRPr="00F31727" w:rsidRDefault="00F31727" w:rsidP="00F31727">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pl-PL"/>
        </w:rPr>
      </w:pPr>
    </w:p>
    <w:p w14:paraId="65E59E93" w14:textId="77777777" w:rsidR="00F31727" w:rsidRPr="00F31727" w:rsidRDefault="00F31727" w:rsidP="00F31727">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0"/>
          <w:szCs w:val="20"/>
          <w:u w:color="000000"/>
          <w:bdr w:val="nil"/>
          <w:lang w:eastAsia="pl-PL"/>
        </w:rPr>
      </w:pPr>
      <w:r w:rsidRPr="00F31727">
        <w:rPr>
          <w:rFonts w:ascii="Times New Roman" w:eastAsia="Times New Roman" w:hAnsi="Times New Roman" w:cs="Times New Roman"/>
          <w:sz w:val="20"/>
          <w:szCs w:val="20"/>
          <w:u w:color="000000"/>
          <w:bdr w:val="nil"/>
          <w:lang w:eastAsia="pl-PL"/>
        </w:rPr>
        <w:t xml:space="preserve">Załączniki: </w:t>
      </w:r>
    </w:p>
    <w:p w14:paraId="35015A33" w14:textId="77777777" w:rsidR="00F31727" w:rsidRPr="00F31727" w:rsidRDefault="00F31727" w:rsidP="00F31727">
      <w:pPr>
        <w:numPr>
          <w:ilvl w:val="0"/>
          <w:numId w:val="81"/>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0"/>
          <w:szCs w:val="20"/>
          <w:u w:color="000000"/>
          <w:bdr w:val="nil"/>
          <w:lang w:eastAsia="pl-PL"/>
        </w:rPr>
      </w:pPr>
      <w:r w:rsidRPr="00F31727">
        <w:rPr>
          <w:rFonts w:ascii="Times New Roman" w:eastAsia="Times New Roman" w:hAnsi="Times New Roman" w:cs="Times New Roman"/>
          <w:sz w:val="20"/>
          <w:szCs w:val="20"/>
          <w:u w:color="000000"/>
          <w:bdr w:val="nil"/>
          <w:lang w:eastAsia="pl-PL"/>
        </w:rPr>
        <w:t>Załącznik nr 1 – Oferta Wykonawcy</w:t>
      </w:r>
    </w:p>
    <w:p w14:paraId="0FEE267B" w14:textId="77777777" w:rsidR="00F31727" w:rsidRPr="00F31727" w:rsidRDefault="00F31727" w:rsidP="00F31727">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0"/>
          <w:szCs w:val="20"/>
          <w:u w:color="000000"/>
          <w:bdr w:val="nil"/>
          <w:lang w:eastAsia="pl-PL"/>
        </w:rPr>
      </w:pPr>
    </w:p>
    <w:p w14:paraId="3E46E8E4" w14:textId="77777777" w:rsidR="00F31727" w:rsidRPr="00F31727" w:rsidRDefault="00F31727" w:rsidP="00F31727">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u w:color="000000"/>
          <w:bdr w:val="nil"/>
          <w:lang w:eastAsia="pl-PL"/>
        </w:rPr>
      </w:pPr>
    </w:p>
    <w:tbl>
      <w:tblPr>
        <w:tblStyle w:val="TableNormal1"/>
        <w:tblW w:w="9288" w:type="dxa"/>
        <w:tblInd w:w="1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708"/>
        <w:gridCol w:w="1800"/>
        <w:gridCol w:w="3780"/>
      </w:tblGrid>
      <w:tr w:rsidR="00F31727" w:rsidRPr="00F31727" w14:paraId="1B9EBDB7" w14:textId="77777777" w:rsidTr="004E72CA">
        <w:trPr>
          <w:trHeight w:val="731"/>
        </w:trPr>
        <w:tc>
          <w:tcPr>
            <w:tcW w:w="3708" w:type="dxa"/>
            <w:tcBorders>
              <w:top w:val="nil"/>
              <w:left w:val="nil"/>
              <w:bottom w:val="nil"/>
              <w:right w:val="nil"/>
            </w:tcBorders>
            <w:shd w:val="clear" w:color="auto" w:fill="auto"/>
            <w:tcMar>
              <w:top w:w="80" w:type="dxa"/>
              <w:left w:w="80" w:type="dxa"/>
              <w:bottom w:w="80" w:type="dxa"/>
              <w:right w:w="80" w:type="dxa"/>
            </w:tcMar>
          </w:tcPr>
          <w:p w14:paraId="4161531C" w14:textId="77777777" w:rsidR="00F31727" w:rsidRPr="00F31727" w:rsidRDefault="00F31727" w:rsidP="00F31727">
            <w:pPr>
              <w:suppressAutoHyphens/>
              <w:jc w:val="center"/>
              <w:rPr>
                <w:rFonts w:eastAsia="Times New Roman"/>
                <w:sz w:val="24"/>
                <w:szCs w:val="24"/>
                <w:u w:color="000000"/>
              </w:rPr>
            </w:pPr>
            <w:r w:rsidRPr="00F31727">
              <w:rPr>
                <w:rFonts w:eastAsia="Times New Roman"/>
                <w:sz w:val="24"/>
                <w:szCs w:val="24"/>
                <w:u w:color="000000"/>
              </w:rPr>
              <w:t>WYKONAWCA</w:t>
            </w:r>
          </w:p>
          <w:p w14:paraId="4DBE42AC" w14:textId="77777777" w:rsidR="00F31727" w:rsidRPr="00F31727" w:rsidRDefault="00F31727" w:rsidP="00F31727">
            <w:pPr>
              <w:suppressAutoHyphens/>
              <w:jc w:val="center"/>
              <w:rPr>
                <w:rFonts w:eastAsia="Times New Roman"/>
                <w:sz w:val="24"/>
                <w:szCs w:val="24"/>
                <w:u w:color="000000"/>
              </w:rPr>
            </w:pPr>
          </w:p>
          <w:p w14:paraId="171090BC" w14:textId="77777777" w:rsidR="00F31727" w:rsidRPr="00F31727" w:rsidRDefault="00F31727" w:rsidP="00F31727">
            <w:pPr>
              <w:suppressAutoHyphens/>
              <w:jc w:val="center"/>
              <w:rPr>
                <w:rFonts w:eastAsia="Times New Roman"/>
                <w:i/>
                <w:iCs/>
                <w:sz w:val="24"/>
                <w:szCs w:val="24"/>
                <w:u w:color="000000"/>
              </w:rPr>
            </w:pPr>
            <w:r w:rsidRPr="00F31727">
              <w:rPr>
                <w:rFonts w:eastAsia="Times New Roman"/>
                <w:sz w:val="24"/>
                <w:szCs w:val="24"/>
                <w:u w:color="000000"/>
              </w:rPr>
              <w:t>……………………………</w:t>
            </w:r>
          </w:p>
        </w:tc>
        <w:tc>
          <w:tcPr>
            <w:tcW w:w="1800" w:type="dxa"/>
            <w:tcBorders>
              <w:top w:val="nil"/>
              <w:left w:val="nil"/>
              <w:bottom w:val="nil"/>
              <w:right w:val="nil"/>
            </w:tcBorders>
            <w:shd w:val="clear" w:color="auto" w:fill="auto"/>
            <w:tcMar>
              <w:top w:w="80" w:type="dxa"/>
              <w:left w:w="80" w:type="dxa"/>
              <w:bottom w:w="80" w:type="dxa"/>
              <w:right w:w="80" w:type="dxa"/>
            </w:tcMar>
          </w:tcPr>
          <w:p w14:paraId="718D4460" w14:textId="77777777" w:rsidR="00F31727" w:rsidRPr="00F31727" w:rsidRDefault="00F31727" w:rsidP="00F31727">
            <w:pPr>
              <w:suppressAutoHyphens/>
              <w:rPr>
                <w:sz w:val="24"/>
                <w:szCs w:val="24"/>
                <w:u w:color="000000"/>
              </w:rPr>
            </w:pPr>
          </w:p>
        </w:tc>
        <w:tc>
          <w:tcPr>
            <w:tcW w:w="3780" w:type="dxa"/>
            <w:tcBorders>
              <w:top w:val="nil"/>
              <w:left w:val="nil"/>
              <w:bottom w:val="nil"/>
              <w:right w:val="nil"/>
            </w:tcBorders>
            <w:shd w:val="clear" w:color="auto" w:fill="auto"/>
            <w:tcMar>
              <w:top w:w="80" w:type="dxa"/>
              <w:left w:w="80" w:type="dxa"/>
              <w:bottom w:w="80" w:type="dxa"/>
              <w:right w:w="80" w:type="dxa"/>
            </w:tcMar>
          </w:tcPr>
          <w:p w14:paraId="53850D09" w14:textId="77777777" w:rsidR="00F31727" w:rsidRPr="00F31727" w:rsidRDefault="00F31727" w:rsidP="00F31727">
            <w:pPr>
              <w:suppressAutoHyphens/>
              <w:jc w:val="center"/>
              <w:rPr>
                <w:rFonts w:eastAsia="Times New Roman"/>
                <w:sz w:val="24"/>
                <w:szCs w:val="24"/>
                <w:u w:color="000000"/>
              </w:rPr>
            </w:pPr>
            <w:r w:rsidRPr="00F31727">
              <w:rPr>
                <w:rFonts w:eastAsia="Times New Roman"/>
                <w:sz w:val="24"/>
                <w:szCs w:val="24"/>
                <w:u w:color="000000"/>
                <w:lang w:val="de-DE"/>
              </w:rPr>
              <w:t>ZAMAWIAJ</w:t>
            </w:r>
            <w:r w:rsidRPr="00F31727">
              <w:rPr>
                <w:rFonts w:eastAsia="Times New Roman"/>
                <w:sz w:val="24"/>
                <w:szCs w:val="24"/>
                <w:u w:color="000000"/>
              </w:rPr>
              <w:t>Ą</w:t>
            </w:r>
            <w:r w:rsidRPr="00F31727">
              <w:rPr>
                <w:rFonts w:eastAsia="Times New Roman"/>
                <w:sz w:val="24"/>
                <w:szCs w:val="24"/>
                <w:u w:color="000000"/>
                <w:lang w:val="en-US"/>
              </w:rPr>
              <w:t>CY</w:t>
            </w:r>
          </w:p>
          <w:p w14:paraId="3251FD58" w14:textId="77777777" w:rsidR="00F31727" w:rsidRPr="00F31727" w:rsidRDefault="00F31727" w:rsidP="00F31727">
            <w:pPr>
              <w:suppressAutoHyphens/>
              <w:jc w:val="center"/>
              <w:rPr>
                <w:rFonts w:eastAsia="Times New Roman"/>
                <w:sz w:val="24"/>
                <w:szCs w:val="24"/>
                <w:u w:color="000000"/>
              </w:rPr>
            </w:pPr>
          </w:p>
          <w:p w14:paraId="0E70E21A" w14:textId="77777777" w:rsidR="00F31727" w:rsidRPr="00F31727" w:rsidRDefault="00F31727" w:rsidP="00F31727">
            <w:pPr>
              <w:suppressAutoHyphens/>
              <w:jc w:val="center"/>
              <w:rPr>
                <w:rFonts w:eastAsia="Times New Roman"/>
                <w:i/>
                <w:iCs/>
                <w:sz w:val="24"/>
                <w:szCs w:val="24"/>
                <w:u w:color="000000"/>
              </w:rPr>
            </w:pPr>
            <w:r w:rsidRPr="00F31727">
              <w:rPr>
                <w:rFonts w:eastAsia="Times New Roman"/>
                <w:sz w:val="24"/>
                <w:szCs w:val="24"/>
                <w:u w:color="000000"/>
              </w:rPr>
              <w:t>………………………………</w:t>
            </w:r>
          </w:p>
        </w:tc>
      </w:tr>
    </w:tbl>
    <w:p w14:paraId="33E0C6C9" w14:textId="77777777" w:rsidR="00E62A1E" w:rsidRPr="00E62A1E" w:rsidRDefault="00E62A1E" w:rsidP="00E62A1E">
      <w:pPr>
        <w:spacing w:after="0" w:line="240" w:lineRule="auto"/>
        <w:ind w:left="6373"/>
        <w:jc w:val="right"/>
        <w:rPr>
          <w:rFonts w:ascii="Times New Roman" w:hAnsi="Times New Roman" w:cs="Times New Roman"/>
          <w:b/>
          <w:i/>
          <w:u w:val="single"/>
        </w:rPr>
      </w:pPr>
    </w:p>
    <w:p w14:paraId="5136D46D" w14:textId="77777777" w:rsidR="00F31727" w:rsidRDefault="00F31727" w:rsidP="005C7EF9">
      <w:pPr>
        <w:spacing w:after="0" w:line="240" w:lineRule="auto"/>
        <w:ind w:left="6373"/>
        <w:jc w:val="right"/>
        <w:rPr>
          <w:rFonts w:ascii="Times New Roman" w:hAnsi="Times New Roman" w:cs="Times New Roman"/>
          <w:b/>
          <w:i/>
          <w:u w:val="single"/>
        </w:rPr>
      </w:pPr>
    </w:p>
    <w:p w14:paraId="3F803769" w14:textId="77777777" w:rsidR="00F31727" w:rsidRDefault="00F31727" w:rsidP="005C7EF9">
      <w:pPr>
        <w:spacing w:after="0" w:line="240" w:lineRule="auto"/>
        <w:ind w:left="6373"/>
        <w:jc w:val="right"/>
        <w:rPr>
          <w:rFonts w:ascii="Times New Roman" w:hAnsi="Times New Roman" w:cs="Times New Roman"/>
          <w:b/>
          <w:i/>
          <w:u w:val="single"/>
        </w:rPr>
      </w:pPr>
    </w:p>
    <w:p w14:paraId="34DA7A82" w14:textId="77777777" w:rsidR="00F31727" w:rsidRDefault="00F31727" w:rsidP="005C7EF9">
      <w:pPr>
        <w:spacing w:after="0" w:line="240" w:lineRule="auto"/>
        <w:ind w:left="6373"/>
        <w:jc w:val="right"/>
        <w:rPr>
          <w:rFonts w:ascii="Times New Roman" w:hAnsi="Times New Roman" w:cs="Times New Roman"/>
          <w:b/>
          <w:i/>
          <w:u w:val="single"/>
        </w:rPr>
      </w:pPr>
    </w:p>
    <w:p w14:paraId="3C9A8C04" w14:textId="77777777" w:rsidR="00F31727" w:rsidRDefault="00F31727" w:rsidP="005C7EF9">
      <w:pPr>
        <w:spacing w:after="0" w:line="240" w:lineRule="auto"/>
        <w:ind w:left="6373"/>
        <w:jc w:val="right"/>
        <w:rPr>
          <w:rFonts w:ascii="Times New Roman" w:hAnsi="Times New Roman" w:cs="Times New Roman"/>
          <w:b/>
          <w:i/>
          <w:u w:val="single"/>
        </w:rPr>
      </w:pPr>
    </w:p>
    <w:p w14:paraId="0FFA578A" w14:textId="77777777" w:rsidR="00F31727" w:rsidRDefault="00F31727" w:rsidP="005C7EF9">
      <w:pPr>
        <w:spacing w:after="0" w:line="240" w:lineRule="auto"/>
        <w:ind w:left="6373"/>
        <w:jc w:val="right"/>
        <w:rPr>
          <w:rFonts w:ascii="Times New Roman" w:hAnsi="Times New Roman" w:cs="Times New Roman"/>
          <w:b/>
          <w:i/>
          <w:u w:val="single"/>
        </w:rPr>
      </w:pPr>
    </w:p>
    <w:p w14:paraId="11FCF3B2" w14:textId="77777777" w:rsidR="00F31727" w:rsidRDefault="00F31727" w:rsidP="005C7EF9">
      <w:pPr>
        <w:spacing w:after="0" w:line="240" w:lineRule="auto"/>
        <w:ind w:left="6373"/>
        <w:jc w:val="right"/>
        <w:rPr>
          <w:rFonts w:ascii="Times New Roman" w:hAnsi="Times New Roman" w:cs="Times New Roman"/>
          <w:b/>
          <w:i/>
          <w:u w:val="single"/>
        </w:rPr>
      </w:pPr>
    </w:p>
    <w:p w14:paraId="301DADBC" w14:textId="77777777" w:rsidR="00F31727" w:rsidRDefault="00F31727" w:rsidP="005C7EF9">
      <w:pPr>
        <w:spacing w:after="0" w:line="240" w:lineRule="auto"/>
        <w:ind w:left="6373"/>
        <w:jc w:val="right"/>
        <w:rPr>
          <w:rFonts w:ascii="Times New Roman" w:hAnsi="Times New Roman" w:cs="Times New Roman"/>
          <w:b/>
          <w:i/>
          <w:u w:val="single"/>
        </w:rPr>
      </w:pPr>
    </w:p>
    <w:p w14:paraId="7D9ED65E" w14:textId="77777777" w:rsidR="00F31727" w:rsidRDefault="00F31727" w:rsidP="005C7EF9">
      <w:pPr>
        <w:spacing w:after="0" w:line="240" w:lineRule="auto"/>
        <w:ind w:left="6373"/>
        <w:jc w:val="right"/>
        <w:rPr>
          <w:rFonts w:ascii="Times New Roman" w:hAnsi="Times New Roman" w:cs="Times New Roman"/>
          <w:b/>
          <w:i/>
          <w:u w:val="single"/>
        </w:rPr>
      </w:pPr>
    </w:p>
    <w:p w14:paraId="5192C284" w14:textId="77777777" w:rsidR="00F31727" w:rsidRDefault="00F31727" w:rsidP="005C7EF9">
      <w:pPr>
        <w:spacing w:after="0" w:line="240" w:lineRule="auto"/>
        <w:ind w:left="6373"/>
        <w:jc w:val="right"/>
        <w:rPr>
          <w:rFonts w:ascii="Times New Roman" w:hAnsi="Times New Roman" w:cs="Times New Roman"/>
          <w:b/>
          <w:i/>
          <w:u w:val="single"/>
        </w:rPr>
      </w:pPr>
    </w:p>
    <w:p w14:paraId="063D313A" w14:textId="77777777" w:rsidR="00F31727" w:rsidRDefault="00F31727" w:rsidP="005C7EF9">
      <w:pPr>
        <w:spacing w:after="0" w:line="240" w:lineRule="auto"/>
        <w:ind w:left="6373"/>
        <w:jc w:val="right"/>
        <w:rPr>
          <w:rFonts w:ascii="Times New Roman" w:hAnsi="Times New Roman" w:cs="Times New Roman"/>
          <w:b/>
          <w:i/>
          <w:u w:val="single"/>
        </w:rPr>
      </w:pPr>
    </w:p>
    <w:p w14:paraId="7496276E" w14:textId="77777777" w:rsidR="00F31727" w:rsidRDefault="00F31727" w:rsidP="005C7EF9">
      <w:pPr>
        <w:spacing w:after="0" w:line="240" w:lineRule="auto"/>
        <w:ind w:left="6373"/>
        <w:jc w:val="right"/>
        <w:rPr>
          <w:rFonts w:ascii="Times New Roman" w:hAnsi="Times New Roman" w:cs="Times New Roman"/>
          <w:b/>
          <w:i/>
          <w:u w:val="single"/>
        </w:rPr>
      </w:pPr>
    </w:p>
    <w:p w14:paraId="3F738AFE" w14:textId="77777777" w:rsidR="00F31727" w:rsidRDefault="00F31727" w:rsidP="005C7EF9">
      <w:pPr>
        <w:spacing w:after="0" w:line="240" w:lineRule="auto"/>
        <w:ind w:left="6373"/>
        <w:jc w:val="right"/>
        <w:rPr>
          <w:rFonts w:ascii="Times New Roman" w:hAnsi="Times New Roman" w:cs="Times New Roman"/>
          <w:b/>
          <w:i/>
          <w:u w:val="single"/>
        </w:rPr>
      </w:pPr>
    </w:p>
    <w:p w14:paraId="4EA7F8A1" w14:textId="77777777" w:rsidR="00F31727" w:rsidRDefault="00F31727" w:rsidP="005C7EF9">
      <w:pPr>
        <w:spacing w:after="0" w:line="240" w:lineRule="auto"/>
        <w:ind w:left="6373"/>
        <w:jc w:val="right"/>
        <w:rPr>
          <w:rFonts w:ascii="Times New Roman" w:hAnsi="Times New Roman" w:cs="Times New Roman"/>
          <w:b/>
          <w:i/>
          <w:u w:val="single"/>
        </w:rPr>
      </w:pPr>
    </w:p>
    <w:p w14:paraId="1CFA27D6" w14:textId="77777777" w:rsidR="00F31727" w:rsidRDefault="00F31727" w:rsidP="005C7EF9">
      <w:pPr>
        <w:spacing w:after="0" w:line="240" w:lineRule="auto"/>
        <w:ind w:left="6373"/>
        <w:jc w:val="right"/>
        <w:rPr>
          <w:rFonts w:ascii="Times New Roman" w:hAnsi="Times New Roman" w:cs="Times New Roman"/>
          <w:b/>
          <w:i/>
          <w:u w:val="single"/>
        </w:rPr>
      </w:pPr>
    </w:p>
    <w:p w14:paraId="43D6ED12" w14:textId="77777777" w:rsidR="00F31727" w:rsidRDefault="00F31727" w:rsidP="005C7EF9">
      <w:pPr>
        <w:spacing w:after="0" w:line="240" w:lineRule="auto"/>
        <w:ind w:left="6373"/>
        <w:jc w:val="right"/>
        <w:rPr>
          <w:rFonts w:ascii="Times New Roman" w:hAnsi="Times New Roman" w:cs="Times New Roman"/>
          <w:b/>
          <w:i/>
          <w:u w:val="single"/>
        </w:rPr>
      </w:pPr>
    </w:p>
    <w:p w14:paraId="2751AB73" w14:textId="77777777" w:rsidR="00F31727" w:rsidRDefault="00F31727" w:rsidP="005C7EF9">
      <w:pPr>
        <w:spacing w:after="0" w:line="240" w:lineRule="auto"/>
        <w:ind w:left="6373"/>
        <w:jc w:val="right"/>
        <w:rPr>
          <w:rFonts w:ascii="Times New Roman" w:hAnsi="Times New Roman" w:cs="Times New Roman"/>
          <w:b/>
          <w:i/>
          <w:u w:val="single"/>
        </w:rPr>
      </w:pPr>
    </w:p>
    <w:p w14:paraId="032B2170" w14:textId="44B9C4CA" w:rsidR="00F31727" w:rsidRDefault="00F31727" w:rsidP="005C7EF9">
      <w:pPr>
        <w:spacing w:after="0" w:line="240" w:lineRule="auto"/>
        <w:ind w:left="6373"/>
        <w:jc w:val="right"/>
        <w:rPr>
          <w:rFonts w:ascii="Times New Roman" w:hAnsi="Times New Roman" w:cs="Times New Roman"/>
          <w:b/>
          <w:i/>
          <w:u w:val="single"/>
        </w:rPr>
      </w:pPr>
    </w:p>
    <w:p w14:paraId="25BF4D14" w14:textId="77777777" w:rsidR="004725A4" w:rsidRDefault="004725A4" w:rsidP="005C7EF9">
      <w:pPr>
        <w:spacing w:after="0" w:line="240" w:lineRule="auto"/>
        <w:ind w:left="6373"/>
        <w:jc w:val="right"/>
        <w:rPr>
          <w:rFonts w:ascii="Times New Roman" w:hAnsi="Times New Roman" w:cs="Times New Roman"/>
          <w:b/>
          <w:i/>
          <w:u w:val="single"/>
        </w:rPr>
      </w:pPr>
    </w:p>
    <w:p w14:paraId="4A119EEC" w14:textId="77777777" w:rsidR="00F31727" w:rsidRDefault="00F31727" w:rsidP="005C7EF9">
      <w:pPr>
        <w:spacing w:after="0" w:line="240" w:lineRule="auto"/>
        <w:ind w:left="6373"/>
        <w:jc w:val="right"/>
        <w:rPr>
          <w:rFonts w:ascii="Times New Roman" w:hAnsi="Times New Roman" w:cs="Times New Roman"/>
          <w:b/>
          <w:i/>
          <w:u w:val="single"/>
        </w:rPr>
      </w:pPr>
    </w:p>
    <w:p w14:paraId="210A95C8" w14:textId="77777777" w:rsidR="00F31727" w:rsidRDefault="00F31727" w:rsidP="005C7EF9">
      <w:pPr>
        <w:spacing w:after="0" w:line="240" w:lineRule="auto"/>
        <w:ind w:left="6373"/>
        <w:jc w:val="right"/>
        <w:rPr>
          <w:rFonts w:ascii="Times New Roman" w:hAnsi="Times New Roman" w:cs="Times New Roman"/>
          <w:b/>
          <w:i/>
          <w:u w:val="single"/>
        </w:rPr>
      </w:pPr>
    </w:p>
    <w:p w14:paraId="2E20EF87" w14:textId="77777777" w:rsidR="00F31727" w:rsidRDefault="00F31727" w:rsidP="005C7EF9">
      <w:pPr>
        <w:spacing w:after="0" w:line="240" w:lineRule="auto"/>
        <w:ind w:left="6373"/>
        <w:jc w:val="right"/>
        <w:rPr>
          <w:rFonts w:ascii="Times New Roman" w:hAnsi="Times New Roman" w:cs="Times New Roman"/>
          <w:b/>
          <w:i/>
          <w:u w:val="single"/>
        </w:rPr>
      </w:pPr>
    </w:p>
    <w:p w14:paraId="4091C7AA" w14:textId="77777777" w:rsidR="005C7EF9" w:rsidRDefault="005C7EF9" w:rsidP="005C7EF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lastRenderedPageBreak/>
        <w:t xml:space="preserve">ZAŁĄCZNIK NR </w:t>
      </w:r>
      <w:r>
        <w:rPr>
          <w:rFonts w:ascii="Times New Roman" w:hAnsi="Times New Roman" w:cs="Times New Roman"/>
          <w:b/>
          <w:i/>
          <w:u w:val="single"/>
        </w:rPr>
        <w:t>4</w:t>
      </w:r>
    </w:p>
    <w:p w14:paraId="33A59262" w14:textId="77777777" w:rsidR="005C7EF9" w:rsidRDefault="005C7EF9" w:rsidP="005C7EF9">
      <w:pPr>
        <w:spacing w:after="0" w:line="240" w:lineRule="auto"/>
        <w:ind w:left="6373"/>
        <w:jc w:val="right"/>
        <w:rPr>
          <w:rFonts w:ascii="Times New Roman" w:hAnsi="Times New Roman" w:cs="Times New Roman"/>
          <w:b/>
          <w:i/>
          <w:u w:val="single"/>
        </w:rPr>
      </w:pPr>
    </w:p>
    <w:p w14:paraId="71ED9A55" w14:textId="77777777" w:rsidR="005C7EF9" w:rsidRPr="00552B59" w:rsidRDefault="005C7EF9" w:rsidP="005C7EF9">
      <w:pPr>
        <w:spacing w:after="0" w:line="240" w:lineRule="auto"/>
        <w:ind w:left="6373"/>
        <w:jc w:val="right"/>
        <w:rPr>
          <w:rFonts w:ascii="Times New Roman" w:hAnsi="Times New Roman" w:cs="Times New Roman"/>
          <w:b/>
          <w:i/>
          <w:u w:val="single"/>
        </w:rPr>
      </w:pPr>
    </w:p>
    <w:p w14:paraId="43469BD3" w14:textId="77777777" w:rsidR="005C7EF9" w:rsidRDefault="005C7EF9" w:rsidP="005C7EF9">
      <w:pPr>
        <w:tabs>
          <w:tab w:val="left" w:pos="7980"/>
        </w:tabs>
        <w:rPr>
          <w:lang w:eastAsia="pl-PL"/>
        </w:rPr>
      </w:pPr>
    </w:p>
    <w:p w14:paraId="06D4CBB1"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Wykonawca:</w:t>
      </w:r>
    </w:p>
    <w:p w14:paraId="2C96F734"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14:paraId="36965EAE"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14:paraId="41BB1C6B"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reprezentowany przez:</w:t>
      </w:r>
    </w:p>
    <w:p w14:paraId="423DFB3B"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14:paraId="5EDBCF6A"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14:paraId="31B0EC33" w14:textId="77777777" w:rsidR="005C7EF9" w:rsidRPr="00E62A1E" w:rsidRDefault="005C7EF9" w:rsidP="005C7EF9">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 xml:space="preserve">(imię, nazwisko, stanowisko/podstawa do  </w:t>
      </w:r>
    </w:p>
    <w:p w14:paraId="6B62406F" w14:textId="77777777" w:rsidR="005C7EF9" w:rsidRPr="00E62A1E" w:rsidRDefault="005C7EF9" w:rsidP="005C7EF9">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reprezentacji)</w:t>
      </w:r>
    </w:p>
    <w:p w14:paraId="334ECF59" w14:textId="77777777" w:rsidR="00E62A1E" w:rsidRDefault="00E62A1E" w:rsidP="005C7EF9">
      <w:pPr>
        <w:shd w:val="clear" w:color="auto" w:fill="FFFFFF" w:themeFill="background1"/>
        <w:spacing w:after="0" w:line="360" w:lineRule="auto"/>
        <w:jc w:val="center"/>
        <w:rPr>
          <w:rFonts w:ascii="Times New Roman" w:hAnsi="Times New Roman" w:cs="Times New Roman"/>
          <w:b/>
        </w:rPr>
      </w:pPr>
    </w:p>
    <w:p w14:paraId="717547E5" w14:textId="77777777"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OŚWIADCZENIE</w:t>
      </w:r>
      <w:r w:rsidRPr="005C7EF9">
        <w:rPr>
          <w:rFonts w:ascii="Times New Roman" w:hAnsi="Times New Roman" w:cs="Times New Roman"/>
          <w:b/>
          <w:color w:val="FFFFFF" w:themeColor="background1"/>
          <w:vertAlign w:val="superscript"/>
        </w:rPr>
        <w:footnoteReference w:id="2"/>
      </w:r>
    </w:p>
    <w:p w14:paraId="3B540FBB" w14:textId="77777777"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 xml:space="preserve">O PRZYNALEŻNOŚCI / BRAKU PRZYNALEŻNOŚCI </w:t>
      </w:r>
    </w:p>
    <w:p w14:paraId="22EC565F" w14:textId="77777777"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 xml:space="preserve">DO GRUPY KAPITAŁOEJ </w:t>
      </w:r>
    </w:p>
    <w:p w14:paraId="5FBA4164" w14:textId="77777777"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rPr>
        <w:t>Na potrzeby postępowania o ud</w:t>
      </w:r>
      <w:r w:rsidR="00E62A1E">
        <w:rPr>
          <w:rFonts w:ascii="Times New Roman" w:hAnsi="Times New Roman" w:cs="Times New Roman"/>
        </w:rPr>
        <w:t xml:space="preserve">zielenie zamówienia publicznego </w:t>
      </w:r>
      <w:r w:rsidRPr="005C7EF9">
        <w:rPr>
          <w:rFonts w:ascii="Times New Roman" w:hAnsi="Times New Roman" w:cs="Times New Roman"/>
        </w:rPr>
        <w:t xml:space="preserve">pn. </w:t>
      </w:r>
      <w:r w:rsidRPr="005C7EF9">
        <w:rPr>
          <w:rFonts w:ascii="Times New Roman" w:hAnsi="Times New Roman" w:cs="Times New Roman"/>
          <w:b/>
          <w:i/>
        </w:rPr>
        <w:t>„</w:t>
      </w:r>
      <w:r w:rsidR="00075701" w:rsidRPr="00075701">
        <w:rPr>
          <w:rFonts w:ascii="Times New Roman" w:hAnsi="Times New Roman" w:cs="Times New Roman"/>
          <w:b/>
          <w:i/>
        </w:rPr>
        <w:t>dostawa, montaż, uruchomienie i kalibracja hydrograficznego systemu przenośnej echosondy wielowiązkowej MBES do pomiarów batymetrycznych wysokiej rozdzielczości.</w:t>
      </w:r>
      <w:r w:rsidRPr="005C7EF9">
        <w:rPr>
          <w:rFonts w:ascii="Times New Roman" w:hAnsi="Times New Roman" w:cs="Times New Roman"/>
          <w:b/>
          <w:i/>
        </w:rPr>
        <w:t>” numer referencyjny: 0</w:t>
      </w:r>
      <w:r w:rsidR="00075701">
        <w:rPr>
          <w:rFonts w:ascii="Times New Roman" w:hAnsi="Times New Roman" w:cs="Times New Roman"/>
          <w:b/>
          <w:i/>
        </w:rPr>
        <w:t>9</w:t>
      </w:r>
      <w:r w:rsidRPr="005C7EF9">
        <w:rPr>
          <w:rFonts w:ascii="Times New Roman" w:hAnsi="Times New Roman" w:cs="Times New Roman"/>
          <w:b/>
          <w:i/>
        </w:rPr>
        <w:t>/ZP/21</w:t>
      </w:r>
      <w:r w:rsidRPr="005C7EF9">
        <w:rPr>
          <w:rFonts w:ascii="Times New Roman" w:hAnsi="Times New Roman" w:cs="Times New Roman"/>
        </w:rPr>
        <w:t xml:space="preserve">, prowadzonego w trybie przetargu </w:t>
      </w:r>
      <w:r>
        <w:rPr>
          <w:rFonts w:ascii="Times New Roman" w:hAnsi="Times New Roman" w:cs="Times New Roman"/>
        </w:rPr>
        <w:t>nieograniczonego</w:t>
      </w:r>
      <w:r w:rsidRPr="005C7EF9">
        <w:rPr>
          <w:rFonts w:ascii="Times New Roman" w:hAnsi="Times New Roman" w:cs="Times New Roman"/>
        </w:rPr>
        <w:t>, na podstawie ustawy z dnia 11 września 2019 r. Prawo zamówień publicznych (t. j. Dz. U. z 2019 r. poz. 2019 ze zm.), oświadczam/y, że:</w:t>
      </w:r>
    </w:p>
    <w:p w14:paraId="076B9317" w14:textId="77777777"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b/>
        </w:rPr>
        <w:t>- należę</w:t>
      </w:r>
      <w:r w:rsidRPr="005C7EF9">
        <w:rPr>
          <w:rFonts w:ascii="Times New Roman" w:hAnsi="Times New Roman" w:cs="Times New Roman"/>
          <w:b/>
          <w:color w:val="FFFFFF" w:themeColor="background1"/>
          <w:vertAlign w:val="superscript"/>
        </w:rPr>
        <w:footnoteReference w:id="3"/>
      </w:r>
      <w:r w:rsidRPr="005C7EF9">
        <w:rPr>
          <w:rFonts w:ascii="Times New Roman" w:hAnsi="Times New Roman" w:cs="Times New Roman"/>
          <w:b/>
        </w:rPr>
        <w:t>*</w:t>
      </w:r>
      <w:r w:rsidRPr="005C7EF9">
        <w:rPr>
          <w:rFonts w:ascii="Times New Roman" w:hAnsi="Times New Roman" w:cs="Times New Roman"/>
        </w:rPr>
        <w:t xml:space="preserve"> do tej samej grupy kapitałowej w rozumieniu ustawy z dnia 16 lutego 2007 r. o ochronie konkurencji i konsumentów (Dz. U. z 2019 r. poz. 369, 1571 i 1667), co następujący Wykonawca, który złożył odrębną ofertę, w postępowaniu:</w:t>
      </w:r>
    </w:p>
    <w:p w14:paraId="44F69333" w14:textId="77777777"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rPr>
        <w:t>…………………………………………………………………………………………</w:t>
      </w:r>
    </w:p>
    <w:p w14:paraId="4279EE0F" w14:textId="77777777"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rPr>
        <w:t>…………………………………………………………………………………………</w:t>
      </w:r>
    </w:p>
    <w:p w14:paraId="5AAE89D1" w14:textId="77777777" w:rsidR="005C7EF9" w:rsidRPr="005C7EF9" w:rsidRDefault="005C7EF9" w:rsidP="00E62A1E">
      <w:pPr>
        <w:spacing w:after="0" w:line="360" w:lineRule="auto"/>
        <w:jc w:val="both"/>
        <w:rPr>
          <w:rFonts w:ascii="Times New Roman" w:hAnsi="Times New Roman" w:cs="Times New Roman"/>
        </w:rPr>
      </w:pPr>
      <w:r w:rsidRPr="005C7EF9">
        <w:rPr>
          <w:rFonts w:ascii="Times New Roman" w:hAnsi="Times New Roman" w:cs="Times New Roman"/>
        </w:rPr>
        <w:t>lub</w:t>
      </w:r>
    </w:p>
    <w:p w14:paraId="74EA04FE" w14:textId="77777777"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b/>
        </w:rPr>
        <w:t xml:space="preserve">- nie należę </w:t>
      </w:r>
      <w:r w:rsidR="00E75B99" w:rsidRPr="005C7EF9">
        <w:rPr>
          <w:rFonts w:ascii="Times New Roman" w:hAnsi="Times New Roman" w:cs="Times New Roman"/>
          <w:b/>
        </w:rPr>
        <w:t>*</w:t>
      </w:r>
      <w:r w:rsidRPr="005C7EF9">
        <w:rPr>
          <w:rFonts w:ascii="Times New Roman" w:hAnsi="Times New Roman" w:cs="Times New Roman"/>
        </w:rPr>
        <w:t xml:space="preserve"> do tej samej grupy kapitałowej w rozumieniu ustawy z dnia 16 lutego 2007 r. o ochronie konkurencji i konsumentów (Dz. U. z 2019 r. poz. 369, 1571 i 1667), co inny Wykonawca, który złożył odrębną ofertę, w postępowaniu.</w:t>
      </w:r>
    </w:p>
    <w:p w14:paraId="50CE7DF5" w14:textId="77777777" w:rsidR="005C7EF9" w:rsidRPr="005C7EF9" w:rsidRDefault="005C7EF9" w:rsidP="005C7EF9">
      <w:pPr>
        <w:spacing w:after="0" w:line="240" w:lineRule="auto"/>
        <w:jc w:val="both"/>
        <w:rPr>
          <w:rFonts w:ascii="Times New Roman" w:hAnsi="Times New Roman" w:cs="Times New Roman"/>
          <w:i/>
        </w:rPr>
      </w:pPr>
    </w:p>
    <w:p w14:paraId="1CC2F93F" w14:textId="77777777" w:rsidR="005C7EF9" w:rsidRPr="005C7EF9" w:rsidRDefault="005C7EF9" w:rsidP="005C7EF9">
      <w:pPr>
        <w:spacing w:after="0" w:line="240" w:lineRule="auto"/>
        <w:jc w:val="both"/>
        <w:rPr>
          <w:rFonts w:ascii="Times New Roman" w:hAnsi="Times New Roman" w:cs="Times New Roman"/>
          <w:i/>
        </w:rPr>
      </w:pPr>
    </w:p>
    <w:p w14:paraId="7EE0A62C" w14:textId="77777777" w:rsidR="005C7EF9" w:rsidRPr="005C7EF9" w:rsidRDefault="005C7EF9" w:rsidP="005C7EF9">
      <w:pPr>
        <w:snapToGrid w:val="0"/>
        <w:jc w:val="both"/>
        <w:rPr>
          <w:rFonts w:ascii="Times New Roman" w:hAnsi="Times New Roman" w:cs="Times New Roman"/>
        </w:rPr>
      </w:pPr>
      <w:r w:rsidRPr="005C7EF9">
        <w:rPr>
          <w:rFonts w:ascii="Times New Roman" w:hAnsi="Times New Roman" w:cs="Times New Roman"/>
        </w:rPr>
        <w:t>Data, miejscowość oraz podpis(-y):</w:t>
      </w:r>
    </w:p>
    <w:p w14:paraId="0B53E059" w14:textId="77777777" w:rsidR="005C7EF9" w:rsidRPr="005C7EF9" w:rsidRDefault="005C7EF9" w:rsidP="005C7EF9">
      <w:pPr>
        <w:ind w:left="6807" w:firstLine="283"/>
        <w:jc w:val="both"/>
        <w:rPr>
          <w:rFonts w:ascii="Times New Roman" w:hAnsi="Times New Roman" w:cs="Times New Roman"/>
          <w:b/>
          <w:i/>
          <w:u w:val="single"/>
        </w:rPr>
      </w:pPr>
    </w:p>
    <w:p w14:paraId="2BD25B46" w14:textId="77777777" w:rsidR="00A969C9" w:rsidRDefault="00A969C9" w:rsidP="005C7EF9">
      <w:pPr>
        <w:tabs>
          <w:tab w:val="left" w:pos="7980"/>
        </w:tabs>
        <w:rPr>
          <w:rFonts w:ascii="Times New Roman" w:hAnsi="Times New Roman" w:cs="Times New Roman"/>
          <w:b/>
          <w:i/>
          <w:u w:val="single"/>
        </w:rPr>
      </w:pPr>
    </w:p>
    <w:p w14:paraId="400454F6" w14:textId="77777777" w:rsidR="00E62A1E" w:rsidRDefault="00E62A1E" w:rsidP="005C7EF9">
      <w:pPr>
        <w:tabs>
          <w:tab w:val="left" w:pos="7980"/>
        </w:tabs>
        <w:rPr>
          <w:lang w:eastAsia="pl-PL"/>
        </w:rPr>
      </w:pPr>
    </w:p>
    <w:p w14:paraId="013C349E" w14:textId="77777777" w:rsidR="00E75B99" w:rsidRDefault="00E75B99" w:rsidP="00A969C9">
      <w:pPr>
        <w:ind w:left="6372"/>
        <w:jc w:val="right"/>
        <w:rPr>
          <w:rFonts w:ascii="Times New Roman" w:hAnsi="Times New Roman" w:cs="Times New Roman"/>
          <w:b/>
          <w:i/>
          <w:u w:val="single"/>
        </w:rPr>
      </w:pPr>
    </w:p>
    <w:p w14:paraId="7DBB3D4E" w14:textId="6D449BF5" w:rsidR="00E75B99" w:rsidRDefault="00E75B99" w:rsidP="00A969C9">
      <w:pPr>
        <w:ind w:left="6372"/>
        <w:jc w:val="right"/>
        <w:rPr>
          <w:rFonts w:ascii="Times New Roman" w:hAnsi="Times New Roman" w:cs="Times New Roman"/>
          <w:b/>
          <w:i/>
          <w:u w:val="single"/>
        </w:rPr>
      </w:pPr>
    </w:p>
    <w:p w14:paraId="132BC41D" w14:textId="77777777" w:rsidR="00A969C9" w:rsidRPr="00A969C9" w:rsidRDefault="00A969C9" w:rsidP="00A969C9">
      <w:pPr>
        <w:ind w:left="6372"/>
        <w:jc w:val="right"/>
        <w:rPr>
          <w:rFonts w:ascii="Times New Roman" w:hAnsi="Times New Roman" w:cs="Times New Roman"/>
          <w:b/>
          <w:i/>
          <w:u w:val="single"/>
        </w:rPr>
      </w:pPr>
      <w:r w:rsidRPr="00A969C9">
        <w:rPr>
          <w:rFonts w:ascii="Times New Roman" w:hAnsi="Times New Roman" w:cs="Times New Roman"/>
          <w:b/>
          <w:i/>
          <w:u w:val="single"/>
        </w:rPr>
        <w:lastRenderedPageBreak/>
        <w:t xml:space="preserve">ZAŁĄCZNIK NR </w:t>
      </w:r>
      <w:r w:rsidR="00075701">
        <w:rPr>
          <w:rFonts w:ascii="Times New Roman" w:hAnsi="Times New Roman" w:cs="Times New Roman"/>
          <w:b/>
          <w:i/>
          <w:u w:val="single"/>
        </w:rPr>
        <w:t>5</w:t>
      </w:r>
    </w:p>
    <w:p w14:paraId="110F4569" w14:textId="77777777" w:rsidR="00A969C9" w:rsidRPr="00A969C9" w:rsidRDefault="00A969C9" w:rsidP="00A969C9">
      <w:pPr>
        <w:ind w:left="6372"/>
        <w:jc w:val="right"/>
        <w:rPr>
          <w:rFonts w:ascii="Times New Roman" w:hAnsi="Times New Roman" w:cs="Times New Roman"/>
          <w:b/>
          <w:i/>
          <w:u w:val="single"/>
        </w:rPr>
      </w:pPr>
    </w:p>
    <w:p w14:paraId="11E67B74" w14:textId="77777777" w:rsidR="00A969C9" w:rsidRPr="00A969C9" w:rsidRDefault="00A969C9" w:rsidP="00A969C9">
      <w:pPr>
        <w:spacing w:before="120" w:after="120"/>
        <w:jc w:val="center"/>
        <w:rPr>
          <w:rFonts w:ascii="Times New Roman" w:hAnsi="Times New Roman" w:cs="Times New Roman"/>
          <w:i/>
          <w:u w:val="single"/>
        </w:rPr>
      </w:pPr>
      <w:r w:rsidRPr="00A969C9">
        <w:rPr>
          <w:rFonts w:ascii="Times New Roman" w:hAnsi="Times New Roman" w:cs="Times New Roman"/>
          <w:b/>
        </w:rPr>
        <w:t>Oświadczenie wymagane od wykonawcy w zakresie wypełnienia obowiązków informacyjnych wynikających z RODO</w:t>
      </w:r>
    </w:p>
    <w:p w14:paraId="521ACE5B" w14:textId="77777777" w:rsidR="00A969C9" w:rsidRPr="00A969C9" w:rsidRDefault="00A969C9" w:rsidP="00A969C9">
      <w:pPr>
        <w:jc w:val="both"/>
        <w:rPr>
          <w:rFonts w:ascii="Times New Roman" w:hAnsi="Times New Roman" w:cs="Times New Roman"/>
        </w:rPr>
      </w:pPr>
      <w:r w:rsidRPr="00A969C9">
        <w:rPr>
          <w:rFonts w:ascii="Times New Roman" w:hAnsi="Times New Roman" w:cs="Times New Roman"/>
        </w:rPr>
        <w:t>Wykonawca ubiegając się o udzielenie zamówienia publicznego jest zobowiązany do wypełnienia wszystkich obowiązków formalno-</w:t>
      </w:r>
      <w:r w:rsidR="00E375C9">
        <w:rPr>
          <w:rFonts w:ascii="Times New Roman" w:hAnsi="Times New Roman" w:cs="Times New Roman"/>
        </w:rPr>
        <w:t xml:space="preserve">prawnych związanych z udziałem </w:t>
      </w:r>
      <w:r w:rsidRPr="00A969C9">
        <w:rPr>
          <w:rFonts w:ascii="Times New Roman" w:hAnsi="Times New Roman" w:cs="Times New Roman"/>
        </w:rPr>
        <w:t>w postępowaniu. Do obowiązków tych należą m.in. obowiązki wynikające z RODO</w:t>
      </w:r>
      <w:r w:rsidRPr="00A969C9">
        <w:rPr>
          <w:rFonts w:ascii="Times New Roman" w:hAnsi="Times New Roman" w:cs="Times New Roman"/>
          <w:vertAlign w:val="superscript"/>
        </w:rPr>
        <w:footnoteReference w:id="4"/>
      </w:r>
      <w:r w:rsidRPr="00A969C9">
        <w:rPr>
          <w:rFonts w:ascii="Times New Roman" w:hAnsi="Times New Roman" w:cs="Times New Roman"/>
          <w:vertAlign w:val="superscript"/>
        </w:rPr>
        <w:t>)</w:t>
      </w:r>
      <w:r w:rsidR="00E375C9">
        <w:rPr>
          <w:rFonts w:ascii="Times New Roman" w:hAnsi="Times New Roman" w:cs="Times New Roman"/>
        </w:rPr>
        <w:t xml:space="preserve">, </w:t>
      </w:r>
      <w:r w:rsidRPr="00A969C9">
        <w:rPr>
          <w:rFonts w:ascii="Times New Roman" w:hAnsi="Times New Roman" w:cs="Times New Roman"/>
        </w:rPr>
        <w:t xml:space="preserve">w szczególności obowiązek informacyjny przewidziany w </w:t>
      </w:r>
      <w:r w:rsidRPr="00A969C9">
        <w:rPr>
          <w:rFonts w:ascii="Times New Roman" w:hAnsi="Times New Roman" w:cs="Times New Roman"/>
          <w:b/>
        </w:rPr>
        <w:t>art. 13 RODO</w:t>
      </w:r>
      <w:r w:rsidRPr="00A969C9">
        <w:rPr>
          <w:rFonts w:ascii="Times New Roman" w:hAnsi="Times New Roman" w:cs="Times New Roman"/>
        </w:rPr>
        <w:t xml:space="preserve"> względem osób fizycznych, których dane osobowe dotyczą i od których dane te wykonawca </w:t>
      </w:r>
      <w:r w:rsidRPr="00A969C9">
        <w:rPr>
          <w:rFonts w:ascii="Times New Roman" w:hAnsi="Times New Roman" w:cs="Times New Roman"/>
          <w:u w:val="single"/>
        </w:rPr>
        <w:t>bezpośrednio</w:t>
      </w:r>
      <w:r w:rsidRPr="00A969C9">
        <w:rPr>
          <w:rFonts w:ascii="Times New Roman" w:hAnsi="Times New Roman" w:cs="Times New Roman"/>
        </w:rPr>
        <w:t xml:space="preserve"> pozyskał. Jednakże obowiązek informacyjny wynikający z art. 13 RODO nie będzie miał zastosowania, gdy i w zakresie, w jakim osoba fizyczna, której dane dotyczą, dysponuje już tymi informacjami (vide: art. 13 ust. 4).</w:t>
      </w:r>
    </w:p>
    <w:p w14:paraId="696B6241" w14:textId="77777777" w:rsidR="00A969C9" w:rsidRPr="00A969C9" w:rsidRDefault="00A969C9" w:rsidP="00A969C9">
      <w:pPr>
        <w:jc w:val="both"/>
        <w:rPr>
          <w:rFonts w:ascii="Times New Roman" w:hAnsi="Times New Roman" w:cs="Times New Roman"/>
        </w:rPr>
      </w:pPr>
      <w:r w:rsidRPr="00A969C9">
        <w:rPr>
          <w:rFonts w:ascii="Times New Roman" w:hAnsi="Times New Roman" w:cs="Times New Roman"/>
        </w:rPr>
        <w:t xml:space="preserve">Wykonawca musi wypełnić obowiązek informacyjny wynikający z </w:t>
      </w:r>
      <w:r w:rsidRPr="00A969C9">
        <w:rPr>
          <w:rFonts w:ascii="Times New Roman" w:hAnsi="Times New Roman" w:cs="Times New Roman"/>
          <w:b/>
        </w:rPr>
        <w:t>art. 14 RODO</w:t>
      </w:r>
      <w:r w:rsidRPr="00A969C9">
        <w:rPr>
          <w:rFonts w:ascii="Times New Roman" w:hAnsi="Times New Roman" w:cs="Times New Roman"/>
        </w:rPr>
        <w:t xml:space="preserve"> względem osób fizycznych, których dane przekazuje zamawiającemu i których dane </w:t>
      </w:r>
      <w:r w:rsidRPr="00A969C9">
        <w:rPr>
          <w:rFonts w:ascii="Times New Roman" w:hAnsi="Times New Roman" w:cs="Times New Roman"/>
          <w:u w:val="single"/>
        </w:rPr>
        <w:t>pośrednio</w:t>
      </w:r>
      <w:r w:rsidRPr="00A969C9">
        <w:rPr>
          <w:rFonts w:ascii="Times New Roman" w:hAnsi="Times New Roman" w:cs="Times New Roman"/>
        </w:rPr>
        <w:t xml:space="preserve"> pozyskał, chyba że ma zastosowanie co najmniej jedno z włączeń, o których mowa w art. 14 ust. 5 RODO.</w:t>
      </w:r>
    </w:p>
    <w:p w14:paraId="57A558B7" w14:textId="77777777" w:rsidR="00A969C9" w:rsidRPr="00A969C9" w:rsidRDefault="00A969C9" w:rsidP="00A969C9">
      <w:pPr>
        <w:jc w:val="both"/>
        <w:rPr>
          <w:rFonts w:ascii="Times New Roman" w:hAnsi="Times New Roman" w:cs="Times New Roman"/>
        </w:rPr>
      </w:pPr>
      <w:r w:rsidRPr="00A969C9">
        <w:rPr>
          <w:rFonts w:ascii="Times New Roman" w:hAnsi="Times New Roman" w:cs="Times New Roman"/>
        </w:rPr>
        <w:t xml:space="preserve">W celu zapewnienia, że wykonawca wypełnił ww. obowiązki informacyjne oraz ochrony prawnie uzasadnionych interesów osoby trzeciej, </w:t>
      </w:r>
      <w:r w:rsidR="00E62A1E">
        <w:rPr>
          <w:rFonts w:ascii="Times New Roman" w:hAnsi="Times New Roman" w:cs="Times New Roman"/>
        </w:rPr>
        <w:t xml:space="preserve">której dane zostały przekazane </w:t>
      </w:r>
      <w:r w:rsidRPr="00A969C9">
        <w:rPr>
          <w:rFonts w:ascii="Times New Roman" w:hAnsi="Times New Roman" w:cs="Times New Roman"/>
        </w:rPr>
        <w:t>w związku z udziałem wykonawcy w postępowaniu, wykonawca składa w postępowaniu o udzielenie zamówienia publicznego oświadczenie o wypełnieniu przez niego obowiązków informacyjnych przewidzianych w art. 13 lub art. 14 RODO.</w:t>
      </w:r>
    </w:p>
    <w:p w14:paraId="7D493D0B" w14:textId="77777777" w:rsidR="00A969C9" w:rsidRDefault="00A969C9" w:rsidP="00A969C9">
      <w:pPr>
        <w:rPr>
          <w:rFonts w:ascii="Times New Roman" w:hAnsi="Times New Roman" w:cs="Times New Roman"/>
        </w:rPr>
      </w:pPr>
      <w:r w:rsidRPr="00A969C9">
        <w:rPr>
          <w:rFonts w:ascii="Times New Roman" w:hAnsi="Times New Roman" w:cs="Times New Roman"/>
        </w:rPr>
        <w:t>Oświadczenie wykonawca składa razem z ofertą.</w:t>
      </w:r>
    </w:p>
    <w:p w14:paraId="7DB7C3A8" w14:textId="77777777" w:rsidR="00E62A1E" w:rsidRDefault="00E62A1E" w:rsidP="00A969C9">
      <w:pPr>
        <w:rPr>
          <w:rFonts w:ascii="Times New Roman" w:hAnsi="Times New Roman" w:cs="Times New Roman"/>
          <w:i/>
          <w:u w:val="single"/>
        </w:rPr>
      </w:pPr>
    </w:p>
    <w:p w14:paraId="0DD9FD32" w14:textId="77777777" w:rsidR="00E62A1E" w:rsidRPr="00A969C9" w:rsidRDefault="00E62A1E" w:rsidP="00A969C9">
      <w:pPr>
        <w:rPr>
          <w:rFonts w:ascii="Times New Roman" w:hAnsi="Times New Roman" w:cs="Times New Roman"/>
          <w:i/>
          <w:u w:val="single"/>
        </w:rPr>
      </w:pPr>
    </w:p>
    <w:p w14:paraId="7ED30FB2" w14:textId="77777777" w:rsidR="00A969C9" w:rsidRDefault="00E62A1E" w:rsidP="00A969C9">
      <w:pPr>
        <w:jc w:val="center"/>
        <w:rPr>
          <w:rFonts w:ascii="Times New Roman" w:hAnsi="Times New Roman" w:cs="Times New Roman"/>
          <w:i/>
          <w:u w:val="single"/>
        </w:rPr>
      </w:pPr>
      <w:r>
        <w:rPr>
          <w:rFonts w:ascii="Times New Roman" w:hAnsi="Times New Roman" w:cs="Times New Roman"/>
          <w:i/>
          <w:u w:val="single"/>
        </w:rPr>
        <w:t>O</w:t>
      </w:r>
      <w:r w:rsidR="00A969C9" w:rsidRPr="00A969C9">
        <w:rPr>
          <w:rFonts w:ascii="Times New Roman" w:hAnsi="Times New Roman" w:cs="Times New Roman"/>
          <w:i/>
          <w:u w:val="single"/>
        </w:rPr>
        <w:t xml:space="preserve">świadczenie wymagane od wykonawcy w zakresie wypełnienia obowiązków informacyjnych przewidzianych w art. 13 lub art. 14 RODO </w:t>
      </w:r>
    </w:p>
    <w:p w14:paraId="020E2A23" w14:textId="77777777" w:rsidR="00E62A1E" w:rsidRPr="00A969C9" w:rsidRDefault="00E62A1E" w:rsidP="00A969C9">
      <w:pPr>
        <w:jc w:val="center"/>
        <w:rPr>
          <w:rFonts w:ascii="Times New Roman" w:hAnsi="Times New Roman" w:cs="Times New Roman"/>
          <w:i/>
          <w:u w:val="single"/>
        </w:rPr>
      </w:pPr>
    </w:p>
    <w:p w14:paraId="7473279A" w14:textId="77777777" w:rsidR="00A969C9" w:rsidRPr="00A969C9" w:rsidRDefault="00A969C9" w:rsidP="00E62A1E">
      <w:pPr>
        <w:spacing w:line="360" w:lineRule="auto"/>
        <w:ind w:firstLine="708"/>
        <w:jc w:val="both"/>
        <w:rPr>
          <w:rFonts w:ascii="Times New Roman" w:hAnsi="Times New Roman" w:cs="Times New Roman"/>
        </w:rPr>
      </w:pPr>
      <w:r w:rsidRPr="00A969C9">
        <w:rPr>
          <w:rFonts w:ascii="Times New Roman" w:hAnsi="Times New Roman" w:cs="Times New Roman"/>
          <w:color w:val="000000"/>
        </w:rPr>
        <w:t>Oświadczam, że wypełniłem obowiązki informacyjne przewidziane w art. 13 lub art. 14 RODO</w:t>
      </w:r>
      <w:r w:rsidRPr="00A969C9">
        <w:rPr>
          <w:rFonts w:ascii="Times New Roman" w:hAnsi="Times New Roman" w:cs="Times New Roman"/>
          <w:color w:val="000000"/>
          <w:vertAlign w:val="superscript"/>
        </w:rPr>
        <w:t>1)</w:t>
      </w:r>
      <w:r w:rsidRPr="00A969C9">
        <w:rPr>
          <w:rFonts w:ascii="Times New Roman" w:hAnsi="Times New Roman" w:cs="Times New Roman"/>
          <w:color w:val="000000"/>
        </w:rPr>
        <w:t xml:space="preserve"> wobec osób fizycznych, </w:t>
      </w:r>
      <w:r w:rsidRPr="00A969C9">
        <w:rPr>
          <w:rFonts w:ascii="Times New Roman" w:hAnsi="Times New Roman" w:cs="Times New Roman"/>
        </w:rPr>
        <w:t>od których dane osobowe bezpośrednio lub pośrednio pozyskałem</w:t>
      </w:r>
      <w:r w:rsidRPr="00A969C9">
        <w:rPr>
          <w:rFonts w:ascii="Times New Roman" w:hAnsi="Times New Roman" w:cs="Times New Roman"/>
          <w:color w:val="000000"/>
        </w:rPr>
        <w:t xml:space="preserve"> </w:t>
      </w:r>
      <w:r w:rsidR="00CC691D">
        <w:rPr>
          <w:rFonts w:ascii="Times New Roman" w:hAnsi="Times New Roman" w:cs="Times New Roman"/>
          <w:color w:val="000000"/>
        </w:rPr>
        <w:br/>
      </w:r>
      <w:r w:rsidRPr="00A969C9">
        <w:rPr>
          <w:rFonts w:ascii="Times New Roman" w:hAnsi="Times New Roman" w:cs="Times New Roman"/>
          <w:color w:val="000000"/>
        </w:rPr>
        <w:t>w celu ubiegania się o udzielenie zamówienia publicznego w niniejszym postępowaniu</w:t>
      </w:r>
      <w:r w:rsidRPr="00A969C9">
        <w:rPr>
          <w:rFonts w:ascii="Times New Roman" w:hAnsi="Times New Roman" w:cs="Times New Roman"/>
        </w:rPr>
        <w:t>.*</w:t>
      </w:r>
    </w:p>
    <w:p w14:paraId="00C32335" w14:textId="77777777" w:rsidR="00A969C9" w:rsidRPr="00A969C9" w:rsidRDefault="00A969C9" w:rsidP="00A969C9">
      <w:pPr>
        <w:spacing w:line="360" w:lineRule="auto"/>
        <w:jc w:val="both"/>
        <w:rPr>
          <w:rFonts w:ascii="Times New Roman" w:hAnsi="Times New Roman" w:cs="Times New Roman"/>
        </w:rPr>
      </w:pPr>
      <w:r w:rsidRPr="00A969C9">
        <w:rPr>
          <w:rFonts w:ascii="Times New Roman" w:hAnsi="Times New Roman" w:cs="Times New Roman"/>
          <w:color w:val="000000"/>
        </w:rPr>
        <w:t xml:space="preserve"> W przypadku gdy wykonawca </w:t>
      </w:r>
      <w:r w:rsidRPr="00A969C9">
        <w:rPr>
          <w:rFonts w:ascii="Times New Roman" w:hAnsi="Times New Roman" w:cs="Times New Roman"/>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92A4DCB" w14:textId="77777777" w:rsidR="00A969C9" w:rsidRDefault="00A969C9" w:rsidP="00A969C9">
      <w:pPr>
        <w:widowControl w:val="0"/>
        <w:autoSpaceDE w:val="0"/>
        <w:autoSpaceDN w:val="0"/>
        <w:adjustRightInd w:val="0"/>
        <w:spacing w:after="0" w:line="240" w:lineRule="auto"/>
        <w:ind w:left="567"/>
        <w:jc w:val="center"/>
        <w:rPr>
          <w:rFonts w:eastAsia="Times New Roman"/>
          <w:lang w:eastAsia="pl-PL"/>
        </w:rPr>
      </w:pPr>
    </w:p>
    <w:p w14:paraId="46F73EA9" w14:textId="77777777" w:rsidR="0020158F" w:rsidRDefault="0020158F" w:rsidP="00A969C9">
      <w:pPr>
        <w:widowControl w:val="0"/>
        <w:autoSpaceDE w:val="0"/>
        <w:autoSpaceDN w:val="0"/>
        <w:adjustRightInd w:val="0"/>
        <w:spacing w:after="0" w:line="240" w:lineRule="auto"/>
        <w:ind w:left="567"/>
        <w:jc w:val="center"/>
        <w:rPr>
          <w:rFonts w:eastAsia="Times New Roman"/>
          <w:lang w:eastAsia="pl-PL"/>
        </w:rPr>
      </w:pPr>
    </w:p>
    <w:p w14:paraId="162BBD80" w14:textId="77777777" w:rsidR="0020158F" w:rsidRPr="001B0367" w:rsidRDefault="0020158F" w:rsidP="00A969C9">
      <w:pPr>
        <w:widowControl w:val="0"/>
        <w:autoSpaceDE w:val="0"/>
        <w:autoSpaceDN w:val="0"/>
        <w:adjustRightInd w:val="0"/>
        <w:spacing w:after="0" w:line="240" w:lineRule="auto"/>
        <w:ind w:left="567"/>
        <w:jc w:val="center"/>
        <w:rPr>
          <w:rFonts w:eastAsia="Times New Roman"/>
          <w:lang w:eastAsia="pl-PL"/>
        </w:rPr>
      </w:pPr>
    </w:p>
    <w:p w14:paraId="2711A4C1" w14:textId="77777777" w:rsidR="00E62A1E" w:rsidRDefault="00E62A1E" w:rsidP="00075701">
      <w:pPr>
        <w:ind w:left="6372"/>
        <w:jc w:val="right"/>
        <w:rPr>
          <w:rFonts w:ascii="Times New Roman" w:hAnsi="Times New Roman" w:cs="Times New Roman"/>
          <w:b/>
          <w:i/>
          <w:u w:val="single"/>
        </w:rPr>
      </w:pPr>
    </w:p>
    <w:p w14:paraId="6AEA3E00" w14:textId="77777777" w:rsidR="00E62A1E" w:rsidRDefault="00E62A1E" w:rsidP="00075701">
      <w:pPr>
        <w:ind w:left="6372"/>
        <w:jc w:val="right"/>
        <w:rPr>
          <w:rFonts w:ascii="Times New Roman" w:hAnsi="Times New Roman" w:cs="Times New Roman"/>
          <w:b/>
          <w:i/>
          <w:u w:val="single"/>
        </w:rPr>
      </w:pPr>
    </w:p>
    <w:p w14:paraId="3759878D" w14:textId="77777777" w:rsidR="00075701" w:rsidRPr="00A969C9" w:rsidRDefault="00075701" w:rsidP="00075701">
      <w:pPr>
        <w:ind w:left="6372"/>
        <w:jc w:val="right"/>
        <w:rPr>
          <w:rFonts w:ascii="Times New Roman" w:hAnsi="Times New Roman" w:cs="Times New Roman"/>
          <w:b/>
          <w:i/>
          <w:u w:val="single"/>
        </w:rPr>
      </w:pPr>
      <w:r w:rsidRPr="00A969C9">
        <w:rPr>
          <w:rFonts w:ascii="Times New Roman" w:hAnsi="Times New Roman" w:cs="Times New Roman"/>
          <w:b/>
          <w:i/>
          <w:u w:val="single"/>
        </w:rPr>
        <w:lastRenderedPageBreak/>
        <w:t xml:space="preserve">ZAŁĄCZNIK NR </w:t>
      </w:r>
      <w:r>
        <w:rPr>
          <w:rFonts w:ascii="Times New Roman" w:hAnsi="Times New Roman" w:cs="Times New Roman"/>
          <w:b/>
          <w:i/>
          <w:u w:val="single"/>
        </w:rPr>
        <w:t>6</w:t>
      </w:r>
    </w:p>
    <w:p w14:paraId="00B20850" w14:textId="77777777" w:rsidR="00E62A1E" w:rsidRDefault="00E62A1E" w:rsidP="00075701">
      <w:pPr>
        <w:jc w:val="center"/>
        <w:rPr>
          <w:rFonts w:ascii="Times New Roman" w:hAnsi="Times New Roman" w:cs="Times New Roman"/>
          <w:b/>
        </w:rPr>
      </w:pPr>
    </w:p>
    <w:p w14:paraId="48F5A19B" w14:textId="77777777" w:rsidR="00075701" w:rsidRPr="00E62A1E" w:rsidRDefault="00075701" w:rsidP="00075701">
      <w:pPr>
        <w:jc w:val="center"/>
        <w:rPr>
          <w:rFonts w:ascii="Times New Roman" w:hAnsi="Times New Roman" w:cs="Times New Roman"/>
          <w:b/>
        </w:rPr>
      </w:pPr>
      <w:r w:rsidRPr="00E62A1E">
        <w:rPr>
          <w:rFonts w:ascii="Times New Roman" w:hAnsi="Times New Roman" w:cs="Times New Roman"/>
          <w:b/>
        </w:rPr>
        <w:t>WYKAZ DOSTAW ZGODNY Z WARUNKAMI Z RO</w:t>
      </w:r>
      <w:r w:rsidR="001F1EE3">
        <w:rPr>
          <w:rFonts w:ascii="Times New Roman" w:hAnsi="Times New Roman" w:cs="Times New Roman"/>
          <w:b/>
        </w:rPr>
        <w:t>Z</w:t>
      </w:r>
      <w:r w:rsidRPr="00E62A1E">
        <w:rPr>
          <w:rFonts w:ascii="Times New Roman" w:hAnsi="Times New Roman" w:cs="Times New Roman"/>
          <w:b/>
        </w:rPr>
        <w:t>DZIAŁU 21 SWZ</w:t>
      </w:r>
    </w:p>
    <w:p w14:paraId="12458829" w14:textId="77777777" w:rsidR="00075701" w:rsidRPr="00E62A1E" w:rsidRDefault="00075701" w:rsidP="00E62A1E">
      <w:pPr>
        <w:jc w:val="center"/>
        <w:rPr>
          <w:rFonts w:ascii="Times New Roman" w:hAnsi="Times New Roman" w:cs="Times New Roman"/>
          <w:sz w:val="16"/>
          <w:szCs w:val="16"/>
        </w:rPr>
      </w:pPr>
    </w:p>
    <w:tbl>
      <w:tblPr>
        <w:tblW w:w="0" w:type="auto"/>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5"/>
        <w:gridCol w:w="992"/>
        <w:gridCol w:w="1559"/>
        <w:gridCol w:w="2268"/>
        <w:gridCol w:w="1409"/>
      </w:tblGrid>
      <w:tr w:rsidR="00075701" w:rsidRPr="00E62A1E" w14:paraId="6A7C53B5" w14:textId="77777777" w:rsidTr="00E76983">
        <w:trPr>
          <w:trHeight w:val="929"/>
          <w:jc w:val="center"/>
        </w:trPr>
        <w:tc>
          <w:tcPr>
            <w:tcW w:w="2545" w:type="dxa"/>
            <w:shd w:val="clear" w:color="auto" w:fill="auto"/>
            <w:vAlign w:val="center"/>
          </w:tcPr>
          <w:p w14:paraId="10854B76" w14:textId="77777777" w:rsidR="00075701" w:rsidRPr="00E62A1E" w:rsidRDefault="00075701" w:rsidP="00E375C9">
            <w:pPr>
              <w:autoSpaceDE w:val="0"/>
              <w:spacing w:after="0" w:line="240" w:lineRule="auto"/>
              <w:jc w:val="center"/>
              <w:rPr>
                <w:rFonts w:ascii="Times New Roman" w:hAnsi="Times New Roman" w:cs="Times New Roman"/>
                <w:sz w:val="16"/>
                <w:szCs w:val="16"/>
              </w:rPr>
            </w:pPr>
            <w:r w:rsidRPr="00E62A1E">
              <w:rPr>
                <w:rFonts w:ascii="Times New Roman" w:hAnsi="Times New Roman" w:cs="Times New Roman"/>
                <w:b/>
                <w:bCs/>
                <w:sz w:val="16"/>
                <w:szCs w:val="16"/>
              </w:rPr>
              <w:t>PRZEDMIOT ZAMÓWIENIA</w:t>
            </w:r>
          </w:p>
          <w:p w14:paraId="64ACBB0B" w14:textId="77777777" w:rsidR="00075701" w:rsidRPr="00E62A1E" w:rsidRDefault="00075701" w:rsidP="00E375C9">
            <w:pPr>
              <w:autoSpaceDE w:val="0"/>
              <w:spacing w:after="0" w:line="240" w:lineRule="auto"/>
              <w:jc w:val="center"/>
              <w:rPr>
                <w:rFonts w:ascii="Times New Roman" w:hAnsi="Times New Roman" w:cs="Times New Roman"/>
                <w:sz w:val="16"/>
                <w:szCs w:val="16"/>
              </w:rPr>
            </w:pPr>
            <w:r w:rsidRPr="00E62A1E">
              <w:rPr>
                <w:rFonts w:ascii="Times New Roman" w:hAnsi="Times New Roman" w:cs="Times New Roman"/>
                <w:b/>
                <w:bCs/>
                <w:sz w:val="16"/>
                <w:szCs w:val="16"/>
              </w:rPr>
              <w:t>adres, wykonany zakres rzeczowy – zakres musi potwierdzać spełnianie warunku postawionego przez Zamawiającego</w:t>
            </w:r>
          </w:p>
        </w:tc>
        <w:tc>
          <w:tcPr>
            <w:tcW w:w="992" w:type="dxa"/>
            <w:shd w:val="clear" w:color="auto" w:fill="auto"/>
            <w:vAlign w:val="center"/>
          </w:tcPr>
          <w:p w14:paraId="51907248" w14:textId="77777777" w:rsidR="00075701" w:rsidRPr="00E62A1E" w:rsidRDefault="00075701" w:rsidP="00E375C9">
            <w:pPr>
              <w:autoSpaceDE w:val="0"/>
              <w:spacing w:after="0" w:line="240" w:lineRule="auto"/>
              <w:jc w:val="center"/>
              <w:rPr>
                <w:rFonts w:ascii="Times New Roman" w:hAnsi="Times New Roman" w:cs="Times New Roman"/>
                <w:sz w:val="16"/>
                <w:szCs w:val="16"/>
              </w:rPr>
            </w:pPr>
            <w:r w:rsidRPr="00E62A1E">
              <w:rPr>
                <w:rFonts w:ascii="Times New Roman" w:hAnsi="Times New Roman" w:cs="Times New Roman"/>
                <w:b/>
                <w:bCs/>
                <w:sz w:val="16"/>
                <w:szCs w:val="16"/>
              </w:rPr>
              <w:t>Termin</w:t>
            </w:r>
          </w:p>
          <w:p w14:paraId="2D7D1377" w14:textId="77777777" w:rsidR="00075701" w:rsidRPr="00E62A1E" w:rsidRDefault="00075701" w:rsidP="00E375C9">
            <w:pPr>
              <w:autoSpaceDE w:val="0"/>
              <w:spacing w:after="0" w:line="240" w:lineRule="auto"/>
              <w:jc w:val="center"/>
              <w:rPr>
                <w:rFonts w:ascii="Times New Roman" w:hAnsi="Times New Roman" w:cs="Times New Roman"/>
                <w:sz w:val="16"/>
                <w:szCs w:val="16"/>
              </w:rPr>
            </w:pPr>
            <w:r w:rsidRPr="00E62A1E">
              <w:rPr>
                <w:rFonts w:ascii="Times New Roman" w:hAnsi="Times New Roman" w:cs="Times New Roman"/>
                <w:b/>
                <w:bCs/>
                <w:sz w:val="16"/>
                <w:szCs w:val="16"/>
              </w:rPr>
              <w:t>realizacji</w:t>
            </w:r>
          </w:p>
          <w:p w14:paraId="326097DE" w14:textId="77777777" w:rsidR="00075701" w:rsidRPr="00E62A1E" w:rsidRDefault="00075701" w:rsidP="00E375C9">
            <w:pPr>
              <w:widowControl w:val="0"/>
              <w:autoSpaceDE w:val="0"/>
              <w:spacing w:after="0" w:line="240" w:lineRule="auto"/>
              <w:jc w:val="center"/>
              <w:rPr>
                <w:rFonts w:ascii="Times New Roman" w:hAnsi="Times New Roman" w:cs="Times New Roman"/>
                <w:sz w:val="16"/>
                <w:szCs w:val="16"/>
              </w:rPr>
            </w:pPr>
            <w:r w:rsidRPr="00E62A1E">
              <w:rPr>
                <w:rFonts w:ascii="Times New Roman" w:hAnsi="Times New Roman" w:cs="Times New Roman"/>
                <w:b/>
                <w:bCs/>
                <w:sz w:val="16"/>
                <w:szCs w:val="16"/>
              </w:rPr>
              <w:t>od ÷ do</w:t>
            </w:r>
          </w:p>
        </w:tc>
        <w:tc>
          <w:tcPr>
            <w:tcW w:w="1559" w:type="dxa"/>
            <w:shd w:val="clear" w:color="auto" w:fill="auto"/>
            <w:vAlign w:val="center"/>
          </w:tcPr>
          <w:p w14:paraId="3EAEFF1C" w14:textId="77777777" w:rsidR="00075701" w:rsidRPr="00E62A1E" w:rsidRDefault="00075701" w:rsidP="00E375C9">
            <w:pPr>
              <w:widowControl w:val="0"/>
              <w:autoSpaceDE w:val="0"/>
              <w:spacing w:after="0" w:line="240" w:lineRule="auto"/>
              <w:jc w:val="center"/>
              <w:rPr>
                <w:rFonts w:ascii="Times New Roman" w:hAnsi="Times New Roman" w:cs="Times New Roman"/>
                <w:sz w:val="16"/>
                <w:szCs w:val="16"/>
              </w:rPr>
            </w:pPr>
            <w:r w:rsidRPr="00E62A1E">
              <w:rPr>
                <w:rFonts w:ascii="Times New Roman" w:hAnsi="Times New Roman" w:cs="Times New Roman"/>
                <w:b/>
                <w:bCs/>
                <w:sz w:val="16"/>
                <w:szCs w:val="16"/>
              </w:rPr>
              <w:t>Zamawiający</w:t>
            </w:r>
          </w:p>
        </w:tc>
        <w:tc>
          <w:tcPr>
            <w:tcW w:w="2268" w:type="dxa"/>
            <w:shd w:val="clear" w:color="auto" w:fill="auto"/>
            <w:vAlign w:val="center"/>
          </w:tcPr>
          <w:p w14:paraId="5A7D9862" w14:textId="77777777" w:rsidR="00075701" w:rsidRPr="00E62A1E" w:rsidRDefault="00075701" w:rsidP="00E375C9">
            <w:pPr>
              <w:autoSpaceDE w:val="0"/>
              <w:spacing w:after="0" w:line="240" w:lineRule="auto"/>
              <w:jc w:val="center"/>
              <w:rPr>
                <w:rFonts w:ascii="Times New Roman" w:hAnsi="Times New Roman" w:cs="Times New Roman"/>
                <w:sz w:val="16"/>
                <w:szCs w:val="16"/>
              </w:rPr>
            </w:pPr>
            <w:r w:rsidRPr="00E62A1E">
              <w:rPr>
                <w:rFonts w:ascii="Times New Roman" w:hAnsi="Times New Roman" w:cs="Times New Roman"/>
                <w:b/>
                <w:sz w:val="16"/>
                <w:szCs w:val="16"/>
              </w:rPr>
              <w:t xml:space="preserve">Sposób realizacji </w:t>
            </w:r>
            <w:r w:rsidRPr="00E62A1E">
              <w:rPr>
                <w:rFonts w:ascii="Times New Roman" w:hAnsi="Times New Roman" w:cs="Times New Roman"/>
                <w:sz w:val="16"/>
                <w:szCs w:val="16"/>
              </w:rPr>
              <w:t xml:space="preserve">(zasób własny/podmiot trzeci - </w:t>
            </w:r>
            <w:r w:rsidRPr="00E62A1E">
              <w:rPr>
                <w:rFonts w:ascii="Times New Roman" w:hAnsi="Times New Roman" w:cs="Times New Roman"/>
                <w:sz w:val="16"/>
                <w:szCs w:val="16"/>
              </w:rPr>
              <w:br/>
              <w:t>w przypadku udostepnienia podać nazwę podmiotu</w:t>
            </w:r>
            <w:r w:rsidRPr="00E62A1E">
              <w:rPr>
                <w:rFonts w:ascii="Times New Roman" w:hAnsi="Times New Roman" w:cs="Times New Roman"/>
                <w:b/>
                <w:sz w:val="16"/>
                <w:szCs w:val="16"/>
              </w:rPr>
              <w:t>)</w:t>
            </w:r>
          </w:p>
        </w:tc>
        <w:tc>
          <w:tcPr>
            <w:tcW w:w="1409" w:type="dxa"/>
            <w:shd w:val="clear" w:color="auto" w:fill="auto"/>
            <w:vAlign w:val="center"/>
          </w:tcPr>
          <w:p w14:paraId="1F4BBED2" w14:textId="77777777" w:rsidR="00075701" w:rsidRPr="00E62A1E" w:rsidRDefault="00075701" w:rsidP="00E375C9">
            <w:pPr>
              <w:autoSpaceDE w:val="0"/>
              <w:spacing w:after="0" w:line="240" w:lineRule="auto"/>
              <w:jc w:val="center"/>
              <w:rPr>
                <w:rFonts w:ascii="Times New Roman" w:hAnsi="Times New Roman" w:cs="Times New Roman"/>
                <w:sz w:val="16"/>
                <w:szCs w:val="16"/>
              </w:rPr>
            </w:pPr>
            <w:r w:rsidRPr="00E62A1E">
              <w:rPr>
                <w:rFonts w:ascii="Times New Roman" w:hAnsi="Times New Roman" w:cs="Times New Roman"/>
                <w:b/>
                <w:bCs/>
                <w:sz w:val="16"/>
                <w:szCs w:val="16"/>
              </w:rPr>
              <w:t>Wartość</w:t>
            </w:r>
          </w:p>
          <w:p w14:paraId="37E44240" w14:textId="77777777" w:rsidR="00075701" w:rsidRPr="00E62A1E" w:rsidRDefault="00075701" w:rsidP="00E375C9">
            <w:pPr>
              <w:autoSpaceDE w:val="0"/>
              <w:spacing w:after="0" w:line="240" w:lineRule="auto"/>
              <w:jc w:val="center"/>
              <w:rPr>
                <w:rFonts w:ascii="Times New Roman" w:hAnsi="Times New Roman" w:cs="Times New Roman"/>
                <w:sz w:val="16"/>
                <w:szCs w:val="16"/>
              </w:rPr>
            </w:pPr>
            <w:r w:rsidRPr="00E62A1E">
              <w:rPr>
                <w:rFonts w:ascii="Times New Roman" w:hAnsi="Times New Roman" w:cs="Times New Roman"/>
                <w:b/>
                <w:bCs/>
                <w:sz w:val="16"/>
                <w:szCs w:val="16"/>
              </w:rPr>
              <w:t>zamówienia</w:t>
            </w:r>
          </w:p>
          <w:p w14:paraId="4ACE616C" w14:textId="77777777" w:rsidR="00075701" w:rsidRPr="00E62A1E" w:rsidRDefault="00075701" w:rsidP="00E375C9">
            <w:pPr>
              <w:autoSpaceDE w:val="0"/>
              <w:spacing w:after="0" w:line="240" w:lineRule="auto"/>
              <w:jc w:val="center"/>
              <w:rPr>
                <w:rFonts w:ascii="Times New Roman" w:hAnsi="Times New Roman" w:cs="Times New Roman"/>
                <w:sz w:val="16"/>
                <w:szCs w:val="16"/>
              </w:rPr>
            </w:pPr>
            <w:r w:rsidRPr="00E62A1E">
              <w:rPr>
                <w:rFonts w:ascii="Times New Roman" w:hAnsi="Times New Roman" w:cs="Times New Roman"/>
                <w:b/>
                <w:bCs/>
                <w:sz w:val="16"/>
                <w:szCs w:val="16"/>
              </w:rPr>
              <w:t>(brutto)</w:t>
            </w:r>
          </w:p>
        </w:tc>
      </w:tr>
      <w:tr w:rsidR="00075701" w:rsidRPr="00E62A1E" w14:paraId="574F9BA7" w14:textId="77777777" w:rsidTr="00E76983">
        <w:trPr>
          <w:trHeight w:val="954"/>
          <w:jc w:val="center"/>
        </w:trPr>
        <w:tc>
          <w:tcPr>
            <w:tcW w:w="2545" w:type="dxa"/>
            <w:shd w:val="clear" w:color="auto" w:fill="auto"/>
          </w:tcPr>
          <w:p w14:paraId="3EA4410A" w14:textId="77777777" w:rsidR="00075701" w:rsidRPr="00E62A1E" w:rsidRDefault="00075701" w:rsidP="00E375C9">
            <w:pPr>
              <w:widowControl w:val="0"/>
              <w:snapToGrid w:val="0"/>
              <w:spacing w:after="0" w:line="240" w:lineRule="auto"/>
              <w:jc w:val="both"/>
              <w:textAlignment w:val="baseline"/>
              <w:rPr>
                <w:rFonts w:ascii="Times New Roman" w:hAnsi="Times New Roman" w:cs="Times New Roman"/>
                <w:b/>
                <w:bCs/>
                <w:sz w:val="16"/>
                <w:szCs w:val="16"/>
              </w:rPr>
            </w:pPr>
          </w:p>
        </w:tc>
        <w:tc>
          <w:tcPr>
            <w:tcW w:w="992" w:type="dxa"/>
            <w:shd w:val="clear" w:color="auto" w:fill="auto"/>
          </w:tcPr>
          <w:p w14:paraId="3E5FE0E5" w14:textId="77777777" w:rsidR="00075701" w:rsidRPr="00E62A1E" w:rsidRDefault="00075701" w:rsidP="00E375C9">
            <w:pPr>
              <w:widowControl w:val="0"/>
              <w:snapToGrid w:val="0"/>
              <w:spacing w:after="0" w:line="240" w:lineRule="auto"/>
              <w:jc w:val="both"/>
              <w:textAlignment w:val="baseline"/>
              <w:rPr>
                <w:rFonts w:ascii="Times New Roman" w:hAnsi="Times New Roman" w:cs="Times New Roman"/>
                <w:b/>
                <w:bCs/>
                <w:sz w:val="16"/>
                <w:szCs w:val="16"/>
              </w:rPr>
            </w:pPr>
          </w:p>
        </w:tc>
        <w:tc>
          <w:tcPr>
            <w:tcW w:w="1559" w:type="dxa"/>
            <w:shd w:val="clear" w:color="auto" w:fill="auto"/>
          </w:tcPr>
          <w:p w14:paraId="7F4376DF" w14:textId="77777777" w:rsidR="00075701" w:rsidRPr="00E62A1E" w:rsidRDefault="00075701" w:rsidP="00E375C9">
            <w:pPr>
              <w:widowControl w:val="0"/>
              <w:snapToGrid w:val="0"/>
              <w:spacing w:after="0" w:line="240" w:lineRule="auto"/>
              <w:jc w:val="both"/>
              <w:textAlignment w:val="baseline"/>
              <w:rPr>
                <w:rFonts w:ascii="Times New Roman" w:hAnsi="Times New Roman" w:cs="Times New Roman"/>
                <w:b/>
                <w:bCs/>
                <w:sz w:val="16"/>
                <w:szCs w:val="16"/>
              </w:rPr>
            </w:pPr>
          </w:p>
        </w:tc>
        <w:tc>
          <w:tcPr>
            <w:tcW w:w="2268" w:type="dxa"/>
            <w:shd w:val="clear" w:color="auto" w:fill="auto"/>
          </w:tcPr>
          <w:p w14:paraId="5A34465E" w14:textId="77777777" w:rsidR="00075701" w:rsidRPr="00E62A1E" w:rsidRDefault="00075701" w:rsidP="00E375C9">
            <w:pPr>
              <w:autoSpaceDE w:val="0"/>
              <w:spacing w:after="0" w:line="240" w:lineRule="auto"/>
              <w:ind w:left="-44"/>
              <w:rPr>
                <w:rFonts w:ascii="Times New Roman" w:hAnsi="Times New Roman" w:cs="Times New Roman"/>
                <w:sz w:val="16"/>
                <w:szCs w:val="16"/>
              </w:rPr>
            </w:pPr>
            <w:r w:rsidRPr="00E62A1E">
              <w:rPr>
                <w:rFonts w:ascii="Times New Roman" w:eastAsia="Symbol" w:hAnsi="Times New Roman" w:cs="Times New Roman"/>
                <w:iCs/>
                <w:sz w:val="16"/>
                <w:szCs w:val="16"/>
              </w:rPr>
              <w:t></w:t>
            </w:r>
            <w:r w:rsidRPr="00E62A1E">
              <w:rPr>
                <w:rFonts w:ascii="Times New Roman" w:hAnsi="Times New Roman" w:cs="Times New Roman"/>
                <w:iCs/>
                <w:sz w:val="16"/>
                <w:szCs w:val="16"/>
              </w:rPr>
              <w:t xml:space="preserve"> jednego z Wykonawców</w:t>
            </w:r>
          </w:p>
          <w:p w14:paraId="227C59A5" w14:textId="77777777" w:rsidR="00075701" w:rsidRPr="00E62A1E" w:rsidRDefault="00075701" w:rsidP="00E375C9">
            <w:pPr>
              <w:autoSpaceDE w:val="0"/>
              <w:spacing w:after="0" w:line="240" w:lineRule="auto"/>
              <w:ind w:left="-44"/>
              <w:rPr>
                <w:rFonts w:ascii="Times New Roman" w:hAnsi="Times New Roman" w:cs="Times New Roman"/>
                <w:sz w:val="16"/>
                <w:szCs w:val="16"/>
              </w:rPr>
            </w:pPr>
            <w:r w:rsidRPr="00E62A1E">
              <w:rPr>
                <w:rFonts w:ascii="Times New Roman" w:hAnsi="Times New Roman" w:cs="Times New Roman"/>
                <w:iCs/>
                <w:sz w:val="16"/>
                <w:szCs w:val="16"/>
              </w:rPr>
              <w:t>występujących wspólnie</w:t>
            </w:r>
          </w:p>
          <w:p w14:paraId="1787CC16" w14:textId="77777777" w:rsidR="00075701" w:rsidRPr="00E62A1E" w:rsidRDefault="00075701" w:rsidP="00E375C9">
            <w:pPr>
              <w:autoSpaceDE w:val="0"/>
              <w:spacing w:after="0" w:line="240" w:lineRule="auto"/>
              <w:ind w:left="-44"/>
              <w:rPr>
                <w:rFonts w:ascii="Times New Roman" w:hAnsi="Times New Roman" w:cs="Times New Roman"/>
                <w:sz w:val="16"/>
                <w:szCs w:val="16"/>
              </w:rPr>
            </w:pPr>
            <w:r w:rsidRPr="00E62A1E">
              <w:rPr>
                <w:rFonts w:ascii="Times New Roman" w:eastAsia="Symbol" w:hAnsi="Times New Roman" w:cs="Times New Roman"/>
                <w:iCs/>
                <w:sz w:val="16"/>
                <w:szCs w:val="16"/>
              </w:rPr>
              <w:t></w:t>
            </w:r>
            <w:r w:rsidRPr="00E62A1E">
              <w:rPr>
                <w:rFonts w:ascii="Times New Roman" w:hAnsi="Times New Roman" w:cs="Times New Roman"/>
                <w:iCs/>
                <w:sz w:val="16"/>
                <w:szCs w:val="16"/>
              </w:rPr>
              <w:t xml:space="preserve"> innego podmiotu</w:t>
            </w:r>
          </w:p>
          <w:p w14:paraId="4FAD23DC" w14:textId="77777777" w:rsidR="00075701" w:rsidRPr="00E62A1E" w:rsidRDefault="00075701" w:rsidP="00E375C9">
            <w:pPr>
              <w:autoSpaceDE w:val="0"/>
              <w:spacing w:after="0" w:line="240" w:lineRule="auto"/>
              <w:ind w:left="-44"/>
              <w:rPr>
                <w:rFonts w:ascii="Times New Roman" w:hAnsi="Times New Roman" w:cs="Times New Roman"/>
                <w:sz w:val="16"/>
                <w:szCs w:val="16"/>
              </w:rPr>
            </w:pPr>
            <w:r w:rsidRPr="00E62A1E">
              <w:rPr>
                <w:rFonts w:ascii="Times New Roman" w:hAnsi="Times New Roman" w:cs="Times New Roman"/>
                <w:iCs/>
                <w:sz w:val="16"/>
                <w:szCs w:val="16"/>
              </w:rPr>
              <w:t>udostępniającego zasoby,</w:t>
            </w:r>
          </w:p>
          <w:p w14:paraId="40458DC8" w14:textId="77777777" w:rsidR="00075701" w:rsidRPr="00E62A1E" w:rsidRDefault="00075701" w:rsidP="00E375C9">
            <w:pPr>
              <w:widowControl w:val="0"/>
              <w:spacing w:after="0" w:line="240" w:lineRule="auto"/>
              <w:ind w:left="-44"/>
              <w:jc w:val="both"/>
              <w:textAlignment w:val="baseline"/>
              <w:rPr>
                <w:rFonts w:ascii="Times New Roman" w:hAnsi="Times New Roman" w:cs="Times New Roman"/>
                <w:sz w:val="16"/>
                <w:szCs w:val="16"/>
              </w:rPr>
            </w:pPr>
            <w:r w:rsidRPr="00E62A1E">
              <w:rPr>
                <w:rFonts w:ascii="Times New Roman" w:hAnsi="Times New Roman" w:cs="Times New Roman"/>
                <w:iCs/>
                <w:sz w:val="16"/>
                <w:szCs w:val="16"/>
              </w:rPr>
              <w:t>tj. ………………………..</w:t>
            </w:r>
          </w:p>
        </w:tc>
        <w:tc>
          <w:tcPr>
            <w:tcW w:w="1409" w:type="dxa"/>
            <w:shd w:val="clear" w:color="auto" w:fill="auto"/>
          </w:tcPr>
          <w:p w14:paraId="475D09D9" w14:textId="77777777" w:rsidR="00075701" w:rsidRPr="00E62A1E" w:rsidRDefault="00075701" w:rsidP="00E375C9">
            <w:pPr>
              <w:autoSpaceDE w:val="0"/>
              <w:snapToGrid w:val="0"/>
              <w:spacing w:after="0" w:line="240" w:lineRule="auto"/>
              <w:rPr>
                <w:rFonts w:ascii="Times New Roman" w:hAnsi="Times New Roman" w:cs="Times New Roman"/>
                <w:iCs/>
                <w:sz w:val="16"/>
                <w:szCs w:val="16"/>
              </w:rPr>
            </w:pPr>
          </w:p>
        </w:tc>
      </w:tr>
      <w:tr w:rsidR="00075701" w:rsidRPr="00E62A1E" w14:paraId="11E4C244" w14:textId="77777777" w:rsidTr="00E76983">
        <w:trPr>
          <w:trHeight w:val="1157"/>
          <w:jc w:val="center"/>
        </w:trPr>
        <w:tc>
          <w:tcPr>
            <w:tcW w:w="2545" w:type="dxa"/>
            <w:shd w:val="clear" w:color="auto" w:fill="auto"/>
          </w:tcPr>
          <w:p w14:paraId="24133CFF" w14:textId="77777777" w:rsidR="00075701" w:rsidRPr="00E62A1E" w:rsidRDefault="00075701" w:rsidP="00E375C9">
            <w:pPr>
              <w:widowControl w:val="0"/>
              <w:snapToGrid w:val="0"/>
              <w:spacing w:after="0" w:line="240" w:lineRule="auto"/>
              <w:jc w:val="both"/>
              <w:textAlignment w:val="baseline"/>
              <w:rPr>
                <w:rFonts w:ascii="Times New Roman" w:hAnsi="Times New Roman" w:cs="Times New Roman"/>
                <w:iCs/>
                <w:sz w:val="16"/>
                <w:szCs w:val="16"/>
              </w:rPr>
            </w:pPr>
          </w:p>
        </w:tc>
        <w:tc>
          <w:tcPr>
            <w:tcW w:w="992" w:type="dxa"/>
            <w:shd w:val="clear" w:color="auto" w:fill="auto"/>
          </w:tcPr>
          <w:p w14:paraId="1117C89F" w14:textId="77777777" w:rsidR="00075701" w:rsidRPr="00E62A1E" w:rsidRDefault="00075701" w:rsidP="00E375C9">
            <w:pPr>
              <w:widowControl w:val="0"/>
              <w:snapToGrid w:val="0"/>
              <w:spacing w:after="0" w:line="240" w:lineRule="auto"/>
              <w:jc w:val="both"/>
              <w:textAlignment w:val="baseline"/>
              <w:rPr>
                <w:rFonts w:ascii="Times New Roman" w:hAnsi="Times New Roman" w:cs="Times New Roman"/>
                <w:iCs/>
                <w:sz w:val="16"/>
                <w:szCs w:val="16"/>
              </w:rPr>
            </w:pPr>
          </w:p>
        </w:tc>
        <w:tc>
          <w:tcPr>
            <w:tcW w:w="1559" w:type="dxa"/>
            <w:shd w:val="clear" w:color="auto" w:fill="auto"/>
          </w:tcPr>
          <w:p w14:paraId="58784843" w14:textId="77777777" w:rsidR="00075701" w:rsidRPr="00E62A1E" w:rsidRDefault="00075701" w:rsidP="00E375C9">
            <w:pPr>
              <w:widowControl w:val="0"/>
              <w:snapToGrid w:val="0"/>
              <w:spacing w:after="0" w:line="240" w:lineRule="auto"/>
              <w:jc w:val="both"/>
              <w:textAlignment w:val="baseline"/>
              <w:rPr>
                <w:rFonts w:ascii="Times New Roman" w:hAnsi="Times New Roman" w:cs="Times New Roman"/>
                <w:iCs/>
                <w:sz w:val="16"/>
                <w:szCs w:val="16"/>
              </w:rPr>
            </w:pPr>
          </w:p>
        </w:tc>
        <w:tc>
          <w:tcPr>
            <w:tcW w:w="2268" w:type="dxa"/>
            <w:shd w:val="clear" w:color="auto" w:fill="auto"/>
          </w:tcPr>
          <w:p w14:paraId="19791DA4" w14:textId="77777777" w:rsidR="00075701" w:rsidRPr="00E62A1E" w:rsidRDefault="00075701" w:rsidP="00E375C9">
            <w:pPr>
              <w:autoSpaceDE w:val="0"/>
              <w:spacing w:after="0" w:line="240" w:lineRule="auto"/>
              <w:ind w:left="-44"/>
              <w:rPr>
                <w:rFonts w:ascii="Times New Roman" w:hAnsi="Times New Roman" w:cs="Times New Roman"/>
                <w:sz w:val="16"/>
                <w:szCs w:val="16"/>
              </w:rPr>
            </w:pPr>
            <w:r w:rsidRPr="00E62A1E">
              <w:rPr>
                <w:rFonts w:ascii="Times New Roman" w:eastAsia="Symbol" w:hAnsi="Times New Roman" w:cs="Times New Roman"/>
                <w:iCs/>
                <w:sz w:val="16"/>
                <w:szCs w:val="16"/>
              </w:rPr>
              <w:t></w:t>
            </w:r>
            <w:r w:rsidRPr="00E62A1E">
              <w:rPr>
                <w:rFonts w:ascii="Times New Roman" w:hAnsi="Times New Roman" w:cs="Times New Roman"/>
                <w:iCs/>
                <w:sz w:val="16"/>
                <w:szCs w:val="16"/>
              </w:rPr>
              <w:t xml:space="preserve"> jednego z Wykonawców</w:t>
            </w:r>
          </w:p>
          <w:p w14:paraId="5672D440" w14:textId="77777777" w:rsidR="00075701" w:rsidRPr="00E62A1E" w:rsidRDefault="00075701" w:rsidP="00E375C9">
            <w:pPr>
              <w:autoSpaceDE w:val="0"/>
              <w:spacing w:after="0" w:line="240" w:lineRule="auto"/>
              <w:ind w:left="-44"/>
              <w:rPr>
                <w:rFonts w:ascii="Times New Roman" w:hAnsi="Times New Roman" w:cs="Times New Roman"/>
                <w:sz w:val="16"/>
                <w:szCs w:val="16"/>
              </w:rPr>
            </w:pPr>
            <w:r w:rsidRPr="00E62A1E">
              <w:rPr>
                <w:rFonts w:ascii="Times New Roman" w:hAnsi="Times New Roman" w:cs="Times New Roman"/>
                <w:iCs/>
                <w:sz w:val="16"/>
                <w:szCs w:val="16"/>
              </w:rPr>
              <w:t>występujących wspólnie</w:t>
            </w:r>
          </w:p>
          <w:p w14:paraId="0E457385" w14:textId="77777777" w:rsidR="00075701" w:rsidRPr="00E62A1E" w:rsidRDefault="00075701" w:rsidP="00E375C9">
            <w:pPr>
              <w:autoSpaceDE w:val="0"/>
              <w:spacing w:after="0" w:line="240" w:lineRule="auto"/>
              <w:ind w:left="-44"/>
              <w:rPr>
                <w:rFonts w:ascii="Times New Roman" w:hAnsi="Times New Roman" w:cs="Times New Roman"/>
                <w:sz w:val="16"/>
                <w:szCs w:val="16"/>
              </w:rPr>
            </w:pPr>
            <w:r w:rsidRPr="00E62A1E">
              <w:rPr>
                <w:rFonts w:ascii="Times New Roman" w:eastAsia="Symbol" w:hAnsi="Times New Roman" w:cs="Times New Roman"/>
                <w:iCs/>
                <w:sz w:val="16"/>
                <w:szCs w:val="16"/>
              </w:rPr>
              <w:t></w:t>
            </w:r>
            <w:r w:rsidRPr="00E62A1E">
              <w:rPr>
                <w:rFonts w:ascii="Times New Roman" w:hAnsi="Times New Roman" w:cs="Times New Roman"/>
                <w:iCs/>
                <w:sz w:val="16"/>
                <w:szCs w:val="16"/>
              </w:rPr>
              <w:t xml:space="preserve"> innego podmiotu</w:t>
            </w:r>
          </w:p>
          <w:p w14:paraId="196D67BF" w14:textId="77777777" w:rsidR="00075701" w:rsidRPr="00E62A1E" w:rsidRDefault="00075701" w:rsidP="00E375C9">
            <w:pPr>
              <w:autoSpaceDE w:val="0"/>
              <w:spacing w:after="0" w:line="240" w:lineRule="auto"/>
              <w:ind w:left="-44"/>
              <w:rPr>
                <w:rFonts w:ascii="Times New Roman" w:hAnsi="Times New Roman" w:cs="Times New Roman"/>
                <w:sz w:val="16"/>
                <w:szCs w:val="16"/>
              </w:rPr>
            </w:pPr>
            <w:r w:rsidRPr="00E62A1E">
              <w:rPr>
                <w:rFonts w:ascii="Times New Roman" w:hAnsi="Times New Roman" w:cs="Times New Roman"/>
                <w:iCs/>
                <w:sz w:val="16"/>
                <w:szCs w:val="16"/>
              </w:rPr>
              <w:t>udostępniającego zasoby,</w:t>
            </w:r>
          </w:p>
          <w:p w14:paraId="1531C73B" w14:textId="77777777" w:rsidR="00075701" w:rsidRPr="00E62A1E" w:rsidRDefault="00075701" w:rsidP="00E375C9">
            <w:pPr>
              <w:widowControl w:val="0"/>
              <w:spacing w:after="0" w:line="240" w:lineRule="auto"/>
              <w:ind w:left="-44"/>
              <w:jc w:val="both"/>
              <w:textAlignment w:val="baseline"/>
              <w:rPr>
                <w:rFonts w:ascii="Times New Roman" w:hAnsi="Times New Roman" w:cs="Times New Roman"/>
                <w:sz w:val="16"/>
                <w:szCs w:val="16"/>
              </w:rPr>
            </w:pPr>
            <w:r w:rsidRPr="00E62A1E">
              <w:rPr>
                <w:rFonts w:ascii="Times New Roman" w:hAnsi="Times New Roman" w:cs="Times New Roman"/>
                <w:iCs/>
                <w:sz w:val="16"/>
                <w:szCs w:val="16"/>
              </w:rPr>
              <w:t>tj. ………………………..</w:t>
            </w:r>
          </w:p>
          <w:p w14:paraId="31B4E8CB" w14:textId="77777777" w:rsidR="00075701" w:rsidRPr="00E62A1E" w:rsidRDefault="00075701" w:rsidP="00E375C9">
            <w:pPr>
              <w:widowControl w:val="0"/>
              <w:spacing w:after="0" w:line="240" w:lineRule="auto"/>
              <w:ind w:left="-44"/>
              <w:jc w:val="both"/>
              <w:textAlignment w:val="baseline"/>
              <w:rPr>
                <w:rFonts w:ascii="Times New Roman" w:hAnsi="Times New Roman" w:cs="Times New Roman"/>
                <w:iCs/>
                <w:sz w:val="16"/>
                <w:szCs w:val="16"/>
              </w:rPr>
            </w:pPr>
          </w:p>
        </w:tc>
        <w:tc>
          <w:tcPr>
            <w:tcW w:w="1409" w:type="dxa"/>
            <w:shd w:val="clear" w:color="auto" w:fill="auto"/>
          </w:tcPr>
          <w:p w14:paraId="04537CBB" w14:textId="77777777" w:rsidR="00075701" w:rsidRPr="00E62A1E" w:rsidRDefault="00075701" w:rsidP="00E375C9">
            <w:pPr>
              <w:autoSpaceDE w:val="0"/>
              <w:snapToGrid w:val="0"/>
              <w:spacing w:after="0" w:line="240" w:lineRule="auto"/>
              <w:rPr>
                <w:rFonts w:ascii="Times New Roman" w:hAnsi="Times New Roman" w:cs="Times New Roman"/>
                <w:iCs/>
                <w:sz w:val="16"/>
                <w:szCs w:val="16"/>
              </w:rPr>
            </w:pPr>
          </w:p>
        </w:tc>
      </w:tr>
      <w:tr w:rsidR="00075701" w:rsidRPr="00E62A1E" w14:paraId="65A49BC1" w14:textId="77777777" w:rsidTr="00E76983">
        <w:trPr>
          <w:trHeight w:val="1187"/>
          <w:jc w:val="center"/>
        </w:trPr>
        <w:tc>
          <w:tcPr>
            <w:tcW w:w="2545" w:type="dxa"/>
            <w:shd w:val="clear" w:color="auto" w:fill="auto"/>
          </w:tcPr>
          <w:p w14:paraId="0FFD6440" w14:textId="77777777" w:rsidR="00075701" w:rsidRPr="00E62A1E" w:rsidRDefault="00075701" w:rsidP="00E375C9">
            <w:pPr>
              <w:widowControl w:val="0"/>
              <w:snapToGrid w:val="0"/>
              <w:spacing w:after="0" w:line="240" w:lineRule="auto"/>
              <w:jc w:val="both"/>
              <w:textAlignment w:val="baseline"/>
              <w:rPr>
                <w:rFonts w:ascii="Times New Roman" w:hAnsi="Times New Roman" w:cs="Times New Roman"/>
                <w:iCs/>
                <w:sz w:val="16"/>
                <w:szCs w:val="16"/>
              </w:rPr>
            </w:pPr>
          </w:p>
        </w:tc>
        <w:tc>
          <w:tcPr>
            <w:tcW w:w="992" w:type="dxa"/>
            <w:shd w:val="clear" w:color="auto" w:fill="auto"/>
          </w:tcPr>
          <w:p w14:paraId="06FBB1E9" w14:textId="77777777" w:rsidR="00075701" w:rsidRPr="00E62A1E" w:rsidRDefault="00075701" w:rsidP="00E375C9">
            <w:pPr>
              <w:widowControl w:val="0"/>
              <w:snapToGrid w:val="0"/>
              <w:spacing w:after="0" w:line="240" w:lineRule="auto"/>
              <w:jc w:val="both"/>
              <w:textAlignment w:val="baseline"/>
              <w:rPr>
                <w:rFonts w:ascii="Times New Roman" w:hAnsi="Times New Roman" w:cs="Times New Roman"/>
                <w:iCs/>
                <w:sz w:val="16"/>
                <w:szCs w:val="16"/>
              </w:rPr>
            </w:pPr>
          </w:p>
        </w:tc>
        <w:tc>
          <w:tcPr>
            <w:tcW w:w="1559" w:type="dxa"/>
            <w:shd w:val="clear" w:color="auto" w:fill="auto"/>
          </w:tcPr>
          <w:p w14:paraId="00E4F624" w14:textId="77777777" w:rsidR="00075701" w:rsidRPr="00E62A1E" w:rsidRDefault="00075701" w:rsidP="00E375C9">
            <w:pPr>
              <w:widowControl w:val="0"/>
              <w:snapToGrid w:val="0"/>
              <w:spacing w:after="0" w:line="240" w:lineRule="auto"/>
              <w:jc w:val="both"/>
              <w:textAlignment w:val="baseline"/>
              <w:rPr>
                <w:rFonts w:ascii="Times New Roman" w:hAnsi="Times New Roman" w:cs="Times New Roman"/>
                <w:iCs/>
                <w:sz w:val="16"/>
                <w:szCs w:val="16"/>
              </w:rPr>
            </w:pPr>
          </w:p>
        </w:tc>
        <w:tc>
          <w:tcPr>
            <w:tcW w:w="2268" w:type="dxa"/>
            <w:shd w:val="clear" w:color="auto" w:fill="auto"/>
          </w:tcPr>
          <w:p w14:paraId="6AC362EC" w14:textId="77777777" w:rsidR="00075701" w:rsidRPr="00E62A1E" w:rsidRDefault="00075701" w:rsidP="00E375C9">
            <w:pPr>
              <w:autoSpaceDE w:val="0"/>
              <w:spacing w:after="0" w:line="240" w:lineRule="auto"/>
              <w:ind w:left="-44"/>
              <w:rPr>
                <w:rFonts w:ascii="Times New Roman" w:hAnsi="Times New Roman" w:cs="Times New Roman"/>
                <w:sz w:val="16"/>
                <w:szCs w:val="16"/>
              </w:rPr>
            </w:pPr>
            <w:r w:rsidRPr="00E62A1E">
              <w:rPr>
                <w:rFonts w:ascii="Times New Roman" w:eastAsia="Symbol" w:hAnsi="Times New Roman" w:cs="Times New Roman"/>
                <w:iCs/>
                <w:sz w:val="16"/>
                <w:szCs w:val="16"/>
              </w:rPr>
              <w:t></w:t>
            </w:r>
            <w:r w:rsidRPr="00E62A1E">
              <w:rPr>
                <w:rFonts w:ascii="Times New Roman" w:hAnsi="Times New Roman" w:cs="Times New Roman"/>
                <w:iCs/>
                <w:sz w:val="16"/>
                <w:szCs w:val="16"/>
              </w:rPr>
              <w:t xml:space="preserve"> jednego z Wykonawców</w:t>
            </w:r>
          </w:p>
          <w:p w14:paraId="64B6D924" w14:textId="77777777" w:rsidR="00075701" w:rsidRPr="00E62A1E" w:rsidRDefault="00075701" w:rsidP="00E375C9">
            <w:pPr>
              <w:autoSpaceDE w:val="0"/>
              <w:spacing w:after="0" w:line="240" w:lineRule="auto"/>
              <w:ind w:left="-44"/>
              <w:rPr>
                <w:rFonts w:ascii="Times New Roman" w:hAnsi="Times New Roman" w:cs="Times New Roman"/>
                <w:sz w:val="16"/>
                <w:szCs w:val="16"/>
              </w:rPr>
            </w:pPr>
            <w:r w:rsidRPr="00E62A1E">
              <w:rPr>
                <w:rFonts w:ascii="Times New Roman" w:hAnsi="Times New Roman" w:cs="Times New Roman"/>
                <w:iCs/>
                <w:sz w:val="16"/>
                <w:szCs w:val="16"/>
              </w:rPr>
              <w:t>występujących wspólnie</w:t>
            </w:r>
          </w:p>
          <w:p w14:paraId="55B5247A" w14:textId="77777777" w:rsidR="00075701" w:rsidRPr="00E62A1E" w:rsidRDefault="00075701" w:rsidP="00E375C9">
            <w:pPr>
              <w:autoSpaceDE w:val="0"/>
              <w:spacing w:after="0" w:line="240" w:lineRule="auto"/>
              <w:ind w:left="-44"/>
              <w:rPr>
                <w:rFonts w:ascii="Times New Roman" w:hAnsi="Times New Roman" w:cs="Times New Roman"/>
                <w:sz w:val="16"/>
                <w:szCs w:val="16"/>
              </w:rPr>
            </w:pPr>
            <w:r w:rsidRPr="00E62A1E">
              <w:rPr>
                <w:rFonts w:ascii="Times New Roman" w:eastAsia="Symbol" w:hAnsi="Times New Roman" w:cs="Times New Roman"/>
                <w:iCs/>
                <w:sz w:val="16"/>
                <w:szCs w:val="16"/>
              </w:rPr>
              <w:t></w:t>
            </w:r>
            <w:r w:rsidRPr="00E62A1E">
              <w:rPr>
                <w:rFonts w:ascii="Times New Roman" w:hAnsi="Times New Roman" w:cs="Times New Roman"/>
                <w:iCs/>
                <w:sz w:val="16"/>
                <w:szCs w:val="16"/>
              </w:rPr>
              <w:t xml:space="preserve"> innego podmiotu</w:t>
            </w:r>
          </w:p>
          <w:p w14:paraId="21453377" w14:textId="77777777" w:rsidR="00075701" w:rsidRPr="00E62A1E" w:rsidRDefault="00075701" w:rsidP="00E375C9">
            <w:pPr>
              <w:autoSpaceDE w:val="0"/>
              <w:spacing w:after="0" w:line="240" w:lineRule="auto"/>
              <w:ind w:left="-44"/>
              <w:rPr>
                <w:rFonts w:ascii="Times New Roman" w:hAnsi="Times New Roman" w:cs="Times New Roman"/>
                <w:sz w:val="16"/>
                <w:szCs w:val="16"/>
              </w:rPr>
            </w:pPr>
            <w:r w:rsidRPr="00E62A1E">
              <w:rPr>
                <w:rFonts w:ascii="Times New Roman" w:hAnsi="Times New Roman" w:cs="Times New Roman"/>
                <w:iCs/>
                <w:sz w:val="16"/>
                <w:szCs w:val="16"/>
              </w:rPr>
              <w:t>udostępniającego zasoby,</w:t>
            </w:r>
          </w:p>
          <w:p w14:paraId="76D41938" w14:textId="77777777" w:rsidR="00075701" w:rsidRPr="00E62A1E" w:rsidRDefault="00075701" w:rsidP="00E375C9">
            <w:pPr>
              <w:widowControl w:val="0"/>
              <w:spacing w:after="0" w:line="240" w:lineRule="auto"/>
              <w:ind w:left="-44"/>
              <w:jc w:val="both"/>
              <w:textAlignment w:val="baseline"/>
              <w:rPr>
                <w:rFonts w:ascii="Times New Roman" w:hAnsi="Times New Roman" w:cs="Times New Roman"/>
                <w:sz w:val="16"/>
                <w:szCs w:val="16"/>
              </w:rPr>
            </w:pPr>
            <w:r w:rsidRPr="00E62A1E">
              <w:rPr>
                <w:rFonts w:ascii="Times New Roman" w:hAnsi="Times New Roman" w:cs="Times New Roman"/>
                <w:iCs/>
                <w:sz w:val="16"/>
                <w:szCs w:val="16"/>
              </w:rPr>
              <w:t>tj. ………………………..</w:t>
            </w:r>
          </w:p>
          <w:p w14:paraId="41D87400" w14:textId="77777777" w:rsidR="00075701" w:rsidRPr="00E62A1E" w:rsidRDefault="00075701" w:rsidP="00E375C9">
            <w:pPr>
              <w:autoSpaceDE w:val="0"/>
              <w:spacing w:after="0" w:line="240" w:lineRule="auto"/>
              <w:ind w:left="-44"/>
              <w:rPr>
                <w:rFonts w:ascii="Times New Roman" w:hAnsi="Times New Roman" w:cs="Times New Roman"/>
                <w:iCs/>
                <w:sz w:val="16"/>
                <w:szCs w:val="16"/>
              </w:rPr>
            </w:pPr>
          </w:p>
        </w:tc>
        <w:tc>
          <w:tcPr>
            <w:tcW w:w="1409" w:type="dxa"/>
            <w:shd w:val="clear" w:color="auto" w:fill="auto"/>
          </w:tcPr>
          <w:p w14:paraId="27E70B2E" w14:textId="77777777" w:rsidR="00075701" w:rsidRPr="00E62A1E" w:rsidRDefault="00075701" w:rsidP="00E375C9">
            <w:pPr>
              <w:autoSpaceDE w:val="0"/>
              <w:snapToGrid w:val="0"/>
              <w:spacing w:after="0" w:line="240" w:lineRule="auto"/>
              <w:rPr>
                <w:rFonts w:ascii="Times New Roman" w:hAnsi="Times New Roman" w:cs="Times New Roman"/>
                <w:iCs/>
                <w:sz w:val="16"/>
                <w:szCs w:val="16"/>
              </w:rPr>
            </w:pPr>
          </w:p>
        </w:tc>
      </w:tr>
    </w:tbl>
    <w:p w14:paraId="76F83638" w14:textId="77777777" w:rsidR="00075701" w:rsidRDefault="00075701" w:rsidP="00075701">
      <w:pPr>
        <w:jc w:val="both"/>
      </w:pPr>
    </w:p>
    <w:p w14:paraId="2B44ECE5" w14:textId="77777777" w:rsidR="00075701" w:rsidRPr="00E62A1E" w:rsidRDefault="00075701" w:rsidP="00075701">
      <w:pPr>
        <w:widowControl w:val="0"/>
        <w:autoSpaceDE w:val="0"/>
        <w:autoSpaceDN w:val="0"/>
        <w:adjustRightInd w:val="0"/>
        <w:jc w:val="both"/>
        <w:rPr>
          <w:rFonts w:ascii="Times New Roman" w:hAnsi="Times New Roman" w:cs="Times New Roman"/>
          <w:b/>
        </w:rPr>
      </w:pPr>
      <w:r w:rsidRPr="007055F0">
        <w:rPr>
          <w:b/>
        </w:rPr>
        <w:t xml:space="preserve">  </w:t>
      </w:r>
      <w:r w:rsidRPr="00E62A1E">
        <w:rPr>
          <w:rFonts w:ascii="Times New Roman" w:hAnsi="Times New Roman" w:cs="Times New Roman"/>
          <w:b/>
        </w:rPr>
        <w:t>UWAGA !!!</w:t>
      </w:r>
    </w:p>
    <w:p w14:paraId="0E40CC0F" w14:textId="77777777" w:rsidR="00075701" w:rsidRPr="00E62A1E" w:rsidRDefault="00075701" w:rsidP="00E04E3F">
      <w:pPr>
        <w:pStyle w:val="pkt"/>
        <w:tabs>
          <w:tab w:val="left" w:pos="540"/>
          <w:tab w:val="left" w:pos="3119"/>
          <w:tab w:val="left" w:leader="dot" w:pos="9356"/>
        </w:tabs>
        <w:spacing w:before="0" w:after="0"/>
        <w:ind w:left="142" w:firstLine="0"/>
        <w:jc w:val="left"/>
        <w:rPr>
          <w:color w:val="000000"/>
          <w:sz w:val="22"/>
          <w:szCs w:val="22"/>
        </w:rPr>
      </w:pPr>
      <w:r w:rsidRPr="00E62A1E">
        <w:rPr>
          <w:bCs/>
          <w:sz w:val="22"/>
          <w:szCs w:val="22"/>
        </w:rPr>
        <w:t xml:space="preserve">W załączeniu dokumenty potwierdzające należyte wykonanie </w:t>
      </w:r>
      <w:r w:rsidR="00B928B5">
        <w:rPr>
          <w:bCs/>
          <w:sz w:val="22"/>
          <w:szCs w:val="22"/>
        </w:rPr>
        <w:t>dostaw</w:t>
      </w:r>
      <w:r w:rsidRPr="00E62A1E">
        <w:rPr>
          <w:bCs/>
          <w:sz w:val="22"/>
          <w:szCs w:val="22"/>
        </w:rPr>
        <w:t xml:space="preserve"> wyszczególnionych </w:t>
      </w:r>
      <w:r w:rsidRPr="00E62A1E">
        <w:rPr>
          <w:bCs/>
          <w:sz w:val="22"/>
          <w:szCs w:val="22"/>
        </w:rPr>
        <w:br/>
        <w:t>w powyższym wykazie.</w:t>
      </w:r>
    </w:p>
    <w:p w14:paraId="66E11E22" w14:textId="77777777" w:rsidR="00A969C9" w:rsidRDefault="00A969C9" w:rsidP="005C7EF9">
      <w:pPr>
        <w:tabs>
          <w:tab w:val="left" w:pos="7980"/>
        </w:tabs>
        <w:rPr>
          <w:lang w:eastAsia="pl-PL"/>
        </w:rPr>
      </w:pPr>
    </w:p>
    <w:p w14:paraId="654DF184" w14:textId="77777777" w:rsidR="00E62A1E" w:rsidRDefault="00E62A1E" w:rsidP="00E76983">
      <w:pPr>
        <w:tabs>
          <w:tab w:val="left" w:pos="7980"/>
        </w:tabs>
        <w:jc w:val="center"/>
        <w:rPr>
          <w:rFonts w:ascii="Times New Roman" w:hAnsi="Times New Roman" w:cs="Times New Roman"/>
          <w:b/>
          <w:i/>
          <w:u w:val="single"/>
        </w:rPr>
      </w:pPr>
    </w:p>
    <w:p w14:paraId="7A3735C2" w14:textId="77777777" w:rsidR="00E62A1E" w:rsidRDefault="00E62A1E" w:rsidP="00E62A1E">
      <w:pPr>
        <w:tabs>
          <w:tab w:val="left" w:pos="7980"/>
        </w:tabs>
        <w:jc w:val="right"/>
        <w:rPr>
          <w:rFonts w:ascii="Times New Roman" w:hAnsi="Times New Roman" w:cs="Times New Roman"/>
          <w:b/>
          <w:i/>
          <w:u w:val="single"/>
        </w:rPr>
      </w:pPr>
    </w:p>
    <w:p w14:paraId="33164764" w14:textId="77777777" w:rsidR="00E62A1E" w:rsidRDefault="00E62A1E" w:rsidP="00E62A1E">
      <w:pPr>
        <w:tabs>
          <w:tab w:val="left" w:pos="7980"/>
        </w:tabs>
        <w:jc w:val="right"/>
        <w:rPr>
          <w:rFonts w:ascii="Times New Roman" w:hAnsi="Times New Roman" w:cs="Times New Roman"/>
          <w:b/>
          <w:i/>
          <w:u w:val="single"/>
        </w:rPr>
      </w:pPr>
    </w:p>
    <w:p w14:paraId="78BDA12A" w14:textId="77777777" w:rsidR="00E62A1E" w:rsidRDefault="00E62A1E" w:rsidP="00E62A1E">
      <w:pPr>
        <w:tabs>
          <w:tab w:val="left" w:pos="7980"/>
        </w:tabs>
        <w:jc w:val="right"/>
        <w:rPr>
          <w:rFonts w:ascii="Times New Roman" w:hAnsi="Times New Roman" w:cs="Times New Roman"/>
          <w:b/>
          <w:i/>
          <w:u w:val="single"/>
        </w:rPr>
      </w:pPr>
    </w:p>
    <w:p w14:paraId="1DDCC04C" w14:textId="77777777" w:rsidR="00E62A1E" w:rsidRDefault="00E62A1E" w:rsidP="00E62A1E">
      <w:pPr>
        <w:tabs>
          <w:tab w:val="left" w:pos="7980"/>
        </w:tabs>
        <w:jc w:val="right"/>
        <w:rPr>
          <w:rFonts w:ascii="Times New Roman" w:hAnsi="Times New Roman" w:cs="Times New Roman"/>
          <w:b/>
          <w:i/>
          <w:u w:val="single"/>
        </w:rPr>
      </w:pPr>
    </w:p>
    <w:p w14:paraId="38C9D6C9" w14:textId="77777777" w:rsidR="00E62A1E" w:rsidRDefault="00E62A1E" w:rsidP="00E62A1E">
      <w:pPr>
        <w:tabs>
          <w:tab w:val="left" w:pos="7980"/>
        </w:tabs>
        <w:jc w:val="right"/>
        <w:rPr>
          <w:rFonts w:ascii="Times New Roman" w:hAnsi="Times New Roman" w:cs="Times New Roman"/>
          <w:b/>
          <w:i/>
          <w:u w:val="single"/>
        </w:rPr>
      </w:pPr>
    </w:p>
    <w:p w14:paraId="3241B92F" w14:textId="77777777" w:rsidR="00E62A1E" w:rsidRDefault="00E62A1E" w:rsidP="00E62A1E">
      <w:pPr>
        <w:tabs>
          <w:tab w:val="left" w:pos="7980"/>
        </w:tabs>
        <w:jc w:val="right"/>
        <w:rPr>
          <w:rFonts w:ascii="Times New Roman" w:hAnsi="Times New Roman" w:cs="Times New Roman"/>
          <w:b/>
          <w:i/>
          <w:u w:val="single"/>
        </w:rPr>
      </w:pPr>
    </w:p>
    <w:p w14:paraId="1E6A0396" w14:textId="77777777" w:rsidR="00E62A1E" w:rsidRDefault="00E62A1E" w:rsidP="00E62A1E">
      <w:pPr>
        <w:tabs>
          <w:tab w:val="left" w:pos="7980"/>
        </w:tabs>
        <w:jc w:val="right"/>
        <w:rPr>
          <w:rFonts w:ascii="Times New Roman" w:hAnsi="Times New Roman" w:cs="Times New Roman"/>
          <w:b/>
          <w:i/>
          <w:u w:val="single"/>
        </w:rPr>
      </w:pPr>
    </w:p>
    <w:p w14:paraId="64185E38" w14:textId="77777777" w:rsidR="00E62A1E" w:rsidRDefault="00E62A1E" w:rsidP="00E62A1E">
      <w:pPr>
        <w:tabs>
          <w:tab w:val="left" w:pos="7980"/>
        </w:tabs>
        <w:jc w:val="right"/>
        <w:rPr>
          <w:rFonts w:ascii="Times New Roman" w:hAnsi="Times New Roman" w:cs="Times New Roman"/>
          <w:b/>
          <w:i/>
          <w:u w:val="single"/>
        </w:rPr>
      </w:pPr>
    </w:p>
    <w:p w14:paraId="15E36430" w14:textId="77777777" w:rsidR="00E62A1E" w:rsidRDefault="00E62A1E" w:rsidP="00E62A1E">
      <w:pPr>
        <w:tabs>
          <w:tab w:val="left" w:pos="7980"/>
        </w:tabs>
        <w:jc w:val="right"/>
        <w:rPr>
          <w:rFonts w:ascii="Times New Roman" w:hAnsi="Times New Roman" w:cs="Times New Roman"/>
          <w:b/>
          <w:i/>
          <w:u w:val="single"/>
        </w:rPr>
      </w:pPr>
    </w:p>
    <w:p w14:paraId="4F8730BF" w14:textId="77777777" w:rsidR="00E62A1E" w:rsidRDefault="00E62A1E" w:rsidP="00A14778">
      <w:pPr>
        <w:tabs>
          <w:tab w:val="left" w:pos="7980"/>
        </w:tabs>
        <w:rPr>
          <w:rFonts w:ascii="Times New Roman" w:hAnsi="Times New Roman" w:cs="Times New Roman"/>
          <w:b/>
          <w:i/>
          <w:u w:val="single"/>
        </w:rPr>
        <w:sectPr w:rsidR="00E62A1E" w:rsidSect="00A14778">
          <w:footerReference w:type="default" r:id="rId30"/>
          <w:pgSz w:w="11906" w:h="16838"/>
          <w:pgMar w:top="1001" w:right="849" w:bottom="1135" w:left="1985" w:header="708" w:footer="573" w:gutter="0"/>
          <w:cols w:space="708"/>
          <w:docGrid w:linePitch="360"/>
        </w:sectPr>
      </w:pPr>
    </w:p>
    <w:p w14:paraId="1065E8C8" w14:textId="4DACBE50" w:rsidR="00E62A1E" w:rsidRDefault="00E62A1E" w:rsidP="00E62A1E">
      <w:pPr>
        <w:tabs>
          <w:tab w:val="left" w:pos="7980"/>
        </w:tabs>
        <w:jc w:val="right"/>
        <w:rPr>
          <w:rFonts w:ascii="Times New Roman" w:hAnsi="Times New Roman" w:cs="Times New Roman"/>
          <w:b/>
          <w:i/>
          <w:u w:val="single"/>
        </w:rPr>
      </w:pPr>
      <w:r w:rsidRPr="00A969C9">
        <w:rPr>
          <w:rFonts w:ascii="Times New Roman" w:hAnsi="Times New Roman" w:cs="Times New Roman"/>
          <w:b/>
          <w:i/>
          <w:u w:val="single"/>
        </w:rPr>
        <w:lastRenderedPageBreak/>
        <w:t xml:space="preserve">ZAŁĄCZNIK NR </w:t>
      </w:r>
      <w:r w:rsidR="00DB1234">
        <w:rPr>
          <w:rFonts w:ascii="Times New Roman" w:hAnsi="Times New Roman" w:cs="Times New Roman"/>
          <w:b/>
          <w:i/>
          <w:u w:val="single"/>
        </w:rPr>
        <w:t>7</w:t>
      </w:r>
    </w:p>
    <w:p w14:paraId="1D93086F" w14:textId="77777777" w:rsidR="0043205C" w:rsidRPr="00D9682C" w:rsidRDefault="0043205C" w:rsidP="0043205C">
      <w:pPr>
        <w:spacing w:after="120"/>
        <w:rPr>
          <w:b/>
          <w:sz w:val="20"/>
          <w:szCs w:val="20"/>
        </w:rPr>
      </w:pPr>
      <w:r w:rsidRPr="00D9682C">
        <w:rPr>
          <w:b/>
          <w:sz w:val="20"/>
          <w:szCs w:val="20"/>
        </w:rPr>
        <w:t xml:space="preserve">Tabela 1. </w:t>
      </w:r>
      <w:r>
        <w:rPr>
          <w:b/>
          <w:sz w:val="20"/>
          <w:szCs w:val="20"/>
        </w:rPr>
        <w:t xml:space="preserve">(Dla Wykonawcy) </w:t>
      </w:r>
      <w:r w:rsidRPr="004D1995">
        <w:rPr>
          <w:bCs/>
          <w:sz w:val="20"/>
          <w:szCs w:val="20"/>
        </w:rPr>
        <w:t>TABELA PARAMETRÓW TECHNICZNYCH</w:t>
      </w:r>
      <w:r w:rsidRPr="00D9682C">
        <w:rPr>
          <w:b/>
          <w:sz w:val="20"/>
          <w:szCs w:val="20"/>
        </w:rPr>
        <w:t xml:space="preserve"> </w:t>
      </w:r>
      <w:r w:rsidRPr="00D9682C">
        <w:rPr>
          <w:bCs/>
          <w:sz w:val="20"/>
          <w:szCs w:val="20"/>
        </w:rPr>
        <w:t>SYSTEMU PRZENOŚNEJ ECHOSONDY WIELOWIĄZKOWEJ DO POMIARÓW BATYMETRYCZNYCH WYSOKIEJ ROZDZIELCZOŚCI</w:t>
      </w:r>
      <w:r>
        <w:rPr>
          <w:bCs/>
          <w:sz w:val="20"/>
          <w:szCs w:val="20"/>
        </w:rPr>
        <w:t xml:space="preserve"> (proszę wpisać model producenta, parametry oferowane)</w:t>
      </w:r>
    </w:p>
    <w:tbl>
      <w:tblPr>
        <w:tblStyle w:val="Tabela-Siatka"/>
        <w:tblW w:w="0" w:type="auto"/>
        <w:tblLook w:val="04A0" w:firstRow="1" w:lastRow="0" w:firstColumn="1" w:lastColumn="0" w:noHBand="0" w:noVBand="1"/>
      </w:tblPr>
      <w:tblGrid>
        <w:gridCol w:w="562"/>
        <w:gridCol w:w="6971"/>
        <w:gridCol w:w="1837"/>
        <w:gridCol w:w="2285"/>
        <w:gridCol w:w="2905"/>
      </w:tblGrid>
      <w:tr w:rsidR="0043205C" w:rsidRPr="00D9682C" w14:paraId="7084B9B4" w14:textId="77777777" w:rsidTr="007D44F7">
        <w:trPr>
          <w:trHeight w:val="340"/>
          <w:tblHeader/>
        </w:trPr>
        <w:tc>
          <w:tcPr>
            <w:tcW w:w="562" w:type="dxa"/>
            <w:vAlign w:val="center"/>
          </w:tcPr>
          <w:p w14:paraId="2CB759E6" w14:textId="77777777" w:rsidR="0043205C" w:rsidRPr="00D9682C" w:rsidRDefault="0043205C" w:rsidP="007D44F7">
            <w:pPr>
              <w:jc w:val="center"/>
              <w:rPr>
                <w:rFonts w:ascii="Times New Roman" w:hAnsi="Times New Roman" w:cs="Times New Roman"/>
                <w:b/>
                <w:bCs/>
                <w:sz w:val="18"/>
                <w:szCs w:val="18"/>
              </w:rPr>
            </w:pPr>
            <w:r w:rsidRPr="00D9682C">
              <w:rPr>
                <w:rFonts w:ascii="Times New Roman" w:hAnsi="Times New Roman" w:cs="Times New Roman"/>
                <w:b/>
                <w:bCs/>
                <w:sz w:val="18"/>
                <w:szCs w:val="18"/>
              </w:rPr>
              <w:t>L.p.</w:t>
            </w:r>
          </w:p>
        </w:tc>
        <w:tc>
          <w:tcPr>
            <w:tcW w:w="6971" w:type="dxa"/>
            <w:vAlign w:val="center"/>
          </w:tcPr>
          <w:p w14:paraId="1100A2A7" w14:textId="77777777" w:rsidR="0043205C" w:rsidRPr="00D9682C" w:rsidRDefault="0043205C" w:rsidP="007D44F7">
            <w:pPr>
              <w:jc w:val="center"/>
              <w:rPr>
                <w:rFonts w:ascii="Times New Roman" w:hAnsi="Times New Roman" w:cs="Times New Roman"/>
                <w:b/>
                <w:bCs/>
                <w:sz w:val="18"/>
                <w:szCs w:val="18"/>
              </w:rPr>
            </w:pPr>
            <w:r w:rsidRPr="00D9682C">
              <w:rPr>
                <w:rFonts w:ascii="Times New Roman" w:hAnsi="Times New Roman" w:cs="Times New Roman"/>
                <w:b/>
                <w:bCs/>
                <w:sz w:val="18"/>
                <w:szCs w:val="18"/>
              </w:rPr>
              <w:t>Parametr</w:t>
            </w:r>
          </w:p>
        </w:tc>
        <w:tc>
          <w:tcPr>
            <w:tcW w:w="1837" w:type="dxa"/>
            <w:vAlign w:val="center"/>
          </w:tcPr>
          <w:p w14:paraId="606C88D4" w14:textId="77777777" w:rsidR="0043205C" w:rsidRPr="00D9682C" w:rsidRDefault="0043205C" w:rsidP="007D44F7">
            <w:pPr>
              <w:jc w:val="center"/>
              <w:rPr>
                <w:rFonts w:ascii="Times New Roman" w:hAnsi="Times New Roman" w:cs="Times New Roman"/>
                <w:b/>
                <w:bCs/>
                <w:sz w:val="18"/>
                <w:szCs w:val="18"/>
              </w:rPr>
            </w:pPr>
            <w:r w:rsidRPr="00D9682C">
              <w:rPr>
                <w:rFonts w:ascii="Times New Roman" w:eastAsia="Times New Roman" w:hAnsi="Times New Roman" w:cs="Times New Roman"/>
                <w:b/>
                <w:bCs/>
                <w:sz w:val="18"/>
                <w:szCs w:val="18"/>
                <w:lang w:eastAsia="pl-PL"/>
              </w:rPr>
              <w:t>Wartość wymagana</w:t>
            </w:r>
          </w:p>
        </w:tc>
        <w:tc>
          <w:tcPr>
            <w:tcW w:w="2285" w:type="dxa"/>
            <w:vAlign w:val="center"/>
          </w:tcPr>
          <w:p w14:paraId="3ECA14A4" w14:textId="77777777" w:rsidR="0043205C" w:rsidRPr="00D9682C" w:rsidRDefault="0043205C" w:rsidP="007D44F7">
            <w:pPr>
              <w:jc w:val="center"/>
              <w:rPr>
                <w:rFonts w:ascii="Times New Roman" w:hAnsi="Times New Roman" w:cs="Times New Roman"/>
                <w:b/>
                <w:bCs/>
                <w:sz w:val="18"/>
                <w:szCs w:val="18"/>
              </w:rPr>
            </w:pPr>
            <w:r w:rsidRPr="00D9682C">
              <w:rPr>
                <w:rFonts w:ascii="Times New Roman" w:eastAsia="Times New Roman" w:hAnsi="Times New Roman" w:cs="Times New Roman"/>
                <w:b/>
                <w:bCs/>
                <w:sz w:val="18"/>
                <w:szCs w:val="18"/>
                <w:lang w:eastAsia="pl-PL"/>
              </w:rPr>
              <w:t>Parametr oferowany</w:t>
            </w:r>
          </w:p>
        </w:tc>
        <w:tc>
          <w:tcPr>
            <w:tcW w:w="2905" w:type="dxa"/>
            <w:vAlign w:val="center"/>
          </w:tcPr>
          <w:p w14:paraId="6986B96F" w14:textId="77777777" w:rsidR="0043205C" w:rsidRPr="00D9682C" w:rsidRDefault="0043205C" w:rsidP="007D44F7">
            <w:pPr>
              <w:jc w:val="center"/>
              <w:rPr>
                <w:rFonts w:ascii="Times New Roman" w:hAnsi="Times New Roman" w:cs="Times New Roman"/>
                <w:b/>
                <w:bCs/>
                <w:sz w:val="18"/>
                <w:szCs w:val="18"/>
              </w:rPr>
            </w:pPr>
            <w:r w:rsidRPr="00D9682C">
              <w:rPr>
                <w:rFonts w:ascii="Times New Roman" w:eastAsia="Times New Roman" w:hAnsi="Times New Roman" w:cs="Times New Roman"/>
                <w:b/>
                <w:bCs/>
                <w:sz w:val="18"/>
                <w:szCs w:val="18"/>
                <w:lang w:eastAsia="pl-PL"/>
              </w:rPr>
              <w:t>Opis</w:t>
            </w:r>
          </w:p>
        </w:tc>
      </w:tr>
      <w:tr w:rsidR="0043205C" w:rsidRPr="00D9682C" w14:paraId="4ACA06F4" w14:textId="77777777" w:rsidTr="007D44F7">
        <w:trPr>
          <w:trHeight w:val="227"/>
          <w:tblHeader/>
        </w:trPr>
        <w:tc>
          <w:tcPr>
            <w:tcW w:w="562" w:type="dxa"/>
            <w:vAlign w:val="center"/>
          </w:tcPr>
          <w:p w14:paraId="2ED51B30" w14:textId="77777777" w:rsidR="0043205C" w:rsidRPr="00D9682C" w:rsidRDefault="0043205C" w:rsidP="007D44F7">
            <w:pPr>
              <w:jc w:val="center"/>
              <w:rPr>
                <w:rFonts w:ascii="Times New Roman" w:hAnsi="Times New Roman" w:cs="Times New Roman"/>
                <w:sz w:val="14"/>
                <w:szCs w:val="14"/>
              </w:rPr>
            </w:pPr>
            <w:r w:rsidRPr="00D9682C">
              <w:rPr>
                <w:rFonts w:ascii="Times New Roman" w:hAnsi="Times New Roman" w:cs="Times New Roman"/>
                <w:sz w:val="14"/>
                <w:szCs w:val="14"/>
              </w:rPr>
              <w:t>1</w:t>
            </w:r>
          </w:p>
        </w:tc>
        <w:tc>
          <w:tcPr>
            <w:tcW w:w="6971" w:type="dxa"/>
            <w:vAlign w:val="center"/>
          </w:tcPr>
          <w:p w14:paraId="4080D063" w14:textId="77777777" w:rsidR="0043205C" w:rsidRPr="00D9682C" w:rsidRDefault="0043205C" w:rsidP="007D44F7">
            <w:pPr>
              <w:jc w:val="center"/>
              <w:rPr>
                <w:rFonts w:ascii="Times New Roman" w:hAnsi="Times New Roman" w:cs="Times New Roman"/>
                <w:sz w:val="14"/>
                <w:szCs w:val="14"/>
              </w:rPr>
            </w:pPr>
            <w:r w:rsidRPr="00D9682C">
              <w:rPr>
                <w:rFonts w:ascii="Times New Roman" w:hAnsi="Times New Roman" w:cs="Times New Roman"/>
                <w:sz w:val="14"/>
                <w:szCs w:val="14"/>
              </w:rPr>
              <w:t>2</w:t>
            </w:r>
          </w:p>
        </w:tc>
        <w:tc>
          <w:tcPr>
            <w:tcW w:w="1837" w:type="dxa"/>
            <w:vAlign w:val="center"/>
          </w:tcPr>
          <w:p w14:paraId="28C7388A" w14:textId="77777777" w:rsidR="0043205C" w:rsidRPr="00D9682C" w:rsidRDefault="0043205C" w:rsidP="007D44F7">
            <w:pPr>
              <w:jc w:val="center"/>
              <w:rPr>
                <w:rFonts w:ascii="Times New Roman" w:hAnsi="Times New Roman" w:cs="Times New Roman"/>
                <w:sz w:val="14"/>
                <w:szCs w:val="14"/>
              </w:rPr>
            </w:pPr>
            <w:r w:rsidRPr="00D9682C">
              <w:rPr>
                <w:rFonts w:ascii="Times New Roman" w:hAnsi="Times New Roman" w:cs="Times New Roman"/>
                <w:sz w:val="14"/>
                <w:szCs w:val="14"/>
              </w:rPr>
              <w:t>3</w:t>
            </w:r>
          </w:p>
        </w:tc>
        <w:tc>
          <w:tcPr>
            <w:tcW w:w="2285" w:type="dxa"/>
            <w:vAlign w:val="center"/>
          </w:tcPr>
          <w:p w14:paraId="7DD0C00D" w14:textId="77777777" w:rsidR="0043205C" w:rsidRPr="00D9682C" w:rsidRDefault="0043205C" w:rsidP="007D44F7">
            <w:pPr>
              <w:jc w:val="center"/>
              <w:rPr>
                <w:rFonts w:ascii="Times New Roman" w:hAnsi="Times New Roman" w:cs="Times New Roman"/>
                <w:sz w:val="14"/>
                <w:szCs w:val="14"/>
              </w:rPr>
            </w:pPr>
            <w:r w:rsidRPr="00D9682C">
              <w:rPr>
                <w:rFonts w:ascii="Times New Roman" w:hAnsi="Times New Roman" w:cs="Times New Roman"/>
                <w:sz w:val="14"/>
                <w:szCs w:val="14"/>
              </w:rPr>
              <w:t>4</w:t>
            </w:r>
          </w:p>
        </w:tc>
        <w:tc>
          <w:tcPr>
            <w:tcW w:w="2905" w:type="dxa"/>
            <w:vAlign w:val="center"/>
          </w:tcPr>
          <w:p w14:paraId="4C649C39" w14:textId="77777777" w:rsidR="0043205C" w:rsidRPr="00D9682C" w:rsidRDefault="0043205C" w:rsidP="007D44F7">
            <w:pPr>
              <w:jc w:val="center"/>
              <w:rPr>
                <w:rFonts w:ascii="Times New Roman" w:hAnsi="Times New Roman" w:cs="Times New Roman"/>
                <w:sz w:val="14"/>
                <w:szCs w:val="14"/>
              </w:rPr>
            </w:pPr>
            <w:r w:rsidRPr="00D9682C">
              <w:rPr>
                <w:rFonts w:ascii="Times New Roman" w:hAnsi="Times New Roman" w:cs="Times New Roman"/>
                <w:sz w:val="14"/>
                <w:szCs w:val="14"/>
              </w:rPr>
              <w:t>5</w:t>
            </w:r>
          </w:p>
        </w:tc>
      </w:tr>
      <w:tr w:rsidR="0043205C" w:rsidRPr="00D9682C" w14:paraId="2DF1F4CB" w14:textId="77777777" w:rsidTr="007D44F7">
        <w:trPr>
          <w:trHeight w:val="284"/>
        </w:trPr>
        <w:tc>
          <w:tcPr>
            <w:tcW w:w="14560" w:type="dxa"/>
            <w:gridSpan w:val="5"/>
            <w:shd w:val="clear" w:color="auto" w:fill="F2F2F2" w:themeFill="background1" w:themeFillShade="F2"/>
            <w:vAlign w:val="center"/>
          </w:tcPr>
          <w:p w14:paraId="4379AD16" w14:textId="77777777" w:rsidR="0043205C" w:rsidRPr="00D9682C" w:rsidRDefault="0043205C" w:rsidP="0043205C">
            <w:pPr>
              <w:pStyle w:val="Akapitzlist"/>
              <w:numPr>
                <w:ilvl w:val="0"/>
                <w:numId w:val="82"/>
              </w:numPr>
              <w:rPr>
                <w:b/>
                <w:bCs/>
              </w:rPr>
            </w:pPr>
            <w:r w:rsidRPr="00D9682C">
              <w:rPr>
                <w:b/>
                <w:sz w:val="20"/>
                <w:szCs w:val="20"/>
              </w:rPr>
              <w:t>JEDNOGŁOWICOWA ECHOSONDA WIELOWIĄZKOWA</w:t>
            </w:r>
          </w:p>
        </w:tc>
      </w:tr>
      <w:tr w:rsidR="0043205C" w:rsidRPr="00D9682C" w14:paraId="169AA298" w14:textId="77777777" w:rsidTr="007D44F7">
        <w:trPr>
          <w:trHeight w:val="340"/>
        </w:trPr>
        <w:tc>
          <w:tcPr>
            <w:tcW w:w="7533" w:type="dxa"/>
            <w:gridSpan w:val="2"/>
            <w:shd w:val="clear" w:color="auto" w:fill="FFFFFF" w:themeFill="background1"/>
            <w:vAlign w:val="bottom"/>
          </w:tcPr>
          <w:p w14:paraId="3648D462" w14:textId="77777777" w:rsidR="0043205C" w:rsidRPr="00D9682C" w:rsidRDefault="0043205C" w:rsidP="007D44F7">
            <w:pPr>
              <w:pStyle w:val="Akapitzlist"/>
              <w:jc w:val="center"/>
              <w:rPr>
                <w:b/>
                <w:sz w:val="20"/>
                <w:szCs w:val="20"/>
              </w:rPr>
            </w:pPr>
            <w:r w:rsidRPr="00D9682C">
              <w:rPr>
                <w:b/>
                <w:sz w:val="20"/>
                <w:szCs w:val="20"/>
              </w:rPr>
              <w:t xml:space="preserve">Model: </w:t>
            </w:r>
            <w:r w:rsidRPr="00D9682C">
              <w:rPr>
                <w:bCs/>
                <w:sz w:val="20"/>
                <w:szCs w:val="20"/>
              </w:rPr>
              <w:t>……………………..…………</w:t>
            </w:r>
            <w:r w:rsidRPr="00D9682C">
              <w:rPr>
                <w:b/>
                <w:sz w:val="20"/>
                <w:szCs w:val="20"/>
              </w:rPr>
              <w:t xml:space="preserve"> </w:t>
            </w:r>
            <w:r w:rsidRPr="004725A4">
              <w:rPr>
                <w:bCs/>
                <w:i/>
                <w:iCs/>
                <w:sz w:val="20"/>
                <w:szCs w:val="20"/>
                <w:highlight w:val="yellow"/>
              </w:rPr>
              <w:t>(wpisuje Wykonawca)</w:t>
            </w:r>
          </w:p>
        </w:tc>
        <w:tc>
          <w:tcPr>
            <w:tcW w:w="7027" w:type="dxa"/>
            <w:gridSpan w:val="3"/>
            <w:shd w:val="clear" w:color="auto" w:fill="FFFFFF" w:themeFill="background1"/>
            <w:vAlign w:val="bottom"/>
          </w:tcPr>
          <w:p w14:paraId="230875C4" w14:textId="77777777" w:rsidR="0043205C" w:rsidRPr="00D9682C" w:rsidRDefault="0043205C" w:rsidP="007D44F7">
            <w:pPr>
              <w:pStyle w:val="Akapitzlist"/>
              <w:jc w:val="center"/>
              <w:rPr>
                <w:b/>
                <w:sz w:val="20"/>
                <w:szCs w:val="20"/>
              </w:rPr>
            </w:pPr>
            <w:r w:rsidRPr="00D9682C">
              <w:rPr>
                <w:b/>
                <w:sz w:val="20"/>
                <w:szCs w:val="20"/>
              </w:rPr>
              <w:t xml:space="preserve">Producent: </w:t>
            </w:r>
            <w:r w:rsidRPr="00D9682C">
              <w:rPr>
                <w:bCs/>
                <w:sz w:val="20"/>
                <w:szCs w:val="20"/>
              </w:rPr>
              <w:t>……………..…………….</w:t>
            </w:r>
            <w:r w:rsidRPr="00D9682C">
              <w:rPr>
                <w:b/>
                <w:sz w:val="20"/>
                <w:szCs w:val="20"/>
              </w:rPr>
              <w:t xml:space="preserve"> </w:t>
            </w:r>
            <w:r w:rsidRPr="00D9682C">
              <w:rPr>
                <w:bCs/>
                <w:i/>
                <w:iCs/>
                <w:sz w:val="20"/>
                <w:szCs w:val="20"/>
              </w:rPr>
              <w:t>(wpisuje Wykonawca)</w:t>
            </w:r>
          </w:p>
        </w:tc>
      </w:tr>
      <w:tr w:rsidR="0043205C" w:rsidRPr="00D9682C" w14:paraId="0AE58B25" w14:textId="77777777" w:rsidTr="007D44F7">
        <w:trPr>
          <w:trHeight w:val="284"/>
        </w:trPr>
        <w:tc>
          <w:tcPr>
            <w:tcW w:w="562" w:type="dxa"/>
            <w:vAlign w:val="center"/>
          </w:tcPr>
          <w:p w14:paraId="455C5226" w14:textId="77777777" w:rsidR="0043205C" w:rsidRPr="00D9682C" w:rsidRDefault="0043205C" w:rsidP="007D44F7">
            <w:pPr>
              <w:jc w:val="center"/>
              <w:rPr>
                <w:rFonts w:ascii="Times New Roman" w:hAnsi="Times New Roman" w:cs="Times New Roman"/>
                <w:sz w:val="20"/>
                <w:szCs w:val="20"/>
              </w:rPr>
            </w:pPr>
            <w:r w:rsidRPr="00D9682C">
              <w:rPr>
                <w:rFonts w:ascii="Times New Roman" w:hAnsi="Times New Roman" w:cs="Times New Roman"/>
                <w:sz w:val="20"/>
                <w:szCs w:val="20"/>
              </w:rPr>
              <w:t>1.</w:t>
            </w:r>
          </w:p>
        </w:tc>
        <w:tc>
          <w:tcPr>
            <w:tcW w:w="6971" w:type="dxa"/>
            <w:vAlign w:val="center"/>
          </w:tcPr>
          <w:p w14:paraId="01C846BD" w14:textId="77777777" w:rsidR="0043205C" w:rsidRPr="00D9682C" w:rsidRDefault="0043205C" w:rsidP="007D44F7">
            <w:pPr>
              <w:rPr>
                <w:b/>
                <w:bCs/>
                <w:sz w:val="20"/>
                <w:szCs w:val="20"/>
              </w:rPr>
            </w:pPr>
            <w:r w:rsidRPr="00D9682C">
              <w:rPr>
                <w:rFonts w:ascii="Times New Roman" w:hAnsi="Times New Roman" w:cs="Times New Roman"/>
                <w:sz w:val="20"/>
                <w:szCs w:val="20"/>
              </w:rPr>
              <w:t>Liczba rzeczywistych wiązek formowanych w technologii „</w:t>
            </w:r>
            <w:proofErr w:type="spellStart"/>
            <w:r w:rsidRPr="00D9682C">
              <w:rPr>
                <w:rFonts w:ascii="Times New Roman" w:hAnsi="Times New Roman" w:cs="Times New Roman"/>
                <w:sz w:val="20"/>
                <w:szCs w:val="20"/>
              </w:rPr>
              <w:t>beamformingu</w:t>
            </w:r>
            <w:proofErr w:type="spellEnd"/>
            <w:r w:rsidRPr="00D9682C">
              <w:rPr>
                <w:rFonts w:ascii="Times New Roman" w:hAnsi="Times New Roman" w:cs="Times New Roman"/>
                <w:sz w:val="20"/>
                <w:szCs w:val="20"/>
              </w:rPr>
              <w:t>”.</w:t>
            </w:r>
          </w:p>
        </w:tc>
        <w:tc>
          <w:tcPr>
            <w:tcW w:w="1837" w:type="dxa"/>
            <w:vAlign w:val="center"/>
          </w:tcPr>
          <w:p w14:paraId="7B4E6659" w14:textId="77777777" w:rsidR="0043205C" w:rsidRPr="00D9682C" w:rsidRDefault="0043205C" w:rsidP="007D44F7">
            <w:pPr>
              <w:jc w:val="center"/>
              <w:rPr>
                <w:rFonts w:ascii="Times New Roman" w:hAnsi="Times New Roman" w:cs="Times New Roman"/>
                <w:sz w:val="20"/>
                <w:szCs w:val="20"/>
              </w:rPr>
            </w:pPr>
            <w:r w:rsidRPr="00D9682C">
              <w:rPr>
                <w:rFonts w:ascii="Times New Roman" w:hAnsi="Times New Roman" w:cs="Times New Roman"/>
                <w:sz w:val="20"/>
                <w:szCs w:val="20"/>
              </w:rPr>
              <w:t>1024</w:t>
            </w:r>
          </w:p>
        </w:tc>
        <w:tc>
          <w:tcPr>
            <w:tcW w:w="2285" w:type="dxa"/>
            <w:vAlign w:val="center"/>
          </w:tcPr>
          <w:p w14:paraId="09B94C30" w14:textId="77777777" w:rsidR="0043205C" w:rsidRPr="00D9682C" w:rsidRDefault="0043205C" w:rsidP="007D44F7">
            <w:pPr>
              <w:jc w:val="center"/>
              <w:rPr>
                <w:rFonts w:ascii="Times New Roman" w:hAnsi="Times New Roman" w:cs="Times New Roman"/>
                <w:sz w:val="20"/>
                <w:szCs w:val="20"/>
              </w:rPr>
            </w:pPr>
          </w:p>
        </w:tc>
        <w:tc>
          <w:tcPr>
            <w:tcW w:w="2905" w:type="dxa"/>
            <w:vAlign w:val="center"/>
          </w:tcPr>
          <w:p w14:paraId="24AC8E8D" w14:textId="77777777" w:rsidR="0043205C" w:rsidRPr="00D9682C" w:rsidRDefault="0043205C" w:rsidP="007D44F7">
            <w:pPr>
              <w:jc w:val="center"/>
              <w:rPr>
                <w:rFonts w:ascii="Times New Roman" w:hAnsi="Times New Roman" w:cs="Times New Roman"/>
                <w:sz w:val="20"/>
                <w:szCs w:val="20"/>
              </w:rPr>
            </w:pPr>
          </w:p>
        </w:tc>
      </w:tr>
      <w:tr w:rsidR="0043205C" w:rsidRPr="00D9682C" w14:paraId="6403E69B" w14:textId="77777777" w:rsidTr="007D44F7">
        <w:trPr>
          <w:trHeight w:val="284"/>
        </w:trPr>
        <w:tc>
          <w:tcPr>
            <w:tcW w:w="562" w:type="dxa"/>
            <w:vAlign w:val="center"/>
          </w:tcPr>
          <w:p w14:paraId="2317CEB4" w14:textId="77777777" w:rsidR="0043205C" w:rsidRPr="00D9682C" w:rsidRDefault="0043205C" w:rsidP="007D44F7">
            <w:pPr>
              <w:jc w:val="center"/>
              <w:rPr>
                <w:rFonts w:ascii="Times New Roman" w:hAnsi="Times New Roman" w:cs="Times New Roman"/>
                <w:sz w:val="20"/>
                <w:szCs w:val="20"/>
              </w:rPr>
            </w:pPr>
            <w:r w:rsidRPr="00D9682C">
              <w:rPr>
                <w:rFonts w:ascii="Times New Roman" w:hAnsi="Times New Roman" w:cs="Times New Roman"/>
                <w:sz w:val="20"/>
                <w:szCs w:val="20"/>
              </w:rPr>
              <w:t>2.</w:t>
            </w:r>
          </w:p>
        </w:tc>
        <w:tc>
          <w:tcPr>
            <w:tcW w:w="6971" w:type="dxa"/>
            <w:vAlign w:val="center"/>
          </w:tcPr>
          <w:p w14:paraId="63619512" w14:textId="77777777" w:rsidR="0043205C" w:rsidRPr="00D9682C" w:rsidRDefault="0043205C" w:rsidP="007D44F7">
            <w:pPr>
              <w:rPr>
                <w:b/>
                <w:bCs/>
                <w:sz w:val="20"/>
                <w:szCs w:val="20"/>
              </w:rPr>
            </w:pPr>
            <w:r w:rsidRPr="00D9682C">
              <w:rPr>
                <w:rFonts w:ascii="Times New Roman" w:hAnsi="Times New Roman" w:cs="Times New Roman"/>
                <w:sz w:val="20"/>
                <w:szCs w:val="20"/>
              </w:rPr>
              <w:t>Dostępny zakres częstotliwości sygnału akustycznego.</w:t>
            </w:r>
          </w:p>
        </w:tc>
        <w:tc>
          <w:tcPr>
            <w:tcW w:w="1837" w:type="dxa"/>
            <w:vAlign w:val="center"/>
          </w:tcPr>
          <w:p w14:paraId="31A0D0E5" w14:textId="77777777" w:rsidR="0043205C" w:rsidRPr="00D9682C" w:rsidRDefault="0043205C" w:rsidP="007D44F7">
            <w:pPr>
              <w:jc w:val="center"/>
              <w:rPr>
                <w:rFonts w:ascii="Times New Roman" w:hAnsi="Times New Roman" w:cs="Times New Roman"/>
                <w:sz w:val="20"/>
                <w:szCs w:val="20"/>
              </w:rPr>
            </w:pPr>
            <w:r w:rsidRPr="00D9682C">
              <w:rPr>
                <w:rFonts w:ascii="Times New Roman" w:hAnsi="Times New Roman" w:cs="Times New Roman"/>
                <w:sz w:val="20"/>
                <w:szCs w:val="20"/>
              </w:rPr>
              <w:t>200-400 kHz</w:t>
            </w:r>
          </w:p>
        </w:tc>
        <w:tc>
          <w:tcPr>
            <w:tcW w:w="2285" w:type="dxa"/>
            <w:vAlign w:val="center"/>
          </w:tcPr>
          <w:p w14:paraId="017AB69D" w14:textId="77777777" w:rsidR="0043205C" w:rsidRPr="00D9682C" w:rsidRDefault="0043205C" w:rsidP="007D44F7">
            <w:pPr>
              <w:jc w:val="center"/>
              <w:rPr>
                <w:rFonts w:ascii="Times New Roman" w:hAnsi="Times New Roman" w:cs="Times New Roman"/>
                <w:sz w:val="20"/>
                <w:szCs w:val="20"/>
              </w:rPr>
            </w:pPr>
          </w:p>
        </w:tc>
        <w:tc>
          <w:tcPr>
            <w:tcW w:w="2905" w:type="dxa"/>
            <w:vAlign w:val="center"/>
          </w:tcPr>
          <w:p w14:paraId="5BBC5B35" w14:textId="77777777" w:rsidR="0043205C" w:rsidRPr="00D9682C" w:rsidRDefault="0043205C" w:rsidP="007D44F7">
            <w:pPr>
              <w:jc w:val="center"/>
              <w:rPr>
                <w:rFonts w:ascii="Times New Roman" w:hAnsi="Times New Roman" w:cs="Times New Roman"/>
                <w:sz w:val="20"/>
                <w:szCs w:val="20"/>
              </w:rPr>
            </w:pPr>
          </w:p>
        </w:tc>
      </w:tr>
      <w:tr w:rsidR="0043205C" w:rsidRPr="00D9682C" w14:paraId="0F862B13" w14:textId="77777777" w:rsidTr="007D44F7">
        <w:trPr>
          <w:trHeight w:val="284"/>
        </w:trPr>
        <w:tc>
          <w:tcPr>
            <w:tcW w:w="562" w:type="dxa"/>
            <w:vAlign w:val="center"/>
          </w:tcPr>
          <w:p w14:paraId="04B2B243" w14:textId="77777777" w:rsidR="0043205C" w:rsidRPr="00D9682C" w:rsidRDefault="0043205C" w:rsidP="007D44F7">
            <w:pPr>
              <w:jc w:val="center"/>
              <w:rPr>
                <w:rFonts w:ascii="Times New Roman" w:hAnsi="Times New Roman" w:cs="Times New Roman"/>
                <w:sz w:val="20"/>
                <w:szCs w:val="20"/>
              </w:rPr>
            </w:pPr>
            <w:r w:rsidRPr="00D9682C">
              <w:rPr>
                <w:rFonts w:ascii="Times New Roman" w:hAnsi="Times New Roman" w:cs="Times New Roman"/>
                <w:sz w:val="20"/>
                <w:szCs w:val="20"/>
              </w:rPr>
              <w:t>3.</w:t>
            </w:r>
          </w:p>
        </w:tc>
        <w:tc>
          <w:tcPr>
            <w:tcW w:w="6971" w:type="dxa"/>
            <w:vAlign w:val="center"/>
          </w:tcPr>
          <w:p w14:paraId="566D61AC" w14:textId="77777777" w:rsidR="0043205C" w:rsidRPr="00D9682C" w:rsidRDefault="0043205C" w:rsidP="007D44F7">
            <w:pPr>
              <w:rPr>
                <w:rFonts w:ascii="Times New Roman" w:hAnsi="Times New Roman" w:cs="Times New Roman"/>
                <w:sz w:val="20"/>
                <w:szCs w:val="20"/>
              </w:rPr>
            </w:pPr>
            <w:r w:rsidRPr="00D9682C">
              <w:rPr>
                <w:rFonts w:ascii="Times New Roman" w:hAnsi="Times New Roman" w:cs="Times New Roman"/>
                <w:sz w:val="20"/>
                <w:szCs w:val="20"/>
              </w:rPr>
              <w:t>Stabilizacja przechyłów poprzecznych „</w:t>
            </w:r>
            <w:proofErr w:type="spellStart"/>
            <w:r w:rsidRPr="00D9682C">
              <w:rPr>
                <w:rFonts w:ascii="Times New Roman" w:hAnsi="Times New Roman" w:cs="Times New Roman"/>
                <w:sz w:val="20"/>
                <w:szCs w:val="20"/>
              </w:rPr>
              <w:t>roll</w:t>
            </w:r>
            <w:proofErr w:type="spellEnd"/>
            <w:r w:rsidRPr="00D9682C">
              <w:rPr>
                <w:rFonts w:ascii="Times New Roman" w:hAnsi="Times New Roman" w:cs="Times New Roman"/>
                <w:sz w:val="20"/>
                <w:szCs w:val="20"/>
              </w:rPr>
              <w:t>” w pomiarach batymetrycznych.</w:t>
            </w:r>
          </w:p>
        </w:tc>
        <w:tc>
          <w:tcPr>
            <w:tcW w:w="1837" w:type="dxa"/>
            <w:vAlign w:val="center"/>
          </w:tcPr>
          <w:p w14:paraId="3D48D934" w14:textId="77777777" w:rsidR="0043205C" w:rsidRPr="00D9682C" w:rsidRDefault="0043205C" w:rsidP="007D44F7">
            <w:pPr>
              <w:jc w:val="center"/>
              <w:rPr>
                <w:rFonts w:ascii="Times New Roman" w:hAnsi="Times New Roman" w:cs="Times New Roman"/>
                <w:sz w:val="20"/>
                <w:szCs w:val="20"/>
              </w:rPr>
            </w:pPr>
            <w:r w:rsidRPr="00D9682C">
              <w:rPr>
                <w:rFonts w:ascii="Times New Roman" w:hAnsi="Times New Roman" w:cs="Times New Roman"/>
                <w:sz w:val="20"/>
                <w:szCs w:val="20"/>
              </w:rPr>
              <w:t>TAK</w:t>
            </w:r>
          </w:p>
        </w:tc>
        <w:tc>
          <w:tcPr>
            <w:tcW w:w="2285" w:type="dxa"/>
            <w:vAlign w:val="center"/>
          </w:tcPr>
          <w:p w14:paraId="2EC171F0" w14:textId="77777777" w:rsidR="0043205C" w:rsidRPr="00D9682C" w:rsidRDefault="0043205C" w:rsidP="007D44F7">
            <w:pPr>
              <w:jc w:val="center"/>
              <w:rPr>
                <w:rFonts w:ascii="Times New Roman" w:hAnsi="Times New Roman" w:cs="Times New Roman"/>
                <w:sz w:val="20"/>
                <w:szCs w:val="20"/>
              </w:rPr>
            </w:pPr>
          </w:p>
        </w:tc>
        <w:tc>
          <w:tcPr>
            <w:tcW w:w="2905" w:type="dxa"/>
            <w:vAlign w:val="center"/>
          </w:tcPr>
          <w:p w14:paraId="4E3CDA0E" w14:textId="77777777" w:rsidR="0043205C" w:rsidRPr="00D9682C" w:rsidRDefault="0043205C" w:rsidP="007D44F7">
            <w:pPr>
              <w:jc w:val="center"/>
              <w:rPr>
                <w:rFonts w:ascii="Times New Roman" w:hAnsi="Times New Roman" w:cs="Times New Roman"/>
                <w:sz w:val="20"/>
                <w:szCs w:val="20"/>
              </w:rPr>
            </w:pPr>
          </w:p>
        </w:tc>
      </w:tr>
      <w:tr w:rsidR="0043205C" w:rsidRPr="004D1995" w14:paraId="25B3C00F" w14:textId="77777777" w:rsidTr="007D44F7">
        <w:trPr>
          <w:trHeight w:val="284"/>
        </w:trPr>
        <w:tc>
          <w:tcPr>
            <w:tcW w:w="562" w:type="dxa"/>
            <w:vAlign w:val="center"/>
          </w:tcPr>
          <w:p w14:paraId="292F1F2B" w14:textId="77777777" w:rsidR="0043205C" w:rsidRPr="00D9682C" w:rsidRDefault="0043205C" w:rsidP="007D44F7">
            <w:pPr>
              <w:jc w:val="center"/>
              <w:rPr>
                <w:rFonts w:ascii="Times New Roman" w:hAnsi="Times New Roman" w:cs="Times New Roman"/>
                <w:sz w:val="20"/>
                <w:szCs w:val="20"/>
              </w:rPr>
            </w:pPr>
            <w:r w:rsidRPr="00D9682C">
              <w:rPr>
                <w:rFonts w:ascii="Times New Roman" w:hAnsi="Times New Roman" w:cs="Times New Roman"/>
                <w:sz w:val="20"/>
                <w:szCs w:val="20"/>
              </w:rPr>
              <w:t>4.</w:t>
            </w:r>
          </w:p>
        </w:tc>
        <w:tc>
          <w:tcPr>
            <w:tcW w:w="6971" w:type="dxa"/>
            <w:vAlign w:val="center"/>
          </w:tcPr>
          <w:p w14:paraId="0FCB6EFE" w14:textId="77777777" w:rsidR="0043205C" w:rsidRPr="00D9682C" w:rsidRDefault="0043205C" w:rsidP="007D44F7">
            <w:pPr>
              <w:rPr>
                <w:rFonts w:ascii="Times New Roman" w:hAnsi="Times New Roman" w:cs="Times New Roman"/>
                <w:sz w:val="20"/>
                <w:szCs w:val="20"/>
              </w:rPr>
            </w:pPr>
            <w:r w:rsidRPr="00D9682C">
              <w:rPr>
                <w:rFonts w:ascii="Times New Roman" w:hAnsi="Times New Roman" w:cs="Times New Roman"/>
                <w:sz w:val="20"/>
                <w:szCs w:val="20"/>
              </w:rPr>
              <w:t>Minimalna wartość zakresu głębokości.</w:t>
            </w:r>
          </w:p>
        </w:tc>
        <w:tc>
          <w:tcPr>
            <w:tcW w:w="1837" w:type="dxa"/>
            <w:vAlign w:val="center"/>
          </w:tcPr>
          <w:p w14:paraId="0A6DCCDC" w14:textId="77777777" w:rsidR="0043205C" w:rsidRPr="00D9682C" w:rsidRDefault="0043205C" w:rsidP="007D44F7">
            <w:pPr>
              <w:jc w:val="center"/>
              <w:rPr>
                <w:rFonts w:ascii="Times New Roman" w:hAnsi="Times New Roman" w:cs="Times New Roman"/>
                <w:sz w:val="20"/>
                <w:szCs w:val="20"/>
              </w:rPr>
            </w:pPr>
            <w:r w:rsidRPr="00D9682C">
              <w:rPr>
                <w:rFonts w:ascii="Times New Roman" w:hAnsi="Times New Roman" w:cs="Times New Roman"/>
                <w:sz w:val="20"/>
                <w:szCs w:val="20"/>
              </w:rPr>
              <w:t>0,5 m</w:t>
            </w:r>
          </w:p>
        </w:tc>
        <w:tc>
          <w:tcPr>
            <w:tcW w:w="2285" w:type="dxa"/>
            <w:vAlign w:val="center"/>
          </w:tcPr>
          <w:p w14:paraId="3158CB72" w14:textId="77777777" w:rsidR="0043205C" w:rsidRPr="00D9682C" w:rsidRDefault="0043205C" w:rsidP="007D44F7">
            <w:pPr>
              <w:jc w:val="center"/>
              <w:rPr>
                <w:rFonts w:ascii="Times New Roman" w:hAnsi="Times New Roman" w:cs="Times New Roman"/>
                <w:sz w:val="20"/>
                <w:szCs w:val="20"/>
              </w:rPr>
            </w:pPr>
          </w:p>
        </w:tc>
        <w:tc>
          <w:tcPr>
            <w:tcW w:w="2905" w:type="dxa"/>
            <w:vAlign w:val="center"/>
          </w:tcPr>
          <w:p w14:paraId="36819EBE" w14:textId="77777777" w:rsidR="0043205C" w:rsidRPr="00D9682C" w:rsidRDefault="0043205C" w:rsidP="00866E9E">
            <w:pPr>
              <w:ind w:left="0" w:firstLine="0"/>
              <w:jc w:val="center"/>
              <w:rPr>
                <w:rFonts w:ascii="Times New Roman" w:hAnsi="Times New Roman" w:cs="Times New Roman"/>
                <w:sz w:val="20"/>
                <w:szCs w:val="20"/>
                <w:lang w:val="en-US"/>
              </w:rPr>
            </w:pPr>
            <w:r w:rsidRPr="00D9682C">
              <w:rPr>
                <w:rFonts w:ascii="Times New Roman" w:hAnsi="Times New Roman" w:cs="Times New Roman"/>
                <w:sz w:val="16"/>
                <w:szCs w:val="16"/>
              </w:rPr>
              <w:t xml:space="preserve">Głębokość minimalna podawana w specyfikacjach technicznych pn. </w:t>
            </w:r>
            <w:r w:rsidRPr="00D9682C">
              <w:rPr>
                <w:rFonts w:ascii="Times New Roman" w:hAnsi="Times New Roman" w:cs="Times New Roman"/>
                <w:sz w:val="16"/>
                <w:szCs w:val="16"/>
                <w:lang w:val="en-US"/>
              </w:rPr>
              <w:t xml:space="preserve">„depth range” </w:t>
            </w:r>
            <w:proofErr w:type="spellStart"/>
            <w:r w:rsidRPr="00D9682C">
              <w:rPr>
                <w:rFonts w:ascii="Times New Roman" w:hAnsi="Times New Roman" w:cs="Times New Roman"/>
                <w:sz w:val="16"/>
                <w:szCs w:val="16"/>
                <w:lang w:val="en-US"/>
              </w:rPr>
              <w:t>lub</w:t>
            </w:r>
            <w:proofErr w:type="spellEnd"/>
            <w:r w:rsidRPr="00D9682C">
              <w:rPr>
                <w:rFonts w:ascii="Times New Roman" w:hAnsi="Times New Roman" w:cs="Times New Roman"/>
                <w:sz w:val="16"/>
                <w:szCs w:val="16"/>
                <w:lang w:val="en-US"/>
              </w:rPr>
              <w:t xml:space="preserve"> „sounding range”</w:t>
            </w:r>
          </w:p>
        </w:tc>
      </w:tr>
      <w:tr w:rsidR="0043205C" w:rsidRPr="00D9682C" w14:paraId="327904EF" w14:textId="77777777" w:rsidTr="007D44F7">
        <w:trPr>
          <w:trHeight w:val="284"/>
        </w:trPr>
        <w:tc>
          <w:tcPr>
            <w:tcW w:w="562" w:type="dxa"/>
            <w:vAlign w:val="center"/>
          </w:tcPr>
          <w:p w14:paraId="7BDBBB8A" w14:textId="77777777" w:rsidR="0043205C" w:rsidRPr="00D9682C" w:rsidRDefault="0043205C" w:rsidP="007D44F7">
            <w:pPr>
              <w:jc w:val="center"/>
              <w:rPr>
                <w:rFonts w:ascii="Times New Roman" w:hAnsi="Times New Roman" w:cs="Times New Roman"/>
                <w:sz w:val="20"/>
                <w:szCs w:val="20"/>
              </w:rPr>
            </w:pPr>
            <w:r w:rsidRPr="00D9682C">
              <w:rPr>
                <w:rFonts w:ascii="Times New Roman" w:hAnsi="Times New Roman" w:cs="Times New Roman"/>
                <w:sz w:val="20"/>
                <w:szCs w:val="20"/>
              </w:rPr>
              <w:t>5.</w:t>
            </w:r>
          </w:p>
        </w:tc>
        <w:tc>
          <w:tcPr>
            <w:tcW w:w="6971" w:type="dxa"/>
            <w:vAlign w:val="center"/>
          </w:tcPr>
          <w:p w14:paraId="37B690E6" w14:textId="77777777" w:rsidR="0043205C" w:rsidRPr="00D9682C" w:rsidRDefault="0043205C" w:rsidP="007D44F7">
            <w:pPr>
              <w:rPr>
                <w:rFonts w:ascii="Times New Roman" w:hAnsi="Times New Roman" w:cs="Times New Roman"/>
                <w:sz w:val="20"/>
                <w:szCs w:val="20"/>
              </w:rPr>
            </w:pPr>
            <w:r w:rsidRPr="00D9682C">
              <w:rPr>
                <w:rFonts w:ascii="Times New Roman" w:hAnsi="Times New Roman" w:cs="Times New Roman"/>
                <w:sz w:val="20"/>
                <w:szCs w:val="20"/>
              </w:rPr>
              <w:t xml:space="preserve">Maksymalna częstotliwość wysyłania impulsów sondujących („ping </w:t>
            </w:r>
            <w:proofErr w:type="spellStart"/>
            <w:r w:rsidRPr="00D9682C">
              <w:rPr>
                <w:rFonts w:ascii="Times New Roman" w:hAnsi="Times New Roman" w:cs="Times New Roman"/>
                <w:sz w:val="20"/>
                <w:szCs w:val="20"/>
              </w:rPr>
              <w:t>rate</w:t>
            </w:r>
            <w:proofErr w:type="spellEnd"/>
            <w:r w:rsidRPr="00D9682C">
              <w:rPr>
                <w:rFonts w:ascii="Times New Roman" w:hAnsi="Times New Roman" w:cs="Times New Roman"/>
                <w:sz w:val="20"/>
                <w:szCs w:val="20"/>
              </w:rPr>
              <w:t>”).</w:t>
            </w:r>
          </w:p>
        </w:tc>
        <w:tc>
          <w:tcPr>
            <w:tcW w:w="1837" w:type="dxa"/>
            <w:vAlign w:val="center"/>
          </w:tcPr>
          <w:p w14:paraId="71E19374" w14:textId="77777777" w:rsidR="0043205C" w:rsidRPr="00D9682C" w:rsidRDefault="0043205C" w:rsidP="007D44F7">
            <w:pPr>
              <w:jc w:val="center"/>
              <w:rPr>
                <w:rFonts w:ascii="Times New Roman" w:hAnsi="Times New Roman" w:cs="Times New Roman"/>
                <w:sz w:val="20"/>
                <w:szCs w:val="20"/>
              </w:rPr>
            </w:pPr>
            <w:r w:rsidRPr="00D9682C">
              <w:rPr>
                <w:rFonts w:ascii="Times New Roman" w:hAnsi="Times New Roman" w:cs="Times New Roman"/>
                <w:sz w:val="20"/>
                <w:szCs w:val="20"/>
              </w:rPr>
              <w:t xml:space="preserve">50 </w:t>
            </w:r>
            <w:proofErr w:type="spellStart"/>
            <w:r w:rsidRPr="00D9682C">
              <w:rPr>
                <w:rFonts w:ascii="Times New Roman" w:hAnsi="Times New Roman" w:cs="Times New Roman"/>
                <w:sz w:val="20"/>
                <w:szCs w:val="20"/>
              </w:rPr>
              <w:t>Hz</w:t>
            </w:r>
            <w:proofErr w:type="spellEnd"/>
          </w:p>
        </w:tc>
        <w:tc>
          <w:tcPr>
            <w:tcW w:w="2285" w:type="dxa"/>
            <w:vAlign w:val="center"/>
          </w:tcPr>
          <w:p w14:paraId="75E2C96A" w14:textId="77777777" w:rsidR="0043205C" w:rsidRPr="00D9682C" w:rsidRDefault="0043205C" w:rsidP="007D44F7">
            <w:pPr>
              <w:jc w:val="center"/>
              <w:rPr>
                <w:rFonts w:ascii="Times New Roman" w:hAnsi="Times New Roman" w:cs="Times New Roman"/>
                <w:sz w:val="20"/>
                <w:szCs w:val="20"/>
              </w:rPr>
            </w:pPr>
          </w:p>
        </w:tc>
        <w:tc>
          <w:tcPr>
            <w:tcW w:w="2905" w:type="dxa"/>
            <w:vAlign w:val="center"/>
          </w:tcPr>
          <w:p w14:paraId="1855E684" w14:textId="77777777" w:rsidR="0043205C" w:rsidRPr="00D9682C" w:rsidRDefault="0043205C" w:rsidP="007D44F7">
            <w:pPr>
              <w:jc w:val="center"/>
              <w:rPr>
                <w:rFonts w:ascii="Times New Roman" w:hAnsi="Times New Roman" w:cs="Times New Roman"/>
                <w:sz w:val="20"/>
                <w:szCs w:val="20"/>
              </w:rPr>
            </w:pPr>
          </w:p>
        </w:tc>
      </w:tr>
      <w:tr w:rsidR="0043205C" w:rsidRPr="00D9682C" w14:paraId="26974AB9" w14:textId="77777777" w:rsidTr="007D44F7">
        <w:trPr>
          <w:trHeight w:val="340"/>
        </w:trPr>
        <w:tc>
          <w:tcPr>
            <w:tcW w:w="562" w:type="dxa"/>
            <w:vAlign w:val="center"/>
          </w:tcPr>
          <w:p w14:paraId="67BF1A64" w14:textId="77777777" w:rsidR="0043205C" w:rsidRPr="00D9682C" w:rsidRDefault="0043205C" w:rsidP="007D44F7">
            <w:pPr>
              <w:jc w:val="center"/>
              <w:rPr>
                <w:rFonts w:ascii="Times New Roman" w:hAnsi="Times New Roman" w:cs="Times New Roman"/>
                <w:sz w:val="20"/>
                <w:szCs w:val="20"/>
              </w:rPr>
            </w:pPr>
            <w:r w:rsidRPr="00D9682C">
              <w:rPr>
                <w:rFonts w:ascii="Times New Roman" w:hAnsi="Times New Roman" w:cs="Times New Roman"/>
                <w:sz w:val="20"/>
                <w:szCs w:val="20"/>
              </w:rPr>
              <w:t>6.</w:t>
            </w:r>
          </w:p>
        </w:tc>
        <w:tc>
          <w:tcPr>
            <w:tcW w:w="6971" w:type="dxa"/>
            <w:vAlign w:val="center"/>
          </w:tcPr>
          <w:p w14:paraId="296458CE" w14:textId="77777777" w:rsidR="0043205C" w:rsidRPr="00D9682C" w:rsidRDefault="0043205C" w:rsidP="00866E9E">
            <w:pPr>
              <w:ind w:left="7" w:hanging="7"/>
              <w:rPr>
                <w:rFonts w:ascii="Times New Roman" w:hAnsi="Times New Roman" w:cs="Times New Roman"/>
                <w:sz w:val="20"/>
                <w:szCs w:val="20"/>
              </w:rPr>
            </w:pPr>
            <w:r w:rsidRPr="00D9682C">
              <w:rPr>
                <w:rFonts w:ascii="Times New Roman" w:hAnsi="Times New Roman" w:cs="Times New Roman"/>
                <w:sz w:val="20"/>
                <w:szCs w:val="20"/>
              </w:rPr>
              <w:t>Waga przetwornika w powietrzu (sumaryczna waga przetwornika nadawczego i odbiorczego bez uchwytu).</w:t>
            </w:r>
          </w:p>
        </w:tc>
        <w:tc>
          <w:tcPr>
            <w:tcW w:w="1837" w:type="dxa"/>
            <w:vAlign w:val="center"/>
          </w:tcPr>
          <w:p w14:paraId="09AF8E96" w14:textId="77777777" w:rsidR="0043205C" w:rsidRPr="00D9682C" w:rsidRDefault="0043205C" w:rsidP="007D44F7">
            <w:pPr>
              <w:jc w:val="center"/>
              <w:rPr>
                <w:rFonts w:ascii="Times New Roman" w:hAnsi="Times New Roman" w:cs="Times New Roman"/>
                <w:sz w:val="20"/>
                <w:szCs w:val="20"/>
              </w:rPr>
            </w:pPr>
            <w:r w:rsidRPr="00D9682C">
              <w:rPr>
                <w:rFonts w:ascii="Times New Roman" w:hAnsi="Times New Roman" w:cs="Times New Roman"/>
                <w:sz w:val="20"/>
                <w:szCs w:val="20"/>
              </w:rPr>
              <w:t xml:space="preserve">  &lt; 18 kg</w:t>
            </w:r>
          </w:p>
        </w:tc>
        <w:tc>
          <w:tcPr>
            <w:tcW w:w="2285" w:type="dxa"/>
            <w:vAlign w:val="center"/>
          </w:tcPr>
          <w:p w14:paraId="2EFDC95D" w14:textId="77777777" w:rsidR="0043205C" w:rsidRPr="00D9682C" w:rsidRDefault="0043205C" w:rsidP="007D44F7">
            <w:pPr>
              <w:jc w:val="center"/>
              <w:rPr>
                <w:rFonts w:ascii="Times New Roman" w:hAnsi="Times New Roman" w:cs="Times New Roman"/>
                <w:sz w:val="20"/>
                <w:szCs w:val="20"/>
              </w:rPr>
            </w:pPr>
          </w:p>
        </w:tc>
        <w:tc>
          <w:tcPr>
            <w:tcW w:w="2905" w:type="dxa"/>
            <w:vAlign w:val="center"/>
          </w:tcPr>
          <w:p w14:paraId="5922C974" w14:textId="77777777" w:rsidR="0043205C" w:rsidRPr="00D9682C" w:rsidRDefault="0043205C" w:rsidP="00866E9E">
            <w:pPr>
              <w:ind w:left="0" w:firstLine="0"/>
              <w:jc w:val="center"/>
              <w:rPr>
                <w:rFonts w:ascii="Times New Roman" w:hAnsi="Times New Roman" w:cs="Times New Roman"/>
                <w:sz w:val="20"/>
                <w:szCs w:val="20"/>
              </w:rPr>
            </w:pPr>
            <w:r w:rsidRPr="00D9682C">
              <w:rPr>
                <w:rFonts w:ascii="Times New Roman" w:hAnsi="Times New Roman" w:cs="Times New Roman"/>
                <w:sz w:val="16"/>
                <w:szCs w:val="16"/>
              </w:rPr>
              <w:t>Całkowita waga głowicy pomiarowej obejmująca wagę dwóch przetworników tzw. „</w:t>
            </w:r>
            <w:proofErr w:type="spellStart"/>
            <w:r w:rsidRPr="00D9682C">
              <w:rPr>
                <w:rFonts w:ascii="Times New Roman" w:hAnsi="Times New Roman" w:cs="Times New Roman"/>
                <w:sz w:val="16"/>
                <w:szCs w:val="16"/>
              </w:rPr>
              <w:t>receiver</w:t>
            </w:r>
            <w:proofErr w:type="spellEnd"/>
            <w:r w:rsidRPr="00D9682C">
              <w:rPr>
                <w:rFonts w:ascii="Times New Roman" w:hAnsi="Times New Roman" w:cs="Times New Roman"/>
                <w:sz w:val="16"/>
                <w:szCs w:val="16"/>
              </w:rPr>
              <w:t>” i  „</w:t>
            </w:r>
            <w:proofErr w:type="spellStart"/>
            <w:r w:rsidRPr="00D9682C">
              <w:rPr>
                <w:rFonts w:ascii="Times New Roman" w:hAnsi="Times New Roman" w:cs="Times New Roman"/>
                <w:sz w:val="16"/>
                <w:szCs w:val="16"/>
              </w:rPr>
              <w:t>projector</w:t>
            </w:r>
            <w:proofErr w:type="spellEnd"/>
            <w:r w:rsidRPr="00D9682C">
              <w:rPr>
                <w:rFonts w:ascii="Times New Roman" w:hAnsi="Times New Roman" w:cs="Times New Roman"/>
                <w:sz w:val="16"/>
                <w:szCs w:val="16"/>
              </w:rPr>
              <w:t>” (</w:t>
            </w:r>
            <w:proofErr w:type="spellStart"/>
            <w:r w:rsidRPr="00D9682C">
              <w:rPr>
                <w:rFonts w:ascii="Times New Roman" w:hAnsi="Times New Roman" w:cs="Times New Roman"/>
                <w:sz w:val="16"/>
                <w:szCs w:val="16"/>
              </w:rPr>
              <w:t>Rx+Tx</w:t>
            </w:r>
            <w:proofErr w:type="spellEnd"/>
            <w:r w:rsidRPr="00D9682C">
              <w:rPr>
                <w:rFonts w:ascii="Times New Roman" w:hAnsi="Times New Roman" w:cs="Times New Roman"/>
                <w:sz w:val="16"/>
                <w:szCs w:val="16"/>
              </w:rPr>
              <w:t>)</w:t>
            </w:r>
          </w:p>
        </w:tc>
      </w:tr>
      <w:tr w:rsidR="0043205C" w:rsidRPr="00D9682C" w14:paraId="1C54E4D7" w14:textId="77777777" w:rsidTr="007D44F7">
        <w:trPr>
          <w:trHeight w:val="340"/>
        </w:trPr>
        <w:tc>
          <w:tcPr>
            <w:tcW w:w="562" w:type="dxa"/>
            <w:vAlign w:val="center"/>
          </w:tcPr>
          <w:p w14:paraId="151A5E0C" w14:textId="77777777" w:rsidR="0043205C" w:rsidRPr="00D9682C" w:rsidRDefault="0043205C" w:rsidP="007D44F7">
            <w:pPr>
              <w:jc w:val="center"/>
              <w:rPr>
                <w:rFonts w:ascii="Times New Roman" w:hAnsi="Times New Roman" w:cs="Times New Roman"/>
                <w:sz w:val="20"/>
                <w:szCs w:val="20"/>
              </w:rPr>
            </w:pPr>
            <w:r w:rsidRPr="00D9682C">
              <w:rPr>
                <w:rFonts w:ascii="Times New Roman" w:hAnsi="Times New Roman" w:cs="Times New Roman"/>
                <w:sz w:val="20"/>
                <w:szCs w:val="20"/>
              </w:rPr>
              <w:t>7.</w:t>
            </w:r>
          </w:p>
        </w:tc>
        <w:tc>
          <w:tcPr>
            <w:tcW w:w="6971" w:type="dxa"/>
            <w:vAlign w:val="center"/>
          </w:tcPr>
          <w:p w14:paraId="2F96A6BC" w14:textId="77777777" w:rsidR="0043205C" w:rsidRPr="00D9682C" w:rsidRDefault="0043205C" w:rsidP="00866E9E">
            <w:pPr>
              <w:ind w:left="7" w:hanging="7"/>
              <w:rPr>
                <w:rFonts w:ascii="Times New Roman" w:hAnsi="Times New Roman" w:cs="Times New Roman"/>
                <w:sz w:val="20"/>
                <w:szCs w:val="20"/>
              </w:rPr>
            </w:pPr>
            <w:r w:rsidRPr="00D9682C">
              <w:rPr>
                <w:rFonts w:ascii="Times New Roman" w:hAnsi="Times New Roman" w:cs="Times New Roman"/>
                <w:sz w:val="20"/>
                <w:szCs w:val="20"/>
              </w:rPr>
              <w:t>Dostępny maksymalny sektor kątowy pracy (</w:t>
            </w:r>
            <w:proofErr w:type="spellStart"/>
            <w:r w:rsidRPr="00D9682C">
              <w:rPr>
                <w:rFonts w:ascii="Times New Roman" w:hAnsi="Times New Roman" w:cs="Times New Roman"/>
                <w:i/>
                <w:iCs/>
                <w:sz w:val="20"/>
                <w:szCs w:val="20"/>
              </w:rPr>
              <w:t>swath</w:t>
            </w:r>
            <w:proofErr w:type="spellEnd"/>
            <w:r w:rsidRPr="00D9682C">
              <w:rPr>
                <w:rFonts w:ascii="Times New Roman" w:hAnsi="Times New Roman" w:cs="Times New Roman"/>
                <w:i/>
                <w:iCs/>
                <w:sz w:val="20"/>
                <w:szCs w:val="20"/>
              </w:rPr>
              <w:t xml:space="preserve"> </w:t>
            </w:r>
            <w:proofErr w:type="spellStart"/>
            <w:r w:rsidRPr="00D9682C">
              <w:rPr>
                <w:rFonts w:ascii="Times New Roman" w:hAnsi="Times New Roman" w:cs="Times New Roman"/>
                <w:i/>
                <w:iCs/>
                <w:sz w:val="20"/>
                <w:szCs w:val="20"/>
              </w:rPr>
              <w:t>angle</w:t>
            </w:r>
            <w:proofErr w:type="spellEnd"/>
            <w:r w:rsidRPr="00D9682C">
              <w:rPr>
                <w:rFonts w:ascii="Times New Roman" w:hAnsi="Times New Roman" w:cs="Times New Roman"/>
                <w:sz w:val="20"/>
                <w:szCs w:val="20"/>
              </w:rPr>
              <w:t>) jednogłowicowej echosondy MBES (jeden przetwornik nadawczy z jednym odbiorczym).</w:t>
            </w:r>
          </w:p>
        </w:tc>
        <w:tc>
          <w:tcPr>
            <w:tcW w:w="1837" w:type="dxa"/>
            <w:vAlign w:val="center"/>
          </w:tcPr>
          <w:p w14:paraId="418752DD" w14:textId="77777777" w:rsidR="0043205C" w:rsidRPr="00D9682C" w:rsidRDefault="0043205C" w:rsidP="007D44F7">
            <w:pPr>
              <w:jc w:val="center"/>
              <w:rPr>
                <w:rFonts w:ascii="Times New Roman" w:hAnsi="Times New Roman" w:cs="Times New Roman"/>
                <w:sz w:val="20"/>
                <w:szCs w:val="20"/>
              </w:rPr>
            </w:pPr>
            <w:r w:rsidRPr="00D9682C">
              <w:rPr>
                <w:rFonts w:ascii="Times New Roman" w:hAnsi="Times New Roman" w:cs="Times New Roman"/>
                <w:sz w:val="20"/>
                <w:szCs w:val="20"/>
              </w:rPr>
              <w:t>&gt; 150</w:t>
            </w:r>
            <w:r w:rsidRPr="00D9682C">
              <w:rPr>
                <w:rFonts w:ascii="Calibri" w:hAnsi="Calibri" w:cs="Calibri"/>
                <w:sz w:val="20"/>
                <w:szCs w:val="20"/>
              </w:rPr>
              <w:t>⁰</w:t>
            </w:r>
            <w:r w:rsidRPr="00D9682C">
              <w:rPr>
                <w:rFonts w:ascii="Times New Roman" w:hAnsi="Times New Roman" w:cs="Times New Roman"/>
                <w:sz w:val="20"/>
                <w:szCs w:val="20"/>
              </w:rPr>
              <w:t xml:space="preserve"> </w:t>
            </w:r>
          </w:p>
        </w:tc>
        <w:tc>
          <w:tcPr>
            <w:tcW w:w="2285" w:type="dxa"/>
            <w:vAlign w:val="center"/>
          </w:tcPr>
          <w:p w14:paraId="7F82B695" w14:textId="77777777" w:rsidR="0043205C" w:rsidRPr="00D9682C" w:rsidRDefault="0043205C" w:rsidP="007D44F7">
            <w:pPr>
              <w:jc w:val="center"/>
              <w:rPr>
                <w:rFonts w:ascii="Times New Roman" w:hAnsi="Times New Roman" w:cs="Times New Roman"/>
                <w:sz w:val="20"/>
                <w:szCs w:val="20"/>
              </w:rPr>
            </w:pPr>
          </w:p>
        </w:tc>
        <w:tc>
          <w:tcPr>
            <w:tcW w:w="2905" w:type="dxa"/>
            <w:vAlign w:val="center"/>
          </w:tcPr>
          <w:p w14:paraId="54A36B36" w14:textId="77777777" w:rsidR="0043205C" w:rsidRPr="00D9682C" w:rsidRDefault="0043205C" w:rsidP="007D44F7">
            <w:pPr>
              <w:jc w:val="center"/>
              <w:rPr>
                <w:rFonts w:ascii="Times New Roman" w:hAnsi="Times New Roman" w:cs="Times New Roman"/>
                <w:sz w:val="20"/>
                <w:szCs w:val="20"/>
              </w:rPr>
            </w:pPr>
          </w:p>
        </w:tc>
      </w:tr>
      <w:tr w:rsidR="0043205C" w:rsidRPr="00D9682C" w14:paraId="2D6E1C00" w14:textId="77777777" w:rsidTr="007D44F7">
        <w:trPr>
          <w:trHeight w:val="397"/>
        </w:trPr>
        <w:tc>
          <w:tcPr>
            <w:tcW w:w="14560" w:type="dxa"/>
            <w:gridSpan w:val="5"/>
            <w:shd w:val="clear" w:color="auto" w:fill="F2F2F2" w:themeFill="background1" w:themeFillShade="F2"/>
            <w:vAlign w:val="bottom"/>
          </w:tcPr>
          <w:p w14:paraId="7FDBC6FF" w14:textId="77777777" w:rsidR="0043205C" w:rsidRPr="00D9682C" w:rsidRDefault="0043205C" w:rsidP="0043205C">
            <w:pPr>
              <w:pStyle w:val="Akapitzlist"/>
              <w:numPr>
                <w:ilvl w:val="0"/>
                <w:numId w:val="82"/>
              </w:numPr>
              <w:rPr>
                <w:b/>
                <w:sz w:val="20"/>
                <w:szCs w:val="20"/>
              </w:rPr>
            </w:pPr>
            <w:r w:rsidRPr="00D9682C">
              <w:rPr>
                <w:b/>
                <w:sz w:val="20"/>
                <w:szCs w:val="20"/>
              </w:rPr>
              <w:t>SYSTEM POZYCJONOWANIA GNSS Z MODUŁEM ODBIORU POPRAWEK RTK (DWUANTENOWY SYSTEM Z BAZĄ 2m), Z INERCYJNYM SYSTEMEM NAWIGACYJNYM INS WYSOKIEJ PRECYZJI (</w:t>
            </w:r>
            <w:proofErr w:type="spellStart"/>
            <w:r w:rsidRPr="00D9682C">
              <w:rPr>
                <w:b/>
                <w:i/>
                <w:iCs/>
                <w:sz w:val="20"/>
                <w:szCs w:val="20"/>
              </w:rPr>
              <w:t>Inertial</w:t>
            </w:r>
            <w:proofErr w:type="spellEnd"/>
            <w:r w:rsidRPr="00D9682C">
              <w:rPr>
                <w:b/>
                <w:i/>
                <w:iCs/>
                <w:sz w:val="20"/>
                <w:szCs w:val="20"/>
              </w:rPr>
              <w:t xml:space="preserve"> </w:t>
            </w:r>
            <w:proofErr w:type="spellStart"/>
            <w:r w:rsidRPr="00D9682C">
              <w:rPr>
                <w:b/>
                <w:i/>
                <w:iCs/>
                <w:sz w:val="20"/>
                <w:szCs w:val="20"/>
              </w:rPr>
              <w:t>Navigation</w:t>
            </w:r>
            <w:proofErr w:type="spellEnd"/>
            <w:r w:rsidRPr="00D9682C">
              <w:rPr>
                <w:b/>
                <w:i/>
                <w:iCs/>
                <w:sz w:val="20"/>
                <w:szCs w:val="20"/>
              </w:rPr>
              <w:t xml:space="preserve"> System</w:t>
            </w:r>
            <w:r w:rsidRPr="00D9682C">
              <w:rPr>
                <w:b/>
                <w:sz w:val="20"/>
                <w:szCs w:val="20"/>
              </w:rPr>
              <w:t xml:space="preserve">), Z CZUJNIKIEM PRZYCHYŁÓW </w:t>
            </w:r>
            <w:r w:rsidRPr="00D9682C">
              <w:rPr>
                <w:b/>
                <w:bCs/>
                <w:sz w:val="20"/>
                <w:szCs w:val="20"/>
              </w:rPr>
              <w:t>(</w:t>
            </w:r>
            <w:proofErr w:type="spellStart"/>
            <w:r w:rsidRPr="00D9682C">
              <w:rPr>
                <w:b/>
                <w:bCs/>
                <w:i/>
                <w:iCs/>
                <w:sz w:val="20"/>
                <w:szCs w:val="20"/>
              </w:rPr>
              <w:t>heave</w:t>
            </w:r>
            <w:proofErr w:type="spellEnd"/>
            <w:r w:rsidRPr="00D9682C">
              <w:rPr>
                <w:b/>
                <w:bCs/>
                <w:i/>
                <w:iCs/>
                <w:sz w:val="20"/>
                <w:szCs w:val="20"/>
              </w:rPr>
              <w:t xml:space="preserve">, </w:t>
            </w:r>
            <w:proofErr w:type="spellStart"/>
            <w:r w:rsidRPr="00D9682C">
              <w:rPr>
                <w:b/>
                <w:bCs/>
                <w:i/>
                <w:iCs/>
                <w:sz w:val="20"/>
                <w:szCs w:val="20"/>
              </w:rPr>
              <w:t>pitch</w:t>
            </w:r>
            <w:proofErr w:type="spellEnd"/>
            <w:r w:rsidRPr="00D9682C">
              <w:rPr>
                <w:b/>
                <w:bCs/>
                <w:i/>
                <w:iCs/>
                <w:sz w:val="20"/>
                <w:szCs w:val="20"/>
              </w:rPr>
              <w:t xml:space="preserve">, </w:t>
            </w:r>
            <w:proofErr w:type="spellStart"/>
            <w:r w:rsidRPr="00D9682C">
              <w:rPr>
                <w:b/>
                <w:bCs/>
                <w:i/>
                <w:iCs/>
                <w:sz w:val="20"/>
                <w:szCs w:val="20"/>
              </w:rPr>
              <w:t>roll</w:t>
            </w:r>
            <w:proofErr w:type="spellEnd"/>
            <w:r w:rsidRPr="00D9682C">
              <w:rPr>
                <w:b/>
                <w:bCs/>
                <w:sz w:val="20"/>
                <w:szCs w:val="20"/>
              </w:rPr>
              <w:t xml:space="preserve">) </w:t>
            </w:r>
            <w:r w:rsidRPr="00D9682C">
              <w:rPr>
                <w:b/>
                <w:sz w:val="20"/>
                <w:szCs w:val="20"/>
              </w:rPr>
              <w:t xml:space="preserve"> </w:t>
            </w:r>
          </w:p>
        </w:tc>
      </w:tr>
      <w:tr w:rsidR="0043205C" w:rsidRPr="00D9682C" w14:paraId="206A5DC4" w14:textId="77777777" w:rsidTr="007D44F7">
        <w:trPr>
          <w:trHeight w:val="340"/>
        </w:trPr>
        <w:tc>
          <w:tcPr>
            <w:tcW w:w="7533" w:type="dxa"/>
            <w:gridSpan w:val="2"/>
            <w:shd w:val="clear" w:color="auto" w:fill="FFFFFF" w:themeFill="background1"/>
            <w:vAlign w:val="bottom"/>
          </w:tcPr>
          <w:p w14:paraId="7434ED1C" w14:textId="77777777" w:rsidR="0043205C" w:rsidRPr="00D9682C" w:rsidRDefault="0043205C" w:rsidP="007D44F7">
            <w:pPr>
              <w:pStyle w:val="Akapitzlist"/>
              <w:jc w:val="center"/>
              <w:rPr>
                <w:b/>
                <w:sz w:val="20"/>
                <w:szCs w:val="20"/>
              </w:rPr>
            </w:pPr>
            <w:r w:rsidRPr="00D9682C">
              <w:rPr>
                <w:b/>
                <w:sz w:val="20"/>
                <w:szCs w:val="20"/>
              </w:rPr>
              <w:t xml:space="preserve">Model: </w:t>
            </w:r>
            <w:r w:rsidRPr="00D9682C">
              <w:rPr>
                <w:bCs/>
                <w:sz w:val="20"/>
                <w:szCs w:val="20"/>
              </w:rPr>
              <w:t>…………………………..……</w:t>
            </w:r>
            <w:r w:rsidRPr="00D9682C">
              <w:rPr>
                <w:b/>
                <w:sz w:val="20"/>
                <w:szCs w:val="20"/>
              </w:rPr>
              <w:t xml:space="preserve"> </w:t>
            </w:r>
            <w:r w:rsidRPr="004725A4">
              <w:rPr>
                <w:bCs/>
                <w:i/>
                <w:iCs/>
                <w:sz w:val="20"/>
                <w:szCs w:val="20"/>
                <w:highlight w:val="yellow"/>
              </w:rPr>
              <w:t>(wpisuje Wykonawca)</w:t>
            </w:r>
          </w:p>
        </w:tc>
        <w:tc>
          <w:tcPr>
            <w:tcW w:w="7027" w:type="dxa"/>
            <w:gridSpan w:val="3"/>
            <w:shd w:val="clear" w:color="auto" w:fill="FFFFFF" w:themeFill="background1"/>
            <w:vAlign w:val="bottom"/>
          </w:tcPr>
          <w:p w14:paraId="2D794575" w14:textId="77777777" w:rsidR="0043205C" w:rsidRPr="00D9682C" w:rsidRDefault="0043205C" w:rsidP="007D44F7">
            <w:pPr>
              <w:pStyle w:val="Akapitzlist"/>
              <w:jc w:val="center"/>
              <w:rPr>
                <w:b/>
                <w:sz w:val="20"/>
                <w:szCs w:val="20"/>
              </w:rPr>
            </w:pPr>
            <w:r w:rsidRPr="00D9682C">
              <w:rPr>
                <w:b/>
                <w:sz w:val="20"/>
                <w:szCs w:val="20"/>
              </w:rPr>
              <w:t xml:space="preserve">Producent: </w:t>
            </w:r>
            <w:r w:rsidRPr="00D9682C">
              <w:rPr>
                <w:bCs/>
                <w:sz w:val="20"/>
                <w:szCs w:val="20"/>
              </w:rPr>
              <w:t>……………..…………….</w:t>
            </w:r>
            <w:r w:rsidRPr="00D9682C">
              <w:rPr>
                <w:b/>
                <w:sz w:val="20"/>
                <w:szCs w:val="20"/>
              </w:rPr>
              <w:t xml:space="preserve"> </w:t>
            </w:r>
            <w:r w:rsidRPr="00D9682C">
              <w:rPr>
                <w:bCs/>
                <w:i/>
                <w:iCs/>
                <w:sz w:val="20"/>
                <w:szCs w:val="20"/>
              </w:rPr>
              <w:t>(wpisuje Wykonawca)</w:t>
            </w:r>
          </w:p>
        </w:tc>
      </w:tr>
      <w:tr w:rsidR="0043205C" w:rsidRPr="00D9682C" w14:paraId="694F9F5A" w14:textId="77777777" w:rsidTr="007D44F7">
        <w:trPr>
          <w:trHeight w:val="284"/>
        </w:trPr>
        <w:tc>
          <w:tcPr>
            <w:tcW w:w="562" w:type="dxa"/>
            <w:vAlign w:val="center"/>
          </w:tcPr>
          <w:p w14:paraId="2B9BEDE3" w14:textId="77777777" w:rsidR="0043205C" w:rsidRPr="00D9682C" w:rsidRDefault="0043205C" w:rsidP="007D44F7">
            <w:pPr>
              <w:jc w:val="center"/>
              <w:rPr>
                <w:rFonts w:ascii="Times New Roman" w:hAnsi="Times New Roman" w:cs="Times New Roman"/>
                <w:sz w:val="20"/>
                <w:szCs w:val="20"/>
              </w:rPr>
            </w:pPr>
            <w:r w:rsidRPr="00D9682C">
              <w:rPr>
                <w:rFonts w:ascii="Times New Roman" w:hAnsi="Times New Roman" w:cs="Times New Roman"/>
                <w:sz w:val="20"/>
                <w:szCs w:val="20"/>
              </w:rPr>
              <w:t>1.</w:t>
            </w:r>
          </w:p>
        </w:tc>
        <w:tc>
          <w:tcPr>
            <w:tcW w:w="6971" w:type="dxa"/>
            <w:vAlign w:val="center"/>
          </w:tcPr>
          <w:p w14:paraId="1801F476" w14:textId="77777777" w:rsidR="0043205C" w:rsidRPr="00D9682C" w:rsidRDefault="0043205C" w:rsidP="007D44F7">
            <w:pPr>
              <w:rPr>
                <w:b/>
                <w:bCs/>
                <w:sz w:val="20"/>
                <w:szCs w:val="20"/>
              </w:rPr>
            </w:pPr>
            <w:r w:rsidRPr="00D9682C">
              <w:rPr>
                <w:rFonts w:ascii="Times New Roman" w:hAnsi="Times New Roman" w:cs="Times New Roman"/>
                <w:sz w:val="20"/>
                <w:szCs w:val="20"/>
              </w:rPr>
              <w:t>Dokładność pomiaru pozycji horyzontalnej.</w:t>
            </w:r>
          </w:p>
        </w:tc>
        <w:tc>
          <w:tcPr>
            <w:tcW w:w="1837" w:type="dxa"/>
            <w:vAlign w:val="center"/>
          </w:tcPr>
          <w:p w14:paraId="1E0C01ED" w14:textId="77777777" w:rsidR="0043205C" w:rsidRPr="00D9682C" w:rsidRDefault="0043205C" w:rsidP="007D44F7">
            <w:pPr>
              <w:jc w:val="center"/>
              <w:rPr>
                <w:rFonts w:ascii="Times New Roman" w:hAnsi="Times New Roman" w:cs="Times New Roman"/>
                <w:sz w:val="20"/>
                <w:szCs w:val="20"/>
              </w:rPr>
            </w:pPr>
            <w:r w:rsidRPr="00D9682C">
              <w:rPr>
                <w:rFonts w:ascii="Times New Roman" w:hAnsi="Times New Roman" w:cs="Times New Roman"/>
                <w:sz w:val="20"/>
                <w:szCs w:val="20"/>
              </w:rPr>
              <w:t>1-2 cm</w:t>
            </w:r>
          </w:p>
        </w:tc>
        <w:tc>
          <w:tcPr>
            <w:tcW w:w="2285" w:type="dxa"/>
            <w:vAlign w:val="center"/>
          </w:tcPr>
          <w:p w14:paraId="4DB29745" w14:textId="77777777" w:rsidR="0043205C" w:rsidRPr="00D9682C" w:rsidRDefault="0043205C" w:rsidP="007D44F7">
            <w:pPr>
              <w:jc w:val="center"/>
              <w:rPr>
                <w:rFonts w:ascii="Times New Roman" w:hAnsi="Times New Roman" w:cs="Times New Roman"/>
                <w:sz w:val="20"/>
                <w:szCs w:val="20"/>
              </w:rPr>
            </w:pPr>
          </w:p>
        </w:tc>
        <w:tc>
          <w:tcPr>
            <w:tcW w:w="2905" w:type="dxa"/>
            <w:vAlign w:val="center"/>
          </w:tcPr>
          <w:p w14:paraId="5762186B" w14:textId="77777777" w:rsidR="0043205C" w:rsidRPr="00D9682C" w:rsidRDefault="0043205C" w:rsidP="007D44F7">
            <w:pPr>
              <w:jc w:val="center"/>
              <w:rPr>
                <w:rFonts w:ascii="Times New Roman" w:hAnsi="Times New Roman" w:cs="Times New Roman"/>
                <w:sz w:val="20"/>
                <w:szCs w:val="20"/>
              </w:rPr>
            </w:pPr>
          </w:p>
        </w:tc>
      </w:tr>
      <w:tr w:rsidR="0043205C" w:rsidRPr="00D9682C" w14:paraId="36714153" w14:textId="77777777" w:rsidTr="007D44F7">
        <w:trPr>
          <w:trHeight w:val="284"/>
        </w:trPr>
        <w:tc>
          <w:tcPr>
            <w:tcW w:w="562" w:type="dxa"/>
            <w:vAlign w:val="center"/>
          </w:tcPr>
          <w:p w14:paraId="2EA141C6" w14:textId="77777777" w:rsidR="0043205C" w:rsidRPr="00D9682C" w:rsidRDefault="0043205C" w:rsidP="007D44F7">
            <w:pPr>
              <w:jc w:val="center"/>
              <w:rPr>
                <w:rFonts w:ascii="Times New Roman" w:hAnsi="Times New Roman" w:cs="Times New Roman"/>
                <w:sz w:val="20"/>
                <w:szCs w:val="20"/>
              </w:rPr>
            </w:pPr>
            <w:r w:rsidRPr="00D9682C">
              <w:rPr>
                <w:rFonts w:ascii="Times New Roman" w:hAnsi="Times New Roman" w:cs="Times New Roman"/>
                <w:sz w:val="20"/>
                <w:szCs w:val="20"/>
              </w:rPr>
              <w:t>2.</w:t>
            </w:r>
          </w:p>
        </w:tc>
        <w:tc>
          <w:tcPr>
            <w:tcW w:w="6971" w:type="dxa"/>
            <w:vAlign w:val="center"/>
          </w:tcPr>
          <w:p w14:paraId="7B6508FD" w14:textId="77777777" w:rsidR="0043205C" w:rsidRPr="00D9682C" w:rsidRDefault="0043205C" w:rsidP="007D44F7">
            <w:pPr>
              <w:rPr>
                <w:b/>
                <w:bCs/>
                <w:sz w:val="20"/>
                <w:szCs w:val="20"/>
              </w:rPr>
            </w:pPr>
            <w:r w:rsidRPr="00D9682C">
              <w:rPr>
                <w:rFonts w:ascii="Times New Roman" w:hAnsi="Times New Roman" w:cs="Times New Roman"/>
                <w:sz w:val="20"/>
                <w:szCs w:val="20"/>
              </w:rPr>
              <w:t>Dokładność pomiaru parametru kierunku „</w:t>
            </w:r>
            <w:proofErr w:type="spellStart"/>
            <w:r w:rsidRPr="00D9682C">
              <w:rPr>
                <w:rFonts w:ascii="Times New Roman" w:hAnsi="Times New Roman" w:cs="Times New Roman"/>
                <w:sz w:val="20"/>
                <w:szCs w:val="20"/>
              </w:rPr>
              <w:t>heading</w:t>
            </w:r>
            <w:proofErr w:type="spellEnd"/>
            <w:r w:rsidRPr="00D9682C">
              <w:rPr>
                <w:rFonts w:ascii="Times New Roman" w:hAnsi="Times New Roman" w:cs="Times New Roman"/>
                <w:sz w:val="20"/>
                <w:szCs w:val="20"/>
              </w:rPr>
              <w:t>”</w:t>
            </w:r>
          </w:p>
        </w:tc>
        <w:tc>
          <w:tcPr>
            <w:tcW w:w="1837" w:type="dxa"/>
            <w:vAlign w:val="center"/>
          </w:tcPr>
          <w:p w14:paraId="6E16DDB9" w14:textId="77777777" w:rsidR="0043205C" w:rsidRPr="00D9682C" w:rsidRDefault="0043205C" w:rsidP="007D44F7">
            <w:pPr>
              <w:jc w:val="center"/>
              <w:rPr>
                <w:rFonts w:ascii="Times New Roman" w:hAnsi="Times New Roman" w:cs="Times New Roman"/>
                <w:sz w:val="20"/>
                <w:szCs w:val="20"/>
              </w:rPr>
            </w:pPr>
            <w:r w:rsidRPr="00D9682C">
              <w:rPr>
                <w:rFonts w:ascii="Times New Roman" w:hAnsi="Times New Roman" w:cs="Times New Roman"/>
                <w:sz w:val="20"/>
                <w:szCs w:val="20"/>
              </w:rPr>
              <w:t>0,02</w:t>
            </w:r>
            <w:r w:rsidRPr="00D9682C">
              <w:rPr>
                <w:rFonts w:ascii="Calibri" w:hAnsi="Calibri" w:cs="Calibri"/>
                <w:sz w:val="20"/>
                <w:szCs w:val="20"/>
              </w:rPr>
              <w:t xml:space="preserve">⁰ - </w:t>
            </w:r>
            <w:r w:rsidRPr="00D9682C">
              <w:rPr>
                <w:rFonts w:ascii="Times New Roman" w:hAnsi="Times New Roman" w:cs="Times New Roman"/>
                <w:sz w:val="20"/>
                <w:szCs w:val="20"/>
              </w:rPr>
              <w:t>0,03</w:t>
            </w:r>
            <w:r w:rsidRPr="00D9682C">
              <w:rPr>
                <w:rFonts w:ascii="Calibri" w:hAnsi="Calibri" w:cs="Calibri"/>
                <w:sz w:val="20"/>
                <w:szCs w:val="20"/>
              </w:rPr>
              <w:t>⁰</w:t>
            </w:r>
          </w:p>
        </w:tc>
        <w:tc>
          <w:tcPr>
            <w:tcW w:w="2285" w:type="dxa"/>
            <w:vAlign w:val="center"/>
          </w:tcPr>
          <w:p w14:paraId="7E45004F" w14:textId="77777777" w:rsidR="0043205C" w:rsidRPr="00D9682C" w:rsidRDefault="0043205C" w:rsidP="007D44F7">
            <w:pPr>
              <w:jc w:val="center"/>
              <w:rPr>
                <w:rFonts w:ascii="Times New Roman" w:hAnsi="Times New Roman" w:cs="Times New Roman"/>
                <w:sz w:val="20"/>
                <w:szCs w:val="20"/>
              </w:rPr>
            </w:pPr>
          </w:p>
        </w:tc>
        <w:tc>
          <w:tcPr>
            <w:tcW w:w="2905" w:type="dxa"/>
            <w:vAlign w:val="center"/>
          </w:tcPr>
          <w:p w14:paraId="3829CB83" w14:textId="77777777" w:rsidR="0043205C" w:rsidRPr="00D9682C" w:rsidRDefault="0043205C" w:rsidP="007D44F7">
            <w:pPr>
              <w:jc w:val="center"/>
              <w:rPr>
                <w:rFonts w:ascii="Times New Roman" w:hAnsi="Times New Roman" w:cs="Times New Roman"/>
                <w:sz w:val="20"/>
                <w:szCs w:val="20"/>
              </w:rPr>
            </w:pPr>
          </w:p>
        </w:tc>
      </w:tr>
      <w:tr w:rsidR="0043205C" w:rsidRPr="00D9682C" w14:paraId="3AF62B33" w14:textId="77777777" w:rsidTr="007D44F7">
        <w:trPr>
          <w:trHeight w:val="284"/>
        </w:trPr>
        <w:tc>
          <w:tcPr>
            <w:tcW w:w="562" w:type="dxa"/>
            <w:vAlign w:val="center"/>
          </w:tcPr>
          <w:p w14:paraId="31E3D3BC" w14:textId="77777777" w:rsidR="0043205C" w:rsidRPr="00D9682C" w:rsidRDefault="0043205C" w:rsidP="007D44F7">
            <w:pPr>
              <w:jc w:val="center"/>
              <w:rPr>
                <w:rFonts w:ascii="Times New Roman" w:hAnsi="Times New Roman" w:cs="Times New Roman"/>
                <w:sz w:val="20"/>
                <w:szCs w:val="20"/>
              </w:rPr>
            </w:pPr>
            <w:r w:rsidRPr="00D9682C">
              <w:rPr>
                <w:rFonts w:ascii="Times New Roman" w:hAnsi="Times New Roman" w:cs="Times New Roman"/>
                <w:sz w:val="20"/>
                <w:szCs w:val="20"/>
              </w:rPr>
              <w:t>3.</w:t>
            </w:r>
          </w:p>
        </w:tc>
        <w:tc>
          <w:tcPr>
            <w:tcW w:w="6971" w:type="dxa"/>
            <w:vAlign w:val="center"/>
          </w:tcPr>
          <w:p w14:paraId="0C3EB12F" w14:textId="77777777" w:rsidR="0043205C" w:rsidRPr="00D9682C" w:rsidRDefault="0043205C" w:rsidP="007D44F7">
            <w:pPr>
              <w:rPr>
                <w:rFonts w:ascii="Times New Roman" w:hAnsi="Times New Roman" w:cs="Times New Roman"/>
                <w:sz w:val="20"/>
                <w:szCs w:val="20"/>
              </w:rPr>
            </w:pPr>
            <w:r w:rsidRPr="00D9682C">
              <w:rPr>
                <w:rFonts w:ascii="Times New Roman" w:hAnsi="Times New Roman" w:cs="Times New Roman"/>
                <w:sz w:val="20"/>
                <w:szCs w:val="20"/>
              </w:rPr>
              <w:t>Dokładność pomiaru parametru przechyłów poprzecznych „</w:t>
            </w:r>
            <w:proofErr w:type="spellStart"/>
            <w:r w:rsidRPr="00D9682C">
              <w:rPr>
                <w:rFonts w:ascii="Times New Roman" w:hAnsi="Times New Roman" w:cs="Times New Roman"/>
                <w:sz w:val="20"/>
                <w:szCs w:val="20"/>
              </w:rPr>
              <w:t>roll</w:t>
            </w:r>
            <w:proofErr w:type="spellEnd"/>
            <w:r w:rsidRPr="00D9682C">
              <w:rPr>
                <w:rFonts w:ascii="Times New Roman" w:hAnsi="Times New Roman" w:cs="Times New Roman"/>
                <w:sz w:val="20"/>
                <w:szCs w:val="20"/>
              </w:rPr>
              <w:t xml:space="preserve">”.  </w:t>
            </w:r>
          </w:p>
        </w:tc>
        <w:tc>
          <w:tcPr>
            <w:tcW w:w="1837" w:type="dxa"/>
            <w:vAlign w:val="center"/>
          </w:tcPr>
          <w:p w14:paraId="5C202267" w14:textId="77777777" w:rsidR="0043205C" w:rsidRPr="00D9682C" w:rsidRDefault="0043205C" w:rsidP="007D44F7">
            <w:pPr>
              <w:jc w:val="center"/>
              <w:rPr>
                <w:rFonts w:ascii="Times New Roman" w:hAnsi="Times New Roman" w:cs="Times New Roman"/>
                <w:sz w:val="20"/>
                <w:szCs w:val="20"/>
              </w:rPr>
            </w:pPr>
            <w:r w:rsidRPr="00D9682C">
              <w:rPr>
                <w:rFonts w:ascii="Times New Roman" w:hAnsi="Times New Roman" w:cs="Times New Roman"/>
                <w:sz w:val="20"/>
                <w:szCs w:val="20"/>
              </w:rPr>
              <w:t>0,02</w:t>
            </w:r>
            <w:r w:rsidRPr="00D9682C">
              <w:rPr>
                <w:rFonts w:ascii="Calibri" w:hAnsi="Calibri" w:cs="Calibri"/>
                <w:sz w:val="20"/>
                <w:szCs w:val="20"/>
              </w:rPr>
              <w:t xml:space="preserve">⁰ - </w:t>
            </w:r>
            <w:r w:rsidRPr="00D9682C">
              <w:rPr>
                <w:rFonts w:ascii="Times New Roman" w:hAnsi="Times New Roman" w:cs="Times New Roman"/>
                <w:sz w:val="20"/>
                <w:szCs w:val="20"/>
              </w:rPr>
              <w:t>0,04</w:t>
            </w:r>
            <w:r w:rsidRPr="00D9682C">
              <w:rPr>
                <w:rFonts w:ascii="Calibri" w:hAnsi="Calibri" w:cs="Calibri"/>
                <w:sz w:val="20"/>
                <w:szCs w:val="20"/>
              </w:rPr>
              <w:t>⁰</w:t>
            </w:r>
          </w:p>
        </w:tc>
        <w:tc>
          <w:tcPr>
            <w:tcW w:w="2285" w:type="dxa"/>
            <w:vAlign w:val="center"/>
          </w:tcPr>
          <w:p w14:paraId="57D4AA73" w14:textId="77777777" w:rsidR="0043205C" w:rsidRPr="00D9682C" w:rsidRDefault="0043205C" w:rsidP="007D44F7">
            <w:pPr>
              <w:jc w:val="center"/>
              <w:rPr>
                <w:rFonts w:ascii="Times New Roman" w:hAnsi="Times New Roman" w:cs="Times New Roman"/>
                <w:sz w:val="20"/>
                <w:szCs w:val="20"/>
              </w:rPr>
            </w:pPr>
          </w:p>
        </w:tc>
        <w:tc>
          <w:tcPr>
            <w:tcW w:w="2905" w:type="dxa"/>
            <w:vAlign w:val="center"/>
          </w:tcPr>
          <w:p w14:paraId="149BE03C" w14:textId="77777777" w:rsidR="0043205C" w:rsidRPr="00D9682C" w:rsidRDefault="0043205C" w:rsidP="007D44F7">
            <w:pPr>
              <w:jc w:val="center"/>
              <w:rPr>
                <w:rFonts w:ascii="Times New Roman" w:hAnsi="Times New Roman" w:cs="Times New Roman"/>
                <w:sz w:val="20"/>
                <w:szCs w:val="20"/>
              </w:rPr>
            </w:pPr>
          </w:p>
        </w:tc>
      </w:tr>
      <w:tr w:rsidR="0043205C" w:rsidRPr="00D9682C" w14:paraId="774D4D85" w14:textId="77777777" w:rsidTr="007D44F7">
        <w:trPr>
          <w:trHeight w:val="284"/>
        </w:trPr>
        <w:tc>
          <w:tcPr>
            <w:tcW w:w="562" w:type="dxa"/>
            <w:vAlign w:val="center"/>
          </w:tcPr>
          <w:p w14:paraId="10E40F5C" w14:textId="77777777" w:rsidR="0043205C" w:rsidRPr="00D9682C" w:rsidRDefault="0043205C" w:rsidP="007D44F7">
            <w:pPr>
              <w:jc w:val="center"/>
              <w:rPr>
                <w:rFonts w:ascii="Times New Roman" w:hAnsi="Times New Roman" w:cs="Times New Roman"/>
                <w:sz w:val="20"/>
                <w:szCs w:val="20"/>
              </w:rPr>
            </w:pPr>
            <w:r w:rsidRPr="00D9682C">
              <w:rPr>
                <w:rFonts w:ascii="Times New Roman" w:hAnsi="Times New Roman" w:cs="Times New Roman"/>
                <w:sz w:val="20"/>
                <w:szCs w:val="20"/>
              </w:rPr>
              <w:t>4.</w:t>
            </w:r>
          </w:p>
        </w:tc>
        <w:tc>
          <w:tcPr>
            <w:tcW w:w="6971" w:type="dxa"/>
            <w:vAlign w:val="center"/>
          </w:tcPr>
          <w:p w14:paraId="182DE902" w14:textId="77777777" w:rsidR="0043205C" w:rsidRPr="00D9682C" w:rsidRDefault="0043205C" w:rsidP="007D44F7">
            <w:pPr>
              <w:rPr>
                <w:rFonts w:ascii="Times New Roman" w:hAnsi="Times New Roman" w:cs="Times New Roman"/>
                <w:sz w:val="20"/>
                <w:szCs w:val="20"/>
              </w:rPr>
            </w:pPr>
            <w:r w:rsidRPr="00D9682C">
              <w:rPr>
                <w:rFonts w:ascii="Times New Roman" w:hAnsi="Times New Roman" w:cs="Times New Roman"/>
                <w:sz w:val="20"/>
                <w:szCs w:val="20"/>
              </w:rPr>
              <w:t>Dokładność pomiaru parametru przechyłów wzdłużnych „</w:t>
            </w:r>
            <w:proofErr w:type="spellStart"/>
            <w:r w:rsidRPr="00D9682C">
              <w:rPr>
                <w:rFonts w:ascii="Times New Roman" w:hAnsi="Times New Roman" w:cs="Times New Roman"/>
                <w:sz w:val="20"/>
                <w:szCs w:val="20"/>
              </w:rPr>
              <w:t>pitch</w:t>
            </w:r>
            <w:proofErr w:type="spellEnd"/>
            <w:r w:rsidRPr="00D9682C">
              <w:rPr>
                <w:rFonts w:ascii="Times New Roman" w:hAnsi="Times New Roman" w:cs="Times New Roman"/>
                <w:sz w:val="20"/>
                <w:szCs w:val="20"/>
              </w:rPr>
              <w:t xml:space="preserve">”.  </w:t>
            </w:r>
          </w:p>
        </w:tc>
        <w:tc>
          <w:tcPr>
            <w:tcW w:w="1837" w:type="dxa"/>
            <w:vAlign w:val="center"/>
          </w:tcPr>
          <w:p w14:paraId="3450A820" w14:textId="77777777" w:rsidR="0043205C" w:rsidRPr="00D9682C" w:rsidRDefault="0043205C" w:rsidP="007D44F7">
            <w:pPr>
              <w:jc w:val="center"/>
              <w:rPr>
                <w:rFonts w:ascii="Times New Roman" w:hAnsi="Times New Roman" w:cs="Times New Roman"/>
                <w:sz w:val="20"/>
                <w:szCs w:val="20"/>
              </w:rPr>
            </w:pPr>
            <w:r w:rsidRPr="00D9682C">
              <w:rPr>
                <w:rFonts w:ascii="Times New Roman" w:hAnsi="Times New Roman" w:cs="Times New Roman"/>
                <w:sz w:val="20"/>
                <w:szCs w:val="20"/>
              </w:rPr>
              <w:t>0,02</w:t>
            </w:r>
            <w:r w:rsidRPr="00D9682C">
              <w:rPr>
                <w:rFonts w:ascii="Calibri" w:hAnsi="Calibri" w:cs="Calibri"/>
                <w:sz w:val="20"/>
                <w:szCs w:val="20"/>
              </w:rPr>
              <w:t xml:space="preserve">⁰ - </w:t>
            </w:r>
            <w:r w:rsidRPr="00D9682C">
              <w:rPr>
                <w:rFonts w:ascii="Times New Roman" w:hAnsi="Times New Roman" w:cs="Times New Roman"/>
                <w:sz w:val="20"/>
                <w:szCs w:val="20"/>
              </w:rPr>
              <w:t>0,04</w:t>
            </w:r>
            <w:r w:rsidRPr="00D9682C">
              <w:rPr>
                <w:rFonts w:ascii="Calibri" w:hAnsi="Calibri" w:cs="Calibri"/>
                <w:sz w:val="20"/>
                <w:szCs w:val="20"/>
              </w:rPr>
              <w:t>⁰</w:t>
            </w:r>
          </w:p>
        </w:tc>
        <w:tc>
          <w:tcPr>
            <w:tcW w:w="2285" w:type="dxa"/>
            <w:vAlign w:val="center"/>
          </w:tcPr>
          <w:p w14:paraId="154EA886" w14:textId="77777777" w:rsidR="0043205C" w:rsidRPr="00D9682C" w:rsidRDefault="0043205C" w:rsidP="007D44F7">
            <w:pPr>
              <w:jc w:val="center"/>
              <w:rPr>
                <w:rFonts w:ascii="Times New Roman" w:hAnsi="Times New Roman" w:cs="Times New Roman"/>
                <w:sz w:val="20"/>
                <w:szCs w:val="20"/>
              </w:rPr>
            </w:pPr>
          </w:p>
        </w:tc>
        <w:tc>
          <w:tcPr>
            <w:tcW w:w="2905" w:type="dxa"/>
            <w:vAlign w:val="center"/>
          </w:tcPr>
          <w:p w14:paraId="05A3C871" w14:textId="77777777" w:rsidR="0043205C" w:rsidRPr="00D9682C" w:rsidRDefault="0043205C" w:rsidP="007D44F7">
            <w:pPr>
              <w:jc w:val="center"/>
              <w:rPr>
                <w:rFonts w:ascii="Times New Roman" w:hAnsi="Times New Roman" w:cs="Times New Roman"/>
                <w:sz w:val="20"/>
                <w:szCs w:val="20"/>
              </w:rPr>
            </w:pPr>
          </w:p>
        </w:tc>
      </w:tr>
      <w:tr w:rsidR="0043205C" w:rsidRPr="00D9682C" w14:paraId="36DC048D" w14:textId="77777777" w:rsidTr="007D44F7">
        <w:trPr>
          <w:trHeight w:val="340"/>
        </w:trPr>
        <w:tc>
          <w:tcPr>
            <w:tcW w:w="562" w:type="dxa"/>
            <w:vAlign w:val="center"/>
          </w:tcPr>
          <w:p w14:paraId="6BA3E98A" w14:textId="77777777" w:rsidR="0043205C" w:rsidRPr="00D9682C" w:rsidRDefault="0043205C" w:rsidP="007D44F7">
            <w:pPr>
              <w:jc w:val="center"/>
              <w:rPr>
                <w:rFonts w:ascii="Times New Roman" w:hAnsi="Times New Roman" w:cs="Times New Roman"/>
                <w:sz w:val="20"/>
                <w:szCs w:val="20"/>
              </w:rPr>
            </w:pPr>
            <w:r w:rsidRPr="00D9682C">
              <w:rPr>
                <w:rFonts w:ascii="Times New Roman" w:hAnsi="Times New Roman" w:cs="Times New Roman"/>
                <w:sz w:val="20"/>
                <w:szCs w:val="20"/>
              </w:rPr>
              <w:t>5.</w:t>
            </w:r>
          </w:p>
        </w:tc>
        <w:tc>
          <w:tcPr>
            <w:tcW w:w="6971" w:type="dxa"/>
            <w:vAlign w:val="center"/>
          </w:tcPr>
          <w:p w14:paraId="0A4347A6" w14:textId="77777777" w:rsidR="0043205C" w:rsidRPr="00D9682C" w:rsidRDefault="0043205C" w:rsidP="00E86FF3">
            <w:pPr>
              <w:ind w:left="0" w:firstLine="0"/>
              <w:rPr>
                <w:rFonts w:ascii="Times New Roman" w:hAnsi="Times New Roman" w:cs="Times New Roman"/>
                <w:sz w:val="20"/>
                <w:szCs w:val="20"/>
              </w:rPr>
            </w:pPr>
            <w:r w:rsidRPr="00D9682C">
              <w:rPr>
                <w:rFonts w:ascii="Times New Roman" w:hAnsi="Times New Roman" w:cs="Times New Roman"/>
                <w:sz w:val="20"/>
                <w:szCs w:val="20"/>
              </w:rPr>
              <w:t>System pozycjonowania z możliwością odbioru poprawek RTK online oraz możliwością przesyłania poprawek ze stacji bazowej.</w:t>
            </w:r>
          </w:p>
        </w:tc>
        <w:tc>
          <w:tcPr>
            <w:tcW w:w="1837" w:type="dxa"/>
            <w:vAlign w:val="center"/>
          </w:tcPr>
          <w:p w14:paraId="5220702A" w14:textId="77777777" w:rsidR="0043205C" w:rsidRPr="00D9682C" w:rsidRDefault="0043205C" w:rsidP="007D44F7">
            <w:pPr>
              <w:jc w:val="center"/>
              <w:rPr>
                <w:rFonts w:ascii="Times New Roman" w:hAnsi="Times New Roman" w:cs="Times New Roman"/>
                <w:sz w:val="20"/>
                <w:szCs w:val="20"/>
              </w:rPr>
            </w:pPr>
            <w:r w:rsidRPr="00D9682C">
              <w:rPr>
                <w:rFonts w:ascii="Times New Roman" w:hAnsi="Times New Roman" w:cs="Times New Roman"/>
                <w:sz w:val="20"/>
                <w:szCs w:val="20"/>
              </w:rPr>
              <w:t>TAK</w:t>
            </w:r>
          </w:p>
        </w:tc>
        <w:tc>
          <w:tcPr>
            <w:tcW w:w="2285" w:type="dxa"/>
            <w:vAlign w:val="center"/>
          </w:tcPr>
          <w:p w14:paraId="417BD253" w14:textId="77777777" w:rsidR="0043205C" w:rsidRPr="00D9682C" w:rsidRDefault="0043205C" w:rsidP="007D44F7">
            <w:pPr>
              <w:jc w:val="center"/>
              <w:rPr>
                <w:rFonts w:ascii="Times New Roman" w:hAnsi="Times New Roman" w:cs="Times New Roman"/>
                <w:sz w:val="20"/>
                <w:szCs w:val="20"/>
              </w:rPr>
            </w:pPr>
          </w:p>
        </w:tc>
        <w:tc>
          <w:tcPr>
            <w:tcW w:w="2905" w:type="dxa"/>
            <w:vAlign w:val="center"/>
          </w:tcPr>
          <w:p w14:paraId="4640968A" w14:textId="77777777" w:rsidR="0043205C" w:rsidRPr="00D9682C" w:rsidRDefault="0043205C" w:rsidP="007D44F7">
            <w:pPr>
              <w:jc w:val="center"/>
              <w:rPr>
                <w:rFonts w:ascii="Times New Roman" w:hAnsi="Times New Roman" w:cs="Times New Roman"/>
                <w:sz w:val="20"/>
                <w:szCs w:val="20"/>
              </w:rPr>
            </w:pPr>
          </w:p>
        </w:tc>
      </w:tr>
      <w:tr w:rsidR="0043205C" w:rsidRPr="00D9682C" w14:paraId="1E431485" w14:textId="77777777" w:rsidTr="007D44F7">
        <w:trPr>
          <w:trHeight w:val="284"/>
        </w:trPr>
        <w:tc>
          <w:tcPr>
            <w:tcW w:w="562" w:type="dxa"/>
            <w:vAlign w:val="center"/>
          </w:tcPr>
          <w:p w14:paraId="31A75596" w14:textId="77777777" w:rsidR="0043205C" w:rsidRPr="00D9682C" w:rsidRDefault="0043205C" w:rsidP="007D44F7">
            <w:pPr>
              <w:jc w:val="center"/>
              <w:rPr>
                <w:rFonts w:ascii="Times New Roman" w:hAnsi="Times New Roman" w:cs="Times New Roman"/>
                <w:sz w:val="20"/>
                <w:szCs w:val="20"/>
              </w:rPr>
            </w:pPr>
            <w:r w:rsidRPr="00D9682C">
              <w:rPr>
                <w:rFonts w:ascii="Times New Roman" w:hAnsi="Times New Roman" w:cs="Times New Roman"/>
                <w:sz w:val="20"/>
                <w:szCs w:val="20"/>
              </w:rPr>
              <w:t>6.</w:t>
            </w:r>
          </w:p>
        </w:tc>
        <w:tc>
          <w:tcPr>
            <w:tcW w:w="6971" w:type="dxa"/>
            <w:vAlign w:val="center"/>
          </w:tcPr>
          <w:p w14:paraId="7B8B3674" w14:textId="77777777" w:rsidR="0043205C" w:rsidRPr="00D9682C" w:rsidRDefault="0043205C" w:rsidP="00E86FF3">
            <w:pPr>
              <w:ind w:left="0" w:firstLine="0"/>
              <w:rPr>
                <w:rFonts w:ascii="Times New Roman" w:hAnsi="Times New Roman" w:cs="Times New Roman"/>
                <w:sz w:val="20"/>
                <w:szCs w:val="20"/>
              </w:rPr>
            </w:pPr>
            <w:r w:rsidRPr="00D9682C">
              <w:rPr>
                <w:rFonts w:ascii="Times New Roman" w:hAnsi="Times New Roman" w:cs="Times New Roman"/>
                <w:sz w:val="20"/>
                <w:szCs w:val="20"/>
              </w:rPr>
              <w:t>Dokładność pomiaru parametru nurzania „</w:t>
            </w:r>
            <w:proofErr w:type="spellStart"/>
            <w:r w:rsidRPr="00D9682C">
              <w:rPr>
                <w:rFonts w:ascii="Times New Roman" w:hAnsi="Times New Roman" w:cs="Times New Roman"/>
                <w:sz w:val="20"/>
                <w:szCs w:val="20"/>
              </w:rPr>
              <w:t>heave</w:t>
            </w:r>
            <w:proofErr w:type="spellEnd"/>
            <w:r w:rsidRPr="00D9682C">
              <w:rPr>
                <w:rFonts w:ascii="Times New Roman" w:hAnsi="Times New Roman" w:cs="Times New Roman"/>
                <w:sz w:val="20"/>
                <w:szCs w:val="20"/>
              </w:rPr>
              <w:t xml:space="preserve">”.  </w:t>
            </w:r>
          </w:p>
        </w:tc>
        <w:tc>
          <w:tcPr>
            <w:tcW w:w="1837" w:type="dxa"/>
            <w:vAlign w:val="center"/>
          </w:tcPr>
          <w:p w14:paraId="26B4ED9D" w14:textId="77777777" w:rsidR="0043205C" w:rsidRPr="00D9682C" w:rsidRDefault="0043205C" w:rsidP="007D44F7">
            <w:pPr>
              <w:jc w:val="center"/>
              <w:rPr>
                <w:rFonts w:ascii="Times New Roman" w:hAnsi="Times New Roman" w:cs="Times New Roman"/>
                <w:sz w:val="20"/>
                <w:szCs w:val="20"/>
              </w:rPr>
            </w:pPr>
            <w:r w:rsidRPr="00D9682C">
              <w:rPr>
                <w:rFonts w:ascii="Times New Roman" w:hAnsi="Times New Roman" w:cs="Times New Roman"/>
                <w:sz w:val="20"/>
                <w:szCs w:val="20"/>
              </w:rPr>
              <w:t>3-4 cm</w:t>
            </w:r>
          </w:p>
        </w:tc>
        <w:tc>
          <w:tcPr>
            <w:tcW w:w="2285" w:type="dxa"/>
            <w:vAlign w:val="center"/>
          </w:tcPr>
          <w:p w14:paraId="060C620D" w14:textId="77777777" w:rsidR="0043205C" w:rsidRPr="00D9682C" w:rsidRDefault="0043205C" w:rsidP="007D44F7">
            <w:pPr>
              <w:jc w:val="center"/>
              <w:rPr>
                <w:rFonts w:ascii="Times New Roman" w:hAnsi="Times New Roman" w:cs="Times New Roman"/>
                <w:sz w:val="20"/>
                <w:szCs w:val="20"/>
              </w:rPr>
            </w:pPr>
          </w:p>
        </w:tc>
        <w:tc>
          <w:tcPr>
            <w:tcW w:w="2905" w:type="dxa"/>
            <w:vAlign w:val="center"/>
          </w:tcPr>
          <w:p w14:paraId="241A412D" w14:textId="77777777" w:rsidR="0043205C" w:rsidRPr="00D9682C" w:rsidRDefault="0043205C" w:rsidP="007D44F7">
            <w:pPr>
              <w:jc w:val="center"/>
              <w:rPr>
                <w:rFonts w:ascii="Times New Roman" w:hAnsi="Times New Roman" w:cs="Times New Roman"/>
                <w:sz w:val="20"/>
                <w:szCs w:val="20"/>
              </w:rPr>
            </w:pPr>
          </w:p>
        </w:tc>
      </w:tr>
      <w:tr w:rsidR="0043205C" w:rsidRPr="00D9682C" w14:paraId="7E32F696" w14:textId="77777777" w:rsidTr="007D44F7">
        <w:trPr>
          <w:trHeight w:val="340"/>
        </w:trPr>
        <w:tc>
          <w:tcPr>
            <w:tcW w:w="562" w:type="dxa"/>
            <w:vAlign w:val="center"/>
          </w:tcPr>
          <w:p w14:paraId="0E76FC80" w14:textId="77777777" w:rsidR="0043205C" w:rsidRPr="00D9682C" w:rsidRDefault="0043205C" w:rsidP="007D44F7">
            <w:pPr>
              <w:jc w:val="center"/>
              <w:rPr>
                <w:rFonts w:ascii="Times New Roman" w:hAnsi="Times New Roman" w:cs="Times New Roman"/>
                <w:sz w:val="20"/>
                <w:szCs w:val="20"/>
              </w:rPr>
            </w:pPr>
            <w:r w:rsidRPr="00D9682C">
              <w:rPr>
                <w:rFonts w:ascii="Times New Roman" w:hAnsi="Times New Roman" w:cs="Times New Roman"/>
                <w:sz w:val="20"/>
                <w:szCs w:val="20"/>
              </w:rPr>
              <w:t>7.</w:t>
            </w:r>
          </w:p>
        </w:tc>
        <w:tc>
          <w:tcPr>
            <w:tcW w:w="6971" w:type="dxa"/>
            <w:vAlign w:val="center"/>
          </w:tcPr>
          <w:p w14:paraId="05C1673C" w14:textId="77777777" w:rsidR="0043205C" w:rsidRPr="00D9682C" w:rsidRDefault="0043205C" w:rsidP="00E86FF3">
            <w:pPr>
              <w:spacing w:after="20"/>
              <w:ind w:left="0" w:firstLine="0"/>
              <w:rPr>
                <w:rFonts w:ascii="Times New Roman" w:hAnsi="Times New Roman" w:cs="Times New Roman"/>
                <w:sz w:val="20"/>
                <w:szCs w:val="20"/>
              </w:rPr>
            </w:pPr>
            <w:r w:rsidRPr="00D9682C">
              <w:rPr>
                <w:rFonts w:ascii="Times New Roman" w:hAnsi="Times New Roman" w:cs="Times New Roman"/>
                <w:sz w:val="20"/>
                <w:szCs w:val="20"/>
              </w:rPr>
              <w:t xml:space="preserve">Śledzone sygnały GPS (L1 C/A, L2E, L2C, L5), </w:t>
            </w:r>
            <w:proofErr w:type="spellStart"/>
            <w:r w:rsidRPr="00D9682C">
              <w:rPr>
                <w:rFonts w:ascii="Times New Roman" w:hAnsi="Times New Roman" w:cs="Times New Roman"/>
                <w:sz w:val="20"/>
                <w:szCs w:val="20"/>
              </w:rPr>
              <w:t>BeiDou</w:t>
            </w:r>
            <w:proofErr w:type="spellEnd"/>
            <w:r w:rsidRPr="00D9682C">
              <w:rPr>
                <w:rFonts w:ascii="Times New Roman" w:hAnsi="Times New Roman" w:cs="Times New Roman"/>
                <w:sz w:val="20"/>
                <w:szCs w:val="20"/>
              </w:rPr>
              <w:t xml:space="preserve"> (B1, B2, B3), GLONASS (L1 C/A, L2 C/A, L3 CDMA), Galileo, IRNSS, SBAS</w:t>
            </w:r>
          </w:p>
        </w:tc>
        <w:tc>
          <w:tcPr>
            <w:tcW w:w="1837" w:type="dxa"/>
            <w:vAlign w:val="center"/>
          </w:tcPr>
          <w:p w14:paraId="67A22D21" w14:textId="77777777" w:rsidR="0043205C" w:rsidRPr="00D9682C" w:rsidRDefault="0043205C" w:rsidP="007D44F7">
            <w:pPr>
              <w:jc w:val="center"/>
              <w:rPr>
                <w:rFonts w:ascii="Times New Roman" w:hAnsi="Times New Roman" w:cs="Times New Roman"/>
                <w:sz w:val="20"/>
                <w:szCs w:val="20"/>
              </w:rPr>
            </w:pPr>
            <w:r w:rsidRPr="00D9682C">
              <w:rPr>
                <w:rFonts w:ascii="Times New Roman" w:hAnsi="Times New Roman" w:cs="Times New Roman"/>
                <w:sz w:val="20"/>
                <w:szCs w:val="20"/>
              </w:rPr>
              <w:t>TAK</w:t>
            </w:r>
          </w:p>
        </w:tc>
        <w:tc>
          <w:tcPr>
            <w:tcW w:w="2285" w:type="dxa"/>
            <w:vAlign w:val="center"/>
          </w:tcPr>
          <w:p w14:paraId="53AA3E01" w14:textId="77777777" w:rsidR="0043205C" w:rsidRPr="00D9682C" w:rsidRDefault="0043205C" w:rsidP="007D44F7">
            <w:pPr>
              <w:jc w:val="center"/>
              <w:rPr>
                <w:rFonts w:ascii="Times New Roman" w:hAnsi="Times New Roman" w:cs="Times New Roman"/>
                <w:sz w:val="20"/>
                <w:szCs w:val="20"/>
              </w:rPr>
            </w:pPr>
          </w:p>
        </w:tc>
        <w:tc>
          <w:tcPr>
            <w:tcW w:w="2905" w:type="dxa"/>
            <w:vAlign w:val="center"/>
          </w:tcPr>
          <w:p w14:paraId="45197F3C" w14:textId="77777777" w:rsidR="0043205C" w:rsidRPr="00D9682C" w:rsidRDefault="0043205C" w:rsidP="007D44F7">
            <w:pPr>
              <w:jc w:val="center"/>
              <w:rPr>
                <w:rFonts w:ascii="Times New Roman" w:hAnsi="Times New Roman" w:cs="Times New Roman"/>
                <w:sz w:val="20"/>
                <w:szCs w:val="20"/>
              </w:rPr>
            </w:pPr>
          </w:p>
        </w:tc>
      </w:tr>
      <w:tr w:rsidR="0043205C" w:rsidRPr="00D9682C" w14:paraId="7AA857C1" w14:textId="77777777" w:rsidTr="007D44F7">
        <w:trPr>
          <w:trHeight w:val="284"/>
        </w:trPr>
        <w:tc>
          <w:tcPr>
            <w:tcW w:w="14560" w:type="dxa"/>
            <w:gridSpan w:val="5"/>
            <w:shd w:val="clear" w:color="auto" w:fill="F2F2F2" w:themeFill="background1" w:themeFillShade="F2"/>
            <w:vAlign w:val="center"/>
          </w:tcPr>
          <w:p w14:paraId="042AD7E0" w14:textId="77777777" w:rsidR="0043205C" w:rsidRPr="00D9682C" w:rsidRDefault="0043205C" w:rsidP="0043205C">
            <w:pPr>
              <w:pStyle w:val="Akapitzlist"/>
              <w:numPr>
                <w:ilvl w:val="0"/>
                <w:numId w:val="82"/>
              </w:numPr>
              <w:rPr>
                <w:b/>
                <w:sz w:val="20"/>
                <w:szCs w:val="20"/>
              </w:rPr>
            </w:pPr>
            <w:r w:rsidRPr="00D9682C">
              <w:rPr>
                <w:b/>
                <w:sz w:val="20"/>
                <w:szCs w:val="20"/>
              </w:rPr>
              <w:t xml:space="preserve">PRZYGŁOWICOWY CZUJNIK DO POMIARU PRĘDKOŚCI PROPAGACJI DŹWIĘKU W WODZIE </w:t>
            </w:r>
          </w:p>
        </w:tc>
      </w:tr>
      <w:tr w:rsidR="0043205C" w:rsidRPr="00D9682C" w14:paraId="1ADB54B4" w14:textId="77777777" w:rsidTr="007D44F7">
        <w:trPr>
          <w:trHeight w:val="340"/>
        </w:trPr>
        <w:tc>
          <w:tcPr>
            <w:tcW w:w="7533" w:type="dxa"/>
            <w:gridSpan w:val="2"/>
            <w:shd w:val="clear" w:color="auto" w:fill="FFFFFF" w:themeFill="background1"/>
            <w:vAlign w:val="bottom"/>
          </w:tcPr>
          <w:p w14:paraId="273B8DD6" w14:textId="77777777" w:rsidR="0043205C" w:rsidRPr="00D9682C" w:rsidRDefault="0043205C" w:rsidP="007D44F7">
            <w:pPr>
              <w:pStyle w:val="Akapitzlist"/>
              <w:jc w:val="center"/>
              <w:rPr>
                <w:b/>
                <w:sz w:val="20"/>
                <w:szCs w:val="20"/>
              </w:rPr>
            </w:pPr>
            <w:r w:rsidRPr="00D9682C">
              <w:rPr>
                <w:b/>
                <w:sz w:val="20"/>
                <w:szCs w:val="20"/>
              </w:rPr>
              <w:lastRenderedPageBreak/>
              <w:t xml:space="preserve">Model: </w:t>
            </w:r>
            <w:r w:rsidRPr="00D9682C">
              <w:rPr>
                <w:bCs/>
                <w:sz w:val="20"/>
                <w:szCs w:val="20"/>
              </w:rPr>
              <w:t>…………………………..……</w:t>
            </w:r>
            <w:r w:rsidRPr="00D9682C">
              <w:rPr>
                <w:b/>
                <w:sz w:val="20"/>
                <w:szCs w:val="20"/>
              </w:rPr>
              <w:t xml:space="preserve"> </w:t>
            </w:r>
            <w:r w:rsidRPr="004725A4">
              <w:rPr>
                <w:bCs/>
                <w:i/>
                <w:iCs/>
                <w:sz w:val="20"/>
                <w:szCs w:val="20"/>
                <w:highlight w:val="yellow"/>
              </w:rPr>
              <w:t>(wpisuje Wykonawca)</w:t>
            </w:r>
          </w:p>
        </w:tc>
        <w:tc>
          <w:tcPr>
            <w:tcW w:w="7027" w:type="dxa"/>
            <w:gridSpan w:val="3"/>
            <w:shd w:val="clear" w:color="auto" w:fill="FFFFFF" w:themeFill="background1"/>
            <w:vAlign w:val="bottom"/>
          </w:tcPr>
          <w:p w14:paraId="32BD14FF" w14:textId="77777777" w:rsidR="0043205C" w:rsidRPr="00D9682C" w:rsidRDefault="0043205C" w:rsidP="007D44F7">
            <w:pPr>
              <w:pStyle w:val="Akapitzlist"/>
              <w:jc w:val="center"/>
              <w:rPr>
                <w:b/>
                <w:sz w:val="20"/>
                <w:szCs w:val="20"/>
              </w:rPr>
            </w:pPr>
            <w:r w:rsidRPr="00D9682C">
              <w:rPr>
                <w:b/>
                <w:sz w:val="20"/>
                <w:szCs w:val="20"/>
              </w:rPr>
              <w:t xml:space="preserve">Producent: </w:t>
            </w:r>
            <w:r w:rsidRPr="00D9682C">
              <w:rPr>
                <w:bCs/>
                <w:sz w:val="20"/>
                <w:szCs w:val="20"/>
              </w:rPr>
              <w:t>……………..…………….</w:t>
            </w:r>
            <w:r w:rsidRPr="00D9682C">
              <w:rPr>
                <w:b/>
                <w:sz w:val="20"/>
                <w:szCs w:val="20"/>
              </w:rPr>
              <w:t xml:space="preserve"> </w:t>
            </w:r>
            <w:r w:rsidRPr="00D9682C">
              <w:rPr>
                <w:bCs/>
                <w:i/>
                <w:iCs/>
                <w:sz w:val="20"/>
                <w:szCs w:val="20"/>
              </w:rPr>
              <w:t>(wpisuje Wykonawca)</w:t>
            </w:r>
          </w:p>
        </w:tc>
      </w:tr>
      <w:tr w:rsidR="0043205C" w:rsidRPr="00D9682C" w14:paraId="0C81A8A0" w14:textId="77777777" w:rsidTr="007D44F7">
        <w:trPr>
          <w:trHeight w:val="284"/>
        </w:trPr>
        <w:tc>
          <w:tcPr>
            <w:tcW w:w="562" w:type="dxa"/>
            <w:vAlign w:val="center"/>
          </w:tcPr>
          <w:p w14:paraId="6B4D3D9A" w14:textId="77777777" w:rsidR="0043205C" w:rsidRPr="00D9682C" w:rsidRDefault="0043205C" w:rsidP="007D44F7">
            <w:pPr>
              <w:jc w:val="center"/>
              <w:rPr>
                <w:rFonts w:ascii="Times New Roman" w:hAnsi="Times New Roman" w:cs="Times New Roman"/>
                <w:sz w:val="20"/>
                <w:szCs w:val="20"/>
              </w:rPr>
            </w:pPr>
            <w:r w:rsidRPr="00D9682C">
              <w:rPr>
                <w:rFonts w:ascii="Times New Roman" w:hAnsi="Times New Roman" w:cs="Times New Roman"/>
                <w:sz w:val="20"/>
                <w:szCs w:val="20"/>
              </w:rPr>
              <w:t>1.</w:t>
            </w:r>
          </w:p>
        </w:tc>
        <w:tc>
          <w:tcPr>
            <w:tcW w:w="6971" w:type="dxa"/>
            <w:vAlign w:val="center"/>
          </w:tcPr>
          <w:p w14:paraId="0D413057" w14:textId="77777777" w:rsidR="0043205C" w:rsidRPr="00D9682C" w:rsidRDefault="0043205C" w:rsidP="007D44F7">
            <w:pPr>
              <w:rPr>
                <w:b/>
                <w:bCs/>
                <w:sz w:val="20"/>
                <w:szCs w:val="20"/>
              </w:rPr>
            </w:pPr>
            <w:r w:rsidRPr="00D9682C">
              <w:rPr>
                <w:rFonts w:ascii="Times New Roman" w:hAnsi="Times New Roman" w:cs="Times New Roman"/>
                <w:sz w:val="20"/>
                <w:szCs w:val="20"/>
              </w:rPr>
              <w:t xml:space="preserve">Wymagany minimalny zakres pomiaru prędkości dźwięku </w:t>
            </w:r>
          </w:p>
        </w:tc>
        <w:tc>
          <w:tcPr>
            <w:tcW w:w="1837" w:type="dxa"/>
            <w:vAlign w:val="center"/>
          </w:tcPr>
          <w:p w14:paraId="18E82298" w14:textId="77777777" w:rsidR="0043205C" w:rsidRPr="00D9682C" w:rsidRDefault="0043205C" w:rsidP="007D44F7">
            <w:pPr>
              <w:jc w:val="center"/>
              <w:rPr>
                <w:rFonts w:ascii="Times New Roman" w:hAnsi="Times New Roman" w:cs="Times New Roman"/>
                <w:sz w:val="20"/>
                <w:szCs w:val="20"/>
              </w:rPr>
            </w:pPr>
            <w:r w:rsidRPr="00D9682C">
              <w:rPr>
                <w:rFonts w:ascii="Times New Roman" w:hAnsi="Times New Roman" w:cs="Times New Roman"/>
                <w:sz w:val="20"/>
                <w:szCs w:val="20"/>
              </w:rPr>
              <w:t>1390 – 1620 m/s</w:t>
            </w:r>
          </w:p>
        </w:tc>
        <w:tc>
          <w:tcPr>
            <w:tcW w:w="2285" w:type="dxa"/>
            <w:vAlign w:val="center"/>
          </w:tcPr>
          <w:p w14:paraId="1C83E269" w14:textId="77777777" w:rsidR="0043205C" w:rsidRPr="00D9682C" w:rsidRDefault="0043205C" w:rsidP="007D44F7">
            <w:pPr>
              <w:jc w:val="center"/>
              <w:rPr>
                <w:rFonts w:ascii="Times New Roman" w:hAnsi="Times New Roman" w:cs="Times New Roman"/>
                <w:sz w:val="20"/>
                <w:szCs w:val="20"/>
              </w:rPr>
            </w:pPr>
          </w:p>
        </w:tc>
        <w:tc>
          <w:tcPr>
            <w:tcW w:w="2905" w:type="dxa"/>
            <w:vAlign w:val="center"/>
          </w:tcPr>
          <w:p w14:paraId="0A918AAC" w14:textId="77777777" w:rsidR="0043205C" w:rsidRPr="00D9682C" w:rsidRDefault="0043205C" w:rsidP="007D44F7">
            <w:pPr>
              <w:jc w:val="center"/>
              <w:rPr>
                <w:rFonts w:ascii="Times New Roman" w:hAnsi="Times New Roman" w:cs="Times New Roman"/>
                <w:sz w:val="20"/>
                <w:szCs w:val="20"/>
              </w:rPr>
            </w:pPr>
          </w:p>
        </w:tc>
      </w:tr>
      <w:tr w:rsidR="0043205C" w:rsidRPr="00D9682C" w14:paraId="02B3FD60" w14:textId="77777777" w:rsidTr="007D44F7">
        <w:trPr>
          <w:trHeight w:val="284"/>
        </w:trPr>
        <w:tc>
          <w:tcPr>
            <w:tcW w:w="562" w:type="dxa"/>
            <w:vAlign w:val="center"/>
          </w:tcPr>
          <w:p w14:paraId="652EC82E" w14:textId="77777777" w:rsidR="0043205C" w:rsidRPr="00D9682C" w:rsidRDefault="0043205C" w:rsidP="007D44F7">
            <w:pPr>
              <w:jc w:val="center"/>
              <w:rPr>
                <w:rFonts w:ascii="Times New Roman" w:hAnsi="Times New Roman" w:cs="Times New Roman"/>
                <w:sz w:val="20"/>
                <w:szCs w:val="20"/>
              </w:rPr>
            </w:pPr>
            <w:r w:rsidRPr="00D9682C">
              <w:rPr>
                <w:rFonts w:ascii="Times New Roman" w:hAnsi="Times New Roman" w:cs="Times New Roman"/>
                <w:sz w:val="20"/>
                <w:szCs w:val="20"/>
              </w:rPr>
              <w:t>2.</w:t>
            </w:r>
          </w:p>
        </w:tc>
        <w:tc>
          <w:tcPr>
            <w:tcW w:w="6971" w:type="dxa"/>
            <w:vAlign w:val="center"/>
          </w:tcPr>
          <w:p w14:paraId="4EC2868B" w14:textId="77777777" w:rsidR="0043205C" w:rsidRPr="00D9682C" w:rsidRDefault="0043205C" w:rsidP="007D44F7">
            <w:pPr>
              <w:rPr>
                <w:b/>
                <w:bCs/>
                <w:sz w:val="20"/>
                <w:szCs w:val="20"/>
              </w:rPr>
            </w:pPr>
            <w:r w:rsidRPr="00D9682C">
              <w:rPr>
                <w:rFonts w:ascii="Times New Roman" w:hAnsi="Times New Roman" w:cs="Times New Roman"/>
                <w:sz w:val="20"/>
                <w:szCs w:val="20"/>
              </w:rPr>
              <w:t>Dokładność pomiaru.</w:t>
            </w:r>
          </w:p>
        </w:tc>
        <w:tc>
          <w:tcPr>
            <w:tcW w:w="1837" w:type="dxa"/>
            <w:vAlign w:val="center"/>
          </w:tcPr>
          <w:p w14:paraId="17B069AD" w14:textId="77777777" w:rsidR="0043205C" w:rsidRPr="00D9682C" w:rsidRDefault="0043205C" w:rsidP="007D44F7">
            <w:pPr>
              <w:jc w:val="center"/>
              <w:rPr>
                <w:rFonts w:ascii="Times New Roman" w:hAnsi="Times New Roman" w:cs="Times New Roman"/>
                <w:sz w:val="20"/>
                <w:szCs w:val="20"/>
              </w:rPr>
            </w:pPr>
            <w:r w:rsidRPr="00D9682C">
              <w:rPr>
                <w:rFonts w:ascii="Times New Roman" w:hAnsi="Times New Roman" w:cs="Times New Roman"/>
                <w:sz w:val="20"/>
                <w:szCs w:val="20"/>
              </w:rPr>
              <w:t>± 0,03 m/s</w:t>
            </w:r>
          </w:p>
        </w:tc>
        <w:tc>
          <w:tcPr>
            <w:tcW w:w="2285" w:type="dxa"/>
            <w:vAlign w:val="center"/>
          </w:tcPr>
          <w:p w14:paraId="65D2C9E4" w14:textId="77777777" w:rsidR="0043205C" w:rsidRPr="00D9682C" w:rsidRDefault="0043205C" w:rsidP="007D44F7">
            <w:pPr>
              <w:jc w:val="center"/>
              <w:rPr>
                <w:rFonts w:ascii="Times New Roman" w:hAnsi="Times New Roman" w:cs="Times New Roman"/>
                <w:sz w:val="20"/>
                <w:szCs w:val="20"/>
              </w:rPr>
            </w:pPr>
          </w:p>
        </w:tc>
        <w:tc>
          <w:tcPr>
            <w:tcW w:w="2905" w:type="dxa"/>
            <w:vAlign w:val="center"/>
          </w:tcPr>
          <w:p w14:paraId="62982AEF" w14:textId="77777777" w:rsidR="0043205C" w:rsidRPr="00D9682C" w:rsidRDefault="0043205C" w:rsidP="007D44F7">
            <w:pPr>
              <w:jc w:val="center"/>
              <w:rPr>
                <w:rFonts w:ascii="Times New Roman" w:hAnsi="Times New Roman" w:cs="Times New Roman"/>
                <w:sz w:val="20"/>
                <w:szCs w:val="20"/>
              </w:rPr>
            </w:pPr>
          </w:p>
        </w:tc>
      </w:tr>
      <w:tr w:rsidR="0043205C" w:rsidRPr="00D9682C" w14:paraId="3798D58B" w14:textId="77777777" w:rsidTr="007D44F7">
        <w:trPr>
          <w:trHeight w:val="284"/>
        </w:trPr>
        <w:tc>
          <w:tcPr>
            <w:tcW w:w="562" w:type="dxa"/>
            <w:vAlign w:val="center"/>
          </w:tcPr>
          <w:p w14:paraId="4E0C0A97" w14:textId="77777777" w:rsidR="0043205C" w:rsidRPr="00D9682C" w:rsidRDefault="0043205C" w:rsidP="007D44F7">
            <w:pPr>
              <w:jc w:val="center"/>
              <w:rPr>
                <w:rFonts w:ascii="Times New Roman" w:hAnsi="Times New Roman" w:cs="Times New Roman"/>
                <w:sz w:val="20"/>
                <w:szCs w:val="20"/>
              </w:rPr>
            </w:pPr>
            <w:r w:rsidRPr="00D9682C">
              <w:rPr>
                <w:rFonts w:ascii="Times New Roman" w:hAnsi="Times New Roman" w:cs="Times New Roman"/>
                <w:sz w:val="20"/>
                <w:szCs w:val="20"/>
              </w:rPr>
              <w:t>3.</w:t>
            </w:r>
          </w:p>
        </w:tc>
        <w:tc>
          <w:tcPr>
            <w:tcW w:w="6971" w:type="dxa"/>
            <w:vAlign w:val="center"/>
          </w:tcPr>
          <w:p w14:paraId="3EFF1DF9" w14:textId="77777777" w:rsidR="0043205C" w:rsidRPr="00D9682C" w:rsidRDefault="0043205C" w:rsidP="007D44F7">
            <w:pPr>
              <w:rPr>
                <w:rFonts w:ascii="Times New Roman" w:hAnsi="Times New Roman" w:cs="Times New Roman"/>
                <w:sz w:val="20"/>
                <w:szCs w:val="20"/>
              </w:rPr>
            </w:pPr>
            <w:r w:rsidRPr="00D9682C">
              <w:rPr>
                <w:rFonts w:ascii="Times New Roman" w:hAnsi="Times New Roman" w:cs="Times New Roman"/>
                <w:sz w:val="20"/>
                <w:szCs w:val="20"/>
              </w:rPr>
              <w:t>Rozdzielczość</w:t>
            </w:r>
          </w:p>
        </w:tc>
        <w:tc>
          <w:tcPr>
            <w:tcW w:w="1837" w:type="dxa"/>
            <w:vAlign w:val="center"/>
          </w:tcPr>
          <w:p w14:paraId="5C2D9F24" w14:textId="77777777" w:rsidR="0043205C" w:rsidRPr="00D9682C" w:rsidRDefault="0043205C" w:rsidP="007D44F7">
            <w:pPr>
              <w:jc w:val="center"/>
              <w:rPr>
                <w:rFonts w:ascii="Times New Roman" w:hAnsi="Times New Roman" w:cs="Times New Roman"/>
                <w:sz w:val="20"/>
                <w:szCs w:val="20"/>
              </w:rPr>
            </w:pPr>
            <w:r w:rsidRPr="00D9682C">
              <w:rPr>
                <w:rFonts w:ascii="Times New Roman" w:hAnsi="Times New Roman" w:cs="Times New Roman"/>
                <w:sz w:val="20"/>
                <w:szCs w:val="20"/>
              </w:rPr>
              <w:t>0,002 – 0,005 m/s</w:t>
            </w:r>
          </w:p>
        </w:tc>
        <w:tc>
          <w:tcPr>
            <w:tcW w:w="2285" w:type="dxa"/>
            <w:vAlign w:val="center"/>
          </w:tcPr>
          <w:p w14:paraId="5D3EFF12" w14:textId="77777777" w:rsidR="0043205C" w:rsidRPr="00D9682C" w:rsidRDefault="0043205C" w:rsidP="007D44F7">
            <w:pPr>
              <w:jc w:val="center"/>
              <w:rPr>
                <w:rFonts w:ascii="Times New Roman" w:hAnsi="Times New Roman" w:cs="Times New Roman"/>
                <w:sz w:val="20"/>
                <w:szCs w:val="20"/>
              </w:rPr>
            </w:pPr>
          </w:p>
        </w:tc>
        <w:tc>
          <w:tcPr>
            <w:tcW w:w="2905" w:type="dxa"/>
            <w:vAlign w:val="center"/>
          </w:tcPr>
          <w:p w14:paraId="54CC2AF5" w14:textId="77777777" w:rsidR="0043205C" w:rsidRPr="00D9682C" w:rsidRDefault="0043205C" w:rsidP="007D44F7">
            <w:pPr>
              <w:jc w:val="center"/>
              <w:rPr>
                <w:rFonts w:ascii="Times New Roman" w:hAnsi="Times New Roman" w:cs="Times New Roman"/>
                <w:sz w:val="20"/>
                <w:szCs w:val="20"/>
              </w:rPr>
            </w:pPr>
          </w:p>
        </w:tc>
      </w:tr>
      <w:tr w:rsidR="0043205C" w:rsidRPr="00D9682C" w14:paraId="598A7488" w14:textId="77777777" w:rsidTr="007D44F7">
        <w:trPr>
          <w:trHeight w:val="284"/>
        </w:trPr>
        <w:tc>
          <w:tcPr>
            <w:tcW w:w="14560" w:type="dxa"/>
            <w:gridSpan w:val="5"/>
            <w:shd w:val="clear" w:color="auto" w:fill="F2F2F2" w:themeFill="background1" w:themeFillShade="F2"/>
            <w:vAlign w:val="center"/>
          </w:tcPr>
          <w:p w14:paraId="7D44F57B" w14:textId="77777777" w:rsidR="0043205C" w:rsidRPr="00D9682C" w:rsidRDefault="0043205C" w:rsidP="0043205C">
            <w:pPr>
              <w:pStyle w:val="Akapitzlist"/>
              <w:numPr>
                <w:ilvl w:val="0"/>
                <w:numId w:val="82"/>
              </w:numPr>
              <w:rPr>
                <w:b/>
                <w:sz w:val="20"/>
                <w:szCs w:val="20"/>
              </w:rPr>
            </w:pPr>
            <w:r w:rsidRPr="00D9682C">
              <w:rPr>
                <w:b/>
                <w:sz w:val="20"/>
                <w:szCs w:val="20"/>
              </w:rPr>
              <w:t xml:space="preserve">OPUSZCZANY MIERNIK DO POMIARU PROFILU PRĘDKOŚCI DŹWIĘKU W KOLUMNIE WODY </w:t>
            </w:r>
          </w:p>
        </w:tc>
      </w:tr>
      <w:tr w:rsidR="0043205C" w:rsidRPr="00D9682C" w14:paraId="5425997F" w14:textId="77777777" w:rsidTr="007D44F7">
        <w:trPr>
          <w:trHeight w:val="340"/>
        </w:trPr>
        <w:tc>
          <w:tcPr>
            <w:tcW w:w="7533" w:type="dxa"/>
            <w:gridSpan w:val="2"/>
            <w:shd w:val="clear" w:color="auto" w:fill="FFFFFF" w:themeFill="background1"/>
            <w:vAlign w:val="bottom"/>
          </w:tcPr>
          <w:p w14:paraId="2FA56132" w14:textId="77777777" w:rsidR="0043205C" w:rsidRPr="00D9682C" w:rsidRDefault="0043205C" w:rsidP="007D44F7">
            <w:pPr>
              <w:pStyle w:val="Akapitzlist"/>
              <w:jc w:val="center"/>
              <w:rPr>
                <w:b/>
                <w:sz w:val="20"/>
                <w:szCs w:val="20"/>
              </w:rPr>
            </w:pPr>
            <w:r w:rsidRPr="00D9682C">
              <w:rPr>
                <w:b/>
                <w:sz w:val="20"/>
                <w:szCs w:val="20"/>
              </w:rPr>
              <w:t xml:space="preserve">Model: </w:t>
            </w:r>
            <w:r w:rsidRPr="00D9682C">
              <w:rPr>
                <w:bCs/>
                <w:sz w:val="20"/>
                <w:szCs w:val="20"/>
              </w:rPr>
              <w:t>…………………………..……</w:t>
            </w:r>
            <w:r w:rsidRPr="00D9682C">
              <w:rPr>
                <w:b/>
                <w:sz w:val="20"/>
                <w:szCs w:val="20"/>
              </w:rPr>
              <w:t xml:space="preserve"> </w:t>
            </w:r>
            <w:r w:rsidRPr="004725A4">
              <w:rPr>
                <w:bCs/>
                <w:i/>
                <w:iCs/>
                <w:sz w:val="20"/>
                <w:szCs w:val="20"/>
                <w:highlight w:val="yellow"/>
              </w:rPr>
              <w:t>(wpisuje Wykonawca)</w:t>
            </w:r>
          </w:p>
        </w:tc>
        <w:tc>
          <w:tcPr>
            <w:tcW w:w="7027" w:type="dxa"/>
            <w:gridSpan w:val="3"/>
            <w:shd w:val="clear" w:color="auto" w:fill="FFFFFF" w:themeFill="background1"/>
            <w:vAlign w:val="bottom"/>
          </w:tcPr>
          <w:p w14:paraId="768E8231" w14:textId="77777777" w:rsidR="0043205C" w:rsidRPr="00D9682C" w:rsidRDefault="0043205C" w:rsidP="007D44F7">
            <w:pPr>
              <w:pStyle w:val="Akapitzlist"/>
              <w:jc w:val="center"/>
              <w:rPr>
                <w:b/>
                <w:sz w:val="20"/>
                <w:szCs w:val="20"/>
              </w:rPr>
            </w:pPr>
            <w:r w:rsidRPr="00D9682C">
              <w:rPr>
                <w:b/>
                <w:sz w:val="20"/>
                <w:szCs w:val="20"/>
              </w:rPr>
              <w:t xml:space="preserve">Producent: </w:t>
            </w:r>
            <w:r w:rsidRPr="00D9682C">
              <w:rPr>
                <w:bCs/>
                <w:sz w:val="20"/>
                <w:szCs w:val="20"/>
              </w:rPr>
              <w:t>……………..…………….</w:t>
            </w:r>
            <w:r w:rsidRPr="00D9682C">
              <w:rPr>
                <w:b/>
                <w:sz w:val="20"/>
                <w:szCs w:val="20"/>
              </w:rPr>
              <w:t xml:space="preserve"> </w:t>
            </w:r>
            <w:r w:rsidRPr="00D9682C">
              <w:rPr>
                <w:bCs/>
                <w:i/>
                <w:iCs/>
                <w:sz w:val="20"/>
                <w:szCs w:val="20"/>
              </w:rPr>
              <w:t>(wpisuje Wykonawca)</w:t>
            </w:r>
          </w:p>
        </w:tc>
      </w:tr>
      <w:tr w:rsidR="0043205C" w:rsidRPr="00D9682C" w14:paraId="6D256CB1" w14:textId="77777777" w:rsidTr="007D44F7">
        <w:trPr>
          <w:trHeight w:val="284"/>
        </w:trPr>
        <w:tc>
          <w:tcPr>
            <w:tcW w:w="562" w:type="dxa"/>
            <w:vAlign w:val="center"/>
          </w:tcPr>
          <w:p w14:paraId="417E752D" w14:textId="77777777" w:rsidR="0043205C" w:rsidRPr="00D9682C" w:rsidRDefault="0043205C" w:rsidP="007D44F7">
            <w:pPr>
              <w:jc w:val="center"/>
              <w:rPr>
                <w:rFonts w:ascii="Times New Roman" w:hAnsi="Times New Roman" w:cs="Times New Roman"/>
                <w:sz w:val="20"/>
                <w:szCs w:val="20"/>
              </w:rPr>
            </w:pPr>
            <w:r w:rsidRPr="00D9682C">
              <w:rPr>
                <w:rFonts w:ascii="Times New Roman" w:hAnsi="Times New Roman" w:cs="Times New Roman"/>
                <w:sz w:val="20"/>
                <w:szCs w:val="20"/>
              </w:rPr>
              <w:t>1.</w:t>
            </w:r>
          </w:p>
        </w:tc>
        <w:tc>
          <w:tcPr>
            <w:tcW w:w="6971" w:type="dxa"/>
            <w:vAlign w:val="center"/>
          </w:tcPr>
          <w:p w14:paraId="2B622999" w14:textId="77777777" w:rsidR="0043205C" w:rsidRPr="00D9682C" w:rsidRDefault="0043205C" w:rsidP="007D44F7">
            <w:pPr>
              <w:rPr>
                <w:b/>
                <w:bCs/>
                <w:sz w:val="20"/>
                <w:szCs w:val="20"/>
              </w:rPr>
            </w:pPr>
            <w:r w:rsidRPr="00D9682C">
              <w:rPr>
                <w:rFonts w:ascii="Times New Roman" w:hAnsi="Times New Roman" w:cs="Times New Roman"/>
                <w:sz w:val="20"/>
                <w:szCs w:val="20"/>
              </w:rPr>
              <w:t xml:space="preserve">Miernik dźwięku wyposażony w </w:t>
            </w:r>
            <w:proofErr w:type="spellStart"/>
            <w:r w:rsidRPr="00D9682C">
              <w:rPr>
                <w:rFonts w:ascii="Times New Roman" w:hAnsi="Times New Roman" w:cs="Times New Roman"/>
                <w:sz w:val="20"/>
                <w:szCs w:val="20"/>
              </w:rPr>
              <w:t>WiFi</w:t>
            </w:r>
            <w:proofErr w:type="spellEnd"/>
            <w:r w:rsidRPr="00D9682C">
              <w:rPr>
                <w:rFonts w:ascii="Times New Roman" w:hAnsi="Times New Roman" w:cs="Times New Roman"/>
                <w:sz w:val="20"/>
                <w:szCs w:val="20"/>
              </w:rPr>
              <w:t xml:space="preserve"> do przesyłania danych.</w:t>
            </w:r>
          </w:p>
        </w:tc>
        <w:tc>
          <w:tcPr>
            <w:tcW w:w="1837" w:type="dxa"/>
            <w:vAlign w:val="center"/>
          </w:tcPr>
          <w:p w14:paraId="6FE29BC9" w14:textId="77777777" w:rsidR="0043205C" w:rsidRPr="00D9682C" w:rsidRDefault="0043205C" w:rsidP="007D44F7">
            <w:pPr>
              <w:jc w:val="center"/>
              <w:rPr>
                <w:rFonts w:ascii="Times New Roman" w:hAnsi="Times New Roman" w:cs="Times New Roman"/>
                <w:sz w:val="20"/>
                <w:szCs w:val="20"/>
              </w:rPr>
            </w:pPr>
            <w:r w:rsidRPr="00D9682C">
              <w:rPr>
                <w:rFonts w:ascii="Times New Roman" w:hAnsi="Times New Roman" w:cs="Times New Roman"/>
                <w:sz w:val="20"/>
                <w:szCs w:val="20"/>
              </w:rPr>
              <w:t>TAK</w:t>
            </w:r>
          </w:p>
        </w:tc>
        <w:tc>
          <w:tcPr>
            <w:tcW w:w="2285" w:type="dxa"/>
            <w:vAlign w:val="center"/>
          </w:tcPr>
          <w:p w14:paraId="637F599D" w14:textId="77777777" w:rsidR="0043205C" w:rsidRPr="00D9682C" w:rsidRDefault="0043205C" w:rsidP="007D44F7">
            <w:pPr>
              <w:jc w:val="center"/>
              <w:rPr>
                <w:rFonts w:ascii="Times New Roman" w:hAnsi="Times New Roman" w:cs="Times New Roman"/>
                <w:sz w:val="20"/>
                <w:szCs w:val="20"/>
              </w:rPr>
            </w:pPr>
          </w:p>
        </w:tc>
        <w:tc>
          <w:tcPr>
            <w:tcW w:w="2905" w:type="dxa"/>
            <w:vAlign w:val="center"/>
          </w:tcPr>
          <w:p w14:paraId="279DD5F2" w14:textId="77777777" w:rsidR="0043205C" w:rsidRPr="00D9682C" w:rsidRDefault="0043205C" w:rsidP="007D44F7">
            <w:pPr>
              <w:jc w:val="center"/>
              <w:rPr>
                <w:rFonts w:ascii="Times New Roman" w:hAnsi="Times New Roman" w:cs="Times New Roman"/>
                <w:sz w:val="20"/>
                <w:szCs w:val="20"/>
              </w:rPr>
            </w:pPr>
          </w:p>
        </w:tc>
      </w:tr>
      <w:tr w:rsidR="0043205C" w:rsidRPr="00D9682C" w14:paraId="19D62B3E" w14:textId="77777777" w:rsidTr="007D44F7">
        <w:trPr>
          <w:trHeight w:val="284"/>
        </w:trPr>
        <w:tc>
          <w:tcPr>
            <w:tcW w:w="562" w:type="dxa"/>
            <w:vAlign w:val="center"/>
          </w:tcPr>
          <w:p w14:paraId="4FC7C2F4" w14:textId="77777777" w:rsidR="0043205C" w:rsidRPr="00D9682C" w:rsidRDefault="0043205C" w:rsidP="007D44F7">
            <w:pPr>
              <w:jc w:val="center"/>
              <w:rPr>
                <w:rFonts w:ascii="Times New Roman" w:hAnsi="Times New Roman" w:cs="Times New Roman"/>
                <w:sz w:val="20"/>
                <w:szCs w:val="20"/>
              </w:rPr>
            </w:pPr>
            <w:r w:rsidRPr="00D9682C">
              <w:rPr>
                <w:rFonts w:ascii="Times New Roman" w:hAnsi="Times New Roman" w:cs="Times New Roman"/>
                <w:sz w:val="20"/>
                <w:szCs w:val="20"/>
              </w:rPr>
              <w:t>2.</w:t>
            </w:r>
          </w:p>
        </w:tc>
        <w:tc>
          <w:tcPr>
            <w:tcW w:w="6971" w:type="dxa"/>
            <w:vAlign w:val="center"/>
          </w:tcPr>
          <w:p w14:paraId="3D8EDFD6" w14:textId="77777777" w:rsidR="0043205C" w:rsidRPr="00D9682C" w:rsidRDefault="0043205C" w:rsidP="007D44F7">
            <w:pPr>
              <w:rPr>
                <w:b/>
                <w:bCs/>
                <w:sz w:val="20"/>
                <w:szCs w:val="20"/>
              </w:rPr>
            </w:pPr>
            <w:r w:rsidRPr="00D9682C">
              <w:rPr>
                <w:rFonts w:ascii="Times New Roman" w:hAnsi="Times New Roman" w:cs="Times New Roman"/>
                <w:sz w:val="20"/>
                <w:szCs w:val="20"/>
              </w:rPr>
              <w:t>Miernik dźwięku wyposażony w GPS.</w:t>
            </w:r>
          </w:p>
        </w:tc>
        <w:tc>
          <w:tcPr>
            <w:tcW w:w="1837" w:type="dxa"/>
            <w:vAlign w:val="center"/>
          </w:tcPr>
          <w:p w14:paraId="2D2DDC60" w14:textId="77777777" w:rsidR="0043205C" w:rsidRPr="00D9682C" w:rsidRDefault="0043205C" w:rsidP="007D44F7">
            <w:pPr>
              <w:jc w:val="center"/>
              <w:rPr>
                <w:rFonts w:ascii="Times New Roman" w:hAnsi="Times New Roman" w:cs="Times New Roman"/>
                <w:sz w:val="20"/>
                <w:szCs w:val="20"/>
              </w:rPr>
            </w:pPr>
            <w:r w:rsidRPr="00D9682C">
              <w:rPr>
                <w:rFonts w:ascii="Times New Roman" w:hAnsi="Times New Roman" w:cs="Times New Roman"/>
                <w:sz w:val="20"/>
                <w:szCs w:val="20"/>
              </w:rPr>
              <w:t>TAK</w:t>
            </w:r>
          </w:p>
        </w:tc>
        <w:tc>
          <w:tcPr>
            <w:tcW w:w="2285" w:type="dxa"/>
            <w:vAlign w:val="center"/>
          </w:tcPr>
          <w:p w14:paraId="536C1B3A" w14:textId="77777777" w:rsidR="0043205C" w:rsidRPr="00D9682C" w:rsidRDefault="0043205C" w:rsidP="007D44F7">
            <w:pPr>
              <w:jc w:val="center"/>
              <w:rPr>
                <w:rFonts w:ascii="Times New Roman" w:hAnsi="Times New Roman" w:cs="Times New Roman"/>
                <w:sz w:val="20"/>
                <w:szCs w:val="20"/>
              </w:rPr>
            </w:pPr>
          </w:p>
        </w:tc>
        <w:tc>
          <w:tcPr>
            <w:tcW w:w="2905" w:type="dxa"/>
            <w:vAlign w:val="center"/>
          </w:tcPr>
          <w:p w14:paraId="755D5D6E" w14:textId="77777777" w:rsidR="0043205C" w:rsidRPr="00D9682C" w:rsidRDefault="0043205C" w:rsidP="007D44F7">
            <w:pPr>
              <w:jc w:val="center"/>
              <w:rPr>
                <w:rFonts w:ascii="Times New Roman" w:hAnsi="Times New Roman" w:cs="Times New Roman"/>
                <w:sz w:val="20"/>
                <w:szCs w:val="20"/>
              </w:rPr>
            </w:pPr>
          </w:p>
        </w:tc>
      </w:tr>
      <w:tr w:rsidR="0043205C" w:rsidRPr="00D9682C" w14:paraId="1F1E76D0" w14:textId="77777777" w:rsidTr="007D44F7">
        <w:trPr>
          <w:trHeight w:val="284"/>
        </w:trPr>
        <w:tc>
          <w:tcPr>
            <w:tcW w:w="562" w:type="dxa"/>
            <w:vAlign w:val="center"/>
          </w:tcPr>
          <w:p w14:paraId="48459AC0" w14:textId="77777777" w:rsidR="0043205C" w:rsidRPr="00D9682C" w:rsidRDefault="0043205C" w:rsidP="007D44F7">
            <w:pPr>
              <w:jc w:val="center"/>
              <w:rPr>
                <w:rFonts w:ascii="Times New Roman" w:hAnsi="Times New Roman" w:cs="Times New Roman"/>
                <w:sz w:val="20"/>
                <w:szCs w:val="20"/>
              </w:rPr>
            </w:pPr>
            <w:r w:rsidRPr="00D9682C">
              <w:rPr>
                <w:rFonts w:ascii="Times New Roman" w:hAnsi="Times New Roman" w:cs="Times New Roman"/>
                <w:sz w:val="20"/>
                <w:szCs w:val="20"/>
              </w:rPr>
              <w:t>3.</w:t>
            </w:r>
          </w:p>
        </w:tc>
        <w:tc>
          <w:tcPr>
            <w:tcW w:w="6971" w:type="dxa"/>
            <w:vAlign w:val="center"/>
          </w:tcPr>
          <w:p w14:paraId="314E9E8E" w14:textId="77777777" w:rsidR="0043205C" w:rsidRPr="00D9682C" w:rsidRDefault="0043205C" w:rsidP="007D44F7">
            <w:pPr>
              <w:rPr>
                <w:rFonts w:ascii="Times New Roman" w:hAnsi="Times New Roman" w:cs="Times New Roman"/>
                <w:sz w:val="20"/>
                <w:szCs w:val="20"/>
              </w:rPr>
            </w:pPr>
            <w:r w:rsidRPr="00D9682C">
              <w:rPr>
                <w:rFonts w:ascii="Times New Roman" w:hAnsi="Times New Roman" w:cs="Times New Roman"/>
                <w:sz w:val="20"/>
                <w:szCs w:val="20"/>
              </w:rPr>
              <w:t>Czujnik ciśnienia i obudowa zapewniają pomiar dźwięku do głębokości 500m</w:t>
            </w:r>
          </w:p>
        </w:tc>
        <w:tc>
          <w:tcPr>
            <w:tcW w:w="1837" w:type="dxa"/>
            <w:vAlign w:val="center"/>
          </w:tcPr>
          <w:p w14:paraId="30256928" w14:textId="77777777" w:rsidR="0043205C" w:rsidRPr="00D9682C" w:rsidRDefault="0043205C" w:rsidP="007D44F7">
            <w:pPr>
              <w:jc w:val="center"/>
              <w:rPr>
                <w:rFonts w:ascii="Times New Roman" w:hAnsi="Times New Roman" w:cs="Times New Roman"/>
                <w:sz w:val="20"/>
                <w:szCs w:val="20"/>
              </w:rPr>
            </w:pPr>
            <w:r w:rsidRPr="00D9682C">
              <w:rPr>
                <w:rFonts w:ascii="Times New Roman" w:hAnsi="Times New Roman" w:cs="Times New Roman"/>
                <w:sz w:val="20"/>
                <w:szCs w:val="20"/>
              </w:rPr>
              <w:t>TAK</w:t>
            </w:r>
          </w:p>
        </w:tc>
        <w:tc>
          <w:tcPr>
            <w:tcW w:w="2285" w:type="dxa"/>
            <w:vAlign w:val="center"/>
          </w:tcPr>
          <w:p w14:paraId="263FE685" w14:textId="77777777" w:rsidR="0043205C" w:rsidRPr="00D9682C" w:rsidRDefault="0043205C" w:rsidP="007D44F7">
            <w:pPr>
              <w:jc w:val="center"/>
              <w:rPr>
                <w:rFonts w:ascii="Times New Roman" w:hAnsi="Times New Roman" w:cs="Times New Roman"/>
                <w:sz w:val="20"/>
                <w:szCs w:val="20"/>
              </w:rPr>
            </w:pPr>
          </w:p>
        </w:tc>
        <w:tc>
          <w:tcPr>
            <w:tcW w:w="2905" w:type="dxa"/>
            <w:vAlign w:val="center"/>
          </w:tcPr>
          <w:p w14:paraId="7C7B3EA0" w14:textId="77777777" w:rsidR="0043205C" w:rsidRPr="00D9682C" w:rsidRDefault="0043205C" w:rsidP="007D44F7">
            <w:pPr>
              <w:jc w:val="center"/>
              <w:rPr>
                <w:rFonts w:ascii="Times New Roman" w:hAnsi="Times New Roman" w:cs="Times New Roman"/>
                <w:sz w:val="20"/>
                <w:szCs w:val="20"/>
              </w:rPr>
            </w:pPr>
          </w:p>
        </w:tc>
      </w:tr>
      <w:tr w:rsidR="0043205C" w:rsidRPr="00D9682C" w14:paraId="7F498720" w14:textId="77777777" w:rsidTr="007D44F7">
        <w:trPr>
          <w:trHeight w:val="284"/>
        </w:trPr>
        <w:tc>
          <w:tcPr>
            <w:tcW w:w="562" w:type="dxa"/>
            <w:vAlign w:val="center"/>
          </w:tcPr>
          <w:p w14:paraId="6EC0D89C" w14:textId="77777777" w:rsidR="0043205C" w:rsidRPr="00D9682C" w:rsidRDefault="0043205C" w:rsidP="007D44F7">
            <w:pPr>
              <w:jc w:val="center"/>
              <w:rPr>
                <w:rFonts w:ascii="Times New Roman" w:hAnsi="Times New Roman" w:cs="Times New Roman"/>
                <w:sz w:val="20"/>
                <w:szCs w:val="20"/>
              </w:rPr>
            </w:pPr>
            <w:r w:rsidRPr="00D9682C">
              <w:rPr>
                <w:rFonts w:ascii="Times New Roman" w:hAnsi="Times New Roman" w:cs="Times New Roman"/>
                <w:sz w:val="20"/>
                <w:szCs w:val="20"/>
              </w:rPr>
              <w:t>4.</w:t>
            </w:r>
          </w:p>
        </w:tc>
        <w:tc>
          <w:tcPr>
            <w:tcW w:w="6971" w:type="dxa"/>
            <w:vAlign w:val="center"/>
          </w:tcPr>
          <w:p w14:paraId="7742CAB6" w14:textId="77777777" w:rsidR="0043205C" w:rsidRPr="00D9682C" w:rsidRDefault="0043205C" w:rsidP="007D44F7">
            <w:pPr>
              <w:rPr>
                <w:rFonts w:ascii="Times New Roman" w:hAnsi="Times New Roman" w:cs="Times New Roman"/>
                <w:sz w:val="20"/>
                <w:szCs w:val="20"/>
              </w:rPr>
            </w:pPr>
            <w:r w:rsidRPr="00D9682C">
              <w:rPr>
                <w:rFonts w:ascii="Times New Roman" w:hAnsi="Times New Roman" w:cs="Times New Roman"/>
                <w:sz w:val="20"/>
                <w:szCs w:val="20"/>
              </w:rPr>
              <w:t>Dokładność pomiaru prędkości dźwięku.</w:t>
            </w:r>
          </w:p>
        </w:tc>
        <w:tc>
          <w:tcPr>
            <w:tcW w:w="1837" w:type="dxa"/>
            <w:vAlign w:val="center"/>
          </w:tcPr>
          <w:p w14:paraId="586793A3" w14:textId="77777777" w:rsidR="0043205C" w:rsidRPr="00D9682C" w:rsidRDefault="0043205C" w:rsidP="007D44F7">
            <w:pPr>
              <w:jc w:val="center"/>
              <w:rPr>
                <w:rFonts w:ascii="Times New Roman" w:hAnsi="Times New Roman" w:cs="Times New Roman"/>
                <w:sz w:val="20"/>
                <w:szCs w:val="20"/>
              </w:rPr>
            </w:pPr>
            <w:r w:rsidRPr="00D9682C">
              <w:rPr>
                <w:rFonts w:ascii="Times New Roman" w:hAnsi="Times New Roman" w:cs="Times New Roman"/>
                <w:sz w:val="20"/>
                <w:szCs w:val="20"/>
              </w:rPr>
              <w:t>± 0,03 m/s</w:t>
            </w:r>
          </w:p>
        </w:tc>
        <w:tc>
          <w:tcPr>
            <w:tcW w:w="2285" w:type="dxa"/>
            <w:vAlign w:val="center"/>
          </w:tcPr>
          <w:p w14:paraId="1897C73C" w14:textId="77777777" w:rsidR="0043205C" w:rsidRPr="00D9682C" w:rsidRDefault="0043205C" w:rsidP="007D44F7">
            <w:pPr>
              <w:jc w:val="center"/>
              <w:rPr>
                <w:rFonts w:ascii="Times New Roman" w:hAnsi="Times New Roman" w:cs="Times New Roman"/>
                <w:sz w:val="20"/>
                <w:szCs w:val="20"/>
              </w:rPr>
            </w:pPr>
          </w:p>
        </w:tc>
        <w:tc>
          <w:tcPr>
            <w:tcW w:w="2905" w:type="dxa"/>
            <w:vAlign w:val="center"/>
          </w:tcPr>
          <w:p w14:paraId="11C2F54F" w14:textId="77777777" w:rsidR="0043205C" w:rsidRPr="00D9682C" w:rsidRDefault="0043205C" w:rsidP="007D44F7">
            <w:pPr>
              <w:jc w:val="center"/>
              <w:rPr>
                <w:rFonts w:ascii="Times New Roman" w:hAnsi="Times New Roman" w:cs="Times New Roman"/>
                <w:sz w:val="20"/>
                <w:szCs w:val="20"/>
              </w:rPr>
            </w:pPr>
          </w:p>
        </w:tc>
      </w:tr>
      <w:tr w:rsidR="0043205C" w:rsidRPr="00D9682C" w14:paraId="070BB61D" w14:textId="77777777" w:rsidTr="007D44F7">
        <w:trPr>
          <w:trHeight w:val="284"/>
        </w:trPr>
        <w:tc>
          <w:tcPr>
            <w:tcW w:w="14560" w:type="dxa"/>
            <w:gridSpan w:val="5"/>
            <w:shd w:val="clear" w:color="auto" w:fill="F2F2F2" w:themeFill="background1" w:themeFillShade="F2"/>
            <w:vAlign w:val="center"/>
          </w:tcPr>
          <w:p w14:paraId="42D1D601" w14:textId="77777777" w:rsidR="0043205C" w:rsidRPr="00D9682C" w:rsidRDefault="0043205C" w:rsidP="0043205C">
            <w:pPr>
              <w:pStyle w:val="Akapitzlist"/>
              <w:numPr>
                <w:ilvl w:val="0"/>
                <w:numId w:val="82"/>
              </w:numPr>
              <w:rPr>
                <w:b/>
                <w:sz w:val="20"/>
                <w:szCs w:val="20"/>
              </w:rPr>
            </w:pPr>
            <w:proofErr w:type="spellStart"/>
            <w:r w:rsidRPr="00D9682C">
              <w:rPr>
                <w:b/>
                <w:sz w:val="20"/>
                <w:szCs w:val="20"/>
              </w:rPr>
              <w:t>LiDAR</w:t>
            </w:r>
            <w:proofErr w:type="spellEnd"/>
            <w:r w:rsidRPr="00D9682C">
              <w:rPr>
                <w:b/>
                <w:sz w:val="20"/>
                <w:szCs w:val="20"/>
              </w:rPr>
              <w:t xml:space="preserve"> DO LASEROWEGO SKANOWANIA OBIEKTÓW INFRASTRUKTURY MORSKIEJ I BRZEGOWEJ </w:t>
            </w:r>
          </w:p>
        </w:tc>
      </w:tr>
      <w:tr w:rsidR="0043205C" w:rsidRPr="00D9682C" w14:paraId="76AABCB7" w14:textId="77777777" w:rsidTr="007D44F7">
        <w:trPr>
          <w:trHeight w:val="340"/>
        </w:trPr>
        <w:tc>
          <w:tcPr>
            <w:tcW w:w="7533" w:type="dxa"/>
            <w:gridSpan w:val="2"/>
            <w:shd w:val="clear" w:color="auto" w:fill="FFFFFF" w:themeFill="background1"/>
            <w:vAlign w:val="bottom"/>
          </w:tcPr>
          <w:p w14:paraId="67563087" w14:textId="77777777" w:rsidR="0043205C" w:rsidRPr="00D9682C" w:rsidRDefault="0043205C" w:rsidP="007D44F7">
            <w:pPr>
              <w:pStyle w:val="Akapitzlist"/>
              <w:jc w:val="center"/>
              <w:rPr>
                <w:b/>
                <w:sz w:val="20"/>
                <w:szCs w:val="20"/>
              </w:rPr>
            </w:pPr>
            <w:r w:rsidRPr="00D9682C">
              <w:rPr>
                <w:b/>
                <w:sz w:val="20"/>
                <w:szCs w:val="20"/>
              </w:rPr>
              <w:t xml:space="preserve">Model: </w:t>
            </w:r>
            <w:r w:rsidRPr="00D9682C">
              <w:rPr>
                <w:bCs/>
                <w:sz w:val="20"/>
                <w:szCs w:val="20"/>
              </w:rPr>
              <w:t>…………………………..……</w:t>
            </w:r>
            <w:r w:rsidRPr="00D9682C">
              <w:rPr>
                <w:b/>
                <w:sz w:val="20"/>
                <w:szCs w:val="20"/>
              </w:rPr>
              <w:t xml:space="preserve"> </w:t>
            </w:r>
            <w:r w:rsidRPr="004725A4">
              <w:rPr>
                <w:bCs/>
                <w:i/>
                <w:iCs/>
                <w:sz w:val="20"/>
                <w:szCs w:val="20"/>
                <w:highlight w:val="yellow"/>
              </w:rPr>
              <w:t>(wpisuje Wykonawca)</w:t>
            </w:r>
          </w:p>
        </w:tc>
        <w:tc>
          <w:tcPr>
            <w:tcW w:w="7027" w:type="dxa"/>
            <w:gridSpan w:val="3"/>
            <w:shd w:val="clear" w:color="auto" w:fill="FFFFFF" w:themeFill="background1"/>
            <w:vAlign w:val="bottom"/>
          </w:tcPr>
          <w:p w14:paraId="70909B82" w14:textId="77777777" w:rsidR="0043205C" w:rsidRPr="00D9682C" w:rsidRDefault="0043205C" w:rsidP="007D44F7">
            <w:pPr>
              <w:pStyle w:val="Akapitzlist"/>
              <w:jc w:val="center"/>
              <w:rPr>
                <w:b/>
                <w:sz w:val="20"/>
                <w:szCs w:val="20"/>
              </w:rPr>
            </w:pPr>
            <w:r w:rsidRPr="00D9682C">
              <w:rPr>
                <w:b/>
                <w:sz w:val="20"/>
                <w:szCs w:val="20"/>
              </w:rPr>
              <w:t xml:space="preserve">Producent: </w:t>
            </w:r>
            <w:r w:rsidRPr="00D9682C">
              <w:rPr>
                <w:bCs/>
                <w:sz w:val="20"/>
                <w:szCs w:val="20"/>
              </w:rPr>
              <w:t>……………..…………….</w:t>
            </w:r>
            <w:r w:rsidRPr="00D9682C">
              <w:rPr>
                <w:b/>
                <w:sz w:val="20"/>
                <w:szCs w:val="20"/>
              </w:rPr>
              <w:t xml:space="preserve"> </w:t>
            </w:r>
            <w:r w:rsidRPr="00D9682C">
              <w:rPr>
                <w:bCs/>
                <w:i/>
                <w:iCs/>
                <w:sz w:val="20"/>
                <w:szCs w:val="20"/>
              </w:rPr>
              <w:t>(wpisuje Wykonawca)</w:t>
            </w:r>
          </w:p>
        </w:tc>
      </w:tr>
      <w:tr w:rsidR="0043205C" w:rsidRPr="00D9682C" w14:paraId="41787BDF" w14:textId="77777777" w:rsidTr="007D44F7">
        <w:trPr>
          <w:trHeight w:val="284"/>
        </w:trPr>
        <w:tc>
          <w:tcPr>
            <w:tcW w:w="562" w:type="dxa"/>
            <w:vAlign w:val="center"/>
          </w:tcPr>
          <w:p w14:paraId="0F16A74D" w14:textId="77777777" w:rsidR="0043205C" w:rsidRPr="00D9682C" w:rsidRDefault="0043205C" w:rsidP="007D44F7">
            <w:pPr>
              <w:jc w:val="center"/>
              <w:rPr>
                <w:rFonts w:ascii="Times New Roman" w:hAnsi="Times New Roman" w:cs="Times New Roman"/>
                <w:sz w:val="20"/>
                <w:szCs w:val="20"/>
              </w:rPr>
            </w:pPr>
            <w:r w:rsidRPr="00D9682C">
              <w:rPr>
                <w:rFonts w:ascii="Times New Roman" w:hAnsi="Times New Roman" w:cs="Times New Roman"/>
                <w:sz w:val="20"/>
                <w:szCs w:val="20"/>
              </w:rPr>
              <w:t>1.</w:t>
            </w:r>
          </w:p>
        </w:tc>
        <w:tc>
          <w:tcPr>
            <w:tcW w:w="6971" w:type="dxa"/>
            <w:vAlign w:val="center"/>
          </w:tcPr>
          <w:p w14:paraId="731D0152" w14:textId="77777777" w:rsidR="0043205C" w:rsidRPr="00D9682C" w:rsidRDefault="0043205C" w:rsidP="007D44F7">
            <w:pPr>
              <w:rPr>
                <w:b/>
                <w:bCs/>
                <w:sz w:val="20"/>
                <w:szCs w:val="20"/>
              </w:rPr>
            </w:pPr>
            <w:r w:rsidRPr="00D9682C">
              <w:rPr>
                <w:rFonts w:ascii="Times New Roman" w:hAnsi="Times New Roman" w:cs="Times New Roman"/>
                <w:sz w:val="20"/>
                <w:szCs w:val="20"/>
              </w:rPr>
              <w:t>Liczba pomiarów na 1 sekundę.</w:t>
            </w:r>
          </w:p>
        </w:tc>
        <w:tc>
          <w:tcPr>
            <w:tcW w:w="1837" w:type="dxa"/>
            <w:vAlign w:val="center"/>
          </w:tcPr>
          <w:p w14:paraId="3AC8AA83" w14:textId="77777777" w:rsidR="0043205C" w:rsidRPr="00D9682C" w:rsidRDefault="0043205C" w:rsidP="007D44F7">
            <w:pPr>
              <w:jc w:val="center"/>
              <w:rPr>
                <w:rFonts w:ascii="Times New Roman" w:hAnsi="Times New Roman" w:cs="Times New Roman"/>
                <w:sz w:val="20"/>
                <w:szCs w:val="20"/>
              </w:rPr>
            </w:pPr>
            <w:r w:rsidRPr="00D9682C">
              <w:rPr>
                <w:rFonts w:ascii="Times New Roman" w:hAnsi="Times New Roman" w:cs="Times New Roman"/>
                <w:sz w:val="20"/>
                <w:szCs w:val="20"/>
              </w:rPr>
              <w:t>200 000 / s</w:t>
            </w:r>
          </w:p>
        </w:tc>
        <w:tc>
          <w:tcPr>
            <w:tcW w:w="2285" w:type="dxa"/>
            <w:vAlign w:val="center"/>
          </w:tcPr>
          <w:p w14:paraId="3F424A04" w14:textId="77777777" w:rsidR="0043205C" w:rsidRPr="00D9682C" w:rsidRDefault="0043205C" w:rsidP="007D44F7">
            <w:pPr>
              <w:jc w:val="center"/>
              <w:rPr>
                <w:rFonts w:ascii="Times New Roman" w:hAnsi="Times New Roman" w:cs="Times New Roman"/>
                <w:sz w:val="20"/>
                <w:szCs w:val="20"/>
              </w:rPr>
            </w:pPr>
          </w:p>
        </w:tc>
        <w:tc>
          <w:tcPr>
            <w:tcW w:w="2905" w:type="dxa"/>
            <w:vAlign w:val="center"/>
          </w:tcPr>
          <w:p w14:paraId="6D1E60E7" w14:textId="77777777" w:rsidR="0043205C" w:rsidRPr="00D9682C" w:rsidRDefault="0043205C" w:rsidP="007D44F7">
            <w:pPr>
              <w:jc w:val="center"/>
              <w:rPr>
                <w:rFonts w:ascii="Times New Roman" w:hAnsi="Times New Roman" w:cs="Times New Roman"/>
                <w:sz w:val="20"/>
                <w:szCs w:val="20"/>
              </w:rPr>
            </w:pPr>
          </w:p>
        </w:tc>
      </w:tr>
      <w:tr w:rsidR="0043205C" w:rsidRPr="00D9682C" w14:paraId="7B69B16F" w14:textId="77777777" w:rsidTr="007D44F7">
        <w:trPr>
          <w:trHeight w:val="284"/>
        </w:trPr>
        <w:tc>
          <w:tcPr>
            <w:tcW w:w="562" w:type="dxa"/>
            <w:vAlign w:val="center"/>
          </w:tcPr>
          <w:p w14:paraId="463500E3" w14:textId="77777777" w:rsidR="0043205C" w:rsidRPr="00D9682C" w:rsidRDefault="0043205C" w:rsidP="007D44F7">
            <w:pPr>
              <w:jc w:val="center"/>
              <w:rPr>
                <w:rFonts w:ascii="Times New Roman" w:hAnsi="Times New Roman" w:cs="Times New Roman"/>
                <w:sz w:val="20"/>
                <w:szCs w:val="20"/>
              </w:rPr>
            </w:pPr>
            <w:r w:rsidRPr="00D9682C">
              <w:rPr>
                <w:rFonts w:ascii="Times New Roman" w:hAnsi="Times New Roman" w:cs="Times New Roman"/>
                <w:sz w:val="20"/>
                <w:szCs w:val="20"/>
              </w:rPr>
              <w:t>2.</w:t>
            </w:r>
          </w:p>
        </w:tc>
        <w:tc>
          <w:tcPr>
            <w:tcW w:w="6971" w:type="dxa"/>
            <w:vAlign w:val="center"/>
          </w:tcPr>
          <w:p w14:paraId="7A6FED5C" w14:textId="77777777" w:rsidR="0043205C" w:rsidRPr="00D9682C" w:rsidRDefault="0043205C" w:rsidP="007D44F7">
            <w:pPr>
              <w:rPr>
                <w:b/>
                <w:bCs/>
                <w:sz w:val="20"/>
                <w:szCs w:val="20"/>
              </w:rPr>
            </w:pPr>
            <w:r w:rsidRPr="00D9682C">
              <w:rPr>
                <w:rFonts w:ascii="Times New Roman" w:hAnsi="Times New Roman" w:cs="Times New Roman"/>
                <w:sz w:val="20"/>
                <w:szCs w:val="20"/>
              </w:rPr>
              <w:t>Zasięg działania.</w:t>
            </w:r>
          </w:p>
        </w:tc>
        <w:tc>
          <w:tcPr>
            <w:tcW w:w="1837" w:type="dxa"/>
            <w:vAlign w:val="center"/>
          </w:tcPr>
          <w:p w14:paraId="32F1EE04" w14:textId="77777777" w:rsidR="0043205C" w:rsidRPr="00D9682C" w:rsidRDefault="0043205C" w:rsidP="007D44F7">
            <w:pPr>
              <w:jc w:val="center"/>
              <w:rPr>
                <w:rFonts w:ascii="Times New Roman" w:hAnsi="Times New Roman" w:cs="Times New Roman"/>
                <w:sz w:val="20"/>
                <w:szCs w:val="20"/>
              </w:rPr>
            </w:pPr>
            <w:r w:rsidRPr="00D9682C">
              <w:rPr>
                <w:rFonts w:ascii="Times New Roman" w:hAnsi="Times New Roman" w:cs="Times New Roman"/>
                <w:sz w:val="20"/>
                <w:szCs w:val="20"/>
              </w:rPr>
              <w:t>50 - 90 m</w:t>
            </w:r>
          </w:p>
        </w:tc>
        <w:tc>
          <w:tcPr>
            <w:tcW w:w="2285" w:type="dxa"/>
            <w:vAlign w:val="center"/>
          </w:tcPr>
          <w:p w14:paraId="0644D238" w14:textId="77777777" w:rsidR="0043205C" w:rsidRPr="00D9682C" w:rsidRDefault="0043205C" w:rsidP="007D44F7">
            <w:pPr>
              <w:jc w:val="center"/>
              <w:rPr>
                <w:rFonts w:ascii="Times New Roman" w:hAnsi="Times New Roman" w:cs="Times New Roman"/>
                <w:sz w:val="20"/>
                <w:szCs w:val="20"/>
              </w:rPr>
            </w:pPr>
          </w:p>
        </w:tc>
        <w:tc>
          <w:tcPr>
            <w:tcW w:w="2905" w:type="dxa"/>
            <w:vAlign w:val="center"/>
          </w:tcPr>
          <w:p w14:paraId="19415BC1" w14:textId="77777777" w:rsidR="0043205C" w:rsidRPr="00D9682C" w:rsidRDefault="0043205C" w:rsidP="007D44F7">
            <w:pPr>
              <w:jc w:val="center"/>
              <w:rPr>
                <w:rFonts w:ascii="Times New Roman" w:hAnsi="Times New Roman" w:cs="Times New Roman"/>
                <w:sz w:val="20"/>
                <w:szCs w:val="20"/>
              </w:rPr>
            </w:pPr>
          </w:p>
        </w:tc>
      </w:tr>
      <w:tr w:rsidR="0043205C" w:rsidRPr="00D9682C" w14:paraId="64874ADC" w14:textId="77777777" w:rsidTr="007D44F7">
        <w:trPr>
          <w:trHeight w:val="284"/>
        </w:trPr>
        <w:tc>
          <w:tcPr>
            <w:tcW w:w="562" w:type="dxa"/>
            <w:vAlign w:val="center"/>
          </w:tcPr>
          <w:p w14:paraId="20C8E39D" w14:textId="77777777" w:rsidR="0043205C" w:rsidRPr="00D9682C" w:rsidRDefault="0043205C" w:rsidP="007D44F7">
            <w:pPr>
              <w:jc w:val="center"/>
              <w:rPr>
                <w:rFonts w:ascii="Times New Roman" w:hAnsi="Times New Roman" w:cs="Times New Roman"/>
                <w:sz w:val="20"/>
                <w:szCs w:val="20"/>
              </w:rPr>
            </w:pPr>
            <w:r w:rsidRPr="00D9682C">
              <w:rPr>
                <w:rFonts w:ascii="Times New Roman" w:hAnsi="Times New Roman" w:cs="Times New Roman"/>
                <w:sz w:val="20"/>
                <w:szCs w:val="20"/>
              </w:rPr>
              <w:t>3.</w:t>
            </w:r>
          </w:p>
        </w:tc>
        <w:tc>
          <w:tcPr>
            <w:tcW w:w="6971" w:type="dxa"/>
            <w:vAlign w:val="center"/>
          </w:tcPr>
          <w:p w14:paraId="55D0D447" w14:textId="77777777" w:rsidR="0043205C" w:rsidRPr="00D9682C" w:rsidRDefault="0043205C" w:rsidP="007D44F7">
            <w:pPr>
              <w:rPr>
                <w:rFonts w:ascii="Times New Roman" w:hAnsi="Times New Roman" w:cs="Times New Roman"/>
                <w:sz w:val="20"/>
                <w:szCs w:val="20"/>
              </w:rPr>
            </w:pPr>
            <w:r w:rsidRPr="00D9682C">
              <w:rPr>
                <w:rFonts w:ascii="Times New Roman" w:hAnsi="Times New Roman" w:cs="Times New Roman"/>
                <w:sz w:val="20"/>
                <w:szCs w:val="20"/>
              </w:rPr>
              <w:t>Dokładność pomiaru.</w:t>
            </w:r>
          </w:p>
        </w:tc>
        <w:tc>
          <w:tcPr>
            <w:tcW w:w="1837" w:type="dxa"/>
            <w:vAlign w:val="center"/>
          </w:tcPr>
          <w:p w14:paraId="476C8441" w14:textId="77777777" w:rsidR="0043205C" w:rsidRPr="00D9682C" w:rsidRDefault="0043205C" w:rsidP="007D44F7">
            <w:pPr>
              <w:jc w:val="center"/>
              <w:rPr>
                <w:rFonts w:ascii="Times New Roman" w:hAnsi="Times New Roman" w:cs="Times New Roman"/>
                <w:sz w:val="20"/>
                <w:szCs w:val="20"/>
              </w:rPr>
            </w:pPr>
            <w:r w:rsidRPr="00D9682C">
              <w:rPr>
                <w:rFonts w:ascii="Times New Roman" w:hAnsi="Times New Roman" w:cs="Times New Roman"/>
                <w:sz w:val="20"/>
                <w:szCs w:val="20"/>
              </w:rPr>
              <w:t>3-5 cm</w:t>
            </w:r>
          </w:p>
        </w:tc>
        <w:tc>
          <w:tcPr>
            <w:tcW w:w="2285" w:type="dxa"/>
            <w:vAlign w:val="center"/>
          </w:tcPr>
          <w:p w14:paraId="291A9100" w14:textId="77777777" w:rsidR="0043205C" w:rsidRPr="00D9682C" w:rsidRDefault="0043205C" w:rsidP="007D44F7">
            <w:pPr>
              <w:jc w:val="center"/>
              <w:rPr>
                <w:rFonts w:ascii="Times New Roman" w:hAnsi="Times New Roman" w:cs="Times New Roman"/>
                <w:sz w:val="20"/>
                <w:szCs w:val="20"/>
              </w:rPr>
            </w:pPr>
          </w:p>
        </w:tc>
        <w:tc>
          <w:tcPr>
            <w:tcW w:w="2905" w:type="dxa"/>
            <w:vAlign w:val="center"/>
          </w:tcPr>
          <w:p w14:paraId="7B39693D" w14:textId="77777777" w:rsidR="0043205C" w:rsidRPr="00D9682C" w:rsidRDefault="0043205C" w:rsidP="007D44F7">
            <w:pPr>
              <w:jc w:val="center"/>
              <w:rPr>
                <w:rFonts w:ascii="Times New Roman" w:hAnsi="Times New Roman" w:cs="Times New Roman"/>
                <w:sz w:val="20"/>
                <w:szCs w:val="20"/>
              </w:rPr>
            </w:pPr>
          </w:p>
        </w:tc>
      </w:tr>
      <w:tr w:rsidR="0043205C" w:rsidRPr="00D9682C" w14:paraId="47EDA006" w14:textId="77777777" w:rsidTr="007D44F7">
        <w:trPr>
          <w:trHeight w:val="284"/>
        </w:trPr>
        <w:tc>
          <w:tcPr>
            <w:tcW w:w="562" w:type="dxa"/>
            <w:vAlign w:val="center"/>
          </w:tcPr>
          <w:p w14:paraId="354FC3F2" w14:textId="77777777" w:rsidR="0043205C" w:rsidRPr="00D9682C" w:rsidRDefault="0043205C" w:rsidP="007D44F7">
            <w:pPr>
              <w:jc w:val="center"/>
              <w:rPr>
                <w:rFonts w:ascii="Times New Roman" w:hAnsi="Times New Roman" w:cs="Times New Roman"/>
                <w:sz w:val="20"/>
                <w:szCs w:val="20"/>
              </w:rPr>
            </w:pPr>
            <w:r w:rsidRPr="00D9682C">
              <w:rPr>
                <w:rFonts w:ascii="Times New Roman" w:hAnsi="Times New Roman" w:cs="Times New Roman"/>
                <w:sz w:val="20"/>
                <w:szCs w:val="20"/>
              </w:rPr>
              <w:t>4.</w:t>
            </w:r>
          </w:p>
        </w:tc>
        <w:tc>
          <w:tcPr>
            <w:tcW w:w="6971" w:type="dxa"/>
            <w:vAlign w:val="center"/>
          </w:tcPr>
          <w:p w14:paraId="501CF594" w14:textId="77777777" w:rsidR="0043205C" w:rsidRPr="00D9682C" w:rsidRDefault="0043205C" w:rsidP="007D44F7">
            <w:pPr>
              <w:rPr>
                <w:rFonts w:ascii="Times New Roman" w:hAnsi="Times New Roman" w:cs="Times New Roman"/>
                <w:sz w:val="20"/>
                <w:szCs w:val="20"/>
              </w:rPr>
            </w:pPr>
            <w:r w:rsidRPr="00D9682C">
              <w:rPr>
                <w:rFonts w:ascii="Times New Roman" w:hAnsi="Times New Roman" w:cs="Times New Roman"/>
                <w:sz w:val="20"/>
                <w:szCs w:val="20"/>
              </w:rPr>
              <w:t>Kątowy zakres pracy (pole widzenia)</w:t>
            </w:r>
          </w:p>
        </w:tc>
        <w:tc>
          <w:tcPr>
            <w:tcW w:w="1837" w:type="dxa"/>
            <w:vAlign w:val="center"/>
          </w:tcPr>
          <w:p w14:paraId="0206005E" w14:textId="77777777" w:rsidR="0043205C" w:rsidRPr="00D9682C" w:rsidRDefault="0043205C" w:rsidP="007D44F7">
            <w:pPr>
              <w:jc w:val="center"/>
              <w:rPr>
                <w:rFonts w:ascii="Times New Roman" w:hAnsi="Times New Roman" w:cs="Times New Roman"/>
                <w:sz w:val="20"/>
                <w:szCs w:val="20"/>
              </w:rPr>
            </w:pPr>
            <w:r w:rsidRPr="00D9682C">
              <w:rPr>
                <w:rFonts w:ascii="Times New Roman" w:hAnsi="Times New Roman" w:cs="Times New Roman"/>
                <w:sz w:val="20"/>
                <w:szCs w:val="20"/>
              </w:rPr>
              <w:t>min. 30° (</w:t>
            </w:r>
            <w:proofErr w:type="spellStart"/>
            <w:r w:rsidRPr="00D9682C">
              <w:rPr>
                <w:rFonts w:ascii="Times New Roman" w:hAnsi="Times New Roman" w:cs="Times New Roman"/>
                <w:sz w:val="20"/>
                <w:szCs w:val="20"/>
              </w:rPr>
              <w:t>wertyk</w:t>
            </w:r>
            <w:proofErr w:type="spellEnd"/>
            <w:r w:rsidRPr="00D9682C">
              <w:rPr>
                <w:rFonts w:ascii="Times New Roman" w:hAnsi="Times New Roman" w:cs="Times New Roman"/>
                <w:sz w:val="20"/>
                <w:szCs w:val="20"/>
              </w:rPr>
              <w:t>.)</w:t>
            </w:r>
          </w:p>
          <w:p w14:paraId="3B48C235" w14:textId="77777777" w:rsidR="0043205C" w:rsidRPr="00D9682C" w:rsidRDefault="0043205C" w:rsidP="007D44F7">
            <w:pPr>
              <w:jc w:val="center"/>
              <w:rPr>
                <w:rFonts w:ascii="Times New Roman" w:hAnsi="Times New Roman" w:cs="Times New Roman"/>
                <w:sz w:val="20"/>
                <w:szCs w:val="20"/>
              </w:rPr>
            </w:pPr>
            <w:r w:rsidRPr="00D9682C">
              <w:rPr>
                <w:rFonts w:ascii="Times New Roman" w:hAnsi="Times New Roman" w:cs="Times New Roman"/>
                <w:sz w:val="20"/>
                <w:szCs w:val="20"/>
              </w:rPr>
              <w:t>360° (</w:t>
            </w:r>
            <w:proofErr w:type="spellStart"/>
            <w:r w:rsidRPr="00D9682C">
              <w:rPr>
                <w:rFonts w:ascii="Times New Roman" w:hAnsi="Times New Roman" w:cs="Times New Roman"/>
                <w:sz w:val="20"/>
                <w:szCs w:val="20"/>
              </w:rPr>
              <w:t>horyzontal</w:t>
            </w:r>
            <w:proofErr w:type="spellEnd"/>
            <w:r w:rsidRPr="00D9682C">
              <w:rPr>
                <w:rFonts w:ascii="Times New Roman" w:hAnsi="Times New Roman" w:cs="Times New Roman"/>
                <w:sz w:val="20"/>
                <w:szCs w:val="20"/>
              </w:rPr>
              <w:t>.)</w:t>
            </w:r>
          </w:p>
        </w:tc>
        <w:tc>
          <w:tcPr>
            <w:tcW w:w="2285" w:type="dxa"/>
            <w:vAlign w:val="center"/>
          </w:tcPr>
          <w:p w14:paraId="714F3D9A" w14:textId="77777777" w:rsidR="0043205C" w:rsidRPr="00D9682C" w:rsidRDefault="0043205C" w:rsidP="007D44F7">
            <w:pPr>
              <w:jc w:val="center"/>
              <w:rPr>
                <w:rFonts w:ascii="Times New Roman" w:hAnsi="Times New Roman" w:cs="Times New Roman"/>
                <w:sz w:val="20"/>
                <w:szCs w:val="20"/>
              </w:rPr>
            </w:pPr>
          </w:p>
        </w:tc>
        <w:tc>
          <w:tcPr>
            <w:tcW w:w="2905" w:type="dxa"/>
            <w:vAlign w:val="center"/>
          </w:tcPr>
          <w:p w14:paraId="07FB1F54" w14:textId="77777777" w:rsidR="0043205C" w:rsidRPr="00D9682C" w:rsidRDefault="0043205C" w:rsidP="007D44F7">
            <w:pPr>
              <w:jc w:val="center"/>
              <w:rPr>
                <w:rFonts w:ascii="Times New Roman" w:hAnsi="Times New Roman" w:cs="Times New Roman"/>
                <w:sz w:val="20"/>
                <w:szCs w:val="20"/>
              </w:rPr>
            </w:pPr>
          </w:p>
        </w:tc>
      </w:tr>
    </w:tbl>
    <w:p w14:paraId="0220DD1A" w14:textId="683C0CBD" w:rsidR="0043205C" w:rsidRDefault="0043205C" w:rsidP="0043205C">
      <w:pPr>
        <w:rPr>
          <w:b/>
          <w:bCs/>
        </w:rPr>
      </w:pPr>
    </w:p>
    <w:p w14:paraId="62C1A7F8" w14:textId="3A55B1DB" w:rsidR="001F7E6A" w:rsidRDefault="001F7E6A" w:rsidP="0043205C">
      <w:pPr>
        <w:rPr>
          <w:b/>
          <w:bCs/>
        </w:rPr>
      </w:pPr>
    </w:p>
    <w:p w14:paraId="0494F375" w14:textId="614C7B43" w:rsidR="001F7E6A" w:rsidRDefault="001F7E6A" w:rsidP="0043205C">
      <w:pPr>
        <w:rPr>
          <w:b/>
          <w:bCs/>
        </w:rPr>
      </w:pPr>
    </w:p>
    <w:p w14:paraId="4E21962D" w14:textId="798B1835" w:rsidR="001F7E6A" w:rsidRDefault="001F7E6A" w:rsidP="0043205C">
      <w:pPr>
        <w:rPr>
          <w:b/>
          <w:bCs/>
        </w:rPr>
      </w:pPr>
    </w:p>
    <w:p w14:paraId="682C9D9E" w14:textId="12A793B0" w:rsidR="001F7E6A" w:rsidRDefault="001F7E6A" w:rsidP="0043205C">
      <w:pPr>
        <w:rPr>
          <w:b/>
          <w:bCs/>
        </w:rPr>
      </w:pPr>
    </w:p>
    <w:p w14:paraId="41D97FE2" w14:textId="500BDCBD" w:rsidR="001F7E6A" w:rsidRDefault="001F7E6A" w:rsidP="0043205C">
      <w:pPr>
        <w:rPr>
          <w:b/>
          <w:bCs/>
        </w:rPr>
      </w:pPr>
    </w:p>
    <w:p w14:paraId="72201E1E" w14:textId="77777777" w:rsidR="001F7E6A" w:rsidRDefault="001F7E6A" w:rsidP="0043205C">
      <w:pPr>
        <w:rPr>
          <w:b/>
          <w:bCs/>
        </w:rPr>
      </w:pPr>
    </w:p>
    <w:p w14:paraId="37090011" w14:textId="77777777" w:rsidR="0043205C" w:rsidRPr="004D1995" w:rsidRDefault="0043205C" w:rsidP="0043205C">
      <w:pPr>
        <w:jc w:val="center"/>
        <w:rPr>
          <w:b/>
        </w:rPr>
      </w:pPr>
      <w:r w:rsidRPr="004D1995">
        <w:rPr>
          <w:b/>
        </w:rPr>
        <w:lastRenderedPageBreak/>
        <w:t>SPOSÓB OCENY PARAMETRÓW TECHNICZNYCH</w:t>
      </w:r>
    </w:p>
    <w:p w14:paraId="5704A9B6" w14:textId="77777777" w:rsidR="00E11320" w:rsidRPr="00D9682C" w:rsidRDefault="00E11320" w:rsidP="00E11320">
      <w:pPr>
        <w:spacing w:after="120"/>
        <w:rPr>
          <w:b/>
          <w:bCs/>
          <w:sz w:val="20"/>
          <w:szCs w:val="20"/>
        </w:rPr>
      </w:pPr>
      <w:r w:rsidRPr="00D9682C">
        <w:rPr>
          <w:b/>
          <w:sz w:val="20"/>
          <w:szCs w:val="20"/>
        </w:rPr>
        <w:t xml:space="preserve">Tabela 2. </w:t>
      </w:r>
      <w:r>
        <w:rPr>
          <w:b/>
          <w:sz w:val="20"/>
          <w:szCs w:val="20"/>
        </w:rPr>
        <w:t xml:space="preserve">(dla Zamawiającego) </w:t>
      </w:r>
      <w:r w:rsidRPr="004D1995">
        <w:rPr>
          <w:bCs/>
          <w:sz w:val="20"/>
          <w:szCs w:val="20"/>
        </w:rPr>
        <w:t>SPOSÓB OCENY PARAMETRÓW TECHNICZNYCH</w:t>
      </w:r>
      <w:r w:rsidRPr="00D9682C">
        <w:rPr>
          <w:b/>
          <w:sz w:val="20"/>
          <w:szCs w:val="20"/>
        </w:rPr>
        <w:t xml:space="preserve"> </w:t>
      </w:r>
      <w:r w:rsidRPr="00D9682C">
        <w:rPr>
          <w:bCs/>
          <w:sz w:val="20"/>
          <w:szCs w:val="20"/>
        </w:rPr>
        <w:t>SYSTEMU PRZENOŚNEJ ECHOSONDY WIELOWIĄZKOWEJ DO POMIARÓW BATYMETRYCZNYCH WYSOKIEJ ROZDZIELCZOŚCI</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812"/>
        <w:gridCol w:w="1418"/>
        <w:gridCol w:w="283"/>
        <w:gridCol w:w="2268"/>
        <w:gridCol w:w="709"/>
        <w:gridCol w:w="1417"/>
        <w:gridCol w:w="2127"/>
      </w:tblGrid>
      <w:tr w:rsidR="00E11320" w:rsidRPr="00D9682C" w14:paraId="30AE4DA1" w14:textId="77777777" w:rsidTr="007D44F7">
        <w:trPr>
          <w:tblHeader/>
        </w:trPr>
        <w:tc>
          <w:tcPr>
            <w:tcW w:w="562" w:type="dxa"/>
            <w:vMerge w:val="restart"/>
            <w:shd w:val="clear" w:color="auto" w:fill="FFFFFF" w:themeFill="background1"/>
          </w:tcPr>
          <w:p w14:paraId="68EFA0D4" w14:textId="77777777" w:rsidR="00E11320" w:rsidRPr="00D9682C" w:rsidRDefault="00E11320" w:rsidP="00CF65C8">
            <w:pPr>
              <w:spacing w:after="0"/>
              <w:ind w:left="-57" w:right="-57"/>
              <w:jc w:val="center"/>
              <w:rPr>
                <w:rFonts w:ascii="Times New Roman" w:hAnsi="Times New Roman" w:cs="Times New Roman"/>
                <w:sz w:val="18"/>
                <w:szCs w:val="18"/>
              </w:rPr>
            </w:pPr>
            <w:r w:rsidRPr="00D9682C">
              <w:rPr>
                <w:rFonts w:ascii="Times New Roman" w:hAnsi="Times New Roman" w:cs="Times New Roman"/>
                <w:sz w:val="18"/>
                <w:szCs w:val="18"/>
              </w:rPr>
              <w:t>L.p.</w:t>
            </w:r>
          </w:p>
        </w:tc>
        <w:tc>
          <w:tcPr>
            <w:tcW w:w="5812" w:type="dxa"/>
            <w:vMerge w:val="restart"/>
            <w:shd w:val="clear" w:color="auto" w:fill="FFFFFF" w:themeFill="background1"/>
          </w:tcPr>
          <w:p w14:paraId="4BF9CC91" w14:textId="77777777" w:rsidR="00E11320" w:rsidRPr="00D9682C" w:rsidRDefault="00E11320" w:rsidP="00CF65C8">
            <w:pPr>
              <w:spacing w:after="0"/>
              <w:jc w:val="center"/>
              <w:rPr>
                <w:rFonts w:ascii="Times New Roman" w:hAnsi="Times New Roman" w:cs="Times New Roman"/>
                <w:sz w:val="18"/>
                <w:szCs w:val="18"/>
              </w:rPr>
            </w:pPr>
            <w:r w:rsidRPr="00D9682C">
              <w:rPr>
                <w:rFonts w:ascii="Times New Roman" w:hAnsi="Times New Roman" w:cs="Times New Roman"/>
                <w:sz w:val="18"/>
                <w:szCs w:val="18"/>
              </w:rPr>
              <w:t>Parametr</w:t>
            </w:r>
          </w:p>
        </w:tc>
        <w:tc>
          <w:tcPr>
            <w:tcW w:w="1418" w:type="dxa"/>
            <w:vMerge w:val="restart"/>
            <w:shd w:val="clear" w:color="auto" w:fill="FFFFFF" w:themeFill="background1"/>
          </w:tcPr>
          <w:p w14:paraId="4929B190" w14:textId="77777777" w:rsidR="00E11320" w:rsidRPr="00D9682C" w:rsidRDefault="00E11320" w:rsidP="00CF65C8">
            <w:pPr>
              <w:spacing w:after="0"/>
              <w:jc w:val="center"/>
              <w:rPr>
                <w:rFonts w:ascii="Times New Roman" w:hAnsi="Times New Roman" w:cs="Times New Roman"/>
                <w:sz w:val="18"/>
                <w:szCs w:val="18"/>
              </w:rPr>
            </w:pPr>
            <w:r w:rsidRPr="00D9682C">
              <w:rPr>
                <w:rFonts w:ascii="Times New Roman" w:hAnsi="Times New Roman" w:cs="Times New Roman"/>
                <w:sz w:val="18"/>
                <w:szCs w:val="18"/>
              </w:rPr>
              <w:t>Parametr</w:t>
            </w:r>
            <w:r w:rsidRPr="00D9682C">
              <w:rPr>
                <w:rFonts w:ascii="Times New Roman" w:hAnsi="Times New Roman" w:cs="Times New Roman"/>
                <w:sz w:val="18"/>
                <w:szCs w:val="18"/>
              </w:rPr>
              <w:br/>
              <w:t>oferowany</w:t>
            </w:r>
          </w:p>
        </w:tc>
        <w:tc>
          <w:tcPr>
            <w:tcW w:w="3260" w:type="dxa"/>
            <w:gridSpan w:val="3"/>
            <w:shd w:val="clear" w:color="auto" w:fill="FFFFFF" w:themeFill="background1"/>
          </w:tcPr>
          <w:p w14:paraId="5F8DC7D0" w14:textId="77777777" w:rsidR="00E11320" w:rsidRPr="00D9682C" w:rsidRDefault="00E11320" w:rsidP="00CF65C8">
            <w:pPr>
              <w:spacing w:after="0"/>
              <w:jc w:val="center"/>
              <w:rPr>
                <w:rFonts w:ascii="Times New Roman" w:hAnsi="Times New Roman" w:cs="Times New Roman"/>
                <w:sz w:val="18"/>
                <w:szCs w:val="18"/>
              </w:rPr>
            </w:pPr>
            <w:r w:rsidRPr="00D9682C">
              <w:rPr>
                <w:rFonts w:ascii="Times New Roman" w:hAnsi="Times New Roman" w:cs="Times New Roman"/>
                <w:sz w:val="18"/>
                <w:szCs w:val="18"/>
              </w:rPr>
              <w:t>Punktacja</w:t>
            </w:r>
          </w:p>
        </w:tc>
        <w:tc>
          <w:tcPr>
            <w:tcW w:w="1417" w:type="dxa"/>
            <w:shd w:val="clear" w:color="auto" w:fill="FFFFFF" w:themeFill="background1"/>
          </w:tcPr>
          <w:p w14:paraId="5D3762FB" w14:textId="77777777" w:rsidR="00E11320" w:rsidRPr="00D9682C" w:rsidRDefault="00E11320" w:rsidP="00CF65C8">
            <w:pPr>
              <w:spacing w:after="0"/>
              <w:jc w:val="center"/>
              <w:rPr>
                <w:rFonts w:ascii="Times New Roman" w:hAnsi="Times New Roman" w:cs="Times New Roman"/>
                <w:sz w:val="18"/>
                <w:szCs w:val="18"/>
              </w:rPr>
            </w:pPr>
            <w:r w:rsidRPr="00D9682C">
              <w:rPr>
                <w:rFonts w:ascii="Times New Roman" w:hAnsi="Times New Roman" w:cs="Times New Roman"/>
                <w:sz w:val="18"/>
                <w:szCs w:val="18"/>
              </w:rPr>
              <w:t>Liczba punktów</w:t>
            </w:r>
          </w:p>
        </w:tc>
        <w:tc>
          <w:tcPr>
            <w:tcW w:w="2127" w:type="dxa"/>
            <w:vMerge w:val="restart"/>
            <w:shd w:val="clear" w:color="auto" w:fill="FFFFFF" w:themeFill="background1"/>
            <w:vAlign w:val="center"/>
          </w:tcPr>
          <w:p w14:paraId="30DD3105" w14:textId="77777777" w:rsidR="00E11320" w:rsidRPr="00D9682C" w:rsidRDefault="00E11320" w:rsidP="00CF65C8">
            <w:pPr>
              <w:spacing w:after="0"/>
              <w:jc w:val="center"/>
              <w:rPr>
                <w:rFonts w:ascii="Times New Roman" w:hAnsi="Times New Roman" w:cs="Times New Roman"/>
                <w:sz w:val="18"/>
                <w:szCs w:val="18"/>
              </w:rPr>
            </w:pPr>
            <w:r w:rsidRPr="00D9682C">
              <w:rPr>
                <w:rFonts w:ascii="Times New Roman" w:hAnsi="Times New Roman" w:cs="Times New Roman"/>
                <w:sz w:val="18"/>
                <w:szCs w:val="18"/>
              </w:rPr>
              <w:t>Uwagi</w:t>
            </w:r>
          </w:p>
        </w:tc>
      </w:tr>
      <w:tr w:rsidR="00E11320" w:rsidRPr="00D9682C" w14:paraId="74F3D7F5" w14:textId="77777777" w:rsidTr="007D44F7">
        <w:trPr>
          <w:tblHeader/>
        </w:trPr>
        <w:tc>
          <w:tcPr>
            <w:tcW w:w="562" w:type="dxa"/>
            <w:vMerge/>
            <w:shd w:val="clear" w:color="auto" w:fill="FFFFFF" w:themeFill="background1"/>
          </w:tcPr>
          <w:p w14:paraId="29E4F7E6" w14:textId="77777777" w:rsidR="00E11320" w:rsidRPr="00D9682C" w:rsidRDefault="00E11320" w:rsidP="00CF65C8">
            <w:pPr>
              <w:spacing w:after="0"/>
              <w:ind w:left="-57" w:right="-57"/>
              <w:jc w:val="center"/>
              <w:rPr>
                <w:rFonts w:ascii="Times New Roman" w:hAnsi="Times New Roman" w:cs="Times New Roman"/>
                <w:sz w:val="18"/>
                <w:szCs w:val="18"/>
              </w:rPr>
            </w:pPr>
          </w:p>
        </w:tc>
        <w:tc>
          <w:tcPr>
            <w:tcW w:w="5812" w:type="dxa"/>
            <w:vMerge/>
            <w:shd w:val="clear" w:color="auto" w:fill="FFFFFF" w:themeFill="background1"/>
          </w:tcPr>
          <w:p w14:paraId="5007074C" w14:textId="77777777" w:rsidR="00E11320" w:rsidRPr="00D9682C" w:rsidRDefault="00E11320" w:rsidP="00CF65C8">
            <w:pPr>
              <w:spacing w:after="0"/>
              <w:jc w:val="center"/>
              <w:rPr>
                <w:rFonts w:ascii="Times New Roman" w:hAnsi="Times New Roman" w:cs="Times New Roman"/>
                <w:sz w:val="18"/>
                <w:szCs w:val="18"/>
              </w:rPr>
            </w:pPr>
          </w:p>
        </w:tc>
        <w:tc>
          <w:tcPr>
            <w:tcW w:w="1418" w:type="dxa"/>
            <w:vMerge/>
            <w:shd w:val="clear" w:color="auto" w:fill="FFFFFF" w:themeFill="background1"/>
          </w:tcPr>
          <w:p w14:paraId="38AFD928" w14:textId="77777777" w:rsidR="00E11320" w:rsidRPr="00D9682C" w:rsidRDefault="00E11320" w:rsidP="00CF65C8">
            <w:pPr>
              <w:spacing w:after="0"/>
              <w:jc w:val="center"/>
              <w:rPr>
                <w:rFonts w:ascii="Times New Roman" w:hAnsi="Times New Roman" w:cs="Times New Roman"/>
                <w:sz w:val="18"/>
                <w:szCs w:val="18"/>
              </w:rPr>
            </w:pPr>
          </w:p>
        </w:tc>
        <w:tc>
          <w:tcPr>
            <w:tcW w:w="283" w:type="dxa"/>
            <w:shd w:val="clear" w:color="auto" w:fill="FFFFFF" w:themeFill="background1"/>
          </w:tcPr>
          <w:p w14:paraId="4D2AB89C" w14:textId="77777777" w:rsidR="00E11320" w:rsidRPr="00D9682C" w:rsidRDefault="00E11320" w:rsidP="00CF65C8">
            <w:pPr>
              <w:spacing w:after="0"/>
              <w:jc w:val="center"/>
              <w:rPr>
                <w:rFonts w:ascii="Times New Roman" w:hAnsi="Times New Roman" w:cs="Times New Roman"/>
                <w:sz w:val="18"/>
                <w:szCs w:val="18"/>
              </w:rPr>
            </w:pPr>
          </w:p>
        </w:tc>
        <w:tc>
          <w:tcPr>
            <w:tcW w:w="2268" w:type="dxa"/>
            <w:shd w:val="clear" w:color="auto" w:fill="FFFFFF" w:themeFill="background1"/>
          </w:tcPr>
          <w:p w14:paraId="7AF913C8" w14:textId="77777777" w:rsidR="00E11320" w:rsidRPr="00D9682C" w:rsidRDefault="00E11320" w:rsidP="00CF65C8">
            <w:pPr>
              <w:spacing w:after="0"/>
              <w:jc w:val="center"/>
              <w:rPr>
                <w:rFonts w:ascii="Times New Roman" w:hAnsi="Times New Roman" w:cs="Times New Roman"/>
                <w:sz w:val="18"/>
                <w:szCs w:val="18"/>
              </w:rPr>
            </w:pPr>
            <w:r w:rsidRPr="00D9682C">
              <w:rPr>
                <w:rFonts w:ascii="Times New Roman" w:hAnsi="Times New Roman" w:cs="Times New Roman"/>
                <w:sz w:val="18"/>
                <w:szCs w:val="18"/>
              </w:rPr>
              <w:t>Rodzaj / Typ / Zakres</w:t>
            </w:r>
          </w:p>
        </w:tc>
        <w:tc>
          <w:tcPr>
            <w:tcW w:w="709" w:type="dxa"/>
            <w:shd w:val="clear" w:color="auto" w:fill="FFFFFF" w:themeFill="background1"/>
          </w:tcPr>
          <w:p w14:paraId="4078DB10" w14:textId="77777777" w:rsidR="00E11320" w:rsidRPr="00D9682C" w:rsidRDefault="00E11320" w:rsidP="00CF65C8">
            <w:pPr>
              <w:spacing w:after="0"/>
              <w:jc w:val="center"/>
              <w:rPr>
                <w:rFonts w:ascii="Times New Roman" w:hAnsi="Times New Roman" w:cs="Times New Roman"/>
                <w:sz w:val="18"/>
                <w:szCs w:val="18"/>
              </w:rPr>
            </w:pPr>
            <w:r w:rsidRPr="00D9682C">
              <w:rPr>
                <w:rFonts w:ascii="Times New Roman" w:hAnsi="Times New Roman" w:cs="Times New Roman"/>
                <w:sz w:val="18"/>
                <w:szCs w:val="18"/>
              </w:rPr>
              <w:t>Ilość</w:t>
            </w:r>
          </w:p>
        </w:tc>
        <w:tc>
          <w:tcPr>
            <w:tcW w:w="1417" w:type="dxa"/>
            <w:shd w:val="clear" w:color="auto" w:fill="FFFFFF" w:themeFill="background1"/>
          </w:tcPr>
          <w:p w14:paraId="7778D4F1" w14:textId="77777777" w:rsidR="00E11320" w:rsidRPr="00D9682C" w:rsidRDefault="00E11320" w:rsidP="00CF65C8">
            <w:pPr>
              <w:spacing w:after="0"/>
              <w:jc w:val="center"/>
              <w:rPr>
                <w:rFonts w:ascii="Times New Roman" w:hAnsi="Times New Roman" w:cs="Times New Roman"/>
                <w:sz w:val="18"/>
                <w:szCs w:val="18"/>
                <w:vertAlign w:val="subscript"/>
              </w:rPr>
            </w:pPr>
            <w:r w:rsidRPr="00D9682C">
              <w:rPr>
                <w:rFonts w:ascii="Times New Roman" w:hAnsi="Times New Roman" w:cs="Times New Roman"/>
                <w:sz w:val="18"/>
                <w:szCs w:val="18"/>
              </w:rPr>
              <w:t>P</w:t>
            </w:r>
            <w:r w:rsidRPr="00D9682C">
              <w:rPr>
                <w:rFonts w:ascii="Times New Roman" w:hAnsi="Times New Roman" w:cs="Times New Roman"/>
                <w:sz w:val="18"/>
                <w:szCs w:val="18"/>
                <w:vertAlign w:val="subscript"/>
              </w:rPr>
              <w:t>1</w:t>
            </w:r>
          </w:p>
        </w:tc>
        <w:tc>
          <w:tcPr>
            <w:tcW w:w="2127" w:type="dxa"/>
            <w:vMerge/>
            <w:shd w:val="clear" w:color="auto" w:fill="FFFFFF" w:themeFill="background1"/>
          </w:tcPr>
          <w:p w14:paraId="718E2379" w14:textId="77777777" w:rsidR="00E11320" w:rsidRPr="00D9682C" w:rsidRDefault="00E11320" w:rsidP="00CF65C8">
            <w:pPr>
              <w:spacing w:after="0"/>
              <w:jc w:val="center"/>
              <w:rPr>
                <w:rFonts w:ascii="Times New Roman" w:hAnsi="Times New Roman" w:cs="Times New Roman"/>
                <w:sz w:val="18"/>
                <w:szCs w:val="18"/>
              </w:rPr>
            </w:pPr>
          </w:p>
        </w:tc>
      </w:tr>
      <w:tr w:rsidR="00E11320" w:rsidRPr="00D9682C" w14:paraId="0C5280D0" w14:textId="77777777" w:rsidTr="007D44F7">
        <w:trPr>
          <w:tblHeader/>
        </w:trPr>
        <w:tc>
          <w:tcPr>
            <w:tcW w:w="562" w:type="dxa"/>
            <w:shd w:val="clear" w:color="auto" w:fill="FFFFFF" w:themeFill="background1"/>
          </w:tcPr>
          <w:p w14:paraId="49B0CDB6" w14:textId="77777777" w:rsidR="00E11320" w:rsidRPr="00D9682C" w:rsidRDefault="00E11320" w:rsidP="00CF65C8">
            <w:pPr>
              <w:spacing w:after="0"/>
              <w:ind w:left="-57" w:right="-57"/>
              <w:jc w:val="center"/>
              <w:rPr>
                <w:rFonts w:ascii="Times New Roman" w:hAnsi="Times New Roman" w:cs="Times New Roman"/>
                <w:sz w:val="14"/>
                <w:szCs w:val="14"/>
              </w:rPr>
            </w:pPr>
            <w:r w:rsidRPr="00D9682C">
              <w:rPr>
                <w:rFonts w:ascii="Times New Roman" w:hAnsi="Times New Roman" w:cs="Times New Roman"/>
                <w:sz w:val="14"/>
                <w:szCs w:val="14"/>
              </w:rPr>
              <w:t>1</w:t>
            </w:r>
          </w:p>
        </w:tc>
        <w:tc>
          <w:tcPr>
            <w:tcW w:w="5812" w:type="dxa"/>
            <w:shd w:val="clear" w:color="auto" w:fill="FFFFFF" w:themeFill="background1"/>
          </w:tcPr>
          <w:p w14:paraId="1ED094C3" w14:textId="77777777" w:rsidR="00E11320" w:rsidRPr="00D9682C" w:rsidRDefault="00E11320" w:rsidP="00CF65C8">
            <w:pPr>
              <w:spacing w:after="0"/>
              <w:jc w:val="center"/>
              <w:rPr>
                <w:rFonts w:ascii="Times New Roman" w:hAnsi="Times New Roman" w:cs="Times New Roman"/>
                <w:sz w:val="14"/>
                <w:szCs w:val="14"/>
              </w:rPr>
            </w:pPr>
            <w:r w:rsidRPr="00D9682C">
              <w:rPr>
                <w:rFonts w:ascii="Times New Roman" w:hAnsi="Times New Roman" w:cs="Times New Roman"/>
                <w:sz w:val="14"/>
                <w:szCs w:val="14"/>
              </w:rPr>
              <w:t>2</w:t>
            </w:r>
          </w:p>
        </w:tc>
        <w:tc>
          <w:tcPr>
            <w:tcW w:w="1418" w:type="dxa"/>
            <w:shd w:val="clear" w:color="auto" w:fill="FFFFFF" w:themeFill="background1"/>
          </w:tcPr>
          <w:p w14:paraId="42E7C7EB" w14:textId="77777777" w:rsidR="00E11320" w:rsidRPr="00D9682C" w:rsidRDefault="00E11320" w:rsidP="00CF65C8">
            <w:pPr>
              <w:spacing w:after="0"/>
              <w:jc w:val="center"/>
              <w:rPr>
                <w:rFonts w:ascii="Times New Roman" w:hAnsi="Times New Roman" w:cs="Times New Roman"/>
                <w:sz w:val="14"/>
                <w:szCs w:val="14"/>
              </w:rPr>
            </w:pPr>
            <w:r w:rsidRPr="00D9682C">
              <w:rPr>
                <w:rFonts w:ascii="Times New Roman" w:hAnsi="Times New Roman" w:cs="Times New Roman"/>
                <w:sz w:val="14"/>
                <w:szCs w:val="14"/>
              </w:rPr>
              <w:t>4</w:t>
            </w:r>
          </w:p>
        </w:tc>
        <w:tc>
          <w:tcPr>
            <w:tcW w:w="283" w:type="dxa"/>
            <w:shd w:val="clear" w:color="auto" w:fill="FFFFFF" w:themeFill="background1"/>
          </w:tcPr>
          <w:p w14:paraId="50ED5C5C" w14:textId="77777777" w:rsidR="00E11320" w:rsidRPr="00D9682C" w:rsidRDefault="00E11320" w:rsidP="00CF65C8">
            <w:pPr>
              <w:spacing w:after="0"/>
              <w:jc w:val="center"/>
              <w:rPr>
                <w:rFonts w:ascii="Times New Roman" w:hAnsi="Times New Roman" w:cs="Times New Roman"/>
                <w:sz w:val="14"/>
                <w:szCs w:val="14"/>
              </w:rPr>
            </w:pPr>
          </w:p>
        </w:tc>
        <w:tc>
          <w:tcPr>
            <w:tcW w:w="2268" w:type="dxa"/>
            <w:shd w:val="clear" w:color="auto" w:fill="FFFFFF" w:themeFill="background1"/>
          </w:tcPr>
          <w:p w14:paraId="3CFD1508" w14:textId="77777777" w:rsidR="00E11320" w:rsidRPr="00D9682C" w:rsidRDefault="00E11320" w:rsidP="00CF65C8">
            <w:pPr>
              <w:spacing w:after="0"/>
              <w:jc w:val="center"/>
              <w:rPr>
                <w:rFonts w:ascii="Times New Roman" w:hAnsi="Times New Roman" w:cs="Times New Roman"/>
                <w:sz w:val="14"/>
                <w:szCs w:val="14"/>
              </w:rPr>
            </w:pPr>
            <w:r w:rsidRPr="00D9682C">
              <w:rPr>
                <w:rFonts w:ascii="Times New Roman" w:hAnsi="Times New Roman" w:cs="Times New Roman"/>
                <w:sz w:val="14"/>
                <w:szCs w:val="14"/>
              </w:rPr>
              <w:t>5</w:t>
            </w:r>
          </w:p>
        </w:tc>
        <w:tc>
          <w:tcPr>
            <w:tcW w:w="709" w:type="dxa"/>
            <w:shd w:val="clear" w:color="auto" w:fill="FFFFFF" w:themeFill="background1"/>
          </w:tcPr>
          <w:p w14:paraId="541CA50D" w14:textId="77777777" w:rsidR="00E11320" w:rsidRPr="00D9682C" w:rsidRDefault="00E11320" w:rsidP="00CF65C8">
            <w:pPr>
              <w:spacing w:after="0"/>
              <w:jc w:val="center"/>
              <w:rPr>
                <w:rFonts w:ascii="Times New Roman" w:hAnsi="Times New Roman" w:cs="Times New Roman"/>
                <w:sz w:val="14"/>
                <w:szCs w:val="14"/>
              </w:rPr>
            </w:pPr>
            <w:r w:rsidRPr="00D9682C">
              <w:rPr>
                <w:rFonts w:ascii="Times New Roman" w:hAnsi="Times New Roman" w:cs="Times New Roman"/>
                <w:sz w:val="14"/>
                <w:szCs w:val="14"/>
              </w:rPr>
              <w:t>6</w:t>
            </w:r>
          </w:p>
        </w:tc>
        <w:tc>
          <w:tcPr>
            <w:tcW w:w="1417" w:type="dxa"/>
            <w:shd w:val="clear" w:color="auto" w:fill="FFFFFF" w:themeFill="background1"/>
          </w:tcPr>
          <w:p w14:paraId="69F4D90F" w14:textId="77777777" w:rsidR="00E11320" w:rsidRPr="00D9682C" w:rsidRDefault="00E11320" w:rsidP="00CF65C8">
            <w:pPr>
              <w:spacing w:after="0"/>
              <w:jc w:val="center"/>
              <w:rPr>
                <w:rFonts w:ascii="Times New Roman" w:hAnsi="Times New Roman" w:cs="Times New Roman"/>
                <w:sz w:val="14"/>
                <w:szCs w:val="14"/>
              </w:rPr>
            </w:pPr>
            <w:r w:rsidRPr="00D9682C">
              <w:rPr>
                <w:rFonts w:ascii="Times New Roman" w:hAnsi="Times New Roman" w:cs="Times New Roman"/>
                <w:sz w:val="14"/>
                <w:szCs w:val="14"/>
              </w:rPr>
              <w:t>7</w:t>
            </w:r>
          </w:p>
        </w:tc>
        <w:tc>
          <w:tcPr>
            <w:tcW w:w="2127" w:type="dxa"/>
            <w:shd w:val="clear" w:color="auto" w:fill="FFFFFF" w:themeFill="background1"/>
          </w:tcPr>
          <w:p w14:paraId="7137FF85" w14:textId="77777777" w:rsidR="00E11320" w:rsidRPr="00D9682C" w:rsidRDefault="00E11320" w:rsidP="00CF65C8">
            <w:pPr>
              <w:spacing w:after="0"/>
              <w:jc w:val="center"/>
              <w:rPr>
                <w:rFonts w:ascii="Times New Roman" w:hAnsi="Times New Roman" w:cs="Times New Roman"/>
                <w:sz w:val="14"/>
                <w:szCs w:val="14"/>
              </w:rPr>
            </w:pPr>
            <w:r w:rsidRPr="00D9682C">
              <w:rPr>
                <w:rFonts w:ascii="Times New Roman" w:hAnsi="Times New Roman" w:cs="Times New Roman"/>
                <w:sz w:val="14"/>
                <w:szCs w:val="14"/>
              </w:rPr>
              <w:t>8</w:t>
            </w:r>
          </w:p>
        </w:tc>
      </w:tr>
      <w:tr w:rsidR="00E11320" w:rsidRPr="00D9682C" w14:paraId="13FCC1AF" w14:textId="77777777" w:rsidTr="007D44F7">
        <w:trPr>
          <w:trHeight w:val="170"/>
        </w:trPr>
        <w:tc>
          <w:tcPr>
            <w:tcW w:w="14596" w:type="dxa"/>
            <w:gridSpan w:val="8"/>
            <w:shd w:val="clear" w:color="auto" w:fill="F2F2F2" w:themeFill="background1" w:themeFillShade="F2"/>
            <w:vAlign w:val="center"/>
          </w:tcPr>
          <w:p w14:paraId="542469D4" w14:textId="77777777" w:rsidR="00E11320" w:rsidRPr="00D9682C" w:rsidRDefault="00E11320" w:rsidP="00CF65C8">
            <w:pPr>
              <w:pStyle w:val="Akapitzlist"/>
              <w:numPr>
                <w:ilvl w:val="0"/>
                <w:numId w:val="63"/>
              </w:numPr>
              <w:spacing w:after="0" w:line="240" w:lineRule="auto"/>
              <w:rPr>
                <w:rFonts w:ascii="Times New Roman" w:hAnsi="Times New Roman" w:cs="Times New Roman"/>
                <w:sz w:val="20"/>
                <w:szCs w:val="20"/>
              </w:rPr>
            </w:pPr>
            <w:r w:rsidRPr="00D9682C">
              <w:rPr>
                <w:b/>
                <w:sz w:val="20"/>
                <w:szCs w:val="20"/>
              </w:rPr>
              <w:t>JEDNOGŁOWICOWA ECHOSONDA WIELOWIĄZKOWA</w:t>
            </w:r>
          </w:p>
        </w:tc>
      </w:tr>
      <w:tr w:rsidR="00E11320" w:rsidRPr="00D9682C" w14:paraId="0696D4FA" w14:textId="77777777" w:rsidTr="007D44F7">
        <w:trPr>
          <w:trHeight w:val="170"/>
        </w:trPr>
        <w:tc>
          <w:tcPr>
            <w:tcW w:w="562" w:type="dxa"/>
            <w:vMerge w:val="restart"/>
            <w:vAlign w:val="center"/>
          </w:tcPr>
          <w:p w14:paraId="629F1DFB" w14:textId="77777777" w:rsidR="00E11320" w:rsidRPr="00D9682C" w:rsidRDefault="00E11320" w:rsidP="00CF65C8">
            <w:pPr>
              <w:spacing w:after="0"/>
              <w:ind w:right="-57"/>
              <w:jc w:val="center"/>
              <w:rPr>
                <w:rFonts w:ascii="Times New Roman" w:hAnsi="Times New Roman" w:cs="Times New Roman"/>
                <w:sz w:val="20"/>
                <w:szCs w:val="20"/>
              </w:rPr>
            </w:pPr>
            <w:r w:rsidRPr="00D9682C">
              <w:rPr>
                <w:rFonts w:ascii="Times New Roman" w:hAnsi="Times New Roman" w:cs="Times New Roman"/>
                <w:sz w:val="20"/>
                <w:szCs w:val="20"/>
              </w:rPr>
              <w:t>1.</w:t>
            </w:r>
          </w:p>
        </w:tc>
        <w:tc>
          <w:tcPr>
            <w:tcW w:w="5812" w:type="dxa"/>
            <w:vMerge w:val="restart"/>
            <w:vAlign w:val="center"/>
          </w:tcPr>
          <w:p w14:paraId="0D4E03FF"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Liczba rzeczywistych wiązek formowanych w technologii „</w:t>
            </w:r>
            <w:proofErr w:type="spellStart"/>
            <w:r w:rsidRPr="00D9682C">
              <w:rPr>
                <w:rFonts w:ascii="Times New Roman" w:hAnsi="Times New Roman" w:cs="Times New Roman"/>
                <w:sz w:val="20"/>
                <w:szCs w:val="20"/>
              </w:rPr>
              <w:t>beamformingu</w:t>
            </w:r>
            <w:proofErr w:type="spellEnd"/>
            <w:r w:rsidRPr="00D9682C">
              <w:rPr>
                <w:rFonts w:ascii="Times New Roman" w:hAnsi="Times New Roman" w:cs="Times New Roman"/>
                <w:sz w:val="20"/>
                <w:szCs w:val="20"/>
              </w:rPr>
              <w:t>”.</w:t>
            </w:r>
          </w:p>
        </w:tc>
        <w:tc>
          <w:tcPr>
            <w:tcW w:w="1418" w:type="dxa"/>
            <w:vMerge w:val="restart"/>
            <w:vAlign w:val="center"/>
          </w:tcPr>
          <w:p w14:paraId="04FC1100" w14:textId="77777777" w:rsidR="00E11320" w:rsidRPr="00D9682C" w:rsidRDefault="00E11320" w:rsidP="00CF65C8">
            <w:pPr>
              <w:spacing w:after="0"/>
              <w:rPr>
                <w:rFonts w:ascii="Times New Roman" w:hAnsi="Times New Roman" w:cs="Times New Roman"/>
                <w:sz w:val="20"/>
                <w:szCs w:val="20"/>
              </w:rPr>
            </w:pPr>
          </w:p>
        </w:tc>
        <w:tc>
          <w:tcPr>
            <w:tcW w:w="283" w:type="dxa"/>
            <w:vAlign w:val="center"/>
          </w:tcPr>
          <w:p w14:paraId="5524EBCA"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sym w:font="Symbol" w:char="F02D"/>
            </w:r>
          </w:p>
        </w:tc>
        <w:tc>
          <w:tcPr>
            <w:tcW w:w="2268" w:type="dxa"/>
            <w:vAlign w:val="center"/>
          </w:tcPr>
          <w:p w14:paraId="04768678"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1024 i więcej</w:t>
            </w:r>
          </w:p>
        </w:tc>
        <w:tc>
          <w:tcPr>
            <w:tcW w:w="709" w:type="dxa"/>
            <w:vAlign w:val="center"/>
          </w:tcPr>
          <w:p w14:paraId="52115427"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t>10</w:t>
            </w:r>
          </w:p>
        </w:tc>
        <w:tc>
          <w:tcPr>
            <w:tcW w:w="1417" w:type="dxa"/>
            <w:vMerge w:val="restart"/>
            <w:vAlign w:val="center"/>
          </w:tcPr>
          <w:p w14:paraId="7DD63C99" w14:textId="77777777" w:rsidR="00E11320" w:rsidRPr="00D9682C" w:rsidRDefault="00E11320" w:rsidP="00CF65C8">
            <w:pPr>
              <w:spacing w:after="0"/>
              <w:rPr>
                <w:rFonts w:ascii="Times New Roman" w:hAnsi="Times New Roman" w:cs="Times New Roman"/>
              </w:rPr>
            </w:pPr>
          </w:p>
        </w:tc>
        <w:tc>
          <w:tcPr>
            <w:tcW w:w="2127" w:type="dxa"/>
            <w:vMerge w:val="restart"/>
            <w:vAlign w:val="center"/>
          </w:tcPr>
          <w:p w14:paraId="1EDFB105" w14:textId="77777777" w:rsidR="00E11320" w:rsidRPr="00D9682C" w:rsidRDefault="00E11320" w:rsidP="00CF65C8">
            <w:pPr>
              <w:spacing w:after="0"/>
              <w:rPr>
                <w:rFonts w:ascii="Times New Roman" w:hAnsi="Times New Roman" w:cs="Times New Roman"/>
                <w:sz w:val="20"/>
                <w:szCs w:val="20"/>
              </w:rPr>
            </w:pPr>
          </w:p>
        </w:tc>
      </w:tr>
      <w:tr w:rsidR="00E11320" w:rsidRPr="00D9682C" w14:paraId="2D9E9E67" w14:textId="77777777" w:rsidTr="007D44F7">
        <w:trPr>
          <w:trHeight w:val="170"/>
        </w:trPr>
        <w:tc>
          <w:tcPr>
            <w:tcW w:w="562" w:type="dxa"/>
            <w:vMerge/>
            <w:vAlign w:val="center"/>
          </w:tcPr>
          <w:p w14:paraId="63752B39" w14:textId="77777777" w:rsidR="00E11320" w:rsidRPr="00D9682C" w:rsidRDefault="00E11320" w:rsidP="00CF65C8">
            <w:pPr>
              <w:spacing w:after="0"/>
              <w:ind w:right="-57"/>
              <w:jc w:val="center"/>
              <w:rPr>
                <w:rFonts w:ascii="Times New Roman" w:hAnsi="Times New Roman" w:cs="Times New Roman"/>
                <w:sz w:val="20"/>
                <w:szCs w:val="20"/>
              </w:rPr>
            </w:pPr>
          </w:p>
        </w:tc>
        <w:tc>
          <w:tcPr>
            <w:tcW w:w="5812" w:type="dxa"/>
            <w:vMerge/>
            <w:vAlign w:val="center"/>
          </w:tcPr>
          <w:p w14:paraId="21081096" w14:textId="77777777" w:rsidR="00E11320" w:rsidRPr="00D9682C" w:rsidRDefault="00E11320" w:rsidP="00CF65C8">
            <w:pPr>
              <w:spacing w:after="0"/>
              <w:rPr>
                <w:rFonts w:ascii="Times New Roman" w:hAnsi="Times New Roman" w:cs="Times New Roman"/>
                <w:sz w:val="20"/>
                <w:szCs w:val="20"/>
              </w:rPr>
            </w:pPr>
          </w:p>
        </w:tc>
        <w:tc>
          <w:tcPr>
            <w:tcW w:w="1418" w:type="dxa"/>
            <w:vMerge/>
            <w:vAlign w:val="center"/>
          </w:tcPr>
          <w:p w14:paraId="4D710D07" w14:textId="77777777" w:rsidR="00E11320" w:rsidRPr="00D9682C" w:rsidRDefault="00E11320" w:rsidP="00CF65C8">
            <w:pPr>
              <w:spacing w:after="0"/>
              <w:rPr>
                <w:rFonts w:ascii="Times New Roman" w:hAnsi="Times New Roman" w:cs="Times New Roman"/>
                <w:sz w:val="20"/>
                <w:szCs w:val="20"/>
              </w:rPr>
            </w:pPr>
          </w:p>
        </w:tc>
        <w:tc>
          <w:tcPr>
            <w:tcW w:w="283" w:type="dxa"/>
            <w:vAlign w:val="center"/>
          </w:tcPr>
          <w:p w14:paraId="050DAAC6"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sym w:font="Symbol" w:char="F02D"/>
            </w:r>
          </w:p>
        </w:tc>
        <w:tc>
          <w:tcPr>
            <w:tcW w:w="2268" w:type="dxa"/>
            <w:vAlign w:val="center"/>
          </w:tcPr>
          <w:p w14:paraId="785D309D"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&lt; 1024</w:t>
            </w:r>
          </w:p>
        </w:tc>
        <w:tc>
          <w:tcPr>
            <w:tcW w:w="709" w:type="dxa"/>
            <w:vAlign w:val="center"/>
          </w:tcPr>
          <w:p w14:paraId="2A1EEA34"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t>0</w:t>
            </w:r>
          </w:p>
        </w:tc>
        <w:tc>
          <w:tcPr>
            <w:tcW w:w="1417" w:type="dxa"/>
            <w:vMerge/>
            <w:vAlign w:val="center"/>
          </w:tcPr>
          <w:p w14:paraId="7F0B8768" w14:textId="77777777" w:rsidR="00E11320" w:rsidRPr="00D9682C" w:rsidRDefault="00E11320" w:rsidP="00CF65C8">
            <w:pPr>
              <w:spacing w:after="0"/>
              <w:rPr>
                <w:rFonts w:ascii="Times New Roman" w:hAnsi="Times New Roman" w:cs="Times New Roman"/>
              </w:rPr>
            </w:pPr>
          </w:p>
        </w:tc>
        <w:tc>
          <w:tcPr>
            <w:tcW w:w="2127" w:type="dxa"/>
            <w:vMerge/>
            <w:vAlign w:val="center"/>
          </w:tcPr>
          <w:p w14:paraId="78569BA9" w14:textId="77777777" w:rsidR="00E11320" w:rsidRPr="00D9682C" w:rsidRDefault="00E11320" w:rsidP="00CF65C8">
            <w:pPr>
              <w:spacing w:after="0"/>
              <w:rPr>
                <w:rFonts w:ascii="Times New Roman" w:hAnsi="Times New Roman" w:cs="Times New Roman"/>
                <w:sz w:val="20"/>
                <w:szCs w:val="20"/>
              </w:rPr>
            </w:pPr>
          </w:p>
        </w:tc>
      </w:tr>
      <w:tr w:rsidR="00E11320" w:rsidRPr="00D9682C" w14:paraId="2E1FFF8A" w14:textId="77777777" w:rsidTr="007D44F7">
        <w:trPr>
          <w:trHeight w:val="170"/>
        </w:trPr>
        <w:tc>
          <w:tcPr>
            <w:tcW w:w="562" w:type="dxa"/>
            <w:vMerge w:val="restart"/>
            <w:vAlign w:val="center"/>
          </w:tcPr>
          <w:p w14:paraId="392FA092" w14:textId="77777777" w:rsidR="00E11320" w:rsidRPr="00D9682C" w:rsidRDefault="00E11320" w:rsidP="00CF65C8">
            <w:pPr>
              <w:spacing w:after="0"/>
              <w:ind w:right="-57"/>
              <w:jc w:val="center"/>
              <w:rPr>
                <w:rFonts w:ascii="Times New Roman" w:hAnsi="Times New Roman" w:cs="Times New Roman"/>
                <w:sz w:val="20"/>
                <w:szCs w:val="20"/>
              </w:rPr>
            </w:pPr>
            <w:r w:rsidRPr="00D9682C">
              <w:rPr>
                <w:rFonts w:ascii="Times New Roman" w:hAnsi="Times New Roman" w:cs="Times New Roman"/>
                <w:sz w:val="20"/>
                <w:szCs w:val="20"/>
              </w:rPr>
              <w:t>2.</w:t>
            </w:r>
          </w:p>
        </w:tc>
        <w:tc>
          <w:tcPr>
            <w:tcW w:w="5812" w:type="dxa"/>
            <w:vMerge w:val="restart"/>
            <w:vAlign w:val="center"/>
          </w:tcPr>
          <w:p w14:paraId="732FE1FE"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Dostępny zakres częstotliwości sygnału akustycznego.</w:t>
            </w:r>
          </w:p>
        </w:tc>
        <w:tc>
          <w:tcPr>
            <w:tcW w:w="1418" w:type="dxa"/>
            <w:vMerge w:val="restart"/>
            <w:vAlign w:val="center"/>
          </w:tcPr>
          <w:p w14:paraId="0EFDCF21" w14:textId="77777777" w:rsidR="00E11320" w:rsidRPr="00D9682C" w:rsidRDefault="00E11320" w:rsidP="00CF65C8">
            <w:pPr>
              <w:spacing w:after="0"/>
              <w:rPr>
                <w:rFonts w:ascii="Times New Roman" w:hAnsi="Times New Roman" w:cs="Times New Roman"/>
                <w:sz w:val="20"/>
                <w:szCs w:val="20"/>
              </w:rPr>
            </w:pPr>
          </w:p>
        </w:tc>
        <w:tc>
          <w:tcPr>
            <w:tcW w:w="283" w:type="dxa"/>
            <w:vAlign w:val="center"/>
          </w:tcPr>
          <w:p w14:paraId="39FFD039"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sym w:font="Symbol" w:char="F02D"/>
            </w:r>
          </w:p>
        </w:tc>
        <w:tc>
          <w:tcPr>
            <w:tcW w:w="2268" w:type="dxa"/>
            <w:vAlign w:val="center"/>
          </w:tcPr>
          <w:p w14:paraId="25E3ED21"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 xml:space="preserve">200 – 400 kHz  </w:t>
            </w:r>
          </w:p>
        </w:tc>
        <w:tc>
          <w:tcPr>
            <w:tcW w:w="709" w:type="dxa"/>
            <w:vAlign w:val="center"/>
          </w:tcPr>
          <w:p w14:paraId="340CDD56"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t>1</w:t>
            </w:r>
          </w:p>
        </w:tc>
        <w:tc>
          <w:tcPr>
            <w:tcW w:w="1417" w:type="dxa"/>
            <w:vMerge w:val="restart"/>
            <w:vAlign w:val="center"/>
          </w:tcPr>
          <w:p w14:paraId="6C93F79E" w14:textId="77777777" w:rsidR="00E11320" w:rsidRPr="00D9682C" w:rsidRDefault="00E11320" w:rsidP="00CF65C8">
            <w:pPr>
              <w:spacing w:after="0"/>
              <w:rPr>
                <w:rFonts w:ascii="Times New Roman" w:hAnsi="Times New Roman" w:cs="Times New Roman"/>
              </w:rPr>
            </w:pPr>
          </w:p>
        </w:tc>
        <w:tc>
          <w:tcPr>
            <w:tcW w:w="2127" w:type="dxa"/>
            <w:vMerge w:val="restart"/>
            <w:vAlign w:val="center"/>
          </w:tcPr>
          <w:p w14:paraId="038F5E44" w14:textId="77777777" w:rsidR="00E11320" w:rsidRPr="00D9682C" w:rsidRDefault="00E11320" w:rsidP="00CF65C8">
            <w:pPr>
              <w:spacing w:after="0"/>
              <w:rPr>
                <w:rFonts w:ascii="Times New Roman" w:hAnsi="Times New Roman" w:cs="Times New Roman"/>
                <w:sz w:val="20"/>
                <w:szCs w:val="20"/>
              </w:rPr>
            </w:pPr>
          </w:p>
        </w:tc>
      </w:tr>
      <w:tr w:rsidR="00E11320" w:rsidRPr="00D9682C" w14:paraId="2CFE0900" w14:textId="77777777" w:rsidTr="007D44F7">
        <w:trPr>
          <w:trHeight w:val="170"/>
        </w:trPr>
        <w:tc>
          <w:tcPr>
            <w:tcW w:w="562" w:type="dxa"/>
            <w:vMerge/>
            <w:vAlign w:val="center"/>
          </w:tcPr>
          <w:p w14:paraId="1C9B2AC0" w14:textId="77777777" w:rsidR="00E11320" w:rsidRPr="00D9682C" w:rsidRDefault="00E11320" w:rsidP="00CF65C8">
            <w:pPr>
              <w:spacing w:after="0"/>
              <w:ind w:right="-57"/>
              <w:jc w:val="center"/>
              <w:rPr>
                <w:rFonts w:ascii="Times New Roman" w:hAnsi="Times New Roman" w:cs="Times New Roman"/>
                <w:sz w:val="20"/>
                <w:szCs w:val="20"/>
              </w:rPr>
            </w:pPr>
          </w:p>
        </w:tc>
        <w:tc>
          <w:tcPr>
            <w:tcW w:w="5812" w:type="dxa"/>
            <w:vMerge/>
            <w:vAlign w:val="center"/>
          </w:tcPr>
          <w:p w14:paraId="07C3C485" w14:textId="77777777" w:rsidR="00E11320" w:rsidRPr="00D9682C" w:rsidRDefault="00E11320" w:rsidP="00CF65C8">
            <w:pPr>
              <w:spacing w:after="0"/>
              <w:rPr>
                <w:rFonts w:ascii="Times New Roman" w:hAnsi="Times New Roman" w:cs="Times New Roman"/>
                <w:sz w:val="20"/>
                <w:szCs w:val="20"/>
              </w:rPr>
            </w:pPr>
          </w:p>
        </w:tc>
        <w:tc>
          <w:tcPr>
            <w:tcW w:w="1418" w:type="dxa"/>
            <w:vMerge/>
            <w:vAlign w:val="center"/>
          </w:tcPr>
          <w:p w14:paraId="7C56E1B4" w14:textId="77777777" w:rsidR="00E11320" w:rsidRPr="00D9682C" w:rsidRDefault="00E11320" w:rsidP="00CF65C8">
            <w:pPr>
              <w:spacing w:after="0"/>
              <w:rPr>
                <w:rFonts w:ascii="Times New Roman" w:hAnsi="Times New Roman" w:cs="Times New Roman"/>
                <w:sz w:val="20"/>
                <w:szCs w:val="20"/>
              </w:rPr>
            </w:pPr>
          </w:p>
        </w:tc>
        <w:tc>
          <w:tcPr>
            <w:tcW w:w="283" w:type="dxa"/>
            <w:vAlign w:val="center"/>
          </w:tcPr>
          <w:p w14:paraId="2C1DA9DB"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sym w:font="Symbol" w:char="F02D"/>
            </w:r>
          </w:p>
        </w:tc>
        <w:tc>
          <w:tcPr>
            <w:tcW w:w="2268" w:type="dxa"/>
            <w:vAlign w:val="center"/>
          </w:tcPr>
          <w:p w14:paraId="090A0CF4"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 xml:space="preserve">200 – 500 kHz </w:t>
            </w:r>
          </w:p>
        </w:tc>
        <w:tc>
          <w:tcPr>
            <w:tcW w:w="709" w:type="dxa"/>
            <w:vAlign w:val="center"/>
          </w:tcPr>
          <w:p w14:paraId="619FB0AC"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t>4</w:t>
            </w:r>
          </w:p>
        </w:tc>
        <w:tc>
          <w:tcPr>
            <w:tcW w:w="1417" w:type="dxa"/>
            <w:vMerge/>
            <w:vAlign w:val="center"/>
          </w:tcPr>
          <w:p w14:paraId="4649B3FD" w14:textId="77777777" w:rsidR="00E11320" w:rsidRPr="00D9682C" w:rsidRDefault="00E11320" w:rsidP="00CF65C8">
            <w:pPr>
              <w:spacing w:after="0"/>
              <w:rPr>
                <w:rFonts w:ascii="Times New Roman" w:hAnsi="Times New Roman" w:cs="Times New Roman"/>
              </w:rPr>
            </w:pPr>
          </w:p>
        </w:tc>
        <w:tc>
          <w:tcPr>
            <w:tcW w:w="2127" w:type="dxa"/>
            <w:vMerge/>
            <w:vAlign w:val="center"/>
          </w:tcPr>
          <w:p w14:paraId="148AD445" w14:textId="77777777" w:rsidR="00E11320" w:rsidRPr="00D9682C" w:rsidRDefault="00E11320" w:rsidP="00CF65C8">
            <w:pPr>
              <w:spacing w:after="0"/>
              <w:rPr>
                <w:rFonts w:ascii="Times New Roman" w:hAnsi="Times New Roman" w:cs="Times New Roman"/>
                <w:sz w:val="20"/>
                <w:szCs w:val="20"/>
              </w:rPr>
            </w:pPr>
          </w:p>
        </w:tc>
      </w:tr>
      <w:tr w:rsidR="00E11320" w:rsidRPr="00D9682C" w14:paraId="1C7DDB5E" w14:textId="77777777" w:rsidTr="007D44F7">
        <w:trPr>
          <w:trHeight w:val="170"/>
        </w:trPr>
        <w:tc>
          <w:tcPr>
            <w:tcW w:w="562" w:type="dxa"/>
            <w:vMerge/>
            <w:vAlign w:val="center"/>
          </w:tcPr>
          <w:p w14:paraId="28AC05BD" w14:textId="77777777" w:rsidR="00E11320" w:rsidRPr="00D9682C" w:rsidRDefault="00E11320" w:rsidP="00CF65C8">
            <w:pPr>
              <w:spacing w:after="0"/>
              <w:ind w:right="-57"/>
              <w:jc w:val="center"/>
              <w:rPr>
                <w:rFonts w:ascii="Times New Roman" w:hAnsi="Times New Roman" w:cs="Times New Roman"/>
                <w:sz w:val="20"/>
                <w:szCs w:val="20"/>
              </w:rPr>
            </w:pPr>
          </w:p>
        </w:tc>
        <w:tc>
          <w:tcPr>
            <w:tcW w:w="5812" w:type="dxa"/>
            <w:vMerge/>
            <w:vAlign w:val="center"/>
          </w:tcPr>
          <w:p w14:paraId="6A64FB19" w14:textId="77777777" w:rsidR="00E11320" w:rsidRPr="00D9682C" w:rsidRDefault="00E11320" w:rsidP="00CF65C8">
            <w:pPr>
              <w:spacing w:after="0"/>
              <w:rPr>
                <w:rFonts w:ascii="Times New Roman" w:hAnsi="Times New Roman" w:cs="Times New Roman"/>
                <w:sz w:val="20"/>
                <w:szCs w:val="20"/>
              </w:rPr>
            </w:pPr>
          </w:p>
        </w:tc>
        <w:tc>
          <w:tcPr>
            <w:tcW w:w="1418" w:type="dxa"/>
            <w:vMerge/>
            <w:vAlign w:val="center"/>
          </w:tcPr>
          <w:p w14:paraId="3F01ED50" w14:textId="77777777" w:rsidR="00E11320" w:rsidRPr="00D9682C" w:rsidRDefault="00E11320" w:rsidP="00CF65C8">
            <w:pPr>
              <w:spacing w:after="0"/>
              <w:rPr>
                <w:rFonts w:ascii="Times New Roman" w:hAnsi="Times New Roman" w:cs="Times New Roman"/>
                <w:sz w:val="20"/>
                <w:szCs w:val="20"/>
              </w:rPr>
            </w:pPr>
          </w:p>
        </w:tc>
        <w:tc>
          <w:tcPr>
            <w:tcW w:w="283" w:type="dxa"/>
            <w:vAlign w:val="center"/>
          </w:tcPr>
          <w:p w14:paraId="47F9D9DF"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sym w:font="Symbol" w:char="F02D"/>
            </w:r>
          </w:p>
        </w:tc>
        <w:tc>
          <w:tcPr>
            <w:tcW w:w="2268" w:type="dxa"/>
            <w:vAlign w:val="center"/>
          </w:tcPr>
          <w:p w14:paraId="5728289C"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 xml:space="preserve">200 – 600 kHz </w:t>
            </w:r>
          </w:p>
        </w:tc>
        <w:tc>
          <w:tcPr>
            <w:tcW w:w="709" w:type="dxa"/>
            <w:vAlign w:val="center"/>
          </w:tcPr>
          <w:p w14:paraId="3AAAD864"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t>7</w:t>
            </w:r>
          </w:p>
        </w:tc>
        <w:tc>
          <w:tcPr>
            <w:tcW w:w="1417" w:type="dxa"/>
            <w:vMerge/>
            <w:vAlign w:val="center"/>
          </w:tcPr>
          <w:p w14:paraId="473C4780" w14:textId="77777777" w:rsidR="00E11320" w:rsidRPr="00D9682C" w:rsidRDefault="00E11320" w:rsidP="00CF65C8">
            <w:pPr>
              <w:spacing w:after="0"/>
              <w:rPr>
                <w:rFonts w:ascii="Times New Roman" w:hAnsi="Times New Roman" w:cs="Times New Roman"/>
              </w:rPr>
            </w:pPr>
          </w:p>
        </w:tc>
        <w:tc>
          <w:tcPr>
            <w:tcW w:w="2127" w:type="dxa"/>
            <w:vMerge/>
            <w:vAlign w:val="center"/>
          </w:tcPr>
          <w:p w14:paraId="6E8FC4CD" w14:textId="77777777" w:rsidR="00E11320" w:rsidRPr="00D9682C" w:rsidRDefault="00E11320" w:rsidP="00CF65C8">
            <w:pPr>
              <w:spacing w:after="0"/>
              <w:rPr>
                <w:rFonts w:ascii="Times New Roman" w:hAnsi="Times New Roman" w:cs="Times New Roman"/>
                <w:sz w:val="20"/>
                <w:szCs w:val="20"/>
              </w:rPr>
            </w:pPr>
          </w:p>
        </w:tc>
      </w:tr>
      <w:tr w:rsidR="00E11320" w:rsidRPr="00D9682C" w14:paraId="32FB1B54" w14:textId="77777777" w:rsidTr="007D44F7">
        <w:trPr>
          <w:trHeight w:val="170"/>
        </w:trPr>
        <w:tc>
          <w:tcPr>
            <w:tcW w:w="562" w:type="dxa"/>
            <w:vMerge/>
            <w:vAlign w:val="center"/>
          </w:tcPr>
          <w:p w14:paraId="23557865" w14:textId="77777777" w:rsidR="00E11320" w:rsidRPr="00D9682C" w:rsidRDefault="00E11320" w:rsidP="00CF65C8">
            <w:pPr>
              <w:spacing w:after="0"/>
              <w:ind w:right="-57"/>
              <w:jc w:val="center"/>
              <w:rPr>
                <w:rFonts w:ascii="Times New Roman" w:hAnsi="Times New Roman" w:cs="Times New Roman"/>
                <w:sz w:val="20"/>
                <w:szCs w:val="20"/>
              </w:rPr>
            </w:pPr>
          </w:p>
        </w:tc>
        <w:tc>
          <w:tcPr>
            <w:tcW w:w="5812" w:type="dxa"/>
            <w:vMerge/>
            <w:vAlign w:val="center"/>
          </w:tcPr>
          <w:p w14:paraId="20F88CF7" w14:textId="77777777" w:rsidR="00E11320" w:rsidRPr="00D9682C" w:rsidRDefault="00E11320" w:rsidP="00CF65C8">
            <w:pPr>
              <w:spacing w:after="0"/>
              <w:rPr>
                <w:rFonts w:ascii="Times New Roman" w:hAnsi="Times New Roman" w:cs="Times New Roman"/>
                <w:sz w:val="20"/>
                <w:szCs w:val="20"/>
              </w:rPr>
            </w:pPr>
          </w:p>
        </w:tc>
        <w:tc>
          <w:tcPr>
            <w:tcW w:w="1418" w:type="dxa"/>
            <w:vMerge/>
            <w:vAlign w:val="center"/>
          </w:tcPr>
          <w:p w14:paraId="7A44A423" w14:textId="77777777" w:rsidR="00E11320" w:rsidRPr="00D9682C" w:rsidRDefault="00E11320" w:rsidP="00CF65C8">
            <w:pPr>
              <w:spacing w:after="0"/>
              <w:rPr>
                <w:rFonts w:ascii="Times New Roman" w:hAnsi="Times New Roman" w:cs="Times New Roman"/>
                <w:sz w:val="20"/>
                <w:szCs w:val="20"/>
              </w:rPr>
            </w:pPr>
          </w:p>
        </w:tc>
        <w:tc>
          <w:tcPr>
            <w:tcW w:w="283" w:type="dxa"/>
            <w:vAlign w:val="center"/>
          </w:tcPr>
          <w:p w14:paraId="3659CCB3"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sym w:font="Symbol" w:char="F02D"/>
            </w:r>
          </w:p>
        </w:tc>
        <w:tc>
          <w:tcPr>
            <w:tcW w:w="2268" w:type="dxa"/>
            <w:vAlign w:val="center"/>
          </w:tcPr>
          <w:p w14:paraId="2E0EBDC7"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 xml:space="preserve">200 – powyżej 600 kHz </w:t>
            </w:r>
          </w:p>
        </w:tc>
        <w:tc>
          <w:tcPr>
            <w:tcW w:w="709" w:type="dxa"/>
            <w:vAlign w:val="center"/>
          </w:tcPr>
          <w:p w14:paraId="06935177"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t>10</w:t>
            </w:r>
          </w:p>
        </w:tc>
        <w:tc>
          <w:tcPr>
            <w:tcW w:w="1417" w:type="dxa"/>
            <w:vMerge/>
            <w:vAlign w:val="center"/>
          </w:tcPr>
          <w:p w14:paraId="5CA8F15C" w14:textId="77777777" w:rsidR="00E11320" w:rsidRPr="00D9682C" w:rsidRDefault="00E11320" w:rsidP="00CF65C8">
            <w:pPr>
              <w:spacing w:after="0"/>
              <w:rPr>
                <w:rFonts w:ascii="Times New Roman" w:hAnsi="Times New Roman" w:cs="Times New Roman"/>
              </w:rPr>
            </w:pPr>
          </w:p>
        </w:tc>
        <w:tc>
          <w:tcPr>
            <w:tcW w:w="2127" w:type="dxa"/>
            <w:vMerge/>
            <w:vAlign w:val="center"/>
          </w:tcPr>
          <w:p w14:paraId="584039ED" w14:textId="77777777" w:rsidR="00E11320" w:rsidRPr="00D9682C" w:rsidRDefault="00E11320" w:rsidP="00CF65C8">
            <w:pPr>
              <w:spacing w:after="0"/>
              <w:rPr>
                <w:rFonts w:ascii="Times New Roman" w:hAnsi="Times New Roman" w:cs="Times New Roman"/>
                <w:sz w:val="20"/>
                <w:szCs w:val="20"/>
              </w:rPr>
            </w:pPr>
          </w:p>
        </w:tc>
      </w:tr>
      <w:tr w:rsidR="00E11320" w:rsidRPr="00D9682C" w14:paraId="6D845E01" w14:textId="77777777" w:rsidTr="007D44F7">
        <w:trPr>
          <w:trHeight w:val="170"/>
        </w:trPr>
        <w:tc>
          <w:tcPr>
            <w:tcW w:w="562" w:type="dxa"/>
            <w:vMerge w:val="restart"/>
            <w:vAlign w:val="center"/>
          </w:tcPr>
          <w:p w14:paraId="6654445F" w14:textId="77777777" w:rsidR="00E11320" w:rsidRPr="00D9682C" w:rsidRDefault="00E11320" w:rsidP="00CF65C8">
            <w:pPr>
              <w:spacing w:after="0"/>
              <w:ind w:right="-57"/>
              <w:jc w:val="center"/>
              <w:rPr>
                <w:rFonts w:ascii="Times New Roman" w:hAnsi="Times New Roman" w:cs="Times New Roman"/>
                <w:sz w:val="20"/>
                <w:szCs w:val="20"/>
              </w:rPr>
            </w:pPr>
            <w:r w:rsidRPr="00D9682C">
              <w:rPr>
                <w:rFonts w:ascii="Times New Roman" w:hAnsi="Times New Roman" w:cs="Times New Roman"/>
                <w:sz w:val="20"/>
                <w:szCs w:val="20"/>
              </w:rPr>
              <w:t>3.</w:t>
            </w:r>
          </w:p>
        </w:tc>
        <w:tc>
          <w:tcPr>
            <w:tcW w:w="5812" w:type="dxa"/>
            <w:vMerge w:val="restart"/>
            <w:vAlign w:val="center"/>
          </w:tcPr>
          <w:p w14:paraId="49CFEF11"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Stabilizacja przechyłów poprzecznych „</w:t>
            </w:r>
            <w:proofErr w:type="spellStart"/>
            <w:r w:rsidRPr="00D9682C">
              <w:rPr>
                <w:rFonts w:ascii="Times New Roman" w:hAnsi="Times New Roman" w:cs="Times New Roman"/>
                <w:sz w:val="20"/>
                <w:szCs w:val="20"/>
              </w:rPr>
              <w:t>roll</w:t>
            </w:r>
            <w:proofErr w:type="spellEnd"/>
            <w:r w:rsidRPr="00D9682C">
              <w:rPr>
                <w:rFonts w:ascii="Times New Roman" w:hAnsi="Times New Roman" w:cs="Times New Roman"/>
                <w:sz w:val="20"/>
                <w:szCs w:val="20"/>
              </w:rPr>
              <w:t>” w pomiarach batymetrycznych.</w:t>
            </w:r>
          </w:p>
        </w:tc>
        <w:tc>
          <w:tcPr>
            <w:tcW w:w="1418" w:type="dxa"/>
            <w:vMerge w:val="restart"/>
            <w:vAlign w:val="center"/>
          </w:tcPr>
          <w:p w14:paraId="491330FF" w14:textId="77777777" w:rsidR="00E11320" w:rsidRPr="00D9682C" w:rsidRDefault="00E11320" w:rsidP="00CF65C8">
            <w:pPr>
              <w:spacing w:after="0"/>
              <w:rPr>
                <w:rFonts w:ascii="Times New Roman" w:hAnsi="Times New Roman" w:cs="Times New Roman"/>
                <w:sz w:val="20"/>
                <w:szCs w:val="20"/>
              </w:rPr>
            </w:pPr>
          </w:p>
        </w:tc>
        <w:tc>
          <w:tcPr>
            <w:tcW w:w="283" w:type="dxa"/>
            <w:vAlign w:val="center"/>
          </w:tcPr>
          <w:p w14:paraId="004B8DF8"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sym w:font="Symbol" w:char="F02D"/>
            </w:r>
          </w:p>
        </w:tc>
        <w:tc>
          <w:tcPr>
            <w:tcW w:w="2268" w:type="dxa"/>
            <w:vAlign w:val="center"/>
          </w:tcPr>
          <w:p w14:paraId="6D9202B6"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Tak</w:t>
            </w:r>
          </w:p>
        </w:tc>
        <w:tc>
          <w:tcPr>
            <w:tcW w:w="709" w:type="dxa"/>
            <w:vAlign w:val="center"/>
          </w:tcPr>
          <w:p w14:paraId="157EF2FD"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t>8</w:t>
            </w:r>
          </w:p>
        </w:tc>
        <w:tc>
          <w:tcPr>
            <w:tcW w:w="1417" w:type="dxa"/>
            <w:vMerge w:val="restart"/>
            <w:vAlign w:val="center"/>
          </w:tcPr>
          <w:p w14:paraId="423C80F1" w14:textId="77777777" w:rsidR="00E11320" w:rsidRPr="00D9682C" w:rsidRDefault="00E11320" w:rsidP="00CF65C8">
            <w:pPr>
              <w:spacing w:after="0"/>
              <w:rPr>
                <w:rFonts w:ascii="Times New Roman" w:hAnsi="Times New Roman" w:cs="Times New Roman"/>
              </w:rPr>
            </w:pPr>
          </w:p>
        </w:tc>
        <w:tc>
          <w:tcPr>
            <w:tcW w:w="2127" w:type="dxa"/>
            <w:vMerge w:val="restart"/>
            <w:vAlign w:val="center"/>
          </w:tcPr>
          <w:p w14:paraId="262B7DC3" w14:textId="77777777" w:rsidR="00E11320" w:rsidRPr="00D9682C" w:rsidRDefault="00E11320" w:rsidP="00CF65C8">
            <w:pPr>
              <w:spacing w:after="0"/>
              <w:rPr>
                <w:rFonts w:ascii="Times New Roman" w:hAnsi="Times New Roman" w:cs="Times New Roman"/>
                <w:sz w:val="20"/>
                <w:szCs w:val="20"/>
              </w:rPr>
            </w:pPr>
          </w:p>
        </w:tc>
      </w:tr>
      <w:tr w:rsidR="00E11320" w:rsidRPr="00D9682C" w14:paraId="46F7ED97" w14:textId="77777777" w:rsidTr="007D44F7">
        <w:trPr>
          <w:trHeight w:val="170"/>
        </w:trPr>
        <w:tc>
          <w:tcPr>
            <w:tcW w:w="562" w:type="dxa"/>
            <w:vMerge/>
            <w:vAlign w:val="center"/>
          </w:tcPr>
          <w:p w14:paraId="0A174719" w14:textId="77777777" w:rsidR="00E11320" w:rsidRPr="00D9682C" w:rsidRDefault="00E11320" w:rsidP="00CF65C8">
            <w:pPr>
              <w:spacing w:after="0"/>
              <w:ind w:right="-57"/>
              <w:jc w:val="center"/>
              <w:rPr>
                <w:rFonts w:ascii="Times New Roman" w:hAnsi="Times New Roman" w:cs="Times New Roman"/>
                <w:sz w:val="20"/>
                <w:szCs w:val="20"/>
              </w:rPr>
            </w:pPr>
          </w:p>
        </w:tc>
        <w:tc>
          <w:tcPr>
            <w:tcW w:w="5812" w:type="dxa"/>
            <w:vMerge/>
            <w:vAlign w:val="center"/>
          </w:tcPr>
          <w:p w14:paraId="3A0F51F0" w14:textId="77777777" w:rsidR="00E11320" w:rsidRPr="00D9682C" w:rsidRDefault="00E11320" w:rsidP="00CF65C8">
            <w:pPr>
              <w:spacing w:after="0"/>
              <w:rPr>
                <w:rFonts w:ascii="Times New Roman" w:hAnsi="Times New Roman" w:cs="Times New Roman"/>
                <w:sz w:val="20"/>
                <w:szCs w:val="20"/>
              </w:rPr>
            </w:pPr>
          </w:p>
        </w:tc>
        <w:tc>
          <w:tcPr>
            <w:tcW w:w="1418" w:type="dxa"/>
            <w:vMerge/>
            <w:vAlign w:val="center"/>
          </w:tcPr>
          <w:p w14:paraId="78C74571" w14:textId="77777777" w:rsidR="00E11320" w:rsidRPr="00D9682C" w:rsidRDefault="00E11320" w:rsidP="00CF65C8">
            <w:pPr>
              <w:spacing w:after="0"/>
              <w:rPr>
                <w:rFonts w:ascii="Times New Roman" w:hAnsi="Times New Roman" w:cs="Times New Roman"/>
                <w:sz w:val="20"/>
                <w:szCs w:val="20"/>
              </w:rPr>
            </w:pPr>
          </w:p>
        </w:tc>
        <w:tc>
          <w:tcPr>
            <w:tcW w:w="283" w:type="dxa"/>
            <w:vAlign w:val="center"/>
          </w:tcPr>
          <w:p w14:paraId="0FBFF76A"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sym w:font="Symbol" w:char="F02D"/>
            </w:r>
          </w:p>
        </w:tc>
        <w:tc>
          <w:tcPr>
            <w:tcW w:w="2268" w:type="dxa"/>
            <w:vAlign w:val="center"/>
          </w:tcPr>
          <w:p w14:paraId="52835E9F"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 xml:space="preserve">Nie </w:t>
            </w:r>
          </w:p>
        </w:tc>
        <w:tc>
          <w:tcPr>
            <w:tcW w:w="709" w:type="dxa"/>
            <w:vAlign w:val="center"/>
          </w:tcPr>
          <w:p w14:paraId="14D1CDAF"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t>0</w:t>
            </w:r>
          </w:p>
        </w:tc>
        <w:tc>
          <w:tcPr>
            <w:tcW w:w="1417" w:type="dxa"/>
            <w:vMerge/>
            <w:vAlign w:val="center"/>
          </w:tcPr>
          <w:p w14:paraId="4FCC76D5" w14:textId="77777777" w:rsidR="00E11320" w:rsidRPr="00D9682C" w:rsidRDefault="00E11320" w:rsidP="00CF65C8">
            <w:pPr>
              <w:spacing w:after="0"/>
              <w:rPr>
                <w:rFonts w:ascii="Times New Roman" w:hAnsi="Times New Roman" w:cs="Times New Roman"/>
              </w:rPr>
            </w:pPr>
          </w:p>
        </w:tc>
        <w:tc>
          <w:tcPr>
            <w:tcW w:w="2127" w:type="dxa"/>
            <w:vMerge/>
            <w:vAlign w:val="center"/>
          </w:tcPr>
          <w:p w14:paraId="71F7B56C" w14:textId="77777777" w:rsidR="00E11320" w:rsidRPr="00D9682C" w:rsidRDefault="00E11320" w:rsidP="00CF65C8">
            <w:pPr>
              <w:spacing w:after="0"/>
              <w:rPr>
                <w:rFonts w:ascii="Times New Roman" w:hAnsi="Times New Roman" w:cs="Times New Roman"/>
                <w:sz w:val="20"/>
                <w:szCs w:val="20"/>
              </w:rPr>
            </w:pPr>
          </w:p>
        </w:tc>
      </w:tr>
      <w:tr w:rsidR="00E11320" w:rsidRPr="00D9682C" w14:paraId="6A7DC718" w14:textId="77777777" w:rsidTr="007D44F7">
        <w:trPr>
          <w:trHeight w:val="170"/>
        </w:trPr>
        <w:tc>
          <w:tcPr>
            <w:tcW w:w="562" w:type="dxa"/>
            <w:vMerge w:val="restart"/>
            <w:vAlign w:val="center"/>
          </w:tcPr>
          <w:p w14:paraId="30628F5A" w14:textId="77777777" w:rsidR="00E11320" w:rsidRPr="00D9682C" w:rsidRDefault="00E11320" w:rsidP="00CF65C8">
            <w:pPr>
              <w:spacing w:after="0"/>
              <w:ind w:right="-57"/>
              <w:jc w:val="center"/>
              <w:rPr>
                <w:rFonts w:ascii="Times New Roman" w:hAnsi="Times New Roman" w:cs="Times New Roman"/>
                <w:sz w:val="20"/>
                <w:szCs w:val="20"/>
              </w:rPr>
            </w:pPr>
            <w:r w:rsidRPr="00D9682C">
              <w:rPr>
                <w:rFonts w:ascii="Times New Roman" w:hAnsi="Times New Roman" w:cs="Times New Roman"/>
                <w:sz w:val="20"/>
                <w:szCs w:val="20"/>
              </w:rPr>
              <w:t>4.</w:t>
            </w:r>
          </w:p>
        </w:tc>
        <w:tc>
          <w:tcPr>
            <w:tcW w:w="5812" w:type="dxa"/>
            <w:vMerge w:val="restart"/>
            <w:vAlign w:val="center"/>
          </w:tcPr>
          <w:p w14:paraId="50222CD6"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Minimalna wartość zakresu głębokości.</w:t>
            </w:r>
          </w:p>
        </w:tc>
        <w:tc>
          <w:tcPr>
            <w:tcW w:w="1418" w:type="dxa"/>
            <w:vMerge w:val="restart"/>
            <w:vAlign w:val="center"/>
          </w:tcPr>
          <w:p w14:paraId="4A1EEFF9" w14:textId="77777777" w:rsidR="00E11320" w:rsidRPr="00D9682C" w:rsidRDefault="00E11320" w:rsidP="00CF65C8">
            <w:pPr>
              <w:spacing w:after="0"/>
              <w:rPr>
                <w:rFonts w:ascii="Times New Roman" w:hAnsi="Times New Roman" w:cs="Times New Roman"/>
                <w:sz w:val="20"/>
                <w:szCs w:val="20"/>
              </w:rPr>
            </w:pPr>
          </w:p>
        </w:tc>
        <w:tc>
          <w:tcPr>
            <w:tcW w:w="283" w:type="dxa"/>
            <w:vAlign w:val="center"/>
          </w:tcPr>
          <w:p w14:paraId="1FE90252"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sym w:font="Symbol" w:char="F02D"/>
            </w:r>
          </w:p>
        </w:tc>
        <w:tc>
          <w:tcPr>
            <w:tcW w:w="2268" w:type="dxa"/>
            <w:vAlign w:val="center"/>
          </w:tcPr>
          <w:p w14:paraId="490AB59E"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0,2 m i mniej</w:t>
            </w:r>
          </w:p>
        </w:tc>
        <w:tc>
          <w:tcPr>
            <w:tcW w:w="709" w:type="dxa"/>
            <w:vAlign w:val="center"/>
          </w:tcPr>
          <w:p w14:paraId="3AE64039"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t>10</w:t>
            </w:r>
          </w:p>
        </w:tc>
        <w:tc>
          <w:tcPr>
            <w:tcW w:w="1417" w:type="dxa"/>
            <w:vMerge w:val="restart"/>
            <w:vAlign w:val="center"/>
          </w:tcPr>
          <w:p w14:paraId="2E3A8BAC" w14:textId="77777777" w:rsidR="00E11320" w:rsidRPr="00D9682C" w:rsidRDefault="00E11320" w:rsidP="00CF65C8">
            <w:pPr>
              <w:spacing w:after="0"/>
              <w:rPr>
                <w:rFonts w:ascii="Times New Roman" w:hAnsi="Times New Roman" w:cs="Times New Roman"/>
              </w:rPr>
            </w:pPr>
          </w:p>
        </w:tc>
        <w:tc>
          <w:tcPr>
            <w:tcW w:w="2127" w:type="dxa"/>
            <w:vMerge w:val="restart"/>
            <w:vAlign w:val="center"/>
          </w:tcPr>
          <w:p w14:paraId="170D0B78" w14:textId="77777777" w:rsidR="00E11320" w:rsidRPr="00D9682C" w:rsidRDefault="00E11320" w:rsidP="00CF65C8">
            <w:pPr>
              <w:spacing w:after="0"/>
              <w:rPr>
                <w:rFonts w:ascii="Times New Roman" w:hAnsi="Times New Roman" w:cs="Times New Roman"/>
                <w:sz w:val="16"/>
                <w:szCs w:val="16"/>
              </w:rPr>
            </w:pPr>
          </w:p>
        </w:tc>
      </w:tr>
      <w:tr w:rsidR="00E11320" w:rsidRPr="00D9682C" w14:paraId="1AF68A69" w14:textId="77777777" w:rsidTr="007D44F7">
        <w:trPr>
          <w:trHeight w:val="170"/>
        </w:trPr>
        <w:tc>
          <w:tcPr>
            <w:tcW w:w="562" w:type="dxa"/>
            <w:vMerge/>
            <w:vAlign w:val="center"/>
          </w:tcPr>
          <w:p w14:paraId="764BCF03" w14:textId="77777777" w:rsidR="00E11320" w:rsidRPr="00D9682C" w:rsidRDefault="00E11320" w:rsidP="00CF65C8">
            <w:pPr>
              <w:spacing w:after="0"/>
              <w:ind w:right="-57"/>
              <w:jc w:val="center"/>
              <w:rPr>
                <w:rFonts w:ascii="Times New Roman" w:hAnsi="Times New Roman" w:cs="Times New Roman"/>
                <w:sz w:val="20"/>
                <w:szCs w:val="20"/>
              </w:rPr>
            </w:pPr>
          </w:p>
        </w:tc>
        <w:tc>
          <w:tcPr>
            <w:tcW w:w="5812" w:type="dxa"/>
            <w:vMerge/>
            <w:vAlign w:val="center"/>
          </w:tcPr>
          <w:p w14:paraId="5551AA7D" w14:textId="77777777" w:rsidR="00E11320" w:rsidRPr="00D9682C" w:rsidRDefault="00E11320" w:rsidP="00CF65C8">
            <w:pPr>
              <w:spacing w:after="0"/>
              <w:rPr>
                <w:rFonts w:ascii="Times New Roman" w:hAnsi="Times New Roman" w:cs="Times New Roman"/>
                <w:sz w:val="20"/>
                <w:szCs w:val="20"/>
              </w:rPr>
            </w:pPr>
          </w:p>
        </w:tc>
        <w:tc>
          <w:tcPr>
            <w:tcW w:w="1418" w:type="dxa"/>
            <w:vMerge/>
            <w:vAlign w:val="center"/>
          </w:tcPr>
          <w:p w14:paraId="390655C0" w14:textId="77777777" w:rsidR="00E11320" w:rsidRPr="00D9682C" w:rsidRDefault="00E11320" w:rsidP="00CF65C8">
            <w:pPr>
              <w:spacing w:after="0"/>
              <w:rPr>
                <w:rFonts w:ascii="Times New Roman" w:hAnsi="Times New Roman" w:cs="Times New Roman"/>
                <w:sz w:val="20"/>
                <w:szCs w:val="20"/>
              </w:rPr>
            </w:pPr>
          </w:p>
        </w:tc>
        <w:tc>
          <w:tcPr>
            <w:tcW w:w="283" w:type="dxa"/>
            <w:vAlign w:val="center"/>
          </w:tcPr>
          <w:p w14:paraId="43148682"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sym w:font="Symbol" w:char="F02D"/>
            </w:r>
          </w:p>
        </w:tc>
        <w:tc>
          <w:tcPr>
            <w:tcW w:w="2268" w:type="dxa"/>
            <w:vAlign w:val="center"/>
          </w:tcPr>
          <w:p w14:paraId="05790851"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0,3 – 0,4 m</w:t>
            </w:r>
          </w:p>
        </w:tc>
        <w:tc>
          <w:tcPr>
            <w:tcW w:w="709" w:type="dxa"/>
            <w:vAlign w:val="center"/>
          </w:tcPr>
          <w:p w14:paraId="0F40ABCC"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t>6</w:t>
            </w:r>
          </w:p>
        </w:tc>
        <w:tc>
          <w:tcPr>
            <w:tcW w:w="1417" w:type="dxa"/>
            <w:vMerge/>
            <w:vAlign w:val="center"/>
          </w:tcPr>
          <w:p w14:paraId="3F0B7691" w14:textId="77777777" w:rsidR="00E11320" w:rsidRPr="00D9682C" w:rsidRDefault="00E11320" w:rsidP="00CF65C8">
            <w:pPr>
              <w:spacing w:after="0"/>
              <w:rPr>
                <w:rFonts w:ascii="Times New Roman" w:hAnsi="Times New Roman" w:cs="Times New Roman"/>
              </w:rPr>
            </w:pPr>
          </w:p>
        </w:tc>
        <w:tc>
          <w:tcPr>
            <w:tcW w:w="2127" w:type="dxa"/>
            <w:vMerge/>
            <w:vAlign w:val="center"/>
          </w:tcPr>
          <w:p w14:paraId="35D08120" w14:textId="77777777" w:rsidR="00E11320" w:rsidRPr="00D9682C" w:rsidRDefault="00E11320" w:rsidP="00CF65C8">
            <w:pPr>
              <w:spacing w:after="0"/>
              <w:rPr>
                <w:rFonts w:ascii="Times New Roman" w:hAnsi="Times New Roman" w:cs="Times New Roman"/>
                <w:sz w:val="20"/>
                <w:szCs w:val="20"/>
              </w:rPr>
            </w:pPr>
          </w:p>
        </w:tc>
      </w:tr>
      <w:tr w:rsidR="00E11320" w:rsidRPr="00D9682C" w14:paraId="0AA8CA12" w14:textId="77777777" w:rsidTr="007D44F7">
        <w:trPr>
          <w:trHeight w:val="170"/>
        </w:trPr>
        <w:tc>
          <w:tcPr>
            <w:tcW w:w="562" w:type="dxa"/>
            <w:vMerge/>
            <w:vAlign w:val="center"/>
          </w:tcPr>
          <w:p w14:paraId="7F289331" w14:textId="77777777" w:rsidR="00E11320" w:rsidRPr="00D9682C" w:rsidRDefault="00E11320" w:rsidP="00CF65C8">
            <w:pPr>
              <w:spacing w:after="0"/>
              <w:ind w:right="-57"/>
              <w:jc w:val="center"/>
              <w:rPr>
                <w:rFonts w:ascii="Times New Roman" w:hAnsi="Times New Roman" w:cs="Times New Roman"/>
                <w:sz w:val="20"/>
                <w:szCs w:val="20"/>
              </w:rPr>
            </w:pPr>
          </w:p>
        </w:tc>
        <w:tc>
          <w:tcPr>
            <w:tcW w:w="5812" w:type="dxa"/>
            <w:vMerge/>
            <w:vAlign w:val="center"/>
          </w:tcPr>
          <w:p w14:paraId="52A3AFB8" w14:textId="77777777" w:rsidR="00E11320" w:rsidRPr="00D9682C" w:rsidRDefault="00E11320" w:rsidP="00CF65C8">
            <w:pPr>
              <w:spacing w:after="0"/>
              <w:rPr>
                <w:rFonts w:ascii="Times New Roman" w:hAnsi="Times New Roman" w:cs="Times New Roman"/>
                <w:sz w:val="20"/>
                <w:szCs w:val="20"/>
              </w:rPr>
            </w:pPr>
          </w:p>
        </w:tc>
        <w:tc>
          <w:tcPr>
            <w:tcW w:w="1418" w:type="dxa"/>
            <w:vMerge/>
            <w:vAlign w:val="center"/>
          </w:tcPr>
          <w:p w14:paraId="6C98F57D" w14:textId="77777777" w:rsidR="00E11320" w:rsidRPr="00D9682C" w:rsidRDefault="00E11320" w:rsidP="00CF65C8">
            <w:pPr>
              <w:spacing w:after="0"/>
              <w:rPr>
                <w:rFonts w:ascii="Times New Roman" w:hAnsi="Times New Roman" w:cs="Times New Roman"/>
                <w:sz w:val="20"/>
                <w:szCs w:val="20"/>
              </w:rPr>
            </w:pPr>
          </w:p>
        </w:tc>
        <w:tc>
          <w:tcPr>
            <w:tcW w:w="283" w:type="dxa"/>
            <w:vAlign w:val="center"/>
          </w:tcPr>
          <w:p w14:paraId="430EBFD6"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sym w:font="Symbol" w:char="F02D"/>
            </w:r>
          </w:p>
        </w:tc>
        <w:tc>
          <w:tcPr>
            <w:tcW w:w="2268" w:type="dxa"/>
            <w:vAlign w:val="center"/>
          </w:tcPr>
          <w:p w14:paraId="27E23F4C"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0,5 m</w:t>
            </w:r>
          </w:p>
        </w:tc>
        <w:tc>
          <w:tcPr>
            <w:tcW w:w="709" w:type="dxa"/>
            <w:vAlign w:val="center"/>
          </w:tcPr>
          <w:p w14:paraId="2DA3162F"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t>2</w:t>
            </w:r>
          </w:p>
        </w:tc>
        <w:tc>
          <w:tcPr>
            <w:tcW w:w="1417" w:type="dxa"/>
            <w:vMerge/>
            <w:vAlign w:val="center"/>
          </w:tcPr>
          <w:p w14:paraId="6496DF2A" w14:textId="77777777" w:rsidR="00E11320" w:rsidRPr="00D9682C" w:rsidRDefault="00E11320" w:rsidP="00CF65C8">
            <w:pPr>
              <w:spacing w:after="0"/>
              <w:rPr>
                <w:rFonts w:ascii="Times New Roman" w:hAnsi="Times New Roman" w:cs="Times New Roman"/>
              </w:rPr>
            </w:pPr>
          </w:p>
        </w:tc>
        <w:tc>
          <w:tcPr>
            <w:tcW w:w="2127" w:type="dxa"/>
            <w:vMerge/>
            <w:vAlign w:val="center"/>
          </w:tcPr>
          <w:p w14:paraId="0AFC4326" w14:textId="77777777" w:rsidR="00E11320" w:rsidRPr="00D9682C" w:rsidRDefault="00E11320" w:rsidP="00CF65C8">
            <w:pPr>
              <w:spacing w:after="0"/>
              <w:rPr>
                <w:rFonts w:ascii="Times New Roman" w:hAnsi="Times New Roman" w:cs="Times New Roman"/>
                <w:sz w:val="20"/>
                <w:szCs w:val="20"/>
              </w:rPr>
            </w:pPr>
          </w:p>
        </w:tc>
      </w:tr>
      <w:tr w:rsidR="00E11320" w:rsidRPr="00D9682C" w14:paraId="1BA94525" w14:textId="77777777" w:rsidTr="007D44F7">
        <w:trPr>
          <w:trHeight w:val="266"/>
        </w:trPr>
        <w:tc>
          <w:tcPr>
            <w:tcW w:w="562" w:type="dxa"/>
            <w:vMerge w:val="restart"/>
            <w:vAlign w:val="center"/>
          </w:tcPr>
          <w:p w14:paraId="085CD009" w14:textId="77777777" w:rsidR="00E11320" w:rsidRPr="00D9682C" w:rsidRDefault="00E11320" w:rsidP="00CF65C8">
            <w:pPr>
              <w:spacing w:after="0"/>
              <w:ind w:right="-57"/>
              <w:jc w:val="center"/>
              <w:rPr>
                <w:rFonts w:ascii="Times New Roman" w:hAnsi="Times New Roman" w:cs="Times New Roman"/>
                <w:sz w:val="20"/>
                <w:szCs w:val="20"/>
              </w:rPr>
            </w:pPr>
            <w:r w:rsidRPr="00D9682C">
              <w:rPr>
                <w:rFonts w:ascii="Times New Roman" w:hAnsi="Times New Roman" w:cs="Times New Roman"/>
                <w:sz w:val="20"/>
                <w:szCs w:val="20"/>
              </w:rPr>
              <w:t>5.</w:t>
            </w:r>
          </w:p>
        </w:tc>
        <w:tc>
          <w:tcPr>
            <w:tcW w:w="5812" w:type="dxa"/>
            <w:vMerge w:val="restart"/>
            <w:vAlign w:val="center"/>
          </w:tcPr>
          <w:p w14:paraId="6BA5A549"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 xml:space="preserve">Maksymalna częstotliwość wysyłania impulsów („ping </w:t>
            </w:r>
            <w:proofErr w:type="spellStart"/>
            <w:r w:rsidRPr="00D9682C">
              <w:rPr>
                <w:rFonts w:ascii="Times New Roman" w:hAnsi="Times New Roman" w:cs="Times New Roman"/>
                <w:sz w:val="20"/>
                <w:szCs w:val="20"/>
              </w:rPr>
              <w:t>rate</w:t>
            </w:r>
            <w:proofErr w:type="spellEnd"/>
            <w:r w:rsidRPr="00D9682C">
              <w:rPr>
                <w:rFonts w:ascii="Times New Roman" w:hAnsi="Times New Roman" w:cs="Times New Roman"/>
                <w:sz w:val="20"/>
                <w:szCs w:val="20"/>
              </w:rPr>
              <w:t>”).</w:t>
            </w:r>
          </w:p>
        </w:tc>
        <w:tc>
          <w:tcPr>
            <w:tcW w:w="1418" w:type="dxa"/>
            <w:vMerge w:val="restart"/>
            <w:vAlign w:val="center"/>
          </w:tcPr>
          <w:p w14:paraId="4CC2CE51" w14:textId="77777777" w:rsidR="00E11320" w:rsidRPr="00D9682C" w:rsidRDefault="00E11320" w:rsidP="00CF65C8">
            <w:pPr>
              <w:spacing w:after="0"/>
              <w:rPr>
                <w:rFonts w:ascii="Times New Roman" w:hAnsi="Times New Roman" w:cs="Times New Roman"/>
                <w:sz w:val="20"/>
                <w:szCs w:val="20"/>
              </w:rPr>
            </w:pPr>
          </w:p>
        </w:tc>
        <w:tc>
          <w:tcPr>
            <w:tcW w:w="283" w:type="dxa"/>
            <w:vAlign w:val="center"/>
          </w:tcPr>
          <w:p w14:paraId="6871C95F"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sym w:font="Symbol" w:char="F02D"/>
            </w:r>
          </w:p>
        </w:tc>
        <w:tc>
          <w:tcPr>
            <w:tcW w:w="2268" w:type="dxa"/>
            <w:vAlign w:val="center"/>
          </w:tcPr>
          <w:p w14:paraId="70473A71"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 xml:space="preserve">40 </w:t>
            </w:r>
            <w:proofErr w:type="spellStart"/>
            <w:r w:rsidRPr="00D9682C">
              <w:rPr>
                <w:rFonts w:ascii="Times New Roman" w:hAnsi="Times New Roman" w:cs="Times New Roman"/>
                <w:sz w:val="20"/>
                <w:szCs w:val="20"/>
              </w:rPr>
              <w:t>Hz</w:t>
            </w:r>
            <w:proofErr w:type="spellEnd"/>
          </w:p>
        </w:tc>
        <w:tc>
          <w:tcPr>
            <w:tcW w:w="709" w:type="dxa"/>
            <w:vAlign w:val="center"/>
          </w:tcPr>
          <w:p w14:paraId="779A07B2"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t>0</w:t>
            </w:r>
          </w:p>
        </w:tc>
        <w:tc>
          <w:tcPr>
            <w:tcW w:w="1417" w:type="dxa"/>
            <w:vMerge w:val="restart"/>
            <w:vAlign w:val="center"/>
          </w:tcPr>
          <w:p w14:paraId="6B26213C" w14:textId="77777777" w:rsidR="00E11320" w:rsidRPr="00D9682C" w:rsidRDefault="00E11320" w:rsidP="00CF65C8">
            <w:pPr>
              <w:spacing w:after="0"/>
              <w:rPr>
                <w:rFonts w:ascii="Times New Roman" w:hAnsi="Times New Roman" w:cs="Times New Roman"/>
              </w:rPr>
            </w:pPr>
          </w:p>
        </w:tc>
        <w:tc>
          <w:tcPr>
            <w:tcW w:w="2127" w:type="dxa"/>
            <w:vMerge w:val="restart"/>
            <w:vAlign w:val="center"/>
          </w:tcPr>
          <w:p w14:paraId="30D5F874" w14:textId="77777777" w:rsidR="00E11320" w:rsidRPr="00D9682C" w:rsidRDefault="00E11320" w:rsidP="00CF65C8">
            <w:pPr>
              <w:spacing w:after="0"/>
              <w:rPr>
                <w:rFonts w:ascii="Times New Roman" w:hAnsi="Times New Roman" w:cs="Times New Roman"/>
                <w:sz w:val="20"/>
                <w:szCs w:val="20"/>
              </w:rPr>
            </w:pPr>
          </w:p>
        </w:tc>
      </w:tr>
      <w:tr w:rsidR="00E11320" w:rsidRPr="00D9682C" w14:paraId="78B2381A" w14:textId="77777777" w:rsidTr="007D44F7">
        <w:trPr>
          <w:trHeight w:val="266"/>
        </w:trPr>
        <w:tc>
          <w:tcPr>
            <w:tcW w:w="562" w:type="dxa"/>
            <w:vMerge/>
            <w:vAlign w:val="center"/>
          </w:tcPr>
          <w:p w14:paraId="47CE6F76" w14:textId="77777777" w:rsidR="00E11320" w:rsidRPr="00D9682C" w:rsidRDefault="00E11320" w:rsidP="00CF65C8">
            <w:pPr>
              <w:spacing w:after="0"/>
              <w:ind w:right="-57"/>
              <w:jc w:val="center"/>
              <w:rPr>
                <w:rFonts w:ascii="Times New Roman" w:hAnsi="Times New Roman" w:cs="Times New Roman"/>
                <w:sz w:val="20"/>
                <w:szCs w:val="20"/>
              </w:rPr>
            </w:pPr>
          </w:p>
        </w:tc>
        <w:tc>
          <w:tcPr>
            <w:tcW w:w="5812" w:type="dxa"/>
            <w:vMerge/>
            <w:vAlign w:val="center"/>
          </w:tcPr>
          <w:p w14:paraId="5596E599" w14:textId="77777777" w:rsidR="00E11320" w:rsidRPr="00D9682C" w:rsidRDefault="00E11320" w:rsidP="00CF65C8">
            <w:pPr>
              <w:spacing w:after="0"/>
              <w:rPr>
                <w:rFonts w:ascii="Times New Roman" w:hAnsi="Times New Roman" w:cs="Times New Roman"/>
                <w:sz w:val="20"/>
                <w:szCs w:val="20"/>
              </w:rPr>
            </w:pPr>
          </w:p>
        </w:tc>
        <w:tc>
          <w:tcPr>
            <w:tcW w:w="1418" w:type="dxa"/>
            <w:vMerge/>
            <w:vAlign w:val="center"/>
          </w:tcPr>
          <w:p w14:paraId="18F2EF5C" w14:textId="77777777" w:rsidR="00E11320" w:rsidRPr="00D9682C" w:rsidRDefault="00E11320" w:rsidP="00CF65C8">
            <w:pPr>
              <w:spacing w:after="0"/>
              <w:rPr>
                <w:rFonts w:ascii="Times New Roman" w:hAnsi="Times New Roman" w:cs="Times New Roman"/>
                <w:sz w:val="20"/>
                <w:szCs w:val="20"/>
              </w:rPr>
            </w:pPr>
          </w:p>
        </w:tc>
        <w:tc>
          <w:tcPr>
            <w:tcW w:w="283" w:type="dxa"/>
            <w:vAlign w:val="center"/>
          </w:tcPr>
          <w:p w14:paraId="3AD5488E"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sym w:font="Symbol" w:char="F02D"/>
            </w:r>
          </w:p>
        </w:tc>
        <w:tc>
          <w:tcPr>
            <w:tcW w:w="2268" w:type="dxa"/>
            <w:vAlign w:val="center"/>
          </w:tcPr>
          <w:p w14:paraId="234D48E7"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 xml:space="preserve">50 </w:t>
            </w:r>
            <w:proofErr w:type="spellStart"/>
            <w:r w:rsidRPr="00D9682C">
              <w:rPr>
                <w:rFonts w:ascii="Times New Roman" w:hAnsi="Times New Roman" w:cs="Times New Roman"/>
                <w:sz w:val="20"/>
                <w:szCs w:val="20"/>
              </w:rPr>
              <w:t>Hz</w:t>
            </w:r>
            <w:proofErr w:type="spellEnd"/>
          </w:p>
        </w:tc>
        <w:tc>
          <w:tcPr>
            <w:tcW w:w="709" w:type="dxa"/>
            <w:vAlign w:val="center"/>
          </w:tcPr>
          <w:p w14:paraId="66F28D2C"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t>5</w:t>
            </w:r>
          </w:p>
        </w:tc>
        <w:tc>
          <w:tcPr>
            <w:tcW w:w="1417" w:type="dxa"/>
            <w:vMerge/>
            <w:vAlign w:val="center"/>
          </w:tcPr>
          <w:p w14:paraId="021EC73A" w14:textId="77777777" w:rsidR="00E11320" w:rsidRPr="00D9682C" w:rsidRDefault="00E11320" w:rsidP="00CF65C8">
            <w:pPr>
              <w:spacing w:after="0"/>
              <w:rPr>
                <w:rFonts w:ascii="Times New Roman" w:hAnsi="Times New Roman" w:cs="Times New Roman"/>
              </w:rPr>
            </w:pPr>
          </w:p>
        </w:tc>
        <w:tc>
          <w:tcPr>
            <w:tcW w:w="2127" w:type="dxa"/>
            <w:vMerge/>
            <w:vAlign w:val="center"/>
          </w:tcPr>
          <w:p w14:paraId="71CDA14F" w14:textId="77777777" w:rsidR="00E11320" w:rsidRPr="00D9682C" w:rsidRDefault="00E11320" w:rsidP="00CF65C8">
            <w:pPr>
              <w:spacing w:after="0"/>
              <w:rPr>
                <w:rFonts w:ascii="Times New Roman" w:hAnsi="Times New Roman" w:cs="Times New Roman"/>
                <w:sz w:val="20"/>
                <w:szCs w:val="20"/>
              </w:rPr>
            </w:pPr>
          </w:p>
        </w:tc>
      </w:tr>
      <w:tr w:rsidR="00E11320" w:rsidRPr="00D9682C" w14:paraId="197A46C0" w14:textId="77777777" w:rsidTr="007D44F7">
        <w:trPr>
          <w:trHeight w:val="266"/>
        </w:trPr>
        <w:tc>
          <w:tcPr>
            <w:tcW w:w="562" w:type="dxa"/>
            <w:vMerge/>
            <w:tcBorders>
              <w:bottom w:val="single" w:sz="4" w:space="0" w:color="auto"/>
            </w:tcBorders>
            <w:vAlign w:val="center"/>
          </w:tcPr>
          <w:p w14:paraId="681F3DA5" w14:textId="77777777" w:rsidR="00E11320" w:rsidRPr="00D9682C" w:rsidRDefault="00E11320" w:rsidP="00CF65C8">
            <w:pPr>
              <w:spacing w:after="0"/>
              <w:ind w:right="-57"/>
              <w:jc w:val="center"/>
              <w:rPr>
                <w:rFonts w:ascii="Times New Roman" w:hAnsi="Times New Roman" w:cs="Times New Roman"/>
                <w:sz w:val="20"/>
                <w:szCs w:val="20"/>
              </w:rPr>
            </w:pPr>
          </w:p>
        </w:tc>
        <w:tc>
          <w:tcPr>
            <w:tcW w:w="5812" w:type="dxa"/>
            <w:vMerge/>
            <w:tcBorders>
              <w:bottom w:val="single" w:sz="4" w:space="0" w:color="auto"/>
            </w:tcBorders>
            <w:vAlign w:val="center"/>
          </w:tcPr>
          <w:p w14:paraId="118CDB0E" w14:textId="77777777" w:rsidR="00E11320" w:rsidRPr="00D9682C" w:rsidRDefault="00E11320" w:rsidP="00CF65C8">
            <w:pPr>
              <w:spacing w:after="0"/>
              <w:rPr>
                <w:rFonts w:ascii="Times New Roman" w:hAnsi="Times New Roman" w:cs="Times New Roman"/>
                <w:sz w:val="20"/>
                <w:szCs w:val="20"/>
              </w:rPr>
            </w:pPr>
          </w:p>
        </w:tc>
        <w:tc>
          <w:tcPr>
            <w:tcW w:w="1418" w:type="dxa"/>
            <w:vMerge/>
            <w:tcBorders>
              <w:bottom w:val="single" w:sz="4" w:space="0" w:color="auto"/>
            </w:tcBorders>
            <w:vAlign w:val="center"/>
          </w:tcPr>
          <w:p w14:paraId="63BC6214" w14:textId="77777777" w:rsidR="00E11320" w:rsidRPr="00D9682C" w:rsidRDefault="00E11320" w:rsidP="00CF65C8">
            <w:pPr>
              <w:spacing w:after="0"/>
              <w:rPr>
                <w:rFonts w:ascii="Times New Roman" w:hAnsi="Times New Roman" w:cs="Times New Roman"/>
                <w:sz w:val="20"/>
                <w:szCs w:val="20"/>
              </w:rPr>
            </w:pPr>
          </w:p>
        </w:tc>
        <w:tc>
          <w:tcPr>
            <w:tcW w:w="283" w:type="dxa"/>
            <w:tcBorders>
              <w:bottom w:val="single" w:sz="4" w:space="0" w:color="auto"/>
            </w:tcBorders>
            <w:vAlign w:val="center"/>
          </w:tcPr>
          <w:p w14:paraId="4D0B89BC"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sym w:font="Symbol" w:char="F02D"/>
            </w:r>
          </w:p>
        </w:tc>
        <w:tc>
          <w:tcPr>
            <w:tcW w:w="2268" w:type="dxa"/>
            <w:tcBorders>
              <w:bottom w:val="single" w:sz="4" w:space="0" w:color="auto"/>
            </w:tcBorders>
            <w:vAlign w:val="center"/>
          </w:tcPr>
          <w:p w14:paraId="4EAFBD6C"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 xml:space="preserve">60 </w:t>
            </w:r>
            <w:proofErr w:type="spellStart"/>
            <w:r w:rsidRPr="00D9682C">
              <w:rPr>
                <w:rFonts w:ascii="Times New Roman" w:hAnsi="Times New Roman" w:cs="Times New Roman"/>
                <w:sz w:val="20"/>
                <w:szCs w:val="20"/>
              </w:rPr>
              <w:t>Hz</w:t>
            </w:r>
            <w:proofErr w:type="spellEnd"/>
          </w:p>
        </w:tc>
        <w:tc>
          <w:tcPr>
            <w:tcW w:w="709" w:type="dxa"/>
            <w:tcBorders>
              <w:bottom w:val="single" w:sz="4" w:space="0" w:color="auto"/>
            </w:tcBorders>
            <w:vAlign w:val="center"/>
          </w:tcPr>
          <w:p w14:paraId="4702C70E"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t>10</w:t>
            </w:r>
          </w:p>
        </w:tc>
        <w:tc>
          <w:tcPr>
            <w:tcW w:w="1417" w:type="dxa"/>
            <w:vMerge/>
            <w:tcBorders>
              <w:bottom w:val="single" w:sz="4" w:space="0" w:color="auto"/>
            </w:tcBorders>
            <w:vAlign w:val="center"/>
          </w:tcPr>
          <w:p w14:paraId="509B305D" w14:textId="77777777" w:rsidR="00E11320" w:rsidRPr="00D9682C" w:rsidRDefault="00E11320" w:rsidP="00CF65C8">
            <w:pPr>
              <w:spacing w:after="0"/>
              <w:rPr>
                <w:rFonts w:ascii="Times New Roman" w:hAnsi="Times New Roman" w:cs="Times New Roman"/>
              </w:rPr>
            </w:pPr>
          </w:p>
        </w:tc>
        <w:tc>
          <w:tcPr>
            <w:tcW w:w="2127" w:type="dxa"/>
            <w:vMerge/>
            <w:tcBorders>
              <w:bottom w:val="single" w:sz="4" w:space="0" w:color="auto"/>
            </w:tcBorders>
            <w:vAlign w:val="center"/>
          </w:tcPr>
          <w:p w14:paraId="6C9B362D" w14:textId="77777777" w:rsidR="00E11320" w:rsidRPr="00D9682C" w:rsidRDefault="00E11320" w:rsidP="00CF65C8">
            <w:pPr>
              <w:spacing w:after="0"/>
              <w:rPr>
                <w:rFonts w:ascii="Times New Roman" w:hAnsi="Times New Roman" w:cs="Times New Roman"/>
                <w:sz w:val="20"/>
                <w:szCs w:val="20"/>
              </w:rPr>
            </w:pPr>
          </w:p>
        </w:tc>
      </w:tr>
      <w:tr w:rsidR="00E11320" w:rsidRPr="00D9682C" w14:paraId="3EE95A4D" w14:textId="77777777" w:rsidTr="007D44F7">
        <w:trPr>
          <w:trHeight w:val="266"/>
        </w:trPr>
        <w:tc>
          <w:tcPr>
            <w:tcW w:w="562" w:type="dxa"/>
            <w:vMerge w:val="restart"/>
            <w:vAlign w:val="center"/>
          </w:tcPr>
          <w:p w14:paraId="02F8E488" w14:textId="77777777" w:rsidR="00E11320" w:rsidRPr="00D9682C" w:rsidRDefault="00E11320" w:rsidP="00CF65C8">
            <w:pPr>
              <w:spacing w:after="0"/>
              <w:ind w:right="-57"/>
              <w:jc w:val="center"/>
              <w:rPr>
                <w:rFonts w:ascii="Times New Roman" w:hAnsi="Times New Roman" w:cs="Times New Roman"/>
                <w:sz w:val="20"/>
                <w:szCs w:val="20"/>
              </w:rPr>
            </w:pPr>
            <w:r w:rsidRPr="00D9682C">
              <w:rPr>
                <w:rFonts w:ascii="Times New Roman" w:hAnsi="Times New Roman" w:cs="Times New Roman"/>
                <w:sz w:val="20"/>
                <w:szCs w:val="20"/>
              </w:rPr>
              <w:t>6.</w:t>
            </w:r>
          </w:p>
        </w:tc>
        <w:tc>
          <w:tcPr>
            <w:tcW w:w="5812" w:type="dxa"/>
            <w:vMerge w:val="restart"/>
            <w:vAlign w:val="center"/>
          </w:tcPr>
          <w:p w14:paraId="2163F266"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Waga przetwornika w powietrzu (sumaryczna waga przetwornika nadawczego i odbiorczego bez uchwytu).</w:t>
            </w:r>
          </w:p>
        </w:tc>
        <w:tc>
          <w:tcPr>
            <w:tcW w:w="1418" w:type="dxa"/>
            <w:vMerge w:val="restart"/>
            <w:vAlign w:val="center"/>
          </w:tcPr>
          <w:p w14:paraId="1257075B" w14:textId="77777777" w:rsidR="00E11320" w:rsidRPr="00D9682C" w:rsidRDefault="00E11320" w:rsidP="00CF65C8">
            <w:pPr>
              <w:spacing w:after="0"/>
              <w:rPr>
                <w:rFonts w:ascii="Times New Roman" w:hAnsi="Times New Roman" w:cs="Times New Roman"/>
                <w:sz w:val="20"/>
                <w:szCs w:val="20"/>
              </w:rPr>
            </w:pPr>
          </w:p>
        </w:tc>
        <w:tc>
          <w:tcPr>
            <w:tcW w:w="283" w:type="dxa"/>
            <w:vAlign w:val="center"/>
          </w:tcPr>
          <w:p w14:paraId="2FC1DF70"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sym w:font="Symbol" w:char="F02D"/>
            </w:r>
          </w:p>
        </w:tc>
        <w:tc>
          <w:tcPr>
            <w:tcW w:w="2268" w:type="dxa"/>
            <w:vAlign w:val="center"/>
          </w:tcPr>
          <w:p w14:paraId="3BA59A10"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 xml:space="preserve">5 – 8 kg </w:t>
            </w:r>
          </w:p>
        </w:tc>
        <w:tc>
          <w:tcPr>
            <w:tcW w:w="709" w:type="dxa"/>
            <w:vAlign w:val="center"/>
          </w:tcPr>
          <w:p w14:paraId="5B143180"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t>10</w:t>
            </w:r>
          </w:p>
        </w:tc>
        <w:tc>
          <w:tcPr>
            <w:tcW w:w="1417" w:type="dxa"/>
            <w:vMerge w:val="restart"/>
            <w:vAlign w:val="center"/>
          </w:tcPr>
          <w:p w14:paraId="30BBE59A" w14:textId="77777777" w:rsidR="00E11320" w:rsidRPr="00D9682C" w:rsidRDefault="00E11320" w:rsidP="00CF65C8">
            <w:pPr>
              <w:spacing w:after="0"/>
              <w:rPr>
                <w:rFonts w:ascii="Times New Roman" w:hAnsi="Times New Roman" w:cs="Times New Roman"/>
              </w:rPr>
            </w:pPr>
          </w:p>
          <w:p w14:paraId="33640037" w14:textId="77777777" w:rsidR="00E11320" w:rsidRPr="00D9682C" w:rsidRDefault="00E11320" w:rsidP="00CF65C8">
            <w:pPr>
              <w:spacing w:after="0"/>
              <w:rPr>
                <w:rFonts w:ascii="Times New Roman" w:hAnsi="Times New Roman" w:cs="Times New Roman"/>
              </w:rPr>
            </w:pPr>
          </w:p>
        </w:tc>
        <w:tc>
          <w:tcPr>
            <w:tcW w:w="2127" w:type="dxa"/>
            <w:vMerge w:val="restart"/>
            <w:vAlign w:val="center"/>
          </w:tcPr>
          <w:p w14:paraId="1E690B75" w14:textId="77777777" w:rsidR="00E11320" w:rsidRPr="00D9682C" w:rsidRDefault="00E11320" w:rsidP="00CF65C8">
            <w:pPr>
              <w:spacing w:after="0"/>
              <w:rPr>
                <w:rFonts w:ascii="Times New Roman" w:hAnsi="Times New Roman" w:cs="Times New Roman"/>
                <w:sz w:val="18"/>
                <w:szCs w:val="18"/>
              </w:rPr>
            </w:pPr>
          </w:p>
        </w:tc>
      </w:tr>
      <w:tr w:rsidR="00E11320" w:rsidRPr="00D9682C" w14:paraId="043B51B9" w14:textId="77777777" w:rsidTr="007D44F7">
        <w:trPr>
          <w:trHeight w:val="266"/>
        </w:trPr>
        <w:tc>
          <w:tcPr>
            <w:tcW w:w="562" w:type="dxa"/>
            <w:vMerge/>
            <w:vAlign w:val="center"/>
          </w:tcPr>
          <w:p w14:paraId="193A0ACD" w14:textId="77777777" w:rsidR="00E11320" w:rsidRPr="00D9682C" w:rsidRDefault="00E11320" w:rsidP="00CF65C8">
            <w:pPr>
              <w:spacing w:after="0"/>
              <w:ind w:right="-57"/>
              <w:jc w:val="center"/>
              <w:rPr>
                <w:rFonts w:ascii="Times New Roman" w:hAnsi="Times New Roman" w:cs="Times New Roman"/>
                <w:sz w:val="20"/>
                <w:szCs w:val="20"/>
              </w:rPr>
            </w:pPr>
          </w:p>
        </w:tc>
        <w:tc>
          <w:tcPr>
            <w:tcW w:w="5812" w:type="dxa"/>
            <w:vMerge/>
            <w:vAlign w:val="center"/>
          </w:tcPr>
          <w:p w14:paraId="62BD113E" w14:textId="77777777" w:rsidR="00E11320" w:rsidRPr="00D9682C" w:rsidRDefault="00E11320" w:rsidP="00CF65C8">
            <w:pPr>
              <w:spacing w:after="0"/>
              <w:rPr>
                <w:rFonts w:ascii="Times New Roman" w:hAnsi="Times New Roman" w:cs="Times New Roman"/>
                <w:sz w:val="20"/>
                <w:szCs w:val="20"/>
              </w:rPr>
            </w:pPr>
          </w:p>
        </w:tc>
        <w:tc>
          <w:tcPr>
            <w:tcW w:w="1418" w:type="dxa"/>
            <w:vMerge/>
            <w:vAlign w:val="center"/>
          </w:tcPr>
          <w:p w14:paraId="0A4B6F43" w14:textId="77777777" w:rsidR="00E11320" w:rsidRPr="00D9682C" w:rsidRDefault="00E11320" w:rsidP="00CF65C8">
            <w:pPr>
              <w:spacing w:after="0"/>
              <w:rPr>
                <w:rFonts w:ascii="Times New Roman" w:hAnsi="Times New Roman" w:cs="Times New Roman"/>
                <w:sz w:val="20"/>
                <w:szCs w:val="20"/>
              </w:rPr>
            </w:pPr>
          </w:p>
        </w:tc>
        <w:tc>
          <w:tcPr>
            <w:tcW w:w="283" w:type="dxa"/>
            <w:vAlign w:val="center"/>
          </w:tcPr>
          <w:p w14:paraId="0AF81ADC"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sym w:font="Symbol" w:char="F02D"/>
            </w:r>
          </w:p>
        </w:tc>
        <w:tc>
          <w:tcPr>
            <w:tcW w:w="2268" w:type="dxa"/>
            <w:vAlign w:val="center"/>
          </w:tcPr>
          <w:p w14:paraId="6B2B2244"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 xml:space="preserve">8.1 – 11 kg </w:t>
            </w:r>
          </w:p>
        </w:tc>
        <w:tc>
          <w:tcPr>
            <w:tcW w:w="709" w:type="dxa"/>
            <w:vAlign w:val="center"/>
          </w:tcPr>
          <w:p w14:paraId="70CE7B51"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t>7</w:t>
            </w:r>
          </w:p>
        </w:tc>
        <w:tc>
          <w:tcPr>
            <w:tcW w:w="1417" w:type="dxa"/>
            <w:vMerge/>
            <w:vAlign w:val="center"/>
          </w:tcPr>
          <w:p w14:paraId="3C5DD2EE" w14:textId="77777777" w:rsidR="00E11320" w:rsidRPr="00D9682C" w:rsidRDefault="00E11320" w:rsidP="00CF65C8">
            <w:pPr>
              <w:spacing w:after="0"/>
              <w:rPr>
                <w:rFonts w:ascii="Times New Roman" w:hAnsi="Times New Roman" w:cs="Times New Roman"/>
              </w:rPr>
            </w:pPr>
          </w:p>
        </w:tc>
        <w:tc>
          <w:tcPr>
            <w:tcW w:w="2127" w:type="dxa"/>
            <w:vMerge/>
            <w:vAlign w:val="center"/>
          </w:tcPr>
          <w:p w14:paraId="7671BBB7" w14:textId="77777777" w:rsidR="00E11320" w:rsidRPr="00D9682C" w:rsidRDefault="00E11320" w:rsidP="00CF65C8">
            <w:pPr>
              <w:spacing w:after="0"/>
              <w:rPr>
                <w:rFonts w:ascii="Times New Roman" w:hAnsi="Times New Roman" w:cs="Times New Roman"/>
                <w:sz w:val="20"/>
                <w:szCs w:val="20"/>
              </w:rPr>
            </w:pPr>
          </w:p>
        </w:tc>
      </w:tr>
      <w:tr w:rsidR="00E11320" w:rsidRPr="00D9682C" w14:paraId="0F29C1FA" w14:textId="77777777" w:rsidTr="007D44F7">
        <w:trPr>
          <w:trHeight w:val="266"/>
        </w:trPr>
        <w:tc>
          <w:tcPr>
            <w:tcW w:w="562" w:type="dxa"/>
            <w:vMerge/>
            <w:vAlign w:val="center"/>
          </w:tcPr>
          <w:p w14:paraId="72BACB98" w14:textId="77777777" w:rsidR="00E11320" w:rsidRPr="00D9682C" w:rsidRDefault="00E11320" w:rsidP="00CF65C8">
            <w:pPr>
              <w:spacing w:after="0"/>
              <w:ind w:right="-57"/>
              <w:jc w:val="center"/>
              <w:rPr>
                <w:rFonts w:ascii="Times New Roman" w:hAnsi="Times New Roman" w:cs="Times New Roman"/>
                <w:sz w:val="20"/>
                <w:szCs w:val="20"/>
              </w:rPr>
            </w:pPr>
          </w:p>
        </w:tc>
        <w:tc>
          <w:tcPr>
            <w:tcW w:w="5812" w:type="dxa"/>
            <w:vMerge/>
            <w:vAlign w:val="center"/>
          </w:tcPr>
          <w:p w14:paraId="03217890" w14:textId="77777777" w:rsidR="00E11320" w:rsidRPr="00D9682C" w:rsidRDefault="00E11320" w:rsidP="00CF65C8">
            <w:pPr>
              <w:spacing w:after="0"/>
              <w:rPr>
                <w:rFonts w:ascii="Times New Roman" w:hAnsi="Times New Roman" w:cs="Times New Roman"/>
                <w:sz w:val="20"/>
                <w:szCs w:val="20"/>
              </w:rPr>
            </w:pPr>
          </w:p>
        </w:tc>
        <w:tc>
          <w:tcPr>
            <w:tcW w:w="1418" w:type="dxa"/>
            <w:vMerge/>
            <w:vAlign w:val="center"/>
          </w:tcPr>
          <w:p w14:paraId="361AE6FB" w14:textId="77777777" w:rsidR="00E11320" w:rsidRPr="00D9682C" w:rsidRDefault="00E11320" w:rsidP="00CF65C8">
            <w:pPr>
              <w:spacing w:after="0"/>
              <w:rPr>
                <w:rFonts w:ascii="Times New Roman" w:hAnsi="Times New Roman" w:cs="Times New Roman"/>
                <w:sz w:val="20"/>
                <w:szCs w:val="20"/>
              </w:rPr>
            </w:pPr>
          </w:p>
        </w:tc>
        <w:tc>
          <w:tcPr>
            <w:tcW w:w="283" w:type="dxa"/>
            <w:vAlign w:val="center"/>
          </w:tcPr>
          <w:p w14:paraId="411C0DA4"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sym w:font="Symbol" w:char="F02D"/>
            </w:r>
          </w:p>
        </w:tc>
        <w:tc>
          <w:tcPr>
            <w:tcW w:w="2268" w:type="dxa"/>
            <w:vAlign w:val="center"/>
          </w:tcPr>
          <w:p w14:paraId="6C4430FB"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 xml:space="preserve">11.1 – 14 kg </w:t>
            </w:r>
          </w:p>
        </w:tc>
        <w:tc>
          <w:tcPr>
            <w:tcW w:w="709" w:type="dxa"/>
            <w:vAlign w:val="center"/>
          </w:tcPr>
          <w:p w14:paraId="0F17F650"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t>4</w:t>
            </w:r>
          </w:p>
        </w:tc>
        <w:tc>
          <w:tcPr>
            <w:tcW w:w="1417" w:type="dxa"/>
            <w:vMerge/>
            <w:vAlign w:val="center"/>
          </w:tcPr>
          <w:p w14:paraId="2551088C" w14:textId="77777777" w:rsidR="00E11320" w:rsidRPr="00D9682C" w:rsidRDefault="00E11320" w:rsidP="00CF65C8">
            <w:pPr>
              <w:spacing w:after="0"/>
              <w:rPr>
                <w:rFonts w:ascii="Times New Roman" w:hAnsi="Times New Roman" w:cs="Times New Roman"/>
              </w:rPr>
            </w:pPr>
          </w:p>
        </w:tc>
        <w:tc>
          <w:tcPr>
            <w:tcW w:w="2127" w:type="dxa"/>
            <w:vMerge/>
            <w:vAlign w:val="center"/>
          </w:tcPr>
          <w:p w14:paraId="30C1A027" w14:textId="77777777" w:rsidR="00E11320" w:rsidRPr="00D9682C" w:rsidRDefault="00E11320" w:rsidP="00CF65C8">
            <w:pPr>
              <w:spacing w:after="0"/>
              <w:rPr>
                <w:rFonts w:ascii="Times New Roman" w:hAnsi="Times New Roman" w:cs="Times New Roman"/>
                <w:sz w:val="20"/>
                <w:szCs w:val="20"/>
              </w:rPr>
            </w:pPr>
          </w:p>
        </w:tc>
      </w:tr>
      <w:tr w:rsidR="00E11320" w:rsidRPr="00D9682C" w14:paraId="6A19E1A7" w14:textId="77777777" w:rsidTr="007D44F7">
        <w:trPr>
          <w:trHeight w:val="266"/>
        </w:trPr>
        <w:tc>
          <w:tcPr>
            <w:tcW w:w="562" w:type="dxa"/>
            <w:vMerge/>
            <w:vAlign w:val="center"/>
          </w:tcPr>
          <w:p w14:paraId="50034413" w14:textId="77777777" w:rsidR="00E11320" w:rsidRPr="00D9682C" w:rsidRDefault="00E11320" w:rsidP="00CF65C8">
            <w:pPr>
              <w:spacing w:after="0"/>
              <w:ind w:right="-57"/>
              <w:jc w:val="center"/>
              <w:rPr>
                <w:rFonts w:ascii="Times New Roman" w:hAnsi="Times New Roman" w:cs="Times New Roman"/>
                <w:sz w:val="20"/>
                <w:szCs w:val="20"/>
              </w:rPr>
            </w:pPr>
          </w:p>
        </w:tc>
        <w:tc>
          <w:tcPr>
            <w:tcW w:w="5812" w:type="dxa"/>
            <w:vMerge/>
            <w:vAlign w:val="center"/>
          </w:tcPr>
          <w:p w14:paraId="285765D8" w14:textId="77777777" w:rsidR="00E11320" w:rsidRPr="00D9682C" w:rsidRDefault="00E11320" w:rsidP="00CF65C8">
            <w:pPr>
              <w:spacing w:after="0"/>
              <w:rPr>
                <w:rFonts w:ascii="Times New Roman" w:hAnsi="Times New Roman" w:cs="Times New Roman"/>
                <w:sz w:val="20"/>
                <w:szCs w:val="20"/>
              </w:rPr>
            </w:pPr>
          </w:p>
        </w:tc>
        <w:tc>
          <w:tcPr>
            <w:tcW w:w="1418" w:type="dxa"/>
            <w:vMerge/>
            <w:vAlign w:val="center"/>
          </w:tcPr>
          <w:p w14:paraId="3BEADA3F" w14:textId="77777777" w:rsidR="00E11320" w:rsidRPr="00D9682C" w:rsidRDefault="00E11320" w:rsidP="00CF65C8">
            <w:pPr>
              <w:spacing w:after="0"/>
              <w:rPr>
                <w:rFonts w:ascii="Times New Roman" w:hAnsi="Times New Roman" w:cs="Times New Roman"/>
                <w:sz w:val="20"/>
                <w:szCs w:val="20"/>
              </w:rPr>
            </w:pPr>
          </w:p>
        </w:tc>
        <w:tc>
          <w:tcPr>
            <w:tcW w:w="283" w:type="dxa"/>
            <w:vAlign w:val="center"/>
          </w:tcPr>
          <w:p w14:paraId="3BC3875E"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sym w:font="Symbol" w:char="F02D"/>
            </w:r>
          </w:p>
        </w:tc>
        <w:tc>
          <w:tcPr>
            <w:tcW w:w="2268" w:type="dxa"/>
            <w:vAlign w:val="center"/>
          </w:tcPr>
          <w:p w14:paraId="572CEAE0"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&gt; 14 kg</w:t>
            </w:r>
          </w:p>
        </w:tc>
        <w:tc>
          <w:tcPr>
            <w:tcW w:w="709" w:type="dxa"/>
            <w:vAlign w:val="center"/>
          </w:tcPr>
          <w:p w14:paraId="713B8962"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t>1</w:t>
            </w:r>
          </w:p>
        </w:tc>
        <w:tc>
          <w:tcPr>
            <w:tcW w:w="1417" w:type="dxa"/>
            <w:vMerge/>
            <w:vAlign w:val="center"/>
          </w:tcPr>
          <w:p w14:paraId="14127807" w14:textId="77777777" w:rsidR="00E11320" w:rsidRPr="00D9682C" w:rsidRDefault="00E11320" w:rsidP="00CF65C8">
            <w:pPr>
              <w:spacing w:after="0"/>
              <w:rPr>
                <w:rFonts w:ascii="Times New Roman" w:hAnsi="Times New Roman" w:cs="Times New Roman"/>
              </w:rPr>
            </w:pPr>
          </w:p>
        </w:tc>
        <w:tc>
          <w:tcPr>
            <w:tcW w:w="2127" w:type="dxa"/>
            <w:vMerge/>
            <w:vAlign w:val="center"/>
          </w:tcPr>
          <w:p w14:paraId="23936F19" w14:textId="77777777" w:rsidR="00E11320" w:rsidRPr="00D9682C" w:rsidRDefault="00E11320" w:rsidP="00CF65C8">
            <w:pPr>
              <w:spacing w:after="0"/>
              <w:rPr>
                <w:rFonts w:ascii="Times New Roman" w:hAnsi="Times New Roman" w:cs="Times New Roman"/>
                <w:sz w:val="20"/>
                <w:szCs w:val="20"/>
              </w:rPr>
            </w:pPr>
          </w:p>
        </w:tc>
      </w:tr>
      <w:tr w:rsidR="00E11320" w:rsidRPr="00D9682C" w14:paraId="505E39C7" w14:textId="77777777" w:rsidTr="007D44F7">
        <w:trPr>
          <w:trHeight w:val="266"/>
        </w:trPr>
        <w:tc>
          <w:tcPr>
            <w:tcW w:w="562" w:type="dxa"/>
            <w:vMerge w:val="restart"/>
            <w:vAlign w:val="center"/>
          </w:tcPr>
          <w:p w14:paraId="7DF2C01F" w14:textId="77777777" w:rsidR="00E11320" w:rsidRPr="00D9682C" w:rsidRDefault="00E11320" w:rsidP="00CF65C8">
            <w:pPr>
              <w:spacing w:after="0"/>
              <w:ind w:right="-57"/>
              <w:jc w:val="center"/>
              <w:rPr>
                <w:rFonts w:ascii="Times New Roman" w:hAnsi="Times New Roman" w:cs="Times New Roman"/>
                <w:sz w:val="20"/>
                <w:szCs w:val="20"/>
              </w:rPr>
            </w:pPr>
            <w:r w:rsidRPr="00D9682C">
              <w:rPr>
                <w:rFonts w:ascii="Times New Roman" w:hAnsi="Times New Roman" w:cs="Times New Roman"/>
                <w:sz w:val="20"/>
                <w:szCs w:val="20"/>
              </w:rPr>
              <w:t>7.</w:t>
            </w:r>
          </w:p>
        </w:tc>
        <w:tc>
          <w:tcPr>
            <w:tcW w:w="5812" w:type="dxa"/>
            <w:vMerge w:val="restart"/>
            <w:vAlign w:val="center"/>
          </w:tcPr>
          <w:p w14:paraId="64C15A26"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Dostępny maksymalny sektor kątowy pracy (</w:t>
            </w:r>
            <w:proofErr w:type="spellStart"/>
            <w:r w:rsidRPr="00D9682C">
              <w:rPr>
                <w:rFonts w:ascii="Times New Roman" w:hAnsi="Times New Roman" w:cs="Times New Roman"/>
                <w:i/>
                <w:iCs/>
                <w:sz w:val="20"/>
                <w:szCs w:val="20"/>
              </w:rPr>
              <w:t>swath</w:t>
            </w:r>
            <w:proofErr w:type="spellEnd"/>
            <w:r w:rsidRPr="00D9682C">
              <w:rPr>
                <w:rFonts w:ascii="Times New Roman" w:hAnsi="Times New Roman" w:cs="Times New Roman"/>
                <w:i/>
                <w:iCs/>
                <w:sz w:val="20"/>
                <w:szCs w:val="20"/>
              </w:rPr>
              <w:t xml:space="preserve"> </w:t>
            </w:r>
            <w:proofErr w:type="spellStart"/>
            <w:r w:rsidRPr="00D9682C">
              <w:rPr>
                <w:rFonts w:ascii="Times New Roman" w:hAnsi="Times New Roman" w:cs="Times New Roman"/>
                <w:i/>
                <w:iCs/>
                <w:sz w:val="20"/>
                <w:szCs w:val="20"/>
              </w:rPr>
              <w:t>angle</w:t>
            </w:r>
            <w:proofErr w:type="spellEnd"/>
            <w:r w:rsidRPr="00D9682C">
              <w:rPr>
                <w:rFonts w:ascii="Times New Roman" w:hAnsi="Times New Roman" w:cs="Times New Roman"/>
                <w:sz w:val="20"/>
                <w:szCs w:val="20"/>
              </w:rPr>
              <w:t xml:space="preserve">) jednogłowicowej echosondy MBES (jeden przetwornik nadawczy z jednym odbiorczym). </w:t>
            </w:r>
          </w:p>
        </w:tc>
        <w:tc>
          <w:tcPr>
            <w:tcW w:w="1418" w:type="dxa"/>
            <w:vMerge w:val="restart"/>
            <w:vAlign w:val="center"/>
          </w:tcPr>
          <w:p w14:paraId="68AC4B6E" w14:textId="77777777" w:rsidR="00E11320" w:rsidRPr="00D9682C" w:rsidRDefault="00E11320" w:rsidP="00CF65C8">
            <w:pPr>
              <w:spacing w:after="0"/>
              <w:rPr>
                <w:rFonts w:ascii="Times New Roman" w:hAnsi="Times New Roman" w:cs="Times New Roman"/>
                <w:sz w:val="20"/>
                <w:szCs w:val="20"/>
              </w:rPr>
            </w:pPr>
          </w:p>
        </w:tc>
        <w:tc>
          <w:tcPr>
            <w:tcW w:w="283" w:type="dxa"/>
            <w:vAlign w:val="center"/>
          </w:tcPr>
          <w:p w14:paraId="34D69CD1"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sym w:font="Symbol" w:char="F02D"/>
            </w:r>
          </w:p>
        </w:tc>
        <w:tc>
          <w:tcPr>
            <w:tcW w:w="2268" w:type="dxa"/>
            <w:vAlign w:val="center"/>
          </w:tcPr>
          <w:p w14:paraId="284AE04F"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poniżej 150</w:t>
            </w:r>
            <w:r w:rsidRPr="00D9682C">
              <w:rPr>
                <w:rFonts w:ascii="Calibri" w:hAnsi="Calibri" w:cs="Calibri"/>
                <w:sz w:val="20"/>
                <w:szCs w:val="20"/>
              </w:rPr>
              <w:t xml:space="preserve">⁰ </w:t>
            </w:r>
          </w:p>
        </w:tc>
        <w:tc>
          <w:tcPr>
            <w:tcW w:w="709" w:type="dxa"/>
            <w:vAlign w:val="center"/>
          </w:tcPr>
          <w:p w14:paraId="5B8BFD21"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t>1</w:t>
            </w:r>
          </w:p>
        </w:tc>
        <w:tc>
          <w:tcPr>
            <w:tcW w:w="1417" w:type="dxa"/>
            <w:vMerge w:val="restart"/>
            <w:vAlign w:val="center"/>
          </w:tcPr>
          <w:p w14:paraId="247AD14D" w14:textId="77777777" w:rsidR="00E11320" w:rsidRPr="00D9682C" w:rsidRDefault="00E11320" w:rsidP="00CF65C8">
            <w:pPr>
              <w:spacing w:after="0"/>
              <w:rPr>
                <w:rFonts w:ascii="Times New Roman" w:hAnsi="Times New Roman" w:cs="Times New Roman"/>
              </w:rPr>
            </w:pPr>
          </w:p>
        </w:tc>
        <w:tc>
          <w:tcPr>
            <w:tcW w:w="2127" w:type="dxa"/>
            <w:vMerge w:val="restart"/>
            <w:vAlign w:val="center"/>
          </w:tcPr>
          <w:p w14:paraId="16BC498C" w14:textId="77777777" w:rsidR="00E11320" w:rsidRPr="00D9682C" w:rsidRDefault="00E11320" w:rsidP="00CF65C8">
            <w:pPr>
              <w:spacing w:after="0"/>
              <w:rPr>
                <w:rFonts w:ascii="Times New Roman" w:hAnsi="Times New Roman" w:cs="Times New Roman"/>
                <w:sz w:val="20"/>
                <w:szCs w:val="20"/>
              </w:rPr>
            </w:pPr>
          </w:p>
        </w:tc>
      </w:tr>
      <w:tr w:rsidR="00E11320" w:rsidRPr="00D9682C" w14:paraId="1110409F" w14:textId="77777777" w:rsidTr="007D44F7">
        <w:trPr>
          <w:trHeight w:val="266"/>
        </w:trPr>
        <w:tc>
          <w:tcPr>
            <w:tcW w:w="562" w:type="dxa"/>
            <w:vMerge/>
            <w:vAlign w:val="center"/>
          </w:tcPr>
          <w:p w14:paraId="49DB70CB" w14:textId="77777777" w:rsidR="00E11320" w:rsidRPr="00D9682C" w:rsidRDefault="00E11320" w:rsidP="00CF65C8">
            <w:pPr>
              <w:spacing w:after="0"/>
              <w:ind w:right="-57"/>
              <w:jc w:val="center"/>
              <w:rPr>
                <w:rFonts w:ascii="Times New Roman" w:hAnsi="Times New Roman" w:cs="Times New Roman"/>
                <w:sz w:val="20"/>
                <w:szCs w:val="20"/>
              </w:rPr>
            </w:pPr>
          </w:p>
        </w:tc>
        <w:tc>
          <w:tcPr>
            <w:tcW w:w="5812" w:type="dxa"/>
            <w:vMerge/>
            <w:vAlign w:val="center"/>
          </w:tcPr>
          <w:p w14:paraId="0282EC00" w14:textId="77777777" w:rsidR="00E11320" w:rsidRPr="00D9682C" w:rsidRDefault="00E11320" w:rsidP="00CF65C8">
            <w:pPr>
              <w:spacing w:after="0"/>
              <w:rPr>
                <w:rFonts w:ascii="Times New Roman" w:hAnsi="Times New Roman" w:cs="Times New Roman"/>
                <w:sz w:val="20"/>
                <w:szCs w:val="20"/>
              </w:rPr>
            </w:pPr>
          </w:p>
        </w:tc>
        <w:tc>
          <w:tcPr>
            <w:tcW w:w="1418" w:type="dxa"/>
            <w:vMerge/>
            <w:vAlign w:val="center"/>
          </w:tcPr>
          <w:p w14:paraId="73A45DB7" w14:textId="77777777" w:rsidR="00E11320" w:rsidRPr="00D9682C" w:rsidRDefault="00E11320" w:rsidP="00CF65C8">
            <w:pPr>
              <w:spacing w:after="0"/>
              <w:rPr>
                <w:rFonts w:ascii="Times New Roman" w:hAnsi="Times New Roman" w:cs="Times New Roman"/>
                <w:sz w:val="20"/>
                <w:szCs w:val="20"/>
              </w:rPr>
            </w:pPr>
          </w:p>
        </w:tc>
        <w:tc>
          <w:tcPr>
            <w:tcW w:w="283" w:type="dxa"/>
            <w:vAlign w:val="center"/>
          </w:tcPr>
          <w:p w14:paraId="03AC2BA6"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sym w:font="Symbol" w:char="F02D"/>
            </w:r>
          </w:p>
        </w:tc>
        <w:tc>
          <w:tcPr>
            <w:tcW w:w="2268" w:type="dxa"/>
            <w:vAlign w:val="center"/>
          </w:tcPr>
          <w:p w14:paraId="7F133493"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150</w:t>
            </w:r>
            <w:r w:rsidRPr="00D9682C">
              <w:rPr>
                <w:rFonts w:ascii="Calibri" w:hAnsi="Calibri" w:cs="Calibri"/>
                <w:sz w:val="20"/>
                <w:szCs w:val="20"/>
              </w:rPr>
              <w:t xml:space="preserve">⁰ </w:t>
            </w:r>
            <w:r w:rsidRPr="00D9682C">
              <w:rPr>
                <w:rFonts w:ascii="Times New Roman" w:hAnsi="Times New Roman" w:cs="Times New Roman"/>
                <w:sz w:val="20"/>
                <w:szCs w:val="20"/>
              </w:rPr>
              <w:t>– 169</w:t>
            </w:r>
            <w:r w:rsidRPr="00D9682C">
              <w:rPr>
                <w:rFonts w:ascii="Calibri" w:hAnsi="Calibri" w:cs="Calibri"/>
                <w:sz w:val="20"/>
                <w:szCs w:val="20"/>
              </w:rPr>
              <w:t>⁰</w:t>
            </w:r>
          </w:p>
        </w:tc>
        <w:tc>
          <w:tcPr>
            <w:tcW w:w="709" w:type="dxa"/>
            <w:vAlign w:val="center"/>
          </w:tcPr>
          <w:p w14:paraId="1ED4F13A"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t>4</w:t>
            </w:r>
          </w:p>
        </w:tc>
        <w:tc>
          <w:tcPr>
            <w:tcW w:w="1417" w:type="dxa"/>
            <w:vMerge/>
            <w:vAlign w:val="center"/>
          </w:tcPr>
          <w:p w14:paraId="6A37016E" w14:textId="77777777" w:rsidR="00E11320" w:rsidRPr="00D9682C" w:rsidRDefault="00E11320" w:rsidP="00CF65C8">
            <w:pPr>
              <w:spacing w:after="0"/>
              <w:rPr>
                <w:rFonts w:ascii="Times New Roman" w:hAnsi="Times New Roman" w:cs="Times New Roman"/>
              </w:rPr>
            </w:pPr>
          </w:p>
        </w:tc>
        <w:tc>
          <w:tcPr>
            <w:tcW w:w="2127" w:type="dxa"/>
            <w:vMerge/>
            <w:vAlign w:val="center"/>
          </w:tcPr>
          <w:p w14:paraId="5B3EBE1D" w14:textId="77777777" w:rsidR="00E11320" w:rsidRPr="00D9682C" w:rsidRDefault="00E11320" w:rsidP="00CF65C8">
            <w:pPr>
              <w:spacing w:after="0"/>
              <w:rPr>
                <w:rFonts w:ascii="Times New Roman" w:hAnsi="Times New Roman" w:cs="Times New Roman"/>
                <w:sz w:val="20"/>
                <w:szCs w:val="20"/>
              </w:rPr>
            </w:pPr>
          </w:p>
        </w:tc>
      </w:tr>
      <w:tr w:rsidR="00E11320" w:rsidRPr="00D9682C" w14:paraId="2114B7D9" w14:textId="77777777" w:rsidTr="007D44F7">
        <w:trPr>
          <w:trHeight w:val="266"/>
        </w:trPr>
        <w:tc>
          <w:tcPr>
            <w:tcW w:w="562" w:type="dxa"/>
            <w:vMerge/>
            <w:vAlign w:val="center"/>
          </w:tcPr>
          <w:p w14:paraId="378BBE52" w14:textId="77777777" w:rsidR="00E11320" w:rsidRPr="00D9682C" w:rsidRDefault="00E11320" w:rsidP="00CF65C8">
            <w:pPr>
              <w:spacing w:after="0"/>
              <w:ind w:right="-57"/>
              <w:jc w:val="center"/>
              <w:rPr>
                <w:rFonts w:ascii="Times New Roman" w:hAnsi="Times New Roman" w:cs="Times New Roman"/>
                <w:sz w:val="20"/>
                <w:szCs w:val="20"/>
              </w:rPr>
            </w:pPr>
          </w:p>
        </w:tc>
        <w:tc>
          <w:tcPr>
            <w:tcW w:w="5812" w:type="dxa"/>
            <w:vMerge/>
            <w:vAlign w:val="center"/>
          </w:tcPr>
          <w:p w14:paraId="0711303A" w14:textId="77777777" w:rsidR="00E11320" w:rsidRPr="00D9682C" w:rsidRDefault="00E11320" w:rsidP="00CF65C8">
            <w:pPr>
              <w:spacing w:after="0"/>
              <w:rPr>
                <w:rFonts w:ascii="Times New Roman" w:hAnsi="Times New Roman" w:cs="Times New Roman"/>
                <w:sz w:val="20"/>
                <w:szCs w:val="20"/>
              </w:rPr>
            </w:pPr>
          </w:p>
        </w:tc>
        <w:tc>
          <w:tcPr>
            <w:tcW w:w="1418" w:type="dxa"/>
            <w:vMerge/>
            <w:vAlign w:val="center"/>
          </w:tcPr>
          <w:p w14:paraId="3973CBC8" w14:textId="77777777" w:rsidR="00E11320" w:rsidRPr="00D9682C" w:rsidRDefault="00E11320" w:rsidP="00CF65C8">
            <w:pPr>
              <w:spacing w:after="0"/>
              <w:rPr>
                <w:rFonts w:ascii="Times New Roman" w:hAnsi="Times New Roman" w:cs="Times New Roman"/>
                <w:sz w:val="20"/>
                <w:szCs w:val="20"/>
              </w:rPr>
            </w:pPr>
          </w:p>
        </w:tc>
        <w:tc>
          <w:tcPr>
            <w:tcW w:w="283" w:type="dxa"/>
            <w:vAlign w:val="center"/>
          </w:tcPr>
          <w:p w14:paraId="2A5D7FAA"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sym w:font="Symbol" w:char="F02D"/>
            </w:r>
          </w:p>
        </w:tc>
        <w:tc>
          <w:tcPr>
            <w:tcW w:w="2268" w:type="dxa"/>
            <w:vAlign w:val="center"/>
          </w:tcPr>
          <w:p w14:paraId="5FF76596" w14:textId="77777777" w:rsidR="00E11320" w:rsidRPr="00D9682C" w:rsidRDefault="00E11320" w:rsidP="00CF65C8">
            <w:pPr>
              <w:spacing w:after="0"/>
              <w:rPr>
                <w:rFonts w:ascii="Calibri" w:hAnsi="Calibri" w:cs="Calibri"/>
                <w:sz w:val="20"/>
                <w:szCs w:val="20"/>
              </w:rPr>
            </w:pPr>
            <w:r w:rsidRPr="00D9682C">
              <w:rPr>
                <w:rFonts w:ascii="Times New Roman" w:hAnsi="Times New Roman" w:cs="Times New Roman"/>
                <w:sz w:val="20"/>
                <w:szCs w:val="20"/>
              </w:rPr>
              <w:t>170</w:t>
            </w:r>
            <w:r w:rsidRPr="00D9682C">
              <w:rPr>
                <w:rFonts w:ascii="Calibri" w:hAnsi="Calibri" w:cs="Calibri"/>
                <w:sz w:val="20"/>
                <w:szCs w:val="20"/>
              </w:rPr>
              <w:t xml:space="preserve">⁰ </w:t>
            </w:r>
            <w:r w:rsidRPr="00D9682C">
              <w:rPr>
                <w:rFonts w:ascii="Times New Roman" w:hAnsi="Times New Roman" w:cs="Times New Roman"/>
                <w:sz w:val="20"/>
                <w:szCs w:val="20"/>
              </w:rPr>
              <w:t>– 189</w:t>
            </w:r>
            <w:r w:rsidRPr="00D9682C">
              <w:rPr>
                <w:rFonts w:ascii="Calibri" w:hAnsi="Calibri" w:cs="Calibri"/>
                <w:sz w:val="20"/>
                <w:szCs w:val="20"/>
              </w:rPr>
              <w:t>⁰</w:t>
            </w:r>
          </w:p>
        </w:tc>
        <w:tc>
          <w:tcPr>
            <w:tcW w:w="709" w:type="dxa"/>
            <w:vAlign w:val="center"/>
          </w:tcPr>
          <w:p w14:paraId="31011A9D"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t>7</w:t>
            </w:r>
          </w:p>
        </w:tc>
        <w:tc>
          <w:tcPr>
            <w:tcW w:w="1417" w:type="dxa"/>
            <w:vMerge/>
            <w:vAlign w:val="center"/>
          </w:tcPr>
          <w:p w14:paraId="1266BAD3" w14:textId="77777777" w:rsidR="00E11320" w:rsidRPr="00D9682C" w:rsidRDefault="00E11320" w:rsidP="00CF65C8">
            <w:pPr>
              <w:spacing w:after="0"/>
              <w:rPr>
                <w:rFonts w:ascii="Times New Roman" w:hAnsi="Times New Roman" w:cs="Times New Roman"/>
              </w:rPr>
            </w:pPr>
          </w:p>
        </w:tc>
        <w:tc>
          <w:tcPr>
            <w:tcW w:w="2127" w:type="dxa"/>
            <w:vMerge/>
            <w:vAlign w:val="center"/>
          </w:tcPr>
          <w:p w14:paraId="0A19F690" w14:textId="77777777" w:rsidR="00E11320" w:rsidRPr="00D9682C" w:rsidRDefault="00E11320" w:rsidP="00CF65C8">
            <w:pPr>
              <w:spacing w:after="0"/>
              <w:rPr>
                <w:rFonts w:ascii="Times New Roman" w:hAnsi="Times New Roman" w:cs="Times New Roman"/>
                <w:sz w:val="20"/>
                <w:szCs w:val="20"/>
              </w:rPr>
            </w:pPr>
          </w:p>
        </w:tc>
      </w:tr>
      <w:tr w:rsidR="00E11320" w:rsidRPr="00D9682C" w14:paraId="40DD6E57" w14:textId="77777777" w:rsidTr="007D44F7">
        <w:trPr>
          <w:trHeight w:val="266"/>
        </w:trPr>
        <w:tc>
          <w:tcPr>
            <w:tcW w:w="562" w:type="dxa"/>
            <w:vMerge/>
            <w:vAlign w:val="center"/>
          </w:tcPr>
          <w:p w14:paraId="32DDC8E3" w14:textId="77777777" w:rsidR="00E11320" w:rsidRPr="00D9682C" w:rsidRDefault="00E11320" w:rsidP="00CF65C8">
            <w:pPr>
              <w:spacing w:after="0"/>
              <w:ind w:right="-57"/>
              <w:jc w:val="center"/>
              <w:rPr>
                <w:rFonts w:ascii="Times New Roman" w:hAnsi="Times New Roman" w:cs="Times New Roman"/>
                <w:sz w:val="20"/>
                <w:szCs w:val="20"/>
              </w:rPr>
            </w:pPr>
          </w:p>
        </w:tc>
        <w:tc>
          <w:tcPr>
            <w:tcW w:w="5812" w:type="dxa"/>
            <w:vMerge/>
            <w:vAlign w:val="center"/>
          </w:tcPr>
          <w:p w14:paraId="01708A21" w14:textId="77777777" w:rsidR="00E11320" w:rsidRPr="00D9682C" w:rsidRDefault="00E11320" w:rsidP="00CF65C8">
            <w:pPr>
              <w:spacing w:after="0"/>
              <w:rPr>
                <w:rFonts w:ascii="Times New Roman" w:hAnsi="Times New Roman" w:cs="Times New Roman"/>
                <w:sz w:val="20"/>
                <w:szCs w:val="20"/>
              </w:rPr>
            </w:pPr>
          </w:p>
        </w:tc>
        <w:tc>
          <w:tcPr>
            <w:tcW w:w="1418" w:type="dxa"/>
            <w:vMerge/>
            <w:vAlign w:val="center"/>
          </w:tcPr>
          <w:p w14:paraId="556FC969" w14:textId="77777777" w:rsidR="00E11320" w:rsidRPr="00D9682C" w:rsidRDefault="00E11320" w:rsidP="00CF65C8">
            <w:pPr>
              <w:spacing w:after="0"/>
              <w:rPr>
                <w:rFonts w:ascii="Times New Roman" w:hAnsi="Times New Roman" w:cs="Times New Roman"/>
                <w:sz w:val="20"/>
                <w:szCs w:val="20"/>
              </w:rPr>
            </w:pPr>
          </w:p>
        </w:tc>
        <w:tc>
          <w:tcPr>
            <w:tcW w:w="283" w:type="dxa"/>
            <w:vAlign w:val="center"/>
          </w:tcPr>
          <w:p w14:paraId="3C8EAE8B"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sym w:font="Symbol" w:char="F02D"/>
            </w:r>
          </w:p>
        </w:tc>
        <w:tc>
          <w:tcPr>
            <w:tcW w:w="2268" w:type="dxa"/>
            <w:vAlign w:val="center"/>
          </w:tcPr>
          <w:p w14:paraId="48CAD0EE"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190</w:t>
            </w:r>
            <w:r w:rsidRPr="00D9682C">
              <w:rPr>
                <w:rFonts w:ascii="Calibri" w:hAnsi="Calibri" w:cs="Calibri"/>
                <w:sz w:val="20"/>
                <w:szCs w:val="20"/>
              </w:rPr>
              <w:t>⁰ i więcej</w:t>
            </w:r>
          </w:p>
        </w:tc>
        <w:tc>
          <w:tcPr>
            <w:tcW w:w="709" w:type="dxa"/>
            <w:vAlign w:val="center"/>
          </w:tcPr>
          <w:p w14:paraId="27BE0A69"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t>10</w:t>
            </w:r>
          </w:p>
        </w:tc>
        <w:tc>
          <w:tcPr>
            <w:tcW w:w="1417" w:type="dxa"/>
            <w:vMerge/>
            <w:vAlign w:val="center"/>
          </w:tcPr>
          <w:p w14:paraId="40A230B7" w14:textId="77777777" w:rsidR="00E11320" w:rsidRPr="00D9682C" w:rsidRDefault="00E11320" w:rsidP="00CF65C8">
            <w:pPr>
              <w:spacing w:after="0"/>
              <w:rPr>
                <w:rFonts w:ascii="Times New Roman" w:hAnsi="Times New Roman" w:cs="Times New Roman"/>
              </w:rPr>
            </w:pPr>
          </w:p>
        </w:tc>
        <w:tc>
          <w:tcPr>
            <w:tcW w:w="2127" w:type="dxa"/>
            <w:vMerge/>
            <w:vAlign w:val="center"/>
          </w:tcPr>
          <w:p w14:paraId="2933BCC4" w14:textId="77777777" w:rsidR="00E11320" w:rsidRPr="00D9682C" w:rsidRDefault="00E11320" w:rsidP="00CF65C8">
            <w:pPr>
              <w:spacing w:after="0"/>
              <w:rPr>
                <w:rFonts w:ascii="Times New Roman" w:hAnsi="Times New Roman" w:cs="Times New Roman"/>
                <w:sz w:val="20"/>
                <w:szCs w:val="20"/>
              </w:rPr>
            </w:pPr>
          </w:p>
        </w:tc>
      </w:tr>
    </w:tbl>
    <w:p w14:paraId="09DECFDB" w14:textId="1ACA7106" w:rsidR="00E11320" w:rsidRDefault="00E11320" w:rsidP="00E11320"/>
    <w:p w14:paraId="635EC453" w14:textId="77777777" w:rsidR="00CF65C8" w:rsidRPr="00D9682C" w:rsidRDefault="00CF65C8" w:rsidP="00E11320"/>
    <w:p w14:paraId="43D8CCA4" w14:textId="77777777" w:rsidR="00E11320" w:rsidRPr="00D9682C" w:rsidRDefault="00E11320" w:rsidP="00661DD7">
      <w:pPr>
        <w:spacing w:after="0"/>
      </w:pPr>
      <w:r>
        <w:rPr>
          <w:b/>
          <w:sz w:val="20"/>
          <w:szCs w:val="20"/>
        </w:rPr>
        <w:lastRenderedPageBreak/>
        <w:t>(dla Zamawiającego)</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812"/>
        <w:gridCol w:w="1418"/>
        <w:gridCol w:w="283"/>
        <w:gridCol w:w="2268"/>
        <w:gridCol w:w="709"/>
        <w:gridCol w:w="1417"/>
        <w:gridCol w:w="2127"/>
      </w:tblGrid>
      <w:tr w:rsidR="00E11320" w:rsidRPr="00D9682C" w14:paraId="62D8CEFF" w14:textId="77777777" w:rsidTr="007D44F7">
        <w:trPr>
          <w:tblHeader/>
        </w:trPr>
        <w:tc>
          <w:tcPr>
            <w:tcW w:w="562" w:type="dxa"/>
            <w:vMerge w:val="restart"/>
            <w:shd w:val="clear" w:color="auto" w:fill="FFFFFF" w:themeFill="background1"/>
          </w:tcPr>
          <w:p w14:paraId="6F2F7F60" w14:textId="77777777" w:rsidR="00E11320" w:rsidRPr="00D9682C" w:rsidRDefault="00E11320" w:rsidP="00CF65C8">
            <w:pPr>
              <w:spacing w:after="0"/>
              <w:ind w:left="-57" w:right="-57"/>
              <w:jc w:val="center"/>
              <w:rPr>
                <w:rFonts w:ascii="Times New Roman" w:hAnsi="Times New Roman" w:cs="Times New Roman"/>
                <w:sz w:val="18"/>
                <w:szCs w:val="18"/>
              </w:rPr>
            </w:pPr>
            <w:r w:rsidRPr="00D9682C">
              <w:rPr>
                <w:rFonts w:ascii="Times New Roman" w:hAnsi="Times New Roman" w:cs="Times New Roman"/>
                <w:sz w:val="18"/>
                <w:szCs w:val="18"/>
              </w:rPr>
              <w:t>L.p.</w:t>
            </w:r>
          </w:p>
        </w:tc>
        <w:tc>
          <w:tcPr>
            <w:tcW w:w="5812" w:type="dxa"/>
            <w:vMerge w:val="restart"/>
            <w:shd w:val="clear" w:color="auto" w:fill="FFFFFF" w:themeFill="background1"/>
          </w:tcPr>
          <w:p w14:paraId="0C3670E0" w14:textId="77777777" w:rsidR="00E11320" w:rsidRPr="00D9682C" w:rsidRDefault="00E11320" w:rsidP="00CF65C8">
            <w:pPr>
              <w:spacing w:after="0"/>
              <w:jc w:val="center"/>
              <w:rPr>
                <w:rFonts w:ascii="Times New Roman" w:hAnsi="Times New Roman" w:cs="Times New Roman"/>
                <w:sz w:val="18"/>
                <w:szCs w:val="18"/>
              </w:rPr>
            </w:pPr>
            <w:r w:rsidRPr="00D9682C">
              <w:rPr>
                <w:rFonts w:ascii="Times New Roman" w:hAnsi="Times New Roman" w:cs="Times New Roman"/>
                <w:sz w:val="18"/>
                <w:szCs w:val="18"/>
              </w:rPr>
              <w:t>Parametr</w:t>
            </w:r>
          </w:p>
        </w:tc>
        <w:tc>
          <w:tcPr>
            <w:tcW w:w="1418" w:type="dxa"/>
            <w:vMerge w:val="restart"/>
            <w:shd w:val="clear" w:color="auto" w:fill="FFFFFF" w:themeFill="background1"/>
          </w:tcPr>
          <w:p w14:paraId="1F95038A" w14:textId="77777777" w:rsidR="00E11320" w:rsidRPr="00D9682C" w:rsidRDefault="00E11320" w:rsidP="00CF65C8">
            <w:pPr>
              <w:spacing w:after="0"/>
              <w:jc w:val="center"/>
              <w:rPr>
                <w:rFonts w:ascii="Times New Roman" w:hAnsi="Times New Roman" w:cs="Times New Roman"/>
                <w:sz w:val="18"/>
                <w:szCs w:val="18"/>
              </w:rPr>
            </w:pPr>
            <w:r w:rsidRPr="00D9682C">
              <w:rPr>
                <w:rFonts w:ascii="Times New Roman" w:hAnsi="Times New Roman" w:cs="Times New Roman"/>
                <w:sz w:val="18"/>
                <w:szCs w:val="18"/>
              </w:rPr>
              <w:t>Parametr</w:t>
            </w:r>
            <w:r w:rsidRPr="00D9682C">
              <w:rPr>
                <w:rFonts w:ascii="Times New Roman" w:hAnsi="Times New Roman" w:cs="Times New Roman"/>
                <w:sz w:val="18"/>
                <w:szCs w:val="18"/>
              </w:rPr>
              <w:br/>
              <w:t>oferowany</w:t>
            </w:r>
          </w:p>
        </w:tc>
        <w:tc>
          <w:tcPr>
            <w:tcW w:w="3260" w:type="dxa"/>
            <w:gridSpan w:val="3"/>
            <w:shd w:val="clear" w:color="auto" w:fill="FFFFFF" w:themeFill="background1"/>
          </w:tcPr>
          <w:p w14:paraId="32B58785" w14:textId="77777777" w:rsidR="00E11320" w:rsidRPr="00D9682C" w:rsidRDefault="00E11320" w:rsidP="00CF65C8">
            <w:pPr>
              <w:spacing w:after="0"/>
              <w:jc w:val="center"/>
              <w:rPr>
                <w:rFonts w:ascii="Times New Roman" w:hAnsi="Times New Roman" w:cs="Times New Roman"/>
                <w:sz w:val="18"/>
                <w:szCs w:val="18"/>
              </w:rPr>
            </w:pPr>
            <w:r w:rsidRPr="00D9682C">
              <w:rPr>
                <w:rFonts w:ascii="Times New Roman" w:hAnsi="Times New Roman" w:cs="Times New Roman"/>
                <w:sz w:val="18"/>
                <w:szCs w:val="18"/>
              </w:rPr>
              <w:t>Punktacja</w:t>
            </w:r>
          </w:p>
        </w:tc>
        <w:tc>
          <w:tcPr>
            <w:tcW w:w="1417" w:type="dxa"/>
            <w:shd w:val="clear" w:color="auto" w:fill="FFFFFF" w:themeFill="background1"/>
          </w:tcPr>
          <w:p w14:paraId="791CD09B" w14:textId="77777777" w:rsidR="00E11320" w:rsidRPr="00D9682C" w:rsidRDefault="00E11320" w:rsidP="00CF65C8">
            <w:pPr>
              <w:spacing w:after="0"/>
              <w:jc w:val="center"/>
              <w:rPr>
                <w:rFonts w:ascii="Times New Roman" w:hAnsi="Times New Roman" w:cs="Times New Roman"/>
                <w:sz w:val="18"/>
                <w:szCs w:val="18"/>
              </w:rPr>
            </w:pPr>
            <w:r w:rsidRPr="00D9682C">
              <w:rPr>
                <w:rFonts w:ascii="Times New Roman" w:hAnsi="Times New Roman" w:cs="Times New Roman"/>
                <w:sz w:val="18"/>
                <w:szCs w:val="18"/>
              </w:rPr>
              <w:t>Liczba punktów</w:t>
            </w:r>
          </w:p>
        </w:tc>
        <w:tc>
          <w:tcPr>
            <w:tcW w:w="2127" w:type="dxa"/>
            <w:vMerge w:val="restart"/>
            <w:shd w:val="clear" w:color="auto" w:fill="FFFFFF" w:themeFill="background1"/>
            <w:vAlign w:val="center"/>
          </w:tcPr>
          <w:p w14:paraId="617BBB99" w14:textId="77777777" w:rsidR="00E11320" w:rsidRPr="00D9682C" w:rsidRDefault="00E11320" w:rsidP="00CF65C8">
            <w:pPr>
              <w:spacing w:after="0"/>
              <w:jc w:val="center"/>
              <w:rPr>
                <w:rFonts w:ascii="Times New Roman" w:hAnsi="Times New Roman" w:cs="Times New Roman"/>
                <w:sz w:val="18"/>
                <w:szCs w:val="18"/>
              </w:rPr>
            </w:pPr>
            <w:r w:rsidRPr="00D9682C">
              <w:rPr>
                <w:rFonts w:ascii="Times New Roman" w:hAnsi="Times New Roman" w:cs="Times New Roman"/>
                <w:sz w:val="18"/>
                <w:szCs w:val="18"/>
              </w:rPr>
              <w:t>Uwagi</w:t>
            </w:r>
          </w:p>
        </w:tc>
      </w:tr>
      <w:tr w:rsidR="00E11320" w:rsidRPr="00D9682C" w14:paraId="43818358" w14:textId="77777777" w:rsidTr="007D44F7">
        <w:trPr>
          <w:tblHeader/>
        </w:trPr>
        <w:tc>
          <w:tcPr>
            <w:tcW w:w="562" w:type="dxa"/>
            <w:vMerge/>
            <w:shd w:val="clear" w:color="auto" w:fill="FFFFFF" w:themeFill="background1"/>
          </w:tcPr>
          <w:p w14:paraId="3289F47D" w14:textId="77777777" w:rsidR="00E11320" w:rsidRPr="00D9682C" w:rsidRDefault="00E11320" w:rsidP="00CF65C8">
            <w:pPr>
              <w:spacing w:after="0"/>
              <w:ind w:left="-57" w:right="-57"/>
              <w:jc w:val="center"/>
              <w:rPr>
                <w:rFonts w:ascii="Times New Roman" w:hAnsi="Times New Roman" w:cs="Times New Roman"/>
                <w:sz w:val="18"/>
                <w:szCs w:val="18"/>
              </w:rPr>
            </w:pPr>
          </w:p>
        </w:tc>
        <w:tc>
          <w:tcPr>
            <w:tcW w:w="5812" w:type="dxa"/>
            <w:vMerge/>
            <w:shd w:val="clear" w:color="auto" w:fill="FFFFFF" w:themeFill="background1"/>
          </w:tcPr>
          <w:p w14:paraId="71752FCE" w14:textId="77777777" w:rsidR="00E11320" w:rsidRPr="00D9682C" w:rsidRDefault="00E11320" w:rsidP="00CF65C8">
            <w:pPr>
              <w:spacing w:after="0"/>
              <w:jc w:val="center"/>
              <w:rPr>
                <w:rFonts w:ascii="Times New Roman" w:hAnsi="Times New Roman" w:cs="Times New Roman"/>
                <w:sz w:val="18"/>
                <w:szCs w:val="18"/>
              </w:rPr>
            </w:pPr>
          </w:p>
        </w:tc>
        <w:tc>
          <w:tcPr>
            <w:tcW w:w="1418" w:type="dxa"/>
            <w:vMerge/>
            <w:shd w:val="clear" w:color="auto" w:fill="FFFFFF" w:themeFill="background1"/>
          </w:tcPr>
          <w:p w14:paraId="37B7EE38" w14:textId="77777777" w:rsidR="00E11320" w:rsidRPr="00D9682C" w:rsidRDefault="00E11320" w:rsidP="00CF65C8">
            <w:pPr>
              <w:spacing w:after="0"/>
              <w:jc w:val="center"/>
              <w:rPr>
                <w:rFonts w:ascii="Times New Roman" w:hAnsi="Times New Roman" w:cs="Times New Roman"/>
                <w:sz w:val="18"/>
                <w:szCs w:val="18"/>
              </w:rPr>
            </w:pPr>
          </w:p>
        </w:tc>
        <w:tc>
          <w:tcPr>
            <w:tcW w:w="283" w:type="dxa"/>
            <w:shd w:val="clear" w:color="auto" w:fill="FFFFFF" w:themeFill="background1"/>
          </w:tcPr>
          <w:p w14:paraId="263AA1E7" w14:textId="77777777" w:rsidR="00E11320" w:rsidRPr="00D9682C" w:rsidRDefault="00E11320" w:rsidP="00CF65C8">
            <w:pPr>
              <w:spacing w:after="0"/>
              <w:jc w:val="center"/>
              <w:rPr>
                <w:rFonts w:ascii="Times New Roman" w:hAnsi="Times New Roman" w:cs="Times New Roman"/>
                <w:sz w:val="18"/>
                <w:szCs w:val="18"/>
              </w:rPr>
            </w:pPr>
          </w:p>
        </w:tc>
        <w:tc>
          <w:tcPr>
            <w:tcW w:w="2268" w:type="dxa"/>
            <w:shd w:val="clear" w:color="auto" w:fill="FFFFFF" w:themeFill="background1"/>
          </w:tcPr>
          <w:p w14:paraId="3261E04D" w14:textId="77777777" w:rsidR="00E11320" w:rsidRPr="00D9682C" w:rsidRDefault="00E11320" w:rsidP="00CF65C8">
            <w:pPr>
              <w:spacing w:after="0"/>
              <w:jc w:val="center"/>
              <w:rPr>
                <w:rFonts w:ascii="Times New Roman" w:hAnsi="Times New Roman" w:cs="Times New Roman"/>
                <w:sz w:val="18"/>
                <w:szCs w:val="18"/>
              </w:rPr>
            </w:pPr>
            <w:r w:rsidRPr="00D9682C">
              <w:rPr>
                <w:rFonts w:ascii="Times New Roman" w:hAnsi="Times New Roman" w:cs="Times New Roman"/>
                <w:sz w:val="18"/>
                <w:szCs w:val="18"/>
              </w:rPr>
              <w:t>Rodzaj / Typ / Zakres</w:t>
            </w:r>
          </w:p>
        </w:tc>
        <w:tc>
          <w:tcPr>
            <w:tcW w:w="709" w:type="dxa"/>
            <w:shd w:val="clear" w:color="auto" w:fill="FFFFFF" w:themeFill="background1"/>
          </w:tcPr>
          <w:p w14:paraId="6FE6CB74" w14:textId="77777777" w:rsidR="00E11320" w:rsidRPr="00D9682C" w:rsidRDefault="00E11320" w:rsidP="00CF65C8">
            <w:pPr>
              <w:spacing w:after="0"/>
              <w:jc w:val="center"/>
              <w:rPr>
                <w:rFonts w:ascii="Times New Roman" w:hAnsi="Times New Roman" w:cs="Times New Roman"/>
                <w:sz w:val="18"/>
                <w:szCs w:val="18"/>
              </w:rPr>
            </w:pPr>
            <w:r w:rsidRPr="00D9682C">
              <w:rPr>
                <w:rFonts w:ascii="Times New Roman" w:hAnsi="Times New Roman" w:cs="Times New Roman"/>
                <w:sz w:val="18"/>
                <w:szCs w:val="18"/>
              </w:rPr>
              <w:t>Ilość</w:t>
            </w:r>
          </w:p>
        </w:tc>
        <w:tc>
          <w:tcPr>
            <w:tcW w:w="1417" w:type="dxa"/>
            <w:shd w:val="clear" w:color="auto" w:fill="FFFFFF" w:themeFill="background1"/>
          </w:tcPr>
          <w:p w14:paraId="0418070C" w14:textId="77777777" w:rsidR="00E11320" w:rsidRPr="00D9682C" w:rsidRDefault="00E11320" w:rsidP="00CF65C8">
            <w:pPr>
              <w:spacing w:after="0"/>
              <w:jc w:val="center"/>
              <w:rPr>
                <w:rFonts w:ascii="Times New Roman" w:hAnsi="Times New Roman" w:cs="Times New Roman"/>
                <w:b/>
                <w:sz w:val="18"/>
                <w:szCs w:val="18"/>
                <w:vertAlign w:val="subscript"/>
              </w:rPr>
            </w:pPr>
            <w:r w:rsidRPr="00D9682C">
              <w:rPr>
                <w:rFonts w:ascii="Times New Roman" w:hAnsi="Times New Roman" w:cs="Times New Roman"/>
                <w:b/>
                <w:sz w:val="18"/>
                <w:szCs w:val="18"/>
              </w:rPr>
              <w:t>P</w:t>
            </w:r>
            <w:r w:rsidRPr="00D9682C">
              <w:rPr>
                <w:rFonts w:ascii="Times New Roman" w:hAnsi="Times New Roman" w:cs="Times New Roman"/>
                <w:b/>
                <w:sz w:val="18"/>
                <w:szCs w:val="18"/>
                <w:vertAlign w:val="subscript"/>
              </w:rPr>
              <w:t>2</w:t>
            </w:r>
          </w:p>
        </w:tc>
        <w:tc>
          <w:tcPr>
            <w:tcW w:w="2127" w:type="dxa"/>
            <w:vMerge/>
            <w:shd w:val="clear" w:color="auto" w:fill="FFFFFF" w:themeFill="background1"/>
          </w:tcPr>
          <w:p w14:paraId="28D30C09" w14:textId="77777777" w:rsidR="00E11320" w:rsidRPr="00D9682C" w:rsidRDefault="00E11320" w:rsidP="00CF65C8">
            <w:pPr>
              <w:spacing w:after="0"/>
              <w:jc w:val="center"/>
              <w:rPr>
                <w:rFonts w:ascii="Times New Roman" w:hAnsi="Times New Roman" w:cs="Times New Roman"/>
                <w:sz w:val="18"/>
                <w:szCs w:val="18"/>
              </w:rPr>
            </w:pPr>
          </w:p>
        </w:tc>
      </w:tr>
      <w:tr w:rsidR="00E11320" w:rsidRPr="00D9682C" w14:paraId="4AC16EB5" w14:textId="77777777" w:rsidTr="007D44F7">
        <w:trPr>
          <w:tblHeader/>
        </w:trPr>
        <w:tc>
          <w:tcPr>
            <w:tcW w:w="562" w:type="dxa"/>
            <w:shd w:val="clear" w:color="auto" w:fill="FFFFFF" w:themeFill="background1"/>
          </w:tcPr>
          <w:p w14:paraId="5A98AB26" w14:textId="77777777" w:rsidR="00E11320" w:rsidRPr="00D9682C" w:rsidRDefault="00E11320" w:rsidP="00CF65C8">
            <w:pPr>
              <w:spacing w:after="0"/>
              <w:ind w:left="-57" w:right="-57"/>
              <w:jc w:val="center"/>
              <w:rPr>
                <w:rFonts w:ascii="Times New Roman" w:hAnsi="Times New Roman" w:cs="Times New Roman"/>
                <w:sz w:val="14"/>
                <w:szCs w:val="14"/>
              </w:rPr>
            </w:pPr>
            <w:r w:rsidRPr="00D9682C">
              <w:rPr>
                <w:rFonts w:ascii="Times New Roman" w:hAnsi="Times New Roman" w:cs="Times New Roman"/>
                <w:sz w:val="14"/>
                <w:szCs w:val="14"/>
              </w:rPr>
              <w:t>1</w:t>
            </w:r>
          </w:p>
        </w:tc>
        <w:tc>
          <w:tcPr>
            <w:tcW w:w="5812" w:type="dxa"/>
            <w:shd w:val="clear" w:color="auto" w:fill="FFFFFF" w:themeFill="background1"/>
          </w:tcPr>
          <w:p w14:paraId="2DEAA507" w14:textId="77777777" w:rsidR="00E11320" w:rsidRPr="00D9682C" w:rsidRDefault="00E11320" w:rsidP="00CF65C8">
            <w:pPr>
              <w:spacing w:after="0"/>
              <w:jc w:val="center"/>
              <w:rPr>
                <w:rFonts w:ascii="Times New Roman" w:hAnsi="Times New Roman" w:cs="Times New Roman"/>
                <w:sz w:val="14"/>
                <w:szCs w:val="14"/>
              </w:rPr>
            </w:pPr>
            <w:r w:rsidRPr="00D9682C">
              <w:rPr>
                <w:rFonts w:ascii="Times New Roman" w:hAnsi="Times New Roman" w:cs="Times New Roman"/>
                <w:sz w:val="14"/>
                <w:szCs w:val="14"/>
              </w:rPr>
              <w:t>2</w:t>
            </w:r>
          </w:p>
        </w:tc>
        <w:tc>
          <w:tcPr>
            <w:tcW w:w="1418" w:type="dxa"/>
            <w:shd w:val="clear" w:color="auto" w:fill="FFFFFF" w:themeFill="background1"/>
          </w:tcPr>
          <w:p w14:paraId="1DC9B751" w14:textId="77777777" w:rsidR="00E11320" w:rsidRPr="00D9682C" w:rsidRDefault="00E11320" w:rsidP="00CF65C8">
            <w:pPr>
              <w:spacing w:after="0"/>
              <w:jc w:val="center"/>
              <w:rPr>
                <w:rFonts w:ascii="Times New Roman" w:hAnsi="Times New Roman" w:cs="Times New Roman"/>
                <w:sz w:val="14"/>
                <w:szCs w:val="14"/>
              </w:rPr>
            </w:pPr>
            <w:r w:rsidRPr="00D9682C">
              <w:rPr>
                <w:rFonts w:ascii="Times New Roman" w:hAnsi="Times New Roman" w:cs="Times New Roman"/>
                <w:sz w:val="14"/>
                <w:szCs w:val="14"/>
              </w:rPr>
              <w:t>3</w:t>
            </w:r>
          </w:p>
        </w:tc>
        <w:tc>
          <w:tcPr>
            <w:tcW w:w="283" w:type="dxa"/>
            <w:shd w:val="clear" w:color="auto" w:fill="FFFFFF" w:themeFill="background1"/>
          </w:tcPr>
          <w:p w14:paraId="5E8A53A0" w14:textId="77777777" w:rsidR="00E11320" w:rsidRPr="00D9682C" w:rsidRDefault="00E11320" w:rsidP="00CF65C8">
            <w:pPr>
              <w:spacing w:after="0"/>
              <w:jc w:val="center"/>
              <w:rPr>
                <w:rFonts w:ascii="Times New Roman" w:hAnsi="Times New Roman" w:cs="Times New Roman"/>
                <w:sz w:val="14"/>
                <w:szCs w:val="14"/>
              </w:rPr>
            </w:pPr>
          </w:p>
        </w:tc>
        <w:tc>
          <w:tcPr>
            <w:tcW w:w="2268" w:type="dxa"/>
            <w:shd w:val="clear" w:color="auto" w:fill="FFFFFF" w:themeFill="background1"/>
          </w:tcPr>
          <w:p w14:paraId="7BB6F99D" w14:textId="77777777" w:rsidR="00E11320" w:rsidRPr="00D9682C" w:rsidRDefault="00E11320" w:rsidP="00CF65C8">
            <w:pPr>
              <w:spacing w:after="0"/>
              <w:jc w:val="center"/>
              <w:rPr>
                <w:rFonts w:ascii="Times New Roman" w:hAnsi="Times New Roman" w:cs="Times New Roman"/>
                <w:sz w:val="14"/>
                <w:szCs w:val="14"/>
              </w:rPr>
            </w:pPr>
            <w:r w:rsidRPr="00D9682C">
              <w:rPr>
                <w:rFonts w:ascii="Times New Roman" w:hAnsi="Times New Roman" w:cs="Times New Roman"/>
                <w:sz w:val="14"/>
                <w:szCs w:val="14"/>
              </w:rPr>
              <w:t>4</w:t>
            </w:r>
          </w:p>
        </w:tc>
        <w:tc>
          <w:tcPr>
            <w:tcW w:w="709" w:type="dxa"/>
            <w:shd w:val="clear" w:color="auto" w:fill="FFFFFF" w:themeFill="background1"/>
          </w:tcPr>
          <w:p w14:paraId="3592E9BB" w14:textId="77777777" w:rsidR="00E11320" w:rsidRPr="00D9682C" w:rsidRDefault="00E11320" w:rsidP="00CF65C8">
            <w:pPr>
              <w:spacing w:after="0"/>
              <w:jc w:val="center"/>
              <w:rPr>
                <w:rFonts w:ascii="Times New Roman" w:hAnsi="Times New Roman" w:cs="Times New Roman"/>
                <w:sz w:val="14"/>
                <w:szCs w:val="14"/>
              </w:rPr>
            </w:pPr>
            <w:r w:rsidRPr="00D9682C">
              <w:rPr>
                <w:rFonts w:ascii="Times New Roman" w:hAnsi="Times New Roman" w:cs="Times New Roman"/>
                <w:sz w:val="14"/>
                <w:szCs w:val="14"/>
              </w:rPr>
              <w:t>5</w:t>
            </w:r>
          </w:p>
        </w:tc>
        <w:tc>
          <w:tcPr>
            <w:tcW w:w="1417" w:type="dxa"/>
            <w:shd w:val="clear" w:color="auto" w:fill="FFFFFF" w:themeFill="background1"/>
          </w:tcPr>
          <w:p w14:paraId="601D81C6" w14:textId="77777777" w:rsidR="00E11320" w:rsidRPr="00D9682C" w:rsidRDefault="00E11320" w:rsidP="00CF65C8">
            <w:pPr>
              <w:spacing w:after="0"/>
              <w:jc w:val="center"/>
              <w:rPr>
                <w:rFonts w:ascii="Times New Roman" w:hAnsi="Times New Roman" w:cs="Times New Roman"/>
                <w:sz w:val="14"/>
                <w:szCs w:val="14"/>
              </w:rPr>
            </w:pPr>
            <w:r w:rsidRPr="00D9682C">
              <w:rPr>
                <w:rFonts w:ascii="Times New Roman" w:hAnsi="Times New Roman" w:cs="Times New Roman"/>
                <w:sz w:val="14"/>
                <w:szCs w:val="14"/>
              </w:rPr>
              <w:t>6</w:t>
            </w:r>
          </w:p>
        </w:tc>
        <w:tc>
          <w:tcPr>
            <w:tcW w:w="2127" w:type="dxa"/>
            <w:shd w:val="clear" w:color="auto" w:fill="FFFFFF" w:themeFill="background1"/>
          </w:tcPr>
          <w:p w14:paraId="670876C6" w14:textId="77777777" w:rsidR="00E11320" w:rsidRPr="00D9682C" w:rsidRDefault="00E11320" w:rsidP="00CF65C8">
            <w:pPr>
              <w:spacing w:after="0"/>
              <w:jc w:val="center"/>
              <w:rPr>
                <w:rFonts w:ascii="Times New Roman" w:hAnsi="Times New Roman" w:cs="Times New Roman"/>
                <w:sz w:val="14"/>
                <w:szCs w:val="14"/>
              </w:rPr>
            </w:pPr>
            <w:r w:rsidRPr="00D9682C">
              <w:rPr>
                <w:rFonts w:ascii="Times New Roman" w:hAnsi="Times New Roman" w:cs="Times New Roman"/>
                <w:sz w:val="14"/>
                <w:szCs w:val="14"/>
              </w:rPr>
              <w:t>7</w:t>
            </w:r>
          </w:p>
        </w:tc>
      </w:tr>
      <w:tr w:rsidR="00E11320" w:rsidRPr="00D9682C" w14:paraId="7B77B795" w14:textId="77777777" w:rsidTr="007D44F7">
        <w:tblPrEx>
          <w:tblBorders>
            <w:insideH w:val="single" w:sz="6" w:space="0" w:color="auto"/>
            <w:insideV w:val="single" w:sz="6" w:space="0" w:color="auto"/>
          </w:tblBorders>
        </w:tblPrEx>
        <w:trPr>
          <w:trHeight w:val="266"/>
        </w:trPr>
        <w:tc>
          <w:tcPr>
            <w:tcW w:w="14596" w:type="dxa"/>
            <w:gridSpan w:val="8"/>
            <w:tcBorders>
              <w:top w:val="single" w:sz="4" w:space="0" w:color="auto"/>
              <w:bottom w:val="single" w:sz="4" w:space="0" w:color="auto"/>
            </w:tcBorders>
            <w:shd w:val="clear" w:color="auto" w:fill="F2F2F2" w:themeFill="background1" w:themeFillShade="F2"/>
            <w:vAlign w:val="center"/>
          </w:tcPr>
          <w:p w14:paraId="79C0FB5A" w14:textId="77777777" w:rsidR="00E11320" w:rsidRPr="00D9682C" w:rsidRDefault="00E11320" w:rsidP="00CF65C8">
            <w:pPr>
              <w:pStyle w:val="Akapitzlist"/>
              <w:numPr>
                <w:ilvl w:val="0"/>
                <w:numId w:val="63"/>
              </w:numPr>
              <w:spacing w:after="0" w:line="240" w:lineRule="auto"/>
              <w:rPr>
                <w:rFonts w:ascii="Times New Roman" w:hAnsi="Times New Roman" w:cs="Times New Roman"/>
                <w:sz w:val="20"/>
                <w:szCs w:val="20"/>
              </w:rPr>
            </w:pPr>
            <w:r w:rsidRPr="00D9682C">
              <w:rPr>
                <w:b/>
                <w:sz w:val="20"/>
                <w:szCs w:val="20"/>
              </w:rPr>
              <w:t>SYSTEM POZYCJONOWANIA GNSS Z MODUŁEM ODBIORU POPRAWEK RTK (DWUANTENOWY SYSTEM Z BAZĄ 2m), Z INERCYJNYM SYSTEMEM NAWIGACYJNYM INS WYSOKIEJ PRECYZJI (</w:t>
            </w:r>
            <w:proofErr w:type="spellStart"/>
            <w:r w:rsidRPr="00D9682C">
              <w:rPr>
                <w:b/>
                <w:i/>
                <w:iCs/>
                <w:sz w:val="20"/>
                <w:szCs w:val="20"/>
              </w:rPr>
              <w:t>Inertial</w:t>
            </w:r>
            <w:proofErr w:type="spellEnd"/>
            <w:r w:rsidRPr="00D9682C">
              <w:rPr>
                <w:b/>
                <w:i/>
                <w:iCs/>
                <w:sz w:val="20"/>
                <w:szCs w:val="20"/>
              </w:rPr>
              <w:t xml:space="preserve"> </w:t>
            </w:r>
            <w:proofErr w:type="spellStart"/>
            <w:r w:rsidRPr="00D9682C">
              <w:rPr>
                <w:b/>
                <w:i/>
                <w:iCs/>
                <w:sz w:val="20"/>
                <w:szCs w:val="20"/>
              </w:rPr>
              <w:t>Navigation</w:t>
            </w:r>
            <w:proofErr w:type="spellEnd"/>
            <w:r w:rsidRPr="00D9682C">
              <w:rPr>
                <w:b/>
                <w:i/>
                <w:iCs/>
                <w:sz w:val="20"/>
                <w:szCs w:val="20"/>
              </w:rPr>
              <w:t xml:space="preserve"> System</w:t>
            </w:r>
            <w:r w:rsidRPr="00D9682C">
              <w:rPr>
                <w:b/>
                <w:sz w:val="20"/>
                <w:szCs w:val="20"/>
              </w:rPr>
              <w:t xml:space="preserve">), Z CZUJNIKIEM PRZYCHYŁÓW </w:t>
            </w:r>
            <w:r w:rsidRPr="00D9682C">
              <w:rPr>
                <w:b/>
                <w:bCs/>
                <w:sz w:val="20"/>
                <w:szCs w:val="20"/>
              </w:rPr>
              <w:t>(</w:t>
            </w:r>
            <w:proofErr w:type="spellStart"/>
            <w:r w:rsidRPr="00D9682C">
              <w:rPr>
                <w:b/>
                <w:bCs/>
                <w:i/>
                <w:iCs/>
                <w:sz w:val="20"/>
                <w:szCs w:val="20"/>
              </w:rPr>
              <w:t>heave</w:t>
            </w:r>
            <w:proofErr w:type="spellEnd"/>
            <w:r w:rsidRPr="00D9682C">
              <w:rPr>
                <w:b/>
                <w:bCs/>
                <w:i/>
                <w:iCs/>
                <w:sz w:val="20"/>
                <w:szCs w:val="20"/>
              </w:rPr>
              <w:t xml:space="preserve">, </w:t>
            </w:r>
            <w:proofErr w:type="spellStart"/>
            <w:r w:rsidRPr="00D9682C">
              <w:rPr>
                <w:b/>
                <w:bCs/>
                <w:i/>
                <w:iCs/>
                <w:sz w:val="20"/>
                <w:szCs w:val="20"/>
              </w:rPr>
              <w:t>pitch</w:t>
            </w:r>
            <w:proofErr w:type="spellEnd"/>
            <w:r w:rsidRPr="00D9682C">
              <w:rPr>
                <w:b/>
                <w:bCs/>
                <w:i/>
                <w:iCs/>
                <w:sz w:val="20"/>
                <w:szCs w:val="20"/>
              </w:rPr>
              <w:t xml:space="preserve">, </w:t>
            </w:r>
            <w:proofErr w:type="spellStart"/>
            <w:r w:rsidRPr="00D9682C">
              <w:rPr>
                <w:b/>
                <w:bCs/>
                <w:i/>
                <w:iCs/>
                <w:sz w:val="20"/>
                <w:szCs w:val="20"/>
              </w:rPr>
              <w:t>roll</w:t>
            </w:r>
            <w:proofErr w:type="spellEnd"/>
            <w:r w:rsidRPr="00D9682C">
              <w:rPr>
                <w:b/>
                <w:bCs/>
                <w:sz w:val="20"/>
                <w:szCs w:val="20"/>
              </w:rPr>
              <w:t xml:space="preserve">) </w:t>
            </w:r>
            <w:r w:rsidRPr="00D9682C">
              <w:rPr>
                <w:b/>
                <w:sz w:val="20"/>
                <w:szCs w:val="20"/>
              </w:rPr>
              <w:t xml:space="preserve"> </w:t>
            </w:r>
          </w:p>
        </w:tc>
      </w:tr>
      <w:tr w:rsidR="00E11320" w:rsidRPr="00D9682C" w14:paraId="36A36AC2" w14:textId="77777777" w:rsidTr="007D44F7">
        <w:tblPrEx>
          <w:tblBorders>
            <w:insideH w:val="single" w:sz="6" w:space="0" w:color="auto"/>
            <w:insideV w:val="single" w:sz="6" w:space="0" w:color="auto"/>
          </w:tblBorders>
        </w:tblPrEx>
        <w:trPr>
          <w:trHeight w:val="266"/>
        </w:trPr>
        <w:tc>
          <w:tcPr>
            <w:tcW w:w="562" w:type="dxa"/>
            <w:vMerge w:val="restart"/>
            <w:tcBorders>
              <w:top w:val="single" w:sz="4" w:space="0" w:color="auto"/>
              <w:bottom w:val="single" w:sz="4" w:space="0" w:color="auto"/>
              <w:right w:val="single" w:sz="4" w:space="0" w:color="auto"/>
            </w:tcBorders>
            <w:vAlign w:val="center"/>
          </w:tcPr>
          <w:p w14:paraId="3ACAD421" w14:textId="77777777" w:rsidR="00E11320" w:rsidRPr="00D9682C" w:rsidRDefault="00E11320" w:rsidP="00CF65C8">
            <w:pPr>
              <w:spacing w:after="0"/>
              <w:ind w:right="-57"/>
              <w:jc w:val="center"/>
              <w:rPr>
                <w:rFonts w:ascii="Times New Roman" w:hAnsi="Times New Roman" w:cs="Times New Roman"/>
                <w:sz w:val="20"/>
                <w:szCs w:val="20"/>
              </w:rPr>
            </w:pPr>
            <w:r w:rsidRPr="00D9682C">
              <w:rPr>
                <w:rFonts w:ascii="Times New Roman" w:hAnsi="Times New Roman" w:cs="Times New Roman"/>
                <w:sz w:val="20"/>
                <w:szCs w:val="20"/>
              </w:rPr>
              <w:t>1.</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14:paraId="1238B95A"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Dokładność pomiaru pozycji horyzontalnej.</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252B707D" w14:textId="77777777" w:rsidR="00E11320" w:rsidRPr="00D9682C" w:rsidRDefault="00E11320" w:rsidP="00CF65C8">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0E872722"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71F4EDE8"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 xml:space="preserve">3 cm i więcej </w:t>
            </w:r>
          </w:p>
        </w:tc>
        <w:tc>
          <w:tcPr>
            <w:tcW w:w="709" w:type="dxa"/>
            <w:tcBorders>
              <w:top w:val="single" w:sz="4" w:space="0" w:color="auto"/>
              <w:left w:val="single" w:sz="4" w:space="0" w:color="auto"/>
              <w:bottom w:val="single" w:sz="4" w:space="0" w:color="auto"/>
              <w:right w:val="single" w:sz="4" w:space="0" w:color="auto"/>
            </w:tcBorders>
            <w:vAlign w:val="center"/>
          </w:tcPr>
          <w:p w14:paraId="5C57E413"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t>2</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32D5A46A" w14:textId="77777777" w:rsidR="00E11320" w:rsidRPr="00D9682C" w:rsidRDefault="00E11320" w:rsidP="00CF65C8">
            <w:pPr>
              <w:spacing w:after="0"/>
              <w:rPr>
                <w:rFonts w:ascii="Times New Roman" w:hAnsi="Times New Roman" w:cs="Times New Roman"/>
              </w:rPr>
            </w:pPr>
          </w:p>
        </w:tc>
        <w:tc>
          <w:tcPr>
            <w:tcW w:w="2127" w:type="dxa"/>
            <w:vMerge w:val="restart"/>
            <w:tcBorders>
              <w:top w:val="single" w:sz="4" w:space="0" w:color="auto"/>
              <w:left w:val="single" w:sz="4" w:space="0" w:color="auto"/>
              <w:bottom w:val="single" w:sz="4" w:space="0" w:color="auto"/>
            </w:tcBorders>
            <w:vAlign w:val="center"/>
          </w:tcPr>
          <w:p w14:paraId="4911457B" w14:textId="77777777" w:rsidR="00E11320" w:rsidRPr="00D9682C" w:rsidRDefault="00E11320" w:rsidP="00CF65C8">
            <w:pPr>
              <w:spacing w:after="0"/>
              <w:rPr>
                <w:rFonts w:ascii="Times New Roman" w:hAnsi="Times New Roman" w:cs="Times New Roman"/>
                <w:sz w:val="20"/>
                <w:szCs w:val="20"/>
              </w:rPr>
            </w:pPr>
          </w:p>
        </w:tc>
      </w:tr>
      <w:tr w:rsidR="00E11320" w:rsidRPr="00D9682C" w14:paraId="63C45073" w14:textId="77777777" w:rsidTr="007D44F7">
        <w:tblPrEx>
          <w:tblBorders>
            <w:insideH w:val="single" w:sz="6" w:space="0" w:color="auto"/>
            <w:insideV w:val="single" w:sz="6" w:space="0" w:color="auto"/>
          </w:tblBorders>
        </w:tblPrEx>
        <w:trPr>
          <w:trHeight w:val="266"/>
        </w:trPr>
        <w:tc>
          <w:tcPr>
            <w:tcW w:w="562" w:type="dxa"/>
            <w:vMerge/>
            <w:tcBorders>
              <w:top w:val="single" w:sz="4" w:space="0" w:color="auto"/>
              <w:bottom w:val="single" w:sz="4" w:space="0" w:color="auto"/>
              <w:right w:val="single" w:sz="4" w:space="0" w:color="auto"/>
            </w:tcBorders>
            <w:vAlign w:val="center"/>
          </w:tcPr>
          <w:p w14:paraId="36435D9C" w14:textId="77777777" w:rsidR="00E11320" w:rsidRPr="00D9682C" w:rsidRDefault="00E11320" w:rsidP="00CF65C8">
            <w:pPr>
              <w:spacing w:after="0"/>
              <w:ind w:right="-57"/>
              <w:jc w:val="center"/>
              <w:rPr>
                <w:rFonts w:ascii="Times New Roman" w:hAnsi="Times New Roman" w:cs="Times New Roman"/>
                <w:sz w:val="20"/>
                <w:szCs w:val="20"/>
              </w:rPr>
            </w:pPr>
          </w:p>
        </w:tc>
        <w:tc>
          <w:tcPr>
            <w:tcW w:w="5812" w:type="dxa"/>
            <w:vMerge/>
            <w:tcBorders>
              <w:top w:val="single" w:sz="4" w:space="0" w:color="auto"/>
              <w:left w:val="single" w:sz="4" w:space="0" w:color="auto"/>
              <w:bottom w:val="single" w:sz="4" w:space="0" w:color="auto"/>
              <w:right w:val="single" w:sz="4" w:space="0" w:color="auto"/>
            </w:tcBorders>
            <w:vAlign w:val="center"/>
          </w:tcPr>
          <w:p w14:paraId="516AE7F0" w14:textId="77777777" w:rsidR="00E11320" w:rsidRPr="00D9682C" w:rsidRDefault="00E11320" w:rsidP="00CF65C8">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0D50B9DB" w14:textId="77777777" w:rsidR="00E11320" w:rsidRPr="00D9682C" w:rsidRDefault="00E11320" w:rsidP="00CF65C8">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6CF6CDF6"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53485A8A"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1-2 cm</w:t>
            </w:r>
          </w:p>
        </w:tc>
        <w:tc>
          <w:tcPr>
            <w:tcW w:w="709" w:type="dxa"/>
            <w:tcBorders>
              <w:top w:val="single" w:sz="4" w:space="0" w:color="auto"/>
              <w:left w:val="single" w:sz="4" w:space="0" w:color="auto"/>
              <w:bottom w:val="single" w:sz="4" w:space="0" w:color="auto"/>
              <w:right w:val="single" w:sz="4" w:space="0" w:color="auto"/>
            </w:tcBorders>
            <w:vAlign w:val="center"/>
          </w:tcPr>
          <w:p w14:paraId="19C649DC"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t>5</w:t>
            </w:r>
          </w:p>
        </w:tc>
        <w:tc>
          <w:tcPr>
            <w:tcW w:w="1417" w:type="dxa"/>
            <w:vMerge/>
            <w:tcBorders>
              <w:top w:val="single" w:sz="4" w:space="0" w:color="auto"/>
              <w:left w:val="single" w:sz="4" w:space="0" w:color="auto"/>
              <w:bottom w:val="single" w:sz="4" w:space="0" w:color="auto"/>
              <w:right w:val="single" w:sz="4" w:space="0" w:color="auto"/>
            </w:tcBorders>
            <w:vAlign w:val="center"/>
          </w:tcPr>
          <w:p w14:paraId="670C3BB6" w14:textId="77777777" w:rsidR="00E11320" w:rsidRPr="00D9682C" w:rsidRDefault="00E11320" w:rsidP="00CF65C8">
            <w:pPr>
              <w:spacing w:after="0"/>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vAlign w:val="center"/>
          </w:tcPr>
          <w:p w14:paraId="5B5B9732" w14:textId="77777777" w:rsidR="00E11320" w:rsidRPr="00D9682C" w:rsidRDefault="00E11320" w:rsidP="00CF65C8">
            <w:pPr>
              <w:spacing w:after="0"/>
              <w:rPr>
                <w:rFonts w:ascii="Times New Roman" w:hAnsi="Times New Roman" w:cs="Times New Roman"/>
                <w:sz w:val="20"/>
                <w:szCs w:val="20"/>
              </w:rPr>
            </w:pPr>
          </w:p>
        </w:tc>
      </w:tr>
      <w:tr w:rsidR="00E11320" w:rsidRPr="00D9682C" w14:paraId="10953B50" w14:textId="77777777" w:rsidTr="007D44F7">
        <w:tblPrEx>
          <w:tblBorders>
            <w:insideH w:val="single" w:sz="6" w:space="0" w:color="auto"/>
            <w:insideV w:val="single" w:sz="6" w:space="0" w:color="auto"/>
          </w:tblBorders>
        </w:tblPrEx>
        <w:trPr>
          <w:trHeight w:val="266"/>
        </w:trPr>
        <w:tc>
          <w:tcPr>
            <w:tcW w:w="562" w:type="dxa"/>
            <w:vMerge/>
            <w:tcBorders>
              <w:top w:val="single" w:sz="4" w:space="0" w:color="auto"/>
              <w:bottom w:val="single" w:sz="4" w:space="0" w:color="auto"/>
              <w:right w:val="single" w:sz="4" w:space="0" w:color="auto"/>
            </w:tcBorders>
            <w:vAlign w:val="center"/>
          </w:tcPr>
          <w:p w14:paraId="7D4F2C35" w14:textId="77777777" w:rsidR="00E11320" w:rsidRPr="00D9682C" w:rsidRDefault="00E11320" w:rsidP="00CF65C8">
            <w:pPr>
              <w:spacing w:after="0"/>
              <w:ind w:right="-57"/>
              <w:jc w:val="center"/>
              <w:rPr>
                <w:rFonts w:ascii="Times New Roman" w:hAnsi="Times New Roman" w:cs="Times New Roman"/>
                <w:sz w:val="20"/>
                <w:szCs w:val="20"/>
              </w:rPr>
            </w:pPr>
          </w:p>
        </w:tc>
        <w:tc>
          <w:tcPr>
            <w:tcW w:w="5812" w:type="dxa"/>
            <w:vMerge/>
            <w:tcBorders>
              <w:top w:val="single" w:sz="4" w:space="0" w:color="auto"/>
              <w:left w:val="single" w:sz="4" w:space="0" w:color="auto"/>
              <w:bottom w:val="single" w:sz="4" w:space="0" w:color="auto"/>
              <w:right w:val="single" w:sz="4" w:space="0" w:color="auto"/>
            </w:tcBorders>
            <w:vAlign w:val="center"/>
          </w:tcPr>
          <w:p w14:paraId="615FE4B0" w14:textId="77777777" w:rsidR="00E11320" w:rsidRPr="00D9682C" w:rsidRDefault="00E11320" w:rsidP="00CF65C8">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36D52275" w14:textId="77777777" w:rsidR="00E11320" w:rsidRPr="00D9682C" w:rsidRDefault="00E11320" w:rsidP="00CF65C8">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2997B946"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3CAB72F2"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poniżej 1 cm</w:t>
            </w:r>
          </w:p>
        </w:tc>
        <w:tc>
          <w:tcPr>
            <w:tcW w:w="709" w:type="dxa"/>
            <w:tcBorders>
              <w:top w:val="single" w:sz="4" w:space="0" w:color="auto"/>
              <w:left w:val="single" w:sz="4" w:space="0" w:color="auto"/>
              <w:bottom w:val="single" w:sz="4" w:space="0" w:color="auto"/>
              <w:right w:val="single" w:sz="4" w:space="0" w:color="auto"/>
            </w:tcBorders>
            <w:vAlign w:val="center"/>
          </w:tcPr>
          <w:p w14:paraId="18657074"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t>8</w:t>
            </w:r>
          </w:p>
        </w:tc>
        <w:tc>
          <w:tcPr>
            <w:tcW w:w="1417" w:type="dxa"/>
            <w:vMerge/>
            <w:tcBorders>
              <w:top w:val="single" w:sz="4" w:space="0" w:color="auto"/>
              <w:left w:val="single" w:sz="4" w:space="0" w:color="auto"/>
              <w:bottom w:val="single" w:sz="4" w:space="0" w:color="auto"/>
              <w:right w:val="single" w:sz="4" w:space="0" w:color="auto"/>
            </w:tcBorders>
            <w:vAlign w:val="center"/>
          </w:tcPr>
          <w:p w14:paraId="0697D102" w14:textId="77777777" w:rsidR="00E11320" w:rsidRPr="00D9682C" w:rsidRDefault="00E11320" w:rsidP="00CF65C8">
            <w:pPr>
              <w:spacing w:after="0"/>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vAlign w:val="center"/>
          </w:tcPr>
          <w:p w14:paraId="0939FC6B" w14:textId="77777777" w:rsidR="00E11320" w:rsidRPr="00D9682C" w:rsidRDefault="00E11320" w:rsidP="00CF65C8">
            <w:pPr>
              <w:spacing w:after="0"/>
              <w:rPr>
                <w:rFonts w:ascii="Times New Roman" w:hAnsi="Times New Roman" w:cs="Times New Roman"/>
                <w:sz w:val="20"/>
                <w:szCs w:val="20"/>
              </w:rPr>
            </w:pPr>
          </w:p>
        </w:tc>
      </w:tr>
      <w:tr w:rsidR="00E11320" w:rsidRPr="00D9682C" w14:paraId="3A2B4527" w14:textId="77777777" w:rsidTr="007D44F7">
        <w:tblPrEx>
          <w:tblBorders>
            <w:insideH w:val="single" w:sz="6" w:space="0" w:color="auto"/>
            <w:insideV w:val="single" w:sz="6" w:space="0" w:color="auto"/>
          </w:tblBorders>
        </w:tblPrEx>
        <w:trPr>
          <w:trHeight w:val="266"/>
        </w:trPr>
        <w:tc>
          <w:tcPr>
            <w:tcW w:w="562" w:type="dxa"/>
            <w:vMerge w:val="restart"/>
            <w:tcBorders>
              <w:top w:val="single" w:sz="4" w:space="0" w:color="auto"/>
              <w:bottom w:val="single" w:sz="4" w:space="0" w:color="auto"/>
              <w:right w:val="single" w:sz="4" w:space="0" w:color="auto"/>
            </w:tcBorders>
            <w:vAlign w:val="center"/>
          </w:tcPr>
          <w:p w14:paraId="48112682" w14:textId="77777777" w:rsidR="00E11320" w:rsidRPr="00D9682C" w:rsidRDefault="00E11320" w:rsidP="00CF65C8">
            <w:pPr>
              <w:spacing w:after="0"/>
              <w:ind w:right="-57"/>
              <w:jc w:val="center"/>
              <w:rPr>
                <w:rFonts w:ascii="Times New Roman" w:hAnsi="Times New Roman" w:cs="Times New Roman"/>
                <w:sz w:val="20"/>
                <w:szCs w:val="20"/>
              </w:rPr>
            </w:pPr>
            <w:r w:rsidRPr="00D9682C">
              <w:rPr>
                <w:rFonts w:ascii="Times New Roman" w:hAnsi="Times New Roman" w:cs="Times New Roman"/>
                <w:sz w:val="20"/>
                <w:szCs w:val="20"/>
              </w:rPr>
              <w:t>2.</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14:paraId="54FF16C7"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Dokładność pomiaru parametru kierunku „</w:t>
            </w:r>
            <w:proofErr w:type="spellStart"/>
            <w:r w:rsidRPr="00D9682C">
              <w:rPr>
                <w:rFonts w:ascii="Times New Roman" w:hAnsi="Times New Roman" w:cs="Times New Roman"/>
                <w:sz w:val="20"/>
                <w:szCs w:val="20"/>
              </w:rPr>
              <w:t>heading</w:t>
            </w:r>
            <w:proofErr w:type="spellEnd"/>
            <w:r w:rsidRPr="00D9682C">
              <w:rPr>
                <w:rFonts w:ascii="Times New Roman" w:hAnsi="Times New Roman" w:cs="Times New Roman"/>
                <w:sz w:val="20"/>
                <w:szCs w:val="20"/>
              </w:rPr>
              <w:t>”.</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5919AA0E" w14:textId="77777777" w:rsidR="00E11320" w:rsidRPr="00D9682C" w:rsidRDefault="00E11320" w:rsidP="00CF65C8">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489DCC27" w14:textId="77777777" w:rsidR="00E11320" w:rsidRPr="00D9682C" w:rsidRDefault="00E11320" w:rsidP="00CF65C8">
            <w:pPr>
              <w:spacing w:after="0"/>
              <w:rPr>
                <w:rFonts w:ascii="Times New Roman" w:hAnsi="Times New Roman" w:cs="Times New Roman"/>
                <w:sz w:val="20"/>
                <w:szCs w:val="20"/>
                <w:lang w:val="en-US"/>
              </w:rPr>
            </w:pPr>
            <w:r w:rsidRPr="00D9682C">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68ADD1AD" w14:textId="77777777" w:rsidR="00E11320" w:rsidRPr="00D9682C" w:rsidRDefault="00E11320" w:rsidP="00CF65C8">
            <w:pPr>
              <w:spacing w:after="0"/>
              <w:rPr>
                <w:rFonts w:ascii="Times New Roman" w:hAnsi="Times New Roman" w:cs="Times New Roman"/>
                <w:sz w:val="20"/>
                <w:szCs w:val="20"/>
                <w:lang w:val="en-US"/>
              </w:rPr>
            </w:pPr>
            <w:r w:rsidRPr="00D9682C">
              <w:rPr>
                <w:rFonts w:ascii="Times New Roman" w:hAnsi="Times New Roman" w:cs="Times New Roman"/>
                <w:sz w:val="20"/>
                <w:szCs w:val="20"/>
              </w:rPr>
              <w:t>0,01</w:t>
            </w:r>
            <w:r w:rsidRPr="00D9682C">
              <w:rPr>
                <w:rFonts w:ascii="Calibri" w:hAnsi="Calibri" w:cs="Calibri"/>
                <w:sz w:val="20"/>
                <w:szCs w:val="20"/>
              </w:rPr>
              <w:t xml:space="preserve">⁰ </w:t>
            </w:r>
            <w:r w:rsidRPr="00D9682C">
              <w:rPr>
                <w:rFonts w:ascii="Times New Roman" w:hAnsi="Times New Roman" w:cs="Times New Roman"/>
                <w:sz w:val="20"/>
                <w:szCs w:val="20"/>
              </w:rPr>
              <w:t>i mniej</w:t>
            </w:r>
          </w:p>
        </w:tc>
        <w:tc>
          <w:tcPr>
            <w:tcW w:w="709" w:type="dxa"/>
            <w:tcBorders>
              <w:top w:val="single" w:sz="4" w:space="0" w:color="auto"/>
              <w:left w:val="single" w:sz="4" w:space="0" w:color="auto"/>
              <w:bottom w:val="single" w:sz="4" w:space="0" w:color="auto"/>
              <w:right w:val="single" w:sz="4" w:space="0" w:color="auto"/>
            </w:tcBorders>
            <w:vAlign w:val="center"/>
          </w:tcPr>
          <w:p w14:paraId="6F51CE0F" w14:textId="77777777" w:rsidR="00E11320" w:rsidRPr="00D9682C" w:rsidRDefault="00E11320" w:rsidP="00CF65C8">
            <w:pPr>
              <w:spacing w:after="0"/>
              <w:jc w:val="center"/>
              <w:rPr>
                <w:rFonts w:ascii="Times New Roman" w:hAnsi="Times New Roman" w:cs="Times New Roman"/>
                <w:sz w:val="20"/>
                <w:szCs w:val="20"/>
                <w:lang w:val="en-US"/>
              </w:rPr>
            </w:pPr>
            <w:r w:rsidRPr="00D9682C">
              <w:rPr>
                <w:rFonts w:ascii="Times New Roman" w:hAnsi="Times New Roman" w:cs="Times New Roman"/>
                <w:sz w:val="20"/>
                <w:szCs w:val="20"/>
              </w:rPr>
              <w:t>10</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305B0B17" w14:textId="77777777" w:rsidR="00E11320" w:rsidRPr="00D9682C" w:rsidRDefault="00E11320" w:rsidP="00CF65C8">
            <w:pPr>
              <w:spacing w:after="0"/>
              <w:rPr>
                <w:rFonts w:ascii="Times New Roman" w:hAnsi="Times New Roman" w:cs="Times New Roman"/>
                <w:lang w:val="en-US"/>
              </w:rPr>
            </w:pPr>
          </w:p>
        </w:tc>
        <w:tc>
          <w:tcPr>
            <w:tcW w:w="2127" w:type="dxa"/>
            <w:vMerge w:val="restart"/>
            <w:tcBorders>
              <w:top w:val="single" w:sz="4" w:space="0" w:color="auto"/>
              <w:left w:val="single" w:sz="4" w:space="0" w:color="auto"/>
              <w:bottom w:val="single" w:sz="4" w:space="0" w:color="auto"/>
            </w:tcBorders>
            <w:vAlign w:val="center"/>
          </w:tcPr>
          <w:p w14:paraId="2FC52BBA" w14:textId="77777777" w:rsidR="00E11320" w:rsidRPr="00D9682C" w:rsidRDefault="00E11320" w:rsidP="00CF65C8">
            <w:pPr>
              <w:spacing w:after="0"/>
              <w:rPr>
                <w:rFonts w:ascii="Times New Roman" w:hAnsi="Times New Roman" w:cs="Times New Roman"/>
                <w:sz w:val="20"/>
                <w:szCs w:val="20"/>
                <w:lang w:val="en-US"/>
              </w:rPr>
            </w:pPr>
          </w:p>
        </w:tc>
      </w:tr>
      <w:tr w:rsidR="00E11320" w:rsidRPr="00D9682C" w14:paraId="6D9A0FFB" w14:textId="77777777" w:rsidTr="007D44F7">
        <w:tblPrEx>
          <w:tblBorders>
            <w:insideH w:val="single" w:sz="6" w:space="0" w:color="auto"/>
            <w:insideV w:val="single" w:sz="6" w:space="0" w:color="auto"/>
          </w:tblBorders>
        </w:tblPrEx>
        <w:trPr>
          <w:trHeight w:val="266"/>
        </w:trPr>
        <w:tc>
          <w:tcPr>
            <w:tcW w:w="562" w:type="dxa"/>
            <w:vMerge/>
            <w:tcBorders>
              <w:top w:val="single" w:sz="4" w:space="0" w:color="auto"/>
              <w:bottom w:val="single" w:sz="4" w:space="0" w:color="auto"/>
              <w:right w:val="single" w:sz="4" w:space="0" w:color="auto"/>
            </w:tcBorders>
            <w:vAlign w:val="center"/>
          </w:tcPr>
          <w:p w14:paraId="2908C70E" w14:textId="77777777" w:rsidR="00E11320" w:rsidRPr="00D9682C" w:rsidRDefault="00E11320" w:rsidP="00CF65C8">
            <w:pPr>
              <w:spacing w:after="0"/>
              <w:ind w:right="-57"/>
              <w:jc w:val="center"/>
              <w:rPr>
                <w:rFonts w:ascii="Times New Roman" w:hAnsi="Times New Roman" w:cs="Times New Roman"/>
                <w:sz w:val="20"/>
                <w:szCs w:val="20"/>
              </w:rPr>
            </w:pPr>
          </w:p>
        </w:tc>
        <w:tc>
          <w:tcPr>
            <w:tcW w:w="5812" w:type="dxa"/>
            <w:vMerge/>
            <w:tcBorders>
              <w:top w:val="single" w:sz="4" w:space="0" w:color="auto"/>
              <w:left w:val="single" w:sz="4" w:space="0" w:color="auto"/>
              <w:bottom w:val="single" w:sz="4" w:space="0" w:color="auto"/>
              <w:right w:val="single" w:sz="4" w:space="0" w:color="auto"/>
            </w:tcBorders>
            <w:vAlign w:val="center"/>
          </w:tcPr>
          <w:p w14:paraId="50C92E6A" w14:textId="77777777" w:rsidR="00E11320" w:rsidRPr="00D9682C" w:rsidRDefault="00E11320" w:rsidP="00CF65C8">
            <w:pPr>
              <w:spacing w:after="0"/>
              <w:rPr>
                <w:rFonts w:ascii="Times New Roman" w:hAnsi="Times New Roman" w:cs="Times New Roman"/>
                <w:sz w:val="20"/>
                <w:szCs w:val="20"/>
                <w:lang w:val="en-US"/>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5106798A" w14:textId="77777777" w:rsidR="00E11320" w:rsidRPr="00D9682C" w:rsidRDefault="00E11320" w:rsidP="00CF65C8">
            <w:pPr>
              <w:spacing w:after="0"/>
              <w:rPr>
                <w:rFonts w:ascii="Times New Roman" w:hAnsi="Times New Roman" w:cs="Times New Roman"/>
                <w:sz w:val="20"/>
                <w:szCs w:val="20"/>
                <w:lang w:val="en-US"/>
              </w:rPr>
            </w:pPr>
          </w:p>
        </w:tc>
        <w:tc>
          <w:tcPr>
            <w:tcW w:w="283" w:type="dxa"/>
            <w:tcBorders>
              <w:top w:val="single" w:sz="4" w:space="0" w:color="auto"/>
              <w:left w:val="single" w:sz="4" w:space="0" w:color="auto"/>
              <w:bottom w:val="single" w:sz="4" w:space="0" w:color="auto"/>
              <w:right w:val="single" w:sz="4" w:space="0" w:color="auto"/>
            </w:tcBorders>
            <w:vAlign w:val="center"/>
          </w:tcPr>
          <w:p w14:paraId="00718598" w14:textId="77777777" w:rsidR="00E11320" w:rsidRPr="00D9682C" w:rsidRDefault="00E11320" w:rsidP="00CF65C8">
            <w:pPr>
              <w:spacing w:after="0"/>
              <w:rPr>
                <w:rFonts w:ascii="Times New Roman" w:hAnsi="Times New Roman" w:cs="Times New Roman"/>
                <w:sz w:val="20"/>
                <w:szCs w:val="20"/>
                <w:lang w:val="en-US"/>
              </w:rPr>
            </w:pPr>
            <w:r w:rsidRPr="00D9682C">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1E1EBF42" w14:textId="77777777" w:rsidR="00E11320" w:rsidRPr="00D9682C" w:rsidRDefault="00E11320" w:rsidP="00CF65C8">
            <w:pPr>
              <w:spacing w:after="0"/>
              <w:rPr>
                <w:rFonts w:ascii="Times New Roman" w:hAnsi="Times New Roman" w:cs="Times New Roman"/>
                <w:sz w:val="20"/>
                <w:szCs w:val="20"/>
                <w:lang w:val="en-US"/>
              </w:rPr>
            </w:pPr>
            <w:r w:rsidRPr="00D9682C">
              <w:rPr>
                <w:rFonts w:ascii="Times New Roman" w:hAnsi="Times New Roman" w:cs="Times New Roman"/>
                <w:sz w:val="20"/>
                <w:szCs w:val="20"/>
              </w:rPr>
              <w:t>0,02</w:t>
            </w:r>
            <w:r w:rsidRPr="00D9682C">
              <w:rPr>
                <w:rFonts w:ascii="Calibri" w:hAnsi="Calibri" w:cs="Calibri"/>
                <w:sz w:val="20"/>
                <w:szCs w:val="20"/>
              </w:rPr>
              <w:t xml:space="preserve">⁰ - </w:t>
            </w:r>
            <w:r w:rsidRPr="00D9682C">
              <w:rPr>
                <w:rFonts w:ascii="Times New Roman" w:hAnsi="Times New Roman" w:cs="Times New Roman"/>
                <w:sz w:val="20"/>
                <w:szCs w:val="20"/>
              </w:rPr>
              <w:t>0,03</w:t>
            </w:r>
            <w:r w:rsidRPr="00D9682C">
              <w:rPr>
                <w:rFonts w:ascii="Calibri" w:hAnsi="Calibri" w:cs="Calibri"/>
                <w:sz w:val="20"/>
                <w:szCs w:val="20"/>
              </w:rPr>
              <w:t>⁰</w:t>
            </w:r>
          </w:p>
        </w:tc>
        <w:tc>
          <w:tcPr>
            <w:tcW w:w="709" w:type="dxa"/>
            <w:tcBorders>
              <w:top w:val="single" w:sz="4" w:space="0" w:color="auto"/>
              <w:left w:val="single" w:sz="4" w:space="0" w:color="auto"/>
              <w:bottom w:val="single" w:sz="4" w:space="0" w:color="auto"/>
              <w:right w:val="single" w:sz="4" w:space="0" w:color="auto"/>
            </w:tcBorders>
            <w:vAlign w:val="center"/>
          </w:tcPr>
          <w:p w14:paraId="1C9C12CF" w14:textId="77777777" w:rsidR="00E11320" w:rsidRPr="00D9682C" w:rsidRDefault="00E11320" w:rsidP="00CF65C8">
            <w:pPr>
              <w:spacing w:after="0"/>
              <w:jc w:val="center"/>
              <w:rPr>
                <w:rFonts w:ascii="Times New Roman" w:hAnsi="Times New Roman" w:cs="Times New Roman"/>
                <w:sz w:val="20"/>
                <w:szCs w:val="20"/>
                <w:lang w:val="en-US"/>
              </w:rPr>
            </w:pPr>
            <w:r w:rsidRPr="00D9682C">
              <w:rPr>
                <w:rFonts w:ascii="Times New Roman" w:hAnsi="Times New Roman" w:cs="Times New Roman"/>
                <w:sz w:val="20"/>
                <w:szCs w:val="20"/>
              </w:rPr>
              <w:t>6</w:t>
            </w:r>
          </w:p>
        </w:tc>
        <w:tc>
          <w:tcPr>
            <w:tcW w:w="1417" w:type="dxa"/>
            <w:vMerge/>
            <w:tcBorders>
              <w:top w:val="single" w:sz="4" w:space="0" w:color="auto"/>
              <w:left w:val="single" w:sz="4" w:space="0" w:color="auto"/>
              <w:bottom w:val="single" w:sz="4" w:space="0" w:color="auto"/>
              <w:right w:val="single" w:sz="4" w:space="0" w:color="auto"/>
            </w:tcBorders>
            <w:vAlign w:val="center"/>
          </w:tcPr>
          <w:p w14:paraId="2A8A4749" w14:textId="77777777" w:rsidR="00E11320" w:rsidRPr="00D9682C" w:rsidRDefault="00E11320" w:rsidP="00CF65C8">
            <w:pPr>
              <w:spacing w:after="0"/>
              <w:rPr>
                <w:rFonts w:ascii="Times New Roman" w:hAnsi="Times New Roman" w:cs="Times New Roman"/>
                <w:lang w:val="en-US"/>
              </w:rPr>
            </w:pPr>
          </w:p>
        </w:tc>
        <w:tc>
          <w:tcPr>
            <w:tcW w:w="2127" w:type="dxa"/>
            <w:vMerge/>
            <w:tcBorders>
              <w:top w:val="single" w:sz="4" w:space="0" w:color="auto"/>
              <w:left w:val="single" w:sz="4" w:space="0" w:color="auto"/>
              <w:bottom w:val="single" w:sz="4" w:space="0" w:color="auto"/>
            </w:tcBorders>
            <w:vAlign w:val="center"/>
          </w:tcPr>
          <w:p w14:paraId="15DD8092" w14:textId="77777777" w:rsidR="00E11320" w:rsidRPr="00D9682C" w:rsidRDefault="00E11320" w:rsidP="00CF65C8">
            <w:pPr>
              <w:spacing w:after="0"/>
              <w:rPr>
                <w:rFonts w:ascii="Times New Roman" w:hAnsi="Times New Roman" w:cs="Times New Roman"/>
                <w:sz w:val="20"/>
                <w:szCs w:val="20"/>
                <w:lang w:val="en-US"/>
              </w:rPr>
            </w:pPr>
          </w:p>
        </w:tc>
      </w:tr>
      <w:tr w:rsidR="00E11320" w:rsidRPr="00D9682C" w14:paraId="0D37E467" w14:textId="77777777" w:rsidTr="007D44F7">
        <w:tblPrEx>
          <w:tblBorders>
            <w:insideH w:val="single" w:sz="6" w:space="0" w:color="auto"/>
            <w:insideV w:val="single" w:sz="6" w:space="0" w:color="auto"/>
          </w:tblBorders>
        </w:tblPrEx>
        <w:trPr>
          <w:trHeight w:val="266"/>
        </w:trPr>
        <w:tc>
          <w:tcPr>
            <w:tcW w:w="562" w:type="dxa"/>
            <w:vMerge/>
            <w:tcBorders>
              <w:top w:val="single" w:sz="4" w:space="0" w:color="auto"/>
              <w:bottom w:val="single" w:sz="4" w:space="0" w:color="auto"/>
              <w:right w:val="single" w:sz="4" w:space="0" w:color="auto"/>
            </w:tcBorders>
            <w:vAlign w:val="center"/>
          </w:tcPr>
          <w:p w14:paraId="4A63F573" w14:textId="77777777" w:rsidR="00E11320" w:rsidRPr="00D9682C" w:rsidRDefault="00E11320" w:rsidP="00CF65C8">
            <w:pPr>
              <w:spacing w:after="0"/>
              <w:ind w:right="-57"/>
              <w:jc w:val="center"/>
              <w:rPr>
                <w:rFonts w:ascii="Times New Roman" w:hAnsi="Times New Roman" w:cs="Times New Roman"/>
                <w:sz w:val="20"/>
                <w:szCs w:val="20"/>
              </w:rPr>
            </w:pPr>
          </w:p>
        </w:tc>
        <w:tc>
          <w:tcPr>
            <w:tcW w:w="5812" w:type="dxa"/>
            <w:vMerge/>
            <w:tcBorders>
              <w:top w:val="single" w:sz="4" w:space="0" w:color="auto"/>
              <w:left w:val="single" w:sz="4" w:space="0" w:color="auto"/>
              <w:bottom w:val="single" w:sz="4" w:space="0" w:color="auto"/>
              <w:right w:val="single" w:sz="4" w:space="0" w:color="auto"/>
            </w:tcBorders>
            <w:vAlign w:val="center"/>
          </w:tcPr>
          <w:p w14:paraId="77CC162A" w14:textId="77777777" w:rsidR="00E11320" w:rsidRPr="00D9682C" w:rsidRDefault="00E11320" w:rsidP="00CF65C8">
            <w:pPr>
              <w:spacing w:after="0"/>
              <w:rPr>
                <w:rFonts w:ascii="Times New Roman" w:hAnsi="Times New Roman" w:cs="Times New Roman"/>
                <w:sz w:val="20"/>
                <w:szCs w:val="20"/>
                <w:lang w:val="en-US"/>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6B7B3DD8" w14:textId="77777777" w:rsidR="00E11320" w:rsidRPr="00D9682C" w:rsidRDefault="00E11320" w:rsidP="00CF65C8">
            <w:pPr>
              <w:spacing w:after="0"/>
              <w:rPr>
                <w:rFonts w:ascii="Times New Roman" w:hAnsi="Times New Roman" w:cs="Times New Roman"/>
                <w:sz w:val="20"/>
                <w:szCs w:val="20"/>
                <w:lang w:val="en-US"/>
              </w:rPr>
            </w:pPr>
          </w:p>
        </w:tc>
        <w:tc>
          <w:tcPr>
            <w:tcW w:w="283" w:type="dxa"/>
            <w:tcBorders>
              <w:top w:val="single" w:sz="4" w:space="0" w:color="auto"/>
              <w:left w:val="single" w:sz="4" w:space="0" w:color="auto"/>
              <w:bottom w:val="single" w:sz="4" w:space="0" w:color="auto"/>
              <w:right w:val="single" w:sz="4" w:space="0" w:color="auto"/>
            </w:tcBorders>
            <w:vAlign w:val="center"/>
          </w:tcPr>
          <w:p w14:paraId="72007995" w14:textId="77777777" w:rsidR="00E11320" w:rsidRPr="00D9682C" w:rsidRDefault="00E11320" w:rsidP="00CF65C8">
            <w:pPr>
              <w:spacing w:after="0"/>
              <w:rPr>
                <w:rFonts w:ascii="Times New Roman" w:hAnsi="Times New Roman" w:cs="Times New Roman"/>
                <w:sz w:val="20"/>
                <w:szCs w:val="20"/>
                <w:lang w:val="en-US"/>
              </w:rPr>
            </w:pPr>
            <w:r w:rsidRPr="00D9682C">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17453B8C" w14:textId="77777777" w:rsidR="00E11320" w:rsidRPr="00D9682C" w:rsidRDefault="00E11320" w:rsidP="00CF65C8">
            <w:pPr>
              <w:spacing w:after="0"/>
              <w:rPr>
                <w:rFonts w:ascii="Times New Roman" w:hAnsi="Times New Roman" w:cs="Times New Roman"/>
                <w:sz w:val="20"/>
                <w:szCs w:val="20"/>
                <w:lang w:val="en-US"/>
              </w:rPr>
            </w:pPr>
            <w:r w:rsidRPr="00D9682C">
              <w:rPr>
                <w:rFonts w:ascii="Times New Roman" w:hAnsi="Times New Roman" w:cs="Times New Roman"/>
                <w:sz w:val="20"/>
                <w:szCs w:val="20"/>
              </w:rPr>
              <w:t>powyżej 0,03</w:t>
            </w:r>
            <w:r w:rsidRPr="00D9682C">
              <w:rPr>
                <w:rFonts w:ascii="Calibri" w:hAnsi="Calibri" w:cs="Calibri"/>
                <w:sz w:val="20"/>
                <w:szCs w:val="20"/>
              </w:rPr>
              <w:t>⁰</w:t>
            </w:r>
          </w:p>
        </w:tc>
        <w:tc>
          <w:tcPr>
            <w:tcW w:w="709" w:type="dxa"/>
            <w:tcBorders>
              <w:top w:val="single" w:sz="4" w:space="0" w:color="auto"/>
              <w:left w:val="single" w:sz="4" w:space="0" w:color="auto"/>
              <w:bottom w:val="single" w:sz="4" w:space="0" w:color="auto"/>
              <w:right w:val="single" w:sz="4" w:space="0" w:color="auto"/>
            </w:tcBorders>
            <w:vAlign w:val="center"/>
          </w:tcPr>
          <w:p w14:paraId="560A2B6C" w14:textId="77777777" w:rsidR="00E11320" w:rsidRPr="00D9682C" w:rsidRDefault="00E11320" w:rsidP="00CF65C8">
            <w:pPr>
              <w:spacing w:after="0"/>
              <w:jc w:val="center"/>
              <w:rPr>
                <w:rFonts w:ascii="Times New Roman" w:hAnsi="Times New Roman" w:cs="Times New Roman"/>
                <w:sz w:val="20"/>
                <w:szCs w:val="20"/>
                <w:lang w:val="en-US"/>
              </w:rPr>
            </w:pPr>
            <w:r w:rsidRPr="00D9682C">
              <w:rPr>
                <w:rFonts w:ascii="Times New Roman" w:hAnsi="Times New Roman" w:cs="Times New Roman"/>
                <w:sz w:val="20"/>
                <w:szCs w:val="20"/>
              </w:rPr>
              <w:t>2</w:t>
            </w:r>
          </w:p>
        </w:tc>
        <w:tc>
          <w:tcPr>
            <w:tcW w:w="1417" w:type="dxa"/>
            <w:vMerge/>
            <w:tcBorders>
              <w:top w:val="single" w:sz="4" w:space="0" w:color="auto"/>
              <w:left w:val="single" w:sz="4" w:space="0" w:color="auto"/>
              <w:bottom w:val="single" w:sz="4" w:space="0" w:color="auto"/>
              <w:right w:val="single" w:sz="4" w:space="0" w:color="auto"/>
            </w:tcBorders>
            <w:vAlign w:val="center"/>
          </w:tcPr>
          <w:p w14:paraId="5F30A599" w14:textId="77777777" w:rsidR="00E11320" w:rsidRPr="00D9682C" w:rsidRDefault="00E11320" w:rsidP="00CF65C8">
            <w:pPr>
              <w:spacing w:after="0"/>
              <w:rPr>
                <w:rFonts w:ascii="Times New Roman" w:hAnsi="Times New Roman" w:cs="Times New Roman"/>
                <w:lang w:val="en-US"/>
              </w:rPr>
            </w:pPr>
          </w:p>
        </w:tc>
        <w:tc>
          <w:tcPr>
            <w:tcW w:w="2127" w:type="dxa"/>
            <w:vMerge/>
            <w:tcBorders>
              <w:top w:val="single" w:sz="4" w:space="0" w:color="auto"/>
              <w:left w:val="single" w:sz="4" w:space="0" w:color="auto"/>
              <w:bottom w:val="single" w:sz="4" w:space="0" w:color="auto"/>
            </w:tcBorders>
            <w:vAlign w:val="center"/>
          </w:tcPr>
          <w:p w14:paraId="684DD6D7" w14:textId="77777777" w:rsidR="00E11320" w:rsidRPr="00D9682C" w:rsidRDefault="00E11320" w:rsidP="00CF65C8">
            <w:pPr>
              <w:spacing w:after="0"/>
              <w:rPr>
                <w:rFonts w:ascii="Times New Roman" w:hAnsi="Times New Roman" w:cs="Times New Roman"/>
                <w:sz w:val="20"/>
                <w:szCs w:val="20"/>
                <w:lang w:val="en-US"/>
              </w:rPr>
            </w:pPr>
          </w:p>
        </w:tc>
      </w:tr>
      <w:tr w:rsidR="00E11320" w:rsidRPr="00D9682C" w14:paraId="4A247B92" w14:textId="77777777" w:rsidTr="007D44F7">
        <w:tblPrEx>
          <w:tblBorders>
            <w:insideH w:val="single" w:sz="6" w:space="0" w:color="auto"/>
            <w:insideV w:val="single" w:sz="6" w:space="0" w:color="auto"/>
          </w:tblBorders>
        </w:tblPrEx>
        <w:trPr>
          <w:trHeight w:val="266"/>
        </w:trPr>
        <w:tc>
          <w:tcPr>
            <w:tcW w:w="562" w:type="dxa"/>
            <w:vMerge w:val="restart"/>
            <w:tcBorders>
              <w:top w:val="single" w:sz="4" w:space="0" w:color="auto"/>
              <w:bottom w:val="single" w:sz="4" w:space="0" w:color="auto"/>
              <w:right w:val="single" w:sz="4" w:space="0" w:color="auto"/>
            </w:tcBorders>
            <w:vAlign w:val="center"/>
          </w:tcPr>
          <w:p w14:paraId="34420548" w14:textId="77777777" w:rsidR="00E11320" w:rsidRPr="00D9682C" w:rsidRDefault="00E11320" w:rsidP="00CF65C8">
            <w:pPr>
              <w:spacing w:after="0"/>
              <w:ind w:right="-57"/>
              <w:jc w:val="center"/>
              <w:rPr>
                <w:rFonts w:ascii="Times New Roman" w:hAnsi="Times New Roman" w:cs="Times New Roman"/>
                <w:sz w:val="20"/>
                <w:szCs w:val="20"/>
              </w:rPr>
            </w:pPr>
            <w:r w:rsidRPr="00D9682C">
              <w:rPr>
                <w:rFonts w:ascii="Times New Roman" w:hAnsi="Times New Roman" w:cs="Times New Roman"/>
                <w:sz w:val="20"/>
                <w:szCs w:val="20"/>
              </w:rPr>
              <w:t>3.</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14:paraId="63D16808"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Dokładność pomiaru parametru przechyłów poprzecznych „</w:t>
            </w:r>
            <w:proofErr w:type="spellStart"/>
            <w:r w:rsidRPr="00D9682C">
              <w:rPr>
                <w:rFonts w:ascii="Times New Roman" w:hAnsi="Times New Roman" w:cs="Times New Roman"/>
                <w:sz w:val="20"/>
                <w:szCs w:val="20"/>
              </w:rPr>
              <w:t>roll</w:t>
            </w:r>
            <w:proofErr w:type="spellEnd"/>
            <w:r w:rsidRPr="00D9682C">
              <w:rPr>
                <w:rFonts w:ascii="Times New Roman" w:hAnsi="Times New Roman" w:cs="Times New Roman"/>
                <w:sz w:val="20"/>
                <w:szCs w:val="20"/>
              </w:rPr>
              <w:t xml:space="preserve">”.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7390E2AE" w14:textId="77777777" w:rsidR="00E11320" w:rsidRPr="00D9682C" w:rsidRDefault="00E11320" w:rsidP="00CF65C8">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18551D02" w14:textId="77777777" w:rsidR="00E11320" w:rsidRPr="00D9682C" w:rsidRDefault="00E11320" w:rsidP="00CF65C8">
            <w:pPr>
              <w:spacing w:after="0"/>
              <w:rPr>
                <w:rFonts w:ascii="Times New Roman" w:hAnsi="Times New Roman" w:cs="Times New Roman"/>
                <w:sz w:val="20"/>
                <w:szCs w:val="20"/>
                <w:lang w:val="en-US"/>
              </w:rPr>
            </w:pPr>
            <w:r w:rsidRPr="00D9682C">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14468981" w14:textId="77777777" w:rsidR="00E11320" w:rsidRPr="00D9682C" w:rsidRDefault="00E11320" w:rsidP="00CF65C8">
            <w:pPr>
              <w:spacing w:after="0"/>
              <w:rPr>
                <w:rFonts w:ascii="Times New Roman" w:hAnsi="Times New Roman" w:cs="Times New Roman"/>
                <w:sz w:val="20"/>
                <w:szCs w:val="20"/>
                <w:lang w:val="en-US"/>
              </w:rPr>
            </w:pPr>
            <w:r w:rsidRPr="00D9682C">
              <w:rPr>
                <w:rFonts w:ascii="Times New Roman" w:hAnsi="Times New Roman" w:cs="Times New Roman"/>
                <w:sz w:val="20"/>
                <w:szCs w:val="20"/>
              </w:rPr>
              <w:t>0,01</w:t>
            </w:r>
            <w:r w:rsidRPr="00D9682C">
              <w:rPr>
                <w:rFonts w:ascii="Calibri" w:hAnsi="Calibri" w:cs="Calibri"/>
                <w:sz w:val="20"/>
                <w:szCs w:val="20"/>
              </w:rPr>
              <w:t>⁰</w:t>
            </w:r>
            <w:r w:rsidRPr="00D9682C">
              <w:rPr>
                <w:rFonts w:ascii="Times New Roman" w:hAnsi="Times New Roman" w:cs="Times New Roman"/>
                <w:sz w:val="20"/>
                <w:szCs w:val="20"/>
              </w:rPr>
              <w:t xml:space="preserve"> i mniej</w:t>
            </w:r>
          </w:p>
        </w:tc>
        <w:tc>
          <w:tcPr>
            <w:tcW w:w="709" w:type="dxa"/>
            <w:tcBorders>
              <w:top w:val="single" w:sz="4" w:space="0" w:color="auto"/>
              <w:left w:val="single" w:sz="4" w:space="0" w:color="auto"/>
              <w:bottom w:val="single" w:sz="4" w:space="0" w:color="auto"/>
              <w:right w:val="single" w:sz="4" w:space="0" w:color="auto"/>
            </w:tcBorders>
            <w:vAlign w:val="center"/>
          </w:tcPr>
          <w:p w14:paraId="7115E10B" w14:textId="77777777" w:rsidR="00E11320" w:rsidRPr="00D9682C" w:rsidRDefault="00E11320" w:rsidP="00CF65C8">
            <w:pPr>
              <w:spacing w:after="0"/>
              <w:jc w:val="center"/>
              <w:rPr>
                <w:rFonts w:ascii="Times New Roman" w:hAnsi="Times New Roman" w:cs="Times New Roman"/>
                <w:sz w:val="20"/>
                <w:szCs w:val="20"/>
                <w:lang w:val="en-US"/>
              </w:rPr>
            </w:pPr>
            <w:r w:rsidRPr="00D9682C">
              <w:rPr>
                <w:rFonts w:ascii="Times New Roman" w:hAnsi="Times New Roman" w:cs="Times New Roman"/>
                <w:sz w:val="20"/>
                <w:szCs w:val="20"/>
              </w:rPr>
              <w:t>10</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6F675243" w14:textId="77777777" w:rsidR="00E11320" w:rsidRPr="00D9682C" w:rsidRDefault="00E11320" w:rsidP="00CF65C8">
            <w:pPr>
              <w:spacing w:after="0"/>
              <w:rPr>
                <w:rFonts w:ascii="Times New Roman" w:hAnsi="Times New Roman" w:cs="Times New Roman"/>
                <w:lang w:val="en-US"/>
              </w:rPr>
            </w:pPr>
          </w:p>
        </w:tc>
        <w:tc>
          <w:tcPr>
            <w:tcW w:w="2127" w:type="dxa"/>
            <w:vMerge w:val="restart"/>
            <w:tcBorders>
              <w:top w:val="single" w:sz="4" w:space="0" w:color="auto"/>
              <w:left w:val="single" w:sz="4" w:space="0" w:color="auto"/>
              <w:bottom w:val="single" w:sz="4" w:space="0" w:color="auto"/>
            </w:tcBorders>
            <w:vAlign w:val="center"/>
          </w:tcPr>
          <w:p w14:paraId="69CBCA80" w14:textId="77777777" w:rsidR="00E11320" w:rsidRPr="00D9682C" w:rsidRDefault="00E11320" w:rsidP="00CF65C8">
            <w:pPr>
              <w:spacing w:after="0"/>
              <w:rPr>
                <w:rFonts w:ascii="Times New Roman" w:hAnsi="Times New Roman" w:cs="Times New Roman"/>
                <w:sz w:val="20"/>
                <w:szCs w:val="20"/>
                <w:lang w:val="en-US"/>
              </w:rPr>
            </w:pPr>
          </w:p>
        </w:tc>
      </w:tr>
      <w:tr w:rsidR="00E11320" w:rsidRPr="00D9682C" w14:paraId="72D70D64" w14:textId="77777777" w:rsidTr="007D44F7">
        <w:tblPrEx>
          <w:tblBorders>
            <w:insideH w:val="single" w:sz="6" w:space="0" w:color="auto"/>
            <w:insideV w:val="single" w:sz="6" w:space="0" w:color="auto"/>
          </w:tblBorders>
        </w:tblPrEx>
        <w:trPr>
          <w:trHeight w:val="266"/>
        </w:trPr>
        <w:tc>
          <w:tcPr>
            <w:tcW w:w="562" w:type="dxa"/>
            <w:vMerge/>
            <w:tcBorders>
              <w:top w:val="single" w:sz="4" w:space="0" w:color="auto"/>
              <w:bottom w:val="single" w:sz="4" w:space="0" w:color="auto"/>
              <w:right w:val="single" w:sz="4" w:space="0" w:color="auto"/>
            </w:tcBorders>
            <w:vAlign w:val="center"/>
          </w:tcPr>
          <w:p w14:paraId="74A57F88" w14:textId="77777777" w:rsidR="00E11320" w:rsidRPr="00D9682C" w:rsidRDefault="00E11320" w:rsidP="00CF65C8">
            <w:pPr>
              <w:spacing w:after="0"/>
              <w:ind w:right="-57"/>
              <w:jc w:val="center"/>
              <w:rPr>
                <w:rFonts w:ascii="Times New Roman" w:hAnsi="Times New Roman" w:cs="Times New Roman"/>
                <w:sz w:val="20"/>
                <w:szCs w:val="20"/>
              </w:rPr>
            </w:pPr>
          </w:p>
        </w:tc>
        <w:tc>
          <w:tcPr>
            <w:tcW w:w="5812" w:type="dxa"/>
            <w:vMerge/>
            <w:tcBorders>
              <w:top w:val="single" w:sz="4" w:space="0" w:color="auto"/>
              <w:left w:val="single" w:sz="4" w:space="0" w:color="auto"/>
              <w:bottom w:val="single" w:sz="4" w:space="0" w:color="auto"/>
              <w:right w:val="single" w:sz="4" w:space="0" w:color="auto"/>
            </w:tcBorders>
            <w:vAlign w:val="center"/>
          </w:tcPr>
          <w:p w14:paraId="0C1A690A" w14:textId="77777777" w:rsidR="00E11320" w:rsidRPr="00D9682C" w:rsidRDefault="00E11320" w:rsidP="00CF65C8">
            <w:pPr>
              <w:spacing w:after="0"/>
              <w:rPr>
                <w:rFonts w:ascii="Times New Roman" w:hAnsi="Times New Roman" w:cs="Times New Roman"/>
                <w:sz w:val="20"/>
                <w:szCs w:val="20"/>
                <w:lang w:val="en-US"/>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6C3C5602" w14:textId="77777777" w:rsidR="00E11320" w:rsidRPr="00D9682C" w:rsidRDefault="00E11320" w:rsidP="00CF65C8">
            <w:pPr>
              <w:spacing w:after="0"/>
              <w:rPr>
                <w:rFonts w:ascii="Times New Roman" w:hAnsi="Times New Roman" w:cs="Times New Roman"/>
                <w:sz w:val="20"/>
                <w:szCs w:val="20"/>
                <w:lang w:val="en-US"/>
              </w:rPr>
            </w:pPr>
          </w:p>
        </w:tc>
        <w:tc>
          <w:tcPr>
            <w:tcW w:w="283" w:type="dxa"/>
            <w:tcBorders>
              <w:top w:val="single" w:sz="4" w:space="0" w:color="auto"/>
              <w:left w:val="single" w:sz="4" w:space="0" w:color="auto"/>
              <w:bottom w:val="single" w:sz="4" w:space="0" w:color="auto"/>
              <w:right w:val="single" w:sz="4" w:space="0" w:color="auto"/>
            </w:tcBorders>
            <w:vAlign w:val="center"/>
          </w:tcPr>
          <w:p w14:paraId="61BC7F77" w14:textId="77777777" w:rsidR="00E11320" w:rsidRPr="00D9682C" w:rsidRDefault="00E11320" w:rsidP="00CF65C8">
            <w:pPr>
              <w:spacing w:after="0"/>
              <w:rPr>
                <w:rFonts w:ascii="Times New Roman" w:hAnsi="Times New Roman" w:cs="Times New Roman"/>
                <w:sz w:val="20"/>
                <w:szCs w:val="20"/>
                <w:lang w:val="en-US"/>
              </w:rPr>
            </w:pPr>
            <w:r w:rsidRPr="00D9682C">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1772D213" w14:textId="77777777" w:rsidR="00E11320" w:rsidRPr="00D9682C" w:rsidRDefault="00E11320" w:rsidP="00CF65C8">
            <w:pPr>
              <w:spacing w:after="0"/>
              <w:rPr>
                <w:rFonts w:ascii="Times New Roman" w:hAnsi="Times New Roman" w:cs="Times New Roman"/>
                <w:sz w:val="20"/>
                <w:szCs w:val="20"/>
                <w:lang w:val="en-US"/>
              </w:rPr>
            </w:pPr>
            <w:r w:rsidRPr="00D9682C">
              <w:rPr>
                <w:rFonts w:ascii="Times New Roman" w:hAnsi="Times New Roman" w:cs="Times New Roman"/>
                <w:sz w:val="20"/>
                <w:szCs w:val="20"/>
              </w:rPr>
              <w:t>0,02</w:t>
            </w:r>
            <w:r w:rsidRPr="00D9682C">
              <w:rPr>
                <w:rFonts w:ascii="Calibri" w:hAnsi="Calibri" w:cs="Calibri"/>
                <w:sz w:val="20"/>
                <w:szCs w:val="20"/>
              </w:rPr>
              <w:t xml:space="preserve">⁰ - </w:t>
            </w:r>
            <w:r w:rsidRPr="00D9682C">
              <w:rPr>
                <w:rFonts w:ascii="Times New Roman" w:hAnsi="Times New Roman" w:cs="Times New Roman"/>
                <w:sz w:val="20"/>
                <w:szCs w:val="20"/>
              </w:rPr>
              <w:t>0,04</w:t>
            </w:r>
            <w:r w:rsidRPr="00D9682C">
              <w:rPr>
                <w:rFonts w:ascii="Calibri" w:hAnsi="Calibri" w:cs="Calibri"/>
                <w:sz w:val="20"/>
                <w:szCs w:val="20"/>
              </w:rPr>
              <w:t>⁰</w:t>
            </w:r>
          </w:p>
        </w:tc>
        <w:tc>
          <w:tcPr>
            <w:tcW w:w="709" w:type="dxa"/>
            <w:tcBorders>
              <w:top w:val="single" w:sz="4" w:space="0" w:color="auto"/>
              <w:left w:val="single" w:sz="4" w:space="0" w:color="auto"/>
              <w:bottom w:val="single" w:sz="4" w:space="0" w:color="auto"/>
              <w:right w:val="single" w:sz="4" w:space="0" w:color="auto"/>
            </w:tcBorders>
            <w:vAlign w:val="center"/>
          </w:tcPr>
          <w:p w14:paraId="2AF1CE36" w14:textId="77777777" w:rsidR="00E11320" w:rsidRPr="00D9682C" w:rsidRDefault="00E11320" w:rsidP="00CF65C8">
            <w:pPr>
              <w:spacing w:after="0"/>
              <w:jc w:val="center"/>
              <w:rPr>
                <w:rFonts w:ascii="Times New Roman" w:hAnsi="Times New Roman" w:cs="Times New Roman"/>
                <w:sz w:val="20"/>
                <w:szCs w:val="20"/>
                <w:lang w:val="en-US"/>
              </w:rPr>
            </w:pPr>
            <w:r w:rsidRPr="00D9682C">
              <w:rPr>
                <w:rFonts w:ascii="Times New Roman" w:hAnsi="Times New Roman" w:cs="Times New Roman"/>
                <w:sz w:val="20"/>
                <w:szCs w:val="20"/>
              </w:rPr>
              <w:t>5</w:t>
            </w:r>
          </w:p>
        </w:tc>
        <w:tc>
          <w:tcPr>
            <w:tcW w:w="1417" w:type="dxa"/>
            <w:vMerge/>
            <w:tcBorders>
              <w:top w:val="single" w:sz="4" w:space="0" w:color="auto"/>
              <w:left w:val="single" w:sz="4" w:space="0" w:color="auto"/>
              <w:bottom w:val="single" w:sz="4" w:space="0" w:color="auto"/>
              <w:right w:val="single" w:sz="4" w:space="0" w:color="auto"/>
            </w:tcBorders>
            <w:vAlign w:val="center"/>
          </w:tcPr>
          <w:p w14:paraId="1980C702" w14:textId="77777777" w:rsidR="00E11320" w:rsidRPr="00D9682C" w:rsidRDefault="00E11320" w:rsidP="00CF65C8">
            <w:pPr>
              <w:spacing w:after="0"/>
              <w:rPr>
                <w:rFonts w:ascii="Times New Roman" w:hAnsi="Times New Roman" w:cs="Times New Roman"/>
                <w:lang w:val="en-US"/>
              </w:rPr>
            </w:pPr>
          </w:p>
        </w:tc>
        <w:tc>
          <w:tcPr>
            <w:tcW w:w="2127" w:type="dxa"/>
            <w:vMerge/>
            <w:tcBorders>
              <w:top w:val="single" w:sz="4" w:space="0" w:color="auto"/>
              <w:left w:val="single" w:sz="4" w:space="0" w:color="auto"/>
              <w:bottom w:val="single" w:sz="4" w:space="0" w:color="auto"/>
            </w:tcBorders>
            <w:vAlign w:val="center"/>
          </w:tcPr>
          <w:p w14:paraId="7C5F65F3" w14:textId="77777777" w:rsidR="00E11320" w:rsidRPr="00D9682C" w:rsidRDefault="00E11320" w:rsidP="00CF65C8">
            <w:pPr>
              <w:spacing w:after="0"/>
              <w:rPr>
                <w:rFonts w:ascii="Times New Roman" w:hAnsi="Times New Roman" w:cs="Times New Roman"/>
                <w:sz w:val="20"/>
                <w:szCs w:val="20"/>
                <w:lang w:val="en-US"/>
              </w:rPr>
            </w:pPr>
          </w:p>
        </w:tc>
      </w:tr>
      <w:tr w:rsidR="00E11320" w:rsidRPr="00D9682C" w14:paraId="23499AF9" w14:textId="77777777" w:rsidTr="007D44F7">
        <w:tblPrEx>
          <w:tblBorders>
            <w:insideH w:val="single" w:sz="6" w:space="0" w:color="auto"/>
            <w:insideV w:val="single" w:sz="6" w:space="0" w:color="auto"/>
          </w:tblBorders>
        </w:tblPrEx>
        <w:trPr>
          <w:trHeight w:val="266"/>
        </w:trPr>
        <w:tc>
          <w:tcPr>
            <w:tcW w:w="562" w:type="dxa"/>
            <w:vMerge/>
            <w:tcBorders>
              <w:top w:val="single" w:sz="4" w:space="0" w:color="auto"/>
              <w:bottom w:val="single" w:sz="4" w:space="0" w:color="auto"/>
              <w:right w:val="single" w:sz="4" w:space="0" w:color="auto"/>
            </w:tcBorders>
            <w:vAlign w:val="center"/>
          </w:tcPr>
          <w:p w14:paraId="3F29A7BE" w14:textId="77777777" w:rsidR="00E11320" w:rsidRPr="00D9682C" w:rsidRDefault="00E11320" w:rsidP="00CF65C8">
            <w:pPr>
              <w:spacing w:after="0"/>
              <w:ind w:right="-57"/>
              <w:jc w:val="center"/>
              <w:rPr>
                <w:rFonts w:ascii="Times New Roman" w:hAnsi="Times New Roman" w:cs="Times New Roman"/>
                <w:sz w:val="20"/>
                <w:szCs w:val="20"/>
              </w:rPr>
            </w:pPr>
          </w:p>
        </w:tc>
        <w:tc>
          <w:tcPr>
            <w:tcW w:w="5812" w:type="dxa"/>
            <w:vMerge/>
            <w:tcBorders>
              <w:top w:val="single" w:sz="4" w:space="0" w:color="auto"/>
              <w:left w:val="single" w:sz="4" w:space="0" w:color="auto"/>
              <w:bottom w:val="single" w:sz="4" w:space="0" w:color="auto"/>
              <w:right w:val="single" w:sz="4" w:space="0" w:color="auto"/>
            </w:tcBorders>
            <w:vAlign w:val="center"/>
          </w:tcPr>
          <w:p w14:paraId="3C150BF3" w14:textId="77777777" w:rsidR="00E11320" w:rsidRPr="00D9682C" w:rsidRDefault="00E11320" w:rsidP="00CF65C8">
            <w:pPr>
              <w:spacing w:after="0"/>
              <w:rPr>
                <w:rFonts w:ascii="Times New Roman" w:hAnsi="Times New Roman" w:cs="Times New Roman"/>
                <w:sz w:val="20"/>
                <w:szCs w:val="20"/>
                <w:lang w:val="en-US"/>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0E7840A6" w14:textId="77777777" w:rsidR="00E11320" w:rsidRPr="00D9682C" w:rsidRDefault="00E11320" w:rsidP="00CF65C8">
            <w:pPr>
              <w:spacing w:after="0"/>
              <w:rPr>
                <w:rFonts w:ascii="Times New Roman" w:hAnsi="Times New Roman" w:cs="Times New Roman"/>
                <w:sz w:val="20"/>
                <w:szCs w:val="20"/>
                <w:lang w:val="en-US"/>
              </w:rPr>
            </w:pPr>
          </w:p>
        </w:tc>
        <w:tc>
          <w:tcPr>
            <w:tcW w:w="283" w:type="dxa"/>
            <w:tcBorders>
              <w:top w:val="single" w:sz="4" w:space="0" w:color="auto"/>
              <w:left w:val="single" w:sz="4" w:space="0" w:color="auto"/>
              <w:bottom w:val="single" w:sz="4" w:space="0" w:color="auto"/>
              <w:right w:val="single" w:sz="4" w:space="0" w:color="auto"/>
            </w:tcBorders>
            <w:vAlign w:val="center"/>
          </w:tcPr>
          <w:p w14:paraId="3654CBD7" w14:textId="77777777" w:rsidR="00E11320" w:rsidRPr="00D9682C" w:rsidRDefault="00E11320" w:rsidP="00CF65C8">
            <w:pPr>
              <w:spacing w:after="0"/>
              <w:rPr>
                <w:rFonts w:ascii="Times New Roman" w:hAnsi="Times New Roman" w:cs="Times New Roman"/>
                <w:sz w:val="20"/>
                <w:szCs w:val="20"/>
                <w:lang w:val="en-US"/>
              </w:rPr>
            </w:pPr>
            <w:r w:rsidRPr="00D9682C">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6E1CBF09" w14:textId="77777777" w:rsidR="00E11320" w:rsidRPr="00D9682C" w:rsidRDefault="00E11320" w:rsidP="00CF65C8">
            <w:pPr>
              <w:spacing w:after="0"/>
              <w:rPr>
                <w:rFonts w:ascii="Times New Roman" w:hAnsi="Times New Roman" w:cs="Times New Roman"/>
                <w:sz w:val="20"/>
                <w:szCs w:val="20"/>
                <w:lang w:val="en-US"/>
              </w:rPr>
            </w:pPr>
            <w:r w:rsidRPr="00D9682C">
              <w:rPr>
                <w:rFonts w:ascii="Times New Roman" w:hAnsi="Times New Roman" w:cs="Times New Roman"/>
                <w:sz w:val="20"/>
                <w:szCs w:val="20"/>
              </w:rPr>
              <w:t>0,05</w:t>
            </w:r>
            <w:r w:rsidRPr="00D9682C">
              <w:rPr>
                <w:rFonts w:ascii="Calibri" w:hAnsi="Calibri" w:cs="Calibri"/>
                <w:sz w:val="20"/>
                <w:szCs w:val="20"/>
              </w:rPr>
              <w:t>⁰ i więcej</w:t>
            </w:r>
          </w:p>
        </w:tc>
        <w:tc>
          <w:tcPr>
            <w:tcW w:w="709" w:type="dxa"/>
            <w:tcBorders>
              <w:top w:val="single" w:sz="4" w:space="0" w:color="auto"/>
              <w:left w:val="single" w:sz="4" w:space="0" w:color="auto"/>
              <w:bottom w:val="single" w:sz="4" w:space="0" w:color="auto"/>
              <w:right w:val="single" w:sz="4" w:space="0" w:color="auto"/>
            </w:tcBorders>
            <w:vAlign w:val="center"/>
          </w:tcPr>
          <w:p w14:paraId="5FD9A47E" w14:textId="77777777" w:rsidR="00E11320" w:rsidRPr="00D9682C" w:rsidRDefault="00E11320" w:rsidP="00CF65C8">
            <w:pPr>
              <w:spacing w:after="0"/>
              <w:jc w:val="center"/>
              <w:rPr>
                <w:rFonts w:ascii="Times New Roman" w:hAnsi="Times New Roman" w:cs="Times New Roman"/>
                <w:sz w:val="20"/>
                <w:szCs w:val="20"/>
                <w:lang w:val="en-US"/>
              </w:rPr>
            </w:pPr>
            <w:r w:rsidRPr="00D9682C">
              <w:rPr>
                <w:rFonts w:ascii="Times New Roman" w:hAnsi="Times New Roman" w:cs="Times New Roman"/>
                <w:sz w:val="20"/>
                <w:szCs w:val="20"/>
              </w:rPr>
              <w:t>0</w:t>
            </w:r>
          </w:p>
        </w:tc>
        <w:tc>
          <w:tcPr>
            <w:tcW w:w="1417" w:type="dxa"/>
            <w:vMerge/>
            <w:tcBorders>
              <w:top w:val="single" w:sz="4" w:space="0" w:color="auto"/>
              <w:left w:val="single" w:sz="4" w:space="0" w:color="auto"/>
              <w:bottom w:val="single" w:sz="4" w:space="0" w:color="auto"/>
              <w:right w:val="single" w:sz="4" w:space="0" w:color="auto"/>
            </w:tcBorders>
            <w:vAlign w:val="center"/>
          </w:tcPr>
          <w:p w14:paraId="3B886917" w14:textId="77777777" w:rsidR="00E11320" w:rsidRPr="00D9682C" w:rsidRDefault="00E11320" w:rsidP="00CF65C8">
            <w:pPr>
              <w:spacing w:after="0"/>
              <w:rPr>
                <w:rFonts w:ascii="Times New Roman" w:hAnsi="Times New Roman" w:cs="Times New Roman"/>
                <w:lang w:val="en-US"/>
              </w:rPr>
            </w:pPr>
          </w:p>
        </w:tc>
        <w:tc>
          <w:tcPr>
            <w:tcW w:w="2127" w:type="dxa"/>
            <w:vMerge/>
            <w:tcBorders>
              <w:top w:val="single" w:sz="4" w:space="0" w:color="auto"/>
              <w:left w:val="single" w:sz="4" w:space="0" w:color="auto"/>
              <w:bottom w:val="single" w:sz="4" w:space="0" w:color="auto"/>
            </w:tcBorders>
            <w:vAlign w:val="center"/>
          </w:tcPr>
          <w:p w14:paraId="7B345FBC" w14:textId="77777777" w:rsidR="00E11320" w:rsidRPr="00D9682C" w:rsidRDefault="00E11320" w:rsidP="00CF65C8">
            <w:pPr>
              <w:spacing w:after="0"/>
              <w:rPr>
                <w:rFonts w:ascii="Times New Roman" w:hAnsi="Times New Roman" w:cs="Times New Roman"/>
                <w:sz w:val="20"/>
                <w:szCs w:val="20"/>
                <w:lang w:val="en-US"/>
              </w:rPr>
            </w:pPr>
          </w:p>
        </w:tc>
      </w:tr>
      <w:tr w:rsidR="00E11320" w:rsidRPr="00D9682C" w14:paraId="0AE911B7" w14:textId="77777777" w:rsidTr="007D44F7">
        <w:tblPrEx>
          <w:tblBorders>
            <w:insideH w:val="single" w:sz="6" w:space="0" w:color="auto"/>
            <w:insideV w:val="single" w:sz="6" w:space="0" w:color="auto"/>
          </w:tblBorders>
        </w:tblPrEx>
        <w:trPr>
          <w:trHeight w:val="266"/>
        </w:trPr>
        <w:tc>
          <w:tcPr>
            <w:tcW w:w="562" w:type="dxa"/>
            <w:vMerge w:val="restart"/>
            <w:tcBorders>
              <w:top w:val="single" w:sz="4" w:space="0" w:color="auto"/>
              <w:bottom w:val="single" w:sz="4" w:space="0" w:color="auto"/>
              <w:right w:val="single" w:sz="4" w:space="0" w:color="auto"/>
            </w:tcBorders>
            <w:vAlign w:val="center"/>
          </w:tcPr>
          <w:p w14:paraId="59CAF6AE" w14:textId="77777777" w:rsidR="00E11320" w:rsidRPr="00D9682C" w:rsidRDefault="00E11320" w:rsidP="00CF65C8">
            <w:pPr>
              <w:spacing w:after="0"/>
              <w:ind w:right="-57"/>
              <w:jc w:val="center"/>
              <w:rPr>
                <w:rFonts w:ascii="Times New Roman" w:hAnsi="Times New Roman" w:cs="Times New Roman"/>
                <w:sz w:val="20"/>
                <w:szCs w:val="20"/>
              </w:rPr>
            </w:pPr>
            <w:r w:rsidRPr="00D9682C">
              <w:rPr>
                <w:rFonts w:ascii="Times New Roman" w:hAnsi="Times New Roman" w:cs="Times New Roman"/>
                <w:sz w:val="20"/>
                <w:szCs w:val="20"/>
              </w:rPr>
              <w:t>4.</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14:paraId="5A666234"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Dokładność pomiaru parametru przechyłów wzdłużnych „</w:t>
            </w:r>
            <w:proofErr w:type="spellStart"/>
            <w:r w:rsidRPr="00D9682C">
              <w:rPr>
                <w:rFonts w:ascii="Times New Roman" w:hAnsi="Times New Roman" w:cs="Times New Roman"/>
                <w:sz w:val="20"/>
                <w:szCs w:val="20"/>
              </w:rPr>
              <w:t>pitch</w:t>
            </w:r>
            <w:proofErr w:type="spellEnd"/>
            <w:r w:rsidRPr="00D9682C">
              <w:rPr>
                <w:rFonts w:ascii="Times New Roman" w:hAnsi="Times New Roman" w:cs="Times New Roman"/>
                <w:sz w:val="20"/>
                <w:szCs w:val="20"/>
              </w:rPr>
              <w:t xml:space="preserve">”.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24D23B6F" w14:textId="77777777" w:rsidR="00E11320" w:rsidRPr="00D9682C" w:rsidRDefault="00E11320" w:rsidP="00CF65C8">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303EE34C" w14:textId="77777777" w:rsidR="00E11320" w:rsidRPr="00D9682C" w:rsidRDefault="00E11320" w:rsidP="00CF65C8">
            <w:pPr>
              <w:spacing w:after="0"/>
              <w:rPr>
                <w:rFonts w:ascii="Times New Roman" w:hAnsi="Times New Roman" w:cs="Times New Roman"/>
                <w:sz w:val="20"/>
                <w:szCs w:val="20"/>
                <w:lang w:val="en-US"/>
              </w:rPr>
            </w:pPr>
            <w:r w:rsidRPr="00D9682C">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77A2A981" w14:textId="77777777" w:rsidR="00E11320" w:rsidRPr="00D9682C" w:rsidRDefault="00E11320" w:rsidP="00CF65C8">
            <w:pPr>
              <w:spacing w:after="0"/>
              <w:rPr>
                <w:rFonts w:ascii="Times New Roman" w:hAnsi="Times New Roman" w:cs="Times New Roman"/>
                <w:sz w:val="20"/>
                <w:szCs w:val="20"/>
                <w:lang w:val="en-US"/>
              </w:rPr>
            </w:pPr>
            <w:r w:rsidRPr="00D9682C">
              <w:rPr>
                <w:rFonts w:ascii="Times New Roman" w:hAnsi="Times New Roman" w:cs="Times New Roman"/>
                <w:sz w:val="20"/>
                <w:szCs w:val="20"/>
              </w:rPr>
              <w:t>0,01</w:t>
            </w:r>
            <w:r w:rsidRPr="00D9682C">
              <w:rPr>
                <w:rFonts w:ascii="Calibri" w:hAnsi="Calibri" w:cs="Calibri"/>
                <w:sz w:val="20"/>
                <w:szCs w:val="20"/>
              </w:rPr>
              <w:t>⁰</w:t>
            </w:r>
            <w:r w:rsidRPr="00D9682C">
              <w:rPr>
                <w:rFonts w:ascii="Times New Roman" w:hAnsi="Times New Roman" w:cs="Times New Roman"/>
                <w:sz w:val="20"/>
                <w:szCs w:val="20"/>
              </w:rPr>
              <w:t xml:space="preserve"> i mniej</w:t>
            </w:r>
          </w:p>
        </w:tc>
        <w:tc>
          <w:tcPr>
            <w:tcW w:w="709" w:type="dxa"/>
            <w:tcBorders>
              <w:top w:val="single" w:sz="4" w:space="0" w:color="auto"/>
              <w:left w:val="single" w:sz="4" w:space="0" w:color="auto"/>
              <w:bottom w:val="single" w:sz="4" w:space="0" w:color="auto"/>
              <w:right w:val="single" w:sz="4" w:space="0" w:color="auto"/>
            </w:tcBorders>
            <w:vAlign w:val="center"/>
          </w:tcPr>
          <w:p w14:paraId="364DC455" w14:textId="77777777" w:rsidR="00E11320" w:rsidRPr="00D9682C" w:rsidRDefault="00E11320" w:rsidP="00CF65C8">
            <w:pPr>
              <w:spacing w:after="0"/>
              <w:jc w:val="center"/>
              <w:rPr>
                <w:rFonts w:ascii="Times New Roman" w:hAnsi="Times New Roman" w:cs="Times New Roman"/>
                <w:sz w:val="20"/>
                <w:szCs w:val="20"/>
                <w:lang w:val="en-US"/>
              </w:rPr>
            </w:pPr>
            <w:r w:rsidRPr="00D9682C">
              <w:rPr>
                <w:rFonts w:ascii="Times New Roman" w:hAnsi="Times New Roman" w:cs="Times New Roman"/>
                <w:sz w:val="20"/>
                <w:szCs w:val="20"/>
              </w:rPr>
              <w:t>10</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6071BE21" w14:textId="77777777" w:rsidR="00E11320" w:rsidRPr="00D9682C" w:rsidRDefault="00E11320" w:rsidP="00CF65C8">
            <w:pPr>
              <w:spacing w:after="0"/>
              <w:rPr>
                <w:rFonts w:ascii="Times New Roman" w:hAnsi="Times New Roman" w:cs="Times New Roman"/>
                <w:lang w:val="en-US"/>
              </w:rPr>
            </w:pPr>
          </w:p>
        </w:tc>
        <w:tc>
          <w:tcPr>
            <w:tcW w:w="2127" w:type="dxa"/>
            <w:vMerge w:val="restart"/>
            <w:tcBorders>
              <w:top w:val="single" w:sz="4" w:space="0" w:color="auto"/>
              <w:left w:val="single" w:sz="4" w:space="0" w:color="auto"/>
              <w:bottom w:val="single" w:sz="4" w:space="0" w:color="auto"/>
            </w:tcBorders>
            <w:vAlign w:val="center"/>
          </w:tcPr>
          <w:p w14:paraId="0697DC3F" w14:textId="77777777" w:rsidR="00E11320" w:rsidRPr="00D9682C" w:rsidRDefault="00E11320" w:rsidP="00CF65C8">
            <w:pPr>
              <w:spacing w:after="0"/>
              <w:rPr>
                <w:rFonts w:ascii="Times New Roman" w:hAnsi="Times New Roman" w:cs="Times New Roman"/>
                <w:sz w:val="20"/>
                <w:szCs w:val="20"/>
                <w:lang w:val="en-US"/>
              </w:rPr>
            </w:pPr>
          </w:p>
        </w:tc>
      </w:tr>
      <w:tr w:rsidR="00E11320" w:rsidRPr="00D9682C" w14:paraId="061C548A" w14:textId="77777777" w:rsidTr="007D44F7">
        <w:tblPrEx>
          <w:tblBorders>
            <w:insideH w:val="single" w:sz="6" w:space="0" w:color="auto"/>
            <w:insideV w:val="single" w:sz="6" w:space="0" w:color="auto"/>
          </w:tblBorders>
        </w:tblPrEx>
        <w:trPr>
          <w:trHeight w:val="266"/>
        </w:trPr>
        <w:tc>
          <w:tcPr>
            <w:tcW w:w="562" w:type="dxa"/>
            <w:vMerge/>
            <w:tcBorders>
              <w:top w:val="single" w:sz="4" w:space="0" w:color="auto"/>
              <w:bottom w:val="single" w:sz="4" w:space="0" w:color="auto"/>
              <w:right w:val="single" w:sz="4" w:space="0" w:color="auto"/>
            </w:tcBorders>
            <w:vAlign w:val="center"/>
          </w:tcPr>
          <w:p w14:paraId="2A594F21" w14:textId="77777777" w:rsidR="00E11320" w:rsidRPr="00D9682C" w:rsidRDefault="00E11320" w:rsidP="00CF65C8">
            <w:pPr>
              <w:spacing w:after="0"/>
              <w:ind w:right="-57"/>
              <w:jc w:val="center"/>
              <w:rPr>
                <w:rFonts w:ascii="Times New Roman" w:hAnsi="Times New Roman" w:cs="Times New Roman"/>
                <w:sz w:val="20"/>
                <w:szCs w:val="20"/>
              </w:rPr>
            </w:pPr>
          </w:p>
        </w:tc>
        <w:tc>
          <w:tcPr>
            <w:tcW w:w="5812" w:type="dxa"/>
            <w:vMerge/>
            <w:tcBorders>
              <w:top w:val="single" w:sz="4" w:space="0" w:color="auto"/>
              <w:left w:val="single" w:sz="4" w:space="0" w:color="auto"/>
              <w:bottom w:val="single" w:sz="4" w:space="0" w:color="auto"/>
              <w:right w:val="single" w:sz="4" w:space="0" w:color="auto"/>
            </w:tcBorders>
            <w:vAlign w:val="center"/>
          </w:tcPr>
          <w:p w14:paraId="3F3D80ED" w14:textId="77777777" w:rsidR="00E11320" w:rsidRPr="00D9682C" w:rsidRDefault="00E11320" w:rsidP="00CF65C8">
            <w:pPr>
              <w:spacing w:after="0"/>
              <w:rPr>
                <w:rFonts w:ascii="Times New Roman" w:hAnsi="Times New Roman" w:cs="Times New Roman"/>
                <w:sz w:val="20"/>
                <w:szCs w:val="20"/>
                <w:lang w:val="en-US"/>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3587D911" w14:textId="77777777" w:rsidR="00E11320" w:rsidRPr="00D9682C" w:rsidRDefault="00E11320" w:rsidP="00CF65C8">
            <w:pPr>
              <w:spacing w:after="0"/>
              <w:rPr>
                <w:rFonts w:ascii="Times New Roman" w:hAnsi="Times New Roman" w:cs="Times New Roman"/>
                <w:sz w:val="20"/>
                <w:szCs w:val="20"/>
                <w:lang w:val="en-US"/>
              </w:rPr>
            </w:pPr>
          </w:p>
        </w:tc>
        <w:tc>
          <w:tcPr>
            <w:tcW w:w="283" w:type="dxa"/>
            <w:tcBorders>
              <w:top w:val="single" w:sz="4" w:space="0" w:color="auto"/>
              <w:left w:val="single" w:sz="4" w:space="0" w:color="auto"/>
              <w:bottom w:val="single" w:sz="4" w:space="0" w:color="auto"/>
              <w:right w:val="single" w:sz="4" w:space="0" w:color="auto"/>
            </w:tcBorders>
            <w:vAlign w:val="center"/>
          </w:tcPr>
          <w:p w14:paraId="379F3A44" w14:textId="77777777" w:rsidR="00E11320" w:rsidRPr="00D9682C" w:rsidRDefault="00E11320" w:rsidP="00CF65C8">
            <w:pPr>
              <w:spacing w:after="0"/>
              <w:rPr>
                <w:rFonts w:ascii="Times New Roman" w:hAnsi="Times New Roman" w:cs="Times New Roman"/>
                <w:sz w:val="20"/>
                <w:szCs w:val="20"/>
                <w:lang w:val="en-US"/>
              </w:rPr>
            </w:pPr>
            <w:r w:rsidRPr="00D9682C">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728B1B6A" w14:textId="77777777" w:rsidR="00E11320" w:rsidRPr="00D9682C" w:rsidRDefault="00E11320" w:rsidP="00CF65C8">
            <w:pPr>
              <w:spacing w:after="0"/>
              <w:rPr>
                <w:rFonts w:ascii="Times New Roman" w:hAnsi="Times New Roman" w:cs="Times New Roman"/>
                <w:sz w:val="20"/>
                <w:szCs w:val="20"/>
                <w:lang w:val="en-US"/>
              </w:rPr>
            </w:pPr>
            <w:r w:rsidRPr="00D9682C">
              <w:rPr>
                <w:rFonts w:ascii="Times New Roman" w:hAnsi="Times New Roman" w:cs="Times New Roman"/>
                <w:sz w:val="20"/>
                <w:szCs w:val="20"/>
              </w:rPr>
              <w:t>0,02</w:t>
            </w:r>
            <w:r w:rsidRPr="00D9682C">
              <w:rPr>
                <w:rFonts w:ascii="Calibri" w:hAnsi="Calibri" w:cs="Calibri"/>
                <w:sz w:val="20"/>
                <w:szCs w:val="20"/>
              </w:rPr>
              <w:t xml:space="preserve">⁰ - </w:t>
            </w:r>
            <w:r w:rsidRPr="00D9682C">
              <w:rPr>
                <w:rFonts w:ascii="Times New Roman" w:hAnsi="Times New Roman" w:cs="Times New Roman"/>
                <w:sz w:val="20"/>
                <w:szCs w:val="20"/>
              </w:rPr>
              <w:t>0,04</w:t>
            </w:r>
            <w:r w:rsidRPr="00D9682C">
              <w:rPr>
                <w:rFonts w:ascii="Calibri" w:hAnsi="Calibri" w:cs="Calibri"/>
                <w:sz w:val="20"/>
                <w:szCs w:val="20"/>
              </w:rPr>
              <w:t>⁰</w:t>
            </w:r>
          </w:p>
        </w:tc>
        <w:tc>
          <w:tcPr>
            <w:tcW w:w="709" w:type="dxa"/>
            <w:tcBorders>
              <w:top w:val="single" w:sz="4" w:space="0" w:color="auto"/>
              <w:left w:val="single" w:sz="4" w:space="0" w:color="auto"/>
              <w:bottom w:val="single" w:sz="4" w:space="0" w:color="auto"/>
              <w:right w:val="single" w:sz="4" w:space="0" w:color="auto"/>
            </w:tcBorders>
            <w:vAlign w:val="center"/>
          </w:tcPr>
          <w:p w14:paraId="5DA7B41B" w14:textId="77777777" w:rsidR="00E11320" w:rsidRPr="00D9682C" w:rsidRDefault="00E11320" w:rsidP="00CF65C8">
            <w:pPr>
              <w:spacing w:after="0"/>
              <w:jc w:val="center"/>
              <w:rPr>
                <w:rFonts w:ascii="Times New Roman" w:hAnsi="Times New Roman" w:cs="Times New Roman"/>
                <w:sz w:val="20"/>
                <w:szCs w:val="20"/>
                <w:lang w:val="en-US"/>
              </w:rPr>
            </w:pPr>
            <w:r w:rsidRPr="00D9682C">
              <w:rPr>
                <w:rFonts w:ascii="Times New Roman" w:hAnsi="Times New Roman" w:cs="Times New Roman"/>
                <w:sz w:val="20"/>
                <w:szCs w:val="20"/>
              </w:rPr>
              <w:t>5</w:t>
            </w:r>
          </w:p>
        </w:tc>
        <w:tc>
          <w:tcPr>
            <w:tcW w:w="1417" w:type="dxa"/>
            <w:vMerge/>
            <w:tcBorders>
              <w:top w:val="single" w:sz="4" w:space="0" w:color="auto"/>
              <w:left w:val="single" w:sz="4" w:space="0" w:color="auto"/>
              <w:bottom w:val="single" w:sz="4" w:space="0" w:color="auto"/>
              <w:right w:val="single" w:sz="4" w:space="0" w:color="auto"/>
            </w:tcBorders>
            <w:vAlign w:val="center"/>
          </w:tcPr>
          <w:p w14:paraId="05B560BB" w14:textId="77777777" w:rsidR="00E11320" w:rsidRPr="00D9682C" w:rsidRDefault="00E11320" w:rsidP="00CF65C8">
            <w:pPr>
              <w:spacing w:after="0"/>
              <w:rPr>
                <w:rFonts w:ascii="Times New Roman" w:hAnsi="Times New Roman" w:cs="Times New Roman"/>
                <w:lang w:val="en-US"/>
              </w:rPr>
            </w:pPr>
          </w:p>
        </w:tc>
        <w:tc>
          <w:tcPr>
            <w:tcW w:w="2127" w:type="dxa"/>
            <w:vMerge/>
            <w:tcBorders>
              <w:top w:val="single" w:sz="4" w:space="0" w:color="auto"/>
              <w:left w:val="single" w:sz="4" w:space="0" w:color="auto"/>
              <w:bottom w:val="single" w:sz="4" w:space="0" w:color="auto"/>
            </w:tcBorders>
            <w:vAlign w:val="center"/>
          </w:tcPr>
          <w:p w14:paraId="1A4C8F26" w14:textId="77777777" w:rsidR="00E11320" w:rsidRPr="00D9682C" w:rsidRDefault="00E11320" w:rsidP="00CF65C8">
            <w:pPr>
              <w:spacing w:after="0"/>
              <w:rPr>
                <w:rFonts w:ascii="Times New Roman" w:hAnsi="Times New Roman" w:cs="Times New Roman"/>
                <w:sz w:val="20"/>
                <w:szCs w:val="20"/>
                <w:lang w:val="en-US"/>
              </w:rPr>
            </w:pPr>
          </w:p>
        </w:tc>
      </w:tr>
      <w:tr w:rsidR="00E11320" w:rsidRPr="00D9682C" w14:paraId="74D389D2" w14:textId="77777777" w:rsidTr="007D44F7">
        <w:tblPrEx>
          <w:tblBorders>
            <w:insideH w:val="single" w:sz="6" w:space="0" w:color="auto"/>
            <w:insideV w:val="single" w:sz="6" w:space="0" w:color="auto"/>
          </w:tblBorders>
        </w:tblPrEx>
        <w:trPr>
          <w:trHeight w:val="266"/>
        </w:trPr>
        <w:tc>
          <w:tcPr>
            <w:tcW w:w="562" w:type="dxa"/>
            <w:vMerge/>
            <w:tcBorders>
              <w:top w:val="single" w:sz="4" w:space="0" w:color="auto"/>
              <w:bottom w:val="single" w:sz="4" w:space="0" w:color="auto"/>
              <w:right w:val="single" w:sz="4" w:space="0" w:color="auto"/>
            </w:tcBorders>
            <w:vAlign w:val="center"/>
          </w:tcPr>
          <w:p w14:paraId="07E3DA4C" w14:textId="77777777" w:rsidR="00E11320" w:rsidRPr="00D9682C" w:rsidRDefault="00E11320" w:rsidP="00CF65C8">
            <w:pPr>
              <w:spacing w:after="0"/>
              <w:ind w:right="-57"/>
              <w:jc w:val="center"/>
              <w:rPr>
                <w:rFonts w:ascii="Times New Roman" w:hAnsi="Times New Roman" w:cs="Times New Roman"/>
                <w:sz w:val="20"/>
                <w:szCs w:val="20"/>
              </w:rPr>
            </w:pPr>
          </w:p>
        </w:tc>
        <w:tc>
          <w:tcPr>
            <w:tcW w:w="5812" w:type="dxa"/>
            <w:vMerge/>
            <w:tcBorders>
              <w:top w:val="single" w:sz="4" w:space="0" w:color="auto"/>
              <w:left w:val="single" w:sz="4" w:space="0" w:color="auto"/>
              <w:bottom w:val="single" w:sz="4" w:space="0" w:color="auto"/>
              <w:right w:val="single" w:sz="4" w:space="0" w:color="auto"/>
            </w:tcBorders>
            <w:vAlign w:val="center"/>
          </w:tcPr>
          <w:p w14:paraId="4B3A56DF" w14:textId="77777777" w:rsidR="00E11320" w:rsidRPr="00D9682C" w:rsidRDefault="00E11320" w:rsidP="00CF65C8">
            <w:pPr>
              <w:spacing w:after="0"/>
              <w:rPr>
                <w:rFonts w:ascii="Times New Roman" w:hAnsi="Times New Roman" w:cs="Times New Roman"/>
                <w:sz w:val="20"/>
                <w:szCs w:val="20"/>
                <w:lang w:val="en-US"/>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18238ADF" w14:textId="77777777" w:rsidR="00E11320" w:rsidRPr="00D9682C" w:rsidRDefault="00E11320" w:rsidP="00CF65C8">
            <w:pPr>
              <w:spacing w:after="0"/>
              <w:rPr>
                <w:rFonts w:ascii="Times New Roman" w:hAnsi="Times New Roman" w:cs="Times New Roman"/>
                <w:sz w:val="20"/>
                <w:szCs w:val="20"/>
                <w:lang w:val="en-US"/>
              </w:rPr>
            </w:pPr>
          </w:p>
        </w:tc>
        <w:tc>
          <w:tcPr>
            <w:tcW w:w="283" w:type="dxa"/>
            <w:tcBorders>
              <w:top w:val="single" w:sz="4" w:space="0" w:color="auto"/>
              <w:left w:val="single" w:sz="4" w:space="0" w:color="auto"/>
              <w:bottom w:val="single" w:sz="4" w:space="0" w:color="auto"/>
              <w:right w:val="single" w:sz="4" w:space="0" w:color="auto"/>
            </w:tcBorders>
            <w:vAlign w:val="center"/>
          </w:tcPr>
          <w:p w14:paraId="26934908" w14:textId="77777777" w:rsidR="00E11320" w:rsidRPr="00D9682C" w:rsidRDefault="00E11320" w:rsidP="00CF65C8">
            <w:pPr>
              <w:spacing w:after="0"/>
              <w:rPr>
                <w:rFonts w:ascii="Times New Roman" w:hAnsi="Times New Roman" w:cs="Times New Roman"/>
                <w:sz w:val="20"/>
                <w:szCs w:val="20"/>
                <w:lang w:val="en-US"/>
              </w:rPr>
            </w:pPr>
            <w:r w:rsidRPr="00D9682C">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7B657E56" w14:textId="77777777" w:rsidR="00E11320" w:rsidRPr="00D9682C" w:rsidRDefault="00E11320" w:rsidP="00CF65C8">
            <w:pPr>
              <w:spacing w:after="0"/>
              <w:rPr>
                <w:rFonts w:ascii="Times New Roman" w:hAnsi="Times New Roman" w:cs="Times New Roman"/>
                <w:sz w:val="20"/>
                <w:szCs w:val="20"/>
                <w:lang w:val="en-US"/>
              </w:rPr>
            </w:pPr>
            <w:r w:rsidRPr="00D9682C">
              <w:rPr>
                <w:rFonts w:ascii="Times New Roman" w:hAnsi="Times New Roman" w:cs="Times New Roman"/>
                <w:sz w:val="20"/>
                <w:szCs w:val="20"/>
              </w:rPr>
              <w:t>0,05</w:t>
            </w:r>
            <w:r w:rsidRPr="00D9682C">
              <w:rPr>
                <w:rFonts w:ascii="Calibri" w:hAnsi="Calibri" w:cs="Calibri"/>
                <w:sz w:val="20"/>
                <w:szCs w:val="20"/>
              </w:rPr>
              <w:t>⁰ i więcej</w:t>
            </w:r>
          </w:p>
        </w:tc>
        <w:tc>
          <w:tcPr>
            <w:tcW w:w="709" w:type="dxa"/>
            <w:tcBorders>
              <w:top w:val="single" w:sz="4" w:space="0" w:color="auto"/>
              <w:left w:val="single" w:sz="4" w:space="0" w:color="auto"/>
              <w:bottom w:val="single" w:sz="4" w:space="0" w:color="auto"/>
              <w:right w:val="single" w:sz="4" w:space="0" w:color="auto"/>
            </w:tcBorders>
            <w:vAlign w:val="center"/>
          </w:tcPr>
          <w:p w14:paraId="7FAC9F8D" w14:textId="77777777" w:rsidR="00E11320" w:rsidRPr="00D9682C" w:rsidRDefault="00E11320" w:rsidP="00CF65C8">
            <w:pPr>
              <w:spacing w:after="0"/>
              <w:jc w:val="center"/>
              <w:rPr>
                <w:rFonts w:ascii="Times New Roman" w:hAnsi="Times New Roman" w:cs="Times New Roman"/>
                <w:sz w:val="20"/>
                <w:szCs w:val="20"/>
                <w:lang w:val="en-US"/>
              </w:rPr>
            </w:pPr>
            <w:r w:rsidRPr="00D9682C">
              <w:rPr>
                <w:rFonts w:ascii="Times New Roman" w:hAnsi="Times New Roman" w:cs="Times New Roman"/>
                <w:sz w:val="20"/>
                <w:szCs w:val="20"/>
              </w:rPr>
              <w:t>0</w:t>
            </w:r>
          </w:p>
        </w:tc>
        <w:tc>
          <w:tcPr>
            <w:tcW w:w="1417" w:type="dxa"/>
            <w:vMerge/>
            <w:tcBorders>
              <w:top w:val="single" w:sz="4" w:space="0" w:color="auto"/>
              <w:left w:val="single" w:sz="4" w:space="0" w:color="auto"/>
              <w:bottom w:val="single" w:sz="4" w:space="0" w:color="auto"/>
              <w:right w:val="single" w:sz="4" w:space="0" w:color="auto"/>
            </w:tcBorders>
            <w:vAlign w:val="center"/>
          </w:tcPr>
          <w:p w14:paraId="1C71DD3C" w14:textId="77777777" w:rsidR="00E11320" w:rsidRPr="00D9682C" w:rsidRDefault="00E11320" w:rsidP="00CF65C8">
            <w:pPr>
              <w:spacing w:after="0"/>
              <w:rPr>
                <w:rFonts w:ascii="Times New Roman" w:hAnsi="Times New Roman" w:cs="Times New Roman"/>
                <w:lang w:val="en-US"/>
              </w:rPr>
            </w:pPr>
          </w:p>
        </w:tc>
        <w:tc>
          <w:tcPr>
            <w:tcW w:w="2127" w:type="dxa"/>
            <w:vMerge/>
            <w:tcBorders>
              <w:top w:val="single" w:sz="4" w:space="0" w:color="auto"/>
              <w:left w:val="single" w:sz="4" w:space="0" w:color="auto"/>
              <w:bottom w:val="single" w:sz="4" w:space="0" w:color="auto"/>
            </w:tcBorders>
            <w:vAlign w:val="center"/>
          </w:tcPr>
          <w:p w14:paraId="574107C2" w14:textId="77777777" w:rsidR="00E11320" w:rsidRPr="00D9682C" w:rsidRDefault="00E11320" w:rsidP="00CF65C8">
            <w:pPr>
              <w:spacing w:after="0"/>
              <w:rPr>
                <w:rFonts w:ascii="Times New Roman" w:hAnsi="Times New Roman" w:cs="Times New Roman"/>
                <w:sz w:val="20"/>
                <w:szCs w:val="20"/>
                <w:lang w:val="en-US"/>
              </w:rPr>
            </w:pPr>
          </w:p>
        </w:tc>
      </w:tr>
      <w:tr w:rsidR="00E11320" w:rsidRPr="00D9682C" w14:paraId="4DA965BB" w14:textId="77777777" w:rsidTr="007D44F7">
        <w:tblPrEx>
          <w:tblBorders>
            <w:insideH w:val="single" w:sz="6" w:space="0" w:color="auto"/>
            <w:insideV w:val="single" w:sz="6" w:space="0" w:color="auto"/>
          </w:tblBorders>
        </w:tblPrEx>
        <w:trPr>
          <w:trHeight w:val="284"/>
        </w:trPr>
        <w:tc>
          <w:tcPr>
            <w:tcW w:w="562" w:type="dxa"/>
            <w:vMerge w:val="restart"/>
            <w:tcBorders>
              <w:top w:val="single" w:sz="4" w:space="0" w:color="auto"/>
              <w:bottom w:val="single" w:sz="4" w:space="0" w:color="auto"/>
              <w:right w:val="single" w:sz="4" w:space="0" w:color="auto"/>
            </w:tcBorders>
            <w:vAlign w:val="center"/>
          </w:tcPr>
          <w:p w14:paraId="725B3027" w14:textId="77777777" w:rsidR="00E11320" w:rsidRPr="00D9682C" w:rsidRDefault="00E11320" w:rsidP="00CF65C8">
            <w:pPr>
              <w:spacing w:after="0"/>
              <w:ind w:right="-57"/>
              <w:jc w:val="center"/>
              <w:rPr>
                <w:rFonts w:ascii="Times New Roman" w:hAnsi="Times New Roman" w:cs="Times New Roman"/>
                <w:sz w:val="20"/>
                <w:szCs w:val="20"/>
              </w:rPr>
            </w:pPr>
            <w:r w:rsidRPr="00D9682C">
              <w:rPr>
                <w:rFonts w:ascii="Times New Roman" w:hAnsi="Times New Roman" w:cs="Times New Roman"/>
                <w:sz w:val="20"/>
                <w:szCs w:val="20"/>
              </w:rPr>
              <w:t>5.</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14:paraId="2F53338B"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System pozycjonowania z możliwością odbioru poprawek RTK online oraz możliwością przesyłania poprawek ze stacji bazowej.</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25ED1A37" w14:textId="77777777" w:rsidR="00E11320" w:rsidRPr="00D9682C" w:rsidRDefault="00E11320" w:rsidP="00CF65C8">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141364BC"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470C2EFA"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Tak</w:t>
            </w:r>
          </w:p>
        </w:tc>
        <w:tc>
          <w:tcPr>
            <w:tcW w:w="709" w:type="dxa"/>
            <w:tcBorders>
              <w:top w:val="single" w:sz="4" w:space="0" w:color="auto"/>
              <w:left w:val="single" w:sz="4" w:space="0" w:color="auto"/>
              <w:bottom w:val="single" w:sz="4" w:space="0" w:color="auto"/>
              <w:right w:val="single" w:sz="4" w:space="0" w:color="auto"/>
            </w:tcBorders>
            <w:vAlign w:val="center"/>
          </w:tcPr>
          <w:p w14:paraId="39730CE1"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t>8</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0DC1E856" w14:textId="77777777" w:rsidR="00E11320" w:rsidRPr="00D9682C" w:rsidRDefault="00E11320" w:rsidP="00CF65C8">
            <w:pPr>
              <w:spacing w:after="0"/>
              <w:rPr>
                <w:rFonts w:ascii="Times New Roman" w:hAnsi="Times New Roman" w:cs="Times New Roman"/>
                <w:lang w:val="en-US"/>
              </w:rPr>
            </w:pPr>
          </w:p>
        </w:tc>
        <w:tc>
          <w:tcPr>
            <w:tcW w:w="2127" w:type="dxa"/>
            <w:vMerge w:val="restart"/>
            <w:tcBorders>
              <w:top w:val="single" w:sz="4" w:space="0" w:color="auto"/>
              <w:left w:val="single" w:sz="4" w:space="0" w:color="auto"/>
              <w:bottom w:val="single" w:sz="4" w:space="0" w:color="auto"/>
            </w:tcBorders>
            <w:vAlign w:val="center"/>
          </w:tcPr>
          <w:p w14:paraId="62FAE17D" w14:textId="77777777" w:rsidR="00E11320" w:rsidRPr="00D9682C" w:rsidRDefault="00E11320" w:rsidP="00CF65C8">
            <w:pPr>
              <w:spacing w:after="0"/>
              <w:rPr>
                <w:rFonts w:ascii="Times New Roman" w:hAnsi="Times New Roman" w:cs="Times New Roman"/>
                <w:sz w:val="20"/>
                <w:szCs w:val="20"/>
                <w:lang w:val="en-US"/>
              </w:rPr>
            </w:pPr>
          </w:p>
        </w:tc>
      </w:tr>
      <w:tr w:rsidR="00E11320" w:rsidRPr="00D9682C" w14:paraId="4A184399" w14:textId="77777777" w:rsidTr="007D44F7">
        <w:tblPrEx>
          <w:tblBorders>
            <w:insideH w:val="single" w:sz="6" w:space="0" w:color="auto"/>
            <w:insideV w:val="single" w:sz="6" w:space="0" w:color="auto"/>
          </w:tblBorders>
        </w:tblPrEx>
        <w:trPr>
          <w:trHeight w:val="266"/>
        </w:trPr>
        <w:tc>
          <w:tcPr>
            <w:tcW w:w="562" w:type="dxa"/>
            <w:vMerge/>
            <w:tcBorders>
              <w:top w:val="single" w:sz="4" w:space="0" w:color="auto"/>
              <w:bottom w:val="single" w:sz="4" w:space="0" w:color="auto"/>
              <w:right w:val="single" w:sz="4" w:space="0" w:color="auto"/>
            </w:tcBorders>
            <w:vAlign w:val="center"/>
          </w:tcPr>
          <w:p w14:paraId="76B0914B" w14:textId="77777777" w:rsidR="00E11320" w:rsidRPr="00D9682C" w:rsidRDefault="00E11320" w:rsidP="00CF65C8">
            <w:pPr>
              <w:spacing w:after="0"/>
              <w:ind w:right="-57"/>
              <w:jc w:val="center"/>
              <w:rPr>
                <w:rFonts w:ascii="Times New Roman" w:hAnsi="Times New Roman" w:cs="Times New Roman"/>
                <w:sz w:val="20"/>
                <w:szCs w:val="20"/>
              </w:rPr>
            </w:pPr>
          </w:p>
        </w:tc>
        <w:tc>
          <w:tcPr>
            <w:tcW w:w="5812" w:type="dxa"/>
            <w:vMerge/>
            <w:tcBorders>
              <w:top w:val="single" w:sz="4" w:space="0" w:color="auto"/>
              <w:left w:val="single" w:sz="4" w:space="0" w:color="auto"/>
              <w:bottom w:val="single" w:sz="4" w:space="0" w:color="auto"/>
              <w:right w:val="single" w:sz="4" w:space="0" w:color="auto"/>
            </w:tcBorders>
            <w:vAlign w:val="center"/>
          </w:tcPr>
          <w:p w14:paraId="6EC2ECB2" w14:textId="77777777" w:rsidR="00E11320" w:rsidRPr="00D9682C" w:rsidRDefault="00E11320" w:rsidP="00CF65C8">
            <w:pPr>
              <w:spacing w:after="0"/>
              <w:rPr>
                <w:rFonts w:ascii="Times New Roman" w:hAnsi="Times New Roman" w:cs="Times New Roman"/>
                <w:sz w:val="20"/>
                <w:szCs w:val="20"/>
                <w:lang w:val="en-US"/>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46FF4BA5" w14:textId="77777777" w:rsidR="00E11320" w:rsidRPr="00D9682C" w:rsidRDefault="00E11320" w:rsidP="00CF65C8">
            <w:pPr>
              <w:spacing w:after="0"/>
              <w:rPr>
                <w:rFonts w:ascii="Times New Roman" w:hAnsi="Times New Roman" w:cs="Times New Roman"/>
                <w:sz w:val="20"/>
                <w:szCs w:val="20"/>
                <w:lang w:val="en-US"/>
              </w:rPr>
            </w:pPr>
          </w:p>
        </w:tc>
        <w:tc>
          <w:tcPr>
            <w:tcW w:w="283" w:type="dxa"/>
            <w:tcBorders>
              <w:top w:val="single" w:sz="4" w:space="0" w:color="auto"/>
              <w:left w:val="single" w:sz="4" w:space="0" w:color="auto"/>
              <w:bottom w:val="single" w:sz="4" w:space="0" w:color="auto"/>
              <w:right w:val="single" w:sz="4" w:space="0" w:color="auto"/>
            </w:tcBorders>
            <w:vAlign w:val="center"/>
          </w:tcPr>
          <w:p w14:paraId="4B05D0D5"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392957B1"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Nie</w:t>
            </w:r>
          </w:p>
        </w:tc>
        <w:tc>
          <w:tcPr>
            <w:tcW w:w="709" w:type="dxa"/>
            <w:tcBorders>
              <w:top w:val="single" w:sz="4" w:space="0" w:color="auto"/>
              <w:left w:val="single" w:sz="4" w:space="0" w:color="auto"/>
              <w:bottom w:val="single" w:sz="4" w:space="0" w:color="auto"/>
              <w:right w:val="single" w:sz="4" w:space="0" w:color="auto"/>
            </w:tcBorders>
            <w:vAlign w:val="center"/>
          </w:tcPr>
          <w:p w14:paraId="0215F2C0"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t>0</w:t>
            </w:r>
          </w:p>
        </w:tc>
        <w:tc>
          <w:tcPr>
            <w:tcW w:w="1417" w:type="dxa"/>
            <w:vMerge/>
            <w:tcBorders>
              <w:top w:val="single" w:sz="4" w:space="0" w:color="auto"/>
              <w:left w:val="single" w:sz="4" w:space="0" w:color="auto"/>
              <w:bottom w:val="single" w:sz="4" w:space="0" w:color="auto"/>
              <w:right w:val="single" w:sz="4" w:space="0" w:color="auto"/>
            </w:tcBorders>
            <w:vAlign w:val="center"/>
          </w:tcPr>
          <w:p w14:paraId="1F0E743D" w14:textId="77777777" w:rsidR="00E11320" w:rsidRPr="00D9682C" w:rsidRDefault="00E11320" w:rsidP="00CF65C8">
            <w:pPr>
              <w:spacing w:after="0"/>
              <w:rPr>
                <w:rFonts w:ascii="Times New Roman" w:hAnsi="Times New Roman" w:cs="Times New Roman"/>
                <w:lang w:val="en-US"/>
              </w:rPr>
            </w:pPr>
          </w:p>
        </w:tc>
        <w:tc>
          <w:tcPr>
            <w:tcW w:w="2127" w:type="dxa"/>
            <w:vMerge/>
            <w:tcBorders>
              <w:top w:val="single" w:sz="4" w:space="0" w:color="auto"/>
              <w:left w:val="single" w:sz="4" w:space="0" w:color="auto"/>
              <w:bottom w:val="single" w:sz="4" w:space="0" w:color="auto"/>
            </w:tcBorders>
            <w:vAlign w:val="center"/>
          </w:tcPr>
          <w:p w14:paraId="088DFC64" w14:textId="77777777" w:rsidR="00E11320" w:rsidRPr="00D9682C" w:rsidRDefault="00E11320" w:rsidP="00CF65C8">
            <w:pPr>
              <w:spacing w:after="0"/>
              <w:rPr>
                <w:rFonts w:ascii="Times New Roman" w:hAnsi="Times New Roman" w:cs="Times New Roman"/>
                <w:sz w:val="20"/>
                <w:szCs w:val="20"/>
                <w:lang w:val="en-US"/>
              </w:rPr>
            </w:pPr>
          </w:p>
        </w:tc>
      </w:tr>
      <w:tr w:rsidR="00E11320" w:rsidRPr="00D9682C" w14:paraId="13B6D8BB" w14:textId="77777777" w:rsidTr="007D44F7">
        <w:tblPrEx>
          <w:tblBorders>
            <w:insideH w:val="single" w:sz="6" w:space="0" w:color="auto"/>
            <w:insideV w:val="single" w:sz="6" w:space="0" w:color="auto"/>
          </w:tblBorders>
        </w:tblPrEx>
        <w:trPr>
          <w:trHeight w:val="266"/>
        </w:trPr>
        <w:tc>
          <w:tcPr>
            <w:tcW w:w="562" w:type="dxa"/>
            <w:vMerge w:val="restart"/>
            <w:tcBorders>
              <w:top w:val="single" w:sz="4" w:space="0" w:color="auto"/>
              <w:bottom w:val="single" w:sz="4" w:space="0" w:color="auto"/>
              <w:right w:val="single" w:sz="4" w:space="0" w:color="auto"/>
            </w:tcBorders>
            <w:vAlign w:val="center"/>
          </w:tcPr>
          <w:p w14:paraId="1FE6120F" w14:textId="77777777" w:rsidR="00E11320" w:rsidRPr="00D9682C" w:rsidRDefault="00E11320" w:rsidP="00CF65C8">
            <w:pPr>
              <w:spacing w:after="0"/>
              <w:ind w:right="-57"/>
              <w:jc w:val="center"/>
              <w:rPr>
                <w:rFonts w:ascii="Times New Roman" w:hAnsi="Times New Roman" w:cs="Times New Roman"/>
                <w:sz w:val="20"/>
                <w:szCs w:val="20"/>
              </w:rPr>
            </w:pPr>
            <w:r w:rsidRPr="00D9682C">
              <w:rPr>
                <w:rFonts w:ascii="Times New Roman" w:hAnsi="Times New Roman" w:cs="Times New Roman"/>
                <w:sz w:val="20"/>
                <w:szCs w:val="20"/>
              </w:rPr>
              <w:t>6.</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14:paraId="584F9C3E"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Dokładność pomiaru parametru nurzania „</w:t>
            </w:r>
            <w:proofErr w:type="spellStart"/>
            <w:r w:rsidRPr="00D9682C">
              <w:rPr>
                <w:rFonts w:ascii="Times New Roman" w:hAnsi="Times New Roman" w:cs="Times New Roman"/>
                <w:sz w:val="20"/>
                <w:szCs w:val="20"/>
              </w:rPr>
              <w:t>heave</w:t>
            </w:r>
            <w:proofErr w:type="spellEnd"/>
            <w:r w:rsidRPr="00D9682C">
              <w:rPr>
                <w:rFonts w:ascii="Times New Roman" w:hAnsi="Times New Roman" w:cs="Times New Roman"/>
                <w:sz w:val="20"/>
                <w:szCs w:val="20"/>
              </w:rPr>
              <w:t xml:space="preserve">”.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0129EBB7" w14:textId="77777777" w:rsidR="00E11320" w:rsidRPr="00D9682C" w:rsidRDefault="00E11320" w:rsidP="00CF65C8">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40448241"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1F45C8FD"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1 cm i mniej</w:t>
            </w:r>
          </w:p>
        </w:tc>
        <w:tc>
          <w:tcPr>
            <w:tcW w:w="709" w:type="dxa"/>
            <w:tcBorders>
              <w:top w:val="single" w:sz="4" w:space="0" w:color="auto"/>
              <w:left w:val="single" w:sz="4" w:space="0" w:color="auto"/>
              <w:bottom w:val="single" w:sz="4" w:space="0" w:color="auto"/>
              <w:right w:val="single" w:sz="4" w:space="0" w:color="auto"/>
            </w:tcBorders>
            <w:vAlign w:val="center"/>
          </w:tcPr>
          <w:p w14:paraId="533C5AE4"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t>10</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4D77B385" w14:textId="77777777" w:rsidR="00E11320" w:rsidRPr="00D9682C" w:rsidRDefault="00E11320" w:rsidP="00CF65C8">
            <w:pPr>
              <w:spacing w:after="0"/>
              <w:rPr>
                <w:rFonts w:ascii="Times New Roman" w:hAnsi="Times New Roman" w:cs="Times New Roman"/>
              </w:rPr>
            </w:pPr>
          </w:p>
        </w:tc>
        <w:tc>
          <w:tcPr>
            <w:tcW w:w="2127" w:type="dxa"/>
            <w:vMerge w:val="restart"/>
            <w:tcBorders>
              <w:top w:val="single" w:sz="4" w:space="0" w:color="auto"/>
              <w:left w:val="single" w:sz="4" w:space="0" w:color="auto"/>
              <w:bottom w:val="single" w:sz="4" w:space="0" w:color="auto"/>
            </w:tcBorders>
            <w:vAlign w:val="center"/>
          </w:tcPr>
          <w:p w14:paraId="042ED53B" w14:textId="77777777" w:rsidR="00E11320" w:rsidRPr="00D9682C" w:rsidRDefault="00E11320" w:rsidP="00CF65C8">
            <w:pPr>
              <w:spacing w:after="0"/>
              <w:rPr>
                <w:rFonts w:ascii="Times New Roman" w:hAnsi="Times New Roman" w:cs="Times New Roman"/>
                <w:sz w:val="20"/>
                <w:szCs w:val="20"/>
              </w:rPr>
            </w:pPr>
          </w:p>
        </w:tc>
      </w:tr>
      <w:tr w:rsidR="00E11320" w:rsidRPr="00D9682C" w14:paraId="08110426" w14:textId="77777777" w:rsidTr="007D44F7">
        <w:tblPrEx>
          <w:tblBorders>
            <w:insideH w:val="single" w:sz="6" w:space="0" w:color="auto"/>
            <w:insideV w:val="single" w:sz="6" w:space="0" w:color="auto"/>
          </w:tblBorders>
        </w:tblPrEx>
        <w:trPr>
          <w:trHeight w:val="266"/>
        </w:trPr>
        <w:tc>
          <w:tcPr>
            <w:tcW w:w="562" w:type="dxa"/>
            <w:vMerge/>
            <w:tcBorders>
              <w:top w:val="single" w:sz="4" w:space="0" w:color="auto"/>
              <w:bottom w:val="single" w:sz="4" w:space="0" w:color="auto"/>
              <w:right w:val="single" w:sz="4" w:space="0" w:color="auto"/>
            </w:tcBorders>
            <w:vAlign w:val="center"/>
          </w:tcPr>
          <w:p w14:paraId="68A53C6C" w14:textId="77777777" w:rsidR="00E11320" w:rsidRPr="00D9682C" w:rsidRDefault="00E11320" w:rsidP="00CF65C8">
            <w:pPr>
              <w:spacing w:after="0"/>
              <w:ind w:right="-57"/>
              <w:jc w:val="center"/>
              <w:rPr>
                <w:rFonts w:ascii="Times New Roman" w:hAnsi="Times New Roman" w:cs="Times New Roman"/>
                <w:sz w:val="20"/>
                <w:szCs w:val="20"/>
              </w:rPr>
            </w:pPr>
          </w:p>
        </w:tc>
        <w:tc>
          <w:tcPr>
            <w:tcW w:w="5812" w:type="dxa"/>
            <w:vMerge/>
            <w:tcBorders>
              <w:top w:val="single" w:sz="4" w:space="0" w:color="auto"/>
              <w:left w:val="single" w:sz="4" w:space="0" w:color="auto"/>
              <w:bottom w:val="single" w:sz="4" w:space="0" w:color="auto"/>
              <w:right w:val="single" w:sz="4" w:space="0" w:color="auto"/>
            </w:tcBorders>
            <w:vAlign w:val="center"/>
          </w:tcPr>
          <w:p w14:paraId="260BE7CF" w14:textId="77777777" w:rsidR="00E11320" w:rsidRPr="00D9682C" w:rsidRDefault="00E11320" w:rsidP="00CF65C8">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31C8AB3E" w14:textId="77777777" w:rsidR="00E11320" w:rsidRPr="00D9682C" w:rsidRDefault="00E11320" w:rsidP="00CF65C8">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7A5E4874"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0E0E8FAB"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2 cm</w:t>
            </w:r>
          </w:p>
        </w:tc>
        <w:tc>
          <w:tcPr>
            <w:tcW w:w="709" w:type="dxa"/>
            <w:tcBorders>
              <w:top w:val="single" w:sz="4" w:space="0" w:color="auto"/>
              <w:left w:val="single" w:sz="4" w:space="0" w:color="auto"/>
              <w:bottom w:val="single" w:sz="4" w:space="0" w:color="auto"/>
              <w:right w:val="single" w:sz="4" w:space="0" w:color="auto"/>
            </w:tcBorders>
            <w:vAlign w:val="center"/>
          </w:tcPr>
          <w:p w14:paraId="5FAA3A9B"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t>6</w:t>
            </w:r>
          </w:p>
        </w:tc>
        <w:tc>
          <w:tcPr>
            <w:tcW w:w="1417" w:type="dxa"/>
            <w:vMerge/>
            <w:tcBorders>
              <w:top w:val="single" w:sz="4" w:space="0" w:color="auto"/>
              <w:left w:val="single" w:sz="4" w:space="0" w:color="auto"/>
              <w:bottom w:val="single" w:sz="4" w:space="0" w:color="auto"/>
              <w:right w:val="single" w:sz="4" w:space="0" w:color="auto"/>
            </w:tcBorders>
            <w:vAlign w:val="center"/>
          </w:tcPr>
          <w:p w14:paraId="209741F3" w14:textId="77777777" w:rsidR="00E11320" w:rsidRPr="00D9682C" w:rsidRDefault="00E11320" w:rsidP="00CF65C8">
            <w:pPr>
              <w:spacing w:after="0"/>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vAlign w:val="center"/>
          </w:tcPr>
          <w:p w14:paraId="65C9C17F" w14:textId="77777777" w:rsidR="00E11320" w:rsidRPr="00D9682C" w:rsidRDefault="00E11320" w:rsidP="00CF65C8">
            <w:pPr>
              <w:spacing w:after="0"/>
              <w:rPr>
                <w:rFonts w:ascii="Times New Roman" w:hAnsi="Times New Roman" w:cs="Times New Roman"/>
                <w:sz w:val="20"/>
                <w:szCs w:val="20"/>
              </w:rPr>
            </w:pPr>
          </w:p>
        </w:tc>
      </w:tr>
      <w:tr w:rsidR="00E11320" w:rsidRPr="00D9682C" w14:paraId="3A4B618D" w14:textId="77777777" w:rsidTr="007D44F7">
        <w:tblPrEx>
          <w:tblBorders>
            <w:insideH w:val="single" w:sz="6" w:space="0" w:color="auto"/>
            <w:insideV w:val="single" w:sz="6" w:space="0" w:color="auto"/>
          </w:tblBorders>
        </w:tblPrEx>
        <w:trPr>
          <w:trHeight w:val="266"/>
        </w:trPr>
        <w:tc>
          <w:tcPr>
            <w:tcW w:w="562" w:type="dxa"/>
            <w:vMerge/>
            <w:tcBorders>
              <w:top w:val="single" w:sz="4" w:space="0" w:color="auto"/>
              <w:bottom w:val="single" w:sz="4" w:space="0" w:color="auto"/>
              <w:right w:val="single" w:sz="4" w:space="0" w:color="auto"/>
            </w:tcBorders>
            <w:vAlign w:val="center"/>
          </w:tcPr>
          <w:p w14:paraId="0FD8E592" w14:textId="77777777" w:rsidR="00E11320" w:rsidRPr="00D9682C" w:rsidRDefault="00E11320" w:rsidP="00CF65C8">
            <w:pPr>
              <w:spacing w:after="0"/>
              <w:ind w:right="-57"/>
              <w:jc w:val="center"/>
              <w:rPr>
                <w:rFonts w:ascii="Times New Roman" w:hAnsi="Times New Roman" w:cs="Times New Roman"/>
                <w:sz w:val="20"/>
                <w:szCs w:val="20"/>
              </w:rPr>
            </w:pPr>
          </w:p>
        </w:tc>
        <w:tc>
          <w:tcPr>
            <w:tcW w:w="5812" w:type="dxa"/>
            <w:vMerge/>
            <w:tcBorders>
              <w:top w:val="single" w:sz="4" w:space="0" w:color="auto"/>
              <w:left w:val="single" w:sz="4" w:space="0" w:color="auto"/>
              <w:bottom w:val="single" w:sz="4" w:space="0" w:color="auto"/>
              <w:right w:val="single" w:sz="4" w:space="0" w:color="auto"/>
            </w:tcBorders>
            <w:vAlign w:val="center"/>
          </w:tcPr>
          <w:p w14:paraId="0EEBDB9F" w14:textId="77777777" w:rsidR="00E11320" w:rsidRPr="00D9682C" w:rsidRDefault="00E11320" w:rsidP="00CF65C8">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0955247A" w14:textId="77777777" w:rsidR="00E11320" w:rsidRPr="00D9682C" w:rsidRDefault="00E11320" w:rsidP="00CF65C8">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22651B43"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1BD3A2FF"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 xml:space="preserve">3 cm i więcej </w:t>
            </w:r>
          </w:p>
        </w:tc>
        <w:tc>
          <w:tcPr>
            <w:tcW w:w="709" w:type="dxa"/>
            <w:tcBorders>
              <w:top w:val="single" w:sz="4" w:space="0" w:color="auto"/>
              <w:left w:val="single" w:sz="4" w:space="0" w:color="auto"/>
              <w:bottom w:val="single" w:sz="4" w:space="0" w:color="auto"/>
              <w:right w:val="single" w:sz="4" w:space="0" w:color="auto"/>
            </w:tcBorders>
            <w:vAlign w:val="center"/>
          </w:tcPr>
          <w:p w14:paraId="2120D952"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t>2</w:t>
            </w:r>
          </w:p>
        </w:tc>
        <w:tc>
          <w:tcPr>
            <w:tcW w:w="1417" w:type="dxa"/>
            <w:vMerge/>
            <w:tcBorders>
              <w:top w:val="single" w:sz="4" w:space="0" w:color="auto"/>
              <w:left w:val="single" w:sz="4" w:space="0" w:color="auto"/>
              <w:bottom w:val="single" w:sz="4" w:space="0" w:color="auto"/>
              <w:right w:val="single" w:sz="4" w:space="0" w:color="auto"/>
            </w:tcBorders>
            <w:vAlign w:val="center"/>
          </w:tcPr>
          <w:p w14:paraId="043DD99D" w14:textId="77777777" w:rsidR="00E11320" w:rsidRPr="00D9682C" w:rsidRDefault="00E11320" w:rsidP="00CF65C8">
            <w:pPr>
              <w:spacing w:after="0"/>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vAlign w:val="center"/>
          </w:tcPr>
          <w:p w14:paraId="53D1FFB3" w14:textId="77777777" w:rsidR="00E11320" w:rsidRPr="00D9682C" w:rsidRDefault="00E11320" w:rsidP="00CF65C8">
            <w:pPr>
              <w:spacing w:after="0"/>
              <w:rPr>
                <w:rFonts w:ascii="Times New Roman" w:hAnsi="Times New Roman" w:cs="Times New Roman"/>
                <w:sz w:val="20"/>
                <w:szCs w:val="20"/>
              </w:rPr>
            </w:pPr>
          </w:p>
        </w:tc>
      </w:tr>
      <w:tr w:rsidR="00E11320" w:rsidRPr="00D9682C" w14:paraId="436B8B8F" w14:textId="77777777" w:rsidTr="007D44F7">
        <w:tblPrEx>
          <w:tblBorders>
            <w:insideH w:val="single" w:sz="6" w:space="0" w:color="auto"/>
            <w:insideV w:val="single" w:sz="6" w:space="0" w:color="auto"/>
          </w:tblBorders>
        </w:tblPrEx>
        <w:trPr>
          <w:trHeight w:val="323"/>
        </w:trPr>
        <w:tc>
          <w:tcPr>
            <w:tcW w:w="562" w:type="dxa"/>
            <w:vMerge w:val="restart"/>
            <w:tcBorders>
              <w:top w:val="single" w:sz="4" w:space="0" w:color="auto"/>
              <w:right w:val="single" w:sz="4" w:space="0" w:color="auto"/>
            </w:tcBorders>
            <w:vAlign w:val="center"/>
          </w:tcPr>
          <w:p w14:paraId="78EA2ACC" w14:textId="77777777" w:rsidR="00E11320" w:rsidRPr="00D9682C" w:rsidRDefault="00E11320" w:rsidP="00CF65C8">
            <w:pPr>
              <w:spacing w:after="0"/>
              <w:ind w:right="-57"/>
              <w:jc w:val="center"/>
              <w:rPr>
                <w:rFonts w:ascii="Times New Roman" w:hAnsi="Times New Roman" w:cs="Times New Roman"/>
                <w:sz w:val="20"/>
                <w:szCs w:val="20"/>
              </w:rPr>
            </w:pPr>
            <w:r w:rsidRPr="00D9682C">
              <w:rPr>
                <w:rFonts w:ascii="Times New Roman" w:hAnsi="Times New Roman" w:cs="Times New Roman"/>
                <w:sz w:val="20"/>
                <w:szCs w:val="20"/>
              </w:rPr>
              <w:t>7.</w:t>
            </w:r>
          </w:p>
        </w:tc>
        <w:tc>
          <w:tcPr>
            <w:tcW w:w="5812" w:type="dxa"/>
            <w:vMerge w:val="restart"/>
            <w:tcBorders>
              <w:top w:val="single" w:sz="4" w:space="0" w:color="auto"/>
              <w:left w:val="single" w:sz="4" w:space="0" w:color="auto"/>
              <w:right w:val="single" w:sz="4" w:space="0" w:color="auto"/>
            </w:tcBorders>
            <w:vAlign w:val="center"/>
          </w:tcPr>
          <w:p w14:paraId="165F2ADE" w14:textId="743E16C8" w:rsidR="00E11320" w:rsidRPr="002335E8" w:rsidRDefault="00E11320" w:rsidP="002335E8">
            <w:pPr>
              <w:spacing w:after="0"/>
              <w:rPr>
                <w:rFonts w:ascii="Times New Roman" w:hAnsi="Times New Roman" w:cs="Times New Roman"/>
                <w:sz w:val="18"/>
                <w:szCs w:val="18"/>
              </w:rPr>
            </w:pPr>
            <w:r w:rsidRPr="002335E8">
              <w:rPr>
                <w:rFonts w:ascii="Times New Roman" w:hAnsi="Times New Roman" w:cs="Times New Roman"/>
                <w:sz w:val="18"/>
                <w:szCs w:val="18"/>
              </w:rPr>
              <w:t xml:space="preserve">Śledzone sygnały: GPS (L1 C/A, L2E, L2C, L5), </w:t>
            </w:r>
            <w:proofErr w:type="spellStart"/>
            <w:r w:rsidRPr="002335E8">
              <w:rPr>
                <w:rFonts w:ascii="Times New Roman" w:hAnsi="Times New Roman" w:cs="Times New Roman"/>
                <w:sz w:val="18"/>
                <w:szCs w:val="18"/>
              </w:rPr>
              <w:t>BeiDou</w:t>
            </w:r>
            <w:proofErr w:type="spellEnd"/>
            <w:r w:rsidRPr="002335E8">
              <w:rPr>
                <w:rFonts w:ascii="Times New Roman" w:hAnsi="Times New Roman" w:cs="Times New Roman"/>
                <w:sz w:val="18"/>
                <w:szCs w:val="18"/>
              </w:rPr>
              <w:t xml:space="preserve"> (B1, B2, B3), GLONASS (L1 C/A, L2 C/A, L3 CDMA), Galileo, IRNSS</w:t>
            </w:r>
            <w:r w:rsidR="002335E8" w:rsidRPr="002335E8">
              <w:rPr>
                <w:rFonts w:ascii="Times New Roman" w:hAnsi="Times New Roman" w:cs="Times New Roman"/>
                <w:sz w:val="18"/>
                <w:szCs w:val="18"/>
              </w:rPr>
              <w:t xml:space="preserve">, </w:t>
            </w:r>
            <w:r w:rsidRPr="002335E8">
              <w:rPr>
                <w:rFonts w:ascii="Times New Roman" w:hAnsi="Times New Roman" w:cs="Times New Roman"/>
                <w:sz w:val="18"/>
                <w:szCs w:val="18"/>
              </w:rPr>
              <w:t>SBAS</w:t>
            </w:r>
          </w:p>
        </w:tc>
        <w:tc>
          <w:tcPr>
            <w:tcW w:w="1418" w:type="dxa"/>
            <w:vMerge w:val="restart"/>
            <w:tcBorders>
              <w:top w:val="single" w:sz="4" w:space="0" w:color="auto"/>
              <w:left w:val="single" w:sz="4" w:space="0" w:color="auto"/>
              <w:right w:val="single" w:sz="4" w:space="0" w:color="auto"/>
            </w:tcBorders>
            <w:vAlign w:val="center"/>
          </w:tcPr>
          <w:p w14:paraId="5BFC3FE4" w14:textId="77777777" w:rsidR="00E11320" w:rsidRPr="00D9682C" w:rsidRDefault="00E11320" w:rsidP="00CF65C8">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772C0556"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6ED5A994"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Tak</w:t>
            </w:r>
          </w:p>
        </w:tc>
        <w:tc>
          <w:tcPr>
            <w:tcW w:w="709" w:type="dxa"/>
            <w:tcBorders>
              <w:top w:val="single" w:sz="4" w:space="0" w:color="auto"/>
              <w:left w:val="single" w:sz="4" w:space="0" w:color="auto"/>
              <w:bottom w:val="single" w:sz="4" w:space="0" w:color="auto"/>
              <w:right w:val="single" w:sz="4" w:space="0" w:color="auto"/>
            </w:tcBorders>
            <w:vAlign w:val="center"/>
          </w:tcPr>
          <w:p w14:paraId="15D77DFE"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t>10</w:t>
            </w:r>
          </w:p>
        </w:tc>
        <w:tc>
          <w:tcPr>
            <w:tcW w:w="1417" w:type="dxa"/>
            <w:vMerge w:val="restart"/>
            <w:tcBorders>
              <w:top w:val="single" w:sz="4" w:space="0" w:color="auto"/>
              <w:left w:val="single" w:sz="4" w:space="0" w:color="auto"/>
              <w:right w:val="single" w:sz="4" w:space="0" w:color="auto"/>
            </w:tcBorders>
            <w:vAlign w:val="center"/>
          </w:tcPr>
          <w:p w14:paraId="07092A0E" w14:textId="77777777" w:rsidR="00E11320" w:rsidRPr="00D9682C" w:rsidRDefault="00E11320" w:rsidP="00CF65C8">
            <w:pPr>
              <w:spacing w:after="0"/>
              <w:rPr>
                <w:rFonts w:ascii="Times New Roman" w:hAnsi="Times New Roman" w:cs="Times New Roman"/>
              </w:rPr>
            </w:pPr>
          </w:p>
        </w:tc>
        <w:tc>
          <w:tcPr>
            <w:tcW w:w="2127" w:type="dxa"/>
            <w:vMerge w:val="restart"/>
            <w:tcBorders>
              <w:top w:val="single" w:sz="4" w:space="0" w:color="auto"/>
              <w:left w:val="single" w:sz="4" w:space="0" w:color="auto"/>
            </w:tcBorders>
            <w:vAlign w:val="center"/>
          </w:tcPr>
          <w:p w14:paraId="059F1815" w14:textId="77777777" w:rsidR="00E11320" w:rsidRPr="00D9682C" w:rsidRDefault="00E11320" w:rsidP="00CF65C8">
            <w:pPr>
              <w:spacing w:after="0"/>
              <w:rPr>
                <w:rFonts w:ascii="Times New Roman" w:hAnsi="Times New Roman" w:cs="Times New Roman"/>
                <w:sz w:val="20"/>
                <w:szCs w:val="20"/>
              </w:rPr>
            </w:pPr>
          </w:p>
        </w:tc>
      </w:tr>
      <w:tr w:rsidR="00E11320" w:rsidRPr="00D9682C" w14:paraId="2DB1DB6C" w14:textId="77777777" w:rsidTr="007D44F7">
        <w:tblPrEx>
          <w:tblBorders>
            <w:insideH w:val="single" w:sz="6" w:space="0" w:color="auto"/>
            <w:insideV w:val="single" w:sz="6" w:space="0" w:color="auto"/>
          </w:tblBorders>
        </w:tblPrEx>
        <w:trPr>
          <w:trHeight w:val="284"/>
        </w:trPr>
        <w:tc>
          <w:tcPr>
            <w:tcW w:w="562" w:type="dxa"/>
            <w:vMerge/>
            <w:tcBorders>
              <w:bottom w:val="single" w:sz="4" w:space="0" w:color="auto"/>
              <w:right w:val="single" w:sz="4" w:space="0" w:color="auto"/>
            </w:tcBorders>
            <w:vAlign w:val="center"/>
          </w:tcPr>
          <w:p w14:paraId="0FD5D40E" w14:textId="77777777" w:rsidR="00E11320" w:rsidRPr="00D9682C" w:rsidRDefault="00E11320" w:rsidP="00CF65C8">
            <w:pPr>
              <w:spacing w:after="0"/>
              <w:ind w:right="-57"/>
              <w:jc w:val="center"/>
              <w:rPr>
                <w:rFonts w:ascii="Times New Roman" w:hAnsi="Times New Roman" w:cs="Times New Roman"/>
                <w:sz w:val="20"/>
                <w:szCs w:val="20"/>
              </w:rPr>
            </w:pPr>
          </w:p>
        </w:tc>
        <w:tc>
          <w:tcPr>
            <w:tcW w:w="5812" w:type="dxa"/>
            <w:vMerge/>
            <w:tcBorders>
              <w:left w:val="single" w:sz="4" w:space="0" w:color="auto"/>
              <w:bottom w:val="single" w:sz="4" w:space="0" w:color="auto"/>
              <w:right w:val="single" w:sz="4" w:space="0" w:color="auto"/>
            </w:tcBorders>
            <w:vAlign w:val="center"/>
          </w:tcPr>
          <w:p w14:paraId="1934CE2B" w14:textId="77777777" w:rsidR="00E11320" w:rsidRPr="00D9682C" w:rsidRDefault="00E11320" w:rsidP="00CF65C8">
            <w:pPr>
              <w:spacing w:after="0"/>
              <w:rPr>
                <w:rFonts w:ascii="Times New Roman" w:hAnsi="Times New Roman" w:cs="Times New Roman"/>
                <w:sz w:val="20"/>
                <w:szCs w:val="20"/>
              </w:rPr>
            </w:pPr>
          </w:p>
        </w:tc>
        <w:tc>
          <w:tcPr>
            <w:tcW w:w="1418" w:type="dxa"/>
            <w:vMerge/>
            <w:tcBorders>
              <w:left w:val="single" w:sz="4" w:space="0" w:color="auto"/>
              <w:bottom w:val="single" w:sz="4" w:space="0" w:color="auto"/>
              <w:right w:val="single" w:sz="4" w:space="0" w:color="auto"/>
            </w:tcBorders>
            <w:vAlign w:val="center"/>
          </w:tcPr>
          <w:p w14:paraId="19D5FA20" w14:textId="77777777" w:rsidR="00E11320" w:rsidRPr="00D9682C" w:rsidRDefault="00E11320" w:rsidP="00CF65C8">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40E9616F"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544BC7EC"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Nie</w:t>
            </w:r>
          </w:p>
        </w:tc>
        <w:tc>
          <w:tcPr>
            <w:tcW w:w="709" w:type="dxa"/>
            <w:tcBorders>
              <w:top w:val="single" w:sz="4" w:space="0" w:color="auto"/>
              <w:left w:val="single" w:sz="4" w:space="0" w:color="auto"/>
              <w:bottom w:val="single" w:sz="4" w:space="0" w:color="auto"/>
              <w:right w:val="single" w:sz="4" w:space="0" w:color="auto"/>
            </w:tcBorders>
            <w:vAlign w:val="center"/>
          </w:tcPr>
          <w:p w14:paraId="7A419873"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t>0</w:t>
            </w:r>
          </w:p>
        </w:tc>
        <w:tc>
          <w:tcPr>
            <w:tcW w:w="1417" w:type="dxa"/>
            <w:vMerge/>
            <w:tcBorders>
              <w:left w:val="single" w:sz="4" w:space="0" w:color="auto"/>
              <w:bottom w:val="single" w:sz="4" w:space="0" w:color="auto"/>
              <w:right w:val="single" w:sz="4" w:space="0" w:color="auto"/>
            </w:tcBorders>
            <w:vAlign w:val="center"/>
          </w:tcPr>
          <w:p w14:paraId="41826D50" w14:textId="77777777" w:rsidR="00E11320" w:rsidRPr="00D9682C" w:rsidRDefault="00E11320" w:rsidP="00CF65C8">
            <w:pPr>
              <w:spacing w:after="0"/>
              <w:rPr>
                <w:rFonts w:ascii="Times New Roman" w:hAnsi="Times New Roman" w:cs="Times New Roman"/>
              </w:rPr>
            </w:pPr>
          </w:p>
        </w:tc>
        <w:tc>
          <w:tcPr>
            <w:tcW w:w="2127" w:type="dxa"/>
            <w:vMerge/>
            <w:tcBorders>
              <w:left w:val="single" w:sz="4" w:space="0" w:color="auto"/>
              <w:bottom w:val="single" w:sz="4" w:space="0" w:color="auto"/>
            </w:tcBorders>
            <w:vAlign w:val="center"/>
          </w:tcPr>
          <w:p w14:paraId="43A86184" w14:textId="77777777" w:rsidR="00E11320" w:rsidRPr="00D9682C" w:rsidRDefault="00E11320" w:rsidP="00CF65C8">
            <w:pPr>
              <w:spacing w:after="0"/>
              <w:rPr>
                <w:rFonts w:ascii="Times New Roman" w:hAnsi="Times New Roman" w:cs="Times New Roman"/>
                <w:sz w:val="20"/>
                <w:szCs w:val="20"/>
              </w:rPr>
            </w:pPr>
          </w:p>
        </w:tc>
      </w:tr>
    </w:tbl>
    <w:p w14:paraId="20CE3857" w14:textId="77777777" w:rsidR="00325DB6" w:rsidRDefault="00325DB6" w:rsidP="00325DB6">
      <w:pPr>
        <w:spacing w:after="0"/>
        <w:rPr>
          <w:b/>
          <w:sz w:val="20"/>
          <w:szCs w:val="20"/>
        </w:rPr>
      </w:pPr>
    </w:p>
    <w:p w14:paraId="560CBC2E" w14:textId="7F815CB3" w:rsidR="00E11320" w:rsidRPr="00D9682C" w:rsidRDefault="00E11320" w:rsidP="00325DB6">
      <w:pPr>
        <w:spacing w:after="0"/>
      </w:pPr>
      <w:r>
        <w:rPr>
          <w:b/>
          <w:sz w:val="20"/>
          <w:szCs w:val="20"/>
        </w:rPr>
        <w:t>(dla Zamawiającego)</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812"/>
        <w:gridCol w:w="1418"/>
        <w:gridCol w:w="283"/>
        <w:gridCol w:w="2268"/>
        <w:gridCol w:w="709"/>
        <w:gridCol w:w="1417"/>
        <w:gridCol w:w="2127"/>
      </w:tblGrid>
      <w:tr w:rsidR="00E11320" w:rsidRPr="00D9682C" w14:paraId="2A96B468" w14:textId="77777777" w:rsidTr="007D44F7">
        <w:trPr>
          <w:tblHeader/>
        </w:trPr>
        <w:tc>
          <w:tcPr>
            <w:tcW w:w="562" w:type="dxa"/>
            <w:vMerge w:val="restart"/>
            <w:shd w:val="clear" w:color="auto" w:fill="FFFFFF" w:themeFill="background1"/>
          </w:tcPr>
          <w:p w14:paraId="419C1471" w14:textId="77777777" w:rsidR="00E11320" w:rsidRPr="00D9682C" w:rsidRDefault="00E11320" w:rsidP="00CF65C8">
            <w:pPr>
              <w:spacing w:after="0"/>
              <w:ind w:left="-57" w:right="-57"/>
              <w:jc w:val="center"/>
              <w:rPr>
                <w:rFonts w:ascii="Times New Roman" w:hAnsi="Times New Roman" w:cs="Times New Roman"/>
                <w:sz w:val="18"/>
                <w:szCs w:val="18"/>
              </w:rPr>
            </w:pPr>
            <w:r w:rsidRPr="00D9682C">
              <w:rPr>
                <w:rFonts w:ascii="Times New Roman" w:hAnsi="Times New Roman" w:cs="Times New Roman"/>
                <w:sz w:val="18"/>
                <w:szCs w:val="18"/>
              </w:rPr>
              <w:t>L.p.</w:t>
            </w:r>
          </w:p>
        </w:tc>
        <w:tc>
          <w:tcPr>
            <w:tcW w:w="5812" w:type="dxa"/>
            <w:vMerge w:val="restart"/>
            <w:shd w:val="clear" w:color="auto" w:fill="FFFFFF" w:themeFill="background1"/>
          </w:tcPr>
          <w:p w14:paraId="1BC903D3" w14:textId="77777777" w:rsidR="00E11320" w:rsidRPr="00D9682C" w:rsidRDefault="00E11320" w:rsidP="00CF65C8">
            <w:pPr>
              <w:spacing w:after="0"/>
              <w:jc w:val="center"/>
              <w:rPr>
                <w:rFonts w:ascii="Times New Roman" w:hAnsi="Times New Roman" w:cs="Times New Roman"/>
                <w:sz w:val="18"/>
                <w:szCs w:val="18"/>
              </w:rPr>
            </w:pPr>
            <w:r w:rsidRPr="00D9682C">
              <w:rPr>
                <w:rFonts w:ascii="Times New Roman" w:hAnsi="Times New Roman" w:cs="Times New Roman"/>
                <w:sz w:val="18"/>
                <w:szCs w:val="18"/>
              </w:rPr>
              <w:t>Parametr</w:t>
            </w:r>
          </w:p>
        </w:tc>
        <w:tc>
          <w:tcPr>
            <w:tcW w:w="1418" w:type="dxa"/>
            <w:vMerge w:val="restart"/>
            <w:shd w:val="clear" w:color="auto" w:fill="FFFFFF" w:themeFill="background1"/>
          </w:tcPr>
          <w:p w14:paraId="09A48827" w14:textId="77777777" w:rsidR="00E11320" w:rsidRPr="00D9682C" w:rsidRDefault="00E11320" w:rsidP="00CF65C8">
            <w:pPr>
              <w:spacing w:after="0"/>
              <w:jc w:val="center"/>
              <w:rPr>
                <w:rFonts w:ascii="Times New Roman" w:hAnsi="Times New Roman" w:cs="Times New Roman"/>
                <w:sz w:val="18"/>
                <w:szCs w:val="18"/>
              </w:rPr>
            </w:pPr>
            <w:r w:rsidRPr="00D9682C">
              <w:rPr>
                <w:rFonts w:ascii="Times New Roman" w:hAnsi="Times New Roman" w:cs="Times New Roman"/>
                <w:sz w:val="18"/>
                <w:szCs w:val="18"/>
              </w:rPr>
              <w:t>Parametr</w:t>
            </w:r>
            <w:r w:rsidRPr="00D9682C">
              <w:rPr>
                <w:rFonts w:ascii="Times New Roman" w:hAnsi="Times New Roman" w:cs="Times New Roman"/>
                <w:sz w:val="18"/>
                <w:szCs w:val="18"/>
              </w:rPr>
              <w:br/>
              <w:t>oferowany</w:t>
            </w:r>
          </w:p>
        </w:tc>
        <w:tc>
          <w:tcPr>
            <w:tcW w:w="3260" w:type="dxa"/>
            <w:gridSpan w:val="3"/>
            <w:shd w:val="clear" w:color="auto" w:fill="FFFFFF" w:themeFill="background1"/>
          </w:tcPr>
          <w:p w14:paraId="0807F31F" w14:textId="77777777" w:rsidR="00E11320" w:rsidRPr="00D9682C" w:rsidRDefault="00E11320" w:rsidP="00CF65C8">
            <w:pPr>
              <w:spacing w:after="0"/>
              <w:jc w:val="center"/>
              <w:rPr>
                <w:rFonts w:ascii="Times New Roman" w:hAnsi="Times New Roman" w:cs="Times New Roman"/>
                <w:sz w:val="18"/>
                <w:szCs w:val="18"/>
              </w:rPr>
            </w:pPr>
            <w:r w:rsidRPr="00D9682C">
              <w:rPr>
                <w:rFonts w:ascii="Times New Roman" w:hAnsi="Times New Roman" w:cs="Times New Roman"/>
                <w:sz w:val="18"/>
                <w:szCs w:val="18"/>
              </w:rPr>
              <w:t>Punktacja</w:t>
            </w:r>
          </w:p>
        </w:tc>
        <w:tc>
          <w:tcPr>
            <w:tcW w:w="1417" w:type="dxa"/>
            <w:shd w:val="clear" w:color="auto" w:fill="FFFFFF" w:themeFill="background1"/>
          </w:tcPr>
          <w:p w14:paraId="3406B385" w14:textId="77777777" w:rsidR="00E11320" w:rsidRPr="00D9682C" w:rsidRDefault="00E11320" w:rsidP="00CF65C8">
            <w:pPr>
              <w:spacing w:after="0"/>
              <w:jc w:val="center"/>
              <w:rPr>
                <w:rFonts w:ascii="Times New Roman" w:hAnsi="Times New Roman" w:cs="Times New Roman"/>
                <w:sz w:val="18"/>
                <w:szCs w:val="18"/>
              </w:rPr>
            </w:pPr>
            <w:r w:rsidRPr="00D9682C">
              <w:rPr>
                <w:rFonts w:ascii="Times New Roman" w:hAnsi="Times New Roman" w:cs="Times New Roman"/>
                <w:sz w:val="18"/>
                <w:szCs w:val="18"/>
              </w:rPr>
              <w:t>Liczba punktów</w:t>
            </w:r>
          </w:p>
        </w:tc>
        <w:tc>
          <w:tcPr>
            <w:tcW w:w="2127" w:type="dxa"/>
            <w:vMerge w:val="restart"/>
            <w:shd w:val="clear" w:color="auto" w:fill="FFFFFF" w:themeFill="background1"/>
            <w:vAlign w:val="center"/>
          </w:tcPr>
          <w:p w14:paraId="0021C532" w14:textId="77777777" w:rsidR="00E11320" w:rsidRPr="00D9682C" w:rsidRDefault="00E11320" w:rsidP="00CF65C8">
            <w:pPr>
              <w:spacing w:after="0"/>
              <w:jc w:val="center"/>
              <w:rPr>
                <w:rFonts w:ascii="Times New Roman" w:hAnsi="Times New Roman" w:cs="Times New Roman"/>
                <w:sz w:val="18"/>
                <w:szCs w:val="18"/>
              </w:rPr>
            </w:pPr>
            <w:r w:rsidRPr="00D9682C">
              <w:rPr>
                <w:rFonts w:ascii="Times New Roman" w:hAnsi="Times New Roman" w:cs="Times New Roman"/>
                <w:sz w:val="18"/>
                <w:szCs w:val="18"/>
              </w:rPr>
              <w:t>Uwagi</w:t>
            </w:r>
          </w:p>
        </w:tc>
      </w:tr>
      <w:tr w:rsidR="00E11320" w:rsidRPr="00D9682C" w14:paraId="030D6DD2" w14:textId="77777777" w:rsidTr="007D44F7">
        <w:trPr>
          <w:tblHeader/>
        </w:trPr>
        <w:tc>
          <w:tcPr>
            <w:tcW w:w="562" w:type="dxa"/>
            <w:vMerge/>
            <w:shd w:val="clear" w:color="auto" w:fill="FFFFFF" w:themeFill="background1"/>
          </w:tcPr>
          <w:p w14:paraId="7293B7D2" w14:textId="77777777" w:rsidR="00E11320" w:rsidRPr="00D9682C" w:rsidRDefault="00E11320" w:rsidP="00CF65C8">
            <w:pPr>
              <w:spacing w:after="0"/>
              <w:ind w:left="-57" w:right="-57"/>
              <w:jc w:val="center"/>
              <w:rPr>
                <w:rFonts w:ascii="Times New Roman" w:hAnsi="Times New Roman" w:cs="Times New Roman"/>
                <w:sz w:val="18"/>
                <w:szCs w:val="18"/>
              </w:rPr>
            </w:pPr>
          </w:p>
        </w:tc>
        <w:tc>
          <w:tcPr>
            <w:tcW w:w="5812" w:type="dxa"/>
            <w:vMerge/>
            <w:shd w:val="clear" w:color="auto" w:fill="FFFFFF" w:themeFill="background1"/>
          </w:tcPr>
          <w:p w14:paraId="27FFEACD" w14:textId="77777777" w:rsidR="00E11320" w:rsidRPr="00D9682C" w:rsidRDefault="00E11320" w:rsidP="00CF65C8">
            <w:pPr>
              <w:spacing w:after="0"/>
              <w:jc w:val="center"/>
              <w:rPr>
                <w:rFonts w:ascii="Times New Roman" w:hAnsi="Times New Roman" w:cs="Times New Roman"/>
                <w:sz w:val="18"/>
                <w:szCs w:val="18"/>
              </w:rPr>
            </w:pPr>
          </w:p>
        </w:tc>
        <w:tc>
          <w:tcPr>
            <w:tcW w:w="1418" w:type="dxa"/>
            <w:vMerge/>
            <w:shd w:val="clear" w:color="auto" w:fill="FFFFFF" w:themeFill="background1"/>
          </w:tcPr>
          <w:p w14:paraId="1FDF8986" w14:textId="77777777" w:rsidR="00E11320" w:rsidRPr="00D9682C" w:rsidRDefault="00E11320" w:rsidP="00CF65C8">
            <w:pPr>
              <w:spacing w:after="0"/>
              <w:jc w:val="center"/>
              <w:rPr>
                <w:rFonts w:ascii="Times New Roman" w:hAnsi="Times New Roman" w:cs="Times New Roman"/>
                <w:sz w:val="18"/>
                <w:szCs w:val="18"/>
              </w:rPr>
            </w:pPr>
          </w:p>
        </w:tc>
        <w:tc>
          <w:tcPr>
            <w:tcW w:w="283" w:type="dxa"/>
            <w:shd w:val="clear" w:color="auto" w:fill="FFFFFF" w:themeFill="background1"/>
          </w:tcPr>
          <w:p w14:paraId="5DABA55B" w14:textId="77777777" w:rsidR="00E11320" w:rsidRPr="00D9682C" w:rsidRDefault="00E11320" w:rsidP="00CF65C8">
            <w:pPr>
              <w:spacing w:after="0"/>
              <w:jc w:val="center"/>
              <w:rPr>
                <w:rFonts w:ascii="Times New Roman" w:hAnsi="Times New Roman" w:cs="Times New Roman"/>
                <w:sz w:val="18"/>
                <w:szCs w:val="18"/>
              </w:rPr>
            </w:pPr>
          </w:p>
        </w:tc>
        <w:tc>
          <w:tcPr>
            <w:tcW w:w="2268" w:type="dxa"/>
            <w:shd w:val="clear" w:color="auto" w:fill="FFFFFF" w:themeFill="background1"/>
          </w:tcPr>
          <w:p w14:paraId="1CF37F6F" w14:textId="77777777" w:rsidR="00E11320" w:rsidRPr="00D9682C" w:rsidRDefault="00E11320" w:rsidP="00CF65C8">
            <w:pPr>
              <w:spacing w:after="0"/>
              <w:jc w:val="center"/>
              <w:rPr>
                <w:rFonts w:ascii="Times New Roman" w:hAnsi="Times New Roman" w:cs="Times New Roman"/>
                <w:sz w:val="18"/>
                <w:szCs w:val="18"/>
              </w:rPr>
            </w:pPr>
            <w:r w:rsidRPr="00D9682C">
              <w:rPr>
                <w:rFonts w:ascii="Times New Roman" w:hAnsi="Times New Roman" w:cs="Times New Roman"/>
                <w:sz w:val="18"/>
                <w:szCs w:val="18"/>
              </w:rPr>
              <w:t>Rodzaj / Typ / Zakres</w:t>
            </w:r>
          </w:p>
        </w:tc>
        <w:tc>
          <w:tcPr>
            <w:tcW w:w="709" w:type="dxa"/>
            <w:shd w:val="clear" w:color="auto" w:fill="FFFFFF" w:themeFill="background1"/>
          </w:tcPr>
          <w:p w14:paraId="446C83F7" w14:textId="77777777" w:rsidR="00E11320" w:rsidRPr="00D9682C" w:rsidRDefault="00E11320" w:rsidP="00CF65C8">
            <w:pPr>
              <w:spacing w:after="0"/>
              <w:jc w:val="center"/>
              <w:rPr>
                <w:rFonts w:ascii="Times New Roman" w:hAnsi="Times New Roman" w:cs="Times New Roman"/>
                <w:sz w:val="18"/>
                <w:szCs w:val="18"/>
              </w:rPr>
            </w:pPr>
            <w:r w:rsidRPr="00D9682C">
              <w:rPr>
                <w:rFonts w:ascii="Times New Roman" w:hAnsi="Times New Roman" w:cs="Times New Roman"/>
                <w:sz w:val="18"/>
                <w:szCs w:val="18"/>
              </w:rPr>
              <w:t>Ilość</w:t>
            </w:r>
          </w:p>
        </w:tc>
        <w:tc>
          <w:tcPr>
            <w:tcW w:w="1417" w:type="dxa"/>
            <w:shd w:val="clear" w:color="auto" w:fill="FFFFFF" w:themeFill="background1"/>
          </w:tcPr>
          <w:p w14:paraId="120F6EE1" w14:textId="77777777" w:rsidR="00E11320" w:rsidRPr="00D9682C" w:rsidRDefault="00E11320" w:rsidP="00CF65C8">
            <w:pPr>
              <w:spacing w:after="0"/>
              <w:jc w:val="center"/>
              <w:rPr>
                <w:rFonts w:ascii="Times New Roman" w:hAnsi="Times New Roman" w:cs="Times New Roman"/>
                <w:b/>
                <w:sz w:val="18"/>
                <w:szCs w:val="18"/>
                <w:vertAlign w:val="subscript"/>
              </w:rPr>
            </w:pPr>
            <w:r w:rsidRPr="00D9682C">
              <w:rPr>
                <w:rFonts w:ascii="Times New Roman" w:hAnsi="Times New Roman" w:cs="Times New Roman"/>
                <w:b/>
                <w:sz w:val="18"/>
                <w:szCs w:val="18"/>
              </w:rPr>
              <w:t>P</w:t>
            </w:r>
            <w:r w:rsidRPr="00D9682C">
              <w:rPr>
                <w:rFonts w:ascii="Times New Roman" w:hAnsi="Times New Roman" w:cs="Times New Roman"/>
                <w:b/>
                <w:sz w:val="18"/>
                <w:szCs w:val="18"/>
                <w:vertAlign w:val="subscript"/>
              </w:rPr>
              <w:t>3</w:t>
            </w:r>
          </w:p>
        </w:tc>
        <w:tc>
          <w:tcPr>
            <w:tcW w:w="2127" w:type="dxa"/>
            <w:vMerge/>
            <w:shd w:val="clear" w:color="auto" w:fill="FFFFFF" w:themeFill="background1"/>
          </w:tcPr>
          <w:p w14:paraId="751D6089" w14:textId="77777777" w:rsidR="00E11320" w:rsidRPr="00D9682C" w:rsidRDefault="00E11320" w:rsidP="00CF65C8">
            <w:pPr>
              <w:spacing w:after="0"/>
              <w:jc w:val="center"/>
              <w:rPr>
                <w:rFonts w:ascii="Times New Roman" w:hAnsi="Times New Roman" w:cs="Times New Roman"/>
                <w:sz w:val="18"/>
                <w:szCs w:val="18"/>
              </w:rPr>
            </w:pPr>
          </w:p>
        </w:tc>
      </w:tr>
      <w:tr w:rsidR="00E11320" w:rsidRPr="00D9682C" w14:paraId="2410938F" w14:textId="77777777" w:rsidTr="007D44F7">
        <w:trPr>
          <w:tblHeader/>
        </w:trPr>
        <w:tc>
          <w:tcPr>
            <w:tcW w:w="562" w:type="dxa"/>
            <w:shd w:val="clear" w:color="auto" w:fill="FFFFFF" w:themeFill="background1"/>
          </w:tcPr>
          <w:p w14:paraId="353AC31E" w14:textId="77777777" w:rsidR="00E11320" w:rsidRPr="00D9682C" w:rsidRDefault="00E11320" w:rsidP="00CF65C8">
            <w:pPr>
              <w:spacing w:after="0"/>
              <w:ind w:left="-57" w:right="-57"/>
              <w:jc w:val="center"/>
              <w:rPr>
                <w:rFonts w:ascii="Times New Roman" w:hAnsi="Times New Roman" w:cs="Times New Roman"/>
                <w:sz w:val="14"/>
                <w:szCs w:val="14"/>
              </w:rPr>
            </w:pPr>
            <w:r w:rsidRPr="00D9682C">
              <w:rPr>
                <w:rFonts w:ascii="Times New Roman" w:hAnsi="Times New Roman" w:cs="Times New Roman"/>
                <w:sz w:val="14"/>
                <w:szCs w:val="14"/>
              </w:rPr>
              <w:t>1</w:t>
            </w:r>
          </w:p>
        </w:tc>
        <w:tc>
          <w:tcPr>
            <w:tcW w:w="5812" w:type="dxa"/>
            <w:shd w:val="clear" w:color="auto" w:fill="FFFFFF" w:themeFill="background1"/>
          </w:tcPr>
          <w:p w14:paraId="2A5C27B9" w14:textId="77777777" w:rsidR="00E11320" w:rsidRPr="00D9682C" w:rsidRDefault="00E11320" w:rsidP="00CF65C8">
            <w:pPr>
              <w:spacing w:after="0"/>
              <w:jc w:val="center"/>
              <w:rPr>
                <w:rFonts w:ascii="Times New Roman" w:hAnsi="Times New Roman" w:cs="Times New Roman"/>
                <w:sz w:val="14"/>
                <w:szCs w:val="14"/>
              </w:rPr>
            </w:pPr>
            <w:r w:rsidRPr="00D9682C">
              <w:rPr>
                <w:rFonts w:ascii="Times New Roman" w:hAnsi="Times New Roman" w:cs="Times New Roman"/>
                <w:sz w:val="14"/>
                <w:szCs w:val="14"/>
              </w:rPr>
              <w:t>2</w:t>
            </w:r>
          </w:p>
        </w:tc>
        <w:tc>
          <w:tcPr>
            <w:tcW w:w="1418" w:type="dxa"/>
            <w:shd w:val="clear" w:color="auto" w:fill="FFFFFF" w:themeFill="background1"/>
          </w:tcPr>
          <w:p w14:paraId="2C6CBC2D" w14:textId="77777777" w:rsidR="00E11320" w:rsidRPr="00D9682C" w:rsidRDefault="00E11320" w:rsidP="00CF65C8">
            <w:pPr>
              <w:spacing w:after="0"/>
              <w:jc w:val="center"/>
              <w:rPr>
                <w:rFonts w:ascii="Times New Roman" w:hAnsi="Times New Roman" w:cs="Times New Roman"/>
                <w:sz w:val="14"/>
                <w:szCs w:val="14"/>
              </w:rPr>
            </w:pPr>
            <w:r w:rsidRPr="00D9682C">
              <w:rPr>
                <w:rFonts w:ascii="Times New Roman" w:hAnsi="Times New Roman" w:cs="Times New Roman"/>
                <w:sz w:val="14"/>
                <w:szCs w:val="14"/>
              </w:rPr>
              <w:t>4</w:t>
            </w:r>
          </w:p>
        </w:tc>
        <w:tc>
          <w:tcPr>
            <w:tcW w:w="283" w:type="dxa"/>
            <w:shd w:val="clear" w:color="auto" w:fill="FFFFFF" w:themeFill="background1"/>
          </w:tcPr>
          <w:p w14:paraId="627BC743" w14:textId="77777777" w:rsidR="00E11320" w:rsidRPr="00D9682C" w:rsidRDefault="00E11320" w:rsidP="00CF65C8">
            <w:pPr>
              <w:spacing w:after="0"/>
              <w:jc w:val="center"/>
              <w:rPr>
                <w:rFonts w:ascii="Times New Roman" w:hAnsi="Times New Roman" w:cs="Times New Roman"/>
                <w:sz w:val="14"/>
                <w:szCs w:val="14"/>
              </w:rPr>
            </w:pPr>
          </w:p>
        </w:tc>
        <w:tc>
          <w:tcPr>
            <w:tcW w:w="2268" w:type="dxa"/>
            <w:shd w:val="clear" w:color="auto" w:fill="FFFFFF" w:themeFill="background1"/>
          </w:tcPr>
          <w:p w14:paraId="41984908" w14:textId="77777777" w:rsidR="00E11320" w:rsidRPr="00D9682C" w:rsidRDefault="00E11320" w:rsidP="00CF65C8">
            <w:pPr>
              <w:spacing w:after="0"/>
              <w:jc w:val="center"/>
              <w:rPr>
                <w:rFonts w:ascii="Times New Roman" w:hAnsi="Times New Roman" w:cs="Times New Roman"/>
                <w:sz w:val="14"/>
                <w:szCs w:val="14"/>
              </w:rPr>
            </w:pPr>
            <w:r w:rsidRPr="00D9682C">
              <w:rPr>
                <w:rFonts w:ascii="Times New Roman" w:hAnsi="Times New Roman" w:cs="Times New Roman"/>
                <w:sz w:val="14"/>
                <w:szCs w:val="14"/>
              </w:rPr>
              <w:t>5</w:t>
            </w:r>
          </w:p>
        </w:tc>
        <w:tc>
          <w:tcPr>
            <w:tcW w:w="709" w:type="dxa"/>
            <w:shd w:val="clear" w:color="auto" w:fill="FFFFFF" w:themeFill="background1"/>
          </w:tcPr>
          <w:p w14:paraId="0A367CC5" w14:textId="77777777" w:rsidR="00E11320" w:rsidRPr="00D9682C" w:rsidRDefault="00E11320" w:rsidP="00CF65C8">
            <w:pPr>
              <w:spacing w:after="0"/>
              <w:jc w:val="center"/>
              <w:rPr>
                <w:rFonts w:ascii="Times New Roman" w:hAnsi="Times New Roman" w:cs="Times New Roman"/>
                <w:sz w:val="14"/>
                <w:szCs w:val="14"/>
              </w:rPr>
            </w:pPr>
            <w:r w:rsidRPr="00D9682C">
              <w:rPr>
                <w:rFonts w:ascii="Times New Roman" w:hAnsi="Times New Roman" w:cs="Times New Roman"/>
                <w:sz w:val="14"/>
                <w:szCs w:val="14"/>
              </w:rPr>
              <w:t>6</w:t>
            </w:r>
          </w:p>
        </w:tc>
        <w:tc>
          <w:tcPr>
            <w:tcW w:w="1417" w:type="dxa"/>
            <w:shd w:val="clear" w:color="auto" w:fill="FFFFFF" w:themeFill="background1"/>
          </w:tcPr>
          <w:p w14:paraId="675D4245" w14:textId="77777777" w:rsidR="00E11320" w:rsidRPr="00D9682C" w:rsidRDefault="00E11320" w:rsidP="00CF65C8">
            <w:pPr>
              <w:spacing w:after="0"/>
              <w:jc w:val="center"/>
              <w:rPr>
                <w:rFonts w:ascii="Times New Roman" w:hAnsi="Times New Roman" w:cs="Times New Roman"/>
                <w:sz w:val="14"/>
                <w:szCs w:val="14"/>
              </w:rPr>
            </w:pPr>
            <w:r w:rsidRPr="00D9682C">
              <w:rPr>
                <w:rFonts w:ascii="Times New Roman" w:hAnsi="Times New Roman" w:cs="Times New Roman"/>
                <w:sz w:val="14"/>
                <w:szCs w:val="14"/>
              </w:rPr>
              <w:t>7</w:t>
            </w:r>
          </w:p>
        </w:tc>
        <w:tc>
          <w:tcPr>
            <w:tcW w:w="2127" w:type="dxa"/>
            <w:shd w:val="clear" w:color="auto" w:fill="FFFFFF" w:themeFill="background1"/>
          </w:tcPr>
          <w:p w14:paraId="7FC42D73" w14:textId="77777777" w:rsidR="00E11320" w:rsidRPr="00D9682C" w:rsidRDefault="00E11320" w:rsidP="00CF65C8">
            <w:pPr>
              <w:spacing w:after="0"/>
              <w:jc w:val="center"/>
              <w:rPr>
                <w:rFonts w:ascii="Times New Roman" w:hAnsi="Times New Roman" w:cs="Times New Roman"/>
                <w:sz w:val="14"/>
                <w:szCs w:val="14"/>
              </w:rPr>
            </w:pPr>
            <w:r w:rsidRPr="00D9682C">
              <w:rPr>
                <w:rFonts w:ascii="Times New Roman" w:hAnsi="Times New Roman" w:cs="Times New Roman"/>
                <w:sz w:val="14"/>
                <w:szCs w:val="14"/>
              </w:rPr>
              <w:t>8</w:t>
            </w:r>
          </w:p>
        </w:tc>
      </w:tr>
      <w:tr w:rsidR="00E11320" w:rsidRPr="00D9682C" w14:paraId="43E1F907" w14:textId="77777777" w:rsidTr="007D44F7">
        <w:tblPrEx>
          <w:tblBorders>
            <w:insideH w:val="single" w:sz="6" w:space="0" w:color="auto"/>
            <w:insideV w:val="single" w:sz="6" w:space="0" w:color="auto"/>
          </w:tblBorders>
        </w:tblPrEx>
        <w:trPr>
          <w:trHeight w:val="266"/>
        </w:trPr>
        <w:tc>
          <w:tcPr>
            <w:tcW w:w="14596" w:type="dxa"/>
            <w:gridSpan w:val="8"/>
            <w:tcBorders>
              <w:top w:val="single" w:sz="4" w:space="0" w:color="auto"/>
              <w:bottom w:val="single" w:sz="4" w:space="0" w:color="auto"/>
            </w:tcBorders>
            <w:shd w:val="clear" w:color="auto" w:fill="F2F2F2" w:themeFill="background1" w:themeFillShade="F2"/>
            <w:vAlign w:val="center"/>
          </w:tcPr>
          <w:p w14:paraId="2AF99550" w14:textId="77777777" w:rsidR="00E11320" w:rsidRPr="00D9682C" w:rsidRDefault="00E11320" w:rsidP="00CF65C8">
            <w:pPr>
              <w:pStyle w:val="Akapitzlist"/>
              <w:numPr>
                <w:ilvl w:val="0"/>
                <w:numId w:val="63"/>
              </w:numPr>
              <w:spacing w:after="0" w:line="240" w:lineRule="auto"/>
              <w:rPr>
                <w:rFonts w:ascii="Times New Roman" w:hAnsi="Times New Roman" w:cs="Times New Roman"/>
                <w:sz w:val="20"/>
                <w:szCs w:val="20"/>
              </w:rPr>
            </w:pPr>
            <w:r w:rsidRPr="00D9682C">
              <w:rPr>
                <w:b/>
                <w:sz w:val="20"/>
                <w:szCs w:val="20"/>
              </w:rPr>
              <w:t>PRZYGŁOWICOWY CZUJNIK DO POMIARU PRĘDKOŚCI PROPAGACJI DŹWIĘKU W WODZIE</w:t>
            </w:r>
          </w:p>
        </w:tc>
      </w:tr>
      <w:tr w:rsidR="00E11320" w:rsidRPr="00D9682C" w14:paraId="1EFFD3E1" w14:textId="77777777" w:rsidTr="007D44F7">
        <w:tblPrEx>
          <w:tblBorders>
            <w:insideH w:val="single" w:sz="6" w:space="0" w:color="auto"/>
            <w:insideV w:val="single" w:sz="6" w:space="0" w:color="auto"/>
          </w:tblBorders>
        </w:tblPrEx>
        <w:trPr>
          <w:trHeight w:val="266"/>
        </w:trPr>
        <w:tc>
          <w:tcPr>
            <w:tcW w:w="562" w:type="dxa"/>
            <w:vMerge w:val="restart"/>
            <w:tcBorders>
              <w:top w:val="single" w:sz="4" w:space="0" w:color="auto"/>
              <w:right w:val="single" w:sz="4" w:space="0" w:color="auto"/>
            </w:tcBorders>
            <w:vAlign w:val="center"/>
          </w:tcPr>
          <w:p w14:paraId="4F1B48A6" w14:textId="77777777" w:rsidR="00E11320" w:rsidRPr="00D9682C" w:rsidRDefault="00E11320" w:rsidP="00CF65C8">
            <w:pPr>
              <w:spacing w:after="0"/>
              <w:ind w:right="-57"/>
              <w:jc w:val="center"/>
              <w:rPr>
                <w:rFonts w:ascii="Times New Roman" w:hAnsi="Times New Roman" w:cs="Times New Roman"/>
                <w:sz w:val="20"/>
                <w:szCs w:val="20"/>
              </w:rPr>
            </w:pPr>
            <w:r w:rsidRPr="00D9682C">
              <w:rPr>
                <w:rFonts w:ascii="Times New Roman" w:hAnsi="Times New Roman" w:cs="Times New Roman"/>
                <w:sz w:val="20"/>
                <w:szCs w:val="20"/>
              </w:rPr>
              <w:t>1.</w:t>
            </w:r>
          </w:p>
        </w:tc>
        <w:tc>
          <w:tcPr>
            <w:tcW w:w="5812" w:type="dxa"/>
            <w:vMerge w:val="restart"/>
            <w:tcBorders>
              <w:top w:val="single" w:sz="4" w:space="0" w:color="auto"/>
              <w:left w:val="single" w:sz="4" w:space="0" w:color="auto"/>
              <w:right w:val="single" w:sz="4" w:space="0" w:color="auto"/>
            </w:tcBorders>
            <w:vAlign w:val="center"/>
          </w:tcPr>
          <w:p w14:paraId="64BEF09A" w14:textId="77777777" w:rsidR="00E11320" w:rsidRPr="00D9682C" w:rsidRDefault="00E11320" w:rsidP="00CF65C8">
            <w:pPr>
              <w:spacing w:after="0"/>
              <w:rPr>
                <w:b/>
                <w:sz w:val="20"/>
                <w:szCs w:val="20"/>
              </w:rPr>
            </w:pPr>
            <w:r w:rsidRPr="00D9682C">
              <w:rPr>
                <w:rFonts w:ascii="Times New Roman" w:hAnsi="Times New Roman" w:cs="Times New Roman"/>
                <w:sz w:val="20"/>
                <w:szCs w:val="20"/>
              </w:rPr>
              <w:t>Wymagany minimalny zakres pomiaru 1390 – 1620 m/s</w:t>
            </w:r>
          </w:p>
        </w:tc>
        <w:tc>
          <w:tcPr>
            <w:tcW w:w="1418" w:type="dxa"/>
            <w:vMerge w:val="restart"/>
            <w:tcBorders>
              <w:top w:val="single" w:sz="4" w:space="0" w:color="auto"/>
              <w:left w:val="single" w:sz="4" w:space="0" w:color="auto"/>
              <w:right w:val="single" w:sz="4" w:space="0" w:color="auto"/>
            </w:tcBorders>
            <w:vAlign w:val="center"/>
          </w:tcPr>
          <w:p w14:paraId="0C213E28" w14:textId="77777777" w:rsidR="00E11320" w:rsidRPr="00D9682C" w:rsidRDefault="00E11320" w:rsidP="00CF65C8">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725A41D2"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0B9C0576"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Tak</w:t>
            </w:r>
          </w:p>
        </w:tc>
        <w:tc>
          <w:tcPr>
            <w:tcW w:w="709" w:type="dxa"/>
            <w:tcBorders>
              <w:top w:val="single" w:sz="4" w:space="0" w:color="auto"/>
              <w:left w:val="single" w:sz="4" w:space="0" w:color="auto"/>
              <w:bottom w:val="single" w:sz="4" w:space="0" w:color="auto"/>
              <w:right w:val="single" w:sz="4" w:space="0" w:color="auto"/>
            </w:tcBorders>
            <w:vAlign w:val="center"/>
          </w:tcPr>
          <w:p w14:paraId="7B8A3031"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t>5</w:t>
            </w:r>
          </w:p>
        </w:tc>
        <w:tc>
          <w:tcPr>
            <w:tcW w:w="1417" w:type="dxa"/>
            <w:vMerge w:val="restart"/>
            <w:tcBorders>
              <w:top w:val="single" w:sz="4" w:space="0" w:color="auto"/>
              <w:left w:val="single" w:sz="4" w:space="0" w:color="auto"/>
              <w:right w:val="single" w:sz="4" w:space="0" w:color="auto"/>
            </w:tcBorders>
            <w:vAlign w:val="center"/>
          </w:tcPr>
          <w:p w14:paraId="7F67CE12" w14:textId="77777777" w:rsidR="00E11320" w:rsidRPr="00D9682C" w:rsidRDefault="00E11320" w:rsidP="00CF65C8">
            <w:pPr>
              <w:spacing w:after="0"/>
              <w:rPr>
                <w:rFonts w:ascii="Times New Roman" w:hAnsi="Times New Roman" w:cs="Times New Roman"/>
              </w:rPr>
            </w:pPr>
          </w:p>
        </w:tc>
        <w:tc>
          <w:tcPr>
            <w:tcW w:w="2127" w:type="dxa"/>
            <w:vMerge w:val="restart"/>
            <w:tcBorders>
              <w:top w:val="single" w:sz="4" w:space="0" w:color="auto"/>
              <w:left w:val="single" w:sz="4" w:space="0" w:color="auto"/>
            </w:tcBorders>
            <w:vAlign w:val="center"/>
          </w:tcPr>
          <w:p w14:paraId="4C59758F" w14:textId="77777777" w:rsidR="00E11320" w:rsidRPr="00D9682C" w:rsidRDefault="00E11320" w:rsidP="00CF65C8">
            <w:pPr>
              <w:spacing w:after="0"/>
              <w:rPr>
                <w:rFonts w:ascii="Times New Roman" w:hAnsi="Times New Roman" w:cs="Times New Roman"/>
                <w:sz w:val="20"/>
                <w:szCs w:val="20"/>
              </w:rPr>
            </w:pPr>
          </w:p>
        </w:tc>
      </w:tr>
      <w:tr w:rsidR="00E11320" w:rsidRPr="00D9682C" w14:paraId="1D7B85BF" w14:textId="77777777" w:rsidTr="007D44F7">
        <w:tblPrEx>
          <w:tblBorders>
            <w:insideH w:val="single" w:sz="6" w:space="0" w:color="auto"/>
            <w:insideV w:val="single" w:sz="6" w:space="0" w:color="auto"/>
          </w:tblBorders>
        </w:tblPrEx>
        <w:trPr>
          <w:trHeight w:val="266"/>
        </w:trPr>
        <w:tc>
          <w:tcPr>
            <w:tcW w:w="562" w:type="dxa"/>
            <w:vMerge/>
            <w:tcBorders>
              <w:bottom w:val="single" w:sz="4" w:space="0" w:color="auto"/>
              <w:right w:val="single" w:sz="4" w:space="0" w:color="auto"/>
            </w:tcBorders>
            <w:vAlign w:val="center"/>
          </w:tcPr>
          <w:p w14:paraId="57702BEA" w14:textId="77777777" w:rsidR="00E11320" w:rsidRPr="00D9682C" w:rsidRDefault="00E11320" w:rsidP="00CF65C8">
            <w:pPr>
              <w:spacing w:after="0"/>
              <w:ind w:right="-57"/>
              <w:jc w:val="center"/>
              <w:rPr>
                <w:rFonts w:ascii="Times New Roman" w:hAnsi="Times New Roman" w:cs="Times New Roman"/>
                <w:sz w:val="20"/>
                <w:szCs w:val="20"/>
              </w:rPr>
            </w:pPr>
          </w:p>
        </w:tc>
        <w:tc>
          <w:tcPr>
            <w:tcW w:w="5812" w:type="dxa"/>
            <w:vMerge/>
            <w:tcBorders>
              <w:left w:val="single" w:sz="4" w:space="0" w:color="auto"/>
              <w:bottom w:val="single" w:sz="4" w:space="0" w:color="auto"/>
              <w:right w:val="single" w:sz="4" w:space="0" w:color="auto"/>
            </w:tcBorders>
            <w:vAlign w:val="center"/>
          </w:tcPr>
          <w:p w14:paraId="05518D4C" w14:textId="77777777" w:rsidR="00E11320" w:rsidRPr="00D9682C" w:rsidRDefault="00E11320" w:rsidP="00CF65C8">
            <w:pPr>
              <w:spacing w:after="0"/>
              <w:rPr>
                <w:b/>
                <w:sz w:val="20"/>
                <w:szCs w:val="20"/>
              </w:rPr>
            </w:pPr>
          </w:p>
        </w:tc>
        <w:tc>
          <w:tcPr>
            <w:tcW w:w="1418" w:type="dxa"/>
            <w:vMerge/>
            <w:tcBorders>
              <w:left w:val="single" w:sz="4" w:space="0" w:color="auto"/>
              <w:bottom w:val="single" w:sz="4" w:space="0" w:color="auto"/>
              <w:right w:val="single" w:sz="4" w:space="0" w:color="auto"/>
            </w:tcBorders>
            <w:vAlign w:val="center"/>
          </w:tcPr>
          <w:p w14:paraId="24A6558F" w14:textId="77777777" w:rsidR="00E11320" w:rsidRPr="00D9682C" w:rsidRDefault="00E11320" w:rsidP="00CF65C8">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1C2D043A"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0607DE2B"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Nie</w:t>
            </w:r>
          </w:p>
        </w:tc>
        <w:tc>
          <w:tcPr>
            <w:tcW w:w="709" w:type="dxa"/>
            <w:tcBorders>
              <w:top w:val="single" w:sz="4" w:space="0" w:color="auto"/>
              <w:left w:val="single" w:sz="4" w:space="0" w:color="auto"/>
              <w:bottom w:val="single" w:sz="4" w:space="0" w:color="auto"/>
              <w:right w:val="single" w:sz="4" w:space="0" w:color="auto"/>
            </w:tcBorders>
            <w:vAlign w:val="center"/>
          </w:tcPr>
          <w:p w14:paraId="76E2DAD4"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t>0</w:t>
            </w:r>
          </w:p>
        </w:tc>
        <w:tc>
          <w:tcPr>
            <w:tcW w:w="1417" w:type="dxa"/>
            <w:vMerge/>
            <w:tcBorders>
              <w:left w:val="single" w:sz="4" w:space="0" w:color="auto"/>
              <w:bottom w:val="single" w:sz="4" w:space="0" w:color="auto"/>
              <w:right w:val="single" w:sz="4" w:space="0" w:color="auto"/>
            </w:tcBorders>
            <w:vAlign w:val="center"/>
          </w:tcPr>
          <w:p w14:paraId="77F1F498" w14:textId="77777777" w:rsidR="00E11320" w:rsidRPr="00D9682C" w:rsidRDefault="00E11320" w:rsidP="00CF65C8">
            <w:pPr>
              <w:spacing w:after="0"/>
              <w:rPr>
                <w:rFonts w:ascii="Times New Roman" w:hAnsi="Times New Roman" w:cs="Times New Roman"/>
              </w:rPr>
            </w:pPr>
          </w:p>
        </w:tc>
        <w:tc>
          <w:tcPr>
            <w:tcW w:w="2127" w:type="dxa"/>
            <w:vMerge/>
            <w:tcBorders>
              <w:left w:val="single" w:sz="4" w:space="0" w:color="auto"/>
              <w:bottom w:val="single" w:sz="4" w:space="0" w:color="auto"/>
            </w:tcBorders>
            <w:vAlign w:val="center"/>
          </w:tcPr>
          <w:p w14:paraId="1841558B" w14:textId="77777777" w:rsidR="00E11320" w:rsidRPr="00D9682C" w:rsidRDefault="00E11320" w:rsidP="00CF65C8">
            <w:pPr>
              <w:spacing w:after="0"/>
              <w:rPr>
                <w:rFonts w:ascii="Times New Roman" w:hAnsi="Times New Roman" w:cs="Times New Roman"/>
                <w:sz w:val="20"/>
                <w:szCs w:val="20"/>
              </w:rPr>
            </w:pPr>
          </w:p>
        </w:tc>
      </w:tr>
      <w:tr w:rsidR="00E11320" w:rsidRPr="00D9682C" w14:paraId="3507CFF7" w14:textId="77777777" w:rsidTr="007D44F7">
        <w:tblPrEx>
          <w:tblBorders>
            <w:insideH w:val="single" w:sz="6" w:space="0" w:color="auto"/>
            <w:insideV w:val="single" w:sz="6" w:space="0" w:color="auto"/>
          </w:tblBorders>
        </w:tblPrEx>
        <w:trPr>
          <w:trHeight w:val="266"/>
        </w:trPr>
        <w:tc>
          <w:tcPr>
            <w:tcW w:w="562" w:type="dxa"/>
            <w:vMerge w:val="restart"/>
            <w:tcBorders>
              <w:top w:val="single" w:sz="4" w:space="0" w:color="auto"/>
              <w:bottom w:val="single" w:sz="4" w:space="0" w:color="auto"/>
              <w:right w:val="single" w:sz="4" w:space="0" w:color="auto"/>
            </w:tcBorders>
            <w:vAlign w:val="center"/>
          </w:tcPr>
          <w:p w14:paraId="26C6B878" w14:textId="77777777" w:rsidR="00E11320" w:rsidRPr="00D9682C" w:rsidRDefault="00E11320" w:rsidP="00CF65C8">
            <w:pPr>
              <w:spacing w:after="0"/>
              <w:ind w:right="-57"/>
              <w:jc w:val="center"/>
              <w:rPr>
                <w:rFonts w:ascii="Times New Roman" w:hAnsi="Times New Roman" w:cs="Times New Roman"/>
                <w:sz w:val="20"/>
                <w:szCs w:val="20"/>
              </w:rPr>
            </w:pPr>
            <w:r w:rsidRPr="00D9682C">
              <w:rPr>
                <w:rFonts w:ascii="Times New Roman" w:hAnsi="Times New Roman" w:cs="Times New Roman"/>
                <w:sz w:val="20"/>
                <w:szCs w:val="20"/>
              </w:rPr>
              <w:lastRenderedPageBreak/>
              <w:t>2.</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14:paraId="309FA365"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Dokładność pomiaru</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774C1E53" w14:textId="77777777" w:rsidR="00E11320" w:rsidRPr="00D9682C" w:rsidRDefault="00E11320" w:rsidP="00CF65C8">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3E343EAE"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75555BAB"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 0,051 m/s i więcej</w:t>
            </w:r>
          </w:p>
        </w:tc>
        <w:tc>
          <w:tcPr>
            <w:tcW w:w="709" w:type="dxa"/>
            <w:tcBorders>
              <w:top w:val="single" w:sz="4" w:space="0" w:color="auto"/>
              <w:left w:val="single" w:sz="4" w:space="0" w:color="auto"/>
              <w:bottom w:val="single" w:sz="4" w:space="0" w:color="auto"/>
              <w:right w:val="single" w:sz="4" w:space="0" w:color="auto"/>
            </w:tcBorders>
            <w:vAlign w:val="center"/>
          </w:tcPr>
          <w:p w14:paraId="66AAB3BE"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t>2</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3DBE6D58" w14:textId="77777777" w:rsidR="00E11320" w:rsidRPr="00D9682C" w:rsidRDefault="00E11320" w:rsidP="00CF65C8">
            <w:pPr>
              <w:spacing w:after="0"/>
              <w:rPr>
                <w:rFonts w:ascii="Times New Roman" w:hAnsi="Times New Roman" w:cs="Times New Roman"/>
              </w:rPr>
            </w:pPr>
          </w:p>
        </w:tc>
        <w:tc>
          <w:tcPr>
            <w:tcW w:w="2127" w:type="dxa"/>
            <w:vMerge w:val="restart"/>
            <w:tcBorders>
              <w:top w:val="single" w:sz="4" w:space="0" w:color="auto"/>
              <w:left w:val="single" w:sz="4" w:space="0" w:color="auto"/>
              <w:bottom w:val="single" w:sz="4" w:space="0" w:color="auto"/>
            </w:tcBorders>
            <w:vAlign w:val="center"/>
          </w:tcPr>
          <w:p w14:paraId="4D75A355" w14:textId="77777777" w:rsidR="00E11320" w:rsidRPr="00D9682C" w:rsidRDefault="00E11320" w:rsidP="00CF65C8">
            <w:pPr>
              <w:spacing w:after="0"/>
              <w:rPr>
                <w:rFonts w:ascii="Times New Roman" w:hAnsi="Times New Roman" w:cs="Times New Roman"/>
                <w:sz w:val="20"/>
                <w:szCs w:val="20"/>
              </w:rPr>
            </w:pPr>
          </w:p>
        </w:tc>
      </w:tr>
      <w:tr w:rsidR="00E11320" w:rsidRPr="00D9682C" w14:paraId="01BCFDC9" w14:textId="77777777" w:rsidTr="007D44F7">
        <w:tblPrEx>
          <w:tblBorders>
            <w:insideH w:val="single" w:sz="6" w:space="0" w:color="auto"/>
            <w:insideV w:val="single" w:sz="6" w:space="0" w:color="auto"/>
          </w:tblBorders>
        </w:tblPrEx>
        <w:trPr>
          <w:trHeight w:val="266"/>
        </w:trPr>
        <w:tc>
          <w:tcPr>
            <w:tcW w:w="562" w:type="dxa"/>
            <w:vMerge/>
            <w:tcBorders>
              <w:top w:val="single" w:sz="4" w:space="0" w:color="auto"/>
              <w:bottom w:val="single" w:sz="4" w:space="0" w:color="auto"/>
              <w:right w:val="single" w:sz="4" w:space="0" w:color="auto"/>
            </w:tcBorders>
            <w:vAlign w:val="center"/>
          </w:tcPr>
          <w:p w14:paraId="07C219A4" w14:textId="77777777" w:rsidR="00E11320" w:rsidRPr="00D9682C" w:rsidRDefault="00E11320" w:rsidP="00CF65C8">
            <w:pPr>
              <w:spacing w:after="0"/>
              <w:ind w:right="-57"/>
              <w:jc w:val="center"/>
              <w:rPr>
                <w:rFonts w:ascii="Times New Roman" w:hAnsi="Times New Roman" w:cs="Times New Roman"/>
                <w:sz w:val="20"/>
                <w:szCs w:val="20"/>
              </w:rPr>
            </w:pPr>
          </w:p>
        </w:tc>
        <w:tc>
          <w:tcPr>
            <w:tcW w:w="5812" w:type="dxa"/>
            <w:vMerge/>
            <w:tcBorders>
              <w:top w:val="single" w:sz="4" w:space="0" w:color="auto"/>
              <w:left w:val="single" w:sz="4" w:space="0" w:color="auto"/>
              <w:bottom w:val="single" w:sz="4" w:space="0" w:color="auto"/>
              <w:right w:val="single" w:sz="4" w:space="0" w:color="auto"/>
            </w:tcBorders>
            <w:vAlign w:val="center"/>
          </w:tcPr>
          <w:p w14:paraId="3C5E5310" w14:textId="77777777" w:rsidR="00E11320" w:rsidRPr="00D9682C" w:rsidRDefault="00E11320" w:rsidP="00CF65C8">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09A56648" w14:textId="77777777" w:rsidR="00E11320" w:rsidRPr="00D9682C" w:rsidRDefault="00E11320" w:rsidP="00CF65C8">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295186FD"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37B45F8B"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od ± 0,026 do ± 0,05m/s</w:t>
            </w:r>
          </w:p>
        </w:tc>
        <w:tc>
          <w:tcPr>
            <w:tcW w:w="709" w:type="dxa"/>
            <w:tcBorders>
              <w:top w:val="single" w:sz="4" w:space="0" w:color="auto"/>
              <w:left w:val="single" w:sz="4" w:space="0" w:color="auto"/>
              <w:bottom w:val="single" w:sz="4" w:space="0" w:color="auto"/>
              <w:right w:val="single" w:sz="4" w:space="0" w:color="auto"/>
            </w:tcBorders>
            <w:vAlign w:val="center"/>
          </w:tcPr>
          <w:p w14:paraId="1DC223DA"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t>6</w:t>
            </w:r>
          </w:p>
        </w:tc>
        <w:tc>
          <w:tcPr>
            <w:tcW w:w="1417" w:type="dxa"/>
            <w:vMerge/>
            <w:tcBorders>
              <w:top w:val="single" w:sz="4" w:space="0" w:color="auto"/>
              <w:left w:val="single" w:sz="4" w:space="0" w:color="auto"/>
              <w:bottom w:val="single" w:sz="4" w:space="0" w:color="auto"/>
              <w:right w:val="single" w:sz="4" w:space="0" w:color="auto"/>
            </w:tcBorders>
            <w:vAlign w:val="center"/>
          </w:tcPr>
          <w:p w14:paraId="3BE61931" w14:textId="77777777" w:rsidR="00E11320" w:rsidRPr="00D9682C" w:rsidRDefault="00E11320" w:rsidP="00CF65C8">
            <w:pPr>
              <w:spacing w:after="0"/>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vAlign w:val="center"/>
          </w:tcPr>
          <w:p w14:paraId="05615315" w14:textId="77777777" w:rsidR="00E11320" w:rsidRPr="00D9682C" w:rsidRDefault="00E11320" w:rsidP="00CF65C8">
            <w:pPr>
              <w:spacing w:after="0"/>
              <w:rPr>
                <w:rFonts w:ascii="Times New Roman" w:hAnsi="Times New Roman" w:cs="Times New Roman"/>
                <w:sz w:val="20"/>
                <w:szCs w:val="20"/>
              </w:rPr>
            </w:pPr>
          </w:p>
        </w:tc>
      </w:tr>
      <w:tr w:rsidR="00E11320" w:rsidRPr="00D9682C" w14:paraId="20C5EDE9" w14:textId="77777777" w:rsidTr="007D44F7">
        <w:tblPrEx>
          <w:tblBorders>
            <w:insideH w:val="single" w:sz="6" w:space="0" w:color="auto"/>
            <w:insideV w:val="single" w:sz="6" w:space="0" w:color="auto"/>
          </w:tblBorders>
        </w:tblPrEx>
        <w:trPr>
          <w:trHeight w:val="266"/>
        </w:trPr>
        <w:tc>
          <w:tcPr>
            <w:tcW w:w="562" w:type="dxa"/>
            <w:vMerge/>
            <w:tcBorders>
              <w:top w:val="single" w:sz="4" w:space="0" w:color="auto"/>
              <w:bottom w:val="single" w:sz="4" w:space="0" w:color="auto"/>
              <w:right w:val="single" w:sz="4" w:space="0" w:color="auto"/>
            </w:tcBorders>
            <w:vAlign w:val="center"/>
          </w:tcPr>
          <w:p w14:paraId="4A60C17D" w14:textId="77777777" w:rsidR="00E11320" w:rsidRPr="00D9682C" w:rsidRDefault="00E11320" w:rsidP="00CF65C8">
            <w:pPr>
              <w:spacing w:after="0"/>
              <w:ind w:right="-57"/>
              <w:jc w:val="center"/>
              <w:rPr>
                <w:rFonts w:ascii="Times New Roman" w:hAnsi="Times New Roman" w:cs="Times New Roman"/>
                <w:sz w:val="20"/>
                <w:szCs w:val="20"/>
              </w:rPr>
            </w:pPr>
          </w:p>
        </w:tc>
        <w:tc>
          <w:tcPr>
            <w:tcW w:w="5812" w:type="dxa"/>
            <w:vMerge/>
            <w:tcBorders>
              <w:top w:val="single" w:sz="4" w:space="0" w:color="auto"/>
              <w:left w:val="single" w:sz="4" w:space="0" w:color="auto"/>
              <w:bottom w:val="single" w:sz="4" w:space="0" w:color="auto"/>
              <w:right w:val="single" w:sz="4" w:space="0" w:color="auto"/>
            </w:tcBorders>
            <w:vAlign w:val="center"/>
          </w:tcPr>
          <w:p w14:paraId="7CEBBE76" w14:textId="77777777" w:rsidR="00E11320" w:rsidRPr="00D9682C" w:rsidRDefault="00E11320" w:rsidP="00CF65C8">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7AF6B4D7" w14:textId="77777777" w:rsidR="00E11320" w:rsidRPr="00D9682C" w:rsidRDefault="00E11320" w:rsidP="00CF65C8">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6584A599"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2CD1C469"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 0,025 m/s i mniej</w:t>
            </w:r>
          </w:p>
        </w:tc>
        <w:tc>
          <w:tcPr>
            <w:tcW w:w="709" w:type="dxa"/>
            <w:tcBorders>
              <w:top w:val="single" w:sz="4" w:space="0" w:color="auto"/>
              <w:left w:val="single" w:sz="4" w:space="0" w:color="auto"/>
              <w:bottom w:val="single" w:sz="4" w:space="0" w:color="auto"/>
              <w:right w:val="single" w:sz="4" w:space="0" w:color="auto"/>
            </w:tcBorders>
            <w:vAlign w:val="center"/>
          </w:tcPr>
          <w:p w14:paraId="0668C438"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t>10</w:t>
            </w:r>
          </w:p>
        </w:tc>
        <w:tc>
          <w:tcPr>
            <w:tcW w:w="1417" w:type="dxa"/>
            <w:vMerge/>
            <w:tcBorders>
              <w:top w:val="single" w:sz="4" w:space="0" w:color="auto"/>
              <w:left w:val="single" w:sz="4" w:space="0" w:color="auto"/>
              <w:bottom w:val="single" w:sz="4" w:space="0" w:color="auto"/>
              <w:right w:val="single" w:sz="4" w:space="0" w:color="auto"/>
            </w:tcBorders>
            <w:vAlign w:val="center"/>
          </w:tcPr>
          <w:p w14:paraId="7C3C442C" w14:textId="77777777" w:rsidR="00E11320" w:rsidRPr="00D9682C" w:rsidRDefault="00E11320" w:rsidP="00CF65C8">
            <w:pPr>
              <w:spacing w:after="0"/>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vAlign w:val="center"/>
          </w:tcPr>
          <w:p w14:paraId="2F105627" w14:textId="77777777" w:rsidR="00E11320" w:rsidRPr="00D9682C" w:rsidRDefault="00E11320" w:rsidP="00CF65C8">
            <w:pPr>
              <w:spacing w:after="0"/>
              <w:rPr>
                <w:rFonts w:ascii="Times New Roman" w:hAnsi="Times New Roman" w:cs="Times New Roman"/>
                <w:sz w:val="20"/>
                <w:szCs w:val="20"/>
              </w:rPr>
            </w:pPr>
          </w:p>
        </w:tc>
      </w:tr>
      <w:tr w:rsidR="00E11320" w:rsidRPr="00D9682C" w14:paraId="1369F8C0" w14:textId="77777777" w:rsidTr="007D44F7">
        <w:tblPrEx>
          <w:tblBorders>
            <w:insideH w:val="single" w:sz="6" w:space="0" w:color="auto"/>
            <w:insideV w:val="single" w:sz="6" w:space="0" w:color="auto"/>
          </w:tblBorders>
        </w:tblPrEx>
        <w:trPr>
          <w:trHeight w:val="266"/>
        </w:trPr>
        <w:tc>
          <w:tcPr>
            <w:tcW w:w="562" w:type="dxa"/>
            <w:vMerge w:val="restart"/>
            <w:tcBorders>
              <w:top w:val="single" w:sz="4" w:space="0" w:color="auto"/>
              <w:bottom w:val="single" w:sz="4" w:space="0" w:color="auto"/>
              <w:right w:val="single" w:sz="4" w:space="0" w:color="auto"/>
            </w:tcBorders>
            <w:vAlign w:val="center"/>
          </w:tcPr>
          <w:p w14:paraId="6444D205" w14:textId="77777777" w:rsidR="00E11320" w:rsidRPr="00D9682C" w:rsidRDefault="00E11320" w:rsidP="00CF65C8">
            <w:pPr>
              <w:spacing w:after="0"/>
              <w:ind w:right="-57"/>
              <w:jc w:val="center"/>
              <w:rPr>
                <w:rFonts w:ascii="Times New Roman" w:hAnsi="Times New Roman" w:cs="Times New Roman"/>
                <w:sz w:val="20"/>
                <w:szCs w:val="20"/>
              </w:rPr>
            </w:pPr>
            <w:r w:rsidRPr="00D9682C">
              <w:rPr>
                <w:rFonts w:ascii="Times New Roman" w:hAnsi="Times New Roman" w:cs="Times New Roman"/>
                <w:sz w:val="20"/>
                <w:szCs w:val="20"/>
              </w:rPr>
              <w:t>3.</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14:paraId="3F39E382"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Rozdzielczość</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2AD9B5F7" w14:textId="77777777" w:rsidR="00E11320" w:rsidRPr="00D9682C" w:rsidRDefault="00E11320" w:rsidP="00CF65C8">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7D267FFF"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49094D7A"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powyżej 0,005 m/s</w:t>
            </w:r>
          </w:p>
        </w:tc>
        <w:tc>
          <w:tcPr>
            <w:tcW w:w="709" w:type="dxa"/>
            <w:tcBorders>
              <w:top w:val="single" w:sz="4" w:space="0" w:color="auto"/>
              <w:left w:val="single" w:sz="4" w:space="0" w:color="auto"/>
              <w:bottom w:val="single" w:sz="4" w:space="0" w:color="auto"/>
              <w:right w:val="single" w:sz="4" w:space="0" w:color="auto"/>
            </w:tcBorders>
            <w:vAlign w:val="center"/>
          </w:tcPr>
          <w:p w14:paraId="04EE1445"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t>2</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3C8C5177" w14:textId="77777777" w:rsidR="00E11320" w:rsidRPr="00D9682C" w:rsidRDefault="00E11320" w:rsidP="00CF65C8">
            <w:pPr>
              <w:spacing w:after="0"/>
              <w:rPr>
                <w:rFonts w:ascii="Times New Roman" w:hAnsi="Times New Roman" w:cs="Times New Roman"/>
              </w:rPr>
            </w:pPr>
          </w:p>
        </w:tc>
        <w:tc>
          <w:tcPr>
            <w:tcW w:w="2127" w:type="dxa"/>
            <w:vMerge w:val="restart"/>
            <w:tcBorders>
              <w:top w:val="single" w:sz="4" w:space="0" w:color="auto"/>
              <w:left w:val="single" w:sz="4" w:space="0" w:color="auto"/>
              <w:bottom w:val="single" w:sz="4" w:space="0" w:color="auto"/>
            </w:tcBorders>
            <w:vAlign w:val="center"/>
          </w:tcPr>
          <w:p w14:paraId="6E1E171F" w14:textId="77777777" w:rsidR="00E11320" w:rsidRPr="00D9682C" w:rsidRDefault="00E11320" w:rsidP="00CF65C8">
            <w:pPr>
              <w:spacing w:after="0"/>
              <w:rPr>
                <w:rFonts w:ascii="Times New Roman" w:hAnsi="Times New Roman" w:cs="Times New Roman"/>
                <w:sz w:val="20"/>
                <w:szCs w:val="20"/>
              </w:rPr>
            </w:pPr>
          </w:p>
        </w:tc>
      </w:tr>
      <w:tr w:rsidR="00E11320" w:rsidRPr="00D9682C" w14:paraId="0914F1D1" w14:textId="77777777" w:rsidTr="007D44F7">
        <w:tblPrEx>
          <w:tblBorders>
            <w:insideH w:val="single" w:sz="6" w:space="0" w:color="auto"/>
            <w:insideV w:val="single" w:sz="6" w:space="0" w:color="auto"/>
          </w:tblBorders>
        </w:tblPrEx>
        <w:trPr>
          <w:trHeight w:val="266"/>
        </w:trPr>
        <w:tc>
          <w:tcPr>
            <w:tcW w:w="562" w:type="dxa"/>
            <w:vMerge/>
            <w:tcBorders>
              <w:top w:val="single" w:sz="4" w:space="0" w:color="auto"/>
              <w:bottom w:val="single" w:sz="4" w:space="0" w:color="auto"/>
              <w:right w:val="single" w:sz="4" w:space="0" w:color="auto"/>
            </w:tcBorders>
            <w:vAlign w:val="center"/>
          </w:tcPr>
          <w:p w14:paraId="63789439" w14:textId="77777777" w:rsidR="00E11320" w:rsidRPr="00D9682C" w:rsidRDefault="00E11320" w:rsidP="00CF65C8">
            <w:pPr>
              <w:spacing w:after="0"/>
              <w:ind w:right="-57"/>
              <w:jc w:val="center"/>
              <w:rPr>
                <w:rFonts w:ascii="Times New Roman" w:hAnsi="Times New Roman" w:cs="Times New Roman"/>
                <w:sz w:val="20"/>
                <w:szCs w:val="20"/>
              </w:rPr>
            </w:pPr>
          </w:p>
        </w:tc>
        <w:tc>
          <w:tcPr>
            <w:tcW w:w="5812" w:type="dxa"/>
            <w:vMerge/>
            <w:tcBorders>
              <w:top w:val="single" w:sz="4" w:space="0" w:color="auto"/>
              <w:left w:val="single" w:sz="4" w:space="0" w:color="auto"/>
              <w:bottom w:val="single" w:sz="4" w:space="0" w:color="auto"/>
              <w:right w:val="single" w:sz="4" w:space="0" w:color="auto"/>
            </w:tcBorders>
            <w:vAlign w:val="center"/>
          </w:tcPr>
          <w:p w14:paraId="23DB2A92" w14:textId="77777777" w:rsidR="00E11320" w:rsidRPr="00D9682C" w:rsidRDefault="00E11320" w:rsidP="00CF65C8">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29FCF10B" w14:textId="77777777" w:rsidR="00E11320" w:rsidRPr="00D9682C" w:rsidRDefault="00E11320" w:rsidP="00CF65C8">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67B7E9D7"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1592DBD0"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0,002 – 0,005 m/s</w:t>
            </w:r>
          </w:p>
        </w:tc>
        <w:tc>
          <w:tcPr>
            <w:tcW w:w="709" w:type="dxa"/>
            <w:tcBorders>
              <w:top w:val="single" w:sz="4" w:space="0" w:color="auto"/>
              <w:left w:val="single" w:sz="4" w:space="0" w:color="auto"/>
              <w:bottom w:val="single" w:sz="4" w:space="0" w:color="auto"/>
              <w:right w:val="single" w:sz="4" w:space="0" w:color="auto"/>
            </w:tcBorders>
            <w:vAlign w:val="center"/>
          </w:tcPr>
          <w:p w14:paraId="3E0773F5"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t>6</w:t>
            </w:r>
          </w:p>
        </w:tc>
        <w:tc>
          <w:tcPr>
            <w:tcW w:w="1417" w:type="dxa"/>
            <w:vMerge/>
            <w:tcBorders>
              <w:top w:val="single" w:sz="4" w:space="0" w:color="auto"/>
              <w:left w:val="single" w:sz="4" w:space="0" w:color="auto"/>
              <w:bottom w:val="single" w:sz="4" w:space="0" w:color="auto"/>
              <w:right w:val="single" w:sz="4" w:space="0" w:color="auto"/>
            </w:tcBorders>
            <w:vAlign w:val="center"/>
          </w:tcPr>
          <w:p w14:paraId="3EF85D17" w14:textId="77777777" w:rsidR="00E11320" w:rsidRPr="00D9682C" w:rsidRDefault="00E11320" w:rsidP="00CF65C8">
            <w:pPr>
              <w:spacing w:after="0"/>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vAlign w:val="center"/>
          </w:tcPr>
          <w:p w14:paraId="59180216" w14:textId="77777777" w:rsidR="00E11320" w:rsidRPr="00D9682C" w:rsidRDefault="00E11320" w:rsidP="00CF65C8">
            <w:pPr>
              <w:spacing w:after="0"/>
              <w:rPr>
                <w:rFonts w:ascii="Times New Roman" w:hAnsi="Times New Roman" w:cs="Times New Roman"/>
                <w:sz w:val="20"/>
                <w:szCs w:val="20"/>
              </w:rPr>
            </w:pPr>
          </w:p>
        </w:tc>
      </w:tr>
      <w:tr w:rsidR="00E11320" w:rsidRPr="00D9682C" w14:paraId="0B2CC9DB" w14:textId="77777777" w:rsidTr="007D44F7">
        <w:tblPrEx>
          <w:tblBorders>
            <w:insideH w:val="single" w:sz="6" w:space="0" w:color="auto"/>
            <w:insideV w:val="single" w:sz="6" w:space="0" w:color="auto"/>
          </w:tblBorders>
        </w:tblPrEx>
        <w:trPr>
          <w:trHeight w:val="266"/>
        </w:trPr>
        <w:tc>
          <w:tcPr>
            <w:tcW w:w="562" w:type="dxa"/>
            <w:vMerge/>
            <w:tcBorders>
              <w:top w:val="single" w:sz="4" w:space="0" w:color="auto"/>
              <w:bottom w:val="single" w:sz="4" w:space="0" w:color="auto"/>
              <w:right w:val="single" w:sz="4" w:space="0" w:color="auto"/>
            </w:tcBorders>
            <w:vAlign w:val="center"/>
          </w:tcPr>
          <w:p w14:paraId="038DA104" w14:textId="77777777" w:rsidR="00E11320" w:rsidRPr="00D9682C" w:rsidRDefault="00E11320" w:rsidP="00CF65C8">
            <w:pPr>
              <w:spacing w:after="0"/>
              <w:ind w:right="-57"/>
              <w:jc w:val="center"/>
              <w:rPr>
                <w:rFonts w:ascii="Times New Roman" w:hAnsi="Times New Roman" w:cs="Times New Roman"/>
                <w:sz w:val="20"/>
                <w:szCs w:val="20"/>
              </w:rPr>
            </w:pPr>
          </w:p>
        </w:tc>
        <w:tc>
          <w:tcPr>
            <w:tcW w:w="5812" w:type="dxa"/>
            <w:vMerge/>
            <w:tcBorders>
              <w:top w:val="single" w:sz="4" w:space="0" w:color="auto"/>
              <w:left w:val="single" w:sz="4" w:space="0" w:color="auto"/>
              <w:bottom w:val="single" w:sz="4" w:space="0" w:color="auto"/>
              <w:right w:val="single" w:sz="4" w:space="0" w:color="auto"/>
            </w:tcBorders>
            <w:vAlign w:val="center"/>
          </w:tcPr>
          <w:p w14:paraId="6B66D1DE" w14:textId="77777777" w:rsidR="00E11320" w:rsidRPr="00D9682C" w:rsidRDefault="00E11320" w:rsidP="00CF65C8">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628E336C" w14:textId="77777777" w:rsidR="00E11320" w:rsidRPr="00D9682C" w:rsidRDefault="00E11320" w:rsidP="00CF65C8">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0457A728"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31B452BE"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 xml:space="preserve">0,001 m/s i mniej </w:t>
            </w:r>
          </w:p>
        </w:tc>
        <w:tc>
          <w:tcPr>
            <w:tcW w:w="709" w:type="dxa"/>
            <w:tcBorders>
              <w:top w:val="single" w:sz="4" w:space="0" w:color="auto"/>
              <w:left w:val="single" w:sz="4" w:space="0" w:color="auto"/>
              <w:bottom w:val="single" w:sz="4" w:space="0" w:color="auto"/>
              <w:right w:val="single" w:sz="4" w:space="0" w:color="auto"/>
            </w:tcBorders>
            <w:vAlign w:val="center"/>
          </w:tcPr>
          <w:p w14:paraId="6DD7191D"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t>10</w:t>
            </w:r>
          </w:p>
        </w:tc>
        <w:tc>
          <w:tcPr>
            <w:tcW w:w="1417" w:type="dxa"/>
            <w:vMerge/>
            <w:tcBorders>
              <w:top w:val="single" w:sz="4" w:space="0" w:color="auto"/>
              <w:left w:val="single" w:sz="4" w:space="0" w:color="auto"/>
              <w:bottom w:val="single" w:sz="4" w:space="0" w:color="auto"/>
              <w:right w:val="single" w:sz="4" w:space="0" w:color="auto"/>
            </w:tcBorders>
            <w:vAlign w:val="center"/>
          </w:tcPr>
          <w:p w14:paraId="6FEB626C" w14:textId="77777777" w:rsidR="00E11320" w:rsidRPr="00D9682C" w:rsidRDefault="00E11320" w:rsidP="00CF65C8">
            <w:pPr>
              <w:spacing w:after="0"/>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vAlign w:val="center"/>
          </w:tcPr>
          <w:p w14:paraId="342BB0DC" w14:textId="77777777" w:rsidR="00E11320" w:rsidRPr="00D9682C" w:rsidRDefault="00E11320" w:rsidP="00CF65C8">
            <w:pPr>
              <w:spacing w:after="0"/>
              <w:rPr>
                <w:rFonts w:ascii="Times New Roman" w:hAnsi="Times New Roman" w:cs="Times New Roman"/>
                <w:sz w:val="20"/>
                <w:szCs w:val="20"/>
              </w:rPr>
            </w:pPr>
          </w:p>
        </w:tc>
      </w:tr>
    </w:tbl>
    <w:p w14:paraId="3F4A680E" w14:textId="77777777" w:rsidR="00B65DEE" w:rsidRDefault="00B65DEE" w:rsidP="00B65DEE">
      <w:pPr>
        <w:spacing w:after="0"/>
        <w:rPr>
          <w:b/>
          <w:sz w:val="20"/>
          <w:szCs w:val="20"/>
        </w:rPr>
      </w:pPr>
    </w:p>
    <w:p w14:paraId="0C37522D" w14:textId="42512D7A" w:rsidR="00E11320" w:rsidRPr="00D9682C" w:rsidRDefault="00E11320" w:rsidP="00B65DEE">
      <w:pPr>
        <w:spacing w:after="0"/>
      </w:pPr>
      <w:r>
        <w:rPr>
          <w:b/>
          <w:sz w:val="20"/>
          <w:szCs w:val="20"/>
        </w:rPr>
        <w:t>(dla Zamawiającego)</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812"/>
        <w:gridCol w:w="1418"/>
        <w:gridCol w:w="283"/>
        <w:gridCol w:w="2268"/>
        <w:gridCol w:w="709"/>
        <w:gridCol w:w="1417"/>
        <w:gridCol w:w="2127"/>
      </w:tblGrid>
      <w:tr w:rsidR="00E11320" w:rsidRPr="00D9682C" w14:paraId="6DF89CA3" w14:textId="77777777" w:rsidTr="007D44F7">
        <w:trPr>
          <w:tblHeader/>
        </w:trPr>
        <w:tc>
          <w:tcPr>
            <w:tcW w:w="562" w:type="dxa"/>
            <w:vMerge w:val="restart"/>
            <w:shd w:val="clear" w:color="auto" w:fill="FFFFFF" w:themeFill="background1"/>
          </w:tcPr>
          <w:p w14:paraId="4158324F" w14:textId="77777777" w:rsidR="00E11320" w:rsidRPr="00D9682C" w:rsidRDefault="00E11320" w:rsidP="00CF65C8">
            <w:pPr>
              <w:spacing w:after="0"/>
              <w:ind w:left="-57" w:right="-57"/>
              <w:jc w:val="center"/>
              <w:rPr>
                <w:rFonts w:ascii="Times New Roman" w:hAnsi="Times New Roman" w:cs="Times New Roman"/>
                <w:sz w:val="18"/>
                <w:szCs w:val="18"/>
              </w:rPr>
            </w:pPr>
            <w:r w:rsidRPr="00D9682C">
              <w:rPr>
                <w:rFonts w:ascii="Times New Roman" w:hAnsi="Times New Roman" w:cs="Times New Roman"/>
                <w:sz w:val="18"/>
                <w:szCs w:val="18"/>
              </w:rPr>
              <w:t>L.p.</w:t>
            </w:r>
          </w:p>
        </w:tc>
        <w:tc>
          <w:tcPr>
            <w:tcW w:w="5812" w:type="dxa"/>
            <w:vMerge w:val="restart"/>
            <w:shd w:val="clear" w:color="auto" w:fill="FFFFFF" w:themeFill="background1"/>
          </w:tcPr>
          <w:p w14:paraId="6F8ECFBF" w14:textId="77777777" w:rsidR="00E11320" w:rsidRPr="00D9682C" w:rsidRDefault="00E11320" w:rsidP="00CF65C8">
            <w:pPr>
              <w:spacing w:after="0"/>
              <w:jc w:val="center"/>
              <w:rPr>
                <w:rFonts w:ascii="Times New Roman" w:hAnsi="Times New Roman" w:cs="Times New Roman"/>
                <w:sz w:val="18"/>
                <w:szCs w:val="18"/>
              </w:rPr>
            </w:pPr>
            <w:r w:rsidRPr="00D9682C">
              <w:rPr>
                <w:rFonts w:ascii="Times New Roman" w:hAnsi="Times New Roman" w:cs="Times New Roman"/>
                <w:sz w:val="18"/>
                <w:szCs w:val="18"/>
              </w:rPr>
              <w:t>Parametr</w:t>
            </w:r>
          </w:p>
        </w:tc>
        <w:tc>
          <w:tcPr>
            <w:tcW w:w="1418" w:type="dxa"/>
            <w:vMerge w:val="restart"/>
            <w:shd w:val="clear" w:color="auto" w:fill="FFFFFF" w:themeFill="background1"/>
          </w:tcPr>
          <w:p w14:paraId="54C4C46D" w14:textId="77777777" w:rsidR="00E11320" w:rsidRPr="00D9682C" w:rsidRDefault="00E11320" w:rsidP="00CF65C8">
            <w:pPr>
              <w:spacing w:after="0"/>
              <w:jc w:val="center"/>
              <w:rPr>
                <w:rFonts w:ascii="Times New Roman" w:hAnsi="Times New Roman" w:cs="Times New Roman"/>
                <w:sz w:val="18"/>
                <w:szCs w:val="18"/>
              </w:rPr>
            </w:pPr>
            <w:r w:rsidRPr="00D9682C">
              <w:rPr>
                <w:rFonts w:ascii="Times New Roman" w:hAnsi="Times New Roman" w:cs="Times New Roman"/>
                <w:sz w:val="18"/>
                <w:szCs w:val="18"/>
              </w:rPr>
              <w:t>Parametr</w:t>
            </w:r>
            <w:r w:rsidRPr="00D9682C">
              <w:rPr>
                <w:rFonts w:ascii="Times New Roman" w:hAnsi="Times New Roman" w:cs="Times New Roman"/>
                <w:sz w:val="18"/>
                <w:szCs w:val="18"/>
              </w:rPr>
              <w:br/>
              <w:t>oferowany</w:t>
            </w:r>
          </w:p>
        </w:tc>
        <w:tc>
          <w:tcPr>
            <w:tcW w:w="3260" w:type="dxa"/>
            <w:gridSpan w:val="3"/>
            <w:shd w:val="clear" w:color="auto" w:fill="FFFFFF" w:themeFill="background1"/>
          </w:tcPr>
          <w:p w14:paraId="1BB0751F" w14:textId="77777777" w:rsidR="00E11320" w:rsidRPr="00D9682C" w:rsidRDefault="00E11320" w:rsidP="00CF65C8">
            <w:pPr>
              <w:spacing w:after="0"/>
              <w:jc w:val="center"/>
              <w:rPr>
                <w:rFonts w:ascii="Times New Roman" w:hAnsi="Times New Roman" w:cs="Times New Roman"/>
                <w:sz w:val="18"/>
                <w:szCs w:val="18"/>
              </w:rPr>
            </w:pPr>
            <w:r w:rsidRPr="00D9682C">
              <w:rPr>
                <w:rFonts w:ascii="Times New Roman" w:hAnsi="Times New Roman" w:cs="Times New Roman"/>
                <w:sz w:val="18"/>
                <w:szCs w:val="18"/>
              </w:rPr>
              <w:t>Punktacja</w:t>
            </w:r>
          </w:p>
        </w:tc>
        <w:tc>
          <w:tcPr>
            <w:tcW w:w="1417" w:type="dxa"/>
            <w:shd w:val="clear" w:color="auto" w:fill="FFFFFF" w:themeFill="background1"/>
          </w:tcPr>
          <w:p w14:paraId="5B89F2D6" w14:textId="77777777" w:rsidR="00E11320" w:rsidRPr="00D9682C" w:rsidRDefault="00E11320" w:rsidP="00CF65C8">
            <w:pPr>
              <w:spacing w:after="0"/>
              <w:jc w:val="center"/>
              <w:rPr>
                <w:rFonts w:ascii="Times New Roman" w:hAnsi="Times New Roman" w:cs="Times New Roman"/>
                <w:sz w:val="18"/>
                <w:szCs w:val="18"/>
              </w:rPr>
            </w:pPr>
            <w:r w:rsidRPr="00D9682C">
              <w:rPr>
                <w:rFonts w:ascii="Times New Roman" w:hAnsi="Times New Roman" w:cs="Times New Roman"/>
                <w:sz w:val="18"/>
                <w:szCs w:val="18"/>
              </w:rPr>
              <w:t>Liczba punktów</w:t>
            </w:r>
          </w:p>
        </w:tc>
        <w:tc>
          <w:tcPr>
            <w:tcW w:w="2127" w:type="dxa"/>
            <w:vMerge w:val="restart"/>
            <w:shd w:val="clear" w:color="auto" w:fill="FFFFFF" w:themeFill="background1"/>
            <w:vAlign w:val="center"/>
          </w:tcPr>
          <w:p w14:paraId="5635EE02" w14:textId="77777777" w:rsidR="00E11320" w:rsidRPr="00D9682C" w:rsidRDefault="00E11320" w:rsidP="00CF65C8">
            <w:pPr>
              <w:spacing w:after="0"/>
              <w:jc w:val="center"/>
              <w:rPr>
                <w:rFonts w:ascii="Times New Roman" w:hAnsi="Times New Roman" w:cs="Times New Roman"/>
                <w:sz w:val="18"/>
                <w:szCs w:val="18"/>
              </w:rPr>
            </w:pPr>
            <w:r w:rsidRPr="00D9682C">
              <w:rPr>
                <w:rFonts w:ascii="Times New Roman" w:hAnsi="Times New Roman" w:cs="Times New Roman"/>
                <w:sz w:val="18"/>
                <w:szCs w:val="18"/>
              </w:rPr>
              <w:t>Uwagi</w:t>
            </w:r>
          </w:p>
        </w:tc>
      </w:tr>
      <w:tr w:rsidR="00E11320" w:rsidRPr="00D9682C" w14:paraId="57741907" w14:textId="77777777" w:rsidTr="007D44F7">
        <w:trPr>
          <w:tblHeader/>
        </w:trPr>
        <w:tc>
          <w:tcPr>
            <w:tcW w:w="562" w:type="dxa"/>
            <w:vMerge/>
            <w:shd w:val="clear" w:color="auto" w:fill="FFFFFF" w:themeFill="background1"/>
          </w:tcPr>
          <w:p w14:paraId="759E1837" w14:textId="77777777" w:rsidR="00E11320" w:rsidRPr="00D9682C" w:rsidRDefault="00E11320" w:rsidP="00CF65C8">
            <w:pPr>
              <w:spacing w:after="0"/>
              <w:ind w:left="-57" w:right="-57"/>
              <w:jc w:val="center"/>
              <w:rPr>
                <w:rFonts w:ascii="Times New Roman" w:hAnsi="Times New Roman" w:cs="Times New Roman"/>
                <w:sz w:val="18"/>
                <w:szCs w:val="18"/>
              </w:rPr>
            </w:pPr>
          </w:p>
        </w:tc>
        <w:tc>
          <w:tcPr>
            <w:tcW w:w="5812" w:type="dxa"/>
            <w:vMerge/>
            <w:shd w:val="clear" w:color="auto" w:fill="FFFFFF" w:themeFill="background1"/>
          </w:tcPr>
          <w:p w14:paraId="4D13F1B0" w14:textId="77777777" w:rsidR="00E11320" w:rsidRPr="00D9682C" w:rsidRDefault="00E11320" w:rsidP="00CF65C8">
            <w:pPr>
              <w:spacing w:after="0"/>
              <w:jc w:val="center"/>
              <w:rPr>
                <w:rFonts w:ascii="Times New Roman" w:hAnsi="Times New Roman" w:cs="Times New Roman"/>
                <w:sz w:val="18"/>
                <w:szCs w:val="18"/>
              </w:rPr>
            </w:pPr>
          </w:p>
        </w:tc>
        <w:tc>
          <w:tcPr>
            <w:tcW w:w="1418" w:type="dxa"/>
            <w:vMerge/>
            <w:shd w:val="clear" w:color="auto" w:fill="FFFFFF" w:themeFill="background1"/>
          </w:tcPr>
          <w:p w14:paraId="112BC295" w14:textId="77777777" w:rsidR="00E11320" w:rsidRPr="00D9682C" w:rsidRDefault="00E11320" w:rsidP="00CF65C8">
            <w:pPr>
              <w:spacing w:after="0"/>
              <w:jc w:val="center"/>
              <w:rPr>
                <w:rFonts w:ascii="Times New Roman" w:hAnsi="Times New Roman" w:cs="Times New Roman"/>
                <w:sz w:val="18"/>
                <w:szCs w:val="18"/>
              </w:rPr>
            </w:pPr>
          </w:p>
        </w:tc>
        <w:tc>
          <w:tcPr>
            <w:tcW w:w="283" w:type="dxa"/>
            <w:shd w:val="clear" w:color="auto" w:fill="FFFFFF" w:themeFill="background1"/>
          </w:tcPr>
          <w:p w14:paraId="56D49935" w14:textId="77777777" w:rsidR="00E11320" w:rsidRPr="00D9682C" w:rsidRDefault="00E11320" w:rsidP="00CF65C8">
            <w:pPr>
              <w:spacing w:after="0"/>
              <w:jc w:val="center"/>
              <w:rPr>
                <w:rFonts w:ascii="Times New Roman" w:hAnsi="Times New Roman" w:cs="Times New Roman"/>
                <w:sz w:val="18"/>
                <w:szCs w:val="18"/>
              </w:rPr>
            </w:pPr>
          </w:p>
        </w:tc>
        <w:tc>
          <w:tcPr>
            <w:tcW w:w="2268" w:type="dxa"/>
            <w:shd w:val="clear" w:color="auto" w:fill="FFFFFF" w:themeFill="background1"/>
          </w:tcPr>
          <w:p w14:paraId="3506603E" w14:textId="77777777" w:rsidR="00E11320" w:rsidRPr="00D9682C" w:rsidRDefault="00E11320" w:rsidP="00CF65C8">
            <w:pPr>
              <w:spacing w:after="0"/>
              <w:jc w:val="center"/>
              <w:rPr>
                <w:rFonts w:ascii="Times New Roman" w:hAnsi="Times New Roman" w:cs="Times New Roman"/>
                <w:sz w:val="18"/>
                <w:szCs w:val="18"/>
              </w:rPr>
            </w:pPr>
            <w:r w:rsidRPr="00D9682C">
              <w:rPr>
                <w:rFonts w:ascii="Times New Roman" w:hAnsi="Times New Roman" w:cs="Times New Roman"/>
                <w:sz w:val="18"/>
                <w:szCs w:val="18"/>
              </w:rPr>
              <w:t>Rodzaj / Typ / Zakres</w:t>
            </w:r>
          </w:p>
        </w:tc>
        <w:tc>
          <w:tcPr>
            <w:tcW w:w="709" w:type="dxa"/>
            <w:shd w:val="clear" w:color="auto" w:fill="FFFFFF" w:themeFill="background1"/>
          </w:tcPr>
          <w:p w14:paraId="50A70A22" w14:textId="77777777" w:rsidR="00E11320" w:rsidRPr="00D9682C" w:rsidRDefault="00E11320" w:rsidP="00CF65C8">
            <w:pPr>
              <w:spacing w:after="0"/>
              <w:jc w:val="center"/>
              <w:rPr>
                <w:rFonts w:ascii="Times New Roman" w:hAnsi="Times New Roman" w:cs="Times New Roman"/>
                <w:sz w:val="18"/>
                <w:szCs w:val="18"/>
              </w:rPr>
            </w:pPr>
            <w:r w:rsidRPr="00D9682C">
              <w:rPr>
                <w:rFonts w:ascii="Times New Roman" w:hAnsi="Times New Roman" w:cs="Times New Roman"/>
                <w:sz w:val="18"/>
                <w:szCs w:val="18"/>
              </w:rPr>
              <w:t>Ilość</w:t>
            </w:r>
          </w:p>
        </w:tc>
        <w:tc>
          <w:tcPr>
            <w:tcW w:w="1417" w:type="dxa"/>
            <w:shd w:val="clear" w:color="auto" w:fill="FFFFFF" w:themeFill="background1"/>
          </w:tcPr>
          <w:p w14:paraId="333C8B80" w14:textId="77777777" w:rsidR="00E11320" w:rsidRPr="00D9682C" w:rsidRDefault="00E11320" w:rsidP="00CF65C8">
            <w:pPr>
              <w:spacing w:after="0"/>
              <w:jc w:val="center"/>
              <w:rPr>
                <w:rFonts w:ascii="Times New Roman" w:hAnsi="Times New Roman" w:cs="Times New Roman"/>
                <w:b/>
                <w:sz w:val="18"/>
                <w:szCs w:val="18"/>
                <w:vertAlign w:val="subscript"/>
              </w:rPr>
            </w:pPr>
            <w:r w:rsidRPr="00D9682C">
              <w:rPr>
                <w:rFonts w:ascii="Times New Roman" w:hAnsi="Times New Roman" w:cs="Times New Roman"/>
                <w:b/>
                <w:sz w:val="18"/>
                <w:szCs w:val="18"/>
              </w:rPr>
              <w:t>P</w:t>
            </w:r>
            <w:r w:rsidRPr="00D9682C">
              <w:rPr>
                <w:rFonts w:ascii="Times New Roman" w:hAnsi="Times New Roman" w:cs="Times New Roman"/>
                <w:b/>
                <w:sz w:val="18"/>
                <w:szCs w:val="18"/>
                <w:vertAlign w:val="subscript"/>
              </w:rPr>
              <w:t>4</w:t>
            </w:r>
          </w:p>
        </w:tc>
        <w:tc>
          <w:tcPr>
            <w:tcW w:w="2127" w:type="dxa"/>
            <w:vMerge/>
            <w:shd w:val="clear" w:color="auto" w:fill="FFFFFF" w:themeFill="background1"/>
          </w:tcPr>
          <w:p w14:paraId="34C07C7A" w14:textId="77777777" w:rsidR="00E11320" w:rsidRPr="00D9682C" w:rsidRDefault="00E11320" w:rsidP="00CF65C8">
            <w:pPr>
              <w:spacing w:after="0"/>
              <w:jc w:val="center"/>
              <w:rPr>
                <w:rFonts w:ascii="Times New Roman" w:hAnsi="Times New Roman" w:cs="Times New Roman"/>
                <w:sz w:val="18"/>
                <w:szCs w:val="18"/>
              </w:rPr>
            </w:pPr>
          </w:p>
        </w:tc>
      </w:tr>
      <w:tr w:rsidR="00E11320" w:rsidRPr="00D9682C" w14:paraId="18A4F8A2" w14:textId="77777777" w:rsidTr="007D44F7">
        <w:trPr>
          <w:tblHeader/>
        </w:trPr>
        <w:tc>
          <w:tcPr>
            <w:tcW w:w="562" w:type="dxa"/>
            <w:shd w:val="clear" w:color="auto" w:fill="FFFFFF" w:themeFill="background1"/>
          </w:tcPr>
          <w:p w14:paraId="1BF1110A" w14:textId="77777777" w:rsidR="00E11320" w:rsidRPr="00D9682C" w:rsidRDefault="00E11320" w:rsidP="00CF65C8">
            <w:pPr>
              <w:spacing w:after="0"/>
              <w:ind w:left="-57" w:right="-57"/>
              <w:jc w:val="center"/>
              <w:rPr>
                <w:rFonts w:ascii="Times New Roman" w:hAnsi="Times New Roman" w:cs="Times New Roman"/>
                <w:sz w:val="14"/>
                <w:szCs w:val="14"/>
              </w:rPr>
            </w:pPr>
            <w:r w:rsidRPr="00D9682C">
              <w:rPr>
                <w:rFonts w:ascii="Times New Roman" w:hAnsi="Times New Roman" w:cs="Times New Roman"/>
                <w:sz w:val="14"/>
                <w:szCs w:val="14"/>
              </w:rPr>
              <w:t>1</w:t>
            </w:r>
          </w:p>
        </w:tc>
        <w:tc>
          <w:tcPr>
            <w:tcW w:w="5812" w:type="dxa"/>
            <w:shd w:val="clear" w:color="auto" w:fill="FFFFFF" w:themeFill="background1"/>
          </w:tcPr>
          <w:p w14:paraId="0A276AE7" w14:textId="77777777" w:rsidR="00E11320" w:rsidRPr="00D9682C" w:rsidRDefault="00E11320" w:rsidP="00CF65C8">
            <w:pPr>
              <w:spacing w:after="0"/>
              <w:jc w:val="center"/>
              <w:rPr>
                <w:rFonts w:ascii="Times New Roman" w:hAnsi="Times New Roman" w:cs="Times New Roman"/>
                <w:sz w:val="14"/>
                <w:szCs w:val="14"/>
              </w:rPr>
            </w:pPr>
            <w:r w:rsidRPr="00D9682C">
              <w:rPr>
                <w:rFonts w:ascii="Times New Roman" w:hAnsi="Times New Roman" w:cs="Times New Roman"/>
                <w:sz w:val="14"/>
                <w:szCs w:val="14"/>
              </w:rPr>
              <w:t>2</w:t>
            </w:r>
          </w:p>
        </w:tc>
        <w:tc>
          <w:tcPr>
            <w:tcW w:w="1418" w:type="dxa"/>
            <w:shd w:val="clear" w:color="auto" w:fill="FFFFFF" w:themeFill="background1"/>
          </w:tcPr>
          <w:p w14:paraId="253CD139" w14:textId="77777777" w:rsidR="00E11320" w:rsidRPr="00D9682C" w:rsidRDefault="00E11320" w:rsidP="00CF65C8">
            <w:pPr>
              <w:spacing w:after="0"/>
              <w:jc w:val="center"/>
              <w:rPr>
                <w:rFonts w:ascii="Times New Roman" w:hAnsi="Times New Roman" w:cs="Times New Roman"/>
                <w:sz w:val="14"/>
                <w:szCs w:val="14"/>
              </w:rPr>
            </w:pPr>
            <w:r w:rsidRPr="00D9682C">
              <w:rPr>
                <w:rFonts w:ascii="Times New Roman" w:hAnsi="Times New Roman" w:cs="Times New Roman"/>
                <w:sz w:val="14"/>
                <w:szCs w:val="14"/>
              </w:rPr>
              <w:t>3</w:t>
            </w:r>
          </w:p>
        </w:tc>
        <w:tc>
          <w:tcPr>
            <w:tcW w:w="283" w:type="dxa"/>
            <w:shd w:val="clear" w:color="auto" w:fill="FFFFFF" w:themeFill="background1"/>
          </w:tcPr>
          <w:p w14:paraId="29333F1E" w14:textId="77777777" w:rsidR="00E11320" w:rsidRPr="00D9682C" w:rsidRDefault="00E11320" w:rsidP="00CF65C8">
            <w:pPr>
              <w:spacing w:after="0"/>
              <w:jc w:val="center"/>
              <w:rPr>
                <w:rFonts w:ascii="Times New Roman" w:hAnsi="Times New Roman" w:cs="Times New Roman"/>
                <w:sz w:val="14"/>
                <w:szCs w:val="14"/>
              </w:rPr>
            </w:pPr>
          </w:p>
        </w:tc>
        <w:tc>
          <w:tcPr>
            <w:tcW w:w="2268" w:type="dxa"/>
            <w:shd w:val="clear" w:color="auto" w:fill="FFFFFF" w:themeFill="background1"/>
          </w:tcPr>
          <w:p w14:paraId="2E091959" w14:textId="77777777" w:rsidR="00E11320" w:rsidRPr="00D9682C" w:rsidRDefault="00E11320" w:rsidP="00CF65C8">
            <w:pPr>
              <w:spacing w:after="0"/>
              <w:jc w:val="center"/>
              <w:rPr>
                <w:rFonts w:ascii="Times New Roman" w:hAnsi="Times New Roman" w:cs="Times New Roman"/>
                <w:sz w:val="14"/>
                <w:szCs w:val="14"/>
              </w:rPr>
            </w:pPr>
            <w:r w:rsidRPr="00D9682C">
              <w:rPr>
                <w:rFonts w:ascii="Times New Roman" w:hAnsi="Times New Roman" w:cs="Times New Roman"/>
                <w:sz w:val="14"/>
                <w:szCs w:val="14"/>
              </w:rPr>
              <w:t>4</w:t>
            </w:r>
          </w:p>
        </w:tc>
        <w:tc>
          <w:tcPr>
            <w:tcW w:w="709" w:type="dxa"/>
            <w:shd w:val="clear" w:color="auto" w:fill="FFFFFF" w:themeFill="background1"/>
          </w:tcPr>
          <w:p w14:paraId="2E1E2EB2" w14:textId="77777777" w:rsidR="00E11320" w:rsidRPr="00D9682C" w:rsidRDefault="00E11320" w:rsidP="00CF65C8">
            <w:pPr>
              <w:spacing w:after="0"/>
              <w:jc w:val="center"/>
              <w:rPr>
                <w:rFonts w:ascii="Times New Roman" w:hAnsi="Times New Roman" w:cs="Times New Roman"/>
                <w:sz w:val="14"/>
                <w:szCs w:val="14"/>
              </w:rPr>
            </w:pPr>
            <w:r w:rsidRPr="00D9682C">
              <w:rPr>
                <w:rFonts w:ascii="Times New Roman" w:hAnsi="Times New Roman" w:cs="Times New Roman"/>
                <w:sz w:val="14"/>
                <w:szCs w:val="14"/>
              </w:rPr>
              <w:t>5</w:t>
            </w:r>
          </w:p>
        </w:tc>
        <w:tc>
          <w:tcPr>
            <w:tcW w:w="1417" w:type="dxa"/>
            <w:shd w:val="clear" w:color="auto" w:fill="FFFFFF" w:themeFill="background1"/>
          </w:tcPr>
          <w:p w14:paraId="56F22174" w14:textId="77777777" w:rsidR="00E11320" w:rsidRPr="00D9682C" w:rsidRDefault="00E11320" w:rsidP="00CF65C8">
            <w:pPr>
              <w:spacing w:after="0"/>
              <w:jc w:val="center"/>
              <w:rPr>
                <w:rFonts w:ascii="Times New Roman" w:hAnsi="Times New Roman" w:cs="Times New Roman"/>
                <w:sz w:val="14"/>
                <w:szCs w:val="14"/>
              </w:rPr>
            </w:pPr>
            <w:r w:rsidRPr="00D9682C">
              <w:rPr>
                <w:rFonts w:ascii="Times New Roman" w:hAnsi="Times New Roman" w:cs="Times New Roman"/>
                <w:sz w:val="14"/>
                <w:szCs w:val="14"/>
              </w:rPr>
              <w:t>6</w:t>
            </w:r>
          </w:p>
        </w:tc>
        <w:tc>
          <w:tcPr>
            <w:tcW w:w="2127" w:type="dxa"/>
            <w:shd w:val="clear" w:color="auto" w:fill="FFFFFF" w:themeFill="background1"/>
          </w:tcPr>
          <w:p w14:paraId="21FA4139" w14:textId="77777777" w:rsidR="00E11320" w:rsidRPr="00D9682C" w:rsidRDefault="00E11320" w:rsidP="00CF65C8">
            <w:pPr>
              <w:spacing w:after="0"/>
              <w:jc w:val="center"/>
              <w:rPr>
                <w:rFonts w:ascii="Times New Roman" w:hAnsi="Times New Roman" w:cs="Times New Roman"/>
                <w:sz w:val="14"/>
                <w:szCs w:val="14"/>
              </w:rPr>
            </w:pPr>
            <w:r w:rsidRPr="00D9682C">
              <w:rPr>
                <w:rFonts w:ascii="Times New Roman" w:hAnsi="Times New Roman" w:cs="Times New Roman"/>
                <w:sz w:val="14"/>
                <w:szCs w:val="14"/>
              </w:rPr>
              <w:t>7</w:t>
            </w:r>
          </w:p>
        </w:tc>
      </w:tr>
      <w:tr w:rsidR="00E11320" w:rsidRPr="00D9682C" w14:paraId="223FE6CF" w14:textId="77777777" w:rsidTr="007D44F7">
        <w:tblPrEx>
          <w:tblBorders>
            <w:insideH w:val="single" w:sz="6" w:space="0" w:color="auto"/>
            <w:insideV w:val="single" w:sz="6" w:space="0" w:color="auto"/>
          </w:tblBorders>
        </w:tblPrEx>
        <w:trPr>
          <w:trHeight w:val="266"/>
        </w:trPr>
        <w:tc>
          <w:tcPr>
            <w:tcW w:w="14596" w:type="dxa"/>
            <w:gridSpan w:val="8"/>
            <w:tcBorders>
              <w:top w:val="single" w:sz="4" w:space="0" w:color="auto"/>
              <w:bottom w:val="single" w:sz="4" w:space="0" w:color="auto"/>
            </w:tcBorders>
            <w:shd w:val="clear" w:color="auto" w:fill="F2F2F2" w:themeFill="background1" w:themeFillShade="F2"/>
            <w:vAlign w:val="center"/>
          </w:tcPr>
          <w:p w14:paraId="0BE318ED" w14:textId="77777777" w:rsidR="00E11320" w:rsidRPr="00D9682C" w:rsidRDefault="00E11320" w:rsidP="00CF65C8">
            <w:pPr>
              <w:pStyle w:val="Akapitzlist"/>
              <w:numPr>
                <w:ilvl w:val="0"/>
                <w:numId w:val="63"/>
              </w:numPr>
              <w:spacing w:after="0" w:line="240" w:lineRule="auto"/>
              <w:rPr>
                <w:rFonts w:ascii="Times New Roman" w:hAnsi="Times New Roman" w:cs="Times New Roman"/>
                <w:sz w:val="20"/>
                <w:szCs w:val="20"/>
              </w:rPr>
            </w:pPr>
            <w:r w:rsidRPr="00D9682C">
              <w:rPr>
                <w:b/>
                <w:sz w:val="20"/>
                <w:szCs w:val="20"/>
              </w:rPr>
              <w:t>OPUSZCZANY MIERNIK DO POMIARU PROFILU PRĘDKOŚCI DŹWIĘKU W KOLUMNIE WODY</w:t>
            </w:r>
          </w:p>
        </w:tc>
      </w:tr>
      <w:tr w:rsidR="00E11320" w:rsidRPr="00D9682C" w14:paraId="2EB223D5" w14:textId="77777777" w:rsidTr="007D44F7">
        <w:tblPrEx>
          <w:tblBorders>
            <w:insideH w:val="single" w:sz="6" w:space="0" w:color="auto"/>
            <w:insideV w:val="single" w:sz="6" w:space="0" w:color="auto"/>
          </w:tblBorders>
        </w:tblPrEx>
        <w:trPr>
          <w:trHeight w:val="266"/>
        </w:trPr>
        <w:tc>
          <w:tcPr>
            <w:tcW w:w="562" w:type="dxa"/>
            <w:vMerge w:val="restart"/>
            <w:tcBorders>
              <w:top w:val="single" w:sz="4" w:space="0" w:color="auto"/>
              <w:bottom w:val="single" w:sz="4" w:space="0" w:color="auto"/>
              <w:right w:val="single" w:sz="4" w:space="0" w:color="auto"/>
            </w:tcBorders>
            <w:vAlign w:val="center"/>
          </w:tcPr>
          <w:p w14:paraId="08865B36" w14:textId="77777777" w:rsidR="00E11320" w:rsidRPr="00D9682C" w:rsidRDefault="00E11320" w:rsidP="00CF65C8">
            <w:pPr>
              <w:spacing w:after="0"/>
              <w:ind w:right="-57"/>
              <w:jc w:val="center"/>
              <w:rPr>
                <w:rFonts w:ascii="Times New Roman" w:hAnsi="Times New Roman" w:cs="Times New Roman"/>
                <w:sz w:val="20"/>
                <w:szCs w:val="20"/>
              </w:rPr>
            </w:pPr>
            <w:r w:rsidRPr="00D9682C">
              <w:rPr>
                <w:rFonts w:ascii="Times New Roman" w:hAnsi="Times New Roman" w:cs="Times New Roman"/>
                <w:sz w:val="20"/>
                <w:szCs w:val="20"/>
              </w:rPr>
              <w:t>1.</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14:paraId="2565C916"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 xml:space="preserve">Miernik dźwięku wyposażony w </w:t>
            </w:r>
            <w:proofErr w:type="spellStart"/>
            <w:r w:rsidRPr="00D9682C">
              <w:rPr>
                <w:rFonts w:ascii="Times New Roman" w:hAnsi="Times New Roman" w:cs="Times New Roman"/>
                <w:sz w:val="20"/>
                <w:szCs w:val="20"/>
              </w:rPr>
              <w:t>WiFi</w:t>
            </w:r>
            <w:proofErr w:type="spellEnd"/>
            <w:r w:rsidRPr="00D9682C">
              <w:rPr>
                <w:rFonts w:ascii="Times New Roman" w:hAnsi="Times New Roman" w:cs="Times New Roman"/>
                <w:sz w:val="20"/>
                <w:szCs w:val="20"/>
              </w:rPr>
              <w:t xml:space="preserve"> do przesyłania danych.</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4CE019BF" w14:textId="77777777" w:rsidR="00E11320" w:rsidRPr="00D9682C" w:rsidRDefault="00E11320" w:rsidP="00CF65C8">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4C489C89"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18AA200B"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Tak</w:t>
            </w:r>
          </w:p>
        </w:tc>
        <w:tc>
          <w:tcPr>
            <w:tcW w:w="709" w:type="dxa"/>
            <w:tcBorders>
              <w:top w:val="single" w:sz="4" w:space="0" w:color="auto"/>
              <w:left w:val="single" w:sz="4" w:space="0" w:color="auto"/>
              <w:bottom w:val="single" w:sz="4" w:space="0" w:color="auto"/>
              <w:right w:val="single" w:sz="4" w:space="0" w:color="auto"/>
            </w:tcBorders>
            <w:vAlign w:val="center"/>
          </w:tcPr>
          <w:p w14:paraId="519C0B87"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t>10</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6A732976" w14:textId="77777777" w:rsidR="00E11320" w:rsidRPr="00D9682C" w:rsidRDefault="00E11320" w:rsidP="00CF65C8">
            <w:pPr>
              <w:spacing w:after="0"/>
              <w:rPr>
                <w:rFonts w:ascii="Times New Roman" w:hAnsi="Times New Roman" w:cs="Times New Roman"/>
              </w:rPr>
            </w:pPr>
          </w:p>
        </w:tc>
        <w:tc>
          <w:tcPr>
            <w:tcW w:w="2127" w:type="dxa"/>
            <w:vMerge w:val="restart"/>
            <w:tcBorders>
              <w:top w:val="single" w:sz="4" w:space="0" w:color="auto"/>
              <w:left w:val="single" w:sz="4" w:space="0" w:color="auto"/>
              <w:bottom w:val="single" w:sz="4" w:space="0" w:color="auto"/>
            </w:tcBorders>
            <w:vAlign w:val="center"/>
          </w:tcPr>
          <w:p w14:paraId="5F0A7187" w14:textId="77777777" w:rsidR="00E11320" w:rsidRPr="00D9682C" w:rsidRDefault="00E11320" w:rsidP="00CF65C8">
            <w:pPr>
              <w:spacing w:after="0"/>
              <w:rPr>
                <w:rFonts w:ascii="Times New Roman" w:hAnsi="Times New Roman" w:cs="Times New Roman"/>
                <w:sz w:val="20"/>
                <w:szCs w:val="20"/>
              </w:rPr>
            </w:pPr>
          </w:p>
        </w:tc>
      </w:tr>
      <w:tr w:rsidR="00E11320" w:rsidRPr="00D9682C" w14:paraId="69AE60DE" w14:textId="77777777" w:rsidTr="007D44F7">
        <w:tblPrEx>
          <w:tblBorders>
            <w:insideH w:val="single" w:sz="6" w:space="0" w:color="auto"/>
            <w:insideV w:val="single" w:sz="6" w:space="0" w:color="auto"/>
          </w:tblBorders>
        </w:tblPrEx>
        <w:trPr>
          <w:trHeight w:val="266"/>
        </w:trPr>
        <w:tc>
          <w:tcPr>
            <w:tcW w:w="562" w:type="dxa"/>
            <w:vMerge/>
            <w:tcBorders>
              <w:top w:val="single" w:sz="4" w:space="0" w:color="auto"/>
              <w:bottom w:val="single" w:sz="4" w:space="0" w:color="auto"/>
              <w:right w:val="single" w:sz="4" w:space="0" w:color="auto"/>
            </w:tcBorders>
            <w:vAlign w:val="center"/>
          </w:tcPr>
          <w:p w14:paraId="0315696A" w14:textId="77777777" w:rsidR="00E11320" w:rsidRPr="00D9682C" w:rsidRDefault="00E11320" w:rsidP="00CF65C8">
            <w:pPr>
              <w:spacing w:after="0"/>
              <w:ind w:right="-57"/>
              <w:jc w:val="center"/>
              <w:rPr>
                <w:rFonts w:ascii="Times New Roman" w:hAnsi="Times New Roman" w:cs="Times New Roman"/>
                <w:sz w:val="20"/>
                <w:szCs w:val="20"/>
              </w:rPr>
            </w:pPr>
          </w:p>
        </w:tc>
        <w:tc>
          <w:tcPr>
            <w:tcW w:w="5812" w:type="dxa"/>
            <w:vMerge/>
            <w:tcBorders>
              <w:top w:val="single" w:sz="4" w:space="0" w:color="auto"/>
              <w:left w:val="single" w:sz="4" w:space="0" w:color="auto"/>
              <w:bottom w:val="single" w:sz="4" w:space="0" w:color="auto"/>
              <w:right w:val="single" w:sz="4" w:space="0" w:color="auto"/>
            </w:tcBorders>
            <w:vAlign w:val="center"/>
          </w:tcPr>
          <w:p w14:paraId="6779C279" w14:textId="77777777" w:rsidR="00E11320" w:rsidRPr="00D9682C" w:rsidRDefault="00E11320" w:rsidP="00CF65C8">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45269A4A" w14:textId="77777777" w:rsidR="00E11320" w:rsidRPr="00D9682C" w:rsidRDefault="00E11320" w:rsidP="00CF65C8">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74F9DCCD"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30988F19"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Nie</w:t>
            </w:r>
          </w:p>
        </w:tc>
        <w:tc>
          <w:tcPr>
            <w:tcW w:w="709" w:type="dxa"/>
            <w:tcBorders>
              <w:top w:val="single" w:sz="4" w:space="0" w:color="auto"/>
              <w:left w:val="single" w:sz="4" w:space="0" w:color="auto"/>
              <w:bottom w:val="single" w:sz="4" w:space="0" w:color="auto"/>
              <w:right w:val="single" w:sz="4" w:space="0" w:color="auto"/>
            </w:tcBorders>
            <w:vAlign w:val="center"/>
          </w:tcPr>
          <w:p w14:paraId="67B677D7"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t>0</w:t>
            </w:r>
          </w:p>
        </w:tc>
        <w:tc>
          <w:tcPr>
            <w:tcW w:w="1417" w:type="dxa"/>
            <w:vMerge/>
            <w:tcBorders>
              <w:top w:val="single" w:sz="4" w:space="0" w:color="auto"/>
              <w:left w:val="single" w:sz="4" w:space="0" w:color="auto"/>
              <w:bottom w:val="single" w:sz="4" w:space="0" w:color="auto"/>
              <w:right w:val="single" w:sz="4" w:space="0" w:color="auto"/>
            </w:tcBorders>
            <w:vAlign w:val="center"/>
          </w:tcPr>
          <w:p w14:paraId="5E205110" w14:textId="77777777" w:rsidR="00E11320" w:rsidRPr="00D9682C" w:rsidRDefault="00E11320" w:rsidP="00CF65C8">
            <w:pPr>
              <w:spacing w:after="0"/>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vAlign w:val="center"/>
          </w:tcPr>
          <w:p w14:paraId="18D2CA7A" w14:textId="77777777" w:rsidR="00E11320" w:rsidRPr="00D9682C" w:rsidRDefault="00E11320" w:rsidP="00CF65C8">
            <w:pPr>
              <w:spacing w:after="0"/>
              <w:rPr>
                <w:rFonts w:ascii="Times New Roman" w:hAnsi="Times New Roman" w:cs="Times New Roman"/>
                <w:sz w:val="20"/>
                <w:szCs w:val="20"/>
              </w:rPr>
            </w:pPr>
          </w:p>
        </w:tc>
      </w:tr>
      <w:tr w:rsidR="00E11320" w:rsidRPr="00D9682C" w14:paraId="5AEB00C7" w14:textId="77777777" w:rsidTr="007D44F7">
        <w:tblPrEx>
          <w:tblBorders>
            <w:insideH w:val="single" w:sz="6" w:space="0" w:color="auto"/>
            <w:insideV w:val="single" w:sz="6" w:space="0" w:color="auto"/>
          </w:tblBorders>
        </w:tblPrEx>
        <w:trPr>
          <w:trHeight w:val="266"/>
        </w:trPr>
        <w:tc>
          <w:tcPr>
            <w:tcW w:w="562" w:type="dxa"/>
            <w:vMerge w:val="restart"/>
            <w:tcBorders>
              <w:top w:val="single" w:sz="4" w:space="0" w:color="auto"/>
              <w:bottom w:val="single" w:sz="4" w:space="0" w:color="auto"/>
              <w:right w:val="single" w:sz="4" w:space="0" w:color="auto"/>
            </w:tcBorders>
            <w:vAlign w:val="center"/>
          </w:tcPr>
          <w:p w14:paraId="61C7077A" w14:textId="77777777" w:rsidR="00E11320" w:rsidRPr="00D9682C" w:rsidRDefault="00E11320" w:rsidP="00CF65C8">
            <w:pPr>
              <w:spacing w:after="0"/>
              <w:ind w:right="-57"/>
              <w:jc w:val="center"/>
              <w:rPr>
                <w:rFonts w:ascii="Times New Roman" w:hAnsi="Times New Roman" w:cs="Times New Roman"/>
                <w:sz w:val="20"/>
                <w:szCs w:val="20"/>
              </w:rPr>
            </w:pPr>
            <w:r w:rsidRPr="00D9682C">
              <w:rPr>
                <w:rFonts w:ascii="Times New Roman" w:hAnsi="Times New Roman" w:cs="Times New Roman"/>
                <w:sz w:val="20"/>
                <w:szCs w:val="20"/>
              </w:rPr>
              <w:t xml:space="preserve">2. </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14:paraId="2B76C391"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Miernik dźwięku wyposażony w GPS.</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063948E7" w14:textId="77777777" w:rsidR="00E11320" w:rsidRPr="00D9682C" w:rsidRDefault="00E11320" w:rsidP="00CF65C8">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5EAE745F"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65B35207"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Tak</w:t>
            </w:r>
          </w:p>
        </w:tc>
        <w:tc>
          <w:tcPr>
            <w:tcW w:w="709" w:type="dxa"/>
            <w:tcBorders>
              <w:top w:val="single" w:sz="4" w:space="0" w:color="auto"/>
              <w:left w:val="single" w:sz="4" w:space="0" w:color="auto"/>
              <w:bottom w:val="single" w:sz="4" w:space="0" w:color="auto"/>
              <w:right w:val="single" w:sz="4" w:space="0" w:color="auto"/>
            </w:tcBorders>
            <w:vAlign w:val="center"/>
          </w:tcPr>
          <w:p w14:paraId="2B5EB780"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t>10</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6BB284FC" w14:textId="77777777" w:rsidR="00E11320" w:rsidRPr="00D9682C" w:rsidRDefault="00E11320" w:rsidP="00CF65C8">
            <w:pPr>
              <w:spacing w:after="0"/>
              <w:rPr>
                <w:rFonts w:ascii="Times New Roman" w:hAnsi="Times New Roman" w:cs="Times New Roman"/>
              </w:rPr>
            </w:pPr>
          </w:p>
        </w:tc>
        <w:tc>
          <w:tcPr>
            <w:tcW w:w="2127" w:type="dxa"/>
            <w:vMerge w:val="restart"/>
            <w:tcBorders>
              <w:top w:val="single" w:sz="4" w:space="0" w:color="auto"/>
              <w:left w:val="single" w:sz="4" w:space="0" w:color="auto"/>
              <w:bottom w:val="single" w:sz="4" w:space="0" w:color="auto"/>
            </w:tcBorders>
            <w:vAlign w:val="center"/>
          </w:tcPr>
          <w:p w14:paraId="3AA4AF6F" w14:textId="77777777" w:rsidR="00E11320" w:rsidRPr="00D9682C" w:rsidRDefault="00E11320" w:rsidP="00CF65C8">
            <w:pPr>
              <w:spacing w:after="0"/>
              <w:rPr>
                <w:rFonts w:ascii="Times New Roman" w:hAnsi="Times New Roman" w:cs="Times New Roman"/>
                <w:sz w:val="20"/>
                <w:szCs w:val="20"/>
              </w:rPr>
            </w:pPr>
          </w:p>
        </w:tc>
      </w:tr>
      <w:tr w:rsidR="00E11320" w:rsidRPr="00D9682C" w14:paraId="1F5A50E8" w14:textId="77777777" w:rsidTr="007D44F7">
        <w:tblPrEx>
          <w:tblBorders>
            <w:insideH w:val="single" w:sz="6" w:space="0" w:color="auto"/>
            <w:insideV w:val="single" w:sz="6" w:space="0" w:color="auto"/>
          </w:tblBorders>
        </w:tblPrEx>
        <w:trPr>
          <w:trHeight w:val="266"/>
        </w:trPr>
        <w:tc>
          <w:tcPr>
            <w:tcW w:w="562" w:type="dxa"/>
            <w:vMerge/>
            <w:tcBorders>
              <w:top w:val="single" w:sz="4" w:space="0" w:color="auto"/>
              <w:bottom w:val="single" w:sz="4" w:space="0" w:color="auto"/>
              <w:right w:val="single" w:sz="4" w:space="0" w:color="auto"/>
            </w:tcBorders>
            <w:vAlign w:val="center"/>
          </w:tcPr>
          <w:p w14:paraId="0489A8C4" w14:textId="77777777" w:rsidR="00E11320" w:rsidRPr="00D9682C" w:rsidRDefault="00E11320" w:rsidP="00CF65C8">
            <w:pPr>
              <w:spacing w:after="0"/>
              <w:ind w:right="-57"/>
              <w:jc w:val="center"/>
              <w:rPr>
                <w:rFonts w:ascii="Times New Roman" w:hAnsi="Times New Roman" w:cs="Times New Roman"/>
                <w:sz w:val="20"/>
                <w:szCs w:val="20"/>
              </w:rPr>
            </w:pPr>
          </w:p>
        </w:tc>
        <w:tc>
          <w:tcPr>
            <w:tcW w:w="5812" w:type="dxa"/>
            <w:vMerge/>
            <w:tcBorders>
              <w:top w:val="single" w:sz="4" w:space="0" w:color="auto"/>
              <w:left w:val="single" w:sz="4" w:space="0" w:color="auto"/>
              <w:bottom w:val="single" w:sz="4" w:space="0" w:color="auto"/>
              <w:right w:val="single" w:sz="4" w:space="0" w:color="auto"/>
            </w:tcBorders>
            <w:vAlign w:val="center"/>
          </w:tcPr>
          <w:p w14:paraId="301C0BD8" w14:textId="77777777" w:rsidR="00E11320" w:rsidRPr="00D9682C" w:rsidRDefault="00E11320" w:rsidP="00CF65C8">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3EFF307D" w14:textId="77777777" w:rsidR="00E11320" w:rsidRPr="00D9682C" w:rsidRDefault="00E11320" w:rsidP="00CF65C8">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5EF40F23"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53F5A8DA"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Nie</w:t>
            </w:r>
          </w:p>
        </w:tc>
        <w:tc>
          <w:tcPr>
            <w:tcW w:w="709" w:type="dxa"/>
            <w:tcBorders>
              <w:top w:val="single" w:sz="4" w:space="0" w:color="auto"/>
              <w:left w:val="single" w:sz="4" w:space="0" w:color="auto"/>
              <w:bottom w:val="single" w:sz="4" w:space="0" w:color="auto"/>
              <w:right w:val="single" w:sz="4" w:space="0" w:color="auto"/>
            </w:tcBorders>
            <w:vAlign w:val="center"/>
          </w:tcPr>
          <w:p w14:paraId="125B85B2"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t>0</w:t>
            </w:r>
          </w:p>
        </w:tc>
        <w:tc>
          <w:tcPr>
            <w:tcW w:w="1417" w:type="dxa"/>
            <w:vMerge/>
            <w:tcBorders>
              <w:top w:val="single" w:sz="4" w:space="0" w:color="auto"/>
              <w:left w:val="single" w:sz="4" w:space="0" w:color="auto"/>
              <w:bottom w:val="single" w:sz="4" w:space="0" w:color="auto"/>
              <w:right w:val="single" w:sz="4" w:space="0" w:color="auto"/>
            </w:tcBorders>
            <w:vAlign w:val="center"/>
          </w:tcPr>
          <w:p w14:paraId="5C24B09D" w14:textId="77777777" w:rsidR="00E11320" w:rsidRPr="00D9682C" w:rsidRDefault="00E11320" w:rsidP="00CF65C8">
            <w:pPr>
              <w:spacing w:after="0"/>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vAlign w:val="center"/>
          </w:tcPr>
          <w:p w14:paraId="069864A9" w14:textId="77777777" w:rsidR="00E11320" w:rsidRPr="00D9682C" w:rsidRDefault="00E11320" w:rsidP="00CF65C8">
            <w:pPr>
              <w:spacing w:after="0"/>
              <w:rPr>
                <w:rFonts w:ascii="Times New Roman" w:hAnsi="Times New Roman" w:cs="Times New Roman"/>
                <w:sz w:val="20"/>
                <w:szCs w:val="20"/>
              </w:rPr>
            </w:pPr>
          </w:p>
        </w:tc>
      </w:tr>
      <w:tr w:rsidR="00E11320" w:rsidRPr="00D9682C" w14:paraId="37D4E07C" w14:textId="77777777" w:rsidTr="007D44F7">
        <w:tblPrEx>
          <w:tblBorders>
            <w:insideH w:val="single" w:sz="6" w:space="0" w:color="auto"/>
            <w:insideV w:val="single" w:sz="6" w:space="0" w:color="auto"/>
          </w:tblBorders>
        </w:tblPrEx>
        <w:trPr>
          <w:trHeight w:val="266"/>
        </w:trPr>
        <w:tc>
          <w:tcPr>
            <w:tcW w:w="562" w:type="dxa"/>
            <w:vMerge w:val="restart"/>
            <w:tcBorders>
              <w:top w:val="single" w:sz="4" w:space="0" w:color="auto"/>
              <w:bottom w:val="single" w:sz="4" w:space="0" w:color="auto"/>
              <w:right w:val="single" w:sz="4" w:space="0" w:color="auto"/>
            </w:tcBorders>
            <w:vAlign w:val="center"/>
          </w:tcPr>
          <w:p w14:paraId="66DE9FE2" w14:textId="77777777" w:rsidR="00E11320" w:rsidRPr="00D9682C" w:rsidRDefault="00E11320" w:rsidP="00CF65C8">
            <w:pPr>
              <w:spacing w:after="0"/>
              <w:ind w:right="-57"/>
              <w:jc w:val="center"/>
              <w:rPr>
                <w:rFonts w:ascii="Times New Roman" w:hAnsi="Times New Roman" w:cs="Times New Roman"/>
                <w:sz w:val="20"/>
                <w:szCs w:val="20"/>
              </w:rPr>
            </w:pPr>
            <w:r w:rsidRPr="00D9682C">
              <w:rPr>
                <w:rFonts w:ascii="Times New Roman" w:hAnsi="Times New Roman" w:cs="Times New Roman"/>
                <w:sz w:val="20"/>
                <w:szCs w:val="20"/>
              </w:rPr>
              <w:t>3.</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14:paraId="05A88582"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Czujnik ciśnienia i obudowa zapewniają pomiar profilu dźwięku do głębokości 500m</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2D168EFD" w14:textId="77777777" w:rsidR="00E11320" w:rsidRPr="00D9682C" w:rsidRDefault="00E11320" w:rsidP="00CF65C8">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557853AE"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042F16E7"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Tak</w:t>
            </w:r>
          </w:p>
        </w:tc>
        <w:tc>
          <w:tcPr>
            <w:tcW w:w="709" w:type="dxa"/>
            <w:tcBorders>
              <w:top w:val="single" w:sz="4" w:space="0" w:color="auto"/>
              <w:left w:val="single" w:sz="4" w:space="0" w:color="auto"/>
              <w:bottom w:val="single" w:sz="4" w:space="0" w:color="auto"/>
              <w:right w:val="single" w:sz="4" w:space="0" w:color="auto"/>
            </w:tcBorders>
            <w:vAlign w:val="center"/>
          </w:tcPr>
          <w:p w14:paraId="1D8E437C"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t>10</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75BF9BEC" w14:textId="77777777" w:rsidR="00E11320" w:rsidRPr="00D9682C" w:rsidRDefault="00E11320" w:rsidP="00CF65C8">
            <w:pPr>
              <w:spacing w:after="0"/>
              <w:rPr>
                <w:rFonts w:ascii="Times New Roman" w:hAnsi="Times New Roman" w:cs="Times New Roman"/>
              </w:rPr>
            </w:pPr>
          </w:p>
        </w:tc>
        <w:tc>
          <w:tcPr>
            <w:tcW w:w="2127" w:type="dxa"/>
            <w:vMerge w:val="restart"/>
            <w:tcBorders>
              <w:top w:val="single" w:sz="4" w:space="0" w:color="auto"/>
              <w:left w:val="single" w:sz="4" w:space="0" w:color="auto"/>
              <w:bottom w:val="single" w:sz="4" w:space="0" w:color="auto"/>
            </w:tcBorders>
            <w:vAlign w:val="center"/>
          </w:tcPr>
          <w:p w14:paraId="52CDAF8F" w14:textId="77777777" w:rsidR="00E11320" w:rsidRPr="00D9682C" w:rsidRDefault="00E11320" w:rsidP="00CF65C8">
            <w:pPr>
              <w:spacing w:after="0"/>
              <w:rPr>
                <w:rFonts w:ascii="Times New Roman" w:hAnsi="Times New Roman" w:cs="Times New Roman"/>
                <w:sz w:val="20"/>
                <w:szCs w:val="20"/>
              </w:rPr>
            </w:pPr>
          </w:p>
        </w:tc>
      </w:tr>
      <w:tr w:rsidR="00E11320" w:rsidRPr="00D9682C" w14:paraId="6EC4DDCB" w14:textId="77777777" w:rsidTr="007D44F7">
        <w:tblPrEx>
          <w:tblBorders>
            <w:insideH w:val="single" w:sz="6" w:space="0" w:color="auto"/>
            <w:insideV w:val="single" w:sz="6" w:space="0" w:color="auto"/>
          </w:tblBorders>
        </w:tblPrEx>
        <w:trPr>
          <w:trHeight w:val="266"/>
        </w:trPr>
        <w:tc>
          <w:tcPr>
            <w:tcW w:w="562" w:type="dxa"/>
            <w:vMerge/>
            <w:tcBorders>
              <w:top w:val="single" w:sz="4" w:space="0" w:color="auto"/>
              <w:bottom w:val="single" w:sz="4" w:space="0" w:color="auto"/>
              <w:right w:val="single" w:sz="4" w:space="0" w:color="auto"/>
            </w:tcBorders>
            <w:vAlign w:val="center"/>
          </w:tcPr>
          <w:p w14:paraId="7CB4BF39" w14:textId="77777777" w:rsidR="00E11320" w:rsidRPr="00D9682C" w:rsidRDefault="00E11320" w:rsidP="00CF65C8">
            <w:pPr>
              <w:spacing w:after="0"/>
              <w:ind w:right="-57"/>
              <w:jc w:val="center"/>
              <w:rPr>
                <w:rFonts w:ascii="Times New Roman" w:hAnsi="Times New Roman" w:cs="Times New Roman"/>
                <w:sz w:val="20"/>
                <w:szCs w:val="20"/>
              </w:rPr>
            </w:pPr>
          </w:p>
        </w:tc>
        <w:tc>
          <w:tcPr>
            <w:tcW w:w="5812" w:type="dxa"/>
            <w:vMerge/>
            <w:tcBorders>
              <w:top w:val="single" w:sz="4" w:space="0" w:color="auto"/>
              <w:left w:val="single" w:sz="4" w:space="0" w:color="auto"/>
              <w:bottom w:val="single" w:sz="4" w:space="0" w:color="auto"/>
              <w:right w:val="single" w:sz="4" w:space="0" w:color="auto"/>
            </w:tcBorders>
            <w:vAlign w:val="center"/>
          </w:tcPr>
          <w:p w14:paraId="3D18E72B" w14:textId="77777777" w:rsidR="00E11320" w:rsidRPr="00D9682C" w:rsidRDefault="00E11320" w:rsidP="00CF65C8">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7F692107" w14:textId="77777777" w:rsidR="00E11320" w:rsidRPr="00D9682C" w:rsidRDefault="00E11320" w:rsidP="00CF65C8">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7F250386"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4A0520CB"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Nie</w:t>
            </w:r>
          </w:p>
        </w:tc>
        <w:tc>
          <w:tcPr>
            <w:tcW w:w="709" w:type="dxa"/>
            <w:tcBorders>
              <w:top w:val="single" w:sz="4" w:space="0" w:color="auto"/>
              <w:left w:val="single" w:sz="4" w:space="0" w:color="auto"/>
              <w:bottom w:val="single" w:sz="4" w:space="0" w:color="auto"/>
              <w:right w:val="single" w:sz="4" w:space="0" w:color="auto"/>
            </w:tcBorders>
            <w:vAlign w:val="center"/>
          </w:tcPr>
          <w:p w14:paraId="41C7E1FD"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t>0</w:t>
            </w:r>
          </w:p>
        </w:tc>
        <w:tc>
          <w:tcPr>
            <w:tcW w:w="1417" w:type="dxa"/>
            <w:vMerge/>
            <w:tcBorders>
              <w:top w:val="single" w:sz="4" w:space="0" w:color="auto"/>
              <w:left w:val="single" w:sz="4" w:space="0" w:color="auto"/>
              <w:bottom w:val="single" w:sz="4" w:space="0" w:color="auto"/>
              <w:right w:val="single" w:sz="4" w:space="0" w:color="auto"/>
            </w:tcBorders>
            <w:vAlign w:val="center"/>
          </w:tcPr>
          <w:p w14:paraId="2C358360" w14:textId="77777777" w:rsidR="00E11320" w:rsidRPr="00D9682C" w:rsidRDefault="00E11320" w:rsidP="00CF65C8">
            <w:pPr>
              <w:spacing w:after="0"/>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vAlign w:val="center"/>
          </w:tcPr>
          <w:p w14:paraId="1BFDB2E6" w14:textId="77777777" w:rsidR="00E11320" w:rsidRPr="00D9682C" w:rsidRDefault="00E11320" w:rsidP="00CF65C8">
            <w:pPr>
              <w:spacing w:after="0"/>
              <w:rPr>
                <w:rFonts w:ascii="Times New Roman" w:hAnsi="Times New Roman" w:cs="Times New Roman"/>
                <w:sz w:val="20"/>
                <w:szCs w:val="20"/>
              </w:rPr>
            </w:pPr>
          </w:p>
        </w:tc>
      </w:tr>
      <w:tr w:rsidR="00E11320" w:rsidRPr="00D9682C" w14:paraId="06933A22" w14:textId="77777777" w:rsidTr="007D44F7">
        <w:tblPrEx>
          <w:tblBorders>
            <w:insideH w:val="single" w:sz="6" w:space="0" w:color="auto"/>
            <w:insideV w:val="single" w:sz="6" w:space="0" w:color="auto"/>
          </w:tblBorders>
        </w:tblPrEx>
        <w:trPr>
          <w:trHeight w:val="266"/>
        </w:trPr>
        <w:tc>
          <w:tcPr>
            <w:tcW w:w="562" w:type="dxa"/>
            <w:vMerge w:val="restart"/>
            <w:tcBorders>
              <w:top w:val="single" w:sz="4" w:space="0" w:color="auto"/>
              <w:bottom w:val="single" w:sz="4" w:space="0" w:color="auto"/>
              <w:right w:val="single" w:sz="4" w:space="0" w:color="auto"/>
            </w:tcBorders>
            <w:vAlign w:val="center"/>
          </w:tcPr>
          <w:p w14:paraId="117DB673" w14:textId="77777777" w:rsidR="00E11320" w:rsidRPr="00D9682C" w:rsidRDefault="00E11320" w:rsidP="00CF65C8">
            <w:pPr>
              <w:spacing w:after="0"/>
              <w:ind w:right="-57"/>
              <w:jc w:val="center"/>
              <w:rPr>
                <w:rFonts w:ascii="Times New Roman" w:hAnsi="Times New Roman" w:cs="Times New Roman"/>
                <w:sz w:val="20"/>
                <w:szCs w:val="20"/>
              </w:rPr>
            </w:pPr>
            <w:r w:rsidRPr="00D9682C">
              <w:rPr>
                <w:rFonts w:ascii="Times New Roman" w:hAnsi="Times New Roman" w:cs="Times New Roman"/>
                <w:sz w:val="20"/>
                <w:szCs w:val="20"/>
              </w:rPr>
              <w:t>4.</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14:paraId="1ECD1D71"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 xml:space="preserve">Dokładność pomiaru prędkości dźwięku.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3DEF2C5A" w14:textId="77777777" w:rsidR="00E11320" w:rsidRPr="00D9682C" w:rsidRDefault="00E11320" w:rsidP="00CF65C8">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1B854A4B"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637FF1AA"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 0,051 m/s i więcej</w:t>
            </w:r>
          </w:p>
        </w:tc>
        <w:tc>
          <w:tcPr>
            <w:tcW w:w="709" w:type="dxa"/>
            <w:tcBorders>
              <w:top w:val="single" w:sz="4" w:space="0" w:color="auto"/>
              <w:left w:val="single" w:sz="4" w:space="0" w:color="auto"/>
              <w:bottom w:val="single" w:sz="4" w:space="0" w:color="auto"/>
              <w:right w:val="single" w:sz="4" w:space="0" w:color="auto"/>
            </w:tcBorders>
            <w:vAlign w:val="center"/>
          </w:tcPr>
          <w:p w14:paraId="3E66FF78"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t>2</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106369FA" w14:textId="77777777" w:rsidR="00E11320" w:rsidRPr="00D9682C" w:rsidRDefault="00E11320" w:rsidP="00CF65C8">
            <w:pPr>
              <w:spacing w:after="0"/>
              <w:rPr>
                <w:rFonts w:ascii="Times New Roman" w:hAnsi="Times New Roman" w:cs="Times New Roman"/>
              </w:rPr>
            </w:pPr>
          </w:p>
        </w:tc>
        <w:tc>
          <w:tcPr>
            <w:tcW w:w="2127" w:type="dxa"/>
            <w:vMerge w:val="restart"/>
            <w:tcBorders>
              <w:top w:val="single" w:sz="4" w:space="0" w:color="auto"/>
              <w:left w:val="single" w:sz="4" w:space="0" w:color="auto"/>
              <w:bottom w:val="single" w:sz="4" w:space="0" w:color="auto"/>
            </w:tcBorders>
            <w:vAlign w:val="center"/>
          </w:tcPr>
          <w:p w14:paraId="50E544F5" w14:textId="77777777" w:rsidR="00E11320" w:rsidRPr="00D9682C" w:rsidRDefault="00E11320" w:rsidP="00CF65C8">
            <w:pPr>
              <w:spacing w:after="0"/>
              <w:rPr>
                <w:rFonts w:ascii="Times New Roman" w:hAnsi="Times New Roman" w:cs="Times New Roman"/>
                <w:sz w:val="20"/>
                <w:szCs w:val="20"/>
              </w:rPr>
            </w:pPr>
          </w:p>
        </w:tc>
      </w:tr>
      <w:tr w:rsidR="00E11320" w:rsidRPr="00D9682C" w14:paraId="7C67FA28" w14:textId="77777777" w:rsidTr="007D44F7">
        <w:tblPrEx>
          <w:tblBorders>
            <w:insideH w:val="single" w:sz="6" w:space="0" w:color="auto"/>
            <w:insideV w:val="single" w:sz="6" w:space="0" w:color="auto"/>
          </w:tblBorders>
        </w:tblPrEx>
        <w:trPr>
          <w:trHeight w:val="266"/>
        </w:trPr>
        <w:tc>
          <w:tcPr>
            <w:tcW w:w="562" w:type="dxa"/>
            <w:vMerge/>
            <w:tcBorders>
              <w:top w:val="single" w:sz="4" w:space="0" w:color="auto"/>
              <w:bottom w:val="single" w:sz="4" w:space="0" w:color="auto"/>
              <w:right w:val="single" w:sz="4" w:space="0" w:color="auto"/>
            </w:tcBorders>
            <w:vAlign w:val="center"/>
          </w:tcPr>
          <w:p w14:paraId="5929D6A2" w14:textId="77777777" w:rsidR="00E11320" w:rsidRPr="00D9682C" w:rsidRDefault="00E11320" w:rsidP="00CF65C8">
            <w:pPr>
              <w:spacing w:after="0"/>
              <w:ind w:right="-57"/>
              <w:jc w:val="center"/>
              <w:rPr>
                <w:rFonts w:ascii="Times New Roman" w:hAnsi="Times New Roman" w:cs="Times New Roman"/>
                <w:sz w:val="20"/>
                <w:szCs w:val="20"/>
              </w:rPr>
            </w:pPr>
          </w:p>
        </w:tc>
        <w:tc>
          <w:tcPr>
            <w:tcW w:w="5812" w:type="dxa"/>
            <w:vMerge/>
            <w:tcBorders>
              <w:top w:val="single" w:sz="4" w:space="0" w:color="auto"/>
              <w:left w:val="single" w:sz="4" w:space="0" w:color="auto"/>
              <w:bottom w:val="single" w:sz="4" w:space="0" w:color="auto"/>
              <w:right w:val="single" w:sz="4" w:space="0" w:color="auto"/>
            </w:tcBorders>
            <w:vAlign w:val="center"/>
          </w:tcPr>
          <w:p w14:paraId="351BEC1B" w14:textId="77777777" w:rsidR="00E11320" w:rsidRPr="00D9682C" w:rsidRDefault="00E11320" w:rsidP="00CF65C8">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0B3D86D4" w14:textId="77777777" w:rsidR="00E11320" w:rsidRPr="00D9682C" w:rsidRDefault="00E11320" w:rsidP="00CF65C8">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526A1D46"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4BF1F15A"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od ± 0,026 do ± 0,05m/s</w:t>
            </w:r>
          </w:p>
        </w:tc>
        <w:tc>
          <w:tcPr>
            <w:tcW w:w="709" w:type="dxa"/>
            <w:tcBorders>
              <w:top w:val="single" w:sz="4" w:space="0" w:color="auto"/>
              <w:left w:val="single" w:sz="4" w:space="0" w:color="auto"/>
              <w:bottom w:val="single" w:sz="4" w:space="0" w:color="auto"/>
              <w:right w:val="single" w:sz="4" w:space="0" w:color="auto"/>
            </w:tcBorders>
            <w:vAlign w:val="center"/>
          </w:tcPr>
          <w:p w14:paraId="1BC4EB41"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t>6</w:t>
            </w:r>
          </w:p>
        </w:tc>
        <w:tc>
          <w:tcPr>
            <w:tcW w:w="1417" w:type="dxa"/>
            <w:vMerge/>
            <w:tcBorders>
              <w:top w:val="single" w:sz="4" w:space="0" w:color="auto"/>
              <w:left w:val="single" w:sz="4" w:space="0" w:color="auto"/>
              <w:bottom w:val="single" w:sz="4" w:space="0" w:color="auto"/>
              <w:right w:val="single" w:sz="4" w:space="0" w:color="auto"/>
            </w:tcBorders>
            <w:vAlign w:val="center"/>
          </w:tcPr>
          <w:p w14:paraId="6C81E31E" w14:textId="77777777" w:rsidR="00E11320" w:rsidRPr="00D9682C" w:rsidRDefault="00E11320" w:rsidP="00CF65C8">
            <w:pPr>
              <w:spacing w:after="0"/>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vAlign w:val="center"/>
          </w:tcPr>
          <w:p w14:paraId="4DF2F32E" w14:textId="77777777" w:rsidR="00E11320" w:rsidRPr="00D9682C" w:rsidRDefault="00E11320" w:rsidP="00CF65C8">
            <w:pPr>
              <w:spacing w:after="0"/>
              <w:rPr>
                <w:rFonts w:ascii="Times New Roman" w:hAnsi="Times New Roman" w:cs="Times New Roman"/>
                <w:sz w:val="20"/>
                <w:szCs w:val="20"/>
              </w:rPr>
            </w:pPr>
          </w:p>
        </w:tc>
      </w:tr>
      <w:tr w:rsidR="00E11320" w:rsidRPr="00D9682C" w14:paraId="47A1B41C" w14:textId="77777777" w:rsidTr="007D44F7">
        <w:tblPrEx>
          <w:tblBorders>
            <w:insideH w:val="single" w:sz="6" w:space="0" w:color="auto"/>
            <w:insideV w:val="single" w:sz="6" w:space="0" w:color="auto"/>
          </w:tblBorders>
        </w:tblPrEx>
        <w:trPr>
          <w:trHeight w:val="266"/>
        </w:trPr>
        <w:tc>
          <w:tcPr>
            <w:tcW w:w="562" w:type="dxa"/>
            <w:vMerge/>
            <w:tcBorders>
              <w:top w:val="single" w:sz="4" w:space="0" w:color="auto"/>
              <w:bottom w:val="single" w:sz="4" w:space="0" w:color="auto"/>
              <w:right w:val="single" w:sz="4" w:space="0" w:color="auto"/>
            </w:tcBorders>
            <w:vAlign w:val="center"/>
          </w:tcPr>
          <w:p w14:paraId="3BF4D78D" w14:textId="77777777" w:rsidR="00E11320" w:rsidRPr="00D9682C" w:rsidRDefault="00E11320" w:rsidP="00CF65C8">
            <w:pPr>
              <w:spacing w:after="0"/>
              <w:ind w:right="-57"/>
              <w:jc w:val="center"/>
              <w:rPr>
                <w:rFonts w:ascii="Times New Roman" w:hAnsi="Times New Roman" w:cs="Times New Roman"/>
                <w:sz w:val="20"/>
                <w:szCs w:val="20"/>
              </w:rPr>
            </w:pPr>
          </w:p>
        </w:tc>
        <w:tc>
          <w:tcPr>
            <w:tcW w:w="5812" w:type="dxa"/>
            <w:vMerge/>
            <w:tcBorders>
              <w:top w:val="single" w:sz="4" w:space="0" w:color="auto"/>
              <w:left w:val="single" w:sz="4" w:space="0" w:color="auto"/>
              <w:bottom w:val="single" w:sz="4" w:space="0" w:color="auto"/>
              <w:right w:val="single" w:sz="4" w:space="0" w:color="auto"/>
            </w:tcBorders>
            <w:vAlign w:val="center"/>
          </w:tcPr>
          <w:p w14:paraId="3AFE225A" w14:textId="77777777" w:rsidR="00E11320" w:rsidRPr="00D9682C" w:rsidRDefault="00E11320" w:rsidP="00CF65C8">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4278A046" w14:textId="77777777" w:rsidR="00E11320" w:rsidRPr="00D9682C" w:rsidRDefault="00E11320" w:rsidP="00CF65C8">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28A98582"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0A738B2C"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 0,025 m/s i mniej</w:t>
            </w:r>
          </w:p>
        </w:tc>
        <w:tc>
          <w:tcPr>
            <w:tcW w:w="709" w:type="dxa"/>
            <w:tcBorders>
              <w:top w:val="single" w:sz="4" w:space="0" w:color="auto"/>
              <w:left w:val="single" w:sz="4" w:space="0" w:color="auto"/>
              <w:bottom w:val="single" w:sz="4" w:space="0" w:color="auto"/>
              <w:right w:val="single" w:sz="4" w:space="0" w:color="auto"/>
            </w:tcBorders>
            <w:vAlign w:val="center"/>
          </w:tcPr>
          <w:p w14:paraId="0DAEBA47"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t>10</w:t>
            </w:r>
          </w:p>
        </w:tc>
        <w:tc>
          <w:tcPr>
            <w:tcW w:w="1417" w:type="dxa"/>
            <w:vMerge/>
            <w:tcBorders>
              <w:top w:val="single" w:sz="4" w:space="0" w:color="auto"/>
              <w:left w:val="single" w:sz="4" w:space="0" w:color="auto"/>
              <w:bottom w:val="single" w:sz="4" w:space="0" w:color="auto"/>
              <w:right w:val="single" w:sz="4" w:space="0" w:color="auto"/>
            </w:tcBorders>
            <w:vAlign w:val="center"/>
          </w:tcPr>
          <w:p w14:paraId="032CFE7A" w14:textId="77777777" w:rsidR="00E11320" w:rsidRPr="00D9682C" w:rsidRDefault="00E11320" w:rsidP="00CF65C8">
            <w:pPr>
              <w:spacing w:after="0"/>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vAlign w:val="center"/>
          </w:tcPr>
          <w:p w14:paraId="702B4923" w14:textId="77777777" w:rsidR="00E11320" w:rsidRPr="00D9682C" w:rsidRDefault="00E11320" w:rsidP="00CF65C8">
            <w:pPr>
              <w:spacing w:after="0"/>
              <w:rPr>
                <w:rFonts w:ascii="Times New Roman" w:hAnsi="Times New Roman" w:cs="Times New Roman"/>
                <w:sz w:val="20"/>
                <w:szCs w:val="20"/>
              </w:rPr>
            </w:pPr>
          </w:p>
        </w:tc>
      </w:tr>
    </w:tbl>
    <w:p w14:paraId="4B77BC3D" w14:textId="77777777" w:rsidR="00F205CB" w:rsidRDefault="00F205CB" w:rsidP="004C3D6B">
      <w:pPr>
        <w:spacing w:after="0"/>
        <w:rPr>
          <w:b/>
          <w:sz w:val="20"/>
          <w:szCs w:val="20"/>
        </w:rPr>
      </w:pPr>
    </w:p>
    <w:p w14:paraId="643CF09F" w14:textId="64813268" w:rsidR="00E11320" w:rsidRPr="00D9682C" w:rsidRDefault="00E11320" w:rsidP="00F205CB">
      <w:pPr>
        <w:spacing w:after="0"/>
      </w:pPr>
      <w:r>
        <w:rPr>
          <w:b/>
          <w:sz w:val="20"/>
          <w:szCs w:val="20"/>
        </w:rPr>
        <w:t>(dla Zamawiającego)</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5908"/>
        <w:gridCol w:w="1418"/>
        <w:gridCol w:w="283"/>
        <w:gridCol w:w="2268"/>
        <w:gridCol w:w="709"/>
        <w:gridCol w:w="1417"/>
        <w:gridCol w:w="2127"/>
      </w:tblGrid>
      <w:tr w:rsidR="00E11320" w:rsidRPr="00D9682C" w14:paraId="246277D8" w14:textId="77777777" w:rsidTr="007D44F7">
        <w:trPr>
          <w:tblHeader/>
        </w:trPr>
        <w:tc>
          <w:tcPr>
            <w:tcW w:w="466" w:type="dxa"/>
            <w:vMerge w:val="restart"/>
            <w:shd w:val="clear" w:color="auto" w:fill="FFFFFF" w:themeFill="background1"/>
          </w:tcPr>
          <w:p w14:paraId="10E7F2BC" w14:textId="77777777" w:rsidR="00E11320" w:rsidRPr="00D9682C" w:rsidRDefault="00E11320" w:rsidP="00CF65C8">
            <w:pPr>
              <w:spacing w:after="0"/>
              <w:ind w:left="-57" w:right="-57"/>
              <w:jc w:val="center"/>
              <w:rPr>
                <w:rFonts w:ascii="Times New Roman" w:hAnsi="Times New Roman" w:cs="Times New Roman"/>
                <w:sz w:val="18"/>
                <w:szCs w:val="18"/>
              </w:rPr>
            </w:pPr>
            <w:r w:rsidRPr="00D9682C">
              <w:rPr>
                <w:rFonts w:ascii="Times New Roman" w:hAnsi="Times New Roman" w:cs="Times New Roman"/>
                <w:sz w:val="18"/>
                <w:szCs w:val="18"/>
              </w:rPr>
              <w:t>L.p.</w:t>
            </w:r>
          </w:p>
        </w:tc>
        <w:tc>
          <w:tcPr>
            <w:tcW w:w="5908" w:type="dxa"/>
            <w:vMerge w:val="restart"/>
            <w:shd w:val="clear" w:color="auto" w:fill="FFFFFF" w:themeFill="background1"/>
          </w:tcPr>
          <w:p w14:paraId="2D57CA26" w14:textId="77777777" w:rsidR="00E11320" w:rsidRPr="00D9682C" w:rsidRDefault="00E11320" w:rsidP="00CF65C8">
            <w:pPr>
              <w:spacing w:after="0"/>
              <w:jc w:val="center"/>
              <w:rPr>
                <w:rFonts w:ascii="Times New Roman" w:hAnsi="Times New Roman" w:cs="Times New Roman"/>
                <w:sz w:val="18"/>
                <w:szCs w:val="18"/>
              </w:rPr>
            </w:pPr>
            <w:r w:rsidRPr="00D9682C">
              <w:rPr>
                <w:rFonts w:ascii="Times New Roman" w:hAnsi="Times New Roman" w:cs="Times New Roman"/>
                <w:sz w:val="18"/>
                <w:szCs w:val="18"/>
              </w:rPr>
              <w:t>Parametr</w:t>
            </w:r>
          </w:p>
        </w:tc>
        <w:tc>
          <w:tcPr>
            <w:tcW w:w="1418" w:type="dxa"/>
            <w:vMerge w:val="restart"/>
            <w:shd w:val="clear" w:color="auto" w:fill="FFFFFF" w:themeFill="background1"/>
          </w:tcPr>
          <w:p w14:paraId="1BF2E1F5" w14:textId="77777777" w:rsidR="00E11320" w:rsidRPr="00D9682C" w:rsidRDefault="00E11320" w:rsidP="00CF65C8">
            <w:pPr>
              <w:spacing w:after="0"/>
              <w:jc w:val="center"/>
              <w:rPr>
                <w:rFonts w:ascii="Times New Roman" w:hAnsi="Times New Roman" w:cs="Times New Roman"/>
                <w:sz w:val="18"/>
                <w:szCs w:val="18"/>
              </w:rPr>
            </w:pPr>
            <w:r w:rsidRPr="00D9682C">
              <w:rPr>
                <w:rFonts w:ascii="Times New Roman" w:hAnsi="Times New Roman" w:cs="Times New Roman"/>
                <w:sz w:val="18"/>
                <w:szCs w:val="18"/>
              </w:rPr>
              <w:t>Parametr</w:t>
            </w:r>
            <w:r w:rsidRPr="00D9682C">
              <w:rPr>
                <w:rFonts w:ascii="Times New Roman" w:hAnsi="Times New Roman" w:cs="Times New Roman"/>
                <w:sz w:val="18"/>
                <w:szCs w:val="18"/>
              </w:rPr>
              <w:br/>
              <w:t>oferowany</w:t>
            </w:r>
          </w:p>
        </w:tc>
        <w:tc>
          <w:tcPr>
            <w:tcW w:w="3260" w:type="dxa"/>
            <w:gridSpan w:val="3"/>
            <w:shd w:val="clear" w:color="auto" w:fill="FFFFFF" w:themeFill="background1"/>
          </w:tcPr>
          <w:p w14:paraId="4FD338CA" w14:textId="77777777" w:rsidR="00E11320" w:rsidRPr="00D9682C" w:rsidRDefault="00E11320" w:rsidP="00CF65C8">
            <w:pPr>
              <w:spacing w:after="0"/>
              <w:jc w:val="center"/>
              <w:rPr>
                <w:rFonts w:ascii="Times New Roman" w:hAnsi="Times New Roman" w:cs="Times New Roman"/>
                <w:sz w:val="18"/>
                <w:szCs w:val="18"/>
              </w:rPr>
            </w:pPr>
            <w:r w:rsidRPr="00D9682C">
              <w:rPr>
                <w:rFonts w:ascii="Times New Roman" w:hAnsi="Times New Roman" w:cs="Times New Roman"/>
                <w:sz w:val="18"/>
                <w:szCs w:val="18"/>
              </w:rPr>
              <w:t>Punktacja</w:t>
            </w:r>
          </w:p>
        </w:tc>
        <w:tc>
          <w:tcPr>
            <w:tcW w:w="1417" w:type="dxa"/>
            <w:shd w:val="clear" w:color="auto" w:fill="FFFFFF" w:themeFill="background1"/>
          </w:tcPr>
          <w:p w14:paraId="75366D7A" w14:textId="77777777" w:rsidR="00E11320" w:rsidRPr="00D9682C" w:rsidRDefault="00E11320" w:rsidP="00CF65C8">
            <w:pPr>
              <w:spacing w:after="0"/>
              <w:jc w:val="center"/>
              <w:rPr>
                <w:rFonts w:ascii="Times New Roman" w:hAnsi="Times New Roman" w:cs="Times New Roman"/>
                <w:sz w:val="18"/>
                <w:szCs w:val="18"/>
              </w:rPr>
            </w:pPr>
            <w:r w:rsidRPr="00D9682C">
              <w:rPr>
                <w:rFonts w:ascii="Times New Roman" w:hAnsi="Times New Roman" w:cs="Times New Roman"/>
                <w:sz w:val="18"/>
                <w:szCs w:val="18"/>
              </w:rPr>
              <w:t>Liczba punktów</w:t>
            </w:r>
          </w:p>
        </w:tc>
        <w:tc>
          <w:tcPr>
            <w:tcW w:w="2127" w:type="dxa"/>
            <w:vMerge w:val="restart"/>
            <w:shd w:val="clear" w:color="auto" w:fill="FFFFFF" w:themeFill="background1"/>
            <w:vAlign w:val="center"/>
          </w:tcPr>
          <w:p w14:paraId="4412E831" w14:textId="77777777" w:rsidR="00E11320" w:rsidRPr="00D9682C" w:rsidRDefault="00E11320" w:rsidP="00CF65C8">
            <w:pPr>
              <w:spacing w:after="0"/>
              <w:jc w:val="center"/>
              <w:rPr>
                <w:rFonts w:ascii="Times New Roman" w:hAnsi="Times New Roman" w:cs="Times New Roman"/>
                <w:sz w:val="18"/>
                <w:szCs w:val="18"/>
              </w:rPr>
            </w:pPr>
            <w:r w:rsidRPr="00D9682C">
              <w:rPr>
                <w:rFonts w:ascii="Times New Roman" w:hAnsi="Times New Roman" w:cs="Times New Roman"/>
                <w:sz w:val="18"/>
                <w:szCs w:val="18"/>
              </w:rPr>
              <w:t>Uwagi</w:t>
            </w:r>
          </w:p>
        </w:tc>
      </w:tr>
      <w:tr w:rsidR="00E11320" w:rsidRPr="00D9682C" w14:paraId="01F2AE81" w14:textId="77777777" w:rsidTr="007D44F7">
        <w:trPr>
          <w:tblHeader/>
        </w:trPr>
        <w:tc>
          <w:tcPr>
            <w:tcW w:w="466" w:type="dxa"/>
            <w:vMerge/>
            <w:shd w:val="clear" w:color="auto" w:fill="FFFFFF" w:themeFill="background1"/>
          </w:tcPr>
          <w:p w14:paraId="709C5D5A" w14:textId="77777777" w:rsidR="00E11320" w:rsidRPr="00D9682C" w:rsidRDefault="00E11320" w:rsidP="00CF65C8">
            <w:pPr>
              <w:spacing w:after="0"/>
              <w:ind w:left="-57" w:right="-57"/>
              <w:jc w:val="center"/>
              <w:rPr>
                <w:rFonts w:ascii="Times New Roman" w:hAnsi="Times New Roman" w:cs="Times New Roman"/>
                <w:sz w:val="18"/>
                <w:szCs w:val="18"/>
              </w:rPr>
            </w:pPr>
          </w:p>
        </w:tc>
        <w:tc>
          <w:tcPr>
            <w:tcW w:w="5908" w:type="dxa"/>
            <w:vMerge/>
            <w:shd w:val="clear" w:color="auto" w:fill="FFFFFF" w:themeFill="background1"/>
          </w:tcPr>
          <w:p w14:paraId="39B63544" w14:textId="77777777" w:rsidR="00E11320" w:rsidRPr="00D9682C" w:rsidRDefault="00E11320" w:rsidP="00CF65C8">
            <w:pPr>
              <w:spacing w:after="0"/>
              <w:jc w:val="center"/>
              <w:rPr>
                <w:rFonts w:ascii="Times New Roman" w:hAnsi="Times New Roman" w:cs="Times New Roman"/>
                <w:sz w:val="18"/>
                <w:szCs w:val="18"/>
              </w:rPr>
            </w:pPr>
          </w:p>
        </w:tc>
        <w:tc>
          <w:tcPr>
            <w:tcW w:w="1418" w:type="dxa"/>
            <w:vMerge/>
            <w:shd w:val="clear" w:color="auto" w:fill="FFFFFF" w:themeFill="background1"/>
          </w:tcPr>
          <w:p w14:paraId="1E263704" w14:textId="77777777" w:rsidR="00E11320" w:rsidRPr="00D9682C" w:rsidRDefault="00E11320" w:rsidP="00CF65C8">
            <w:pPr>
              <w:spacing w:after="0"/>
              <w:jc w:val="center"/>
              <w:rPr>
                <w:rFonts w:ascii="Times New Roman" w:hAnsi="Times New Roman" w:cs="Times New Roman"/>
                <w:sz w:val="18"/>
                <w:szCs w:val="18"/>
              </w:rPr>
            </w:pPr>
          </w:p>
        </w:tc>
        <w:tc>
          <w:tcPr>
            <w:tcW w:w="283" w:type="dxa"/>
            <w:shd w:val="clear" w:color="auto" w:fill="FFFFFF" w:themeFill="background1"/>
          </w:tcPr>
          <w:p w14:paraId="3B19489B" w14:textId="77777777" w:rsidR="00E11320" w:rsidRPr="00D9682C" w:rsidRDefault="00E11320" w:rsidP="00CF65C8">
            <w:pPr>
              <w:spacing w:after="0"/>
              <w:jc w:val="center"/>
              <w:rPr>
                <w:rFonts w:ascii="Times New Roman" w:hAnsi="Times New Roman" w:cs="Times New Roman"/>
                <w:sz w:val="18"/>
                <w:szCs w:val="18"/>
              </w:rPr>
            </w:pPr>
          </w:p>
        </w:tc>
        <w:tc>
          <w:tcPr>
            <w:tcW w:w="2268" w:type="dxa"/>
            <w:shd w:val="clear" w:color="auto" w:fill="FFFFFF" w:themeFill="background1"/>
          </w:tcPr>
          <w:p w14:paraId="540325F8" w14:textId="77777777" w:rsidR="00E11320" w:rsidRPr="00D9682C" w:rsidRDefault="00E11320" w:rsidP="00CF65C8">
            <w:pPr>
              <w:spacing w:after="0"/>
              <w:jc w:val="center"/>
              <w:rPr>
                <w:rFonts w:ascii="Times New Roman" w:hAnsi="Times New Roman" w:cs="Times New Roman"/>
                <w:sz w:val="18"/>
                <w:szCs w:val="18"/>
              </w:rPr>
            </w:pPr>
            <w:r w:rsidRPr="00D9682C">
              <w:rPr>
                <w:rFonts w:ascii="Times New Roman" w:hAnsi="Times New Roman" w:cs="Times New Roman"/>
                <w:sz w:val="18"/>
                <w:szCs w:val="18"/>
              </w:rPr>
              <w:t>Rodzaj / Typ / Zakres</w:t>
            </w:r>
          </w:p>
        </w:tc>
        <w:tc>
          <w:tcPr>
            <w:tcW w:w="709" w:type="dxa"/>
            <w:shd w:val="clear" w:color="auto" w:fill="FFFFFF" w:themeFill="background1"/>
          </w:tcPr>
          <w:p w14:paraId="17D475C2" w14:textId="77777777" w:rsidR="00E11320" w:rsidRPr="00D9682C" w:rsidRDefault="00E11320" w:rsidP="00CF65C8">
            <w:pPr>
              <w:spacing w:after="0"/>
              <w:jc w:val="center"/>
              <w:rPr>
                <w:rFonts w:ascii="Times New Roman" w:hAnsi="Times New Roman" w:cs="Times New Roman"/>
                <w:sz w:val="18"/>
                <w:szCs w:val="18"/>
              </w:rPr>
            </w:pPr>
            <w:r w:rsidRPr="00D9682C">
              <w:rPr>
                <w:rFonts w:ascii="Times New Roman" w:hAnsi="Times New Roman" w:cs="Times New Roman"/>
                <w:sz w:val="18"/>
                <w:szCs w:val="18"/>
              </w:rPr>
              <w:t>Ilość</w:t>
            </w:r>
          </w:p>
        </w:tc>
        <w:tc>
          <w:tcPr>
            <w:tcW w:w="1417" w:type="dxa"/>
            <w:shd w:val="clear" w:color="auto" w:fill="FFFFFF" w:themeFill="background1"/>
          </w:tcPr>
          <w:p w14:paraId="4CB66513" w14:textId="77777777" w:rsidR="00E11320" w:rsidRPr="00D9682C" w:rsidRDefault="00E11320" w:rsidP="00CF65C8">
            <w:pPr>
              <w:spacing w:after="0"/>
              <w:jc w:val="center"/>
              <w:rPr>
                <w:rFonts w:ascii="Times New Roman" w:hAnsi="Times New Roman" w:cs="Times New Roman"/>
                <w:b/>
                <w:sz w:val="18"/>
                <w:szCs w:val="18"/>
                <w:vertAlign w:val="subscript"/>
              </w:rPr>
            </w:pPr>
            <w:r w:rsidRPr="00D9682C">
              <w:rPr>
                <w:rFonts w:ascii="Times New Roman" w:hAnsi="Times New Roman" w:cs="Times New Roman"/>
                <w:b/>
                <w:sz w:val="18"/>
                <w:szCs w:val="18"/>
              </w:rPr>
              <w:t>P</w:t>
            </w:r>
            <w:r w:rsidRPr="00D9682C">
              <w:rPr>
                <w:rFonts w:ascii="Times New Roman" w:hAnsi="Times New Roman" w:cs="Times New Roman"/>
                <w:b/>
                <w:sz w:val="18"/>
                <w:szCs w:val="18"/>
                <w:vertAlign w:val="subscript"/>
              </w:rPr>
              <w:t>5</w:t>
            </w:r>
          </w:p>
        </w:tc>
        <w:tc>
          <w:tcPr>
            <w:tcW w:w="2127" w:type="dxa"/>
            <w:vMerge/>
            <w:shd w:val="clear" w:color="auto" w:fill="FFFFFF" w:themeFill="background1"/>
          </w:tcPr>
          <w:p w14:paraId="0C505C54" w14:textId="77777777" w:rsidR="00E11320" w:rsidRPr="00D9682C" w:rsidRDefault="00E11320" w:rsidP="00CF65C8">
            <w:pPr>
              <w:spacing w:after="0"/>
              <w:jc w:val="center"/>
              <w:rPr>
                <w:rFonts w:ascii="Times New Roman" w:hAnsi="Times New Roman" w:cs="Times New Roman"/>
                <w:sz w:val="18"/>
                <w:szCs w:val="18"/>
              </w:rPr>
            </w:pPr>
          </w:p>
        </w:tc>
      </w:tr>
      <w:tr w:rsidR="00E11320" w:rsidRPr="00D9682C" w14:paraId="34209194" w14:textId="77777777" w:rsidTr="007D44F7">
        <w:trPr>
          <w:tblHeader/>
        </w:trPr>
        <w:tc>
          <w:tcPr>
            <w:tcW w:w="466" w:type="dxa"/>
            <w:shd w:val="clear" w:color="auto" w:fill="FFFFFF" w:themeFill="background1"/>
          </w:tcPr>
          <w:p w14:paraId="561D2FE0" w14:textId="77777777" w:rsidR="00E11320" w:rsidRPr="00D9682C" w:rsidRDefault="00E11320" w:rsidP="00CF65C8">
            <w:pPr>
              <w:spacing w:after="0"/>
              <w:ind w:left="-57" w:right="-57"/>
              <w:jc w:val="center"/>
              <w:rPr>
                <w:rFonts w:ascii="Times New Roman" w:hAnsi="Times New Roman" w:cs="Times New Roman"/>
                <w:sz w:val="14"/>
                <w:szCs w:val="14"/>
              </w:rPr>
            </w:pPr>
            <w:r w:rsidRPr="00D9682C">
              <w:rPr>
                <w:rFonts w:ascii="Times New Roman" w:hAnsi="Times New Roman" w:cs="Times New Roman"/>
                <w:sz w:val="14"/>
                <w:szCs w:val="14"/>
              </w:rPr>
              <w:t>1</w:t>
            </w:r>
          </w:p>
        </w:tc>
        <w:tc>
          <w:tcPr>
            <w:tcW w:w="5908" w:type="dxa"/>
            <w:shd w:val="clear" w:color="auto" w:fill="FFFFFF" w:themeFill="background1"/>
          </w:tcPr>
          <w:p w14:paraId="38C29A3E" w14:textId="77777777" w:rsidR="00E11320" w:rsidRPr="00D9682C" w:rsidRDefault="00E11320" w:rsidP="00CF65C8">
            <w:pPr>
              <w:spacing w:after="0"/>
              <w:jc w:val="center"/>
              <w:rPr>
                <w:rFonts w:ascii="Times New Roman" w:hAnsi="Times New Roman" w:cs="Times New Roman"/>
                <w:sz w:val="14"/>
                <w:szCs w:val="14"/>
              </w:rPr>
            </w:pPr>
            <w:r w:rsidRPr="00D9682C">
              <w:rPr>
                <w:rFonts w:ascii="Times New Roman" w:hAnsi="Times New Roman" w:cs="Times New Roman"/>
                <w:sz w:val="14"/>
                <w:szCs w:val="14"/>
              </w:rPr>
              <w:t>2</w:t>
            </w:r>
          </w:p>
        </w:tc>
        <w:tc>
          <w:tcPr>
            <w:tcW w:w="1418" w:type="dxa"/>
            <w:shd w:val="clear" w:color="auto" w:fill="FFFFFF" w:themeFill="background1"/>
          </w:tcPr>
          <w:p w14:paraId="1CA3FC4A" w14:textId="77777777" w:rsidR="00E11320" w:rsidRPr="00D9682C" w:rsidRDefault="00E11320" w:rsidP="00CF65C8">
            <w:pPr>
              <w:spacing w:after="0"/>
              <w:jc w:val="center"/>
              <w:rPr>
                <w:rFonts w:ascii="Times New Roman" w:hAnsi="Times New Roman" w:cs="Times New Roman"/>
                <w:sz w:val="14"/>
                <w:szCs w:val="14"/>
              </w:rPr>
            </w:pPr>
            <w:r w:rsidRPr="00D9682C">
              <w:rPr>
                <w:rFonts w:ascii="Times New Roman" w:hAnsi="Times New Roman" w:cs="Times New Roman"/>
                <w:sz w:val="14"/>
                <w:szCs w:val="14"/>
              </w:rPr>
              <w:t>3</w:t>
            </w:r>
          </w:p>
        </w:tc>
        <w:tc>
          <w:tcPr>
            <w:tcW w:w="283" w:type="dxa"/>
            <w:shd w:val="clear" w:color="auto" w:fill="FFFFFF" w:themeFill="background1"/>
          </w:tcPr>
          <w:p w14:paraId="5A126C76" w14:textId="77777777" w:rsidR="00E11320" w:rsidRPr="00D9682C" w:rsidRDefault="00E11320" w:rsidP="00CF65C8">
            <w:pPr>
              <w:spacing w:after="0"/>
              <w:jc w:val="center"/>
              <w:rPr>
                <w:rFonts w:ascii="Times New Roman" w:hAnsi="Times New Roman" w:cs="Times New Roman"/>
                <w:sz w:val="14"/>
                <w:szCs w:val="14"/>
              </w:rPr>
            </w:pPr>
          </w:p>
        </w:tc>
        <w:tc>
          <w:tcPr>
            <w:tcW w:w="2268" w:type="dxa"/>
            <w:shd w:val="clear" w:color="auto" w:fill="FFFFFF" w:themeFill="background1"/>
          </w:tcPr>
          <w:p w14:paraId="0FD7D2F2" w14:textId="77777777" w:rsidR="00E11320" w:rsidRPr="00D9682C" w:rsidRDefault="00E11320" w:rsidP="00CF65C8">
            <w:pPr>
              <w:spacing w:after="0"/>
              <w:jc w:val="center"/>
              <w:rPr>
                <w:rFonts w:ascii="Times New Roman" w:hAnsi="Times New Roman" w:cs="Times New Roman"/>
                <w:sz w:val="14"/>
                <w:szCs w:val="14"/>
              </w:rPr>
            </w:pPr>
            <w:r w:rsidRPr="00D9682C">
              <w:rPr>
                <w:rFonts w:ascii="Times New Roman" w:hAnsi="Times New Roman" w:cs="Times New Roman"/>
                <w:sz w:val="14"/>
                <w:szCs w:val="14"/>
              </w:rPr>
              <w:t>4</w:t>
            </w:r>
          </w:p>
        </w:tc>
        <w:tc>
          <w:tcPr>
            <w:tcW w:w="709" w:type="dxa"/>
            <w:shd w:val="clear" w:color="auto" w:fill="FFFFFF" w:themeFill="background1"/>
          </w:tcPr>
          <w:p w14:paraId="65C44CDA" w14:textId="77777777" w:rsidR="00E11320" w:rsidRPr="00D9682C" w:rsidRDefault="00E11320" w:rsidP="00CF65C8">
            <w:pPr>
              <w:spacing w:after="0"/>
              <w:jc w:val="center"/>
              <w:rPr>
                <w:rFonts w:ascii="Times New Roman" w:hAnsi="Times New Roman" w:cs="Times New Roman"/>
                <w:sz w:val="14"/>
                <w:szCs w:val="14"/>
              </w:rPr>
            </w:pPr>
            <w:r w:rsidRPr="00D9682C">
              <w:rPr>
                <w:rFonts w:ascii="Times New Roman" w:hAnsi="Times New Roman" w:cs="Times New Roman"/>
                <w:sz w:val="14"/>
                <w:szCs w:val="14"/>
              </w:rPr>
              <w:t>5</w:t>
            </w:r>
          </w:p>
        </w:tc>
        <w:tc>
          <w:tcPr>
            <w:tcW w:w="1417" w:type="dxa"/>
            <w:shd w:val="clear" w:color="auto" w:fill="FFFFFF" w:themeFill="background1"/>
          </w:tcPr>
          <w:p w14:paraId="36C53737" w14:textId="77777777" w:rsidR="00E11320" w:rsidRPr="00D9682C" w:rsidRDefault="00E11320" w:rsidP="00CF65C8">
            <w:pPr>
              <w:spacing w:after="0"/>
              <w:jc w:val="center"/>
              <w:rPr>
                <w:rFonts w:ascii="Times New Roman" w:hAnsi="Times New Roman" w:cs="Times New Roman"/>
                <w:sz w:val="14"/>
                <w:szCs w:val="14"/>
              </w:rPr>
            </w:pPr>
            <w:r w:rsidRPr="00D9682C">
              <w:rPr>
                <w:rFonts w:ascii="Times New Roman" w:hAnsi="Times New Roman" w:cs="Times New Roman"/>
                <w:sz w:val="14"/>
                <w:szCs w:val="14"/>
              </w:rPr>
              <w:t>6</w:t>
            </w:r>
          </w:p>
        </w:tc>
        <w:tc>
          <w:tcPr>
            <w:tcW w:w="2127" w:type="dxa"/>
            <w:shd w:val="clear" w:color="auto" w:fill="FFFFFF" w:themeFill="background1"/>
          </w:tcPr>
          <w:p w14:paraId="46E401A9" w14:textId="77777777" w:rsidR="00E11320" w:rsidRPr="00D9682C" w:rsidRDefault="00E11320" w:rsidP="00CF65C8">
            <w:pPr>
              <w:spacing w:after="0"/>
              <w:jc w:val="center"/>
              <w:rPr>
                <w:rFonts w:ascii="Times New Roman" w:hAnsi="Times New Roman" w:cs="Times New Roman"/>
                <w:sz w:val="14"/>
                <w:szCs w:val="14"/>
              </w:rPr>
            </w:pPr>
            <w:r w:rsidRPr="00D9682C">
              <w:rPr>
                <w:rFonts w:ascii="Times New Roman" w:hAnsi="Times New Roman" w:cs="Times New Roman"/>
                <w:sz w:val="14"/>
                <w:szCs w:val="14"/>
              </w:rPr>
              <w:t>7</w:t>
            </w:r>
          </w:p>
        </w:tc>
      </w:tr>
      <w:tr w:rsidR="00E11320" w:rsidRPr="00D9682C" w14:paraId="4F27EB45" w14:textId="77777777" w:rsidTr="007D44F7">
        <w:tblPrEx>
          <w:tblBorders>
            <w:insideH w:val="single" w:sz="6" w:space="0" w:color="auto"/>
            <w:insideV w:val="single" w:sz="6" w:space="0" w:color="auto"/>
          </w:tblBorders>
        </w:tblPrEx>
        <w:trPr>
          <w:trHeight w:val="266"/>
        </w:trPr>
        <w:tc>
          <w:tcPr>
            <w:tcW w:w="14596" w:type="dxa"/>
            <w:gridSpan w:val="8"/>
            <w:tcBorders>
              <w:top w:val="single" w:sz="4" w:space="0" w:color="auto"/>
              <w:bottom w:val="single" w:sz="4" w:space="0" w:color="auto"/>
            </w:tcBorders>
            <w:shd w:val="clear" w:color="auto" w:fill="F2F2F2" w:themeFill="background1" w:themeFillShade="F2"/>
            <w:vAlign w:val="center"/>
          </w:tcPr>
          <w:p w14:paraId="607DA4CB" w14:textId="77777777" w:rsidR="00E11320" w:rsidRPr="00D9682C" w:rsidRDefault="00E11320" w:rsidP="00CF65C8">
            <w:pPr>
              <w:pStyle w:val="Akapitzlist"/>
              <w:numPr>
                <w:ilvl w:val="0"/>
                <w:numId w:val="63"/>
              </w:numPr>
              <w:spacing w:after="0" w:line="240" w:lineRule="auto"/>
              <w:rPr>
                <w:rFonts w:ascii="Times New Roman" w:hAnsi="Times New Roman" w:cs="Times New Roman"/>
                <w:sz w:val="20"/>
                <w:szCs w:val="20"/>
              </w:rPr>
            </w:pPr>
            <w:r w:rsidRPr="00D9682C">
              <w:rPr>
                <w:b/>
                <w:sz w:val="20"/>
                <w:szCs w:val="20"/>
              </w:rPr>
              <w:t>LIDAR DO LASEROWEGO SKANOWANIA OBIEKTÓW INFRASTRUKTURY MORSKIEJ I BRZEGOWEJ</w:t>
            </w:r>
          </w:p>
        </w:tc>
      </w:tr>
      <w:tr w:rsidR="00E11320" w:rsidRPr="00D9682C" w14:paraId="06444AB1" w14:textId="77777777" w:rsidTr="007D44F7">
        <w:tblPrEx>
          <w:tblBorders>
            <w:insideH w:val="single" w:sz="6" w:space="0" w:color="auto"/>
            <w:insideV w:val="single" w:sz="6" w:space="0" w:color="auto"/>
          </w:tblBorders>
        </w:tblPrEx>
        <w:trPr>
          <w:trHeight w:val="248"/>
        </w:trPr>
        <w:tc>
          <w:tcPr>
            <w:tcW w:w="466" w:type="dxa"/>
            <w:vMerge w:val="restart"/>
            <w:tcBorders>
              <w:top w:val="single" w:sz="4" w:space="0" w:color="auto"/>
              <w:bottom w:val="single" w:sz="4" w:space="0" w:color="auto"/>
              <w:right w:val="single" w:sz="4" w:space="0" w:color="auto"/>
            </w:tcBorders>
            <w:vAlign w:val="center"/>
          </w:tcPr>
          <w:p w14:paraId="497982A5" w14:textId="77777777" w:rsidR="00E11320" w:rsidRPr="00D9682C" w:rsidRDefault="00E11320" w:rsidP="00CF65C8">
            <w:pPr>
              <w:spacing w:after="0"/>
              <w:ind w:right="-57"/>
              <w:jc w:val="center"/>
              <w:rPr>
                <w:rFonts w:ascii="Times New Roman" w:hAnsi="Times New Roman" w:cs="Times New Roman"/>
                <w:sz w:val="20"/>
                <w:szCs w:val="20"/>
              </w:rPr>
            </w:pPr>
            <w:r w:rsidRPr="00D9682C">
              <w:rPr>
                <w:rFonts w:ascii="Times New Roman" w:hAnsi="Times New Roman" w:cs="Times New Roman"/>
                <w:sz w:val="20"/>
                <w:szCs w:val="20"/>
              </w:rPr>
              <w:t>1.</w:t>
            </w:r>
          </w:p>
        </w:tc>
        <w:tc>
          <w:tcPr>
            <w:tcW w:w="5908" w:type="dxa"/>
            <w:vMerge w:val="restart"/>
            <w:tcBorders>
              <w:top w:val="single" w:sz="4" w:space="0" w:color="auto"/>
              <w:left w:val="single" w:sz="4" w:space="0" w:color="auto"/>
              <w:bottom w:val="single" w:sz="4" w:space="0" w:color="auto"/>
              <w:right w:val="single" w:sz="4" w:space="0" w:color="auto"/>
            </w:tcBorders>
            <w:vAlign w:val="center"/>
          </w:tcPr>
          <w:p w14:paraId="5595BFD8"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Liczba pomiarów na 1 sekundę.</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6CED9B61" w14:textId="77777777" w:rsidR="00E11320" w:rsidRPr="00D9682C" w:rsidRDefault="00E11320" w:rsidP="00CF65C8">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726ED73D"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21443ADE"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 xml:space="preserve">100 000 /s i mniej </w:t>
            </w:r>
          </w:p>
        </w:tc>
        <w:tc>
          <w:tcPr>
            <w:tcW w:w="709" w:type="dxa"/>
            <w:tcBorders>
              <w:top w:val="single" w:sz="4" w:space="0" w:color="auto"/>
              <w:left w:val="single" w:sz="4" w:space="0" w:color="auto"/>
              <w:bottom w:val="single" w:sz="4" w:space="0" w:color="auto"/>
              <w:right w:val="single" w:sz="4" w:space="0" w:color="auto"/>
            </w:tcBorders>
            <w:vAlign w:val="center"/>
          </w:tcPr>
          <w:p w14:paraId="51932C4A"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t>2</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16170454" w14:textId="77777777" w:rsidR="00E11320" w:rsidRPr="00D9682C" w:rsidRDefault="00E11320" w:rsidP="00CF65C8">
            <w:pPr>
              <w:spacing w:after="0"/>
              <w:rPr>
                <w:rFonts w:ascii="Times New Roman" w:hAnsi="Times New Roman" w:cs="Times New Roman"/>
              </w:rPr>
            </w:pPr>
          </w:p>
        </w:tc>
        <w:tc>
          <w:tcPr>
            <w:tcW w:w="2127" w:type="dxa"/>
            <w:vMerge w:val="restart"/>
            <w:tcBorders>
              <w:top w:val="single" w:sz="4" w:space="0" w:color="auto"/>
              <w:left w:val="single" w:sz="4" w:space="0" w:color="auto"/>
              <w:bottom w:val="single" w:sz="4" w:space="0" w:color="auto"/>
            </w:tcBorders>
            <w:vAlign w:val="center"/>
          </w:tcPr>
          <w:p w14:paraId="0C0DBE25" w14:textId="77777777" w:rsidR="00E11320" w:rsidRPr="00D9682C" w:rsidRDefault="00E11320" w:rsidP="00CF65C8">
            <w:pPr>
              <w:spacing w:after="0"/>
              <w:rPr>
                <w:rFonts w:ascii="Times New Roman" w:hAnsi="Times New Roman" w:cs="Times New Roman"/>
                <w:sz w:val="20"/>
                <w:szCs w:val="20"/>
              </w:rPr>
            </w:pPr>
          </w:p>
        </w:tc>
      </w:tr>
      <w:tr w:rsidR="00E11320" w:rsidRPr="00D9682C" w14:paraId="08D50408" w14:textId="77777777" w:rsidTr="007D44F7">
        <w:tblPrEx>
          <w:tblBorders>
            <w:insideH w:val="single" w:sz="6" w:space="0" w:color="auto"/>
            <w:insideV w:val="single" w:sz="6" w:space="0" w:color="auto"/>
          </w:tblBorders>
        </w:tblPrEx>
        <w:trPr>
          <w:trHeight w:val="266"/>
        </w:trPr>
        <w:tc>
          <w:tcPr>
            <w:tcW w:w="466" w:type="dxa"/>
            <w:vMerge/>
            <w:tcBorders>
              <w:top w:val="single" w:sz="4" w:space="0" w:color="auto"/>
              <w:bottom w:val="single" w:sz="4" w:space="0" w:color="auto"/>
              <w:right w:val="single" w:sz="4" w:space="0" w:color="auto"/>
            </w:tcBorders>
            <w:vAlign w:val="center"/>
          </w:tcPr>
          <w:p w14:paraId="04F21317" w14:textId="77777777" w:rsidR="00E11320" w:rsidRPr="00D9682C" w:rsidRDefault="00E11320" w:rsidP="00CF65C8">
            <w:pPr>
              <w:spacing w:after="0"/>
              <w:ind w:right="-57"/>
              <w:jc w:val="center"/>
              <w:rPr>
                <w:rFonts w:ascii="Times New Roman" w:hAnsi="Times New Roman" w:cs="Times New Roman"/>
                <w:sz w:val="20"/>
                <w:szCs w:val="20"/>
              </w:rPr>
            </w:pPr>
          </w:p>
        </w:tc>
        <w:tc>
          <w:tcPr>
            <w:tcW w:w="5908" w:type="dxa"/>
            <w:vMerge/>
            <w:tcBorders>
              <w:top w:val="single" w:sz="4" w:space="0" w:color="auto"/>
              <w:left w:val="single" w:sz="4" w:space="0" w:color="auto"/>
              <w:bottom w:val="single" w:sz="4" w:space="0" w:color="auto"/>
              <w:right w:val="single" w:sz="4" w:space="0" w:color="auto"/>
            </w:tcBorders>
            <w:vAlign w:val="center"/>
          </w:tcPr>
          <w:p w14:paraId="55D301F7" w14:textId="77777777" w:rsidR="00E11320" w:rsidRPr="00D9682C" w:rsidRDefault="00E11320" w:rsidP="00CF65C8">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1AFF4BCE" w14:textId="77777777" w:rsidR="00E11320" w:rsidRPr="00D9682C" w:rsidRDefault="00E11320" w:rsidP="00CF65C8">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4F0BE6F7"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16A8765D"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200 000 /s</w:t>
            </w:r>
          </w:p>
        </w:tc>
        <w:tc>
          <w:tcPr>
            <w:tcW w:w="709" w:type="dxa"/>
            <w:tcBorders>
              <w:top w:val="single" w:sz="4" w:space="0" w:color="auto"/>
              <w:left w:val="single" w:sz="4" w:space="0" w:color="auto"/>
              <w:bottom w:val="single" w:sz="4" w:space="0" w:color="auto"/>
              <w:right w:val="single" w:sz="4" w:space="0" w:color="auto"/>
            </w:tcBorders>
            <w:vAlign w:val="center"/>
          </w:tcPr>
          <w:p w14:paraId="57D17F16"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t>6</w:t>
            </w:r>
          </w:p>
        </w:tc>
        <w:tc>
          <w:tcPr>
            <w:tcW w:w="1417" w:type="dxa"/>
            <w:vMerge/>
            <w:tcBorders>
              <w:top w:val="single" w:sz="4" w:space="0" w:color="auto"/>
              <w:left w:val="single" w:sz="4" w:space="0" w:color="auto"/>
              <w:bottom w:val="single" w:sz="4" w:space="0" w:color="auto"/>
              <w:right w:val="single" w:sz="4" w:space="0" w:color="auto"/>
            </w:tcBorders>
            <w:vAlign w:val="center"/>
          </w:tcPr>
          <w:p w14:paraId="1B055CC4" w14:textId="77777777" w:rsidR="00E11320" w:rsidRPr="00D9682C" w:rsidRDefault="00E11320" w:rsidP="00CF65C8">
            <w:pPr>
              <w:spacing w:after="0"/>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vAlign w:val="center"/>
          </w:tcPr>
          <w:p w14:paraId="37C482A7" w14:textId="77777777" w:rsidR="00E11320" w:rsidRPr="00D9682C" w:rsidRDefault="00E11320" w:rsidP="00CF65C8">
            <w:pPr>
              <w:spacing w:after="0"/>
              <w:rPr>
                <w:rFonts w:ascii="Times New Roman" w:hAnsi="Times New Roman" w:cs="Times New Roman"/>
                <w:sz w:val="20"/>
                <w:szCs w:val="20"/>
              </w:rPr>
            </w:pPr>
          </w:p>
        </w:tc>
      </w:tr>
      <w:tr w:rsidR="00E11320" w:rsidRPr="00D9682C" w14:paraId="728097AE" w14:textId="77777777" w:rsidTr="007D44F7">
        <w:tblPrEx>
          <w:tblBorders>
            <w:insideH w:val="single" w:sz="6" w:space="0" w:color="auto"/>
            <w:insideV w:val="single" w:sz="6" w:space="0" w:color="auto"/>
          </w:tblBorders>
        </w:tblPrEx>
        <w:trPr>
          <w:trHeight w:val="266"/>
        </w:trPr>
        <w:tc>
          <w:tcPr>
            <w:tcW w:w="466" w:type="dxa"/>
            <w:vMerge/>
            <w:tcBorders>
              <w:top w:val="single" w:sz="4" w:space="0" w:color="auto"/>
              <w:bottom w:val="single" w:sz="4" w:space="0" w:color="auto"/>
              <w:right w:val="single" w:sz="4" w:space="0" w:color="auto"/>
            </w:tcBorders>
            <w:vAlign w:val="center"/>
          </w:tcPr>
          <w:p w14:paraId="6F0865B2" w14:textId="77777777" w:rsidR="00E11320" w:rsidRPr="00D9682C" w:rsidRDefault="00E11320" w:rsidP="00CF65C8">
            <w:pPr>
              <w:spacing w:after="0"/>
              <w:ind w:right="-57"/>
              <w:jc w:val="center"/>
              <w:rPr>
                <w:rFonts w:ascii="Times New Roman" w:hAnsi="Times New Roman" w:cs="Times New Roman"/>
                <w:sz w:val="20"/>
                <w:szCs w:val="20"/>
              </w:rPr>
            </w:pPr>
          </w:p>
        </w:tc>
        <w:tc>
          <w:tcPr>
            <w:tcW w:w="5908" w:type="dxa"/>
            <w:vMerge/>
            <w:tcBorders>
              <w:top w:val="single" w:sz="4" w:space="0" w:color="auto"/>
              <w:left w:val="single" w:sz="4" w:space="0" w:color="auto"/>
              <w:bottom w:val="single" w:sz="4" w:space="0" w:color="auto"/>
              <w:right w:val="single" w:sz="4" w:space="0" w:color="auto"/>
            </w:tcBorders>
            <w:vAlign w:val="center"/>
          </w:tcPr>
          <w:p w14:paraId="30323FBF" w14:textId="77777777" w:rsidR="00E11320" w:rsidRPr="00D9682C" w:rsidRDefault="00E11320" w:rsidP="00CF65C8">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12C45363" w14:textId="77777777" w:rsidR="00E11320" w:rsidRPr="00D9682C" w:rsidRDefault="00E11320" w:rsidP="00CF65C8">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10BFBE01"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26E8F951"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300 000 /s i więcej</w:t>
            </w:r>
          </w:p>
        </w:tc>
        <w:tc>
          <w:tcPr>
            <w:tcW w:w="709" w:type="dxa"/>
            <w:tcBorders>
              <w:top w:val="single" w:sz="4" w:space="0" w:color="auto"/>
              <w:left w:val="single" w:sz="4" w:space="0" w:color="auto"/>
              <w:bottom w:val="single" w:sz="4" w:space="0" w:color="auto"/>
              <w:right w:val="single" w:sz="4" w:space="0" w:color="auto"/>
            </w:tcBorders>
            <w:vAlign w:val="center"/>
          </w:tcPr>
          <w:p w14:paraId="52B160CE"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t>10</w:t>
            </w:r>
          </w:p>
        </w:tc>
        <w:tc>
          <w:tcPr>
            <w:tcW w:w="1417" w:type="dxa"/>
            <w:vMerge/>
            <w:tcBorders>
              <w:top w:val="single" w:sz="4" w:space="0" w:color="auto"/>
              <w:left w:val="single" w:sz="4" w:space="0" w:color="auto"/>
              <w:bottom w:val="single" w:sz="4" w:space="0" w:color="auto"/>
              <w:right w:val="single" w:sz="4" w:space="0" w:color="auto"/>
            </w:tcBorders>
            <w:vAlign w:val="center"/>
          </w:tcPr>
          <w:p w14:paraId="79DBAA81" w14:textId="77777777" w:rsidR="00E11320" w:rsidRPr="00D9682C" w:rsidRDefault="00E11320" w:rsidP="00CF65C8">
            <w:pPr>
              <w:spacing w:after="0"/>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vAlign w:val="center"/>
          </w:tcPr>
          <w:p w14:paraId="7B2917BD" w14:textId="77777777" w:rsidR="00E11320" w:rsidRPr="00D9682C" w:rsidRDefault="00E11320" w:rsidP="00CF65C8">
            <w:pPr>
              <w:spacing w:after="0"/>
              <w:rPr>
                <w:rFonts w:ascii="Times New Roman" w:hAnsi="Times New Roman" w:cs="Times New Roman"/>
                <w:sz w:val="20"/>
                <w:szCs w:val="20"/>
              </w:rPr>
            </w:pPr>
          </w:p>
        </w:tc>
      </w:tr>
      <w:tr w:rsidR="00E11320" w:rsidRPr="00D9682C" w14:paraId="6CFC0179" w14:textId="77777777" w:rsidTr="007D44F7">
        <w:tblPrEx>
          <w:tblBorders>
            <w:insideH w:val="single" w:sz="6" w:space="0" w:color="auto"/>
            <w:insideV w:val="single" w:sz="6" w:space="0" w:color="auto"/>
          </w:tblBorders>
        </w:tblPrEx>
        <w:trPr>
          <w:trHeight w:val="266"/>
        </w:trPr>
        <w:tc>
          <w:tcPr>
            <w:tcW w:w="466" w:type="dxa"/>
            <w:vMerge w:val="restart"/>
            <w:tcBorders>
              <w:top w:val="single" w:sz="4" w:space="0" w:color="auto"/>
              <w:bottom w:val="single" w:sz="4" w:space="0" w:color="auto"/>
              <w:right w:val="single" w:sz="4" w:space="0" w:color="auto"/>
            </w:tcBorders>
            <w:vAlign w:val="center"/>
          </w:tcPr>
          <w:p w14:paraId="4A47EF50" w14:textId="77777777" w:rsidR="00E11320" w:rsidRPr="00D9682C" w:rsidRDefault="00E11320" w:rsidP="00CF65C8">
            <w:pPr>
              <w:spacing w:after="0"/>
              <w:ind w:right="-57"/>
              <w:jc w:val="center"/>
              <w:rPr>
                <w:rFonts w:ascii="Times New Roman" w:hAnsi="Times New Roman" w:cs="Times New Roman"/>
                <w:sz w:val="20"/>
                <w:szCs w:val="20"/>
              </w:rPr>
            </w:pPr>
            <w:r w:rsidRPr="00D9682C">
              <w:rPr>
                <w:rFonts w:ascii="Times New Roman" w:hAnsi="Times New Roman" w:cs="Times New Roman"/>
                <w:sz w:val="20"/>
                <w:szCs w:val="20"/>
              </w:rPr>
              <w:lastRenderedPageBreak/>
              <w:t>2.</w:t>
            </w:r>
          </w:p>
        </w:tc>
        <w:tc>
          <w:tcPr>
            <w:tcW w:w="5908" w:type="dxa"/>
            <w:vMerge w:val="restart"/>
            <w:tcBorders>
              <w:top w:val="single" w:sz="4" w:space="0" w:color="auto"/>
              <w:left w:val="single" w:sz="4" w:space="0" w:color="auto"/>
              <w:bottom w:val="single" w:sz="4" w:space="0" w:color="auto"/>
              <w:right w:val="single" w:sz="4" w:space="0" w:color="auto"/>
            </w:tcBorders>
            <w:vAlign w:val="center"/>
          </w:tcPr>
          <w:p w14:paraId="44B4A8B4"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Zasięg działania.</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61B8D6A8" w14:textId="77777777" w:rsidR="00E11320" w:rsidRPr="00D9682C" w:rsidRDefault="00E11320" w:rsidP="00CF65C8">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0B0FDFFF"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7B1101DD"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poniżej 50 m</w:t>
            </w:r>
          </w:p>
        </w:tc>
        <w:tc>
          <w:tcPr>
            <w:tcW w:w="709" w:type="dxa"/>
            <w:tcBorders>
              <w:top w:val="single" w:sz="4" w:space="0" w:color="auto"/>
              <w:left w:val="single" w:sz="4" w:space="0" w:color="auto"/>
              <w:bottom w:val="single" w:sz="4" w:space="0" w:color="auto"/>
              <w:right w:val="single" w:sz="4" w:space="0" w:color="auto"/>
            </w:tcBorders>
            <w:vAlign w:val="center"/>
          </w:tcPr>
          <w:p w14:paraId="56817F62"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t>2</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4100B56F" w14:textId="77777777" w:rsidR="00E11320" w:rsidRPr="00D9682C" w:rsidRDefault="00E11320" w:rsidP="00CF65C8">
            <w:pPr>
              <w:spacing w:after="0"/>
              <w:rPr>
                <w:rFonts w:ascii="Times New Roman" w:hAnsi="Times New Roman" w:cs="Times New Roman"/>
              </w:rPr>
            </w:pPr>
          </w:p>
        </w:tc>
        <w:tc>
          <w:tcPr>
            <w:tcW w:w="2127" w:type="dxa"/>
            <w:vMerge w:val="restart"/>
            <w:tcBorders>
              <w:top w:val="single" w:sz="4" w:space="0" w:color="auto"/>
              <w:left w:val="single" w:sz="4" w:space="0" w:color="auto"/>
              <w:bottom w:val="single" w:sz="4" w:space="0" w:color="auto"/>
            </w:tcBorders>
            <w:vAlign w:val="center"/>
          </w:tcPr>
          <w:p w14:paraId="533D2D34" w14:textId="77777777" w:rsidR="00E11320" w:rsidRPr="00D9682C" w:rsidRDefault="00E11320" w:rsidP="00CF65C8">
            <w:pPr>
              <w:spacing w:after="0"/>
              <w:rPr>
                <w:rFonts w:ascii="Times New Roman" w:hAnsi="Times New Roman" w:cs="Times New Roman"/>
                <w:sz w:val="20"/>
                <w:szCs w:val="20"/>
              </w:rPr>
            </w:pPr>
          </w:p>
        </w:tc>
      </w:tr>
      <w:tr w:rsidR="00E11320" w:rsidRPr="00D9682C" w14:paraId="6BD3B691" w14:textId="77777777" w:rsidTr="007D44F7">
        <w:tblPrEx>
          <w:tblBorders>
            <w:insideH w:val="single" w:sz="6" w:space="0" w:color="auto"/>
            <w:insideV w:val="single" w:sz="6" w:space="0" w:color="auto"/>
          </w:tblBorders>
        </w:tblPrEx>
        <w:trPr>
          <w:trHeight w:val="266"/>
        </w:trPr>
        <w:tc>
          <w:tcPr>
            <w:tcW w:w="466" w:type="dxa"/>
            <w:vMerge/>
            <w:tcBorders>
              <w:top w:val="single" w:sz="4" w:space="0" w:color="auto"/>
              <w:bottom w:val="single" w:sz="4" w:space="0" w:color="auto"/>
              <w:right w:val="single" w:sz="4" w:space="0" w:color="auto"/>
            </w:tcBorders>
            <w:vAlign w:val="center"/>
          </w:tcPr>
          <w:p w14:paraId="1AD17A24" w14:textId="77777777" w:rsidR="00E11320" w:rsidRPr="00D9682C" w:rsidRDefault="00E11320" w:rsidP="00CF65C8">
            <w:pPr>
              <w:spacing w:after="0"/>
              <w:ind w:right="-57"/>
              <w:jc w:val="center"/>
              <w:rPr>
                <w:rFonts w:ascii="Times New Roman" w:hAnsi="Times New Roman" w:cs="Times New Roman"/>
                <w:sz w:val="20"/>
                <w:szCs w:val="20"/>
              </w:rPr>
            </w:pPr>
          </w:p>
        </w:tc>
        <w:tc>
          <w:tcPr>
            <w:tcW w:w="5908" w:type="dxa"/>
            <w:vMerge/>
            <w:tcBorders>
              <w:top w:val="single" w:sz="4" w:space="0" w:color="auto"/>
              <w:left w:val="single" w:sz="4" w:space="0" w:color="auto"/>
              <w:bottom w:val="single" w:sz="4" w:space="0" w:color="auto"/>
              <w:right w:val="single" w:sz="4" w:space="0" w:color="auto"/>
            </w:tcBorders>
            <w:vAlign w:val="center"/>
          </w:tcPr>
          <w:p w14:paraId="7147823B" w14:textId="77777777" w:rsidR="00E11320" w:rsidRPr="00D9682C" w:rsidRDefault="00E11320" w:rsidP="00CF65C8">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5F5BF264" w14:textId="77777777" w:rsidR="00E11320" w:rsidRPr="00D9682C" w:rsidRDefault="00E11320" w:rsidP="00CF65C8">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656EC1F7"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65140030"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50 - 100 m</w:t>
            </w:r>
          </w:p>
        </w:tc>
        <w:tc>
          <w:tcPr>
            <w:tcW w:w="709" w:type="dxa"/>
            <w:tcBorders>
              <w:top w:val="single" w:sz="4" w:space="0" w:color="auto"/>
              <w:left w:val="single" w:sz="4" w:space="0" w:color="auto"/>
              <w:bottom w:val="single" w:sz="4" w:space="0" w:color="auto"/>
              <w:right w:val="single" w:sz="4" w:space="0" w:color="auto"/>
            </w:tcBorders>
            <w:vAlign w:val="center"/>
          </w:tcPr>
          <w:p w14:paraId="4B581B03"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t>6</w:t>
            </w:r>
          </w:p>
        </w:tc>
        <w:tc>
          <w:tcPr>
            <w:tcW w:w="1417" w:type="dxa"/>
            <w:vMerge/>
            <w:tcBorders>
              <w:top w:val="single" w:sz="4" w:space="0" w:color="auto"/>
              <w:left w:val="single" w:sz="4" w:space="0" w:color="auto"/>
              <w:bottom w:val="single" w:sz="4" w:space="0" w:color="auto"/>
              <w:right w:val="single" w:sz="4" w:space="0" w:color="auto"/>
            </w:tcBorders>
            <w:vAlign w:val="center"/>
          </w:tcPr>
          <w:p w14:paraId="0E11194F" w14:textId="77777777" w:rsidR="00E11320" w:rsidRPr="00D9682C" w:rsidRDefault="00E11320" w:rsidP="00CF65C8">
            <w:pPr>
              <w:spacing w:after="0"/>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vAlign w:val="center"/>
          </w:tcPr>
          <w:p w14:paraId="4104AFA9" w14:textId="77777777" w:rsidR="00E11320" w:rsidRPr="00D9682C" w:rsidRDefault="00E11320" w:rsidP="00CF65C8">
            <w:pPr>
              <w:spacing w:after="0"/>
              <w:rPr>
                <w:rFonts w:ascii="Times New Roman" w:hAnsi="Times New Roman" w:cs="Times New Roman"/>
                <w:sz w:val="20"/>
                <w:szCs w:val="20"/>
              </w:rPr>
            </w:pPr>
          </w:p>
        </w:tc>
      </w:tr>
      <w:tr w:rsidR="00E11320" w:rsidRPr="00D9682C" w14:paraId="1A2C2CCF" w14:textId="77777777" w:rsidTr="007D44F7">
        <w:tblPrEx>
          <w:tblBorders>
            <w:insideH w:val="single" w:sz="6" w:space="0" w:color="auto"/>
            <w:insideV w:val="single" w:sz="6" w:space="0" w:color="auto"/>
          </w:tblBorders>
        </w:tblPrEx>
        <w:trPr>
          <w:trHeight w:val="266"/>
        </w:trPr>
        <w:tc>
          <w:tcPr>
            <w:tcW w:w="466" w:type="dxa"/>
            <w:vMerge/>
            <w:tcBorders>
              <w:top w:val="single" w:sz="4" w:space="0" w:color="auto"/>
              <w:bottom w:val="single" w:sz="4" w:space="0" w:color="auto"/>
              <w:right w:val="single" w:sz="4" w:space="0" w:color="auto"/>
            </w:tcBorders>
            <w:vAlign w:val="center"/>
          </w:tcPr>
          <w:p w14:paraId="340FC027" w14:textId="77777777" w:rsidR="00E11320" w:rsidRPr="00D9682C" w:rsidRDefault="00E11320" w:rsidP="00CF65C8">
            <w:pPr>
              <w:spacing w:after="0"/>
              <w:ind w:right="-57"/>
              <w:jc w:val="center"/>
              <w:rPr>
                <w:rFonts w:ascii="Times New Roman" w:hAnsi="Times New Roman" w:cs="Times New Roman"/>
                <w:sz w:val="20"/>
                <w:szCs w:val="20"/>
              </w:rPr>
            </w:pPr>
          </w:p>
        </w:tc>
        <w:tc>
          <w:tcPr>
            <w:tcW w:w="5908" w:type="dxa"/>
            <w:vMerge/>
            <w:tcBorders>
              <w:top w:val="single" w:sz="4" w:space="0" w:color="auto"/>
              <w:left w:val="single" w:sz="4" w:space="0" w:color="auto"/>
              <w:bottom w:val="single" w:sz="4" w:space="0" w:color="auto"/>
              <w:right w:val="single" w:sz="4" w:space="0" w:color="auto"/>
            </w:tcBorders>
            <w:vAlign w:val="center"/>
          </w:tcPr>
          <w:p w14:paraId="5B4B6C29" w14:textId="77777777" w:rsidR="00E11320" w:rsidRPr="00D9682C" w:rsidRDefault="00E11320" w:rsidP="00CF65C8">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7781527C" w14:textId="77777777" w:rsidR="00E11320" w:rsidRPr="00D9682C" w:rsidRDefault="00E11320" w:rsidP="00CF65C8">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374646F9"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1E1D95E7"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101 m i więcej</w:t>
            </w:r>
          </w:p>
        </w:tc>
        <w:tc>
          <w:tcPr>
            <w:tcW w:w="709" w:type="dxa"/>
            <w:tcBorders>
              <w:top w:val="single" w:sz="4" w:space="0" w:color="auto"/>
              <w:left w:val="single" w:sz="4" w:space="0" w:color="auto"/>
              <w:bottom w:val="single" w:sz="4" w:space="0" w:color="auto"/>
              <w:right w:val="single" w:sz="4" w:space="0" w:color="auto"/>
            </w:tcBorders>
            <w:vAlign w:val="center"/>
          </w:tcPr>
          <w:p w14:paraId="700C716B"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t>10</w:t>
            </w:r>
          </w:p>
        </w:tc>
        <w:tc>
          <w:tcPr>
            <w:tcW w:w="1417" w:type="dxa"/>
            <w:vMerge/>
            <w:tcBorders>
              <w:top w:val="single" w:sz="4" w:space="0" w:color="auto"/>
              <w:left w:val="single" w:sz="4" w:space="0" w:color="auto"/>
              <w:bottom w:val="single" w:sz="4" w:space="0" w:color="auto"/>
              <w:right w:val="single" w:sz="4" w:space="0" w:color="auto"/>
            </w:tcBorders>
            <w:vAlign w:val="center"/>
          </w:tcPr>
          <w:p w14:paraId="2868000C" w14:textId="77777777" w:rsidR="00E11320" w:rsidRPr="00D9682C" w:rsidRDefault="00E11320" w:rsidP="00CF65C8">
            <w:pPr>
              <w:spacing w:after="0"/>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vAlign w:val="center"/>
          </w:tcPr>
          <w:p w14:paraId="38D68EAC" w14:textId="77777777" w:rsidR="00E11320" w:rsidRPr="00D9682C" w:rsidRDefault="00E11320" w:rsidP="00CF65C8">
            <w:pPr>
              <w:spacing w:after="0"/>
              <w:rPr>
                <w:rFonts w:ascii="Times New Roman" w:hAnsi="Times New Roman" w:cs="Times New Roman"/>
                <w:sz w:val="20"/>
                <w:szCs w:val="20"/>
              </w:rPr>
            </w:pPr>
          </w:p>
        </w:tc>
      </w:tr>
      <w:tr w:rsidR="00E11320" w:rsidRPr="00D9682C" w14:paraId="49C3CD1A" w14:textId="77777777" w:rsidTr="007D44F7">
        <w:tblPrEx>
          <w:tblBorders>
            <w:insideH w:val="single" w:sz="6" w:space="0" w:color="auto"/>
            <w:insideV w:val="single" w:sz="6" w:space="0" w:color="auto"/>
          </w:tblBorders>
        </w:tblPrEx>
        <w:trPr>
          <w:trHeight w:val="266"/>
        </w:trPr>
        <w:tc>
          <w:tcPr>
            <w:tcW w:w="466" w:type="dxa"/>
            <w:vMerge w:val="restart"/>
            <w:tcBorders>
              <w:top w:val="single" w:sz="4" w:space="0" w:color="auto"/>
              <w:bottom w:val="single" w:sz="4" w:space="0" w:color="auto"/>
              <w:right w:val="single" w:sz="4" w:space="0" w:color="auto"/>
            </w:tcBorders>
            <w:vAlign w:val="center"/>
          </w:tcPr>
          <w:p w14:paraId="2BBFD040" w14:textId="77777777" w:rsidR="00E11320" w:rsidRPr="00D9682C" w:rsidRDefault="00E11320" w:rsidP="00CF65C8">
            <w:pPr>
              <w:spacing w:after="0"/>
              <w:ind w:right="-57"/>
              <w:jc w:val="center"/>
              <w:rPr>
                <w:rFonts w:ascii="Times New Roman" w:hAnsi="Times New Roman" w:cs="Times New Roman"/>
                <w:sz w:val="20"/>
                <w:szCs w:val="20"/>
              </w:rPr>
            </w:pPr>
            <w:r w:rsidRPr="00D9682C">
              <w:rPr>
                <w:rFonts w:ascii="Times New Roman" w:hAnsi="Times New Roman" w:cs="Times New Roman"/>
                <w:sz w:val="20"/>
                <w:szCs w:val="20"/>
              </w:rPr>
              <w:t>3.</w:t>
            </w:r>
          </w:p>
        </w:tc>
        <w:tc>
          <w:tcPr>
            <w:tcW w:w="5908" w:type="dxa"/>
            <w:vMerge w:val="restart"/>
            <w:tcBorders>
              <w:top w:val="single" w:sz="4" w:space="0" w:color="auto"/>
              <w:left w:val="single" w:sz="4" w:space="0" w:color="auto"/>
              <w:bottom w:val="single" w:sz="4" w:space="0" w:color="auto"/>
              <w:right w:val="single" w:sz="4" w:space="0" w:color="auto"/>
            </w:tcBorders>
            <w:vAlign w:val="center"/>
          </w:tcPr>
          <w:p w14:paraId="78A4F2ED"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Dokładność pomiaru.</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6B085978" w14:textId="77777777" w:rsidR="00E11320" w:rsidRPr="00D9682C" w:rsidRDefault="00E11320" w:rsidP="00CF65C8">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3A5D35AC"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24E0E2AD"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powyżej 5 cm</w:t>
            </w:r>
          </w:p>
        </w:tc>
        <w:tc>
          <w:tcPr>
            <w:tcW w:w="709" w:type="dxa"/>
            <w:tcBorders>
              <w:top w:val="single" w:sz="4" w:space="0" w:color="auto"/>
              <w:left w:val="single" w:sz="4" w:space="0" w:color="auto"/>
              <w:bottom w:val="single" w:sz="4" w:space="0" w:color="auto"/>
              <w:right w:val="single" w:sz="4" w:space="0" w:color="auto"/>
            </w:tcBorders>
            <w:vAlign w:val="center"/>
          </w:tcPr>
          <w:p w14:paraId="6264BC7F"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t>2</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4DA03013" w14:textId="77777777" w:rsidR="00E11320" w:rsidRPr="00D9682C" w:rsidRDefault="00E11320" w:rsidP="00CF65C8">
            <w:pPr>
              <w:spacing w:after="0"/>
              <w:rPr>
                <w:rFonts w:ascii="Times New Roman" w:hAnsi="Times New Roman" w:cs="Times New Roman"/>
              </w:rPr>
            </w:pPr>
          </w:p>
        </w:tc>
        <w:tc>
          <w:tcPr>
            <w:tcW w:w="2127" w:type="dxa"/>
            <w:vMerge w:val="restart"/>
            <w:tcBorders>
              <w:top w:val="single" w:sz="4" w:space="0" w:color="auto"/>
              <w:left w:val="single" w:sz="4" w:space="0" w:color="auto"/>
              <w:bottom w:val="single" w:sz="4" w:space="0" w:color="auto"/>
            </w:tcBorders>
            <w:vAlign w:val="center"/>
          </w:tcPr>
          <w:p w14:paraId="15611DE0" w14:textId="77777777" w:rsidR="00E11320" w:rsidRPr="00D9682C" w:rsidRDefault="00E11320" w:rsidP="00CF65C8">
            <w:pPr>
              <w:spacing w:after="0"/>
              <w:rPr>
                <w:rFonts w:ascii="Times New Roman" w:hAnsi="Times New Roman" w:cs="Times New Roman"/>
                <w:sz w:val="20"/>
                <w:szCs w:val="20"/>
              </w:rPr>
            </w:pPr>
          </w:p>
        </w:tc>
      </w:tr>
      <w:tr w:rsidR="00E11320" w:rsidRPr="00D9682C" w14:paraId="4E849AF3" w14:textId="77777777" w:rsidTr="007D44F7">
        <w:tblPrEx>
          <w:tblBorders>
            <w:insideH w:val="single" w:sz="6" w:space="0" w:color="auto"/>
            <w:insideV w:val="single" w:sz="6" w:space="0" w:color="auto"/>
          </w:tblBorders>
        </w:tblPrEx>
        <w:trPr>
          <w:trHeight w:val="266"/>
        </w:trPr>
        <w:tc>
          <w:tcPr>
            <w:tcW w:w="466" w:type="dxa"/>
            <w:vMerge/>
            <w:tcBorders>
              <w:top w:val="single" w:sz="4" w:space="0" w:color="auto"/>
              <w:bottom w:val="single" w:sz="4" w:space="0" w:color="auto"/>
              <w:right w:val="single" w:sz="4" w:space="0" w:color="auto"/>
            </w:tcBorders>
            <w:vAlign w:val="center"/>
          </w:tcPr>
          <w:p w14:paraId="77A03728" w14:textId="77777777" w:rsidR="00E11320" w:rsidRPr="00D9682C" w:rsidRDefault="00E11320" w:rsidP="00CF65C8">
            <w:pPr>
              <w:spacing w:after="0"/>
              <w:ind w:right="-57"/>
              <w:jc w:val="center"/>
              <w:rPr>
                <w:rFonts w:ascii="Times New Roman" w:hAnsi="Times New Roman" w:cs="Times New Roman"/>
                <w:sz w:val="20"/>
                <w:szCs w:val="20"/>
              </w:rPr>
            </w:pPr>
          </w:p>
        </w:tc>
        <w:tc>
          <w:tcPr>
            <w:tcW w:w="5908" w:type="dxa"/>
            <w:vMerge/>
            <w:tcBorders>
              <w:top w:val="single" w:sz="4" w:space="0" w:color="auto"/>
              <w:left w:val="single" w:sz="4" w:space="0" w:color="auto"/>
              <w:bottom w:val="single" w:sz="4" w:space="0" w:color="auto"/>
              <w:right w:val="single" w:sz="4" w:space="0" w:color="auto"/>
            </w:tcBorders>
            <w:vAlign w:val="center"/>
          </w:tcPr>
          <w:p w14:paraId="5870FC21" w14:textId="77777777" w:rsidR="00E11320" w:rsidRPr="00D9682C" w:rsidRDefault="00E11320" w:rsidP="00CF65C8">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01856EE9" w14:textId="77777777" w:rsidR="00E11320" w:rsidRPr="00D9682C" w:rsidRDefault="00E11320" w:rsidP="00CF65C8">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76FC89DA"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51416CA7"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3-5 cm</w:t>
            </w:r>
          </w:p>
        </w:tc>
        <w:tc>
          <w:tcPr>
            <w:tcW w:w="709" w:type="dxa"/>
            <w:tcBorders>
              <w:top w:val="single" w:sz="4" w:space="0" w:color="auto"/>
              <w:left w:val="single" w:sz="4" w:space="0" w:color="auto"/>
              <w:bottom w:val="single" w:sz="4" w:space="0" w:color="auto"/>
              <w:right w:val="single" w:sz="4" w:space="0" w:color="auto"/>
            </w:tcBorders>
            <w:vAlign w:val="center"/>
          </w:tcPr>
          <w:p w14:paraId="55F21CCE"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t>6</w:t>
            </w:r>
          </w:p>
        </w:tc>
        <w:tc>
          <w:tcPr>
            <w:tcW w:w="1417" w:type="dxa"/>
            <w:vMerge/>
            <w:tcBorders>
              <w:top w:val="single" w:sz="4" w:space="0" w:color="auto"/>
              <w:left w:val="single" w:sz="4" w:space="0" w:color="auto"/>
              <w:bottom w:val="single" w:sz="4" w:space="0" w:color="auto"/>
              <w:right w:val="single" w:sz="4" w:space="0" w:color="auto"/>
            </w:tcBorders>
            <w:vAlign w:val="center"/>
          </w:tcPr>
          <w:p w14:paraId="4447F862" w14:textId="77777777" w:rsidR="00E11320" w:rsidRPr="00D9682C" w:rsidRDefault="00E11320" w:rsidP="00CF65C8">
            <w:pPr>
              <w:spacing w:after="0"/>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vAlign w:val="center"/>
          </w:tcPr>
          <w:p w14:paraId="18109082" w14:textId="77777777" w:rsidR="00E11320" w:rsidRPr="00D9682C" w:rsidRDefault="00E11320" w:rsidP="00CF65C8">
            <w:pPr>
              <w:spacing w:after="0"/>
              <w:rPr>
                <w:rFonts w:ascii="Times New Roman" w:hAnsi="Times New Roman" w:cs="Times New Roman"/>
                <w:sz w:val="20"/>
                <w:szCs w:val="20"/>
              </w:rPr>
            </w:pPr>
          </w:p>
        </w:tc>
      </w:tr>
      <w:tr w:rsidR="00E11320" w:rsidRPr="00D9682C" w14:paraId="0B7748CD" w14:textId="77777777" w:rsidTr="007D44F7">
        <w:tblPrEx>
          <w:tblBorders>
            <w:insideH w:val="single" w:sz="6" w:space="0" w:color="auto"/>
            <w:insideV w:val="single" w:sz="6" w:space="0" w:color="auto"/>
          </w:tblBorders>
        </w:tblPrEx>
        <w:trPr>
          <w:trHeight w:val="266"/>
        </w:trPr>
        <w:tc>
          <w:tcPr>
            <w:tcW w:w="466" w:type="dxa"/>
            <w:vMerge/>
            <w:tcBorders>
              <w:top w:val="single" w:sz="4" w:space="0" w:color="auto"/>
              <w:bottom w:val="single" w:sz="4" w:space="0" w:color="auto"/>
              <w:right w:val="single" w:sz="4" w:space="0" w:color="auto"/>
            </w:tcBorders>
            <w:vAlign w:val="center"/>
          </w:tcPr>
          <w:p w14:paraId="5039404E" w14:textId="77777777" w:rsidR="00E11320" w:rsidRPr="00D9682C" w:rsidRDefault="00E11320" w:rsidP="00CF65C8">
            <w:pPr>
              <w:spacing w:after="0"/>
              <w:ind w:right="-57"/>
              <w:jc w:val="center"/>
              <w:rPr>
                <w:rFonts w:ascii="Times New Roman" w:hAnsi="Times New Roman" w:cs="Times New Roman"/>
                <w:sz w:val="20"/>
                <w:szCs w:val="20"/>
              </w:rPr>
            </w:pPr>
          </w:p>
        </w:tc>
        <w:tc>
          <w:tcPr>
            <w:tcW w:w="5908" w:type="dxa"/>
            <w:vMerge/>
            <w:tcBorders>
              <w:top w:val="single" w:sz="4" w:space="0" w:color="auto"/>
              <w:left w:val="single" w:sz="4" w:space="0" w:color="auto"/>
              <w:bottom w:val="single" w:sz="4" w:space="0" w:color="auto"/>
              <w:right w:val="single" w:sz="4" w:space="0" w:color="auto"/>
            </w:tcBorders>
            <w:vAlign w:val="center"/>
          </w:tcPr>
          <w:p w14:paraId="3F64DCFB" w14:textId="77777777" w:rsidR="00E11320" w:rsidRPr="00D9682C" w:rsidRDefault="00E11320" w:rsidP="00CF65C8">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1B7E7190" w14:textId="77777777" w:rsidR="00E11320" w:rsidRPr="00D9682C" w:rsidRDefault="00E11320" w:rsidP="00CF65C8">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5CD755C3"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4C01F95F"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 xml:space="preserve">2 cm i mniej </w:t>
            </w:r>
          </w:p>
        </w:tc>
        <w:tc>
          <w:tcPr>
            <w:tcW w:w="709" w:type="dxa"/>
            <w:tcBorders>
              <w:top w:val="single" w:sz="4" w:space="0" w:color="auto"/>
              <w:left w:val="single" w:sz="4" w:space="0" w:color="auto"/>
              <w:bottom w:val="single" w:sz="4" w:space="0" w:color="auto"/>
              <w:right w:val="single" w:sz="4" w:space="0" w:color="auto"/>
            </w:tcBorders>
            <w:vAlign w:val="center"/>
          </w:tcPr>
          <w:p w14:paraId="02C8A20F"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t>10</w:t>
            </w:r>
          </w:p>
        </w:tc>
        <w:tc>
          <w:tcPr>
            <w:tcW w:w="1417" w:type="dxa"/>
            <w:vMerge/>
            <w:tcBorders>
              <w:top w:val="single" w:sz="4" w:space="0" w:color="auto"/>
              <w:left w:val="single" w:sz="4" w:space="0" w:color="auto"/>
              <w:bottom w:val="single" w:sz="4" w:space="0" w:color="auto"/>
              <w:right w:val="single" w:sz="4" w:space="0" w:color="auto"/>
            </w:tcBorders>
            <w:vAlign w:val="center"/>
          </w:tcPr>
          <w:p w14:paraId="65FDC62E" w14:textId="77777777" w:rsidR="00E11320" w:rsidRPr="00D9682C" w:rsidRDefault="00E11320" w:rsidP="00CF65C8">
            <w:pPr>
              <w:spacing w:after="0"/>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vAlign w:val="center"/>
          </w:tcPr>
          <w:p w14:paraId="53A8BD69" w14:textId="77777777" w:rsidR="00E11320" w:rsidRPr="00D9682C" w:rsidRDefault="00E11320" w:rsidP="00CF65C8">
            <w:pPr>
              <w:spacing w:after="0"/>
              <w:rPr>
                <w:rFonts w:ascii="Times New Roman" w:hAnsi="Times New Roman" w:cs="Times New Roman"/>
                <w:sz w:val="20"/>
                <w:szCs w:val="20"/>
              </w:rPr>
            </w:pPr>
          </w:p>
        </w:tc>
      </w:tr>
      <w:tr w:rsidR="00E11320" w:rsidRPr="00D9682C" w14:paraId="7C0B5800" w14:textId="77777777" w:rsidTr="007D44F7">
        <w:tblPrEx>
          <w:tblBorders>
            <w:insideH w:val="single" w:sz="6" w:space="0" w:color="auto"/>
            <w:insideV w:val="single" w:sz="6" w:space="0" w:color="auto"/>
          </w:tblBorders>
        </w:tblPrEx>
        <w:trPr>
          <w:trHeight w:val="73"/>
        </w:trPr>
        <w:tc>
          <w:tcPr>
            <w:tcW w:w="466" w:type="dxa"/>
            <w:vMerge w:val="restart"/>
            <w:tcBorders>
              <w:top w:val="single" w:sz="4" w:space="0" w:color="auto"/>
              <w:right w:val="single" w:sz="4" w:space="0" w:color="auto"/>
            </w:tcBorders>
            <w:vAlign w:val="center"/>
          </w:tcPr>
          <w:p w14:paraId="7A30AA46" w14:textId="77777777" w:rsidR="00E11320" w:rsidRPr="00D9682C" w:rsidRDefault="00E11320" w:rsidP="00CF65C8">
            <w:pPr>
              <w:spacing w:after="0"/>
              <w:ind w:right="-57"/>
              <w:jc w:val="center"/>
              <w:rPr>
                <w:rFonts w:ascii="Times New Roman" w:hAnsi="Times New Roman" w:cs="Times New Roman"/>
                <w:sz w:val="20"/>
                <w:szCs w:val="20"/>
              </w:rPr>
            </w:pPr>
            <w:r w:rsidRPr="00D9682C">
              <w:rPr>
                <w:rFonts w:ascii="Times New Roman" w:hAnsi="Times New Roman" w:cs="Times New Roman"/>
                <w:sz w:val="20"/>
                <w:szCs w:val="20"/>
              </w:rPr>
              <w:t>4.</w:t>
            </w:r>
          </w:p>
        </w:tc>
        <w:tc>
          <w:tcPr>
            <w:tcW w:w="5908" w:type="dxa"/>
            <w:vMerge w:val="restart"/>
            <w:tcBorders>
              <w:top w:val="single" w:sz="4" w:space="0" w:color="auto"/>
              <w:left w:val="single" w:sz="4" w:space="0" w:color="auto"/>
              <w:right w:val="single" w:sz="4" w:space="0" w:color="auto"/>
            </w:tcBorders>
            <w:vAlign w:val="center"/>
          </w:tcPr>
          <w:p w14:paraId="38013C69"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 xml:space="preserve">Kątowy zakres pracy (pole widzenia) w płaszczyźnie wertykalnej i horyzontalnej </w:t>
            </w:r>
          </w:p>
        </w:tc>
        <w:tc>
          <w:tcPr>
            <w:tcW w:w="1418" w:type="dxa"/>
            <w:vMerge w:val="restart"/>
            <w:tcBorders>
              <w:top w:val="single" w:sz="4" w:space="0" w:color="auto"/>
              <w:left w:val="single" w:sz="4" w:space="0" w:color="auto"/>
              <w:right w:val="single" w:sz="4" w:space="0" w:color="auto"/>
            </w:tcBorders>
            <w:vAlign w:val="center"/>
          </w:tcPr>
          <w:p w14:paraId="22776116" w14:textId="77777777" w:rsidR="00E11320" w:rsidRPr="00D9682C" w:rsidRDefault="00E11320" w:rsidP="00CF65C8">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58D453C5"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649E910B"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Tak</w:t>
            </w:r>
          </w:p>
        </w:tc>
        <w:tc>
          <w:tcPr>
            <w:tcW w:w="709" w:type="dxa"/>
            <w:tcBorders>
              <w:top w:val="single" w:sz="4" w:space="0" w:color="auto"/>
              <w:left w:val="single" w:sz="4" w:space="0" w:color="auto"/>
              <w:bottom w:val="single" w:sz="4" w:space="0" w:color="auto"/>
              <w:right w:val="single" w:sz="4" w:space="0" w:color="auto"/>
            </w:tcBorders>
            <w:vAlign w:val="center"/>
          </w:tcPr>
          <w:p w14:paraId="322F4317"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t>10</w:t>
            </w:r>
          </w:p>
        </w:tc>
        <w:tc>
          <w:tcPr>
            <w:tcW w:w="1417" w:type="dxa"/>
            <w:vMerge w:val="restart"/>
            <w:tcBorders>
              <w:top w:val="single" w:sz="4" w:space="0" w:color="auto"/>
              <w:left w:val="single" w:sz="4" w:space="0" w:color="auto"/>
              <w:right w:val="single" w:sz="4" w:space="0" w:color="auto"/>
            </w:tcBorders>
            <w:vAlign w:val="center"/>
          </w:tcPr>
          <w:p w14:paraId="5A2D9901" w14:textId="77777777" w:rsidR="00E11320" w:rsidRPr="00D9682C" w:rsidRDefault="00E11320" w:rsidP="00CF65C8">
            <w:pPr>
              <w:spacing w:after="0"/>
              <w:rPr>
                <w:rFonts w:ascii="Times New Roman" w:hAnsi="Times New Roman" w:cs="Times New Roman"/>
              </w:rPr>
            </w:pPr>
          </w:p>
        </w:tc>
        <w:tc>
          <w:tcPr>
            <w:tcW w:w="2127" w:type="dxa"/>
            <w:vMerge w:val="restart"/>
            <w:tcBorders>
              <w:top w:val="single" w:sz="4" w:space="0" w:color="auto"/>
              <w:left w:val="single" w:sz="4" w:space="0" w:color="auto"/>
            </w:tcBorders>
            <w:vAlign w:val="center"/>
          </w:tcPr>
          <w:p w14:paraId="2253986D" w14:textId="77777777" w:rsidR="00E11320" w:rsidRPr="00D9682C" w:rsidRDefault="00E11320" w:rsidP="00CF65C8">
            <w:pPr>
              <w:spacing w:after="0"/>
              <w:rPr>
                <w:rFonts w:ascii="Times New Roman" w:hAnsi="Times New Roman" w:cs="Times New Roman"/>
                <w:sz w:val="20"/>
                <w:szCs w:val="20"/>
              </w:rPr>
            </w:pPr>
          </w:p>
        </w:tc>
      </w:tr>
      <w:tr w:rsidR="00E11320" w:rsidRPr="00D9682C" w14:paraId="20118C2C" w14:textId="77777777" w:rsidTr="007D44F7">
        <w:tblPrEx>
          <w:tblBorders>
            <w:insideH w:val="single" w:sz="6" w:space="0" w:color="auto"/>
            <w:insideV w:val="single" w:sz="6" w:space="0" w:color="auto"/>
          </w:tblBorders>
        </w:tblPrEx>
        <w:trPr>
          <w:trHeight w:val="73"/>
        </w:trPr>
        <w:tc>
          <w:tcPr>
            <w:tcW w:w="466" w:type="dxa"/>
            <w:vMerge/>
            <w:tcBorders>
              <w:bottom w:val="single" w:sz="4" w:space="0" w:color="auto"/>
              <w:right w:val="single" w:sz="4" w:space="0" w:color="auto"/>
            </w:tcBorders>
            <w:vAlign w:val="center"/>
          </w:tcPr>
          <w:p w14:paraId="5A3BE000" w14:textId="77777777" w:rsidR="00E11320" w:rsidRPr="00D9682C" w:rsidRDefault="00E11320" w:rsidP="00CF65C8">
            <w:pPr>
              <w:spacing w:after="0"/>
              <w:ind w:right="-57"/>
              <w:jc w:val="center"/>
              <w:rPr>
                <w:rFonts w:ascii="Times New Roman" w:hAnsi="Times New Roman" w:cs="Times New Roman"/>
                <w:sz w:val="20"/>
                <w:szCs w:val="20"/>
              </w:rPr>
            </w:pPr>
          </w:p>
        </w:tc>
        <w:tc>
          <w:tcPr>
            <w:tcW w:w="5908" w:type="dxa"/>
            <w:vMerge/>
            <w:tcBorders>
              <w:left w:val="single" w:sz="4" w:space="0" w:color="auto"/>
              <w:bottom w:val="single" w:sz="4" w:space="0" w:color="auto"/>
              <w:right w:val="single" w:sz="4" w:space="0" w:color="auto"/>
            </w:tcBorders>
            <w:vAlign w:val="center"/>
          </w:tcPr>
          <w:p w14:paraId="460D3E56" w14:textId="77777777" w:rsidR="00E11320" w:rsidRPr="00D9682C" w:rsidRDefault="00E11320" w:rsidP="00CF65C8">
            <w:pPr>
              <w:spacing w:after="0"/>
              <w:rPr>
                <w:rFonts w:ascii="Times New Roman" w:hAnsi="Times New Roman" w:cs="Times New Roman"/>
                <w:sz w:val="20"/>
                <w:szCs w:val="20"/>
              </w:rPr>
            </w:pPr>
          </w:p>
        </w:tc>
        <w:tc>
          <w:tcPr>
            <w:tcW w:w="1418" w:type="dxa"/>
            <w:vMerge/>
            <w:tcBorders>
              <w:left w:val="single" w:sz="4" w:space="0" w:color="auto"/>
              <w:bottom w:val="single" w:sz="4" w:space="0" w:color="auto"/>
              <w:right w:val="single" w:sz="4" w:space="0" w:color="auto"/>
            </w:tcBorders>
            <w:vAlign w:val="center"/>
          </w:tcPr>
          <w:p w14:paraId="051D3706" w14:textId="77777777" w:rsidR="00E11320" w:rsidRPr="00D9682C" w:rsidRDefault="00E11320" w:rsidP="00CF65C8">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4CD4831F"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0FB720F8" w14:textId="77777777" w:rsidR="00E11320" w:rsidRPr="00D9682C" w:rsidRDefault="00E11320" w:rsidP="00CF65C8">
            <w:pPr>
              <w:spacing w:after="0"/>
              <w:rPr>
                <w:rFonts w:ascii="Times New Roman" w:hAnsi="Times New Roman" w:cs="Times New Roman"/>
                <w:sz w:val="20"/>
                <w:szCs w:val="20"/>
              </w:rPr>
            </w:pPr>
            <w:r w:rsidRPr="00D9682C">
              <w:rPr>
                <w:rFonts w:ascii="Times New Roman" w:hAnsi="Times New Roman" w:cs="Times New Roman"/>
                <w:sz w:val="20"/>
                <w:szCs w:val="20"/>
              </w:rPr>
              <w:t>Nie</w:t>
            </w:r>
          </w:p>
        </w:tc>
        <w:tc>
          <w:tcPr>
            <w:tcW w:w="709" w:type="dxa"/>
            <w:tcBorders>
              <w:top w:val="single" w:sz="4" w:space="0" w:color="auto"/>
              <w:left w:val="single" w:sz="4" w:space="0" w:color="auto"/>
              <w:bottom w:val="single" w:sz="4" w:space="0" w:color="auto"/>
              <w:right w:val="single" w:sz="4" w:space="0" w:color="auto"/>
            </w:tcBorders>
            <w:vAlign w:val="center"/>
          </w:tcPr>
          <w:p w14:paraId="7F78825D" w14:textId="77777777" w:rsidR="00E11320" w:rsidRPr="00D9682C" w:rsidRDefault="00E11320" w:rsidP="00CF65C8">
            <w:pPr>
              <w:spacing w:after="0"/>
              <w:jc w:val="center"/>
              <w:rPr>
                <w:rFonts w:ascii="Times New Roman" w:hAnsi="Times New Roman" w:cs="Times New Roman"/>
                <w:sz w:val="20"/>
                <w:szCs w:val="20"/>
              </w:rPr>
            </w:pPr>
            <w:r w:rsidRPr="00D9682C">
              <w:rPr>
                <w:rFonts w:ascii="Times New Roman" w:hAnsi="Times New Roman" w:cs="Times New Roman"/>
                <w:sz w:val="20"/>
                <w:szCs w:val="20"/>
              </w:rPr>
              <w:t>0</w:t>
            </w:r>
          </w:p>
        </w:tc>
        <w:tc>
          <w:tcPr>
            <w:tcW w:w="1417" w:type="dxa"/>
            <w:vMerge/>
            <w:tcBorders>
              <w:left w:val="single" w:sz="4" w:space="0" w:color="auto"/>
              <w:bottom w:val="single" w:sz="4" w:space="0" w:color="auto"/>
              <w:right w:val="single" w:sz="4" w:space="0" w:color="auto"/>
            </w:tcBorders>
            <w:vAlign w:val="center"/>
          </w:tcPr>
          <w:p w14:paraId="4D2E136F" w14:textId="77777777" w:rsidR="00E11320" w:rsidRPr="00D9682C" w:rsidRDefault="00E11320" w:rsidP="00CF65C8">
            <w:pPr>
              <w:spacing w:after="0"/>
              <w:rPr>
                <w:rFonts w:ascii="Times New Roman" w:hAnsi="Times New Roman" w:cs="Times New Roman"/>
              </w:rPr>
            </w:pPr>
          </w:p>
        </w:tc>
        <w:tc>
          <w:tcPr>
            <w:tcW w:w="2127" w:type="dxa"/>
            <w:vMerge/>
            <w:tcBorders>
              <w:left w:val="single" w:sz="4" w:space="0" w:color="auto"/>
              <w:bottom w:val="single" w:sz="4" w:space="0" w:color="auto"/>
            </w:tcBorders>
            <w:vAlign w:val="center"/>
          </w:tcPr>
          <w:p w14:paraId="7BAC67A8" w14:textId="77777777" w:rsidR="00E11320" w:rsidRPr="00D9682C" w:rsidRDefault="00E11320" w:rsidP="00CF65C8">
            <w:pPr>
              <w:spacing w:after="0"/>
              <w:rPr>
                <w:rFonts w:ascii="Times New Roman" w:hAnsi="Times New Roman" w:cs="Times New Roman"/>
                <w:sz w:val="20"/>
                <w:szCs w:val="20"/>
              </w:rPr>
            </w:pPr>
          </w:p>
        </w:tc>
      </w:tr>
    </w:tbl>
    <w:p w14:paraId="5C3B3C70" w14:textId="77777777" w:rsidR="00E11320" w:rsidRPr="00D9682C" w:rsidRDefault="00E11320" w:rsidP="00E11320"/>
    <w:p w14:paraId="15276F5D" w14:textId="77777777" w:rsidR="00F16ECD" w:rsidRPr="00D9682C" w:rsidRDefault="00F16ECD" w:rsidP="00F16ECD">
      <w:pPr>
        <w:spacing w:after="120"/>
      </w:pPr>
      <w:r w:rsidRPr="00D9682C">
        <w:rPr>
          <w:b/>
          <w:bCs/>
        </w:rPr>
        <w:t>Tabela 3.</w:t>
      </w:r>
      <w:r w:rsidRPr="00D9682C">
        <w:t xml:space="preserve"> Sposób obliczenia maksymalnej liczby punktów w kryterium Parametry Techniczne „PT”</w:t>
      </w:r>
    </w:p>
    <w:tbl>
      <w:tblPr>
        <w:tblStyle w:val="Tabela-Siatka"/>
        <w:tblW w:w="0" w:type="auto"/>
        <w:jc w:val="center"/>
        <w:tblLayout w:type="fixed"/>
        <w:tblLook w:val="04A0" w:firstRow="1" w:lastRow="0" w:firstColumn="1" w:lastColumn="0" w:noHBand="0" w:noVBand="1"/>
      </w:tblPr>
      <w:tblGrid>
        <w:gridCol w:w="6516"/>
        <w:gridCol w:w="1276"/>
        <w:gridCol w:w="3402"/>
        <w:gridCol w:w="1134"/>
      </w:tblGrid>
      <w:tr w:rsidR="00F16ECD" w:rsidRPr="00D9682C" w14:paraId="754352F4" w14:textId="77777777" w:rsidTr="007D44F7">
        <w:trPr>
          <w:trHeight w:val="397"/>
          <w:jc w:val="center"/>
        </w:trPr>
        <w:tc>
          <w:tcPr>
            <w:tcW w:w="12328" w:type="dxa"/>
            <w:gridSpan w:val="4"/>
            <w:vAlign w:val="center"/>
          </w:tcPr>
          <w:p w14:paraId="24E80CE4" w14:textId="77777777" w:rsidR="00F16ECD" w:rsidRPr="00D9682C" w:rsidRDefault="00F16ECD" w:rsidP="007D44F7">
            <w:pPr>
              <w:jc w:val="center"/>
              <w:rPr>
                <w:rFonts w:ascii="Times New Roman" w:hAnsi="Times New Roman" w:cs="Times New Roman"/>
                <w:b/>
                <w:sz w:val="20"/>
                <w:szCs w:val="20"/>
              </w:rPr>
            </w:pPr>
            <w:r w:rsidRPr="00D9682C">
              <w:rPr>
                <w:rFonts w:ascii="Times New Roman" w:hAnsi="Times New Roman" w:cs="Times New Roman"/>
                <w:b/>
                <w:sz w:val="20"/>
                <w:szCs w:val="20"/>
              </w:rPr>
              <w:t>Obliczenie sumy punktów w kryterium Parametry Techniczne „PT”</w:t>
            </w:r>
          </w:p>
        </w:tc>
      </w:tr>
      <w:tr w:rsidR="00F16ECD" w:rsidRPr="00D9682C" w14:paraId="492683A3" w14:textId="77777777" w:rsidTr="007D44F7">
        <w:trPr>
          <w:trHeight w:val="284"/>
          <w:jc w:val="center"/>
        </w:trPr>
        <w:tc>
          <w:tcPr>
            <w:tcW w:w="6516" w:type="dxa"/>
            <w:vAlign w:val="center"/>
          </w:tcPr>
          <w:p w14:paraId="32D24976" w14:textId="77777777" w:rsidR="00F16ECD" w:rsidRPr="00D9682C" w:rsidRDefault="00F16ECD" w:rsidP="007D44F7">
            <w:pPr>
              <w:jc w:val="right"/>
              <w:rPr>
                <w:rFonts w:ascii="Times New Roman" w:hAnsi="Times New Roman" w:cs="Times New Roman"/>
                <w:bCs/>
                <w:sz w:val="20"/>
                <w:szCs w:val="20"/>
              </w:rPr>
            </w:pPr>
            <w:r w:rsidRPr="00D9682C">
              <w:rPr>
                <w:rFonts w:ascii="Times New Roman" w:hAnsi="Times New Roman" w:cs="Times New Roman"/>
                <w:bCs/>
                <w:sz w:val="20"/>
                <w:szCs w:val="20"/>
              </w:rPr>
              <w:t xml:space="preserve">Liczba uzyskanych punktów </w:t>
            </w:r>
            <m:oMath>
              <m:nary>
                <m:naryPr>
                  <m:chr m:val="∑"/>
                  <m:limLoc m:val="undOvr"/>
                  <m:subHide m:val="1"/>
                  <m:supHide m:val="1"/>
                  <m:ctrlPr>
                    <w:rPr>
                      <w:rFonts w:ascii="Cambria Math" w:hAnsi="Cambria Math" w:cs="Times New Roman"/>
                      <w:bCs/>
                      <w:i/>
                      <w:sz w:val="20"/>
                      <w:szCs w:val="20"/>
                    </w:rPr>
                  </m:ctrlPr>
                </m:naryPr>
                <m:sub/>
                <m:sup/>
                <m:e>
                  <m:sSub>
                    <m:sSubPr>
                      <m:ctrlPr>
                        <w:rPr>
                          <w:rFonts w:ascii="Cambria Math" w:hAnsi="Cambria Math" w:cs="Times New Roman"/>
                          <w:bCs/>
                          <w:i/>
                          <w:sz w:val="20"/>
                          <w:szCs w:val="20"/>
                        </w:rPr>
                      </m:ctrlPr>
                    </m:sSubPr>
                    <m:e>
                      <m:r>
                        <w:rPr>
                          <w:rFonts w:ascii="Cambria Math" w:hAnsi="Cambria Math" w:cs="Times New Roman"/>
                          <w:sz w:val="20"/>
                          <w:szCs w:val="20"/>
                        </w:rPr>
                        <m:t>P</m:t>
                      </m:r>
                    </m:e>
                    <m:sub>
                      <m:r>
                        <w:rPr>
                          <w:rFonts w:ascii="Cambria Math" w:hAnsi="Cambria Math" w:cs="Times New Roman"/>
                          <w:sz w:val="20"/>
                          <w:szCs w:val="20"/>
                        </w:rPr>
                        <m:t>1</m:t>
                      </m:r>
                    </m:sub>
                  </m:sSub>
                </m:e>
              </m:nary>
              <m:r>
                <w:rPr>
                  <w:rFonts w:ascii="Cambria Math" w:hAnsi="Cambria Math" w:cs="Times New Roman"/>
                  <w:sz w:val="20"/>
                  <w:szCs w:val="20"/>
                </w:rPr>
                <m:t>=</m:t>
              </m:r>
            </m:oMath>
          </w:p>
        </w:tc>
        <w:tc>
          <w:tcPr>
            <w:tcW w:w="1276" w:type="dxa"/>
            <w:vAlign w:val="center"/>
          </w:tcPr>
          <w:p w14:paraId="48590038" w14:textId="77777777" w:rsidR="00F16ECD" w:rsidRPr="00D9682C" w:rsidRDefault="00F16ECD" w:rsidP="007D44F7">
            <w:pPr>
              <w:jc w:val="right"/>
              <w:rPr>
                <w:rFonts w:ascii="Times New Roman" w:hAnsi="Times New Roman" w:cs="Times New Roman"/>
                <w:b/>
                <w:sz w:val="20"/>
                <w:szCs w:val="20"/>
              </w:rPr>
            </w:pPr>
          </w:p>
        </w:tc>
        <w:tc>
          <w:tcPr>
            <w:tcW w:w="3402" w:type="dxa"/>
            <w:vAlign w:val="center"/>
          </w:tcPr>
          <w:p w14:paraId="196A41B5" w14:textId="77777777" w:rsidR="00F16ECD" w:rsidRPr="00D9682C" w:rsidRDefault="00F16ECD" w:rsidP="007D44F7">
            <w:pPr>
              <w:jc w:val="right"/>
              <w:rPr>
                <w:rFonts w:ascii="Times New Roman" w:hAnsi="Times New Roman" w:cs="Times New Roman"/>
                <w:b/>
                <w:sz w:val="20"/>
                <w:szCs w:val="20"/>
              </w:rPr>
            </w:pPr>
            <w:r w:rsidRPr="00D9682C">
              <w:rPr>
                <w:rFonts w:ascii="Times New Roman" w:hAnsi="Times New Roman" w:cs="Times New Roman"/>
                <w:bCs/>
                <w:sz w:val="20"/>
                <w:szCs w:val="20"/>
              </w:rPr>
              <w:t xml:space="preserve">Liczba uzyskanych punktów </w:t>
            </w:r>
            <m:oMath>
              <m:nary>
                <m:naryPr>
                  <m:chr m:val="∑"/>
                  <m:limLoc m:val="undOvr"/>
                  <m:subHide m:val="1"/>
                  <m:supHide m:val="1"/>
                  <m:ctrlPr>
                    <w:rPr>
                      <w:rFonts w:ascii="Cambria Math" w:hAnsi="Cambria Math" w:cs="Times New Roman"/>
                      <w:bCs/>
                      <w:i/>
                      <w:sz w:val="20"/>
                      <w:szCs w:val="20"/>
                    </w:rPr>
                  </m:ctrlPr>
                </m:naryPr>
                <m:sub/>
                <m:sup/>
                <m:e>
                  <m:sSub>
                    <m:sSubPr>
                      <m:ctrlPr>
                        <w:rPr>
                          <w:rFonts w:ascii="Cambria Math" w:hAnsi="Cambria Math" w:cs="Times New Roman"/>
                          <w:bCs/>
                          <w:i/>
                          <w:sz w:val="20"/>
                          <w:szCs w:val="20"/>
                        </w:rPr>
                      </m:ctrlPr>
                    </m:sSubPr>
                    <m:e>
                      <m:r>
                        <w:rPr>
                          <w:rFonts w:ascii="Cambria Math" w:hAnsi="Cambria Math" w:cs="Times New Roman"/>
                          <w:sz w:val="20"/>
                          <w:szCs w:val="20"/>
                        </w:rPr>
                        <m:t>P</m:t>
                      </m:r>
                    </m:e>
                    <m:sub>
                      <m:r>
                        <w:rPr>
                          <w:rFonts w:ascii="Cambria Math" w:hAnsi="Cambria Math" w:cs="Times New Roman"/>
                          <w:sz w:val="20"/>
                          <w:szCs w:val="20"/>
                        </w:rPr>
                        <m:t>4</m:t>
                      </m:r>
                    </m:sub>
                  </m:sSub>
                </m:e>
              </m:nary>
              <m:r>
                <w:rPr>
                  <w:rFonts w:ascii="Cambria Math" w:hAnsi="Cambria Math" w:cs="Times New Roman"/>
                  <w:sz w:val="20"/>
                  <w:szCs w:val="20"/>
                </w:rPr>
                <m:t>=</m:t>
              </m:r>
            </m:oMath>
          </w:p>
        </w:tc>
        <w:tc>
          <w:tcPr>
            <w:tcW w:w="1134" w:type="dxa"/>
            <w:vAlign w:val="center"/>
          </w:tcPr>
          <w:p w14:paraId="1C677CAC" w14:textId="77777777" w:rsidR="00F16ECD" w:rsidRPr="00D9682C" w:rsidRDefault="00F16ECD" w:rsidP="007D44F7">
            <w:pPr>
              <w:jc w:val="right"/>
              <w:rPr>
                <w:rFonts w:ascii="Times New Roman" w:hAnsi="Times New Roman" w:cs="Times New Roman"/>
                <w:bCs/>
                <w:sz w:val="20"/>
                <w:szCs w:val="20"/>
              </w:rPr>
            </w:pPr>
          </w:p>
        </w:tc>
      </w:tr>
      <w:tr w:rsidR="00F16ECD" w:rsidRPr="00D9682C" w14:paraId="1F3887A6" w14:textId="77777777" w:rsidTr="007D44F7">
        <w:trPr>
          <w:trHeight w:val="284"/>
          <w:jc w:val="center"/>
        </w:trPr>
        <w:tc>
          <w:tcPr>
            <w:tcW w:w="6516" w:type="dxa"/>
            <w:vAlign w:val="center"/>
          </w:tcPr>
          <w:p w14:paraId="6594E40C" w14:textId="77777777" w:rsidR="00F16ECD" w:rsidRPr="00D9682C" w:rsidRDefault="00F16ECD" w:rsidP="007D44F7">
            <w:pPr>
              <w:jc w:val="right"/>
              <w:rPr>
                <w:rFonts w:ascii="Times New Roman" w:hAnsi="Times New Roman" w:cs="Times New Roman"/>
                <w:bCs/>
                <w:sz w:val="20"/>
                <w:szCs w:val="20"/>
              </w:rPr>
            </w:pPr>
            <w:r w:rsidRPr="00D9682C">
              <w:rPr>
                <w:rFonts w:ascii="Times New Roman" w:hAnsi="Times New Roman" w:cs="Times New Roman"/>
                <w:bCs/>
                <w:sz w:val="20"/>
                <w:szCs w:val="20"/>
              </w:rPr>
              <w:t xml:space="preserve">Liczba uzyskanych punktów </w:t>
            </w:r>
            <m:oMath>
              <m:nary>
                <m:naryPr>
                  <m:chr m:val="∑"/>
                  <m:limLoc m:val="undOvr"/>
                  <m:subHide m:val="1"/>
                  <m:supHide m:val="1"/>
                  <m:ctrlPr>
                    <w:rPr>
                      <w:rFonts w:ascii="Cambria Math" w:hAnsi="Cambria Math" w:cs="Times New Roman"/>
                      <w:bCs/>
                      <w:i/>
                      <w:sz w:val="20"/>
                      <w:szCs w:val="20"/>
                    </w:rPr>
                  </m:ctrlPr>
                </m:naryPr>
                <m:sub/>
                <m:sup/>
                <m:e>
                  <m:sSub>
                    <m:sSubPr>
                      <m:ctrlPr>
                        <w:rPr>
                          <w:rFonts w:ascii="Cambria Math" w:hAnsi="Cambria Math" w:cs="Times New Roman"/>
                          <w:bCs/>
                          <w:i/>
                          <w:sz w:val="20"/>
                          <w:szCs w:val="20"/>
                        </w:rPr>
                      </m:ctrlPr>
                    </m:sSubPr>
                    <m:e>
                      <m:r>
                        <w:rPr>
                          <w:rFonts w:ascii="Cambria Math" w:hAnsi="Cambria Math" w:cs="Times New Roman"/>
                          <w:sz w:val="20"/>
                          <w:szCs w:val="20"/>
                        </w:rPr>
                        <m:t>P</m:t>
                      </m:r>
                    </m:e>
                    <m:sub>
                      <m:r>
                        <w:rPr>
                          <w:rFonts w:ascii="Cambria Math" w:hAnsi="Cambria Math" w:cs="Times New Roman"/>
                          <w:sz w:val="20"/>
                          <w:szCs w:val="20"/>
                        </w:rPr>
                        <m:t>2</m:t>
                      </m:r>
                    </m:sub>
                  </m:sSub>
                </m:e>
              </m:nary>
              <m:r>
                <w:rPr>
                  <w:rFonts w:ascii="Cambria Math" w:hAnsi="Cambria Math" w:cs="Times New Roman"/>
                  <w:sz w:val="20"/>
                  <w:szCs w:val="20"/>
                </w:rPr>
                <m:t>=</m:t>
              </m:r>
            </m:oMath>
          </w:p>
        </w:tc>
        <w:tc>
          <w:tcPr>
            <w:tcW w:w="1276" w:type="dxa"/>
            <w:vAlign w:val="center"/>
          </w:tcPr>
          <w:p w14:paraId="1BFD866A" w14:textId="77777777" w:rsidR="00F16ECD" w:rsidRPr="00D9682C" w:rsidRDefault="00F16ECD" w:rsidP="007D44F7">
            <w:pPr>
              <w:jc w:val="right"/>
              <w:rPr>
                <w:rFonts w:ascii="Times New Roman" w:hAnsi="Times New Roman" w:cs="Times New Roman"/>
                <w:b/>
                <w:sz w:val="20"/>
                <w:szCs w:val="20"/>
              </w:rPr>
            </w:pPr>
          </w:p>
        </w:tc>
        <w:tc>
          <w:tcPr>
            <w:tcW w:w="3402" w:type="dxa"/>
            <w:vMerge w:val="restart"/>
            <w:vAlign w:val="center"/>
          </w:tcPr>
          <w:p w14:paraId="681A531E" w14:textId="77777777" w:rsidR="00F16ECD" w:rsidRPr="00D9682C" w:rsidRDefault="00F16ECD" w:rsidP="007D44F7">
            <w:pPr>
              <w:jc w:val="right"/>
              <w:rPr>
                <w:rFonts w:ascii="Times New Roman" w:hAnsi="Times New Roman" w:cs="Times New Roman"/>
                <w:b/>
                <w:sz w:val="20"/>
                <w:szCs w:val="20"/>
              </w:rPr>
            </w:pPr>
            <w:r w:rsidRPr="00D9682C">
              <w:rPr>
                <w:rFonts w:ascii="Times New Roman" w:hAnsi="Times New Roman" w:cs="Times New Roman"/>
                <w:bCs/>
                <w:sz w:val="20"/>
                <w:szCs w:val="20"/>
              </w:rPr>
              <w:t xml:space="preserve">Liczba uzyskanych punktów </w:t>
            </w:r>
            <m:oMath>
              <m:nary>
                <m:naryPr>
                  <m:chr m:val="∑"/>
                  <m:limLoc m:val="undOvr"/>
                  <m:subHide m:val="1"/>
                  <m:supHide m:val="1"/>
                  <m:ctrlPr>
                    <w:rPr>
                      <w:rFonts w:ascii="Cambria Math" w:hAnsi="Cambria Math" w:cs="Times New Roman"/>
                      <w:bCs/>
                      <w:i/>
                      <w:sz w:val="20"/>
                      <w:szCs w:val="20"/>
                    </w:rPr>
                  </m:ctrlPr>
                </m:naryPr>
                <m:sub/>
                <m:sup/>
                <m:e>
                  <m:sSub>
                    <m:sSubPr>
                      <m:ctrlPr>
                        <w:rPr>
                          <w:rFonts w:ascii="Cambria Math" w:hAnsi="Cambria Math" w:cs="Times New Roman"/>
                          <w:bCs/>
                          <w:i/>
                          <w:sz w:val="20"/>
                          <w:szCs w:val="20"/>
                        </w:rPr>
                      </m:ctrlPr>
                    </m:sSubPr>
                    <m:e>
                      <m:r>
                        <w:rPr>
                          <w:rFonts w:ascii="Cambria Math" w:hAnsi="Cambria Math" w:cs="Times New Roman"/>
                          <w:sz w:val="20"/>
                          <w:szCs w:val="20"/>
                        </w:rPr>
                        <m:t>P</m:t>
                      </m:r>
                    </m:e>
                    <m:sub>
                      <m:r>
                        <w:rPr>
                          <w:rFonts w:ascii="Cambria Math" w:hAnsi="Cambria Math" w:cs="Times New Roman"/>
                          <w:sz w:val="20"/>
                          <w:szCs w:val="20"/>
                        </w:rPr>
                        <m:t>5</m:t>
                      </m:r>
                    </m:sub>
                  </m:sSub>
                </m:e>
              </m:nary>
              <m:r>
                <w:rPr>
                  <w:rFonts w:ascii="Cambria Math" w:hAnsi="Cambria Math" w:cs="Times New Roman"/>
                  <w:sz w:val="20"/>
                  <w:szCs w:val="20"/>
                </w:rPr>
                <m:t>=</m:t>
              </m:r>
            </m:oMath>
          </w:p>
        </w:tc>
        <w:tc>
          <w:tcPr>
            <w:tcW w:w="1134" w:type="dxa"/>
            <w:vMerge w:val="restart"/>
            <w:vAlign w:val="center"/>
          </w:tcPr>
          <w:p w14:paraId="54F39218" w14:textId="77777777" w:rsidR="00F16ECD" w:rsidRPr="00D9682C" w:rsidRDefault="00F16ECD" w:rsidP="007D44F7">
            <w:pPr>
              <w:jc w:val="right"/>
              <w:rPr>
                <w:rFonts w:ascii="Times New Roman" w:hAnsi="Times New Roman" w:cs="Times New Roman"/>
                <w:b/>
                <w:sz w:val="20"/>
                <w:szCs w:val="20"/>
              </w:rPr>
            </w:pPr>
          </w:p>
        </w:tc>
      </w:tr>
      <w:tr w:rsidR="00F16ECD" w:rsidRPr="00D9682C" w14:paraId="1370F78C" w14:textId="77777777" w:rsidTr="007D44F7">
        <w:trPr>
          <w:trHeight w:val="284"/>
          <w:jc w:val="center"/>
        </w:trPr>
        <w:tc>
          <w:tcPr>
            <w:tcW w:w="6516" w:type="dxa"/>
            <w:vAlign w:val="center"/>
          </w:tcPr>
          <w:p w14:paraId="56B8B87B" w14:textId="77777777" w:rsidR="00F16ECD" w:rsidRPr="00D9682C" w:rsidRDefault="00F16ECD" w:rsidP="007D44F7">
            <w:pPr>
              <w:jc w:val="right"/>
              <w:rPr>
                <w:rFonts w:ascii="Times New Roman" w:hAnsi="Times New Roman" w:cs="Times New Roman"/>
                <w:bCs/>
                <w:sz w:val="20"/>
                <w:szCs w:val="20"/>
              </w:rPr>
            </w:pPr>
            <w:r w:rsidRPr="00D9682C">
              <w:rPr>
                <w:rFonts w:ascii="Times New Roman" w:hAnsi="Times New Roman" w:cs="Times New Roman"/>
                <w:bCs/>
                <w:sz w:val="20"/>
                <w:szCs w:val="20"/>
              </w:rPr>
              <w:t xml:space="preserve">Liczba uzyskanych punktów </w:t>
            </w:r>
            <m:oMath>
              <m:nary>
                <m:naryPr>
                  <m:chr m:val="∑"/>
                  <m:limLoc m:val="undOvr"/>
                  <m:subHide m:val="1"/>
                  <m:supHide m:val="1"/>
                  <m:ctrlPr>
                    <w:rPr>
                      <w:rFonts w:ascii="Cambria Math" w:hAnsi="Cambria Math" w:cs="Times New Roman"/>
                      <w:bCs/>
                      <w:i/>
                      <w:sz w:val="20"/>
                      <w:szCs w:val="20"/>
                    </w:rPr>
                  </m:ctrlPr>
                </m:naryPr>
                <m:sub/>
                <m:sup/>
                <m:e>
                  <m:sSub>
                    <m:sSubPr>
                      <m:ctrlPr>
                        <w:rPr>
                          <w:rFonts w:ascii="Cambria Math" w:hAnsi="Cambria Math" w:cs="Times New Roman"/>
                          <w:bCs/>
                          <w:i/>
                          <w:sz w:val="20"/>
                          <w:szCs w:val="20"/>
                        </w:rPr>
                      </m:ctrlPr>
                    </m:sSubPr>
                    <m:e>
                      <m:r>
                        <w:rPr>
                          <w:rFonts w:ascii="Cambria Math" w:hAnsi="Cambria Math" w:cs="Times New Roman"/>
                          <w:sz w:val="20"/>
                          <w:szCs w:val="20"/>
                        </w:rPr>
                        <m:t>P</m:t>
                      </m:r>
                    </m:e>
                    <m:sub>
                      <m:r>
                        <w:rPr>
                          <w:rFonts w:ascii="Cambria Math" w:hAnsi="Cambria Math" w:cs="Times New Roman"/>
                          <w:sz w:val="20"/>
                          <w:szCs w:val="20"/>
                        </w:rPr>
                        <m:t>3</m:t>
                      </m:r>
                    </m:sub>
                  </m:sSub>
                </m:e>
              </m:nary>
              <m:r>
                <w:rPr>
                  <w:rFonts w:ascii="Cambria Math" w:hAnsi="Cambria Math" w:cs="Times New Roman"/>
                  <w:sz w:val="20"/>
                  <w:szCs w:val="20"/>
                </w:rPr>
                <m:t>=</m:t>
              </m:r>
            </m:oMath>
          </w:p>
        </w:tc>
        <w:tc>
          <w:tcPr>
            <w:tcW w:w="1276" w:type="dxa"/>
            <w:vAlign w:val="center"/>
          </w:tcPr>
          <w:p w14:paraId="078A23F9" w14:textId="77777777" w:rsidR="00F16ECD" w:rsidRPr="00D9682C" w:rsidRDefault="00F16ECD" w:rsidP="007D44F7">
            <w:pPr>
              <w:rPr>
                <w:rFonts w:ascii="Times New Roman" w:hAnsi="Times New Roman" w:cs="Times New Roman"/>
                <w:b/>
                <w:sz w:val="20"/>
                <w:szCs w:val="20"/>
              </w:rPr>
            </w:pPr>
          </w:p>
        </w:tc>
        <w:tc>
          <w:tcPr>
            <w:tcW w:w="3402" w:type="dxa"/>
            <w:vMerge/>
          </w:tcPr>
          <w:p w14:paraId="5992C067" w14:textId="77777777" w:rsidR="00F16ECD" w:rsidRPr="00D9682C" w:rsidRDefault="00F16ECD" w:rsidP="007D44F7">
            <w:pPr>
              <w:rPr>
                <w:rFonts w:ascii="Times New Roman" w:hAnsi="Times New Roman" w:cs="Times New Roman"/>
                <w:b/>
                <w:sz w:val="20"/>
                <w:szCs w:val="20"/>
              </w:rPr>
            </w:pPr>
          </w:p>
        </w:tc>
        <w:tc>
          <w:tcPr>
            <w:tcW w:w="1134" w:type="dxa"/>
            <w:vMerge/>
          </w:tcPr>
          <w:p w14:paraId="6DEC0B0E" w14:textId="77777777" w:rsidR="00F16ECD" w:rsidRPr="00D9682C" w:rsidRDefault="00F16ECD" w:rsidP="007D44F7">
            <w:pPr>
              <w:rPr>
                <w:rFonts w:ascii="Times New Roman" w:hAnsi="Times New Roman" w:cs="Times New Roman"/>
                <w:b/>
                <w:sz w:val="20"/>
                <w:szCs w:val="20"/>
              </w:rPr>
            </w:pPr>
          </w:p>
        </w:tc>
      </w:tr>
      <w:tr w:rsidR="00F16ECD" w:rsidRPr="00D9682C" w14:paraId="4AA2705E" w14:textId="77777777" w:rsidTr="007D44F7">
        <w:trPr>
          <w:trHeight w:val="284"/>
          <w:jc w:val="center"/>
        </w:trPr>
        <w:tc>
          <w:tcPr>
            <w:tcW w:w="7792" w:type="dxa"/>
            <w:gridSpan w:val="2"/>
            <w:vAlign w:val="center"/>
          </w:tcPr>
          <w:p w14:paraId="6FD57938" w14:textId="77777777" w:rsidR="00F16ECD" w:rsidRPr="00D9682C" w:rsidRDefault="00F16ECD" w:rsidP="007D44F7">
            <w:pPr>
              <w:jc w:val="right"/>
              <w:rPr>
                <w:rFonts w:ascii="Times New Roman" w:hAnsi="Times New Roman" w:cs="Times New Roman"/>
                <w:b/>
                <w:sz w:val="20"/>
                <w:szCs w:val="20"/>
              </w:rPr>
            </w:pPr>
            <w:r w:rsidRPr="00D9682C">
              <w:rPr>
                <w:rFonts w:ascii="Times New Roman" w:hAnsi="Times New Roman" w:cs="Times New Roman"/>
                <w:bCs/>
                <w:sz w:val="20"/>
                <w:szCs w:val="20"/>
              </w:rPr>
              <w:t>Suma punktów</w:t>
            </w:r>
            <m:oMath>
              <m:r>
                <w:rPr>
                  <w:rFonts w:ascii="Cambria Math" w:hAnsi="Cambria Math" w:cs="Times New Roman"/>
                  <w:sz w:val="20"/>
                  <w:szCs w:val="20"/>
                </w:rPr>
                <m:t xml:space="preserve"> </m:t>
              </m:r>
              <m:nary>
                <m:naryPr>
                  <m:chr m:val="∑"/>
                  <m:limLoc m:val="undOvr"/>
                  <m:subHide m:val="1"/>
                  <m:supHide m:val="1"/>
                  <m:ctrlPr>
                    <w:rPr>
                      <w:rFonts w:ascii="Cambria Math" w:hAnsi="Cambria Math" w:cs="Times New Roman"/>
                      <w:bCs/>
                      <w:i/>
                      <w:sz w:val="20"/>
                      <w:szCs w:val="20"/>
                    </w:rPr>
                  </m:ctrlPr>
                </m:naryPr>
                <m:sub/>
                <m:sup/>
                <m:e>
                  <m:sSub>
                    <m:sSubPr>
                      <m:ctrlPr>
                        <w:rPr>
                          <w:rFonts w:ascii="Cambria Math" w:hAnsi="Cambria Math" w:cs="Times New Roman"/>
                          <w:bCs/>
                          <w:i/>
                          <w:sz w:val="20"/>
                          <w:szCs w:val="20"/>
                        </w:rPr>
                      </m:ctrlPr>
                    </m:sSubPr>
                    <m:e>
                      <m:r>
                        <w:rPr>
                          <w:rFonts w:ascii="Cambria Math" w:hAnsi="Cambria Math" w:cs="Times New Roman"/>
                          <w:sz w:val="20"/>
                          <w:szCs w:val="20"/>
                        </w:rPr>
                        <m:t>P</m:t>
                      </m:r>
                    </m:e>
                    <m:sub>
                      <m:r>
                        <w:rPr>
                          <w:rFonts w:ascii="Cambria Math" w:hAnsi="Cambria Math" w:cs="Times New Roman"/>
                          <w:sz w:val="20"/>
                          <w:szCs w:val="20"/>
                        </w:rPr>
                        <m:t>1</m:t>
                      </m:r>
                    </m:sub>
                  </m:sSub>
                  <m:r>
                    <w:rPr>
                      <w:rFonts w:ascii="Cambria Math" w:hAnsi="Cambria Math" w:cs="Times New Roman"/>
                      <w:sz w:val="20"/>
                      <w:szCs w:val="20"/>
                    </w:rPr>
                    <m:t>+</m:t>
                  </m:r>
                  <m:nary>
                    <m:naryPr>
                      <m:chr m:val="∑"/>
                      <m:limLoc m:val="undOvr"/>
                      <m:subHide m:val="1"/>
                      <m:supHide m:val="1"/>
                      <m:ctrlPr>
                        <w:rPr>
                          <w:rFonts w:ascii="Cambria Math" w:hAnsi="Cambria Math" w:cs="Times New Roman"/>
                          <w:bCs/>
                          <w:i/>
                          <w:sz w:val="20"/>
                          <w:szCs w:val="20"/>
                        </w:rPr>
                      </m:ctrlPr>
                    </m:naryPr>
                    <m:sub/>
                    <m:sup/>
                    <m:e>
                      <m:sSub>
                        <m:sSubPr>
                          <m:ctrlPr>
                            <w:rPr>
                              <w:rFonts w:ascii="Cambria Math" w:hAnsi="Cambria Math" w:cs="Times New Roman"/>
                              <w:bCs/>
                              <w:i/>
                              <w:sz w:val="20"/>
                              <w:szCs w:val="20"/>
                            </w:rPr>
                          </m:ctrlPr>
                        </m:sSubPr>
                        <m:e>
                          <m:r>
                            <w:rPr>
                              <w:rFonts w:ascii="Cambria Math" w:hAnsi="Cambria Math" w:cs="Times New Roman"/>
                              <w:sz w:val="20"/>
                              <w:szCs w:val="20"/>
                            </w:rPr>
                            <m:t>P</m:t>
                          </m:r>
                        </m:e>
                        <m:sub>
                          <m:r>
                            <w:rPr>
                              <w:rFonts w:ascii="Cambria Math" w:hAnsi="Cambria Math" w:cs="Times New Roman"/>
                              <w:sz w:val="20"/>
                              <w:szCs w:val="20"/>
                            </w:rPr>
                            <m:t>2</m:t>
                          </m:r>
                        </m:sub>
                      </m:sSub>
                    </m:e>
                  </m:nary>
                  <m:r>
                    <w:rPr>
                      <w:rFonts w:ascii="Cambria Math" w:hAnsi="Cambria Math" w:cs="Times New Roman"/>
                      <w:sz w:val="20"/>
                      <w:szCs w:val="20"/>
                    </w:rPr>
                    <m:t>+</m:t>
                  </m:r>
                  <m:nary>
                    <m:naryPr>
                      <m:chr m:val="∑"/>
                      <m:limLoc m:val="undOvr"/>
                      <m:subHide m:val="1"/>
                      <m:supHide m:val="1"/>
                      <m:ctrlPr>
                        <w:rPr>
                          <w:rFonts w:ascii="Cambria Math" w:hAnsi="Cambria Math" w:cs="Times New Roman"/>
                          <w:bCs/>
                          <w:i/>
                          <w:sz w:val="20"/>
                          <w:szCs w:val="20"/>
                        </w:rPr>
                      </m:ctrlPr>
                    </m:naryPr>
                    <m:sub/>
                    <m:sup/>
                    <m:e>
                      <m:sSub>
                        <m:sSubPr>
                          <m:ctrlPr>
                            <w:rPr>
                              <w:rFonts w:ascii="Cambria Math" w:hAnsi="Cambria Math" w:cs="Times New Roman"/>
                              <w:bCs/>
                              <w:i/>
                              <w:sz w:val="20"/>
                              <w:szCs w:val="20"/>
                            </w:rPr>
                          </m:ctrlPr>
                        </m:sSubPr>
                        <m:e>
                          <m:r>
                            <w:rPr>
                              <w:rFonts w:ascii="Cambria Math" w:hAnsi="Cambria Math" w:cs="Times New Roman"/>
                              <w:sz w:val="20"/>
                              <w:szCs w:val="20"/>
                            </w:rPr>
                            <m:t>P</m:t>
                          </m:r>
                        </m:e>
                        <m:sub>
                          <m:r>
                            <w:rPr>
                              <w:rFonts w:ascii="Cambria Math" w:hAnsi="Cambria Math" w:cs="Times New Roman"/>
                              <w:sz w:val="20"/>
                              <w:szCs w:val="20"/>
                            </w:rPr>
                            <m:t>3</m:t>
                          </m:r>
                        </m:sub>
                      </m:sSub>
                    </m:e>
                  </m:nary>
                  <m:r>
                    <w:rPr>
                      <w:rFonts w:ascii="Cambria Math" w:hAnsi="Cambria Math" w:cs="Times New Roman"/>
                      <w:sz w:val="20"/>
                      <w:szCs w:val="20"/>
                    </w:rPr>
                    <m:t>+</m:t>
                  </m:r>
                  <m:nary>
                    <m:naryPr>
                      <m:chr m:val="∑"/>
                      <m:limLoc m:val="undOvr"/>
                      <m:subHide m:val="1"/>
                      <m:supHide m:val="1"/>
                      <m:ctrlPr>
                        <w:rPr>
                          <w:rFonts w:ascii="Cambria Math" w:hAnsi="Cambria Math" w:cs="Times New Roman"/>
                          <w:bCs/>
                          <w:i/>
                          <w:sz w:val="20"/>
                          <w:szCs w:val="20"/>
                        </w:rPr>
                      </m:ctrlPr>
                    </m:naryPr>
                    <m:sub/>
                    <m:sup/>
                    <m:e>
                      <m:sSub>
                        <m:sSubPr>
                          <m:ctrlPr>
                            <w:rPr>
                              <w:rFonts w:ascii="Cambria Math" w:hAnsi="Cambria Math" w:cs="Times New Roman"/>
                              <w:bCs/>
                              <w:i/>
                              <w:sz w:val="20"/>
                              <w:szCs w:val="20"/>
                            </w:rPr>
                          </m:ctrlPr>
                        </m:sSubPr>
                        <m:e>
                          <m:r>
                            <w:rPr>
                              <w:rFonts w:ascii="Cambria Math" w:hAnsi="Cambria Math" w:cs="Times New Roman"/>
                              <w:sz w:val="20"/>
                              <w:szCs w:val="20"/>
                            </w:rPr>
                            <m:t>P</m:t>
                          </m:r>
                        </m:e>
                        <m:sub>
                          <m:r>
                            <w:rPr>
                              <w:rFonts w:ascii="Cambria Math" w:hAnsi="Cambria Math" w:cs="Times New Roman"/>
                              <w:sz w:val="20"/>
                              <w:szCs w:val="20"/>
                            </w:rPr>
                            <m:t>4</m:t>
                          </m:r>
                        </m:sub>
                      </m:sSub>
                    </m:e>
                  </m:nary>
                  <m:r>
                    <w:rPr>
                      <w:rFonts w:ascii="Cambria Math" w:hAnsi="Cambria Math" w:cs="Times New Roman"/>
                      <w:sz w:val="20"/>
                      <w:szCs w:val="20"/>
                    </w:rPr>
                    <m:t>+</m:t>
                  </m:r>
                  <m:nary>
                    <m:naryPr>
                      <m:chr m:val="∑"/>
                      <m:limLoc m:val="undOvr"/>
                      <m:subHide m:val="1"/>
                      <m:supHide m:val="1"/>
                      <m:ctrlPr>
                        <w:rPr>
                          <w:rFonts w:ascii="Cambria Math" w:hAnsi="Cambria Math" w:cs="Times New Roman"/>
                          <w:bCs/>
                          <w:i/>
                          <w:sz w:val="20"/>
                          <w:szCs w:val="20"/>
                        </w:rPr>
                      </m:ctrlPr>
                    </m:naryPr>
                    <m:sub/>
                    <m:sup/>
                    <m:e>
                      <m:sSub>
                        <m:sSubPr>
                          <m:ctrlPr>
                            <w:rPr>
                              <w:rFonts w:ascii="Cambria Math" w:hAnsi="Cambria Math" w:cs="Times New Roman"/>
                              <w:bCs/>
                              <w:i/>
                              <w:sz w:val="20"/>
                              <w:szCs w:val="20"/>
                            </w:rPr>
                          </m:ctrlPr>
                        </m:sSubPr>
                        <m:e>
                          <m:r>
                            <w:rPr>
                              <w:rFonts w:ascii="Cambria Math" w:hAnsi="Cambria Math" w:cs="Times New Roman"/>
                              <w:sz w:val="20"/>
                              <w:szCs w:val="20"/>
                            </w:rPr>
                            <m:t>P</m:t>
                          </m:r>
                        </m:e>
                        <m:sub>
                          <m:r>
                            <w:rPr>
                              <w:rFonts w:ascii="Cambria Math" w:hAnsi="Cambria Math" w:cs="Times New Roman"/>
                              <w:sz w:val="20"/>
                              <w:szCs w:val="20"/>
                            </w:rPr>
                            <m:t>5</m:t>
                          </m:r>
                        </m:sub>
                      </m:sSub>
                    </m:e>
                  </m:nary>
                  <m:r>
                    <w:rPr>
                      <w:rFonts w:ascii="Cambria Math" w:hAnsi="Cambria Math" w:cs="Times New Roman"/>
                      <w:sz w:val="20"/>
                      <w:szCs w:val="20"/>
                    </w:rPr>
                    <m:t>=</m:t>
                  </m:r>
                </m:e>
              </m:nary>
            </m:oMath>
          </w:p>
        </w:tc>
        <w:tc>
          <w:tcPr>
            <w:tcW w:w="4536" w:type="dxa"/>
            <w:gridSpan w:val="2"/>
          </w:tcPr>
          <w:p w14:paraId="6B983E7F" w14:textId="77777777" w:rsidR="00F16ECD" w:rsidRPr="00D9682C" w:rsidRDefault="00F16ECD" w:rsidP="007D44F7">
            <w:pPr>
              <w:rPr>
                <w:rFonts w:ascii="Times New Roman" w:hAnsi="Times New Roman" w:cs="Times New Roman"/>
                <w:b/>
                <w:sz w:val="20"/>
                <w:szCs w:val="20"/>
              </w:rPr>
            </w:pPr>
          </w:p>
        </w:tc>
      </w:tr>
      <w:tr w:rsidR="00F16ECD" w:rsidRPr="00D9682C" w14:paraId="774C1415" w14:textId="77777777" w:rsidTr="007D44F7">
        <w:trPr>
          <w:trHeight w:val="397"/>
          <w:jc w:val="center"/>
        </w:trPr>
        <w:tc>
          <w:tcPr>
            <w:tcW w:w="6516" w:type="dxa"/>
            <w:vAlign w:val="center"/>
          </w:tcPr>
          <w:p w14:paraId="54BDA515" w14:textId="77777777" w:rsidR="00F16ECD" w:rsidRPr="00D9682C" w:rsidRDefault="00F16ECD" w:rsidP="007D44F7">
            <w:pPr>
              <w:jc w:val="right"/>
              <w:rPr>
                <w:rFonts w:ascii="Times New Roman" w:hAnsi="Times New Roman" w:cs="Times New Roman"/>
                <w:bCs/>
                <w:sz w:val="20"/>
                <w:szCs w:val="20"/>
              </w:rPr>
            </w:pPr>
            <w:r w:rsidRPr="00D9682C">
              <w:rPr>
                <w:rFonts w:ascii="Times New Roman" w:hAnsi="Times New Roman" w:cs="Times New Roman"/>
                <w:bCs/>
                <w:sz w:val="20"/>
                <w:szCs w:val="20"/>
              </w:rPr>
              <w:t xml:space="preserve">Maksymalna liczba punktów </w:t>
            </w:r>
            <m:oMath>
              <m:nary>
                <m:naryPr>
                  <m:chr m:val="∑"/>
                  <m:limLoc m:val="undOvr"/>
                  <m:subHide m:val="1"/>
                  <m:supHide m:val="1"/>
                  <m:ctrlPr>
                    <w:rPr>
                      <w:rFonts w:ascii="Cambria Math" w:hAnsi="Cambria Math" w:cs="Times New Roman"/>
                      <w:bCs/>
                      <w:i/>
                      <w:sz w:val="20"/>
                      <w:szCs w:val="20"/>
                    </w:rPr>
                  </m:ctrlPr>
                </m:naryPr>
                <m:sub/>
                <m:sup/>
                <m:e>
                  <m:sSub>
                    <m:sSubPr>
                      <m:ctrlPr>
                        <w:rPr>
                          <w:rFonts w:ascii="Cambria Math" w:hAnsi="Cambria Math" w:cs="Times New Roman"/>
                          <w:bCs/>
                          <w:i/>
                          <w:sz w:val="20"/>
                          <w:szCs w:val="20"/>
                        </w:rPr>
                      </m:ctrlPr>
                    </m:sSubPr>
                    <m:e>
                      <m:r>
                        <w:rPr>
                          <w:rFonts w:ascii="Cambria Math" w:hAnsi="Cambria Math" w:cs="Times New Roman"/>
                          <w:sz w:val="20"/>
                          <w:szCs w:val="20"/>
                        </w:rPr>
                        <m:t>P</m:t>
                      </m:r>
                    </m:e>
                    <m:sub>
                      <m:r>
                        <w:rPr>
                          <w:rFonts w:ascii="Cambria Math" w:hAnsi="Cambria Math" w:cs="Times New Roman"/>
                          <w:sz w:val="20"/>
                          <w:szCs w:val="20"/>
                        </w:rPr>
                        <m:t>max</m:t>
                      </m:r>
                    </m:sub>
                  </m:sSub>
                </m:e>
              </m:nary>
              <m:r>
                <w:rPr>
                  <w:rFonts w:ascii="Cambria Math" w:hAnsi="Cambria Math" w:cs="Times New Roman"/>
                  <w:sz w:val="20"/>
                  <w:szCs w:val="20"/>
                </w:rPr>
                <m:t>=</m:t>
              </m:r>
            </m:oMath>
          </w:p>
        </w:tc>
        <w:tc>
          <w:tcPr>
            <w:tcW w:w="5812" w:type="dxa"/>
            <w:gridSpan w:val="3"/>
            <w:vAlign w:val="center"/>
          </w:tcPr>
          <w:p w14:paraId="0A72F5CB" w14:textId="77777777" w:rsidR="00F16ECD" w:rsidRPr="00D9682C" w:rsidRDefault="00F16ECD" w:rsidP="007D44F7">
            <w:pPr>
              <w:rPr>
                <w:rFonts w:ascii="Times New Roman" w:hAnsi="Times New Roman" w:cs="Times New Roman"/>
                <w:b/>
                <w:sz w:val="20"/>
                <w:szCs w:val="20"/>
              </w:rPr>
            </w:pPr>
          </w:p>
        </w:tc>
      </w:tr>
      <w:tr w:rsidR="00F16ECD" w:rsidRPr="00D9682C" w14:paraId="70494274" w14:textId="77777777" w:rsidTr="007D44F7">
        <w:trPr>
          <w:trHeight w:val="1150"/>
          <w:jc w:val="center"/>
        </w:trPr>
        <w:tc>
          <w:tcPr>
            <w:tcW w:w="6516" w:type="dxa"/>
            <w:vAlign w:val="center"/>
          </w:tcPr>
          <w:p w14:paraId="3CAB5155" w14:textId="77777777" w:rsidR="00F16ECD" w:rsidRPr="00D9682C" w:rsidRDefault="00F16ECD" w:rsidP="007D44F7">
            <w:pPr>
              <w:spacing w:after="120"/>
              <w:jc w:val="right"/>
              <w:rPr>
                <w:rFonts w:ascii="Times New Roman" w:hAnsi="Times New Roman" w:cs="Times New Roman"/>
                <w:bCs/>
                <w:sz w:val="20"/>
                <w:szCs w:val="20"/>
              </w:rPr>
            </w:pPr>
            <w:r w:rsidRPr="00D9682C">
              <w:rPr>
                <w:rFonts w:ascii="Times New Roman" w:hAnsi="Times New Roman" w:cs="Times New Roman"/>
                <w:bCs/>
                <w:sz w:val="20"/>
                <w:szCs w:val="20"/>
              </w:rPr>
              <w:t>Liczba punktów uzyskanych w kryterium Parametry Techniczne „PT”</w:t>
            </w:r>
          </w:p>
          <w:p w14:paraId="135BEC58" w14:textId="77777777" w:rsidR="00F16ECD" w:rsidRPr="00D9682C" w:rsidRDefault="00F16ECD" w:rsidP="007D44F7">
            <w:pPr>
              <w:jc w:val="center"/>
              <w:rPr>
                <w:rFonts w:ascii="Times New Roman" w:hAnsi="Times New Roman" w:cs="Times New Roman"/>
                <w:bCs/>
                <w:sz w:val="20"/>
                <w:szCs w:val="20"/>
              </w:rPr>
            </w:pPr>
            <m:oMathPara>
              <m:oMath>
                <m:r>
                  <m:rPr>
                    <m:sty m:val="bi"/>
                  </m:rPr>
                  <w:rPr>
                    <w:rFonts w:ascii="Cambria Math" w:hAnsi="Cambria Math" w:cs="Times New Roman"/>
                    <w:sz w:val="20"/>
                    <w:szCs w:val="20"/>
                  </w:rPr>
                  <m:t>PT=</m:t>
                </m:r>
                <m:f>
                  <m:fPr>
                    <m:ctrlPr>
                      <w:rPr>
                        <w:rFonts w:ascii="Cambria Math" w:hAnsi="Cambria Math" w:cs="Times New Roman"/>
                        <w:b/>
                        <w:bCs/>
                        <w:i/>
                        <w:sz w:val="20"/>
                        <w:szCs w:val="20"/>
                      </w:rPr>
                    </m:ctrlPr>
                  </m:fPr>
                  <m:num>
                    <m:nary>
                      <m:naryPr>
                        <m:chr m:val="∑"/>
                        <m:limLoc m:val="undOvr"/>
                        <m:subHide m:val="1"/>
                        <m:supHide m:val="1"/>
                        <m:ctrlPr>
                          <w:rPr>
                            <w:rFonts w:ascii="Cambria Math" w:hAnsi="Cambria Math" w:cs="Times New Roman"/>
                            <w:b/>
                            <w:bCs/>
                            <w:i/>
                            <w:sz w:val="20"/>
                            <w:szCs w:val="20"/>
                          </w:rPr>
                        </m:ctrlPr>
                      </m:naryPr>
                      <m:sub/>
                      <m:sup/>
                      <m:e>
                        <m:sSub>
                          <m:sSubPr>
                            <m:ctrlPr>
                              <w:rPr>
                                <w:rFonts w:ascii="Cambria Math" w:hAnsi="Cambria Math" w:cs="Times New Roman"/>
                                <w:b/>
                                <w:bCs/>
                                <w:i/>
                                <w:sz w:val="20"/>
                                <w:szCs w:val="20"/>
                              </w:rPr>
                            </m:ctrlPr>
                          </m:sSubPr>
                          <m:e>
                            <m:r>
                              <m:rPr>
                                <m:sty m:val="bi"/>
                              </m:rPr>
                              <w:rPr>
                                <w:rFonts w:ascii="Cambria Math" w:hAnsi="Cambria Math" w:cs="Times New Roman"/>
                                <w:sz w:val="20"/>
                                <w:szCs w:val="20"/>
                              </w:rPr>
                              <m:t>P</m:t>
                            </m:r>
                          </m:e>
                          <m:sub>
                            <m:r>
                              <m:rPr>
                                <m:sty m:val="bi"/>
                              </m:rPr>
                              <w:rPr>
                                <w:rFonts w:ascii="Cambria Math" w:hAnsi="Cambria Math" w:cs="Times New Roman"/>
                                <w:sz w:val="20"/>
                                <w:szCs w:val="20"/>
                              </w:rPr>
                              <m:t>1</m:t>
                            </m:r>
                          </m:sub>
                        </m:sSub>
                        <m:r>
                          <m:rPr>
                            <m:sty m:val="bi"/>
                          </m:rPr>
                          <w:rPr>
                            <w:rFonts w:ascii="Cambria Math" w:hAnsi="Cambria Math" w:cs="Times New Roman"/>
                            <w:sz w:val="20"/>
                            <w:szCs w:val="20"/>
                          </w:rPr>
                          <m:t>+</m:t>
                        </m:r>
                        <m:nary>
                          <m:naryPr>
                            <m:chr m:val="∑"/>
                            <m:limLoc m:val="undOvr"/>
                            <m:subHide m:val="1"/>
                            <m:supHide m:val="1"/>
                            <m:ctrlPr>
                              <w:rPr>
                                <w:rFonts w:ascii="Cambria Math" w:hAnsi="Cambria Math" w:cs="Times New Roman"/>
                                <w:b/>
                                <w:bCs/>
                                <w:i/>
                                <w:sz w:val="20"/>
                                <w:szCs w:val="20"/>
                              </w:rPr>
                            </m:ctrlPr>
                          </m:naryPr>
                          <m:sub/>
                          <m:sup/>
                          <m:e>
                            <m:sSub>
                              <m:sSubPr>
                                <m:ctrlPr>
                                  <w:rPr>
                                    <w:rFonts w:ascii="Cambria Math" w:hAnsi="Cambria Math" w:cs="Times New Roman"/>
                                    <w:b/>
                                    <w:bCs/>
                                    <w:i/>
                                    <w:sz w:val="20"/>
                                    <w:szCs w:val="20"/>
                                  </w:rPr>
                                </m:ctrlPr>
                              </m:sSubPr>
                              <m:e>
                                <m:r>
                                  <m:rPr>
                                    <m:sty m:val="bi"/>
                                  </m:rPr>
                                  <w:rPr>
                                    <w:rFonts w:ascii="Cambria Math" w:hAnsi="Cambria Math" w:cs="Times New Roman"/>
                                    <w:sz w:val="20"/>
                                    <w:szCs w:val="20"/>
                                  </w:rPr>
                                  <m:t>P</m:t>
                                </m:r>
                              </m:e>
                              <m:sub>
                                <m:r>
                                  <m:rPr>
                                    <m:sty m:val="bi"/>
                                  </m:rPr>
                                  <w:rPr>
                                    <w:rFonts w:ascii="Cambria Math" w:hAnsi="Cambria Math" w:cs="Times New Roman"/>
                                    <w:sz w:val="20"/>
                                    <w:szCs w:val="20"/>
                                  </w:rPr>
                                  <m:t>2</m:t>
                                </m:r>
                              </m:sub>
                            </m:sSub>
                            <m:r>
                              <m:rPr>
                                <m:sty m:val="bi"/>
                              </m:rPr>
                              <w:rPr>
                                <w:rFonts w:ascii="Cambria Math" w:hAnsi="Cambria Math" w:cs="Times New Roman"/>
                                <w:sz w:val="20"/>
                                <w:szCs w:val="20"/>
                              </w:rPr>
                              <m:t>+</m:t>
                            </m:r>
                            <m:nary>
                              <m:naryPr>
                                <m:chr m:val="∑"/>
                                <m:limLoc m:val="undOvr"/>
                                <m:subHide m:val="1"/>
                                <m:supHide m:val="1"/>
                                <m:ctrlPr>
                                  <w:rPr>
                                    <w:rFonts w:ascii="Cambria Math" w:hAnsi="Cambria Math" w:cs="Times New Roman"/>
                                    <w:b/>
                                    <w:bCs/>
                                    <w:i/>
                                    <w:sz w:val="20"/>
                                    <w:szCs w:val="20"/>
                                  </w:rPr>
                                </m:ctrlPr>
                              </m:naryPr>
                              <m:sub/>
                              <m:sup/>
                              <m:e>
                                <m:sSub>
                                  <m:sSubPr>
                                    <m:ctrlPr>
                                      <w:rPr>
                                        <w:rFonts w:ascii="Cambria Math" w:hAnsi="Cambria Math" w:cs="Times New Roman"/>
                                        <w:b/>
                                        <w:bCs/>
                                        <w:i/>
                                        <w:sz w:val="20"/>
                                        <w:szCs w:val="20"/>
                                      </w:rPr>
                                    </m:ctrlPr>
                                  </m:sSubPr>
                                  <m:e>
                                    <m:r>
                                      <m:rPr>
                                        <m:sty m:val="bi"/>
                                      </m:rPr>
                                      <w:rPr>
                                        <w:rFonts w:ascii="Cambria Math" w:hAnsi="Cambria Math" w:cs="Times New Roman"/>
                                        <w:sz w:val="20"/>
                                        <w:szCs w:val="20"/>
                                      </w:rPr>
                                      <m:t>P</m:t>
                                    </m:r>
                                  </m:e>
                                  <m:sub>
                                    <m:r>
                                      <m:rPr>
                                        <m:sty m:val="bi"/>
                                      </m:rPr>
                                      <w:rPr>
                                        <w:rFonts w:ascii="Cambria Math" w:hAnsi="Cambria Math" w:cs="Times New Roman"/>
                                        <w:sz w:val="20"/>
                                        <w:szCs w:val="20"/>
                                      </w:rPr>
                                      <m:t>3</m:t>
                                    </m:r>
                                  </m:sub>
                                </m:sSub>
                                <m:r>
                                  <m:rPr>
                                    <m:sty m:val="bi"/>
                                  </m:rPr>
                                  <w:rPr>
                                    <w:rFonts w:ascii="Cambria Math" w:hAnsi="Cambria Math" w:cs="Times New Roman"/>
                                    <w:sz w:val="20"/>
                                    <w:szCs w:val="20"/>
                                  </w:rPr>
                                  <m:t>+</m:t>
                                </m:r>
                                <m:nary>
                                  <m:naryPr>
                                    <m:chr m:val="∑"/>
                                    <m:limLoc m:val="undOvr"/>
                                    <m:subHide m:val="1"/>
                                    <m:supHide m:val="1"/>
                                    <m:ctrlPr>
                                      <w:rPr>
                                        <w:rFonts w:ascii="Cambria Math" w:hAnsi="Cambria Math" w:cs="Times New Roman"/>
                                        <w:b/>
                                        <w:bCs/>
                                        <w:i/>
                                        <w:sz w:val="20"/>
                                        <w:szCs w:val="20"/>
                                      </w:rPr>
                                    </m:ctrlPr>
                                  </m:naryPr>
                                  <m:sub/>
                                  <m:sup/>
                                  <m:e>
                                    <m:sSub>
                                      <m:sSubPr>
                                        <m:ctrlPr>
                                          <w:rPr>
                                            <w:rFonts w:ascii="Cambria Math" w:hAnsi="Cambria Math" w:cs="Times New Roman"/>
                                            <w:b/>
                                            <w:bCs/>
                                            <w:i/>
                                            <w:sz w:val="20"/>
                                            <w:szCs w:val="20"/>
                                          </w:rPr>
                                        </m:ctrlPr>
                                      </m:sSubPr>
                                      <m:e>
                                        <m:r>
                                          <m:rPr>
                                            <m:sty m:val="bi"/>
                                          </m:rPr>
                                          <w:rPr>
                                            <w:rFonts w:ascii="Cambria Math" w:hAnsi="Cambria Math" w:cs="Times New Roman"/>
                                            <w:sz w:val="20"/>
                                            <w:szCs w:val="20"/>
                                          </w:rPr>
                                          <m:t>P</m:t>
                                        </m:r>
                                      </m:e>
                                      <m:sub>
                                        <m:r>
                                          <m:rPr>
                                            <m:sty m:val="bi"/>
                                          </m:rPr>
                                          <w:rPr>
                                            <w:rFonts w:ascii="Cambria Math" w:hAnsi="Cambria Math" w:cs="Times New Roman"/>
                                            <w:sz w:val="20"/>
                                            <w:szCs w:val="20"/>
                                          </w:rPr>
                                          <m:t>4</m:t>
                                        </m:r>
                                      </m:sub>
                                    </m:sSub>
                                    <m:r>
                                      <m:rPr>
                                        <m:sty m:val="bi"/>
                                      </m:rPr>
                                      <w:rPr>
                                        <w:rFonts w:ascii="Cambria Math" w:hAnsi="Cambria Math" w:cs="Times New Roman"/>
                                        <w:sz w:val="20"/>
                                        <w:szCs w:val="20"/>
                                      </w:rPr>
                                      <m:t>+</m:t>
                                    </m:r>
                                    <m:nary>
                                      <m:naryPr>
                                        <m:chr m:val="∑"/>
                                        <m:limLoc m:val="undOvr"/>
                                        <m:subHide m:val="1"/>
                                        <m:supHide m:val="1"/>
                                        <m:ctrlPr>
                                          <w:rPr>
                                            <w:rFonts w:ascii="Cambria Math" w:hAnsi="Cambria Math" w:cs="Times New Roman"/>
                                            <w:b/>
                                            <w:bCs/>
                                            <w:i/>
                                            <w:sz w:val="20"/>
                                            <w:szCs w:val="20"/>
                                          </w:rPr>
                                        </m:ctrlPr>
                                      </m:naryPr>
                                      <m:sub/>
                                      <m:sup/>
                                      <m:e>
                                        <m:sSub>
                                          <m:sSubPr>
                                            <m:ctrlPr>
                                              <w:rPr>
                                                <w:rFonts w:ascii="Cambria Math" w:hAnsi="Cambria Math" w:cs="Times New Roman"/>
                                                <w:b/>
                                                <w:bCs/>
                                                <w:i/>
                                                <w:sz w:val="20"/>
                                                <w:szCs w:val="20"/>
                                              </w:rPr>
                                            </m:ctrlPr>
                                          </m:sSubPr>
                                          <m:e>
                                            <m:r>
                                              <m:rPr>
                                                <m:sty m:val="bi"/>
                                              </m:rPr>
                                              <w:rPr>
                                                <w:rFonts w:ascii="Cambria Math" w:hAnsi="Cambria Math" w:cs="Times New Roman"/>
                                                <w:sz w:val="20"/>
                                                <w:szCs w:val="20"/>
                                              </w:rPr>
                                              <m:t>P</m:t>
                                            </m:r>
                                          </m:e>
                                          <m:sub>
                                            <m:r>
                                              <m:rPr>
                                                <m:sty m:val="bi"/>
                                              </m:rPr>
                                              <w:rPr>
                                                <w:rFonts w:ascii="Cambria Math" w:hAnsi="Cambria Math" w:cs="Times New Roman"/>
                                                <w:sz w:val="20"/>
                                                <w:szCs w:val="20"/>
                                              </w:rPr>
                                              <m:t>5</m:t>
                                            </m:r>
                                          </m:sub>
                                        </m:sSub>
                                      </m:e>
                                    </m:nary>
                                  </m:e>
                                </m:nary>
                              </m:e>
                            </m:nary>
                          </m:e>
                        </m:nary>
                      </m:e>
                    </m:nary>
                  </m:num>
                  <m:den>
                    <m:nary>
                      <m:naryPr>
                        <m:chr m:val="∑"/>
                        <m:limLoc m:val="undOvr"/>
                        <m:subHide m:val="1"/>
                        <m:supHide m:val="1"/>
                        <m:ctrlPr>
                          <w:rPr>
                            <w:rFonts w:ascii="Cambria Math" w:hAnsi="Cambria Math" w:cs="Times New Roman"/>
                            <w:b/>
                            <w:bCs/>
                            <w:i/>
                            <w:sz w:val="20"/>
                            <w:szCs w:val="20"/>
                          </w:rPr>
                        </m:ctrlPr>
                      </m:naryPr>
                      <m:sub/>
                      <m:sup/>
                      <m:e>
                        <m:sSub>
                          <m:sSubPr>
                            <m:ctrlPr>
                              <w:rPr>
                                <w:rFonts w:ascii="Cambria Math" w:hAnsi="Cambria Math" w:cs="Times New Roman"/>
                                <w:b/>
                                <w:bCs/>
                                <w:i/>
                                <w:sz w:val="20"/>
                                <w:szCs w:val="20"/>
                              </w:rPr>
                            </m:ctrlPr>
                          </m:sSubPr>
                          <m:e>
                            <m:r>
                              <m:rPr>
                                <m:sty m:val="bi"/>
                              </m:rPr>
                              <w:rPr>
                                <w:rFonts w:ascii="Cambria Math" w:hAnsi="Cambria Math" w:cs="Times New Roman"/>
                                <w:sz w:val="20"/>
                                <w:szCs w:val="20"/>
                              </w:rPr>
                              <m:t>P</m:t>
                            </m:r>
                          </m:e>
                          <m:sub>
                            <m:r>
                              <m:rPr>
                                <m:sty m:val="bi"/>
                              </m:rPr>
                              <w:rPr>
                                <w:rFonts w:ascii="Cambria Math" w:hAnsi="Cambria Math" w:cs="Times New Roman"/>
                                <w:sz w:val="20"/>
                                <w:szCs w:val="20"/>
                              </w:rPr>
                              <m:t>max</m:t>
                            </m:r>
                          </m:sub>
                        </m:sSub>
                      </m:e>
                    </m:nary>
                  </m:den>
                </m:f>
                <m:r>
                  <m:rPr>
                    <m:sty m:val="bi"/>
                  </m:rPr>
                  <w:rPr>
                    <w:rFonts w:ascii="Cambria Math" w:hAnsi="Cambria Math" w:cs="Times New Roman"/>
                    <w:sz w:val="20"/>
                    <w:szCs w:val="20"/>
                  </w:rPr>
                  <m:t>×30 pkt=</m:t>
                </m:r>
              </m:oMath>
            </m:oMathPara>
          </w:p>
        </w:tc>
        <w:tc>
          <w:tcPr>
            <w:tcW w:w="5812" w:type="dxa"/>
            <w:gridSpan w:val="3"/>
            <w:vAlign w:val="center"/>
          </w:tcPr>
          <w:p w14:paraId="4886A3DD" w14:textId="77777777" w:rsidR="00F16ECD" w:rsidRPr="00D9682C" w:rsidRDefault="00F16ECD" w:rsidP="007D44F7">
            <w:pPr>
              <w:rPr>
                <w:rFonts w:ascii="Times New Roman" w:hAnsi="Times New Roman" w:cs="Times New Roman"/>
                <w:b/>
                <w:sz w:val="20"/>
                <w:szCs w:val="20"/>
              </w:rPr>
            </w:pPr>
          </w:p>
        </w:tc>
      </w:tr>
    </w:tbl>
    <w:p w14:paraId="45874EEE" w14:textId="77777777" w:rsidR="00F16ECD" w:rsidRPr="00D9682C" w:rsidRDefault="00F16ECD" w:rsidP="00F16ECD">
      <w:pPr>
        <w:spacing w:after="120"/>
        <w:jc w:val="both"/>
        <w:rPr>
          <w:b/>
          <w:sz w:val="20"/>
          <w:szCs w:val="20"/>
        </w:rPr>
      </w:pPr>
    </w:p>
    <w:p w14:paraId="770DF22E" w14:textId="6D10B6DC" w:rsidR="00D97FFC" w:rsidRDefault="00D97FFC" w:rsidP="00D97FFC">
      <w:pPr>
        <w:tabs>
          <w:tab w:val="left" w:pos="7980"/>
        </w:tabs>
        <w:rPr>
          <w:rFonts w:ascii="Times New Roman" w:hAnsi="Times New Roman" w:cs="Times New Roman"/>
          <w:b/>
          <w:i/>
          <w:u w:val="single"/>
        </w:rPr>
      </w:pPr>
    </w:p>
    <w:p w14:paraId="35440258" w14:textId="0D1ABD84" w:rsidR="00D97FFC" w:rsidRDefault="00D97FFC" w:rsidP="00E62A1E">
      <w:pPr>
        <w:tabs>
          <w:tab w:val="left" w:pos="7980"/>
        </w:tabs>
        <w:jc w:val="right"/>
        <w:rPr>
          <w:rFonts w:ascii="Times New Roman" w:hAnsi="Times New Roman" w:cs="Times New Roman"/>
          <w:b/>
          <w:i/>
          <w:u w:val="single"/>
        </w:rPr>
      </w:pPr>
    </w:p>
    <w:p w14:paraId="55E538BC" w14:textId="371D0CDE" w:rsidR="00D97FFC" w:rsidRDefault="00D97FFC" w:rsidP="00E62A1E">
      <w:pPr>
        <w:tabs>
          <w:tab w:val="left" w:pos="7980"/>
        </w:tabs>
        <w:jc w:val="right"/>
        <w:rPr>
          <w:rFonts w:ascii="Times New Roman" w:hAnsi="Times New Roman" w:cs="Times New Roman"/>
          <w:b/>
          <w:i/>
          <w:u w:val="single"/>
        </w:rPr>
      </w:pPr>
    </w:p>
    <w:p w14:paraId="66E45F36" w14:textId="77777777" w:rsidR="00ED1BA6" w:rsidRPr="00ED1BA6" w:rsidRDefault="00ED1BA6" w:rsidP="00ED1BA6">
      <w:pPr>
        <w:spacing w:after="120"/>
        <w:rPr>
          <w:bCs/>
        </w:rPr>
      </w:pPr>
      <w:r w:rsidRPr="00ED1BA6">
        <w:rPr>
          <w:b/>
        </w:rPr>
        <w:lastRenderedPageBreak/>
        <w:t xml:space="preserve">Tabela 4. (dla Wykonawcy) </w:t>
      </w:r>
      <w:r w:rsidRPr="00ED1BA6">
        <w:rPr>
          <w:bCs/>
        </w:rPr>
        <w:t>TABELA PARAMETRÓW TECHNICZNYCH POZOSTAŁYCH KOMPONENTÓW SYSTEMU MBES DO POMIARÓW BATYMETRYCZNYCH (proszę wpisać model producenta, parametry oferowane)</w:t>
      </w:r>
    </w:p>
    <w:tbl>
      <w:tblPr>
        <w:tblStyle w:val="Tabela-Siatka"/>
        <w:tblW w:w="0" w:type="auto"/>
        <w:jc w:val="center"/>
        <w:tblLook w:val="04A0" w:firstRow="1" w:lastRow="0" w:firstColumn="1" w:lastColumn="0" w:noHBand="0" w:noVBand="1"/>
      </w:tblPr>
      <w:tblGrid>
        <w:gridCol w:w="824"/>
        <w:gridCol w:w="6917"/>
        <w:gridCol w:w="849"/>
        <w:gridCol w:w="2410"/>
        <w:gridCol w:w="2409"/>
      </w:tblGrid>
      <w:tr w:rsidR="00ED1BA6" w:rsidRPr="00D9682C" w14:paraId="78559F93" w14:textId="77777777" w:rsidTr="002A2F2C">
        <w:trPr>
          <w:trHeight w:val="340"/>
          <w:tblHeader/>
          <w:jc w:val="center"/>
        </w:trPr>
        <w:tc>
          <w:tcPr>
            <w:tcW w:w="824" w:type="dxa"/>
            <w:vAlign w:val="center"/>
          </w:tcPr>
          <w:p w14:paraId="6225956C" w14:textId="77777777" w:rsidR="00ED1BA6" w:rsidRPr="00D9682C" w:rsidRDefault="00ED1BA6" w:rsidP="007D44F7">
            <w:pPr>
              <w:jc w:val="center"/>
              <w:rPr>
                <w:rFonts w:ascii="Times New Roman" w:hAnsi="Times New Roman" w:cs="Times New Roman"/>
                <w:b/>
                <w:bCs/>
                <w:sz w:val="18"/>
                <w:szCs w:val="18"/>
              </w:rPr>
            </w:pPr>
            <w:r w:rsidRPr="00D9682C">
              <w:rPr>
                <w:rFonts w:ascii="Times New Roman" w:hAnsi="Times New Roman" w:cs="Times New Roman"/>
                <w:b/>
                <w:bCs/>
                <w:sz w:val="18"/>
                <w:szCs w:val="18"/>
              </w:rPr>
              <w:t>L.p.</w:t>
            </w:r>
          </w:p>
        </w:tc>
        <w:tc>
          <w:tcPr>
            <w:tcW w:w="7766" w:type="dxa"/>
            <w:gridSpan w:val="2"/>
            <w:vAlign w:val="center"/>
          </w:tcPr>
          <w:p w14:paraId="56E24545" w14:textId="77777777" w:rsidR="00ED1BA6" w:rsidRPr="00D9682C" w:rsidRDefault="00ED1BA6" w:rsidP="007D44F7">
            <w:pPr>
              <w:jc w:val="center"/>
              <w:rPr>
                <w:rFonts w:ascii="Times New Roman" w:hAnsi="Times New Roman" w:cs="Times New Roman"/>
                <w:b/>
                <w:bCs/>
                <w:sz w:val="18"/>
                <w:szCs w:val="18"/>
              </w:rPr>
            </w:pPr>
            <w:r w:rsidRPr="00D9682C">
              <w:rPr>
                <w:rFonts w:ascii="Times New Roman" w:hAnsi="Times New Roman" w:cs="Times New Roman"/>
                <w:b/>
                <w:bCs/>
                <w:sz w:val="18"/>
                <w:szCs w:val="18"/>
              </w:rPr>
              <w:t>Parametr, cecha, funkcja</w:t>
            </w:r>
          </w:p>
        </w:tc>
        <w:tc>
          <w:tcPr>
            <w:tcW w:w="2410" w:type="dxa"/>
            <w:vAlign w:val="center"/>
          </w:tcPr>
          <w:p w14:paraId="41885DA1" w14:textId="77777777" w:rsidR="00ED1BA6" w:rsidRPr="00D9682C" w:rsidRDefault="00ED1BA6" w:rsidP="007D44F7">
            <w:pPr>
              <w:jc w:val="center"/>
              <w:rPr>
                <w:rFonts w:ascii="Times New Roman" w:hAnsi="Times New Roman" w:cs="Times New Roman"/>
                <w:b/>
                <w:bCs/>
                <w:sz w:val="18"/>
                <w:szCs w:val="18"/>
              </w:rPr>
            </w:pPr>
            <w:r w:rsidRPr="00D9682C">
              <w:rPr>
                <w:rFonts w:ascii="Times New Roman" w:eastAsia="Times New Roman" w:hAnsi="Times New Roman" w:cs="Times New Roman"/>
                <w:b/>
                <w:bCs/>
                <w:sz w:val="18"/>
                <w:szCs w:val="18"/>
                <w:lang w:eastAsia="pl-PL"/>
              </w:rPr>
              <w:t>Parametr wymagany</w:t>
            </w:r>
          </w:p>
        </w:tc>
        <w:tc>
          <w:tcPr>
            <w:tcW w:w="2409" w:type="dxa"/>
            <w:vAlign w:val="center"/>
          </w:tcPr>
          <w:p w14:paraId="277CC31B" w14:textId="77777777" w:rsidR="00ED1BA6" w:rsidRPr="00D9682C" w:rsidRDefault="00ED1BA6" w:rsidP="007D44F7">
            <w:pPr>
              <w:jc w:val="center"/>
              <w:rPr>
                <w:rFonts w:ascii="Times New Roman" w:hAnsi="Times New Roman" w:cs="Times New Roman"/>
                <w:b/>
                <w:bCs/>
                <w:sz w:val="18"/>
                <w:szCs w:val="18"/>
              </w:rPr>
            </w:pPr>
            <w:r w:rsidRPr="00D9682C">
              <w:rPr>
                <w:rFonts w:ascii="Times New Roman" w:eastAsia="Times New Roman" w:hAnsi="Times New Roman" w:cs="Times New Roman"/>
                <w:b/>
                <w:bCs/>
                <w:sz w:val="18"/>
                <w:szCs w:val="18"/>
                <w:lang w:eastAsia="pl-PL"/>
              </w:rPr>
              <w:t>Parametr oferowany</w:t>
            </w:r>
          </w:p>
        </w:tc>
      </w:tr>
      <w:tr w:rsidR="00ED1BA6" w:rsidRPr="00D9682C" w14:paraId="788DBBC7" w14:textId="77777777" w:rsidTr="002A2F2C">
        <w:trPr>
          <w:trHeight w:val="340"/>
          <w:jc w:val="center"/>
        </w:trPr>
        <w:tc>
          <w:tcPr>
            <w:tcW w:w="13409" w:type="dxa"/>
            <w:gridSpan w:val="5"/>
            <w:shd w:val="clear" w:color="auto" w:fill="F2F2F2" w:themeFill="background1" w:themeFillShade="F2"/>
            <w:vAlign w:val="center"/>
          </w:tcPr>
          <w:p w14:paraId="07D7B029" w14:textId="77777777" w:rsidR="00ED1BA6" w:rsidRPr="00D9682C" w:rsidRDefault="00ED1BA6" w:rsidP="00ED1BA6">
            <w:pPr>
              <w:pStyle w:val="Akapitzlist"/>
              <w:numPr>
                <w:ilvl w:val="0"/>
                <w:numId w:val="68"/>
              </w:numPr>
              <w:jc w:val="center"/>
              <w:rPr>
                <w:rFonts w:eastAsia="Times New Roman"/>
                <w:b/>
                <w:bCs/>
                <w:sz w:val="20"/>
                <w:szCs w:val="20"/>
                <w:lang w:eastAsia="pl-PL"/>
              </w:rPr>
            </w:pPr>
            <w:r w:rsidRPr="00D9682C">
              <w:rPr>
                <w:b/>
                <w:bCs/>
                <w:sz w:val="20"/>
                <w:szCs w:val="20"/>
              </w:rPr>
              <w:t>Wzmocniona stacja komputerowa typu laptop</w:t>
            </w:r>
          </w:p>
        </w:tc>
      </w:tr>
      <w:tr w:rsidR="00ED1BA6" w:rsidRPr="00D9682C" w14:paraId="65BA7B35" w14:textId="77777777" w:rsidTr="002A2F2C">
        <w:trPr>
          <w:trHeight w:val="340"/>
          <w:jc w:val="center"/>
        </w:trPr>
        <w:tc>
          <w:tcPr>
            <w:tcW w:w="7741" w:type="dxa"/>
            <w:gridSpan w:val="2"/>
            <w:shd w:val="clear" w:color="auto" w:fill="auto"/>
            <w:vAlign w:val="bottom"/>
          </w:tcPr>
          <w:p w14:paraId="7069CBE8" w14:textId="77777777" w:rsidR="00ED1BA6" w:rsidRPr="00D9682C" w:rsidRDefault="00ED1BA6" w:rsidP="007D44F7">
            <w:pPr>
              <w:jc w:val="center"/>
              <w:rPr>
                <w:b/>
                <w:bCs/>
                <w:sz w:val="20"/>
                <w:szCs w:val="20"/>
              </w:rPr>
            </w:pPr>
            <w:r w:rsidRPr="00D9682C">
              <w:rPr>
                <w:b/>
                <w:sz w:val="20"/>
                <w:szCs w:val="20"/>
              </w:rPr>
              <w:t xml:space="preserve">Model: </w:t>
            </w:r>
            <w:r w:rsidRPr="00D9682C">
              <w:rPr>
                <w:bCs/>
                <w:sz w:val="20"/>
                <w:szCs w:val="20"/>
              </w:rPr>
              <w:t>…………………………..……</w:t>
            </w:r>
            <w:r w:rsidRPr="00D9682C">
              <w:rPr>
                <w:b/>
                <w:sz w:val="20"/>
                <w:szCs w:val="20"/>
              </w:rPr>
              <w:t xml:space="preserve"> </w:t>
            </w:r>
            <w:r w:rsidRPr="004725A4">
              <w:rPr>
                <w:bCs/>
                <w:i/>
                <w:iCs/>
                <w:sz w:val="20"/>
                <w:szCs w:val="20"/>
                <w:highlight w:val="yellow"/>
              </w:rPr>
              <w:t>(wpisuje Wykonawca)</w:t>
            </w:r>
          </w:p>
        </w:tc>
        <w:tc>
          <w:tcPr>
            <w:tcW w:w="5668" w:type="dxa"/>
            <w:gridSpan w:val="3"/>
            <w:shd w:val="clear" w:color="auto" w:fill="auto"/>
            <w:vAlign w:val="bottom"/>
          </w:tcPr>
          <w:p w14:paraId="25C084FC" w14:textId="77777777" w:rsidR="00ED1BA6" w:rsidRPr="00D9682C" w:rsidRDefault="00ED1BA6" w:rsidP="007D44F7">
            <w:pPr>
              <w:jc w:val="center"/>
              <w:rPr>
                <w:b/>
                <w:bCs/>
                <w:sz w:val="20"/>
                <w:szCs w:val="20"/>
              </w:rPr>
            </w:pPr>
            <w:r w:rsidRPr="00D9682C">
              <w:rPr>
                <w:b/>
                <w:sz w:val="20"/>
                <w:szCs w:val="20"/>
              </w:rPr>
              <w:t xml:space="preserve">Producent: </w:t>
            </w:r>
            <w:r w:rsidRPr="00D9682C">
              <w:rPr>
                <w:bCs/>
                <w:sz w:val="20"/>
                <w:szCs w:val="20"/>
              </w:rPr>
              <w:t>……………..…………….</w:t>
            </w:r>
            <w:r w:rsidRPr="00D9682C">
              <w:rPr>
                <w:b/>
                <w:sz w:val="20"/>
                <w:szCs w:val="20"/>
              </w:rPr>
              <w:t xml:space="preserve"> </w:t>
            </w:r>
            <w:r w:rsidRPr="00D9682C">
              <w:rPr>
                <w:bCs/>
                <w:i/>
                <w:iCs/>
                <w:sz w:val="20"/>
                <w:szCs w:val="20"/>
              </w:rPr>
              <w:t>(wpisuje Wykonawca)</w:t>
            </w:r>
          </w:p>
        </w:tc>
      </w:tr>
      <w:tr w:rsidR="00ED1BA6" w:rsidRPr="00D9682C" w14:paraId="4BE5E55A" w14:textId="77777777" w:rsidTr="002A2F2C">
        <w:trPr>
          <w:trHeight w:val="284"/>
          <w:jc w:val="center"/>
        </w:trPr>
        <w:tc>
          <w:tcPr>
            <w:tcW w:w="824" w:type="dxa"/>
            <w:vAlign w:val="center"/>
          </w:tcPr>
          <w:p w14:paraId="3E157AEB"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1.</w:t>
            </w:r>
          </w:p>
        </w:tc>
        <w:tc>
          <w:tcPr>
            <w:tcW w:w="7766" w:type="dxa"/>
            <w:gridSpan w:val="2"/>
            <w:vAlign w:val="center"/>
          </w:tcPr>
          <w:p w14:paraId="59195AF8" w14:textId="77777777" w:rsidR="00ED1BA6" w:rsidRPr="00D9682C" w:rsidRDefault="00ED1BA6" w:rsidP="007D44F7">
            <w:pPr>
              <w:rPr>
                <w:rFonts w:ascii="Times New Roman" w:hAnsi="Times New Roman" w:cs="Times New Roman"/>
                <w:sz w:val="20"/>
                <w:szCs w:val="20"/>
              </w:rPr>
            </w:pPr>
            <w:r w:rsidRPr="00D9682C">
              <w:rPr>
                <w:rFonts w:ascii="Times New Roman" w:hAnsi="Times New Roman" w:cs="Times New Roman"/>
                <w:sz w:val="20"/>
                <w:szCs w:val="20"/>
              </w:rPr>
              <w:t xml:space="preserve">System operacyjny </w:t>
            </w:r>
          </w:p>
        </w:tc>
        <w:tc>
          <w:tcPr>
            <w:tcW w:w="2410" w:type="dxa"/>
            <w:vAlign w:val="center"/>
          </w:tcPr>
          <w:p w14:paraId="3CC3AE84"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MS Win 10 Pro x64</w:t>
            </w:r>
          </w:p>
        </w:tc>
        <w:tc>
          <w:tcPr>
            <w:tcW w:w="2409" w:type="dxa"/>
            <w:vAlign w:val="center"/>
          </w:tcPr>
          <w:p w14:paraId="3A0AD04D" w14:textId="77777777" w:rsidR="00ED1BA6" w:rsidRPr="00D9682C" w:rsidRDefault="00ED1BA6" w:rsidP="007D44F7">
            <w:pPr>
              <w:jc w:val="center"/>
              <w:rPr>
                <w:rFonts w:ascii="Times New Roman" w:hAnsi="Times New Roman" w:cs="Times New Roman"/>
                <w:sz w:val="20"/>
                <w:szCs w:val="20"/>
              </w:rPr>
            </w:pPr>
          </w:p>
        </w:tc>
      </w:tr>
      <w:tr w:rsidR="00ED1BA6" w:rsidRPr="00D9682C" w14:paraId="7292FB9F" w14:textId="77777777" w:rsidTr="002A2F2C">
        <w:trPr>
          <w:trHeight w:val="284"/>
          <w:jc w:val="center"/>
        </w:trPr>
        <w:tc>
          <w:tcPr>
            <w:tcW w:w="824" w:type="dxa"/>
            <w:vAlign w:val="center"/>
          </w:tcPr>
          <w:p w14:paraId="4D9C7D32"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2.</w:t>
            </w:r>
          </w:p>
        </w:tc>
        <w:tc>
          <w:tcPr>
            <w:tcW w:w="7766" w:type="dxa"/>
            <w:gridSpan w:val="2"/>
            <w:vAlign w:val="center"/>
          </w:tcPr>
          <w:p w14:paraId="077BB64B" w14:textId="77777777" w:rsidR="00ED1BA6" w:rsidRPr="00D9682C" w:rsidRDefault="00ED1BA6" w:rsidP="007D44F7">
            <w:pPr>
              <w:rPr>
                <w:rFonts w:ascii="Times New Roman" w:hAnsi="Times New Roman" w:cs="Times New Roman"/>
                <w:sz w:val="20"/>
                <w:szCs w:val="20"/>
              </w:rPr>
            </w:pPr>
            <w:r w:rsidRPr="00D9682C">
              <w:rPr>
                <w:rFonts w:ascii="Times New Roman" w:hAnsi="Times New Roman" w:cs="Times New Roman"/>
                <w:sz w:val="20"/>
                <w:szCs w:val="20"/>
              </w:rPr>
              <w:t xml:space="preserve">Generacja procesora </w:t>
            </w:r>
          </w:p>
        </w:tc>
        <w:tc>
          <w:tcPr>
            <w:tcW w:w="2410" w:type="dxa"/>
            <w:vAlign w:val="center"/>
          </w:tcPr>
          <w:p w14:paraId="300D0788"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i7 lub wyższa</w:t>
            </w:r>
          </w:p>
        </w:tc>
        <w:tc>
          <w:tcPr>
            <w:tcW w:w="2409" w:type="dxa"/>
            <w:vAlign w:val="center"/>
          </w:tcPr>
          <w:p w14:paraId="7EE6AD4A" w14:textId="77777777" w:rsidR="00ED1BA6" w:rsidRPr="00D9682C" w:rsidRDefault="00ED1BA6" w:rsidP="007D44F7">
            <w:pPr>
              <w:jc w:val="center"/>
              <w:rPr>
                <w:rFonts w:ascii="Times New Roman" w:hAnsi="Times New Roman" w:cs="Times New Roman"/>
                <w:sz w:val="20"/>
                <w:szCs w:val="20"/>
              </w:rPr>
            </w:pPr>
          </w:p>
        </w:tc>
      </w:tr>
      <w:tr w:rsidR="00ED1BA6" w:rsidRPr="00D9682C" w14:paraId="3419C889" w14:textId="77777777" w:rsidTr="002A2F2C">
        <w:trPr>
          <w:trHeight w:val="284"/>
          <w:jc w:val="center"/>
        </w:trPr>
        <w:tc>
          <w:tcPr>
            <w:tcW w:w="824" w:type="dxa"/>
            <w:vAlign w:val="center"/>
          </w:tcPr>
          <w:p w14:paraId="0BCBF9D4"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3.</w:t>
            </w:r>
          </w:p>
        </w:tc>
        <w:tc>
          <w:tcPr>
            <w:tcW w:w="7766" w:type="dxa"/>
            <w:gridSpan w:val="2"/>
            <w:vAlign w:val="center"/>
          </w:tcPr>
          <w:p w14:paraId="2B3BDF42" w14:textId="77777777" w:rsidR="00ED1BA6" w:rsidRPr="00D9682C" w:rsidRDefault="00ED1BA6" w:rsidP="007D44F7">
            <w:pPr>
              <w:rPr>
                <w:rFonts w:ascii="Times New Roman" w:hAnsi="Times New Roman" w:cs="Times New Roman"/>
                <w:sz w:val="20"/>
                <w:szCs w:val="20"/>
              </w:rPr>
            </w:pPr>
            <w:r w:rsidRPr="00D9682C">
              <w:rPr>
                <w:rFonts w:ascii="Times New Roman" w:hAnsi="Times New Roman" w:cs="Times New Roman"/>
                <w:sz w:val="20"/>
                <w:szCs w:val="20"/>
              </w:rPr>
              <w:t>Ekran</w:t>
            </w:r>
          </w:p>
        </w:tc>
        <w:tc>
          <w:tcPr>
            <w:tcW w:w="2410" w:type="dxa"/>
            <w:vAlign w:val="center"/>
          </w:tcPr>
          <w:p w14:paraId="32F0A505"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15.6”</w:t>
            </w:r>
          </w:p>
        </w:tc>
        <w:tc>
          <w:tcPr>
            <w:tcW w:w="2409" w:type="dxa"/>
            <w:vAlign w:val="center"/>
          </w:tcPr>
          <w:p w14:paraId="54F77394" w14:textId="77777777" w:rsidR="00ED1BA6" w:rsidRPr="00D9682C" w:rsidRDefault="00ED1BA6" w:rsidP="007D44F7">
            <w:pPr>
              <w:jc w:val="center"/>
              <w:rPr>
                <w:rFonts w:ascii="Times New Roman" w:hAnsi="Times New Roman" w:cs="Times New Roman"/>
                <w:sz w:val="20"/>
                <w:szCs w:val="20"/>
              </w:rPr>
            </w:pPr>
          </w:p>
        </w:tc>
      </w:tr>
      <w:tr w:rsidR="00ED1BA6" w:rsidRPr="00D9682C" w14:paraId="6CF8E314" w14:textId="77777777" w:rsidTr="002A2F2C">
        <w:trPr>
          <w:trHeight w:val="284"/>
          <w:jc w:val="center"/>
        </w:trPr>
        <w:tc>
          <w:tcPr>
            <w:tcW w:w="824" w:type="dxa"/>
            <w:vAlign w:val="center"/>
          </w:tcPr>
          <w:p w14:paraId="5C2F0C74"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4.</w:t>
            </w:r>
          </w:p>
        </w:tc>
        <w:tc>
          <w:tcPr>
            <w:tcW w:w="7766" w:type="dxa"/>
            <w:gridSpan w:val="2"/>
            <w:vAlign w:val="center"/>
          </w:tcPr>
          <w:p w14:paraId="13FDB26F" w14:textId="77777777" w:rsidR="00ED1BA6" w:rsidRPr="00D9682C" w:rsidRDefault="00ED1BA6" w:rsidP="007D44F7">
            <w:pPr>
              <w:rPr>
                <w:rFonts w:ascii="Times New Roman" w:hAnsi="Times New Roman" w:cs="Times New Roman"/>
                <w:sz w:val="20"/>
                <w:szCs w:val="20"/>
              </w:rPr>
            </w:pPr>
            <w:r w:rsidRPr="00D9682C">
              <w:rPr>
                <w:rFonts w:ascii="Times New Roman" w:hAnsi="Times New Roman" w:cs="Times New Roman"/>
                <w:sz w:val="20"/>
                <w:szCs w:val="20"/>
              </w:rPr>
              <w:t>Ekran dotykowy 1920 x 1080 do pracy w słoneczne dni (</w:t>
            </w:r>
            <w:proofErr w:type="spellStart"/>
            <w:r w:rsidRPr="00D9682C">
              <w:rPr>
                <w:rFonts w:ascii="Times New Roman" w:hAnsi="Times New Roman" w:cs="Times New Roman"/>
                <w:i/>
                <w:iCs/>
                <w:sz w:val="20"/>
                <w:szCs w:val="20"/>
              </w:rPr>
              <w:t>sunlight</w:t>
            </w:r>
            <w:proofErr w:type="spellEnd"/>
            <w:r w:rsidRPr="00D9682C">
              <w:rPr>
                <w:rFonts w:ascii="Times New Roman" w:hAnsi="Times New Roman" w:cs="Times New Roman"/>
                <w:i/>
                <w:iCs/>
                <w:sz w:val="20"/>
                <w:szCs w:val="20"/>
              </w:rPr>
              <w:t xml:space="preserve"> </w:t>
            </w:r>
            <w:proofErr w:type="spellStart"/>
            <w:r w:rsidRPr="00D9682C">
              <w:rPr>
                <w:rFonts w:ascii="Times New Roman" w:hAnsi="Times New Roman" w:cs="Times New Roman"/>
                <w:i/>
                <w:iCs/>
                <w:sz w:val="20"/>
                <w:szCs w:val="20"/>
              </w:rPr>
              <w:t>readable</w:t>
            </w:r>
            <w:proofErr w:type="spellEnd"/>
            <w:r w:rsidRPr="00D9682C">
              <w:rPr>
                <w:rFonts w:ascii="Times New Roman" w:hAnsi="Times New Roman" w:cs="Times New Roman"/>
                <w:i/>
                <w:iCs/>
                <w:sz w:val="20"/>
                <w:szCs w:val="20"/>
              </w:rPr>
              <w:t xml:space="preserve"> LCD</w:t>
            </w:r>
            <w:r w:rsidRPr="00D9682C">
              <w:rPr>
                <w:rFonts w:ascii="Times New Roman" w:hAnsi="Times New Roman" w:cs="Times New Roman"/>
                <w:sz w:val="20"/>
                <w:szCs w:val="20"/>
              </w:rPr>
              <w:t>) + rysik</w:t>
            </w:r>
          </w:p>
        </w:tc>
        <w:tc>
          <w:tcPr>
            <w:tcW w:w="2410" w:type="dxa"/>
            <w:vAlign w:val="center"/>
          </w:tcPr>
          <w:p w14:paraId="06B2FC35"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TAK</w:t>
            </w:r>
          </w:p>
        </w:tc>
        <w:tc>
          <w:tcPr>
            <w:tcW w:w="2409" w:type="dxa"/>
            <w:vAlign w:val="center"/>
          </w:tcPr>
          <w:p w14:paraId="1B82335B" w14:textId="77777777" w:rsidR="00ED1BA6" w:rsidRPr="00D9682C" w:rsidRDefault="00ED1BA6" w:rsidP="007D44F7">
            <w:pPr>
              <w:jc w:val="center"/>
              <w:rPr>
                <w:rFonts w:ascii="Times New Roman" w:hAnsi="Times New Roman" w:cs="Times New Roman"/>
                <w:sz w:val="20"/>
                <w:szCs w:val="20"/>
              </w:rPr>
            </w:pPr>
          </w:p>
        </w:tc>
      </w:tr>
      <w:tr w:rsidR="00ED1BA6" w:rsidRPr="00D9682C" w14:paraId="4C24BFA7" w14:textId="77777777" w:rsidTr="002A2F2C">
        <w:trPr>
          <w:trHeight w:val="284"/>
          <w:jc w:val="center"/>
        </w:trPr>
        <w:tc>
          <w:tcPr>
            <w:tcW w:w="824" w:type="dxa"/>
            <w:vAlign w:val="center"/>
          </w:tcPr>
          <w:p w14:paraId="232C58E0"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5.</w:t>
            </w:r>
          </w:p>
        </w:tc>
        <w:tc>
          <w:tcPr>
            <w:tcW w:w="7766" w:type="dxa"/>
            <w:gridSpan w:val="2"/>
            <w:vAlign w:val="center"/>
          </w:tcPr>
          <w:p w14:paraId="775A3E59" w14:textId="77777777" w:rsidR="00ED1BA6" w:rsidRPr="00D9682C" w:rsidRDefault="00ED1BA6" w:rsidP="007D44F7">
            <w:pPr>
              <w:rPr>
                <w:rFonts w:ascii="Times New Roman" w:hAnsi="Times New Roman" w:cs="Times New Roman"/>
                <w:sz w:val="20"/>
                <w:szCs w:val="20"/>
              </w:rPr>
            </w:pPr>
            <w:r w:rsidRPr="00D9682C">
              <w:rPr>
                <w:rFonts w:ascii="Times New Roman" w:hAnsi="Times New Roman" w:cs="Times New Roman"/>
                <w:sz w:val="20"/>
                <w:szCs w:val="20"/>
              </w:rPr>
              <w:t>Pamięć operacyjna RAM</w:t>
            </w:r>
          </w:p>
        </w:tc>
        <w:tc>
          <w:tcPr>
            <w:tcW w:w="2410" w:type="dxa"/>
            <w:vAlign w:val="center"/>
          </w:tcPr>
          <w:p w14:paraId="5C16C647"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64 GB</w:t>
            </w:r>
          </w:p>
        </w:tc>
        <w:tc>
          <w:tcPr>
            <w:tcW w:w="2409" w:type="dxa"/>
            <w:vAlign w:val="center"/>
          </w:tcPr>
          <w:p w14:paraId="70C18C00" w14:textId="77777777" w:rsidR="00ED1BA6" w:rsidRPr="00D9682C" w:rsidRDefault="00ED1BA6" w:rsidP="007D44F7">
            <w:pPr>
              <w:jc w:val="center"/>
              <w:rPr>
                <w:rFonts w:ascii="Times New Roman" w:hAnsi="Times New Roman" w:cs="Times New Roman"/>
                <w:sz w:val="20"/>
                <w:szCs w:val="20"/>
              </w:rPr>
            </w:pPr>
          </w:p>
        </w:tc>
      </w:tr>
      <w:tr w:rsidR="00ED1BA6" w:rsidRPr="00D9682C" w14:paraId="199A1C89" w14:textId="77777777" w:rsidTr="002A2F2C">
        <w:trPr>
          <w:trHeight w:val="284"/>
          <w:jc w:val="center"/>
        </w:trPr>
        <w:tc>
          <w:tcPr>
            <w:tcW w:w="824" w:type="dxa"/>
            <w:vAlign w:val="center"/>
          </w:tcPr>
          <w:p w14:paraId="38D959FC"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6.</w:t>
            </w:r>
          </w:p>
        </w:tc>
        <w:tc>
          <w:tcPr>
            <w:tcW w:w="7766" w:type="dxa"/>
            <w:gridSpan w:val="2"/>
            <w:vAlign w:val="center"/>
          </w:tcPr>
          <w:p w14:paraId="055DFD1B" w14:textId="77777777" w:rsidR="00ED1BA6" w:rsidRPr="00D9682C" w:rsidRDefault="00ED1BA6" w:rsidP="007D44F7">
            <w:pPr>
              <w:rPr>
                <w:rFonts w:ascii="Times New Roman" w:hAnsi="Times New Roman" w:cs="Times New Roman"/>
                <w:sz w:val="20"/>
                <w:szCs w:val="20"/>
              </w:rPr>
            </w:pPr>
            <w:r w:rsidRPr="00D9682C">
              <w:rPr>
                <w:rFonts w:ascii="Times New Roman" w:hAnsi="Times New Roman" w:cs="Times New Roman"/>
                <w:sz w:val="20"/>
                <w:szCs w:val="20"/>
              </w:rPr>
              <w:t>Dysk SSD</w:t>
            </w:r>
          </w:p>
        </w:tc>
        <w:tc>
          <w:tcPr>
            <w:tcW w:w="2410" w:type="dxa"/>
            <w:vAlign w:val="center"/>
          </w:tcPr>
          <w:p w14:paraId="01C39F26"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1 TB</w:t>
            </w:r>
          </w:p>
        </w:tc>
        <w:tc>
          <w:tcPr>
            <w:tcW w:w="2409" w:type="dxa"/>
            <w:vAlign w:val="center"/>
          </w:tcPr>
          <w:p w14:paraId="48BD19F8" w14:textId="77777777" w:rsidR="00ED1BA6" w:rsidRPr="00D9682C" w:rsidRDefault="00ED1BA6" w:rsidP="007D44F7">
            <w:pPr>
              <w:jc w:val="center"/>
              <w:rPr>
                <w:rFonts w:ascii="Times New Roman" w:hAnsi="Times New Roman" w:cs="Times New Roman"/>
                <w:sz w:val="20"/>
                <w:szCs w:val="20"/>
              </w:rPr>
            </w:pPr>
          </w:p>
        </w:tc>
      </w:tr>
      <w:tr w:rsidR="00ED1BA6" w:rsidRPr="00D9682C" w14:paraId="62D5600E" w14:textId="77777777" w:rsidTr="002A2F2C">
        <w:trPr>
          <w:trHeight w:val="284"/>
          <w:jc w:val="center"/>
        </w:trPr>
        <w:tc>
          <w:tcPr>
            <w:tcW w:w="824" w:type="dxa"/>
            <w:vAlign w:val="center"/>
          </w:tcPr>
          <w:p w14:paraId="48456B4B"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7.</w:t>
            </w:r>
          </w:p>
        </w:tc>
        <w:tc>
          <w:tcPr>
            <w:tcW w:w="7766" w:type="dxa"/>
            <w:gridSpan w:val="2"/>
            <w:vAlign w:val="center"/>
          </w:tcPr>
          <w:p w14:paraId="2A31E694" w14:textId="44235E02" w:rsidR="00ED1BA6" w:rsidRPr="00D9682C" w:rsidRDefault="00ED1BA6" w:rsidP="007D44F7">
            <w:pPr>
              <w:rPr>
                <w:rFonts w:ascii="Times New Roman" w:hAnsi="Times New Roman" w:cs="Times New Roman"/>
                <w:sz w:val="20"/>
                <w:szCs w:val="20"/>
              </w:rPr>
            </w:pPr>
            <w:r w:rsidRPr="00D9682C">
              <w:rPr>
                <w:rFonts w:ascii="Times New Roman" w:hAnsi="Times New Roman" w:cs="Times New Roman"/>
                <w:sz w:val="20"/>
                <w:szCs w:val="20"/>
              </w:rPr>
              <w:t xml:space="preserve">Karta graficzna zewnętrza, o </w:t>
            </w:r>
            <w:r w:rsidR="00EF2333">
              <w:rPr>
                <w:rFonts w:ascii="Times New Roman" w:hAnsi="Times New Roman" w:cs="Times New Roman"/>
                <w:sz w:val="20"/>
                <w:szCs w:val="20"/>
              </w:rPr>
              <w:t>wysokiej</w:t>
            </w:r>
            <w:r w:rsidRPr="00D9682C">
              <w:rPr>
                <w:rFonts w:ascii="Times New Roman" w:hAnsi="Times New Roman" w:cs="Times New Roman"/>
                <w:sz w:val="20"/>
                <w:szCs w:val="20"/>
              </w:rPr>
              <w:t xml:space="preserve"> wydajności</w:t>
            </w:r>
          </w:p>
        </w:tc>
        <w:tc>
          <w:tcPr>
            <w:tcW w:w="2410" w:type="dxa"/>
            <w:vAlign w:val="center"/>
          </w:tcPr>
          <w:p w14:paraId="5767766F"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TAK</w:t>
            </w:r>
          </w:p>
        </w:tc>
        <w:tc>
          <w:tcPr>
            <w:tcW w:w="2409" w:type="dxa"/>
            <w:vAlign w:val="center"/>
          </w:tcPr>
          <w:p w14:paraId="373762C8" w14:textId="77777777" w:rsidR="00ED1BA6" w:rsidRPr="00D9682C" w:rsidRDefault="00ED1BA6" w:rsidP="007D44F7">
            <w:pPr>
              <w:jc w:val="center"/>
              <w:rPr>
                <w:rFonts w:ascii="Times New Roman" w:hAnsi="Times New Roman" w:cs="Times New Roman"/>
                <w:sz w:val="20"/>
                <w:szCs w:val="20"/>
              </w:rPr>
            </w:pPr>
          </w:p>
        </w:tc>
      </w:tr>
      <w:tr w:rsidR="00ED1BA6" w:rsidRPr="00D9682C" w14:paraId="23A707DA" w14:textId="77777777" w:rsidTr="002A2F2C">
        <w:trPr>
          <w:trHeight w:val="284"/>
          <w:jc w:val="center"/>
        </w:trPr>
        <w:tc>
          <w:tcPr>
            <w:tcW w:w="824" w:type="dxa"/>
            <w:vAlign w:val="center"/>
          </w:tcPr>
          <w:p w14:paraId="2ED2EB47"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8.</w:t>
            </w:r>
          </w:p>
        </w:tc>
        <w:tc>
          <w:tcPr>
            <w:tcW w:w="7766" w:type="dxa"/>
            <w:gridSpan w:val="2"/>
            <w:vAlign w:val="center"/>
          </w:tcPr>
          <w:p w14:paraId="6C98D5BC" w14:textId="77777777" w:rsidR="00ED1BA6" w:rsidRPr="00D9682C" w:rsidRDefault="00ED1BA6" w:rsidP="007D44F7">
            <w:pPr>
              <w:rPr>
                <w:rFonts w:ascii="Times New Roman" w:hAnsi="Times New Roman" w:cs="Times New Roman"/>
                <w:sz w:val="20"/>
                <w:szCs w:val="20"/>
              </w:rPr>
            </w:pPr>
            <w:r w:rsidRPr="00D9682C">
              <w:rPr>
                <w:rFonts w:ascii="Times New Roman" w:hAnsi="Times New Roman" w:cs="Times New Roman"/>
                <w:sz w:val="20"/>
                <w:szCs w:val="20"/>
              </w:rPr>
              <w:t>Odporność na upadek, wstrząsy i wibracje</w:t>
            </w:r>
          </w:p>
        </w:tc>
        <w:tc>
          <w:tcPr>
            <w:tcW w:w="2410" w:type="dxa"/>
            <w:vAlign w:val="center"/>
          </w:tcPr>
          <w:p w14:paraId="3E4C906C"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Standard MIL-STD-810G</w:t>
            </w:r>
          </w:p>
        </w:tc>
        <w:tc>
          <w:tcPr>
            <w:tcW w:w="2409" w:type="dxa"/>
            <w:vAlign w:val="center"/>
          </w:tcPr>
          <w:p w14:paraId="1A4D5448" w14:textId="77777777" w:rsidR="00ED1BA6" w:rsidRPr="00D9682C" w:rsidRDefault="00ED1BA6" w:rsidP="007D44F7">
            <w:pPr>
              <w:jc w:val="center"/>
              <w:rPr>
                <w:rFonts w:ascii="Times New Roman" w:hAnsi="Times New Roman" w:cs="Times New Roman"/>
                <w:sz w:val="20"/>
                <w:szCs w:val="20"/>
              </w:rPr>
            </w:pPr>
          </w:p>
        </w:tc>
      </w:tr>
      <w:tr w:rsidR="00ED1BA6" w:rsidRPr="00D9682C" w14:paraId="3B6F2137" w14:textId="77777777" w:rsidTr="002A2F2C">
        <w:trPr>
          <w:trHeight w:val="284"/>
          <w:jc w:val="center"/>
        </w:trPr>
        <w:tc>
          <w:tcPr>
            <w:tcW w:w="824" w:type="dxa"/>
            <w:vAlign w:val="center"/>
          </w:tcPr>
          <w:p w14:paraId="59E50ACA"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9.</w:t>
            </w:r>
          </w:p>
        </w:tc>
        <w:tc>
          <w:tcPr>
            <w:tcW w:w="7766" w:type="dxa"/>
            <w:gridSpan w:val="2"/>
            <w:vAlign w:val="center"/>
          </w:tcPr>
          <w:p w14:paraId="42DBC3FF" w14:textId="77777777" w:rsidR="00ED1BA6" w:rsidRPr="00D9682C" w:rsidRDefault="00ED1BA6" w:rsidP="007D44F7">
            <w:pPr>
              <w:rPr>
                <w:rFonts w:ascii="Times New Roman" w:hAnsi="Times New Roman" w:cs="Times New Roman"/>
                <w:sz w:val="20"/>
                <w:szCs w:val="20"/>
              </w:rPr>
            </w:pPr>
            <w:r w:rsidRPr="00D9682C">
              <w:rPr>
                <w:rFonts w:ascii="Times New Roman" w:hAnsi="Times New Roman" w:cs="Times New Roman"/>
                <w:sz w:val="20"/>
                <w:szCs w:val="20"/>
              </w:rPr>
              <w:t>Szczelność obudowy</w:t>
            </w:r>
          </w:p>
        </w:tc>
        <w:tc>
          <w:tcPr>
            <w:tcW w:w="2410" w:type="dxa"/>
            <w:vAlign w:val="center"/>
          </w:tcPr>
          <w:p w14:paraId="03FAD499"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IP65</w:t>
            </w:r>
          </w:p>
        </w:tc>
        <w:tc>
          <w:tcPr>
            <w:tcW w:w="2409" w:type="dxa"/>
            <w:vAlign w:val="center"/>
          </w:tcPr>
          <w:p w14:paraId="48BAA595" w14:textId="77777777" w:rsidR="00ED1BA6" w:rsidRPr="00D9682C" w:rsidRDefault="00ED1BA6" w:rsidP="007D44F7">
            <w:pPr>
              <w:jc w:val="center"/>
              <w:rPr>
                <w:rFonts w:ascii="Times New Roman" w:hAnsi="Times New Roman" w:cs="Times New Roman"/>
                <w:sz w:val="20"/>
                <w:szCs w:val="20"/>
              </w:rPr>
            </w:pPr>
          </w:p>
        </w:tc>
      </w:tr>
      <w:tr w:rsidR="00ED1BA6" w:rsidRPr="00D9682C" w14:paraId="7E8597CA" w14:textId="77777777" w:rsidTr="002A2F2C">
        <w:trPr>
          <w:trHeight w:val="284"/>
          <w:jc w:val="center"/>
        </w:trPr>
        <w:tc>
          <w:tcPr>
            <w:tcW w:w="824" w:type="dxa"/>
            <w:vAlign w:val="center"/>
          </w:tcPr>
          <w:p w14:paraId="315A1DE3"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10.</w:t>
            </w:r>
          </w:p>
        </w:tc>
        <w:tc>
          <w:tcPr>
            <w:tcW w:w="7766" w:type="dxa"/>
            <w:gridSpan w:val="2"/>
            <w:vAlign w:val="center"/>
          </w:tcPr>
          <w:p w14:paraId="69395E4F" w14:textId="77777777" w:rsidR="00ED1BA6" w:rsidRPr="00D9682C" w:rsidRDefault="00ED1BA6" w:rsidP="007D44F7">
            <w:pPr>
              <w:rPr>
                <w:rFonts w:ascii="Times New Roman" w:hAnsi="Times New Roman" w:cs="Times New Roman"/>
                <w:sz w:val="20"/>
                <w:szCs w:val="20"/>
              </w:rPr>
            </w:pPr>
            <w:r w:rsidRPr="00D9682C">
              <w:rPr>
                <w:rFonts w:ascii="Times New Roman" w:hAnsi="Times New Roman" w:cs="Times New Roman"/>
                <w:sz w:val="20"/>
                <w:szCs w:val="20"/>
              </w:rPr>
              <w:t>Kieszeń na dodatkową baterię + dodatkowa bateria</w:t>
            </w:r>
          </w:p>
        </w:tc>
        <w:tc>
          <w:tcPr>
            <w:tcW w:w="2410" w:type="dxa"/>
            <w:vAlign w:val="center"/>
          </w:tcPr>
          <w:p w14:paraId="58E3FC87"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TAK</w:t>
            </w:r>
          </w:p>
        </w:tc>
        <w:tc>
          <w:tcPr>
            <w:tcW w:w="2409" w:type="dxa"/>
            <w:vAlign w:val="center"/>
          </w:tcPr>
          <w:p w14:paraId="3D5B9C3D" w14:textId="77777777" w:rsidR="00ED1BA6" w:rsidRPr="00D9682C" w:rsidRDefault="00ED1BA6" w:rsidP="007D44F7">
            <w:pPr>
              <w:jc w:val="center"/>
              <w:rPr>
                <w:rFonts w:ascii="Times New Roman" w:hAnsi="Times New Roman" w:cs="Times New Roman"/>
                <w:sz w:val="20"/>
                <w:szCs w:val="20"/>
              </w:rPr>
            </w:pPr>
          </w:p>
        </w:tc>
      </w:tr>
      <w:tr w:rsidR="00ED1BA6" w:rsidRPr="00D9682C" w14:paraId="7E2D24F0" w14:textId="77777777" w:rsidTr="002A2F2C">
        <w:trPr>
          <w:trHeight w:val="284"/>
          <w:jc w:val="center"/>
        </w:trPr>
        <w:tc>
          <w:tcPr>
            <w:tcW w:w="824" w:type="dxa"/>
            <w:vAlign w:val="center"/>
          </w:tcPr>
          <w:p w14:paraId="661D1319"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11.</w:t>
            </w:r>
          </w:p>
        </w:tc>
        <w:tc>
          <w:tcPr>
            <w:tcW w:w="7766" w:type="dxa"/>
            <w:gridSpan w:val="2"/>
            <w:vAlign w:val="center"/>
          </w:tcPr>
          <w:p w14:paraId="04728386" w14:textId="77777777" w:rsidR="00ED1BA6" w:rsidRPr="00D9682C" w:rsidRDefault="00ED1BA6" w:rsidP="007D44F7">
            <w:pPr>
              <w:rPr>
                <w:rFonts w:ascii="Times New Roman" w:hAnsi="Times New Roman" w:cs="Times New Roman"/>
                <w:sz w:val="20"/>
                <w:szCs w:val="20"/>
              </w:rPr>
            </w:pPr>
            <w:r w:rsidRPr="00D9682C">
              <w:rPr>
                <w:rFonts w:ascii="Times New Roman" w:hAnsi="Times New Roman" w:cs="Times New Roman"/>
                <w:sz w:val="20"/>
                <w:szCs w:val="20"/>
              </w:rPr>
              <w:t>Porty RS232 (serial port)</w:t>
            </w:r>
          </w:p>
        </w:tc>
        <w:tc>
          <w:tcPr>
            <w:tcW w:w="2410" w:type="dxa"/>
            <w:vAlign w:val="center"/>
          </w:tcPr>
          <w:p w14:paraId="382C4C33"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2 szt.</w:t>
            </w:r>
          </w:p>
        </w:tc>
        <w:tc>
          <w:tcPr>
            <w:tcW w:w="2409" w:type="dxa"/>
            <w:vAlign w:val="center"/>
          </w:tcPr>
          <w:p w14:paraId="167413ED" w14:textId="77777777" w:rsidR="00ED1BA6" w:rsidRPr="00D9682C" w:rsidRDefault="00ED1BA6" w:rsidP="007D44F7">
            <w:pPr>
              <w:jc w:val="center"/>
              <w:rPr>
                <w:rFonts w:ascii="Times New Roman" w:hAnsi="Times New Roman" w:cs="Times New Roman"/>
                <w:sz w:val="20"/>
                <w:szCs w:val="20"/>
              </w:rPr>
            </w:pPr>
          </w:p>
        </w:tc>
      </w:tr>
      <w:tr w:rsidR="00ED1BA6" w:rsidRPr="00D9682C" w14:paraId="77BFD558" w14:textId="77777777" w:rsidTr="002A2F2C">
        <w:trPr>
          <w:trHeight w:val="284"/>
          <w:jc w:val="center"/>
        </w:trPr>
        <w:tc>
          <w:tcPr>
            <w:tcW w:w="824" w:type="dxa"/>
            <w:vAlign w:val="center"/>
          </w:tcPr>
          <w:p w14:paraId="24EF1415"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12.</w:t>
            </w:r>
          </w:p>
        </w:tc>
        <w:tc>
          <w:tcPr>
            <w:tcW w:w="7766" w:type="dxa"/>
            <w:gridSpan w:val="2"/>
            <w:vAlign w:val="center"/>
          </w:tcPr>
          <w:p w14:paraId="02E23E14" w14:textId="77777777" w:rsidR="00ED1BA6" w:rsidRPr="00D9682C" w:rsidRDefault="00ED1BA6" w:rsidP="007D44F7">
            <w:pPr>
              <w:rPr>
                <w:rFonts w:ascii="Times New Roman" w:hAnsi="Times New Roman" w:cs="Times New Roman"/>
                <w:sz w:val="20"/>
                <w:szCs w:val="20"/>
              </w:rPr>
            </w:pPr>
            <w:r w:rsidRPr="00D9682C">
              <w:rPr>
                <w:rFonts w:ascii="Times New Roman" w:hAnsi="Times New Roman" w:cs="Times New Roman"/>
                <w:sz w:val="20"/>
                <w:szCs w:val="20"/>
              </w:rPr>
              <w:t>Wyjścia RJ 45</w:t>
            </w:r>
          </w:p>
        </w:tc>
        <w:tc>
          <w:tcPr>
            <w:tcW w:w="2410" w:type="dxa"/>
            <w:vAlign w:val="center"/>
          </w:tcPr>
          <w:p w14:paraId="3C742D94"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2 szt.</w:t>
            </w:r>
          </w:p>
        </w:tc>
        <w:tc>
          <w:tcPr>
            <w:tcW w:w="2409" w:type="dxa"/>
            <w:vAlign w:val="center"/>
          </w:tcPr>
          <w:p w14:paraId="500555F7" w14:textId="77777777" w:rsidR="00ED1BA6" w:rsidRPr="00D9682C" w:rsidRDefault="00ED1BA6" w:rsidP="007D44F7">
            <w:pPr>
              <w:jc w:val="center"/>
              <w:rPr>
                <w:rFonts w:ascii="Times New Roman" w:hAnsi="Times New Roman" w:cs="Times New Roman"/>
                <w:sz w:val="20"/>
                <w:szCs w:val="20"/>
              </w:rPr>
            </w:pPr>
          </w:p>
        </w:tc>
      </w:tr>
      <w:tr w:rsidR="00ED1BA6" w:rsidRPr="00D9682C" w14:paraId="2316AE22" w14:textId="77777777" w:rsidTr="002A2F2C">
        <w:trPr>
          <w:trHeight w:val="284"/>
          <w:jc w:val="center"/>
        </w:trPr>
        <w:tc>
          <w:tcPr>
            <w:tcW w:w="824" w:type="dxa"/>
            <w:vAlign w:val="center"/>
          </w:tcPr>
          <w:p w14:paraId="15689166"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13.</w:t>
            </w:r>
          </w:p>
        </w:tc>
        <w:tc>
          <w:tcPr>
            <w:tcW w:w="7766" w:type="dxa"/>
            <w:gridSpan w:val="2"/>
            <w:vAlign w:val="center"/>
          </w:tcPr>
          <w:p w14:paraId="679EB66A" w14:textId="77777777" w:rsidR="00ED1BA6" w:rsidRPr="00D9682C" w:rsidRDefault="00ED1BA6" w:rsidP="007D44F7">
            <w:pPr>
              <w:rPr>
                <w:rFonts w:ascii="Times New Roman" w:hAnsi="Times New Roman" w:cs="Times New Roman"/>
                <w:sz w:val="20"/>
                <w:szCs w:val="20"/>
              </w:rPr>
            </w:pPr>
            <w:r w:rsidRPr="00D9682C">
              <w:rPr>
                <w:rFonts w:ascii="Times New Roman" w:hAnsi="Times New Roman" w:cs="Times New Roman"/>
                <w:sz w:val="20"/>
                <w:szCs w:val="20"/>
              </w:rPr>
              <w:t xml:space="preserve">Komunikacja </w:t>
            </w:r>
            <w:proofErr w:type="spellStart"/>
            <w:r w:rsidRPr="00D9682C">
              <w:rPr>
                <w:rFonts w:ascii="Times New Roman" w:hAnsi="Times New Roman" w:cs="Times New Roman"/>
                <w:sz w:val="20"/>
                <w:szCs w:val="20"/>
              </w:rPr>
              <w:t>WiFi</w:t>
            </w:r>
            <w:proofErr w:type="spellEnd"/>
            <w:r w:rsidRPr="00D9682C">
              <w:rPr>
                <w:rFonts w:ascii="Times New Roman" w:hAnsi="Times New Roman" w:cs="Times New Roman"/>
                <w:sz w:val="20"/>
                <w:szCs w:val="20"/>
              </w:rPr>
              <w:t xml:space="preserve"> i Bluetooth</w:t>
            </w:r>
          </w:p>
        </w:tc>
        <w:tc>
          <w:tcPr>
            <w:tcW w:w="2410" w:type="dxa"/>
            <w:vAlign w:val="center"/>
          </w:tcPr>
          <w:p w14:paraId="4EC901D5"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TAK</w:t>
            </w:r>
          </w:p>
        </w:tc>
        <w:tc>
          <w:tcPr>
            <w:tcW w:w="2409" w:type="dxa"/>
            <w:vAlign w:val="center"/>
          </w:tcPr>
          <w:p w14:paraId="105835DA" w14:textId="77777777" w:rsidR="00ED1BA6" w:rsidRPr="00D9682C" w:rsidRDefault="00ED1BA6" w:rsidP="007D44F7">
            <w:pPr>
              <w:jc w:val="center"/>
              <w:rPr>
                <w:rFonts w:ascii="Times New Roman" w:hAnsi="Times New Roman" w:cs="Times New Roman"/>
                <w:sz w:val="20"/>
                <w:szCs w:val="20"/>
              </w:rPr>
            </w:pPr>
          </w:p>
        </w:tc>
      </w:tr>
      <w:tr w:rsidR="00ED1BA6" w:rsidRPr="00D9682C" w14:paraId="3E90882F" w14:textId="77777777" w:rsidTr="002A2F2C">
        <w:trPr>
          <w:trHeight w:val="284"/>
          <w:jc w:val="center"/>
        </w:trPr>
        <w:tc>
          <w:tcPr>
            <w:tcW w:w="824" w:type="dxa"/>
            <w:vAlign w:val="center"/>
          </w:tcPr>
          <w:p w14:paraId="38232232"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14.</w:t>
            </w:r>
          </w:p>
        </w:tc>
        <w:tc>
          <w:tcPr>
            <w:tcW w:w="7766" w:type="dxa"/>
            <w:gridSpan w:val="2"/>
            <w:vAlign w:val="center"/>
          </w:tcPr>
          <w:p w14:paraId="36E3BBD2" w14:textId="77777777" w:rsidR="00ED1BA6" w:rsidRPr="00D9682C" w:rsidRDefault="00ED1BA6" w:rsidP="007D44F7">
            <w:pPr>
              <w:rPr>
                <w:rFonts w:ascii="Times New Roman" w:hAnsi="Times New Roman" w:cs="Times New Roman"/>
                <w:sz w:val="20"/>
                <w:szCs w:val="20"/>
              </w:rPr>
            </w:pPr>
            <w:r w:rsidRPr="00D9682C">
              <w:rPr>
                <w:rFonts w:ascii="Times New Roman" w:hAnsi="Times New Roman" w:cs="Times New Roman"/>
                <w:sz w:val="20"/>
                <w:szCs w:val="20"/>
              </w:rPr>
              <w:t>Wejścia USB 3.0</w:t>
            </w:r>
          </w:p>
        </w:tc>
        <w:tc>
          <w:tcPr>
            <w:tcW w:w="2410" w:type="dxa"/>
            <w:vAlign w:val="center"/>
          </w:tcPr>
          <w:p w14:paraId="59A93118"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4 szt.</w:t>
            </w:r>
          </w:p>
        </w:tc>
        <w:tc>
          <w:tcPr>
            <w:tcW w:w="2409" w:type="dxa"/>
            <w:vAlign w:val="center"/>
          </w:tcPr>
          <w:p w14:paraId="4ACD3C56" w14:textId="77777777" w:rsidR="00ED1BA6" w:rsidRPr="00D9682C" w:rsidRDefault="00ED1BA6" w:rsidP="007D44F7">
            <w:pPr>
              <w:jc w:val="center"/>
              <w:rPr>
                <w:rFonts w:ascii="Times New Roman" w:hAnsi="Times New Roman" w:cs="Times New Roman"/>
                <w:sz w:val="20"/>
                <w:szCs w:val="20"/>
              </w:rPr>
            </w:pPr>
          </w:p>
        </w:tc>
      </w:tr>
      <w:tr w:rsidR="00ED1BA6" w:rsidRPr="00D9682C" w14:paraId="0A512693" w14:textId="77777777" w:rsidTr="002A2F2C">
        <w:trPr>
          <w:trHeight w:val="284"/>
          <w:jc w:val="center"/>
        </w:trPr>
        <w:tc>
          <w:tcPr>
            <w:tcW w:w="824" w:type="dxa"/>
            <w:vAlign w:val="center"/>
          </w:tcPr>
          <w:p w14:paraId="49C53DDA"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15.</w:t>
            </w:r>
          </w:p>
        </w:tc>
        <w:tc>
          <w:tcPr>
            <w:tcW w:w="7766" w:type="dxa"/>
            <w:gridSpan w:val="2"/>
            <w:vAlign w:val="center"/>
          </w:tcPr>
          <w:p w14:paraId="2EE2B8AD" w14:textId="77777777" w:rsidR="00ED1BA6" w:rsidRPr="00D9682C" w:rsidRDefault="00ED1BA6" w:rsidP="007D44F7">
            <w:pPr>
              <w:rPr>
                <w:rFonts w:ascii="Times New Roman" w:hAnsi="Times New Roman" w:cs="Times New Roman"/>
                <w:sz w:val="20"/>
                <w:szCs w:val="20"/>
              </w:rPr>
            </w:pPr>
            <w:r w:rsidRPr="00D9682C">
              <w:rPr>
                <w:rFonts w:ascii="Times New Roman" w:hAnsi="Times New Roman" w:cs="Times New Roman"/>
                <w:sz w:val="20"/>
                <w:szCs w:val="20"/>
              </w:rPr>
              <w:t xml:space="preserve">Porty rozszerzeń HDMI (min. 1 </w:t>
            </w:r>
            <w:proofErr w:type="spellStart"/>
            <w:r w:rsidRPr="00D9682C">
              <w:rPr>
                <w:rFonts w:ascii="Times New Roman" w:hAnsi="Times New Roman" w:cs="Times New Roman"/>
                <w:sz w:val="20"/>
                <w:szCs w:val="20"/>
              </w:rPr>
              <w:t>szt</w:t>
            </w:r>
            <w:proofErr w:type="spellEnd"/>
            <w:r w:rsidRPr="00D9682C">
              <w:rPr>
                <w:rFonts w:ascii="Times New Roman" w:hAnsi="Times New Roman" w:cs="Times New Roman"/>
                <w:sz w:val="20"/>
                <w:szCs w:val="20"/>
              </w:rPr>
              <w:t xml:space="preserve">), VGA (1 szt.), SD, Express Card/54, czytnik Smart Card </w:t>
            </w:r>
          </w:p>
        </w:tc>
        <w:tc>
          <w:tcPr>
            <w:tcW w:w="2410" w:type="dxa"/>
            <w:vAlign w:val="center"/>
          </w:tcPr>
          <w:p w14:paraId="4AD38E94"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TAK</w:t>
            </w:r>
          </w:p>
        </w:tc>
        <w:tc>
          <w:tcPr>
            <w:tcW w:w="2409" w:type="dxa"/>
            <w:vAlign w:val="center"/>
          </w:tcPr>
          <w:p w14:paraId="3111936A" w14:textId="77777777" w:rsidR="00ED1BA6" w:rsidRPr="00D9682C" w:rsidRDefault="00ED1BA6" w:rsidP="007D44F7">
            <w:pPr>
              <w:jc w:val="center"/>
              <w:rPr>
                <w:rFonts w:ascii="Times New Roman" w:hAnsi="Times New Roman" w:cs="Times New Roman"/>
                <w:sz w:val="20"/>
                <w:szCs w:val="20"/>
              </w:rPr>
            </w:pPr>
          </w:p>
        </w:tc>
      </w:tr>
      <w:tr w:rsidR="00ED1BA6" w:rsidRPr="00D9682C" w14:paraId="491D273F" w14:textId="77777777" w:rsidTr="002A2F2C">
        <w:trPr>
          <w:trHeight w:val="284"/>
          <w:jc w:val="center"/>
        </w:trPr>
        <w:tc>
          <w:tcPr>
            <w:tcW w:w="824" w:type="dxa"/>
            <w:vAlign w:val="center"/>
          </w:tcPr>
          <w:p w14:paraId="66417971"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16.</w:t>
            </w:r>
          </w:p>
        </w:tc>
        <w:tc>
          <w:tcPr>
            <w:tcW w:w="7766" w:type="dxa"/>
            <w:gridSpan w:val="2"/>
            <w:vAlign w:val="center"/>
          </w:tcPr>
          <w:p w14:paraId="78DCCC0C" w14:textId="77777777" w:rsidR="00ED1BA6" w:rsidRPr="00D9682C" w:rsidRDefault="00ED1BA6" w:rsidP="007D44F7">
            <w:pPr>
              <w:rPr>
                <w:rFonts w:ascii="Times New Roman" w:hAnsi="Times New Roman" w:cs="Times New Roman"/>
                <w:sz w:val="20"/>
                <w:szCs w:val="20"/>
              </w:rPr>
            </w:pPr>
            <w:r w:rsidRPr="00D9682C">
              <w:rPr>
                <w:rFonts w:ascii="Times New Roman" w:hAnsi="Times New Roman" w:cs="Times New Roman"/>
                <w:sz w:val="20"/>
                <w:szCs w:val="20"/>
              </w:rPr>
              <w:t>Dedykowana torba/plecak</w:t>
            </w:r>
          </w:p>
        </w:tc>
        <w:tc>
          <w:tcPr>
            <w:tcW w:w="2410" w:type="dxa"/>
            <w:vAlign w:val="center"/>
          </w:tcPr>
          <w:p w14:paraId="498CED0F"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TAK</w:t>
            </w:r>
          </w:p>
        </w:tc>
        <w:tc>
          <w:tcPr>
            <w:tcW w:w="2409" w:type="dxa"/>
            <w:vAlign w:val="center"/>
          </w:tcPr>
          <w:p w14:paraId="3E6F264D" w14:textId="77777777" w:rsidR="00ED1BA6" w:rsidRPr="00D9682C" w:rsidRDefault="00ED1BA6" w:rsidP="007D44F7">
            <w:pPr>
              <w:jc w:val="center"/>
              <w:rPr>
                <w:rFonts w:ascii="Times New Roman" w:hAnsi="Times New Roman" w:cs="Times New Roman"/>
                <w:sz w:val="20"/>
                <w:szCs w:val="20"/>
              </w:rPr>
            </w:pPr>
          </w:p>
        </w:tc>
      </w:tr>
      <w:tr w:rsidR="00ED1BA6" w:rsidRPr="00D9682C" w14:paraId="48EEE69A" w14:textId="77777777" w:rsidTr="002A2F2C">
        <w:trPr>
          <w:trHeight w:val="284"/>
          <w:jc w:val="center"/>
        </w:trPr>
        <w:tc>
          <w:tcPr>
            <w:tcW w:w="13409" w:type="dxa"/>
            <w:gridSpan w:val="5"/>
            <w:vAlign w:val="center"/>
          </w:tcPr>
          <w:p w14:paraId="7E777C77" w14:textId="77777777" w:rsidR="00ED1BA6" w:rsidRPr="00D9682C" w:rsidRDefault="00ED1BA6" w:rsidP="007D44F7">
            <w:pPr>
              <w:rPr>
                <w:rFonts w:ascii="Times New Roman" w:hAnsi="Times New Roman" w:cs="Times New Roman"/>
                <w:bCs/>
                <w:sz w:val="20"/>
                <w:szCs w:val="20"/>
              </w:rPr>
            </w:pPr>
            <w:r w:rsidRPr="00D9682C">
              <w:rPr>
                <w:rFonts w:ascii="Times New Roman" w:hAnsi="Times New Roman" w:cs="Times New Roman"/>
                <w:sz w:val="20"/>
                <w:szCs w:val="20"/>
              </w:rPr>
              <w:t xml:space="preserve">Powyższe wymagania oferują w swoich modelach między innymi następujący producenci: </w:t>
            </w:r>
            <w:proofErr w:type="spellStart"/>
            <w:r w:rsidRPr="00D9682C">
              <w:rPr>
                <w:rFonts w:ascii="Times New Roman" w:hAnsi="Times New Roman" w:cs="Times New Roman"/>
                <w:bCs/>
                <w:sz w:val="20"/>
                <w:szCs w:val="20"/>
              </w:rPr>
              <w:t>Getac</w:t>
            </w:r>
            <w:proofErr w:type="spellEnd"/>
            <w:r w:rsidRPr="00D9682C">
              <w:rPr>
                <w:rFonts w:ascii="Times New Roman" w:hAnsi="Times New Roman" w:cs="Times New Roman"/>
                <w:bCs/>
                <w:sz w:val="20"/>
                <w:szCs w:val="20"/>
              </w:rPr>
              <w:t xml:space="preserve">, </w:t>
            </w:r>
            <w:proofErr w:type="spellStart"/>
            <w:r w:rsidRPr="00D9682C">
              <w:rPr>
                <w:rFonts w:ascii="Times New Roman" w:hAnsi="Times New Roman" w:cs="Times New Roman"/>
                <w:bCs/>
                <w:sz w:val="20"/>
                <w:szCs w:val="20"/>
              </w:rPr>
              <w:t>Durabook</w:t>
            </w:r>
            <w:proofErr w:type="spellEnd"/>
            <w:r w:rsidRPr="00D9682C">
              <w:rPr>
                <w:rFonts w:ascii="Times New Roman" w:hAnsi="Times New Roman" w:cs="Times New Roman"/>
                <w:bCs/>
                <w:sz w:val="20"/>
                <w:szCs w:val="20"/>
              </w:rPr>
              <w:t>, Panasonic i inni.</w:t>
            </w:r>
          </w:p>
        </w:tc>
      </w:tr>
      <w:tr w:rsidR="00ED1BA6" w:rsidRPr="00D9682C" w14:paraId="0B9E0A7C" w14:textId="77777777" w:rsidTr="002A2F2C">
        <w:trPr>
          <w:trHeight w:val="340"/>
          <w:jc w:val="center"/>
        </w:trPr>
        <w:tc>
          <w:tcPr>
            <w:tcW w:w="13409" w:type="dxa"/>
            <w:gridSpan w:val="5"/>
            <w:shd w:val="clear" w:color="auto" w:fill="F2F2F2" w:themeFill="background1" w:themeFillShade="F2"/>
            <w:vAlign w:val="center"/>
          </w:tcPr>
          <w:p w14:paraId="10118813" w14:textId="77777777" w:rsidR="00ED1BA6" w:rsidRPr="00D9682C" w:rsidRDefault="00ED1BA6" w:rsidP="00ED1BA6">
            <w:pPr>
              <w:pStyle w:val="Akapitzlist"/>
              <w:numPr>
                <w:ilvl w:val="0"/>
                <w:numId w:val="68"/>
              </w:numPr>
              <w:jc w:val="center"/>
              <w:rPr>
                <w:rFonts w:eastAsia="Times New Roman"/>
                <w:b/>
                <w:bCs/>
                <w:sz w:val="20"/>
                <w:szCs w:val="20"/>
                <w:lang w:eastAsia="pl-PL"/>
              </w:rPr>
            </w:pPr>
            <w:r w:rsidRPr="00D9682C">
              <w:rPr>
                <w:b/>
                <w:bCs/>
                <w:sz w:val="20"/>
                <w:szCs w:val="20"/>
              </w:rPr>
              <w:t>Monitor sternika</w:t>
            </w:r>
          </w:p>
        </w:tc>
      </w:tr>
      <w:tr w:rsidR="00ED1BA6" w:rsidRPr="00D9682C" w14:paraId="3C123550" w14:textId="77777777" w:rsidTr="002A2F2C">
        <w:trPr>
          <w:trHeight w:val="340"/>
          <w:jc w:val="center"/>
        </w:trPr>
        <w:tc>
          <w:tcPr>
            <w:tcW w:w="7741" w:type="dxa"/>
            <w:gridSpan w:val="2"/>
            <w:shd w:val="clear" w:color="auto" w:fill="auto"/>
            <w:vAlign w:val="bottom"/>
          </w:tcPr>
          <w:p w14:paraId="4904F8C2" w14:textId="77777777" w:rsidR="00ED1BA6" w:rsidRPr="00D9682C" w:rsidRDefault="00ED1BA6" w:rsidP="007D44F7">
            <w:pPr>
              <w:jc w:val="center"/>
              <w:rPr>
                <w:b/>
                <w:bCs/>
                <w:sz w:val="20"/>
                <w:szCs w:val="20"/>
              </w:rPr>
            </w:pPr>
            <w:r w:rsidRPr="00D9682C">
              <w:rPr>
                <w:b/>
                <w:sz w:val="20"/>
                <w:szCs w:val="20"/>
              </w:rPr>
              <w:t xml:space="preserve">Model: </w:t>
            </w:r>
            <w:r w:rsidRPr="00D9682C">
              <w:rPr>
                <w:bCs/>
                <w:sz w:val="20"/>
                <w:szCs w:val="20"/>
              </w:rPr>
              <w:t>…………………………..……</w:t>
            </w:r>
            <w:r w:rsidRPr="00D9682C">
              <w:rPr>
                <w:b/>
                <w:sz w:val="20"/>
                <w:szCs w:val="20"/>
              </w:rPr>
              <w:t xml:space="preserve"> </w:t>
            </w:r>
            <w:r w:rsidRPr="004725A4">
              <w:rPr>
                <w:bCs/>
                <w:i/>
                <w:iCs/>
                <w:sz w:val="20"/>
                <w:szCs w:val="20"/>
                <w:highlight w:val="yellow"/>
              </w:rPr>
              <w:t>(wpisuje Wykonawca)</w:t>
            </w:r>
          </w:p>
        </w:tc>
        <w:tc>
          <w:tcPr>
            <w:tcW w:w="5668" w:type="dxa"/>
            <w:gridSpan w:val="3"/>
            <w:shd w:val="clear" w:color="auto" w:fill="auto"/>
            <w:vAlign w:val="bottom"/>
          </w:tcPr>
          <w:p w14:paraId="5EC80FC7" w14:textId="77777777" w:rsidR="00ED1BA6" w:rsidRPr="00D9682C" w:rsidRDefault="00ED1BA6" w:rsidP="007D44F7">
            <w:pPr>
              <w:jc w:val="center"/>
              <w:rPr>
                <w:b/>
                <w:bCs/>
                <w:sz w:val="20"/>
                <w:szCs w:val="20"/>
              </w:rPr>
            </w:pPr>
            <w:r w:rsidRPr="00D9682C">
              <w:rPr>
                <w:b/>
                <w:sz w:val="20"/>
                <w:szCs w:val="20"/>
              </w:rPr>
              <w:t xml:space="preserve">Producent: </w:t>
            </w:r>
            <w:r w:rsidRPr="00D9682C">
              <w:rPr>
                <w:bCs/>
                <w:sz w:val="20"/>
                <w:szCs w:val="20"/>
              </w:rPr>
              <w:t>……………..…………….</w:t>
            </w:r>
            <w:r w:rsidRPr="00D9682C">
              <w:rPr>
                <w:b/>
                <w:sz w:val="20"/>
                <w:szCs w:val="20"/>
              </w:rPr>
              <w:t xml:space="preserve"> </w:t>
            </w:r>
            <w:r w:rsidRPr="00D9682C">
              <w:rPr>
                <w:bCs/>
                <w:i/>
                <w:iCs/>
                <w:sz w:val="20"/>
                <w:szCs w:val="20"/>
              </w:rPr>
              <w:t>(wpisuje Wykonawca)</w:t>
            </w:r>
          </w:p>
        </w:tc>
      </w:tr>
      <w:tr w:rsidR="00ED1BA6" w:rsidRPr="00D9682C" w14:paraId="4A591BCA" w14:textId="77777777" w:rsidTr="002A2F2C">
        <w:trPr>
          <w:trHeight w:val="284"/>
          <w:jc w:val="center"/>
        </w:trPr>
        <w:tc>
          <w:tcPr>
            <w:tcW w:w="824" w:type="dxa"/>
            <w:vAlign w:val="center"/>
          </w:tcPr>
          <w:p w14:paraId="219406BF"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1.</w:t>
            </w:r>
          </w:p>
        </w:tc>
        <w:tc>
          <w:tcPr>
            <w:tcW w:w="7766" w:type="dxa"/>
            <w:gridSpan w:val="2"/>
            <w:vAlign w:val="center"/>
          </w:tcPr>
          <w:p w14:paraId="46D38835" w14:textId="77777777" w:rsidR="00ED1BA6" w:rsidRPr="00D9682C" w:rsidRDefault="00ED1BA6" w:rsidP="007D44F7">
            <w:pPr>
              <w:rPr>
                <w:rFonts w:ascii="Times New Roman" w:hAnsi="Times New Roman" w:cs="Times New Roman"/>
                <w:sz w:val="20"/>
                <w:szCs w:val="20"/>
              </w:rPr>
            </w:pPr>
            <w:r w:rsidRPr="00D9682C">
              <w:rPr>
                <w:rFonts w:ascii="Times New Roman" w:hAnsi="Times New Roman" w:cs="Times New Roman"/>
                <w:sz w:val="20"/>
                <w:szCs w:val="20"/>
              </w:rPr>
              <w:t>Monitor metalowy do zastosowań profesjonalnych, do montażu ściennego, podtynkowego</w:t>
            </w:r>
          </w:p>
        </w:tc>
        <w:tc>
          <w:tcPr>
            <w:tcW w:w="2410" w:type="dxa"/>
            <w:vAlign w:val="center"/>
          </w:tcPr>
          <w:p w14:paraId="3C1D2349"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TAK</w:t>
            </w:r>
          </w:p>
        </w:tc>
        <w:tc>
          <w:tcPr>
            <w:tcW w:w="2409" w:type="dxa"/>
            <w:vAlign w:val="center"/>
          </w:tcPr>
          <w:p w14:paraId="44DF6CAE" w14:textId="77777777" w:rsidR="00ED1BA6" w:rsidRPr="00D9682C" w:rsidRDefault="00ED1BA6" w:rsidP="007D44F7">
            <w:pPr>
              <w:jc w:val="center"/>
              <w:rPr>
                <w:rFonts w:ascii="Times New Roman" w:hAnsi="Times New Roman" w:cs="Times New Roman"/>
                <w:sz w:val="20"/>
                <w:szCs w:val="20"/>
              </w:rPr>
            </w:pPr>
          </w:p>
        </w:tc>
      </w:tr>
      <w:tr w:rsidR="00ED1BA6" w:rsidRPr="00D9682C" w14:paraId="512E3F99" w14:textId="77777777" w:rsidTr="002A2F2C">
        <w:trPr>
          <w:trHeight w:val="284"/>
          <w:jc w:val="center"/>
        </w:trPr>
        <w:tc>
          <w:tcPr>
            <w:tcW w:w="824" w:type="dxa"/>
            <w:vAlign w:val="center"/>
          </w:tcPr>
          <w:p w14:paraId="578BE049"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2.</w:t>
            </w:r>
          </w:p>
        </w:tc>
        <w:tc>
          <w:tcPr>
            <w:tcW w:w="7766" w:type="dxa"/>
            <w:gridSpan w:val="2"/>
            <w:vAlign w:val="center"/>
          </w:tcPr>
          <w:p w14:paraId="2C282A6F" w14:textId="77777777" w:rsidR="00ED1BA6" w:rsidRPr="00D9682C" w:rsidRDefault="00ED1BA6" w:rsidP="007D44F7">
            <w:pPr>
              <w:rPr>
                <w:rFonts w:ascii="Times New Roman" w:hAnsi="Times New Roman" w:cs="Times New Roman"/>
                <w:sz w:val="20"/>
                <w:szCs w:val="20"/>
              </w:rPr>
            </w:pPr>
            <w:r w:rsidRPr="00D9682C">
              <w:rPr>
                <w:rFonts w:ascii="Times New Roman" w:hAnsi="Times New Roman" w:cs="Times New Roman"/>
                <w:sz w:val="20"/>
                <w:szCs w:val="20"/>
              </w:rPr>
              <w:t>Ekran dotykowy</w:t>
            </w:r>
          </w:p>
        </w:tc>
        <w:tc>
          <w:tcPr>
            <w:tcW w:w="2410" w:type="dxa"/>
            <w:vAlign w:val="center"/>
          </w:tcPr>
          <w:p w14:paraId="1BF0BCF8"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TAK</w:t>
            </w:r>
          </w:p>
        </w:tc>
        <w:tc>
          <w:tcPr>
            <w:tcW w:w="2409" w:type="dxa"/>
            <w:vAlign w:val="center"/>
          </w:tcPr>
          <w:p w14:paraId="7D8E24FF" w14:textId="77777777" w:rsidR="00ED1BA6" w:rsidRPr="00D9682C" w:rsidRDefault="00ED1BA6" w:rsidP="007D44F7">
            <w:pPr>
              <w:jc w:val="center"/>
              <w:rPr>
                <w:rFonts w:ascii="Times New Roman" w:hAnsi="Times New Roman" w:cs="Times New Roman"/>
                <w:sz w:val="20"/>
                <w:szCs w:val="20"/>
              </w:rPr>
            </w:pPr>
          </w:p>
        </w:tc>
      </w:tr>
      <w:tr w:rsidR="00ED1BA6" w:rsidRPr="00D9682C" w14:paraId="1404C574" w14:textId="77777777" w:rsidTr="002A2F2C">
        <w:trPr>
          <w:trHeight w:val="284"/>
          <w:jc w:val="center"/>
        </w:trPr>
        <w:tc>
          <w:tcPr>
            <w:tcW w:w="824" w:type="dxa"/>
            <w:vAlign w:val="center"/>
          </w:tcPr>
          <w:p w14:paraId="764ABF40"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3.</w:t>
            </w:r>
          </w:p>
        </w:tc>
        <w:tc>
          <w:tcPr>
            <w:tcW w:w="7766" w:type="dxa"/>
            <w:gridSpan w:val="2"/>
            <w:vAlign w:val="center"/>
          </w:tcPr>
          <w:p w14:paraId="2C97DEF5" w14:textId="77777777" w:rsidR="00ED1BA6" w:rsidRPr="00D9682C" w:rsidRDefault="00ED1BA6" w:rsidP="007D44F7">
            <w:pPr>
              <w:rPr>
                <w:rFonts w:ascii="Times New Roman" w:hAnsi="Times New Roman" w:cs="Times New Roman"/>
                <w:sz w:val="20"/>
                <w:szCs w:val="20"/>
              </w:rPr>
            </w:pPr>
            <w:r w:rsidRPr="00D9682C">
              <w:rPr>
                <w:rFonts w:ascii="Times New Roman" w:hAnsi="Times New Roman" w:cs="Times New Roman"/>
                <w:sz w:val="20"/>
                <w:szCs w:val="20"/>
              </w:rPr>
              <w:t>Ekran</w:t>
            </w:r>
          </w:p>
        </w:tc>
        <w:tc>
          <w:tcPr>
            <w:tcW w:w="2410" w:type="dxa"/>
            <w:vAlign w:val="center"/>
          </w:tcPr>
          <w:p w14:paraId="59511546"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16.5 – 17.4 cali</w:t>
            </w:r>
          </w:p>
        </w:tc>
        <w:tc>
          <w:tcPr>
            <w:tcW w:w="2409" w:type="dxa"/>
            <w:vAlign w:val="center"/>
          </w:tcPr>
          <w:p w14:paraId="16AA0815" w14:textId="77777777" w:rsidR="00ED1BA6" w:rsidRPr="00D9682C" w:rsidRDefault="00ED1BA6" w:rsidP="007D44F7">
            <w:pPr>
              <w:jc w:val="center"/>
              <w:rPr>
                <w:rFonts w:ascii="Times New Roman" w:hAnsi="Times New Roman" w:cs="Times New Roman"/>
                <w:sz w:val="20"/>
                <w:szCs w:val="20"/>
              </w:rPr>
            </w:pPr>
          </w:p>
        </w:tc>
      </w:tr>
      <w:tr w:rsidR="00ED1BA6" w:rsidRPr="00D9682C" w14:paraId="6617B793" w14:textId="77777777" w:rsidTr="002A2F2C">
        <w:trPr>
          <w:trHeight w:val="284"/>
          <w:jc w:val="center"/>
        </w:trPr>
        <w:tc>
          <w:tcPr>
            <w:tcW w:w="824" w:type="dxa"/>
            <w:vAlign w:val="center"/>
          </w:tcPr>
          <w:p w14:paraId="1617B2FB"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4.</w:t>
            </w:r>
          </w:p>
        </w:tc>
        <w:tc>
          <w:tcPr>
            <w:tcW w:w="7766" w:type="dxa"/>
            <w:gridSpan w:val="2"/>
            <w:vAlign w:val="center"/>
          </w:tcPr>
          <w:p w14:paraId="263A17BC" w14:textId="77777777" w:rsidR="00ED1BA6" w:rsidRPr="00D9682C" w:rsidRDefault="00ED1BA6" w:rsidP="007D44F7">
            <w:pPr>
              <w:rPr>
                <w:rFonts w:ascii="Times New Roman" w:hAnsi="Times New Roman" w:cs="Times New Roman"/>
                <w:sz w:val="20"/>
                <w:szCs w:val="20"/>
              </w:rPr>
            </w:pPr>
            <w:r w:rsidRPr="00D9682C">
              <w:rPr>
                <w:rFonts w:ascii="Times New Roman" w:hAnsi="Times New Roman" w:cs="Times New Roman"/>
                <w:sz w:val="20"/>
                <w:szCs w:val="20"/>
              </w:rPr>
              <w:t>Format obrazu 16:9</w:t>
            </w:r>
          </w:p>
        </w:tc>
        <w:tc>
          <w:tcPr>
            <w:tcW w:w="2410" w:type="dxa"/>
            <w:vAlign w:val="center"/>
          </w:tcPr>
          <w:p w14:paraId="1DAD44E4"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TAK</w:t>
            </w:r>
          </w:p>
        </w:tc>
        <w:tc>
          <w:tcPr>
            <w:tcW w:w="2409" w:type="dxa"/>
            <w:vAlign w:val="center"/>
          </w:tcPr>
          <w:p w14:paraId="1B389E25" w14:textId="77777777" w:rsidR="00ED1BA6" w:rsidRPr="00D9682C" w:rsidRDefault="00ED1BA6" w:rsidP="007D44F7">
            <w:pPr>
              <w:jc w:val="center"/>
              <w:rPr>
                <w:rFonts w:ascii="Times New Roman" w:hAnsi="Times New Roman" w:cs="Times New Roman"/>
                <w:sz w:val="20"/>
                <w:szCs w:val="20"/>
              </w:rPr>
            </w:pPr>
          </w:p>
        </w:tc>
      </w:tr>
      <w:tr w:rsidR="00ED1BA6" w:rsidRPr="00D9682C" w14:paraId="6C8D4A44" w14:textId="77777777" w:rsidTr="002A2F2C">
        <w:trPr>
          <w:trHeight w:val="284"/>
          <w:jc w:val="center"/>
        </w:trPr>
        <w:tc>
          <w:tcPr>
            <w:tcW w:w="824" w:type="dxa"/>
            <w:vAlign w:val="center"/>
          </w:tcPr>
          <w:p w14:paraId="36EA5CD7"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lastRenderedPageBreak/>
              <w:t>5.</w:t>
            </w:r>
          </w:p>
        </w:tc>
        <w:tc>
          <w:tcPr>
            <w:tcW w:w="7766" w:type="dxa"/>
            <w:gridSpan w:val="2"/>
            <w:vAlign w:val="center"/>
          </w:tcPr>
          <w:p w14:paraId="57F88729" w14:textId="77777777" w:rsidR="00ED1BA6" w:rsidRPr="00D9682C" w:rsidRDefault="00ED1BA6" w:rsidP="007D44F7">
            <w:pPr>
              <w:rPr>
                <w:rFonts w:ascii="Times New Roman" w:hAnsi="Times New Roman" w:cs="Times New Roman"/>
                <w:sz w:val="20"/>
                <w:szCs w:val="20"/>
              </w:rPr>
            </w:pPr>
            <w:r w:rsidRPr="00D9682C">
              <w:rPr>
                <w:rFonts w:ascii="Times New Roman" w:hAnsi="Times New Roman" w:cs="Times New Roman"/>
                <w:sz w:val="20"/>
                <w:szCs w:val="20"/>
              </w:rPr>
              <w:t>Rozdzielczość matrycy</w:t>
            </w:r>
          </w:p>
        </w:tc>
        <w:tc>
          <w:tcPr>
            <w:tcW w:w="2410" w:type="dxa"/>
            <w:vAlign w:val="center"/>
          </w:tcPr>
          <w:p w14:paraId="74660EAD"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1920x1080 lub lepsza</w:t>
            </w:r>
          </w:p>
        </w:tc>
        <w:tc>
          <w:tcPr>
            <w:tcW w:w="2409" w:type="dxa"/>
            <w:vAlign w:val="center"/>
          </w:tcPr>
          <w:p w14:paraId="0A4DFA70" w14:textId="77777777" w:rsidR="00ED1BA6" w:rsidRPr="00D9682C" w:rsidRDefault="00ED1BA6" w:rsidP="007D44F7">
            <w:pPr>
              <w:jc w:val="center"/>
              <w:rPr>
                <w:rFonts w:ascii="Times New Roman" w:hAnsi="Times New Roman" w:cs="Times New Roman"/>
                <w:sz w:val="20"/>
                <w:szCs w:val="20"/>
              </w:rPr>
            </w:pPr>
          </w:p>
        </w:tc>
      </w:tr>
      <w:tr w:rsidR="00ED1BA6" w:rsidRPr="00D9682C" w14:paraId="3DF33329" w14:textId="77777777" w:rsidTr="002A2F2C">
        <w:trPr>
          <w:trHeight w:val="284"/>
          <w:jc w:val="center"/>
        </w:trPr>
        <w:tc>
          <w:tcPr>
            <w:tcW w:w="824" w:type="dxa"/>
            <w:vAlign w:val="center"/>
          </w:tcPr>
          <w:p w14:paraId="0366F9A9"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6.</w:t>
            </w:r>
          </w:p>
        </w:tc>
        <w:tc>
          <w:tcPr>
            <w:tcW w:w="7766" w:type="dxa"/>
            <w:gridSpan w:val="2"/>
            <w:vAlign w:val="center"/>
          </w:tcPr>
          <w:p w14:paraId="20846BB0" w14:textId="77777777" w:rsidR="00ED1BA6" w:rsidRPr="00D9682C" w:rsidRDefault="00ED1BA6" w:rsidP="007D44F7">
            <w:pPr>
              <w:rPr>
                <w:rFonts w:ascii="Times New Roman" w:hAnsi="Times New Roman" w:cs="Times New Roman"/>
                <w:sz w:val="20"/>
                <w:szCs w:val="20"/>
              </w:rPr>
            </w:pPr>
            <w:r w:rsidRPr="00D9682C">
              <w:rPr>
                <w:rFonts w:ascii="Times New Roman" w:hAnsi="Times New Roman" w:cs="Times New Roman"/>
                <w:sz w:val="20"/>
                <w:szCs w:val="20"/>
              </w:rPr>
              <w:t>Kąty widzenia</w:t>
            </w:r>
          </w:p>
        </w:tc>
        <w:tc>
          <w:tcPr>
            <w:tcW w:w="2410" w:type="dxa"/>
            <w:vAlign w:val="center"/>
          </w:tcPr>
          <w:p w14:paraId="1324079F"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Minimum 178</w:t>
            </w:r>
            <w:r w:rsidRPr="00D9682C">
              <w:rPr>
                <w:rFonts w:ascii="Calibri" w:hAnsi="Calibri" w:cs="Times New Roman"/>
                <w:sz w:val="20"/>
                <w:szCs w:val="20"/>
              </w:rPr>
              <w:t>°</w:t>
            </w:r>
            <w:r w:rsidRPr="00D9682C">
              <w:rPr>
                <w:rFonts w:ascii="Times New Roman" w:hAnsi="Times New Roman" w:cs="Times New Roman"/>
                <w:sz w:val="20"/>
                <w:szCs w:val="20"/>
              </w:rPr>
              <w:t xml:space="preserve"> x 178</w:t>
            </w:r>
            <w:r w:rsidRPr="00D9682C">
              <w:rPr>
                <w:rFonts w:ascii="Calibri" w:hAnsi="Calibri" w:cs="Times New Roman"/>
                <w:sz w:val="20"/>
                <w:szCs w:val="20"/>
              </w:rPr>
              <w:t>°</w:t>
            </w:r>
          </w:p>
        </w:tc>
        <w:tc>
          <w:tcPr>
            <w:tcW w:w="2409" w:type="dxa"/>
            <w:vAlign w:val="center"/>
          </w:tcPr>
          <w:p w14:paraId="68451994" w14:textId="77777777" w:rsidR="00ED1BA6" w:rsidRPr="00D9682C" w:rsidRDefault="00ED1BA6" w:rsidP="007D44F7">
            <w:pPr>
              <w:jc w:val="center"/>
              <w:rPr>
                <w:rFonts w:ascii="Times New Roman" w:hAnsi="Times New Roman" w:cs="Times New Roman"/>
                <w:sz w:val="20"/>
                <w:szCs w:val="20"/>
              </w:rPr>
            </w:pPr>
          </w:p>
        </w:tc>
      </w:tr>
      <w:tr w:rsidR="00ED1BA6" w:rsidRPr="00D9682C" w14:paraId="2D08CF36" w14:textId="77777777" w:rsidTr="002A2F2C">
        <w:trPr>
          <w:trHeight w:val="284"/>
          <w:jc w:val="center"/>
        </w:trPr>
        <w:tc>
          <w:tcPr>
            <w:tcW w:w="824" w:type="dxa"/>
            <w:vAlign w:val="center"/>
          </w:tcPr>
          <w:p w14:paraId="35FE710E"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7.</w:t>
            </w:r>
          </w:p>
        </w:tc>
        <w:tc>
          <w:tcPr>
            <w:tcW w:w="7766" w:type="dxa"/>
            <w:gridSpan w:val="2"/>
            <w:vAlign w:val="center"/>
          </w:tcPr>
          <w:p w14:paraId="7D43F2A9" w14:textId="77777777" w:rsidR="00ED1BA6" w:rsidRPr="00D9682C" w:rsidRDefault="00ED1BA6" w:rsidP="007D44F7">
            <w:pPr>
              <w:rPr>
                <w:rFonts w:ascii="Times New Roman" w:hAnsi="Times New Roman" w:cs="Times New Roman"/>
                <w:sz w:val="20"/>
                <w:szCs w:val="20"/>
              </w:rPr>
            </w:pPr>
            <w:r w:rsidRPr="00D9682C">
              <w:rPr>
                <w:rFonts w:ascii="Times New Roman" w:hAnsi="Times New Roman" w:cs="Times New Roman"/>
                <w:sz w:val="20"/>
                <w:szCs w:val="20"/>
              </w:rPr>
              <w:t>Złącze HDMI</w:t>
            </w:r>
          </w:p>
        </w:tc>
        <w:tc>
          <w:tcPr>
            <w:tcW w:w="2410" w:type="dxa"/>
            <w:vAlign w:val="center"/>
          </w:tcPr>
          <w:p w14:paraId="32C12FA9"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Tak</w:t>
            </w:r>
          </w:p>
        </w:tc>
        <w:tc>
          <w:tcPr>
            <w:tcW w:w="2409" w:type="dxa"/>
            <w:vAlign w:val="center"/>
          </w:tcPr>
          <w:p w14:paraId="384E4062" w14:textId="77777777" w:rsidR="00ED1BA6" w:rsidRPr="00D9682C" w:rsidRDefault="00ED1BA6" w:rsidP="007D44F7">
            <w:pPr>
              <w:jc w:val="center"/>
              <w:rPr>
                <w:rFonts w:ascii="Times New Roman" w:hAnsi="Times New Roman" w:cs="Times New Roman"/>
                <w:sz w:val="20"/>
                <w:szCs w:val="20"/>
              </w:rPr>
            </w:pPr>
          </w:p>
        </w:tc>
      </w:tr>
      <w:tr w:rsidR="00ED1BA6" w:rsidRPr="00D9682C" w14:paraId="64FD8E69" w14:textId="77777777" w:rsidTr="002A2F2C">
        <w:trPr>
          <w:trHeight w:val="284"/>
          <w:jc w:val="center"/>
        </w:trPr>
        <w:tc>
          <w:tcPr>
            <w:tcW w:w="824" w:type="dxa"/>
            <w:vAlign w:val="center"/>
          </w:tcPr>
          <w:p w14:paraId="46021BC4"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8.</w:t>
            </w:r>
          </w:p>
        </w:tc>
        <w:tc>
          <w:tcPr>
            <w:tcW w:w="7766" w:type="dxa"/>
            <w:gridSpan w:val="2"/>
            <w:vAlign w:val="center"/>
          </w:tcPr>
          <w:p w14:paraId="59EFFD2D" w14:textId="77777777" w:rsidR="00ED1BA6" w:rsidRPr="00D9682C" w:rsidRDefault="00ED1BA6" w:rsidP="007D44F7">
            <w:pPr>
              <w:rPr>
                <w:rFonts w:ascii="Times New Roman" w:hAnsi="Times New Roman" w:cs="Times New Roman"/>
                <w:sz w:val="20"/>
                <w:szCs w:val="20"/>
              </w:rPr>
            </w:pPr>
            <w:r w:rsidRPr="00D9682C">
              <w:rPr>
                <w:rFonts w:ascii="Times New Roman" w:hAnsi="Times New Roman" w:cs="Times New Roman"/>
                <w:sz w:val="20"/>
                <w:szCs w:val="20"/>
              </w:rPr>
              <w:t>Wbudowany głośnik</w:t>
            </w:r>
          </w:p>
        </w:tc>
        <w:tc>
          <w:tcPr>
            <w:tcW w:w="2410" w:type="dxa"/>
            <w:vAlign w:val="center"/>
          </w:tcPr>
          <w:p w14:paraId="66D0926B"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Tak</w:t>
            </w:r>
          </w:p>
        </w:tc>
        <w:tc>
          <w:tcPr>
            <w:tcW w:w="2409" w:type="dxa"/>
            <w:vAlign w:val="center"/>
          </w:tcPr>
          <w:p w14:paraId="6A8E025D" w14:textId="77777777" w:rsidR="00ED1BA6" w:rsidRPr="00D9682C" w:rsidRDefault="00ED1BA6" w:rsidP="007D44F7">
            <w:pPr>
              <w:jc w:val="center"/>
              <w:rPr>
                <w:rFonts w:ascii="Times New Roman" w:hAnsi="Times New Roman" w:cs="Times New Roman"/>
                <w:sz w:val="20"/>
                <w:szCs w:val="20"/>
              </w:rPr>
            </w:pPr>
          </w:p>
        </w:tc>
      </w:tr>
      <w:tr w:rsidR="00ED1BA6" w:rsidRPr="00D9682C" w14:paraId="47445C8C" w14:textId="77777777" w:rsidTr="002A2F2C">
        <w:trPr>
          <w:trHeight w:val="284"/>
          <w:jc w:val="center"/>
        </w:trPr>
        <w:tc>
          <w:tcPr>
            <w:tcW w:w="824" w:type="dxa"/>
            <w:vAlign w:val="center"/>
          </w:tcPr>
          <w:p w14:paraId="6E4D502C"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9.</w:t>
            </w:r>
          </w:p>
        </w:tc>
        <w:tc>
          <w:tcPr>
            <w:tcW w:w="7766" w:type="dxa"/>
            <w:gridSpan w:val="2"/>
            <w:vAlign w:val="center"/>
          </w:tcPr>
          <w:p w14:paraId="270995C2" w14:textId="77777777" w:rsidR="00ED1BA6" w:rsidRPr="00D9682C" w:rsidRDefault="00ED1BA6" w:rsidP="007D44F7">
            <w:pPr>
              <w:rPr>
                <w:rFonts w:ascii="Times New Roman" w:hAnsi="Times New Roman" w:cs="Times New Roman"/>
                <w:sz w:val="20"/>
                <w:szCs w:val="20"/>
              </w:rPr>
            </w:pPr>
            <w:r w:rsidRPr="00D9682C">
              <w:rPr>
                <w:rFonts w:ascii="Times New Roman" w:hAnsi="Times New Roman" w:cs="Times New Roman"/>
                <w:sz w:val="20"/>
                <w:szCs w:val="20"/>
              </w:rPr>
              <w:t>Zasilanie DC 10-30 V (oprócz 110-240 V 50/60Hz)</w:t>
            </w:r>
          </w:p>
        </w:tc>
        <w:tc>
          <w:tcPr>
            <w:tcW w:w="2410" w:type="dxa"/>
            <w:vAlign w:val="center"/>
          </w:tcPr>
          <w:p w14:paraId="35C2EB00"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Tak</w:t>
            </w:r>
          </w:p>
        </w:tc>
        <w:tc>
          <w:tcPr>
            <w:tcW w:w="2409" w:type="dxa"/>
            <w:vAlign w:val="center"/>
          </w:tcPr>
          <w:p w14:paraId="11BE2955" w14:textId="77777777" w:rsidR="00ED1BA6" w:rsidRPr="00D9682C" w:rsidRDefault="00ED1BA6" w:rsidP="007D44F7">
            <w:pPr>
              <w:jc w:val="center"/>
              <w:rPr>
                <w:rFonts w:ascii="Times New Roman" w:hAnsi="Times New Roman" w:cs="Times New Roman"/>
                <w:sz w:val="20"/>
                <w:szCs w:val="20"/>
              </w:rPr>
            </w:pPr>
          </w:p>
        </w:tc>
      </w:tr>
      <w:tr w:rsidR="00ED1BA6" w:rsidRPr="00D9682C" w14:paraId="0DCC75D5" w14:textId="77777777" w:rsidTr="002A2F2C">
        <w:trPr>
          <w:trHeight w:val="284"/>
          <w:jc w:val="center"/>
        </w:trPr>
        <w:tc>
          <w:tcPr>
            <w:tcW w:w="13409" w:type="dxa"/>
            <w:gridSpan w:val="5"/>
            <w:vAlign w:val="center"/>
          </w:tcPr>
          <w:p w14:paraId="249F4951" w14:textId="77777777" w:rsidR="00ED1BA6" w:rsidRPr="00D9682C" w:rsidRDefault="00ED1BA6" w:rsidP="007D44F7">
            <w:pPr>
              <w:rPr>
                <w:rFonts w:ascii="Times New Roman" w:hAnsi="Times New Roman" w:cs="Times New Roman"/>
                <w:sz w:val="20"/>
                <w:szCs w:val="20"/>
              </w:rPr>
            </w:pPr>
            <w:r w:rsidRPr="00D9682C">
              <w:rPr>
                <w:rFonts w:ascii="Times New Roman" w:hAnsi="Times New Roman" w:cs="Times New Roman"/>
                <w:sz w:val="20"/>
                <w:szCs w:val="20"/>
              </w:rPr>
              <w:t xml:space="preserve">Powyższe wymagania oferują w swoich modelach między innymi następujący producenci: </w:t>
            </w:r>
            <w:proofErr w:type="spellStart"/>
            <w:r w:rsidRPr="00D9682C">
              <w:rPr>
                <w:rFonts w:ascii="Times New Roman" w:hAnsi="Times New Roman" w:cs="Times New Roman"/>
                <w:bCs/>
                <w:sz w:val="20"/>
                <w:szCs w:val="20"/>
              </w:rPr>
              <w:t>Beetronics</w:t>
            </w:r>
            <w:proofErr w:type="spellEnd"/>
            <w:r w:rsidRPr="00D9682C">
              <w:rPr>
                <w:rFonts w:ascii="Times New Roman" w:hAnsi="Times New Roman" w:cs="Times New Roman"/>
                <w:bCs/>
                <w:sz w:val="20"/>
                <w:szCs w:val="20"/>
              </w:rPr>
              <w:t xml:space="preserve">, </w:t>
            </w:r>
            <w:proofErr w:type="spellStart"/>
            <w:r w:rsidRPr="00D9682C">
              <w:rPr>
                <w:rFonts w:ascii="Times New Roman" w:hAnsi="Times New Roman" w:cs="Times New Roman"/>
                <w:bCs/>
                <w:sz w:val="20"/>
                <w:szCs w:val="20"/>
              </w:rPr>
              <w:t>Maritex</w:t>
            </w:r>
            <w:proofErr w:type="spellEnd"/>
            <w:r w:rsidRPr="00D9682C">
              <w:rPr>
                <w:rFonts w:ascii="Times New Roman" w:hAnsi="Times New Roman" w:cs="Times New Roman"/>
                <w:bCs/>
                <w:sz w:val="20"/>
                <w:szCs w:val="20"/>
              </w:rPr>
              <w:t xml:space="preserve">, </w:t>
            </w:r>
            <w:proofErr w:type="spellStart"/>
            <w:r w:rsidRPr="00D9682C">
              <w:rPr>
                <w:rFonts w:ascii="Times New Roman" w:hAnsi="Times New Roman" w:cs="Times New Roman"/>
                <w:bCs/>
                <w:sz w:val="20"/>
                <w:szCs w:val="20"/>
              </w:rPr>
              <w:t>Furuno</w:t>
            </w:r>
            <w:proofErr w:type="spellEnd"/>
            <w:r w:rsidRPr="00D9682C">
              <w:rPr>
                <w:rFonts w:ascii="Times New Roman" w:hAnsi="Times New Roman" w:cs="Times New Roman"/>
                <w:bCs/>
                <w:sz w:val="20"/>
                <w:szCs w:val="20"/>
              </w:rPr>
              <w:t xml:space="preserve"> i inni.</w:t>
            </w:r>
          </w:p>
        </w:tc>
      </w:tr>
      <w:tr w:rsidR="00ED1BA6" w:rsidRPr="00D9682C" w14:paraId="2AA65E6A" w14:textId="77777777" w:rsidTr="002A2F2C">
        <w:trPr>
          <w:trHeight w:val="340"/>
          <w:jc w:val="center"/>
        </w:trPr>
        <w:tc>
          <w:tcPr>
            <w:tcW w:w="13409" w:type="dxa"/>
            <w:gridSpan w:val="5"/>
            <w:shd w:val="clear" w:color="auto" w:fill="F2F2F2" w:themeFill="background1" w:themeFillShade="F2"/>
            <w:vAlign w:val="center"/>
          </w:tcPr>
          <w:p w14:paraId="77D111D7" w14:textId="77777777" w:rsidR="00ED1BA6" w:rsidRPr="00D9682C" w:rsidRDefault="00ED1BA6" w:rsidP="00ED1BA6">
            <w:pPr>
              <w:pStyle w:val="Akapitzlist"/>
              <w:numPr>
                <w:ilvl w:val="0"/>
                <w:numId w:val="68"/>
              </w:numPr>
              <w:ind w:left="311" w:hanging="284"/>
              <w:jc w:val="center"/>
              <w:rPr>
                <w:rFonts w:eastAsia="Times New Roman"/>
                <w:b/>
                <w:bCs/>
                <w:sz w:val="20"/>
                <w:szCs w:val="20"/>
                <w:lang w:eastAsia="pl-PL"/>
              </w:rPr>
            </w:pPr>
            <w:r w:rsidRPr="00D9682C">
              <w:rPr>
                <w:b/>
                <w:bCs/>
                <w:sz w:val="20"/>
                <w:szCs w:val="20"/>
              </w:rPr>
              <w:t>Oprogramowanie do planowania, akwizycji i przetwarzania hydrograficznych danych pomiarowych systemu MBES</w:t>
            </w:r>
          </w:p>
        </w:tc>
      </w:tr>
      <w:tr w:rsidR="00ED1BA6" w:rsidRPr="00D9682C" w14:paraId="1D898562" w14:textId="77777777" w:rsidTr="002A2F2C">
        <w:trPr>
          <w:trHeight w:val="340"/>
          <w:jc w:val="center"/>
        </w:trPr>
        <w:tc>
          <w:tcPr>
            <w:tcW w:w="7741" w:type="dxa"/>
            <w:gridSpan w:val="2"/>
            <w:shd w:val="clear" w:color="auto" w:fill="auto"/>
            <w:vAlign w:val="bottom"/>
          </w:tcPr>
          <w:p w14:paraId="4B80E558" w14:textId="77777777" w:rsidR="00ED1BA6" w:rsidRPr="00D9682C" w:rsidRDefault="00ED1BA6" w:rsidP="007D44F7">
            <w:pPr>
              <w:jc w:val="center"/>
              <w:rPr>
                <w:b/>
                <w:bCs/>
                <w:sz w:val="20"/>
                <w:szCs w:val="20"/>
              </w:rPr>
            </w:pPr>
            <w:r w:rsidRPr="00D9682C">
              <w:rPr>
                <w:b/>
                <w:sz w:val="20"/>
                <w:szCs w:val="20"/>
              </w:rPr>
              <w:t xml:space="preserve">Model: </w:t>
            </w:r>
            <w:r w:rsidRPr="00D9682C">
              <w:rPr>
                <w:bCs/>
                <w:sz w:val="20"/>
                <w:szCs w:val="20"/>
              </w:rPr>
              <w:t>…………………………..……</w:t>
            </w:r>
            <w:r w:rsidRPr="00D9682C">
              <w:rPr>
                <w:b/>
                <w:sz w:val="20"/>
                <w:szCs w:val="20"/>
              </w:rPr>
              <w:t xml:space="preserve"> </w:t>
            </w:r>
            <w:r w:rsidRPr="004725A4">
              <w:rPr>
                <w:bCs/>
                <w:i/>
                <w:iCs/>
                <w:sz w:val="20"/>
                <w:szCs w:val="20"/>
                <w:highlight w:val="yellow"/>
              </w:rPr>
              <w:t>(wpisuje Wykonawca)</w:t>
            </w:r>
          </w:p>
        </w:tc>
        <w:tc>
          <w:tcPr>
            <w:tcW w:w="5668" w:type="dxa"/>
            <w:gridSpan w:val="3"/>
            <w:shd w:val="clear" w:color="auto" w:fill="auto"/>
            <w:vAlign w:val="bottom"/>
          </w:tcPr>
          <w:p w14:paraId="2AEB3CD5" w14:textId="77777777" w:rsidR="00ED1BA6" w:rsidRPr="00D9682C" w:rsidRDefault="00ED1BA6" w:rsidP="007D44F7">
            <w:pPr>
              <w:jc w:val="center"/>
              <w:rPr>
                <w:b/>
                <w:bCs/>
                <w:sz w:val="20"/>
                <w:szCs w:val="20"/>
              </w:rPr>
            </w:pPr>
            <w:r w:rsidRPr="00D9682C">
              <w:rPr>
                <w:b/>
                <w:sz w:val="20"/>
                <w:szCs w:val="20"/>
              </w:rPr>
              <w:t xml:space="preserve">Producent: </w:t>
            </w:r>
            <w:r w:rsidRPr="00D9682C">
              <w:rPr>
                <w:bCs/>
                <w:sz w:val="20"/>
                <w:szCs w:val="20"/>
              </w:rPr>
              <w:t>……………..…………….</w:t>
            </w:r>
            <w:r w:rsidRPr="00D9682C">
              <w:rPr>
                <w:b/>
                <w:sz w:val="20"/>
                <w:szCs w:val="20"/>
              </w:rPr>
              <w:t xml:space="preserve"> </w:t>
            </w:r>
            <w:r w:rsidRPr="00D9682C">
              <w:rPr>
                <w:bCs/>
                <w:i/>
                <w:iCs/>
                <w:sz w:val="20"/>
                <w:szCs w:val="20"/>
              </w:rPr>
              <w:t>(wpisuje Wykonawca)</w:t>
            </w:r>
          </w:p>
        </w:tc>
      </w:tr>
      <w:tr w:rsidR="00ED1BA6" w:rsidRPr="00D9682C" w14:paraId="7954FA5E" w14:textId="77777777" w:rsidTr="002A2F2C">
        <w:trPr>
          <w:trHeight w:val="284"/>
          <w:jc w:val="center"/>
        </w:trPr>
        <w:tc>
          <w:tcPr>
            <w:tcW w:w="824" w:type="dxa"/>
            <w:vAlign w:val="center"/>
          </w:tcPr>
          <w:p w14:paraId="3FCEB773"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1.</w:t>
            </w:r>
          </w:p>
        </w:tc>
        <w:tc>
          <w:tcPr>
            <w:tcW w:w="7766" w:type="dxa"/>
            <w:gridSpan w:val="2"/>
            <w:vAlign w:val="center"/>
          </w:tcPr>
          <w:p w14:paraId="78608F1D" w14:textId="77777777" w:rsidR="00ED1BA6" w:rsidRPr="00D9682C" w:rsidRDefault="00ED1BA6" w:rsidP="00BA2DA5">
            <w:pPr>
              <w:ind w:left="0" w:firstLine="0"/>
              <w:jc w:val="both"/>
              <w:rPr>
                <w:rFonts w:ascii="Times New Roman" w:hAnsi="Times New Roman" w:cs="Times New Roman"/>
                <w:sz w:val="20"/>
                <w:szCs w:val="20"/>
              </w:rPr>
            </w:pPr>
            <w:r w:rsidRPr="00D9682C">
              <w:rPr>
                <w:rFonts w:ascii="Times New Roman" w:hAnsi="Times New Roman" w:cs="Times New Roman"/>
                <w:sz w:val="20"/>
                <w:szCs w:val="20"/>
              </w:rPr>
              <w:t xml:space="preserve">Program powinien zapewniać możliwość planowania, akwizycji i przetwarzania danych batymetrycznych SBES, MBES, </w:t>
            </w:r>
            <w:proofErr w:type="spellStart"/>
            <w:r w:rsidRPr="00D9682C">
              <w:rPr>
                <w:rFonts w:ascii="Times New Roman" w:hAnsi="Times New Roman" w:cs="Times New Roman"/>
                <w:sz w:val="20"/>
                <w:szCs w:val="20"/>
              </w:rPr>
              <w:t>lidarowych</w:t>
            </w:r>
            <w:proofErr w:type="spellEnd"/>
            <w:r w:rsidRPr="00D9682C">
              <w:rPr>
                <w:rFonts w:ascii="Times New Roman" w:hAnsi="Times New Roman" w:cs="Times New Roman"/>
                <w:sz w:val="20"/>
                <w:szCs w:val="20"/>
              </w:rPr>
              <w:t>, prędkości dźwięku, danych GNSS, ruchu jednostki.</w:t>
            </w:r>
          </w:p>
        </w:tc>
        <w:tc>
          <w:tcPr>
            <w:tcW w:w="2410" w:type="dxa"/>
            <w:vAlign w:val="center"/>
          </w:tcPr>
          <w:p w14:paraId="2B5F51A9"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Tak</w:t>
            </w:r>
          </w:p>
        </w:tc>
        <w:tc>
          <w:tcPr>
            <w:tcW w:w="2409" w:type="dxa"/>
            <w:vAlign w:val="center"/>
          </w:tcPr>
          <w:p w14:paraId="02CC7945" w14:textId="77777777" w:rsidR="00ED1BA6" w:rsidRPr="00D9682C" w:rsidRDefault="00ED1BA6" w:rsidP="007D44F7">
            <w:pPr>
              <w:jc w:val="center"/>
              <w:rPr>
                <w:rFonts w:ascii="Times New Roman" w:hAnsi="Times New Roman" w:cs="Times New Roman"/>
                <w:sz w:val="20"/>
                <w:szCs w:val="20"/>
              </w:rPr>
            </w:pPr>
          </w:p>
        </w:tc>
      </w:tr>
      <w:tr w:rsidR="00ED1BA6" w:rsidRPr="00D9682C" w14:paraId="0924CDDC" w14:textId="77777777" w:rsidTr="002A2F2C">
        <w:trPr>
          <w:trHeight w:val="284"/>
          <w:jc w:val="center"/>
        </w:trPr>
        <w:tc>
          <w:tcPr>
            <w:tcW w:w="824" w:type="dxa"/>
            <w:vAlign w:val="center"/>
          </w:tcPr>
          <w:p w14:paraId="4C15F218"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2.</w:t>
            </w:r>
          </w:p>
        </w:tc>
        <w:tc>
          <w:tcPr>
            <w:tcW w:w="7766" w:type="dxa"/>
            <w:gridSpan w:val="2"/>
            <w:vAlign w:val="center"/>
          </w:tcPr>
          <w:p w14:paraId="00F55C90" w14:textId="77777777" w:rsidR="00ED1BA6" w:rsidRPr="00D9682C" w:rsidRDefault="00ED1BA6" w:rsidP="007D44F7">
            <w:pPr>
              <w:rPr>
                <w:rFonts w:ascii="Times New Roman" w:hAnsi="Times New Roman" w:cs="Times New Roman"/>
                <w:sz w:val="20"/>
                <w:szCs w:val="20"/>
              </w:rPr>
            </w:pPr>
            <w:r w:rsidRPr="00D9682C">
              <w:rPr>
                <w:rFonts w:ascii="Times New Roman" w:hAnsi="Times New Roman" w:cs="Times New Roman"/>
                <w:sz w:val="20"/>
                <w:szCs w:val="20"/>
              </w:rPr>
              <w:t xml:space="preserve">Licencja </w:t>
            </w:r>
          </w:p>
        </w:tc>
        <w:tc>
          <w:tcPr>
            <w:tcW w:w="2410" w:type="dxa"/>
            <w:vAlign w:val="center"/>
          </w:tcPr>
          <w:p w14:paraId="5FECAB9F"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Minimum 12 miesięcy</w:t>
            </w:r>
          </w:p>
        </w:tc>
        <w:tc>
          <w:tcPr>
            <w:tcW w:w="2409" w:type="dxa"/>
            <w:vAlign w:val="center"/>
          </w:tcPr>
          <w:p w14:paraId="1580CC28" w14:textId="77777777" w:rsidR="00ED1BA6" w:rsidRPr="00D9682C" w:rsidRDefault="00ED1BA6" w:rsidP="007D44F7">
            <w:pPr>
              <w:jc w:val="center"/>
              <w:rPr>
                <w:rFonts w:ascii="Times New Roman" w:hAnsi="Times New Roman" w:cs="Times New Roman"/>
                <w:sz w:val="20"/>
                <w:szCs w:val="20"/>
              </w:rPr>
            </w:pPr>
          </w:p>
        </w:tc>
      </w:tr>
      <w:tr w:rsidR="00ED1BA6" w:rsidRPr="00D9682C" w14:paraId="52479F0B" w14:textId="77777777" w:rsidTr="002A2F2C">
        <w:trPr>
          <w:trHeight w:val="284"/>
          <w:jc w:val="center"/>
        </w:trPr>
        <w:tc>
          <w:tcPr>
            <w:tcW w:w="824" w:type="dxa"/>
            <w:vAlign w:val="center"/>
          </w:tcPr>
          <w:p w14:paraId="63FA34A8"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3.</w:t>
            </w:r>
          </w:p>
        </w:tc>
        <w:tc>
          <w:tcPr>
            <w:tcW w:w="7766" w:type="dxa"/>
            <w:gridSpan w:val="2"/>
            <w:vAlign w:val="center"/>
          </w:tcPr>
          <w:p w14:paraId="10C2F2AB" w14:textId="77777777" w:rsidR="00ED1BA6" w:rsidRPr="00D9682C" w:rsidRDefault="00ED1BA6" w:rsidP="007D44F7">
            <w:pPr>
              <w:rPr>
                <w:rFonts w:ascii="Times New Roman" w:hAnsi="Times New Roman" w:cs="Times New Roman"/>
                <w:sz w:val="20"/>
                <w:szCs w:val="20"/>
              </w:rPr>
            </w:pPr>
            <w:r w:rsidRPr="00D9682C">
              <w:rPr>
                <w:rFonts w:ascii="Times New Roman" w:hAnsi="Times New Roman" w:cs="Times New Roman"/>
                <w:sz w:val="20"/>
                <w:szCs w:val="20"/>
              </w:rPr>
              <w:t xml:space="preserve">Zdolność do akwizycji danych z wielu sensorów jednocześnie </w:t>
            </w:r>
          </w:p>
        </w:tc>
        <w:tc>
          <w:tcPr>
            <w:tcW w:w="2410" w:type="dxa"/>
            <w:vAlign w:val="center"/>
          </w:tcPr>
          <w:p w14:paraId="21E4313C"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Tak</w:t>
            </w:r>
          </w:p>
        </w:tc>
        <w:tc>
          <w:tcPr>
            <w:tcW w:w="2409" w:type="dxa"/>
            <w:vAlign w:val="center"/>
          </w:tcPr>
          <w:p w14:paraId="4A419D98" w14:textId="77777777" w:rsidR="00ED1BA6" w:rsidRPr="00D9682C" w:rsidRDefault="00ED1BA6" w:rsidP="007D44F7">
            <w:pPr>
              <w:jc w:val="center"/>
              <w:rPr>
                <w:rFonts w:ascii="Times New Roman" w:hAnsi="Times New Roman" w:cs="Times New Roman"/>
                <w:sz w:val="20"/>
                <w:szCs w:val="20"/>
              </w:rPr>
            </w:pPr>
          </w:p>
        </w:tc>
      </w:tr>
      <w:tr w:rsidR="00ED1BA6" w:rsidRPr="00D9682C" w14:paraId="7D10FDA4" w14:textId="77777777" w:rsidTr="002A2F2C">
        <w:trPr>
          <w:trHeight w:val="284"/>
          <w:jc w:val="center"/>
        </w:trPr>
        <w:tc>
          <w:tcPr>
            <w:tcW w:w="824" w:type="dxa"/>
            <w:vAlign w:val="center"/>
          </w:tcPr>
          <w:p w14:paraId="20AD4622"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4.</w:t>
            </w:r>
          </w:p>
        </w:tc>
        <w:tc>
          <w:tcPr>
            <w:tcW w:w="7766" w:type="dxa"/>
            <w:gridSpan w:val="2"/>
            <w:vAlign w:val="center"/>
          </w:tcPr>
          <w:p w14:paraId="326857BA" w14:textId="77777777" w:rsidR="00ED1BA6" w:rsidRPr="00D9682C" w:rsidRDefault="00ED1BA6" w:rsidP="00BA2DA5">
            <w:pPr>
              <w:ind w:left="0" w:firstLine="0"/>
              <w:rPr>
                <w:rFonts w:ascii="Times New Roman" w:hAnsi="Times New Roman" w:cs="Times New Roman"/>
                <w:sz w:val="20"/>
                <w:szCs w:val="20"/>
              </w:rPr>
            </w:pPr>
            <w:r w:rsidRPr="00D9682C">
              <w:rPr>
                <w:rFonts w:ascii="Times New Roman" w:hAnsi="Times New Roman" w:cs="Times New Roman"/>
                <w:sz w:val="20"/>
                <w:szCs w:val="20"/>
              </w:rPr>
              <w:t xml:space="preserve">Kompatybilność z co najmniej następującymi producentami urządzeń AML, </w:t>
            </w:r>
            <w:proofErr w:type="spellStart"/>
            <w:r w:rsidRPr="00D9682C">
              <w:rPr>
                <w:rFonts w:ascii="Times New Roman" w:hAnsi="Times New Roman" w:cs="Times New Roman"/>
                <w:sz w:val="20"/>
                <w:szCs w:val="20"/>
              </w:rPr>
              <w:t>Applanix</w:t>
            </w:r>
            <w:proofErr w:type="spellEnd"/>
            <w:r w:rsidRPr="00D9682C">
              <w:rPr>
                <w:rFonts w:ascii="Times New Roman" w:hAnsi="Times New Roman" w:cs="Times New Roman"/>
                <w:sz w:val="20"/>
                <w:szCs w:val="20"/>
              </w:rPr>
              <w:t xml:space="preserve">, </w:t>
            </w:r>
            <w:proofErr w:type="spellStart"/>
            <w:r w:rsidRPr="00D9682C">
              <w:rPr>
                <w:rFonts w:ascii="Times New Roman" w:hAnsi="Times New Roman" w:cs="Times New Roman"/>
                <w:sz w:val="20"/>
                <w:szCs w:val="20"/>
              </w:rPr>
              <w:t>EdgeTech</w:t>
            </w:r>
            <w:proofErr w:type="spellEnd"/>
            <w:r w:rsidRPr="00D9682C">
              <w:rPr>
                <w:rFonts w:ascii="Times New Roman" w:hAnsi="Times New Roman" w:cs="Times New Roman"/>
                <w:sz w:val="20"/>
                <w:szCs w:val="20"/>
              </w:rPr>
              <w:t xml:space="preserve">, Klein Marine Systems, </w:t>
            </w:r>
            <w:proofErr w:type="spellStart"/>
            <w:r w:rsidRPr="00D9682C">
              <w:rPr>
                <w:rFonts w:ascii="Times New Roman" w:hAnsi="Times New Roman" w:cs="Times New Roman"/>
                <w:sz w:val="20"/>
                <w:szCs w:val="20"/>
              </w:rPr>
              <w:t>Kongsberg</w:t>
            </w:r>
            <w:proofErr w:type="spellEnd"/>
            <w:r w:rsidRPr="00D9682C">
              <w:rPr>
                <w:rFonts w:ascii="Times New Roman" w:hAnsi="Times New Roman" w:cs="Times New Roman"/>
                <w:sz w:val="20"/>
                <w:szCs w:val="20"/>
              </w:rPr>
              <w:t xml:space="preserve">, </w:t>
            </w:r>
            <w:proofErr w:type="spellStart"/>
            <w:r w:rsidRPr="00D9682C">
              <w:rPr>
                <w:rFonts w:ascii="Times New Roman" w:hAnsi="Times New Roman" w:cs="Times New Roman"/>
                <w:sz w:val="20"/>
                <w:szCs w:val="20"/>
              </w:rPr>
              <w:t>Norbit</w:t>
            </w:r>
            <w:proofErr w:type="spellEnd"/>
            <w:r w:rsidRPr="00D9682C">
              <w:rPr>
                <w:rFonts w:ascii="Times New Roman" w:hAnsi="Times New Roman" w:cs="Times New Roman"/>
                <w:sz w:val="20"/>
                <w:szCs w:val="20"/>
              </w:rPr>
              <w:t xml:space="preserve">, R2Sonic, </w:t>
            </w:r>
            <w:proofErr w:type="spellStart"/>
            <w:r w:rsidRPr="00D9682C">
              <w:rPr>
                <w:rFonts w:ascii="Times New Roman" w:hAnsi="Times New Roman" w:cs="Times New Roman"/>
                <w:sz w:val="20"/>
                <w:szCs w:val="20"/>
              </w:rPr>
              <w:t>Sonardyne</w:t>
            </w:r>
            <w:proofErr w:type="spellEnd"/>
            <w:r w:rsidRPr="00D9682C">
              <w:rPr>
                <w:rFonts w:ascii="Times New Roman" w:hAnsi="Times New Roman" w:cs="Times New Roman"/>
                <w:sz w:val="20"/>
                <w:szCs w:val="20"/>
              </w:rPr>
              <w:t xml:space="preserve">, </w:t>
            </w:r>
            <w:proofErr w:type="spellStart"/>
            <w:r w:rsidRPr="00D9682C">
              <w:rPr>
                <w:rFonts w:ascii="Times New Roman" w:hAnsi="Times New Roman" w:cs="Times New Roman"/>
                <w:sz w:val="20"/>
                <w:szCs w:val="20"/>
              </w:rPr>
              <w:t>Teledyne</w:t>
            </w:r>
            <w:proofErr w:type="spellEnd"/>
            <w:r w:rsidRPr="00D9682C">
              <w:rPr>
                <w:rFonts w:ascii="Times New Roman" w:hAnsi="Times New Roman" w:cs="Times New Roman"/>
                <w:sz w:val="20"/>
                <w:szCs w:val="20"/>
              </w:rPr>
              <w:t xml:space="preserve"> </w:t>
            </w:r>
            <w:proofErr w:type="spellStart"/>
            <w:r w:rsidRPr="00D9682C">
              <w:rPr>
                <w:rFonts w:ascii="Times New Roman" w:hAnsi="Times New Roman" w:cs="Times New Roman"/>
                <w:sz w:val="20"/>
                <w:szCs w:val="20"/>
              </w:rPr>
              <w:t>Reson</w:t>
            </w:r>
            <w:proofErr w:type="spellEnd"/>
            <w:r w:rsidRPr="00D9682C">
              <w:rPr>
                <w:rFonts w:ascii="Times New Roman" w:hAnsi="Times New Roman" w:cs="Times New Roman"/>
                <w:sz w:val="20"/>
                <w:szCs w:val="20"/>
              </w:rPr>
              <w:t xml:space="preserve">, </w:t>
            </w:r>
            <w:proofErr w:type="spellStart"/>
            <w:r w:rsidRPr="00D9682C">
              <w:rPr>
                <w:rFonts w:ascii="Times New Roman" w:hAnsi="Times New Roman" w:cs="Times New Roman"/>
                <w:sz w:val="20"/>
                <w:szCs w:val="20"/>
              </w:rPr>
              <w:t>Valeport</w:t>
            </w:r>
            <w:proofErr w:type="spellEnd"/>
            <w:r w:rsidRPr="00D9682C">
              <w:rPr>
                <w:rFonts w:ascii="Times New Roman" w:hAnsi="Times New Roman" w:cs="Times New Roman"/>
                <w:sz w:val="20"/>
                <w:szCs w:val="20"/>
              </w:rPr>
              <w:t xml:space="preserve">, </w:t>
            </w:r>
            <w:proofErr w:type="spellStart"/>
            <w:r w:rsidRPr="00D9682C">
              <w:rPr>
                <w:rFonts w:ascii="Times New Roman" w:hAnsi="Times New Roman" w:cs="Times New Roman"/>
                <w:sz w:val="20"/>
                <w:szCs w:val="20"/>
              </w:rPr>
              <w:t>Velodyne</w:t>
            </w:r>
            <w:proofErr w:type="spellEnd"/>
            <w:r w:rsidRPr="00D9682C">
              <w:rPr>
                <w:rFonts w:ascii="Times New Roman" w:hAnsi="Times New Roman" w:cs="Times New Roman"/>
                <w:sz w:val="20"/>
                <w:szCs w:val="20"/>
              </w:rPr>
              <w:t xml:space="preserve"> </w:t>
            </w:r>
            <w:proofErr w:type="spellStart"/>
            <w:r w:rsidRPr="00D9682C">
              <w:rPr>
                <w:rFonts w:ascii="Times New Roman" w:hAnsi="Times New Roman" w:cs="Times New Roman"/>
                <w:sz w:val="20"/>
                <w:szCs w:val="20"/>
              </w:rPr>
              <w:t>Lidar</w:t>
            </w:r>
            <w:proofErr w:type="spellEnd"/>
            <w:r w:rsidRPr="00D9682C">
              <w:rPr>
                <w:rFonts w:ascii="Times New Roman" w:hAnsi="Times New Roman" w:cs="Times New Roman"/>
                <w:sz w:val="20"/>
                <w:szCs w:val="20"/>
              </w:rPr>
              <w:t xml:space="preserve">, </w:t>
            </w:r>
            <w:proofErr w:type="spellStart"/>
            <w:r w:rsidRPr="00D9682C">
              <w:rPr>
                <w:rFonts w:ascii="Times New Roman" w:hAnsi="Times New Roman" w:cs="Times New Roman"/>
                <w:sz w:val="20"/>
                <w:szCs w:val="20"/>
              </w:rPr>
              <w:t>PingDSP</w:t>
            </w:r>
            <w:proofErr w:type="spellEnd"/>
            <w:r w:rsidRPr="00D9682C">
              <w:rPr>
                <w:rFonts w:ascii="Times New Roman" w:hAnsi="Times New Roman" w:cs="Times New Roman"/>
                <w:sz w:val="20"/>
                <w:szCs w:val="20"/>
              </w:rPr>
              <w:t>.</w:t>
            </w:r>
          </w:p>
        </w:tc>
        <w:tc>
          <w:tcPr>
            <w:tcW w:w="2410" w:type="dxa"/>
            <w:vAlign w:val="center"/>
          </w:tcPr>
          <w:p w14:paraId="67FA3816"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Tak</w:t>
            </w:r>
          </w:p>
        </w:tc>
        <w:tc>
          <w:tcPr>
            <w:tcW w:w="2409" w:type="dxa"/>
            <w:vAlign w:val="center"/>
          </w:tcPr>
          <w:p w14:paraId="054682B5" w14:textId="77777777" w:rsidR="00ED1BA6" w:rsidRPr="00D9682C" w:rsidRDefault="00ED1BA6" w:rsidP="007D44F7">
            <w:pPr>
              <w:jc w:val="center"/>
              <w:rPr>
                <w:rFonts w:ascii="Times New Roman" w:hAnsi="Times New Roman" w:cs="Times New Roman"/>
                <w:sz w:val="20"/>
                <w:szCs w:val="20"/>
              </w:rPr>
            </w:pPr>
          </w:p>
        </w:tc>
      </w:tr>
      <w:tr w:rsidR="00ED1BA6" w:rsidRPr="00D9682C" w14:paraId="5878CC7E" w14:textId="77777777" w:rsidTr="002A2F2C">
        <w:trPr>
          <w:trHeight w:val="284"/>
          <w:jc w:val="center"/>
        </w:trPr>
        <w:tc>
          <w:tcPr>
            <w:tcW w:w="824" w:type="dxa"/>
            <w:vAlign w:val="center"/>
          </w:tcPr>
          <w:p w14:paraId="0FDF7D02"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5.</w:t>
            </w:r>
          </w:p>
        </w:tc>
        <w:tc>
          <w:tcPr>
            <w:tcW w:w="7766" w:type="dxa"/>
            <w:gridSpan w:val="2"/>
            <w:vAlign w:val="center"/>
          </w:tcPr>
          <w:p w14:paraId="0BCB7618" w14:textId="77777777" w:rsidR="00ED1BA6" w:rsidRPr="00D9682C" w:rsidRDefault="00ED1BA6" w:rsidP="00BA2DA5">
            <w:pPr>
              <w:ind w:left="0" w:firstLine="0"/>
              <w:rPr>
                <w:rFonts w:ascii="Times New Roman" w:hAnsi="Times New Roman" w:cs="Times New Roman"/>
                <w:sz w:val="20"/>
                <w:szCs w:val="20"/>
              </w:rPr>
            </w:pPr>
            <w:r w:rsidRPr="00D9682C">
              <w:rPr>
                <w:rFonts w:ascii="Times New Roman" w:hAnsi="Times New Roman" w:cs="Times New Roman"/>
                <w:sz w:val="20"/>
                <w:szCs w:val="20"/>
              </w:rPr>
              <w:t xml:space="preserve">Program powinien zapewniać możliwość eksportu i importu plików w wielu formatach, przynajmniej ASCII </w:t>
            </w:r>
            <w:proofErr w:type="spellStart"/>
            <w:r w:rsidRPr="00D9682C">
              <w:rPr>
                <w:rFonts w:ascii="Times New Roman" w:hAnsi="Times New Roman" w:cs="Times New Roman"/>
                <w:sz w:val="20"/>
                <w:szCs w:val="20"/>
              </w:rPr>
              <w:t>grid</w:t>
            </w:r>
            <w:proofErr w:type="spellEnd"/>
            <w:r w:rsidRPr="00D9682C">
              <w:rPr>
                <w:rFonts w:ascii="Times New Roman" w:hAnsi="Times New Roman" w:cs="Times New Roman"/>
                <w:sz w:val="20"/>
                <w:szCs w:val="20"/>
              </w:rPr>
              <w:t xml:space="preserve">, </w:t>
            </w:r>
            <w:proofErr w:type="spellStart"/>
            <w:r w:rsidRPr="00D9682C">
              <w:rPr>
                <w:rFonts w:ascii="Times New Roman" w:hAnsi="Times New Roman" w:cs="Times New Roman"/>
                <w:sz w:val="20"/>
                <w:szCs w:val="20"/>
              </w:rPr>
              <w:t>GeoTIFF</w:t>
            </w:r>
            <w:proofErr w:type="spellEnd"/>
            <w:r w:rsidRPr="00D9682C">
              <w:rPr>
                <w:rFonts w:ascii="Times New Roman" w:hAnsi="Times New Roman" w:cs="Times New Roman"/>
                <w:sz w:val="20"/>
                <w:szCs w:val="20"/>
              </w:rPr>
              <w:t xml:space="preserve">, </w:t>
            </w:r>
            <w:proofErr w:type="spellStart"/>
            <w:r w:rsidRPr="00D9682C">
              <w:rPr>
                <w:rFonts w:ascii="Times New Roman" w:hAnsi="Times New Roman" w:cs="Times New Roman"/>
                <w:sz w:val="20"/>
                <w:szCs w:val="20"/>
              </w:rPr>
              <w:t>ArcInfo</w:t>
            </w:r>
            <w:proofErr w:type="spellEnd"/>
            <w:r w:rsidRPr="00D9682C">
              <w:rPr>
                <w:rFonts w:ascii="Times New Roman" w:hAnsi="Times New Roman" w:cs="Times New Roman"/>
                <w:sz w:val="20"/>
                <w:szCs w:val="20"/>
              </w:rPr>
              <w:t>, ASCII X/Y/Z, AutoCAD DWG/DXF, Google Earth KML, LAS.</w:t>
            </w:r>
          </w:p>
        </w:tc>
        <w:tc>
          <w:tcPr>
            <w:tcW w:w="2410" w:type="dxa"/>
            <w:vAlign w:val="center"/>
          </w:tcPr>
          <w:p w14:paraId="177E2B52"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Tak</w:t>
            </w:r>
          </w:p>
        </w:tc>
        <w:tc>
          <w:tcPr>
            <w:tcW w:w="2409" w:type="dxa"/>
            <w:vAlign w:val="center"/>
          </w:tcPr>
          <w:p w14:paraId="5E50AFE5" w14:textId="77777777" w:rsidR="00ED1BA6" w:rsidRPr="00D9682C" w:rsidRDefault="00ED1BA6" w:rsidP="007D44F7">
            <w:pPr>
              <w:jc w:val="center"/>
              <w:rPr>
                <w:rFonts w:ascii="Times New Roman" w:hAnsi="Times New Roman" w:cs="Times New Roman"/>
                <w:sz w:val="20"/>
                <w:szCs w:val="20"/>
              </w:rPr>
            </w:pPr>
          </w:p>
        </w:tc>
      </w:tr>
      <w:tr w:rsidR="00ED1BA6" w:rsidRPr="00D9682C" w14:paraId="03FB7E0F" w14:textId="77777777" w:rsidTr="002A2F2C">
        <w:trPr>
          <w:trHeight w:val="284"/>
          <w:jc w:val="center"/>
        </w:trPr>
        <w:tc>
          <w:tcPr>
            <w:tcW w:w="13409" w:type="dxa"/>
            <w:gridSpan w:val="5"/>
            <w:vAlign w:val="center"/>
          </w:tcPr>
          <w:p w14:paraId="2D49D19F" w14:textId="77777777" w:rsidR="00ED1BA6" w:rsidRPr="00D9682C" w:rsidRDefault="00ED1BA6" w:rsidP="007D44F7">
            <w:pPr>
              <w:rPr>
                <w:rFonts w:ascii="Times New Roman" w:hAnsi="Times New Roman" w:cs="Times New Roman"/>
                <w:b/>
                <w:bCs/>
                <w:sz w:val="20"/>
                <w:szCs w:val="20"/>
              </w:rPr>
            </w:pPr>
            <w:r w:rsidRPr="00D9682C">
              <w:rPr>
                <w:rFonts w:ascii="Times New Roman" w:hAnsi="Times New Roman" w:cs="Times New Roman"/>
                <w:sz w:val="20"/>
                <w:szCs w:val="20"/>
              </w:rPr>
              <w:t xml:space="preserve">Powyższe wymagania oferują w swoich pakietach między innymi następujący producenci: QPS </w:t>
            </w:r>
            <w:proofErr w:type="spellStart"/>
            <w:r w:rsidRPr="00D9682C">
              <w:rPr>
                <w:rFonts w:ascii="Times New Roman" w:hAnsi="Times New Roman" w:cs="Times New Roman"/>
                <w:sz w:val="20"/>
                <w:szCs w:val="20"/>
              </w:rPr>
              <w:t>Qinsy</w:t>
            </w:r>
            <w:proofErr w:type="spellEnd"/>
            <w:r w:rsidRPr="00D9682C">
              <w:rPr>
                <w:rFonts w:ascii="Times New Roman" w:hAnsi="Times New Roman" w:cs="Times New Roman"/>
                <w:sz w:val="20"/>
                <w:szCs w:val="20"/>
              </w:rPr>
              <w:t xml:space="preserve">, </w:t>
            </w:r>
            <w:proofErr w:type="spellStart"/>
            <w:r w:rsidRPr="00D9682C">
              <w:rPr>
                <w:rFonts w:ascii="Times New Roman" w:hAnsi="Times New Roman" w:cs="Times New Roman"/>
                <w:sz w:val="20"/>
                <w:szCs w:val="20"/>
              </w:rPr>
              <w:t>Hypack</w:t>
            </w:r>
            <w:proofErr w:type="spellEnd"/>
            <w:r w:rsidRPr="00D9682C">
              <w:rPr>
                <w:rFonts w:ascii="Times New Roman" w:hAnsi="Times New Roman" w:cs="Times New Roman"/>
                <w:sz w:val="20"/>
                <w:szCs w:val="20"/>
              </w:rPr>
              <w:t xml:space="preserve">-A </w:t>
            </w:r>
            <w:proofErr w:type="spellStart"/>
            <w:r w:rsidRPr="00D9682C">
              <w:rPr>
                <w:rFonts w:ascii="Times New Roman" w:hAnsi="Times New Roman" w:cs="Times New Roman"/>
                <w:sz w:val="20"/>
                <w:szCs w:val="20"/>
              </w:rPr>
              <w:t>Xylem</w:t>
            </w:r>
            <w:proofErr w:type="spellEnd"/>
            <w:r w:rsidRPr="00D9682C">
              <w:rPr>
                <w:rFonts w:ascii="Times New Roman" w:hAnsi="Times New Roman" w:cs="Times New Roman"/>
                <w:sz w:val="20"/>
                <w:szCs w:val="20"/>
              </w:rPr>
              <w:t xml:space="preserve"> </w:t>
            </w:r>
            <w:proofErr w:type="spellStart"/>
            <w:r w:rsidRPr="00D9682C">
              <w:rPr>
                <w:rFonts w:ascii="Times New Roman" w:hAnsi="Times New Roman" w:cs="Times New Roman"/>
                <w:sz w:val="20"/>
                <w:szCs w:val="20"/>
              </w:rPr>
              <w:t>brand</w:t>
            </w:r>
            <w:proofErr w:type="spellEnd"/>
            <w:r w:rsidRPr="00D9682C">
              <w:rPr>
                <w:rFonts w:ascii="Times New Roman" w:hAnsi="Times New Roman" w:cs="Times New Roman"/>
                <w:sz w:val="20"/>
                <w:szCs w:val="20"/>
              </w:rPr>
              <w:t xml:space="preserve"> </w:t>
            </w:r>
            <w:r w:rsidRPr="00D9682C">
              <w:rPr>
                <w:rFonts w:ascii="Times New Roman" w:hAnsi="Times New Roman" w:cs="Times New Roman"/>
                <w:bCs/>
                <w:sz w:val="20"/>
                <w:szCs w:val="20"/>
              </w:rPr>
              <w:t>i inni.</w:t>
            </w:r>
          </w:p>
        </w:tc>
      </w:tr>
      <w:tr w:rsidR="00ED1BA6" w:rsidRPr="00D9682C" w14:paraId="739F0971" w14:textId="77777777" w:rsidTr="002A2F2C">
        <w:trPr>
          <w:trHeight w:val="340"/>
          <w:jc w:val="center"/>
        </w:trPr>
        <w:tc>
          <w:tcPr>
            <w:tcW w:w="13409" w:type="dxa"/>
            <w:gridSpan w:val="5"/>
            <w:shd w:val="clear" w:color="auto" w:fill="F2F2F2" w:themeFill="background1" w:themeFillShade="F2"/>
            <w:vAlign w:val="center"/>
          </w:tcPr>
          <w:p w14:paraId="621FA8E3" w14:textId="77777777" w:rsidR="00ED1BA6" w:rsidRPr="00D9682C" w:rsidRDefault="00ED1BA6" w:rsidP="00ED1BA6">
            <w:pPr>
              <w:pStyle w:val="Akapitzlist"/>
              <w:numPr>
                <w:ilvl w:val="0"/>
                <w:numId w:val="68"/>
              </w:numPr>
              <w:jc w:val="center"/>
              <w:rPr>
                <w:rFonts w:eastAsia="Times New Roman"/>
                <w:b/>
                <w:bCs/>
                <w:sz w:val="20"/>
                <w:szCs w:val="20"/>
                <w:lang w:eastAsia="pl-PL"/>
              </w:rPr>
            </w:pPr>
            <w:r w:rsidRPr="00D9682C">
              <w:rPr>
                <w:b/>
                <w:bCs/>
                <w:sz w:val="20"/>
                <w:szCs w:val="20"/>
              </w:rPr>
              <w:t>Agregat prądotwórczy</w:t>
            </w:r>
          </w:p>
        </w:tc>
      </w:tr>
      <w:tr w:rsidR="00ED1BA6" w:rsidRPr="00D9682C" w14:paraId="41507A18" w14:textId="77777777" w:rsidTr="002A2F2C">
        <w:trPr>
          <w:trHeight w:val="340"/>
          <w:jc w:val="center"/>
        </w:trPr>
        <w:tc>
          <w:tcPr>
            <w:tcW w:w="7741" w:type="dxa"/>
            <w:gridSpan w:val="2"/>
            <w:shd w:val="clear" w:color="auto" w:fill="auto"/>
            <w:vAlign w:val="bottom"/>
          </w:tcPr>
          <w:p w14:paraId="373A335B" w14:textId="77777777" w:rsidR="00ED1BA6" w:rsidRPr="00D9682C" w:rsidRDefault="00ED1BA6" w:rsidP="007D44F7">
            <w:pPr>
              <w:jc w:val="center"/>
              <w:rPr>
                <w:b/>
                <w:bCs/>
                <w:sz w:val="20"/>
                <w:szCs w:val="20"/>
              </w:rPr>
            </w:pPr>
            <w:r w:rsidRPr="00D9682C">
              <w:rPr>
                <w:b/>
                <w:sz w:val="20"/>
                <w:szCs w:val="20"/>
              </w:rPr>
              <w:t xml:space="preserve">Model: </w:t>
            </w:r>
            <w:r w:rsidRPr="00D9682C">
              <w:rPr>
                <w:bCs/>
                <w:sz w:val="20"/>
                <w:szCs w:val="20"/>
              </w:rPr>
              <w:t>…………………………..……</w:t>
            </w:r>
            <w:r w:rsidRPr="00D9682C">
              <w:rPr>
                <w:b/>
                <w:sz w:val="20"/>
                <w:szCs w:val="20"/>
              </w:rPr>
              <w:t xml:space="preserve"> </w:t>
            </w:r>
            <w:r w:rsidRPr="004725A4">
              <w:rPr>
                <w:bCs/>
                <w:i/>
                <w:iCs/>
                <w:sz w:val="20"/>
                <w:szCs w:val="20"/>
                <w:highlight w:val="yellow"/>
              </w:rPr>
              <w:t>(wpisuje Wykonawca)</w:t>
            </w:r>
          </w:p>
        </w:tc>
        <w:tc>
          <w:tcPr>
            <w:tcW w:w="5668" w:type="dxa"/>
            <w:gridSpan w:val="3"/>
            <w:shd w:val="clear" w:color="auto" w:fill="auto"/>
            <w:vAlign w:val="bottom"/>
          </w:tcPr>
          <w:p w14:paraId="4ED0F4E9" w14:textId="77777777" w:rsidR="00ED1BA6" w:rsidRPr="00D9682C" w:rsidRDefault="00ED1BA6" w:rsidP="007D44F7">
            <w:pPr>
              <w:jc w:val="center"/>
              <w:rPr>
                <w:b/>
                <w:bCs/>
                <w:sz w:val="20"/>
                <w:szCs w:val="20"/>
              </w:rPr>
            </w:pPr>
            <w:r w:rsidRPr="00D9682C">
              <w:rPr>
                <w:b/>
                <w:sz w:val="20"/>
                <w:szCs w:val="20"/>
              </w:rPr>
              <w:t xml:space="preserve">Producent: </w:t>
            </w:r>
            <w:r w:rsidRPr="00D9682C">
              <w:rPr>
                <w:bCs/>
                <w:sz w:val="20"/>
                <w:szCs w:val="20"/>
              </w:rPr>
              <w:t>……………..…………….</w:t>
            </w:r>
            <w:r w:rsidRPr="00D9682C">
              <w:rPr>
                <w:b/>
                <w:sz w:val="20"/>
                <w:szCs w:val="20"/>
              </w:rPr>
              <w:t xml:space="preserve"> </w:t>
            </w:r>
            <w:r w:rsidRPr="00D9682C">
              <w:rPr>
                <w:bCs/>
                <w:i/>
                <w:iCs/>
                <w:sz w:val="20"/>
                <w:szCs w:val="20"/>
              </w:rPr>
              <w:t>(wpisuje Wykonawca)</w:t>
            </w:r>
          </w:p>
        </w:tc>
      </w:tr>
      <w:tr w:rsidR="00ED1BA6" w:rsidRPr="00D9682C" w14:paraId="57AF2AD0" w14:textId="77777777" w:rsidTr="002A2F2C">
        <w:trPr>
          <w:trHeight w:val="284"/>
          <w:jc w:val="center"/>
        </w:trPr>
        <w:tc>
          <w:tcPr>
            <w:tcW w:w="824" w:type="dxa"/>
            <w:vAlign w:val="center"/>
          </w:tcPr>
          <w:p w14:paraId="4768B054"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1.</w:t>
            </w:r>
          </w:p>
        </w:tc>
        <w:tc>
          <w:tcPr>
            <w:tcW w:w="7766" w:type="dxa"/>
            <w:gridSpan w:val="2"/>
            <w:vAlign w:val="center"/>
          </w:tcPr>
          <w:p w14:paraId="1641568B" w14:textId="77777777" w:rsidR="00ED1BA6" w:rsidRPr="00D9682C" w:rsidRDefault="00ED1BA6" w:rsidP="007D44F7">
            <w:pPr>
              <w:rPr>
                <w:rFonts w:ascii="Times New Roman" w:hAnsi="Times New Roman" w:cs="Times New Roman"/>
                <w:sz w:val="20"/>
                <w:szCs w:val="20"/>
              </w:rPr>
            </w:pPr>
            <w:r w:rsidRPr="00D9682C">
              <w:rPr>
                <w:rFonts w:ascii="Times New Roman" w:hAnsi="Times New Roman" w:cs="Times New Roman"/>
                <w:sz w:val="20"/>
                <w:szCs w:val="20"/>
              </w:rPr>
              <w:t>Moc maksymalna</w:t>
            </w:r>
          </w:p>
        </w:tc>
        <w:tc>
          <w:tcPr>
            <w:tcW w:w="2410" w:type="dxa"/>
            <w:vAlign w:val="center"/>
          </w:tcPr>
          <w:p w14:paraId="63A1C5AC"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2,2 kW</w:t>
            </w:r>
          </w:p>
        </w:tc>
        <w:tc>
          <w:tcPr>
            <w:tcW w:w="2409" w:type="dxa"/>
            <w:vAlign w:val="center"/>
          </w:tcPr>
          <w:p w14:paraId="502933A5" w14:textId="77777777" w:rsidR="00ED1BA6" w:rsidRPr="00D9682C" w:rsidRDefault="00ED1BA6" w:rsidP="007D44F7">
            <w:pPr>
              <w:jc w:val="center"/>
              <w:rPr>
                <w:rFonts w:ascii="Times New Roman" w:hAnsi="Times New Roman" w:cs="Times New Roman"/>
                <w:sz w:val="20"/>
                <w:szCs w:val="20"/>
              </w:rPr>
            </w:pPr>
          </w:p>
        </w:tc>
      </w:tr>
      <w:tr w:rsidR="00ED1BA6" w:rsidRPr="00D9682C" w14:paraId="11D4F808" w14:textId="77777777" w:rsidTr="002A2F2C">
        <w:trPr>
          <w:trHeight w:val="284"/>
          <w:jc w:val="center"/>
        </w:trPr>
        <w:tc>
          <w:tcPr>
            <w:tcW w:w="824" w:type="dxa"/>
            <w:vAlign w:val="center"/>
          </w:tcPr>
          <w:p w14:paraId="760A60A6"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2.</w:t>
            </w:r>
          </w:p>
        </w:tc>
        <w:tc>
          <w:tcPr>
            <w:tcW w:w="7766" w:type="dxa"/>
            <w:gridSpan w:val="2"/>
            <w:vAlign w:val="center"/>
          </w:tcPr>
          <w:p w14:paraId="072AC083" w14:textId="77777777" w:rsidR="00ED1BA6" w:rsidRPr="00D9682C" w:rsidRDefault="00ED1BA6" w:rsidP="007D44F7">
            <w:pPr>
              <w:rPr>
                <w:rFonts w:ascii="Times New Roman" w:hAnsi="Times New Roman" w:cs="Times New Roman"/>
                <w:sz w:val="20"/>
                <w:szCs w:val="20"/>
              </w:rPr>
            </w:pPr>
            <w:r w:rsidRPr="00D9682C">
              <w:rPr>
                <w:rFonts w:ascii="Times New Roman" w:hAnsi="Times New Roman" w:cs="Times New Roman"/>
                <w:sz w:val="20"/>
                <w:szCs w:val="20"/>
              </w:rPr>
              <w:t>Ilość gniazd 16A</w:t>
            </w:r>
          </w:p>
        </w:tc>
        <w:tc>
          <w:tcPr>
            <w:tcW w:w="2410" w:type="dxa"/>
            <w:vAlign w:val="center"/>
          </w:tcPr>
          <w:p w14:paraId="0E280CFA"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2 szt.</w:t>
            </w:r>
          </w:p>
        </w:tc>
        <w:tc>
          <w:tcPr>
            <w:tcW w:w="2409" w:type="dxa"/>
            <w:vAlign w:val="center"/>
          </w:tcPr>
          <w:p w14:paraId="31868CD1" w14:textId="77777777" w:rsidR="00ED1BA6" w:rsidRPr="00D9682C" w:rsidRDefault="00ED1BA6" w:rsidP="007D44F7">
            <w:pPr>
              <w:jc w:val="center"/>
              <w:rPr>
                <w:rFonts w:ascii="Times New Roman" w:hAnsi="Times New Roman" w:cs="Times New Roman"/>
                <w:sz w:val="20"/>
                <w:szCs w:val="20"/>
              </w:rPr>
            </w:pPr>
          </w:p>
        </w:tc>
      </w:tr>
      <w:tr w:rsidR="00ED1BA6" w:rsidRPr="00D9682C" w14:paraId="789D332D" w14:textId="77777777" w:rsidTr="002A2F2C">
        <w:trPr>
          <w:trHeight w:val="284"/>
          <w:jc w:val="center"/>
        </w:trPr>
        <w:tc>
          <w:tcPr>
            <w:tcW w:w="824" w:type="dxa"/>
            <w:vAlign w:val="center"/>
          </w:tcPr>
          <w:p w14:paraId="323C1709"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3.</w:t>
            </w:r>
          </w:p>
        </w:tc>
        <w:tc>
          <w:tcPr>
            <w:tcW w:w="7766" w:type="dxa"/>
            <w:gridSpan w:val="2"/>
            <w:vAlign w:val="center"/>
          </w:tcPr>
          <w:p w14:paraId="464C7CBA" w14:textId="77777777" w:rsidR="00ED1BA6" w:rsidRPr="00D9682C" w:rsidRDefault="00ED1BA6" w:rsidP="007D44F7">
            <w:pPr>
              <w:rPr>
                <w:rFonts w:ascii="Times New Roman" w:hAnsi="Times New Roman" w:cs="Times New Roman"/>
                <w:sz w:val="20"/>
                <w:szCs w:val="20"/>
              </w:rPr>
            </w:pPr>
            <w:r w:rsidRPr="00D9682C">
              <w:rPr>
                <w:rFonts w:ascii="Times New Roman" w:hAnsi="Times New Roman" w:cs="Times New Roman"/>
                <w:sz w:val="20"/>
                <w:szCs w:val="20"/>
              </w:rPr>
              <w:t xml:space="preserve">Tryb pracy ekonomicznej </w:t>
            </w:r>
          </w:p>
        </w:tc>
        <w:tc>
          <w:tcPr>
            <w:tcW w:w="2410" w:type="dxa"/>
            <w:vAlign w:val="center"/>
          </w:tcPr>
          <w:p w14:paraId="7F59B7D8"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Tak</w:t>
            </w:r>
          </w:p>
        </w:tc>
        <w:tc>
          <w:tcPr>
            <w:tcW w:w="2409" w:type="dxa"/>
            <w:vAlign w:val="center"/>
          </w:tcPr>
          <w:p w14:paraId="2FEED63A" w14:textId="77777777" w:rsidR="00ED1BA6" w:rsidRPr="00D9682C" w:rsidRDefault="00ED1BA6" w:rsidP="007D44F7">
            <w:pPr>
              <w:jc w:val="center"/>
              <w:rPr>
                <w:rFonts w:ascii="Times New Roman" w:hAnsi="Times New Roman" w:cs="Times New Roman"/>
                <w:sz w:val="20"/>
                <w:szCs w:val="20"/>
              </w:rPr>
            </w:pPr>
          </w:p>
        </w:tc>
      </w:tr>
      <w:tr w:rsidR="00ED1BA6" w:rsidRPr="00D9682C" w14:paraId="3C09C5D8" w14:textId="77777777" w:rsidTr="002A2F2C">
        <w:trPr>
          <w:trHeight w:val="284"/>
          <w:jc w:val="center"/>
        </w:trPr>
        <w:tc>
          <w:tcPr>
            <w:tcW w:w="824" w:type="dxa"/>
            <w:vAlign w:val="center"/>
          </w:tcPr>
          <w:p w14:paraId="41C149D2"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4.</w:t>
            </w:r>
          </w:p>
        </w:tc>
        <w:tc>
          <w:tcPr>
            <w:tcW w:w="7766" w:type="dxa"/>
            <w:gridSpan w:val="2"/>
            <w:vAlign w:val="center"/>
          </w:tcPr>
          <w:p w14:paraId="2F39DC86" w14:textId="77777777" w:rsidR="00ED1BA6" w:rsidRPr="00D9682C" w:rsidRDefault="00ED1BA6" w:rsidP="007D44F7">
            <w:pPr>
              <w:rPr>
                <w:rFonts w:ascii="Times New Roman" w:hAnsi="Times New Roman" w:cs="Times New Roman"/>
                <w:sz w:val="20"/>
                <w:szCs w:val="20"/>
              </w:rPr>
            </w:pPr>
            <w:r w:rsidRPr="00D9682C">
              <w:rPr>
                <w:rFonts w:ascii="Times New Roman" w:hAnsi="Times New Roman" w:cs="Times New Roman"/>
                <w:sz w:val="20"/>
                <w:szCs w:val="20"/>
              </w:rPr>
              <w:t xml:space="preserve">Typ silnika </w:t>
            </w:r>
          </w:p>
        </w:tc>
        <w:tc>
          <w:tcPr>
            <w:tcW w:w="2410" w:type="dxa"/>
            <w:vAlign w:val="center"/>
          </w:tcPr>
          <w:p w14:paraId="59CDD559"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Jednofazowy</w:t>
            </w:r>
          </w:p>
        </w:tc>
        <w:tc>
          <w:tcPr>
            <w:tcW w:w="2409" w:type="dxa"/>
            <w:vAlign w:val="center"/>
          </w:tcPr>
          <w:p w14:paraId="487E9AE9" w14:textId="77777777" w:rsidR="00ED1BA6" w:rsidRPr="00D9682C" w:rsidRDefault="00ED1BA6" w:rsidP="007D44F7">
            <w:pPr>
              <w:jc w:val="center"/>
              <w:rPr>
                <w:rFonts w:ascii="Times New Roman" w:hAnsi="Times New Roman" w:cs="Times New Roman"/>
                <w:sz w:val="20"/>
                <w:szCs w:val="20"/>
              </w:rPr>
            </w:pPr>
          </w:p>
        </w:tc>
      </w:tr>
      <w:tr w:rsidR="00ED1BA6" w:rsidRPr="00D9682C" w14:paraId="128889A0" w14:textId="77777777" w:rsidTr="002A2F2C">
        <w:trPr>
          <w:trHeight w:val="284"/>
          <w:jc w:val="center"/>
        </w:trPr>
        <w:tc>
          <w:tcPr>
            <w:tcW w:w="824" w:type="dxa"/>
            <w:vAlign w:val="center"/>
          </w:tcPr>
          <w:p w14:paraId="5DF7CA35"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5.</w:t>
            </w:r>
          </w:p>
        </w:tc>
        <w:tc>
          <w:tcPr>
            <w:tcW w:w="7766" w:type="dxa"/>
            <w:gridSpan w:val="2"/>
            <w:vAlign w:val="center"/>
          </w:tcPr>
          <w:p w14:paraId="06152BD3" w14:textId="77777777" w:rsidR="00ED1BA6" w:rsidRPr="00D9682C" w:rsidRDefault="00ED1BA6" w:rsidP="007D44F7">
            <w:pPr>
              <w:rPr>
                <w:rFonts w:ascii="Times New Roman" w:hAnsi="Times New Roman" w:cs="Times New Roman"/>
                <w:sz w:val="20"/>
                <w:szCs w:val="20"/>
              </w:rPr>
            </w:pPr>
            <w:r w:rsidRPr="00D9682C">
              <w:rPr>
                <w:rFonts w:ascii="Times New Roman" w:hAnsi="Times New Roman" w:cs="Times New Roman"/>
                <w:sz w:val="20"/>
                <w:szCs w:val="20"/>
              </w:rPr>
              <w:t xml:space="preserve">Czas pracy </w:t>
            </w:r>
          </w:p>
        </w:tc>
        <w:tc>
          <w:tcPr>
            <w:tcW w:w="2410" w:type="dxa"/>
            <w:vAlign w:val="center"/>
          </w:tcPr>
          <w:p w14:paraId="753EE596"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do 3,8 h</w:t>
            </w:r>
          </w:p>
        </w:tc>
        <w:tc>
          <w:tcPr>
            <w:tcW w:w="2409" w:type="dxa"/>
            <w:vAlign w:val="center"/>
          </w:tcPr>
          <w:p w14:paraId="08FAA494" w14:textId="77777777" w:rsidR="00ED1BA6" w:rsidRPr="00D9682C" w:rsidRDefault="00ED1BA6" w:rsidP="007D44F7">
            <w:pPr>
              <w:jc w:val="center"/>
              <w:rPr>
                <w:rFonts w:ascii="Times New Roman" w:hAnsi="Times New Roman" w:cs="Times New Roman"/>
                <w:sz w:val="20"/>
                <w:szCs w:val="20"/>
              </w:rPr>
            </w:pPr>
          </w:p>
        </w:tc>
      </w:tr>
      <w:tr w:rsidR="00ED1BA6" w:rsidRPr="00D9682C" w14:paraId="7B99E2D0" w14:textId="77777777" w:rsidTr="002A2F2C">
        <w:trPr>
          <w:trHeight w:val="284"/>
          <w:jc w:val="center"/>
        </w:trPr>
        <w:tc>
          <w:tcPr>
            <w:tcW w:w="13409" w:type="dxa"/>
            <w:gridSpan w:val="5"/>
            <w:vAlign w:val="center"/>
          </w:tcPr>
          <w:p w14:paraId="1B147A05" w14:textId="77777777" w:rsidR="00ED1BA6" w:rsidRPr="00D9682C" w:rsidRDefault="00ED1BA6" w:rsidP="007D44F7">
            <w:pPr>
              <w:rPr>
                <w:rFonts w:ascii="Times New Roman" w:hAnsi="Times New Roman" w:cs="Times New Roman"/>
                <w:sz w:val="20"/>
                <w:szCs w:val="20"/>
              </w:rPr>
            </w:pPr>
            <w:r w:rsidRPr="00D9682C">
              <w:rPr>
                <w:rFonts w:ascii="Times New Roman" w:hAnsi="Times New Roman" w:cs="Times New Roman"/>
                <w:sz w:val="20"/>
                <w:szCs w:val="20"/>
              </w:rPr>
              <w:t xml:space="preserve">Powyższe wymagania oferują w swoich modelach między innymi następujący producenci: </w:t>
            </w:r>
            <w:r w:rsidRPr="00D9682C">
              <w:rPr>
                <w:rFonts w:ascii="Times New Roman" w:hAnsi="Times New Roman" w:cs="Times New Roman"/>
                <w:bCs/>
                <w:sz w:val="20"/>
                <w:szCs w:val="20"/>
              </w:rPr>
              <w:t>Honda, Cross X Tools, Yamaha i inni.</w:t>
            </w:r>
          </w:p>
        </w:tc>
      </w:tr>
      <w:tr w:rsidR="00ED1BA6" w:rsidRPr="00D9682C" w14:paraId="4A8CCCAE" w14:textId="77777777" w:rsidTr="002A2F2C">
        <w:trPr>
          <w:trHeight w:val="340"/>
          <w:jc w:val="center"/>
        </w:trPr>
        <w:tc>
          <w:tcPr>
            <w:tcW w:w="13409" w:type="dxa"/>
            <w:gridSpan w:val="5"/>
            <w:shd w:val="clear" w:color="auto" w:fill="F2F2F2" w:themeFill="background1" w:themeFillShade="F2"/>
            <w:vAlign w:val="center"/>
          </w:tcPr>
          <w:p w14:paraId="599F2CF6" w14:textId="77777777" w:rsidR="00ED1BA6" w:rsidRPr="00D9682C" w:rsidRDefault="00ED1BA6" w:rsidP="00ED1BA6">
            <w:pPr>
              <w:pStyle w:val="Akapitzlist"/>
              <w:numPr>
                <w:ilvl w:val="0"/>
                <w:numId w:val="68"/>
              </w:numPr>
              <w:jc w:val="center"/>
              <w:rPr>
                <w:rFonts w:eastAsia="Times New Roman"/>
                <w:b/>
                <w:bCs/>
                <w:sz w:val="20"/>
                <w:szCs w:val="20"/>
                <w:lang w:eastAsia="pl-PL"/>
              </w:rPr>
            </w:pPr>
            <w:r w:rsidRPr="00D9682C">
              <w:rPr>
                <w:b/>
                <w:bCs/>
                <w:sz w:val="20"/>
                <w:szCs w:val="20"/>
              </w:rPr>
              <w:t>Przetwornica napięcia</w:t>
            </w:r>
          </w:p>
        </w:tc>
      </w:tr>
      <w:tr w:rsidR="00ED1BA6" w:rsidRPr="00D9682C" w14:paraId="48F7A893" w14:textId="77777777" w:rsidTr="002A2F2C">
        <w:trPr>
          <w:trHeight w:val="340"/>
          <w:jc w:val="center"/>
        </w:trPr>
        <w:tc>
          <w:tcPr>
            <w:tcW w:w="7741" w:type="dxa"/>
            <w:gridSpan w:val="2"/>
            <w:shd w:val="clear" w:color="auto" w:fill="auto"/>
            <w:vAlign w:val="bottom"/>
          </w:tcPr>
          <w:p w14:paraId="16951DF5" w14:textId="77777777" w:rsidR="00ED1BA6" w:rsidRPr="00D9682C" w:rsidRDefault="00ED1BA6" w:rsidP="007D44F7">
            <w:pPr>
              <w:jc w:val="center"/>
              <w:rPr>
                <w:b/>
                <w:bCs/>
                <w:sz w:val="20"/>
                <w:szCs w:val="20"/>
              </w:rPr>
            </w:pPr>
            <w:r w:rsidRPr="00D9682C">
              <w:rPr>
                <w:b/>
                <w:sz w:val="20"/>
                <w:szCs w:val="20"/>
              </w:rPr>
              <w:lastRenderedPageBreak/>
              <w:t xml:space="preserve">Model: </w:t>
            </w:r>
            <w:r w:rsidRPr="00D9682C">
              <w:rPr>
                <w:bCs/>
                <w:sz w:val="20"/>
                <w:szCs w:val="20"/>
              </w:rPr>
              <w:t>…………………………..……</w:t>
            </w:r>
            <w:r w:rsidRPr="00D9682C">
              <w:rPr>
                <w:b/>
                <w:sz w:val="20"/>
                <w:szCs w:val="20"/>
              </w:rPr>
              <w:t xml:space="preserve"> </w:t>
            </w:r>
            <w:r w:rsidRPr="004725A4">
              <w:rPr>
                <w:bCs/>
                <w:i/>
                <w:iCs/>
                <w:sz w:val="20"/>
                <w:szCs w:val="20"/>
                <w:highlight w:val="yellow"/>
              </w:rPr>
              <w:t>(wpisuje Wykonawca)</w:t>
            </w:r>
          </w:p>
        </w:tc>
        <w:tc>
          <w:tcPr>
            <w:tcW w:w="5668" w:type="dxa"/>
            <w:gridSpan w:val="3"/>
            <w:shd w:val="clear" w:color="auto" w:fill="auto"/>
            <w:vAlign w:val="bottom"/>
          </w:tcPr>
          <w:p w14:paraId="71AB054F" w14:textId="77777777" w:rsidR="00ED1BA6" w:rsidRPr="00D9682C" w:rsidRDefault="00ED1BA6" w:rsidP="007D44F7">
            <w:pPr>
              <w:jc w:val="center"/>
              <w:rPr>
                <w:b/>
                <w:bCs/>
                <w:sz w:val="20"/>
                <w:szCs w:val="20"/>
              </w:rPr>
            </w:pPr>
            <w:r w:rsidRPr="00D9682C">
              <w:rPr>
                <w:b/>
                <w:sz w:val="20"/>
                <w:szCs w:val="20"/>
              </w:rPr>
              <w:t xml:space="preserve">Producent: </w:t>
            </w:r>
            <w:r w:rsidRPr="00D9682C">
              <w:rPr>
                <w:bCs/>
                <w:sz w:val="20"/>
                <w:szCs w:val="20"/>
              </w:rPr>
              <w:t>……………..…………….</w:t>
            </w:r>
            <w:r w:rsidRPr="00D9682C">
              <w:rPr>
                <w:b/>
                <w:sz w:val="20"/>
                <w:szCs w:val="20"/>
              </w:rPr>
              <w:t xml:space="preserve"> </w:t>
            </w:r>
            <w:r w:rsidRPr="004725A4">
              <w:rPr>
                <w:bCs/>
                <w:i/>
                <w:iCs/>
                <w:sz w:val="20"/>
                <w:szCs w:val="20"/>
                <w:highlight w:val="yellow"/>
              </w:rPr>
              <w:t>(wpisuje Wykonawca)</w:t>
            </w:r>
          </w:p>
        </w:tc>
      </w:tr>
      <w:tr w:rsidR="00ED1BA6" w:rsidRPr="00D9682C" w14:paraId="1B8A6405" w14:textId="77777777" w:rsidTr="002A2F2C">
        <w:trPr>
          <w:trHeight w:val="284"/>
          <w:jc w:val="center"/>
        </w:trPr>
        <w:tc>
          <w:tcPr>
            <w:tcW w:w="824" w:type="dxa"/>
            <w:vAlign w:val="center"/>
          </w:tcPr>
          <w:p w14:paraId="600AF96D"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1.</w:t>
            </w:r>
          </w:p>
        </w:tc>
        <w:tc>
          <w:tcPr>
            <w:tcW w:w="7766" w:type="dxa"/>
            <w:gridSpan w:val="2"/>
            <w:vAlign w:val="center"/>
          </w:tcPr>
          <w:p w14:paraId="200FA543" w14:textId="77777777" w:rsidR="00ED1BA6" w:rsidRPr="00D9682C" w:rsidRDefault="00ED1BA6" w:rsidP="007D44F7">
            <w:pPr>
              <w:rPr>
                <w:rFonts w:ascii="Times New Roman" w:hAnsi="Times New Roman" w:cs="Times New Roman"/>
                <w:sz w:val="20"/>
                <w:szCs w:val="20"/>
              </w:rPr>
            </w:pPr>
            <w:r w:rsidRPr="00D9682C">
              <w:rPr>
                <w:rFonts w:ascii="Times New Roman" w:hAnsi="Times New Roman" w:cs="Times New Roman"/>
                <w:sz w:val="20"/>
                <w:szCs w:val="20"/>
              </w:rPr>
              <w:t>Moc chwilowa</w:t>
            </w:r>
          </w:p>
        </w:tc>
        <w:tc>
          <w:tcPr>
            <w:tcW w:w="2410" w:type="dxa"/>
            <w:vAlign w:val="center"/>
          </w:tcPr>
          <w:p w14:paraId="1343CCF1"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4000 W</w:t>
            </w:r>
          </w:p>
        </w:tc>
        <w:tc>
          <w:tcPr>
            <w:tcW w:w="2409" w:type="dxa"/>
            <w:vAlign w:val="center"/>
          </w:tcPr>
          <w:p w14:paraId="2B19E59C" w14:textId="77777777" w:rsidR="00ED1BA6" w:rsidRPr="00D9682C" w:rsidRDefault="00ED1BA6" w:rsidP="007D44F7">
            <w:pPr>
              <w:jc w:val="center"/>
              <w:rPr>
                <w:rFonts w:ascii="Times New Roman" w:hAnsi="Times New Roman" w:cs="Times New Roman"/>
                <w:sz w:val="20"/>
                <w:szCs w:val="20"/>
              </w:rPr>
            </w:pPr>
          </w:p>
        </w:tc>
      </w:tr>
      <w:tr w:rsidR="00ED1BA6" w:rsidRPr="00D9682C" w14:paraId="118D8EB7" w14:textId="77777777" w:rsidTr="002A2F2C">
        <w:trPr>
          <w:trHeight w:val="284"/>
          <w:jc w:val="center"/>
        </w:trPr>
        <w:tc>
          <w:tcPr>
            <w:tcW w:w="824" w:type="dxa"/>
            <w:vAlign w:val="center"/>
          </w:tcPr>
          <w:p w14:paraId="272BDF32"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2.</w:t>
            </w:r>
          </w:p>
        </w:tc>
        <w:tc>
          <w:tcPr>
            <w:tcW w:w="7766" w:type="dxa"/>
            <w:gridSpan w:val="2"/>
            <w:vAlign w:val="center"/>
          </w:tcPr>
          <w:p w14:paraId="591E50A9" w14:textId="77777777" w:rsidR="00ED1BA6" w:rsidRPr="00D9682C" w:rsidRDefault="00ED1BA6" w:rsidP="007D44F7">
            <w:pPr>
              <w:rPr>
                <w:rFonts w:ascii="Times New Roman" w:hAnsi="Times New Roman" w:cs="Times New Roman"/>
                <w:sz w:val="20"/>
                <w:szCs w:val="20"/>
              </w:rPr>
            </w:pPr>
            <w:r w:rsidRPr="00D9682C">
              <w:rPr>
                <w:rFonts w:ascii="Times New Roman" w:hAnsi="Times New Roman" w:cs="Times New Roman"/>
                <w:sz w:val="20"/>
                <w:szCs w:val="20"/>
              </w:rPr>
              <w:t>Moc przy ciągłym obciążeniu</w:t>
            </w:r>
          </w:p>
        </w:tc>
        <w:tc>
          <w:tcPr>
            <w:tcW w:w="2410" w:type="dxa"/>
            <w:vAlign w:val="center"/>
          </w:tcPr>
          <w:p w14:paraId="7B0958E1"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2000 W</w:t>
            </w:r>
          </w:p>
        </w:tc>
        <w:tc>
          <w:tcPr>
            <w:tcW w:w="2409" w:type="dxa"/>
            <w:vAlign w:val="center"/>
          </w:tcPr>
          <w:p w14:paraId="30A3A8C0" w14:textId="77777777" w:rsidR="00ED1BA6" w:rsidRPr="00D9682C" w:rsidRDefault="00ED1BA6" w:rsidP="007D44F7">
            <w:pPr>
              <w:jc w:val="center"/>
              <w:rPr>
                <w:rFonts w:ascii="Times New Roman" w:hAnsi="Times New Roman" w:cs="Times New Roman"/>
                <w:sz w:val="20"/>
                <w:szCs w:val="20"/>
              </w:rPr>
            </w:pPr>
          </w:p>
        </w:tc>
      </w:tr>
      <w:tr w:rsidR="00ED1BA6" w:rsidRPr="00D9682C" w14:paraId="6DDCA4BF" w14:textId="77777777" w:rsidTr="002A2F2C">
        <w:trPr>
          <w:trHeight w:val="284"/>
          <w:jc w:val="center"/>
        </w:trPr>
        <w:tc>
          <w:tcPr>
            <w:tcW w:w="824" w:type="dxa"/>
            <w:vAlign w:val="center"/>
          </w:tcPr>
          <w:p w14:paraId="7EA8C876"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3.</w:t>
            </w:r>
          </w:p>
        </w:tc>
        <w:tc>
          <w:tcPr>
            <w:tcW w:w="7766" w:type="dxa"/>
            <w:gridSpan w:val="2"/>
            <w:vAlign w:val="center"/>
          </w:tcPr>
          <w:p w14:paraId="2C1F49BC" w14:textId="77777777" w:rsidR="00ED1BA6" w:rsidRPr="00D9682C" w:rsidRDefault="00ED1BA6" w:rsidP="007D44F7">
            <w:pPr>
              <w:rPr>
                <w:rFonts w:ascii="Times New Roman" w:hAnsi="Times New Roman" w:cs="Times New Roman"/>
                <w:sz w:val="20"/>
                <w:szCs w:val="20"/>
              </w:rPr>
            </w:pPr>
            <w:r w:rsidRPr="00D9682C">
              <w:rPr>
                <w:rFonts w:ascii="Times New Roman" w:hAnsi="Times New Roman" w:cs="Times New Roman"/>
                <w:sz w:val="20"/>
                <w:szCs w:val="20"/>
              </w:rPr>
              <w:t xml:space="preserve">Przebieg napięcia </w:t>
            </w:r>
          </w:p>
        </w:tc>
        <w:tc>
          <w:tcPr>
            <w:tcW w:w="2410" w:type="dxa"/>
            <w:vAlign w:val="center"/>
          </w:tcPr>
          <w:p w14:paraId="475C764E"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Czysty Sinus</w:t>
            </w:r>
          </w:p>
        </w:tc>
        <w:tc>
          <w:tcPr>
            <w:tcW w:w="2409" w:type="dxa"/>
            <w:vAlign w:val="center"/>
          </w:tcPr>
          <w:p w14:paraId="41337357" w14:textId="77777777" w:rsidR="00ED1BA6" w:rsidRPr="00D9682C" w:rsidRDefault="00ED1BA6" w:rsidP="007D44F7">
            <w:pPr>
              <w:jc w:val="center"/>
              <w:rPr>
                <w:rFonts w:ascii="Times New Roman" w:hAnsi="Times New Roman" w:cs="Times New Roman"/>
                <w:sz w:val="20"/>
                <w:szCs w:val="20"/>
              </w:rPr>
            </w:pPr>
          </w:p>
        </w:tc>
      </w:tr>
      <w:tr w:rsidR="00ED1BA6" w:rsidRPr="00D9682C" w14:paraId="738A3C0F" w14:textId="77777777" w:rsidTr="002A2F2C">
        <w:trPr>
          <w:trHeight w:val="284"/>
          <w:jc w:val="center"/>
        </w:trPr>
        <w:tc>
          <w:tcPr>
            <w:tcW w:w="824" w:type="dxa"/>
            <w:vAlign w:val="center"/>
          </w:tcPr>
          <w:p w14:paraId="44A932EA"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4.</w:t>
            </w:r>
          </w:p>
        </w:tc>
        <w:tc>
          <w:tcPr>
            <w:tcW w:w="7766" w:type="dxa"/>
            <w:gridSpan w:val="2"/>
            <w:vAlign w:val="center"/>
          </w:tcPr>
          <w:p w14:paraId="2A131AD8" w14:textId="77777777" w:rsidR="00ED1BA6" w:rsidRPr="00D9682C" w:rsidRDefault="00ED1BA6" w:rsidP="007D44F7">
            <w:pPr>
              <w:rPr>
                <w:rFonts w:ascii="Times New Roman" w:hAnsi="Times New Roman" w:cs="Times New Roman"/>
                <w:sz w:val="20"/>
                <w:szCs w:val="20"/>
              </w:rPr>
            </w:pPr>
            <w:r w:rsidRPr="00D9682C">
              <w:rPr>
                <w:rFonts w:ascii="Times New Roman" w:hAnsi="Times New Roman" w:cs="Times New Roman"/>
                <w:sz w:val="20"/>
                <w:szCs w:val="20"/>
              </w:rPr>
              <w:t>Prąd bez obciążenia</w:t>
            </w:r>
          </w:p>
        </w:tc>
        <w:tc>
          <w:tcPr>
            <w:tcW w:w="2410" w:type="dxa"/>
            <w:vAlign w:val="center"/>
          </w:tcPr>
          <w:p w14:paraId="39F99029"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 xml:space="preserve">300 </w:t>
            </w:r>
            <w:proofErr w:type="spellStart"/>
            <w:r w:rsidRPr="00D9682C">
              <w:rPr>
                <w:rFonts w:ascii="Times New Roman" w:hAnsi="Times New Roman" w:cs="Times New Roman"/>
                <w:sz w:val="20"/>
                <w:szCs w:val="20"/>
              </w:rPr>
              <w:t>mA</w:t>
            </w:r>
            <w:proofErr w:type="spellEnd"/>
          </w:p>
        </w:tc>
        <w:tc>
          <w:tcPr>
            <w:tcW w:w="2409" w:type="dxa"/>
            <w:vAlign w:val="center"/>
          </w:tcPr>
          <w:p w14:paraId="361C3782" w14:textId="77777777" w:rsidR="00ED1BA6" w:rsidRPr="00D9682C" w:rsidRDefault="00ED1BA6" w:rsidP="007D44F7">
            <w:pPr>
              <w:jc w:val="center"/>
              <w:rPr>
                <w:rFonts w:ascii="Times New Roman" w:hAnsi="Times New Roman" w:cs="Times New Roman"/>
                <w:sz w:val="20"/>
                <w:szCs w:val="20"/>
              </w:rPr>
            </w:pPr>
          </w:p>
        </w:tc>
      </w:tr>
      <w:tr w:rsidR="00ED1BA6" w:rsidRPr="00D9682C" w14:paraId="24671901" w14:textId="77777777" w:rsidTr="002A2F2C">
        <w:trPr>
          <w:trHeight w:val="284"/>
          <w:jc w:val="center"/>
        </w:trPr>
        <w:tc>
          <w:tcPr>
            <w:tcW w:w="824" w:type="dxa"/>
            <w:vAlign w:val="center"/>
          </w:tcPr>
          <w:p w14:paraId="192EF061"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5.</w:t>
            </w:r>
          </w:p>
        </w:tc>
        <w:tc>
          <w:tcPr>
            <w:tcW w:w="7766" w:type="dxa"/>
            <w:gridSpan w:val="2"/>
            <w:vAlign w:val="center"/>
          </w:tcPr>
          <w:p w14:paraId="38C8867D" w14:textId="77777777" w:rsidR="00ED1BA6" w:rsidRPr="00D9682C" w:rsidRDefault="00ED1BA6" w:rsidP="007D44F7">
            <w:pPr>
              <w:rPr>
                <w:rFonts w:ascii="Times New Roman" w:hAnsi="Times New Roman" w:cs="Times New Roman"/>
                <w:sz w:val="20"/>
                <w:szCs w:val="20"/>
              </w:rPr>
            </w:pPr>
            <w:r w:rsidRPr="00D9682C">
              <w:rPr>
                <w:rFonts w:ascii="Times New Roman" w:hAnsi="Times New Roman" w:cs="Times New Roman"/>
                <w:sz w:val="20"/>
                <w:szCs w:val="20"/>
              </w:rPr>
              <w:t>Zakres napięcia wejściowego</w:t>
            </w:r>
          </w:p>
        </w:tc>
        <w:tc>
          <w:tcPr>
            <w:tcW w:w="2410" w:type="dxa"/>
            <w:vAlign w:val="center"/>
          </w:tcPr>
          <w:p w14:paraId="7FDC4DA9"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11 – 13,2 VDC</w:t>
            </w:r>
          </w:p>
        </w:tc>
        <w:tc>
          <w:tcPr>
            <w:tcW w:w="2409" w:type="dxa"/>
            <w:vAlign w:val="center"/>
          </w:tcPr>
          <w:p w14:paraId="419C4DF2" w14:textId="77777777" w:rsidR="00ED1BA6" w:rsidRPr="00D9682C" w:rsidRDefault="00ED1BA6" w:rsidP="007D44F7">
            <w:pPr>
              <w:jc w:val="center"/>
              <w:rPr>
                <w:rFonts w:ascii="Times New Roman" w:hAnsi="Times New Roman" w:cs="Times New Roman"/>
                <w:sz w:val="20"/>
                <w:szCs w:val="20"/>
              </w:rPr>
            </w:pPr>
          </w:p>
        </w:tc>
      </w:tr>
      <w:tr w:rsidR="00ED1BA6" w:rsidRPr="00D9682C" w14:paraId="39AB98E0" w14:textId="77777777" w:rsidTr="002A2F2C">
        <w:trPr>
          <w:trHeight w:val="284"/>
          <w:jc w:val="center"/>
        </w:trPr>
        <w:tc>
          <w:tcPr>
            <w:tcW w:w="824" w:type="dxa"/>
            <w:vAlign w:val="center"/>
          </w:tcPr>
          <w:p w14:paraId="2236F7E8"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6.</w:t>
            </w:r>
          </w:p>
        </w:tc>
        <w:tc>
          <w:tcPr>
            <w:tcW w:w="7766" w:type="dxa"/>
            <w:gridSpan w:val="2"/>
            <w:vAlign w:val="center"/>
          </w:tcPr>
          <w:p w14:paraId="31D15021" w14:textId="77777777" w:rsidR="00ED1BA6" w:rsidRPr="00D9682C" w:rsidRDefault="00ED1BA6" w:rsidP="007D44F7">
            <w:pPr>
              <w:rPr>
                <w:rFonts w:ascii="Times New Roman" w:hAnsi="Times New Roman" w:cs="Times New Roman"/>
                <w:sz w:val="20"/>
                <w:szCs w:val="20"/>
              </w:rPr>
            </w:pPr>
            <w:r w:rsidRPr="00D9682C">
              <w:rPr>
                <w:rFonts w:ascii="Times New Roman" w:hAnsi="Times New Roman" w:cs="Times New Roman"/>
                <w:sz w:val="20"/>
                <w:szCs w:val="20"/>
              </w:rPr>
              <w:t>Zabezpieczenie przed niskim napięciem</w:t>
            </w:r>
          </w:p>
        </w:tc>
        <w:tc>
          <w:tcPr>
            <w:tcW w:w="2410" w:type="dxa"/>
            <w:vAlign w:val="center"/>
          </w:tcPr>
          <w:p w14:paraId="45FBDB74"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Tak</w:t>
            </w:r>
          </w:p>
        </w:tc>
        <w:tc>
          <w:tcPr>
            <w:tcW w:w="2409" w:type="dxa"/>
            <w:vAlign w:val="center"/>
          </w:tcPr>
          <w:p w14:paraId="6A1EC655" w14:textId="77777777" w:rsidR="00ED1BA6" w:rsidRPr="00D9682C" w:rsidRDefault="00ED1BA6" w:rsidP="007D44F7">
            <w:pPr>
              <w:jc w:val="center"/>
              <w:rPr>
                <w:rFonts w:ascii="Times New Roman" w:hAnsi="Times New Roman" w:cs="Times New Roman"/>
                <w:sz w:val="20"/>
                <w:szCs w:val="20"/>
              </w:rPr>
            </w:pPr>
          </w:p>
        </w:tc>
      </w:tr>
      <w:tr w:rsidR="00ED1BA6" w:rsidRPr="00D9682C" w14:paraId="3721412F" w14:textId="77777777" w:rsidTr="002A2F2C">
        <w:trPr>
          <w:trHeight w:val="284"/>
          <w:jc w:val="center"/>
        </w:trPr>
        <w:tc>
          <w:tcPr>
            <w:tcW w:w="824" w:type="dxa"/>
            <w:vAlign w:val="center"/>
          </w:tcPr>
          <w:p w14:paraId="071495BB"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7.</w:t>
            </w:r>
          </w:p>
        </w:tc>
        <w:tc>
          <w:tcPr>
            <w:tcW w:w="7766" w:type="dxa"/>
            <w:gridSpan w:val="2"/>
            <w:vAlign w:val="center"/>
          </w:tcPr>
          <w:p w14:paraId="3BC0DDEE" w14:textId="77777777" w:rsidR="00ED1BA6" w:rsidRPr="00D9682C" w:rsidRDefault="00ED1BA6" w:rsidP="007D44F7">
            <w:pPr>
              <w:rPr>
                <w:rFonts w:ascii="Times New Roman" w:hAnsi="Times New Roman" w:cs="Times New Roman"/>
                <w:sz w:val="20"/>
                <w:szCs w:val="20"/>
              </w:rPr>
            </w:pPr>
            <w:r w:rsidRPr="00D9682C">
              <w:rPr>
                <w:rFonts w:ascii="Times New Roman" w:hAnsi="Times New Roman" w:cs="Times New Roman"/>
                <w:sz w:val="20"/>
                <w:szCs w:val="20"/>
              </w:rPr>
              <w:t>Zabezpieczenie przeciążeniowe</w:t>
            </w:r>
          </w:p>
        </w:tc>
        <w:tc>
          <w:tcPr>
            <w:tcW w:w="2410" w:type="dxa"/>
            <w:vAlign w:val="center"/>
          </w:tcPr>
          <w:p w14:paraId="710ED9BC"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Tak</w:t>
            </w:r>
          </w:p>
        </w:tc>
        <w:tc>
          <w:tcPr>
            <w:tcW w:w="2409" w:type="dxa"/>
            <w:vAlign w:val="center"/>
          </w:tcPr>
          <w:p w14:paraId="61C3FF2D" w14:textId="77777777" w:rsidR="00ED1BA6" w:rsidRPr="00D9682C" w:rsidRDefault="00ED1BA6" w:rsidP="007D44F7">
            <w:pPr>
              <w:jc w:val="center"/>
              <w:rPr>
                <w:rFonts w:ascii="Times New Roman" w:hAnsi="Times New Roman" w:cs="Times New Roman"/>
                <w:sz w:val="20"/>
                <w:szCs w:val="20"/>
              </w:rPr>
            </w:pPr>
          </w:p>
        </w:tc>
      </w:tr>
      <w:tr w:rsidR="00ED1BA6" w:rsidRPr="00D9682C" w14:paraId="366F8CD1" w14:textId="77777777" w:rsidTr="002A2F2C">
        <w:trPr>
          <w:trHeight w:val="284"/>
          <w:jc w:val="center"/>
        </w:trPr>
        <w:tc>
          <w:tcPr>
            <w:tcW w:w="13409" w:type="dxa"/>
            <w:gridSpan w:val="5"/>
            <w:vAlign w:val="center"/>
          </w:tcPr>
          <w:p w14:paraId="11CE67C4" w14:textId="77777777" w:rsidR="00ED1BA6" w:rsidRPr="00D9682C" w:rsidRDefault="00ED1BA6" w:rsidP="007D44F7">
            <w:pPr>
              <w:rPr>
                <w:rFonts w:ascii="Times New Roman" w:hAnsi="Times New Roman" w:cs="Times New Roman"/>
                <w:sz w:val="20"/>
                <w:szCs w:val="20"/>
              </w:rPr>
            </w:pPr>
            <w:r w:rsidRPr="00D9682C">
              <w:rPr>
                <w:rFonts w:ascii="Times New Roman" w:hAnsi="Times New Roman" w:cs="Times New Roman"/>
                <w:sz w:val="20"/>
                <w:szCs w:val="20"/>
              </w:rPr>
              <w:t xml:space="preserve">Powyższe wymagania oferują w swoich modelach między innymi następujący producenci: Volt Polska, AZO Digital </w:t>
            </w:r>
            <w:r w:rsidRPr="00D9682C">
              <w:rPr>
                <w:rFonts w:ascii="Times New Roman" w:hAnsi="Times New Roman" w:cs="Times New Roman"/>
                <w:bCs/>
                <w:sz w:val="20"/>
                <w:szCs w:val="20"/>
              </w:rPr>
              <w:t xml:space="preserve"> i inni.</w:t>
            </w:r>
          </w:p>
        </w:tc>
      </w:tr>
      <w:tr w:rsidR="00ED1BA6" w:rsidRPr="00D9682C" w14:paraId="11893E68" w14:textId="77777777" w:rsidTr="002A2F2C">
        <w:trPr>
          <w:trHeight w:val="340"/>
          <w:jc w:val="center"/>
        </w:trPr>
        <w:tc>
          <w:tcPr>
            <w:tcW w:w="13409" w:type="dxa"/>
            <w:gridSpan w:val="5"/>
            <w:shd w:val="clear" w:color="auto" w:fill="F2F2F2" w:themeFill="background1" w:themeFillShade="F2"/>
            <w:vAlign w:val="center"/>
          </w:tcPr>
          <w:p w14:paraId="7079F3C2" w14:textId="77777777" w:rsidR="00ED1BA6" w:rsidRPr="00D9682C" w:rsidRDefault="00ED1BA6" w:rsidP="00ED1BA6">
            <w:pPr>
              <w:pStyle w:val="Akapitzlist"/>
              <w:numPr>
                <w:ilvl w:val="0"/>
                <w:numId w:val="68"/>
              </w:numPr>
              <w:jc w:val="center"/>
              <w:rPr>
                <w:rFonts w:eastAsia="Times New Roman"/>
                <w:b/>
                <w:bCs/>
                <w:sz w:val="20"/>
                <w:szCs w:val="20"/>
                <w:lang w:eastAsia="pl-PL"/>
              </w:rPr>
            </w:pPr>
            <w:r w:rsidRPr="00D9682C">
              <w:rPr>
                <w:b/>
                <w:bCs/>
                <w:sz w:val="20"/>
                <w:szCs w:val="20"/>
              </w:rPr>
              <w:t>Akumulator z dedykowaną ładowarką</w:t>
            </w:r>
          </w:p>
        </w:tc>
      </w:tr>
      <w:tr w:rsidR="00ED1BA6" w:rsidRPr="00D9682C" w14:paraId="4C1A4C15" w14:textId="77777777" w:rsidTr="002A2F2C">
        <w:trPr>
          <w:trHeight w:val="340"/>
          <w:jc w:val="center"/>
        </w:trPr>
        <w:tc>
          <w:tcPr>
            <w:tcW w:w="7741" w:type="dxa"/>
            <w:gridSpan w:val="2"/>
            <w:shd w:val="clear" w:color="auto" w:fill="auto"/>
            <w:vAlign w:val="bottom"/>
          </w:tcPr>
          <w:p w14:paraId="592BE908" w14:textId="77777777" w:rsidR="00ED1BA6" w:rsidRPr="00D9682C" w:rsidRDefault="00ED1BA6" w:rsidP="007D44F7">
            <w:pPr>
              <w:jc w:val="center"/>
              <w:rPr>
                <w:b/>
                <w:bCs/>
                <w:sz w:val="20"/>
                <w:szCs w:val="20"/>
              </w:rPr>
            </w:pPr>
            <w:r w:rsidRPr="00D9682C">
              <w:rPr>
                <w:b/>
                <w:sz w:val="20"/>
                <w:szCs w:val="20"/>
              </w:rPr>
              <w:t xml:space="preserve">Model: </w:t>
            </w:r>
            <w:r w:rsidRPr="00D9682C">
              <w:rPr>
                <w:bCs/>
                <w:sz w:val="20"/>
                <w:szCs w:val="20"/>
              </w:rPr>
              <w:t>…………………………..……</w:t>
            </w:r>
            <w:r w:rsidRPr="00D9682C">
              <w:rPr>
                <w:b/>
                <w:sz w:val="20"/>
                <w:szCs w:val="20"/>
              </w:rPr>
              <w:t xml:space="preserve"> </w:t>
            </w:r>
            <w:r w:rsidRPr="004725A4">
              <w:rPr>
                <w:bCs/>
                <w:i/>
                <w:iCs/>
                <w:sz w:val="20"/>
                <w:szCs w:val="20"/>
                <w:highlight w:val="yellow"/>
              </w:rPr>
              <w:t>(wpisuje Wykonawca)</w:t>
            </w:r>
          </w:p>
        </w:tc>
        <w:tc>
          <w:tcPr>
            <w:tcW w:w="5668" w:type="dxa"/>
            <w:gridSpan w:val="3"/>
            <w:shd w:val="clear" w:color="auto" w:fill="auto"/>
            <w:vAlign w:val="bottom"/>
          </w:tcPr>
          <w:p w14:paraId="0497BC2A" w14:textId="77777777" w:rsidR="00ED1BA6" w:rsidRPr="00D9682C" w:rsidRDefault="00ED1BA6" w:rsidP="007D44F7">
            <w:pPr>
              <w:jc w:val="center"/>
              <w:rPr>
                <w:b/>
                <w:bCs/>
                <w:sz w:val="20"/>
                <w:szCs w:val="20"/>
              </w:rPr>
            </w:pPr>
            <w:r w:rsidRPr="00D9682C">
              <w:rPr>
                <w:b/>
                <w:sz w:val="20"/>
                <w:szCs w:val="20"/>
              </w:rPr>
              <w:t xml:space="preserve">Producent: </w:t>
            </w:r>
            <w:r w:rsidRPr="00D9682C">
              <w:rPr>
                <w:bCs/>
                <w:sz w:val="20"/>
                <w:szCs w:val="20"/>
              </w:rPr>
              <w:t>……………..…………….</w:t>
            </w:r>
            <w:r w:rsidRPr="00D9682C">
              <w:rPr>
                <w:b/>
                <w:sz w:val="20"/>
                <w:szCs w:val="20"/>
              </w:rPr>
              <w:t xml:space="preserve"> </w:t>
            </w:r>
            <w:r w:rsidRPr="004725A4">
              <w:rPr>
                <w:bCs/>
                <w:i/>
                <w:iCs/>
                <w:sz w:val="20"/>
                <w:szCs w:val="20"/>
                <w:highlight w:val="yellow"/>
              </w:rPr>
              <w:t>(wpisuje Wykonawca)</w:t>
            </w:r>
          </w:p>
        </w:tc>
      </w:tr>
      <w:tr w:rsidR="00ED1BA6" w:rsidRPr="00D9682C" w14:paraId="0EC07B2D" w14:textId="77777777" w:rsidTr="002A2F2C">
        <w:trPr>
          <w:trHeight w:val="284"/>
          <w:jc w:val="center"/>
        </w:trPr>
        <w:tc>
          <w:tcPr>
            <w:tcW w:w="824" w:type="dxa"/>
            <w:vAlign w:val="center"/>
          </w:tcPr>
          <w:p w14:paraId="22AC1AD4"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1.</w:t>
            </w:r>
          </w:p>
        </w:tc>
        <w:tc>
          <w:tcPr>
            <w:tcW w:w="7766" w:type="dxa"/>
            <w:gridSpan w:val="2"/>
            <w:vAlign w:val="center"/>
          </w:tcPr>
          <w:p w14:paraId="3F8DE95E" w14:textId="77777777" w:rsidR="00ED1BA6" w:rsidRPr="00D9682C" w:rsidRDefault="00ED1BA6" w:rsidP="007D44F7">
            <w:pPr>
              <w:rPr>
                <w:rFonts w:ascii="Times New Roman" w:hAnsi="Times New Roman" w:cs="Times New Roman"/>
                <w:sz w:val="20"/>
                <w:szCs w:val="20"/>
              </w:rPr>
            </w:pPr>
            <w:r w:rsidRPr="00D9682C">
              <w:rPr>
                <w:rFonts w:ascii="Times New Roman" w:hAnsi="Times New Roman" w:cs="Times New Roman"/>
                <w:sz w:val="20"/>
                <w:szCs w:val="20"/>
              </w:rPr>
              <w:t>Napięcie nominalne</w:t>
            </w:r>
          </w:p>
        </w:tc>
        <w:tc>
          <w:tcPr>
            <w:tcW w:w="2410" w:type="dxa"/>
            <w:vAlign w:val="center"/>
          </w:tcPr>
          <w:p w14:paraId="423EA2E3"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12,8 V</w:t>
            </w:r>
          </w:p>
        </w:tc>
        <w:tc>
          <w:tcPr>
            <w:tcW w:w="2409" w:type="dxa"/>
            <w:vAlign w:val="center"/>
          </w:tcPr>
          <w:p w14:paraId="77FBB7A0" w14:textId="77777777" w:rsidR="00ED1BA6" w:rsidRPr="00D9682C" w:rsidRDefault="00ED1BA6" w:rsidP="007D44F7">
            <w:pPr>
              <w:jc w:val="center"/>
              <w:rPr>
                <w:rFonts w:ascii="Times New Roman" w:hAnsi="Times New Roman" w:cs="Times New Roman"/>
                <w:sz w:val="20"/>
                <w:szCs w:val="20"/>
              </w:rPr>
            </w:pPr>
          </w:p>
        </w:tc>
      </w:tr>
      <w:tr w:rsidR="00ED1BA6" w:rsidRPr="00D9682C" w14:paraId="04937DD8" w14:textId="77777777" w:rsidTr="002A2F2C">
        <w:trPr>
          <w:trHeight w:val="284"/>
          <w:jc w:val="center"/>
        </w:trPr>
        <w:tc>
          <w:tcPr>
            <w:tcW w:w="824" w:type="dxa"/>
            <w:vAlign w:val="center"/>
          </w:tcPr>
          <w:p w14:paraId="09421F2E"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2.</w:t>
            </w:r>
          </w:p>
        </w:tc>
        <w:tc>
          <w:tcPr>
            <w:tcW w:w="7766" w:type="dxa"/>
            <w:gridSpan w:val="2"/>
            <w:vAlign w:val="center"/>
          </w:tcPr>
          <w:p w14:paraId="48B2D32B" w14:textId="77777777" w:rsidR="00ED1BA6" w:rsidRPr="00D9682C" w:rsidRDefault="00ED1BA6" w:rsidP="007D44F7">
            <w:pPr>
              <w:rPr>
                <w:rFonts w:ascii="Times New Roman" w:hAnsi="Times New Roman" w:cs="Times New Roman"/>
                <w:sz w:val="20"/>
                <w:szCs w:val="20"/>
              </w:rPr>
            </w:pPr>
            <w:r w:rsidRPr="00D9682C">
              <w:rPr>
                <w:rFonts w:ascii="Times New Roman" w:hAnsi="Times New Roman" w:cs="Times New Roman"/>
                <w:sz w:val="20"/>
                <w:szCs w:val="20"/>
              </w:rPr>
              <w:t>Rodzaj akumulatora</w:t>
            </w:r>
          </w:p>
        </w:tc>
        <w:tc>
          <w:tcPr>
            <w:tcW w:w="2410" w:type="dxa"/>
            <w:vAlign w:val="center"/>
          </w:tcPr>
          <w:p w14:paraId="0F5BFFF3" w14:textId="77777777" w:rsidR="00ED1BA6" w:rsidRPr="00D9682C" w:rsidRDefault="00ED1BA6" w:rsidP="007D44F7">
            <w:pPr>
              <w:jc w:val="center"/>
              <w:rPr>
                <w:rFonts w:ascii="Times New Roman" w:hAnsi="Times New Roman" w:cs="Times New Roman"/>
                <w:sz w:val="20"/>
                <w:szCs w:val="20"/>
              </w:rPr>
            </w:pPr>
            <w:proofErr w:type="spellStart"/>
            <w:r w:rsidRPr="00D9682C">
              <w:rPr>
                <w:rFonts w:ascii="Times New Roman" w:hAnsi="Times New Roman" w:cs="Times New Roman"/>
                <w:sz w:val="20"/>
                <w:szCs w:val="20"/>
              </w:rPr>
              <w:t>Litowo</w:t>
            </w:r>
            <w:proofErr w:type="spellEnd"/>
            <w:r w:rsidRPr="00D9682C">
              <w:rPr>
                <w:rFonts w:ascii="Times New Roman" w:hAnsi="Times New Roman" w:cs="Times New Roman"/>
                <w:sz w:val="20"/>
                <w:szCs w:val="20"/>
              </w:rPr>
              <w:t>-żelazowo-fosforanowy</w:t>
            </w:r>
          </w:p>
        </w:tc>
        <w:tc>
          <w:tcPr>
            <w:tcW w:w="2409" w:type="dxa"/>
            <w:vAlign w:val="center"/>
          </w:tcPr>
          <w:p w14:paraId="5776D342" w14:textId="77777777" w:rsidR="00ED1BA6" w:rsidRPr="00D9682C" w:rsidRDefault="00ED1BA6" w:rsidP="007D44F7">
            <w:pPr>
              <w:jc w:val="center"/>
              <w:rPr>
                <w:rFonts w:ascii="Times New Roman" w:hAnsi="Times New Roman" w:cs="Times New Roman"/>
                <w:sz w:val="20"/>
                <w:szCs w:val="20"/>
              </w:rPr>
            </w:pPr>
          </w:p>
        </w:tc>
      </w:tr>
      <w:tr w:rsidR="00ED1BA6" w:rsidRPr="00D9682C" w14:paraId="6458D0FC" w14:textId="77777777" w:rsidTr="002A2F2C">
        <w:trPr>
          <w:trHeight w:val="284"/>
          <w:jc w:val="center"/>
        </w:trPr>
        <w:tc>
          <w:tcPr>
            <w:tcW w:w="824" w:type="dxa"/>
            <w:vAlign w:val="center"/>
          </w:tcPr>
          <w:p w14:paraId="294F8C68"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3.</w:t>
            </w:r>
          </w:p>
        </w:tc>
        <w:tc>
          <w:tcPr>
            <w:tcW w:w="7766" w:type="dxa"/>
            <w:gridSpan w:val="2"/>
            <w:vAlign w:val="center"/>
          </w:tcPr>
          <w:p w14:paraId="6BCA2973" w14:textId="77777777" w:rsidR="00ED1BA6" w:rsidRPr="00D9682C" w:rsidRDefault="00ED1BA6" w:rsidP="007D44F7">
            <w:pPr>
              <w:rPr>
                <w:rFonts w:ascii="Times New Roman" w:hAnsi="Times New Roman" w:cs="Times New Roman"/>
                <w:sz w:val="20"/>
                <w:szCs w:val="20"/>
              </w:rPr>
            </w:pPr>
            <w:r w:rsidRPr="00D9682C">
              <w:rPr>
                <w:rFonts w:ascii="Times New Roman" w:hAnsi="Times New Roman" w:cs="Times New Roman"/>
                <w:sz w:val="20"/>
                <w:szCs w:val="20"/>
              </w:rPr>
              <w:t xml:space="preserve">Pojemność znamionowa </w:t>
            </w:r>
          </w:p>
        </w:tc>
        <w:tc>
          <w:tcPr>
            <w:tcW w:w="2410" w:type="dxa"/>
            <w:vAlign w:val="center"/>
          </w:tcPr>
          <w:p w14:paraId="45A51F68"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110 Ah</w:t>
            </w:r>
          </w:p>
        </w:tc>
        <w:tc>
          <w:tcPr>
            <w:tcW w:w="2409" w:type="dxa"/>
            <w:vAlign w:val="center"/>
          </w:tcPr>
          <w:p w14:paraId="6AB2B1B8" w14:textId="77777777" w:rsidR="00ED1BA6" w:rsidRPr="00D9682C" w:rsidRDefault="00ED1BA6" w:rsidP="007D44F7">
            <w:pPr>
              <w:jc w:val="center"/>
              <w:rPr>
                <w:rFonts w:ascii="Times New Roman" w:hAnsi="Times New Roman" w:cs="Times New Roman"/>
                <w:sz w:val="20"/>
                <w:szCs w:val="20"/>
              </w:rPr>
            </w:pPr>
          </w:p>
        </w:tc>
      </w:tr>
      <w:tr w:rsidR="00ED1BA6" w:rsidRPr="00D9682C" w14:paraId="0409A7EC" w14:textId="77777777" w:rsidTr="002A2F2C">
        <w:trPr>
          <w:trHeight w:val="284"/>
          <w:jc w:val="center"/>
        </w:trPr>
        <w:tc>
          <w:tcPr>
            <w:tcW w:w="824" w:type="dxa"/>
            <w:vAlign w:val="center"/>
          </w:tcPr>
          <w:p w14:paraId="3E563807"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4.</w:t>
            </w:r>
          </w:p>
        </w:tc>
        <w:tc>
          <w:tcPr>
            <w:tcW w:w="7766" w:type="dxa"/>
            <w:gridSpan w:val="2"/>
            <w:vAlign w:val="center"/>
          </w:tcPr>
          <w:p w14:paraId="0CB02E47" w14:textId="77777777" w:rsidR="00ED1BA6" w:rsidRPr="00D9682C" w:rsidRDefault="00ED1BA6" w:rsidP="007D44F7">
            <w:pPr>
              <w:rPr>
                <w:rFonts w:ascii="Times New Roman" w:hAnsi="Times New Roman" w:cs="Times New Roman"/>
                <w:sz w:val="20"/>
                <w:szCs w:val="20"/>
              </w:rPr>
            </w:pPr>
            <w:r w:rsidRPr="00D9682C">
              <w:rPr>
                <w:rFonts w:ascii="Times New Roman" w:hAnsi="Times New Roman" w:cs="Times New Roman"/>
                <w:sz w:val="20"/>
                <w:szCs w:val="20"/>
              </w:rPr>
              <w:t>Ciągły prąd rozładowania</w:t>
            </w:r>
          </w:p>
        </w:tc>
        <w:tc>
          <w:tcPr>
            <w:tcW w:w="2410" w:type="dxa"/>
            <w:vAlign w:val="center"/>
          </w:tcPr>
          <w:p w14:paraId="5DEC0314"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250 A</w:t>
            </w:r>
          </w:p>
        </w:tc>
        <w:tc>
          <w:tcPr>
            <w:tcW w:w="2409" w:type="dxa"/>
            <w:vAlign w:val="center"/>
          </w:tcPr>
          <w:p w14:paraId="423EF354" w14:textId="77777777" w:rsidR="00ED1BA6" w:rsidRPr="00D9682C" w:rsidRDefault="00ED1BA6" w:rsidP="007D44F7">
            <w:pPr>
              <w:jc w:val="center"/>
              <w:rPr>
                <w:rFonts w:ascii="Times New Roman" w:hAnsi="Times New Roman" w:cs="Times New Roman"/>
                <w:sz w:val="20"/>
                <w:szCs w:val="20"/>
              </w:rPr>
            </w:pPr>
          </w:p>
        </w:tc>
      </w:tr>
      <w:tr w:rsidR="00ED1BA6" w:rsidRPr="00D9682C" w14:paraId="374ABFB4" w14:textId="77777777" w:rsidTr="002A2F2C">
        <w:trPr>
          <w:trHeight w:val="284"/>
          <w:jc w:val="center"/>
        </w:trPr>
        <w:tc>
          <w:tcPr>
            <w:tcW w:w="824" w:type="dxa"/>
            <w:vAlign w:val="center"/>
          </w:tcPr>
          <w:p w14:paraId="017BCA60"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5.</w:t>
            </w:r>
          </w:p>
        </w:tc>
        <w:tc>
          <w:tcPr>
            <w:tcW w:w="7766" w:type="dxa"/>
            <w:gridSpan w:val="2"/>
            <w:vAlign w:val="center"/>
          </w:tcPr>
          <w:p w14:paraId="050F7CDA" w14:textId="77777777" w:rsidR="00ED1BA6" w:rsidRPr="00D9682C" w:rsidRDefault="00ED1BA6" w:rsidP="007D44F7">
            <w:pPr>
              <w:rPr>
                <w:rFonts w:ascii="Times New Roman" w:hAnsi="Times New Roman" w:cs="Times New Roman"/>
                <w:sz w:val="20"/>
                <w:szCs w:val="20"/>
              </w:rPr>
            </w:pPr>
            <w:r w:rsidRPr="00D9682C">
              <w:rPr>
                <w:rFonts w:ascii="Times New Roman" w:hAnsi="Times New Roman" w:cs="Times New Roman"/>
                <w:sz w:val="20"/>
                <w:szCs w:val="20"/>
              </w:rPr>
              <w:t xml:space="preserve">Ilość cykli ładowania / rozładowania </w:t>
            </w:r>
          </w:p>
        </w:tc>
        <w:tc>
          <w:tcPr>
            <w:tcW w:w="2410" w:type="dxa"/>
            <w:vAlign w:val="center"/>
          </w:tcPr>
          <w:p w14:paraId="3E355E9C"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 xml:space="preserve">ponad 2500 </w:t>
            </w:r>
          </w:p>
        </w:tc>
        <w:tc>
          <w:tcPr>
            <w:tcW w:w="2409" w:type="dxa"/>
            <w:vAlign w:val="center"/>
          </w:tcPr>
          <w:p w14:paraId="207B5A7A" w14:textId="77777777" w:rsidR="00ED1BA6" w:rsidRPr="00D9682C" w:rsidRDefault="00ED1BA6" w:rsidP="007D44F7">
            <w:pPr>
              <w:jc w:val="center"/>
              <w:rPr>
                <w:rFonts w:ascii="Times New Roman" w:hAnsi="Times New Roman" w:cs="Times New Roman"/>
                <w:sz w:val="20"/>
                <w:szCs w:val="20"/>
              </w:rPr>
            </w:pPr>
          </w:p>
        </w:tc>
      </w:tr>
      <w:tr w:rsidR="00ED1BA6" w:rsidRPr="00D9682C" w14:paraId="6944015F" w14:textId="77777777" w:rsidTr="002A2F2C">
        <w:trPr>
          <w:trHeight w:val="284"/>
          <w:jc w:val="center"/>
        </w:trPr>
        <w:tc>
          <w:tcPr>
            <w:tcW w:w="824" w:type="dxa"/>
            <w:vAlign w:val="center"/>
          </w:tcPr>
          <w:p w14:paraId="49A93DDF"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6.</w:t>
            </w:r>
          </w:p>
        </w:tc>
        <w:tc>
          <w:tcPr>
            <w:tcW w:w="7766" w:type="dxa"/>
            <w:gridSpan w:val="2"/>
            <w:vAlign w:val="center"/>
          </w:tcPr>
          <w:p w14:paraId="7CB779E9" w14:textId="77777777" w:rsidR="00ED1BA6" w:rsidRPr="00D9682C" w:rsidRDefault="00ED1BA6" w:rsidP="007D44F7">
            <w:pPr>
              <w:rPr>
                <w:rFonts w:ascii="Times New Roman" w:hAnsi="Times New Roman" w:cs="Times New Roman"/>
                <w:sz w:val="20"/>
                <w:szCs w:val="20"/>
              </w:rPr>
            </w:pPr>
            <w:r w:rsidRPr="00D9682C">
              <w:rPr>
                <w:rFonts w:ascii="Times New Roman" w:hAnsi="Times New Roman" w:cs="Times New Roman"/>
                <w:sz w:val="20"/>
                <w:szCs w:val="20"/>
              </w:rPr>
              <w:t>Waga</w:t>
            </w:r>
          </w:p>
        </w:tc>
        <w:tc>
          <w:tcPr>
            <w:tcW w:w="2410" w:type="dxa"/>
            <w:vAlign w:val="center"/>
          </w:tcPr>
          <w:p w14:paraId="25CCE10C" w14:textId="77777777" w:rsidR="00ED1BA6" w:rsidRPr="00D9682C" w:rsidRDefault="00ED1BA6" w:rsidP="007D44F7">
            <w:pPr>
              <w:jc w:val="center"/>
              <w:rPr>
                <w:rFonts w:ascii="Times New Roman" w:hAnsi="Times New Roman" w:cs="Times New Roman"/>
                <w:sz w:val="20"/>
                <w:szCs w:val="20"/>
              </w:rPr>
            </w:pPr>
            <w:r w:rsidRPr="00D9682C">
              <w:rPr>
                <w:rFonts w:ascii="Times New Roman" w:hAnsi="Times New Roman" w:cs="Times New Roman"/>
                <w:sz w:val="20"/>
                <w:szCs w:val="20"/>
              </w:rPr>
              <w:t xml:space="preserve">15,7 kg </w:t>
            </w:r>
          </w:p>
        </w:tc>
        <w:tc>
          <w:tcPr>
            <w:tcW w:w="2409" w:type="dxa"/>
            <w:vAlign w:val="center"/>
          </w:tcPr>
          <w:p w14:paraId="3FE25783" w14:textId="77777777" w:rsidR="00ED1BA6" w:rsidRPr="00D9682C" w:rsidRDefault="00ED1BA6" w:rsidP="007D44F7">
            <w:pPr>
              <w:jc w:val="center"/>
              <w:rPr>
                <w:rFonts w:ascii="Times New Roman" w:hAnsi="Times New Roman" w:cs="Times New Roman"/>
                <w:sz w:val="20"/>
                <w:szCs w:val="20"/>
              </w:rPr>
            </w:pPr>
          </w:p>
        </w:tc>
      </w:tr>
      <w:tr w:rsidR="00ED1BA6" w:rsidRPr="00D9682C" w14:paraId="06621022" w14:textId="77777777" w:rsidTr="002A2F2C">
        <w:trPr>
          <w:trHeight w:val="284"/>
          <w:jc w:val="center"/>
        </w:trPr>
        <w:tc>
          <w:tcPr>
            <w:tcW w:w="824" w:type="dxa"/>
            <w:vAlign w:val="center"/>
          </w:tcPr>
          <w:p w14:paraId="70F58FF8" w14:textId="77777777" w:rsidR="00ED1BA6" w:rsidRPr="00D9682C" w:rsidRDefault="00ED1BA6" w:rsidP="007D44F7">
            <w:pPr>
              <w:jc w:val="center"/>
              <w:rPr>
                <w:rFonts w:ascii="Times New Roman" w:hAnsi="Times New Roman" w:cs="Times New Roman"/>
                <w:sz w:val="20"/>
                <w:szCs w:val="20"/>
              </w:rPr>
            </w:pPr>
            <w:r>
              <w:rPr>
                <w:rFonts w:ascii="Times New Roman" w:hAnsi="Times New Roman" w:cs="Times New Roman"/>
                <w:sz w:val="20"/>
                <w:szCs w:val="20"/>
              </w:rPr>
              <w:t>7.</w:t>
            </w:r>
          </w:p>
        </w:tc>
        <w:tc>
          <w:tcPr>
            <w:tcW w:w="7766" w:type="dxa"/>
            <w:gridSpan w:val="2"/>
            <w:vAlign w:val="center"/>
          </w:tcPr>
          <w:p w14:paraId="17A123F8" w14:textId="77777777" w:rsidR="00ED1BA6" w:rsidRPr="00D9682C" w:rsidRDefault="00ED1BA6" w:rsidP="007D44F7">
            <w:pPr>
              <w:rPr>
                <w:rFonts w:ascii="Times New Roman" w:hAnsi="Times New Roman" w:cs="Times New Roman"/>
                <w:sz w:val="20"/>
                <w:szCs w:val="20"/>
              </w:rPr>
            </w:pPr>
            <w:r>
              <w:rPr>
                <w:rFonts w:ascii="Times New Roman" w:hAnsi="Times New Roman" w:cs="Times New Roman"/>
                <w:sz w:val="20"/>
                <w:szCs w:val="20"/>
              </w:rPr>
              <w:t xml:space="preserve">Ładowarka </w:t>
            </w:r>
          </w:p>
        </w:tc>
        <w:tc>
          <w:tcPr>
            <w:tcW w:w="2410" w:type="dxa"/>
            <w:vAlign w:val="center"/>
          </w:tcPr>
          <w:p w14:paraId="1BED92C6" w14:textId="77777777" w:rsidR="00ED1BA6" w:rsidRPr="00D9682C" w:rsidRDefault="00ED1BA6" w:rsidP="007D44F7">
            <w:pPr>
              <w:jc w:val="center"/>
              <w:rPr>
                <w:rFonts w:ascii="Times New Roman" w:hAnsi="Times New Roman" w:cs="Times New Roman"/>
                <w:sz w:val="20"/>
                <w:szCs w:val="20"/>
              </w:rPr>
            </w:pPr>
            <w:r>
              <w:rPr>
                <w:rFonts w:ascii="Times New Roman" w:hAnsi="Times New Roman" w:cs="Times New Roman"/>
                <w:sz w:val="20"/>
                <w:szCs w:val="20"/>
              </w:rPr>
              <w:t>dedykowana</w:t>
            </w:r>
          </w:p>
        </w:tc>
        <w:tc>
          <w:tcPr>
            <w:tcW w:w="2409" w:type="dxa"/>
            <w:vAlign w:val="center"/>
          </w:tcPr>
          <w:p w14:paraId="042479D2" w14:textId="77777777" w:rsidR="00ED1BA6" w:rsidRPr="00D9682C" w:rsidRDefault="00ED1BA6" w:rsidP="007D44F7">
            <w:pPr>
              <w:jc w:val="center"/>
              <w:rPr>
                <w:rFonts w:ascii="Times New Roman" w:hAnsi="Times New Roman" w:cs="Times New Roman"/>
                <w:sz w:val="20"/>
                <w:szCs w:val="20"/>
              </w:rPr>
            </w:pPr>
          </w:p>
        </w:tc>
      </w:tr>
      <w:tr w:rsidR="00ED1BA6" w:rsidRPr="00D9682C" w14:paraId="703D2709" w14:textId="77777777" w:rsidTr="002A2F2C">
        <w:trPr>
          <w:trHeight w:val="284"/>
          <w:jc w:val="center"/>
        </w:trPr>
        <w:tc>
          <w:tcPr>
            <w:tcW w:w="13409" w:type="dxa"/>
            <w:gridSpan w:val="5"/>
            <w:vAlign w:val="center"/>
          </w:tcPr>
          <w:p w14:paraId="7B11AD95" w14:textId="77777777" w:rsidR="00ED1BA6" w:rsidRPr="00D9682C" w:rsidRDefault="00ED1BA6" w:rsidP="007D44F7">
            <w:pPr>
              <w:rPr>
                <w:rFonts w:ascii="Times New Roman" w:hAnsi="Times New Roman" w:cs="Times New Roman"/>
                <w:sz w:val="20"/>
                <w:szCs w:val="20"/>
              </w:rPr>
            </w:pPr>
            <w:r w:rsidRPr="00D9682C">
              <w:rPr>
                <w:rFonts w:ascii="Times New Roman" w:hAnsi="Times New Roman" w:cs="Times New Roman"/>
                <w:sz w:val="20"/>
                <w:szCs w:val="20"/>
              </w:rPr>
              <w:t xml:space="preserve">Powyższe wymagania oferują w swoich modelach między innymi następujący producenci: LifePO4 Kon-TEC, </w:t>
            </w:r>
            <w:proofErr w:type="spellStart"/>
            <w:r w:rsidRPr="00D9682C">
              <w:rPr>
                <w:rFonts w:ascii="Times New Roman" w:hAnsi="Times New Roman" w:cs="Times New Roman"/>
                <w:sz w:val="20"/>
                <w:szCs w:val="20"/>
              </w:rPr>
              <w:t>Bosh</w:t>
            </w:r>
            <w:proofErr w:type="spellEnd"/>
            <w:r w:rsidRPr="00D9682C">
              <w:rPr>
                <w:rFonts w:ascii="Times New Roman" w:hAnsi="Times New Roman" w:cs="Times New Roman"/>
                <w:sz w:val="20"/>
                <w:szCs w:val="20"/>
              </w:rPr>
              <w:t xml:space="preserve">, </w:t>
            </w:r>
            <w:proofErr w:type="spellStart"/>
            <w:r w:rsidRPr="00D9682C">
              <w:rPr>
                <w:rFonts w:ascii="Times New Roman" w:hAnsi="Times New Roman" w:cs="Times New Roman"/>
                <w:sz w:val="20"/>
                <w:szCs w:val="20"/>
              </w:rPr>
              <w:t>Varta</w:t>
            </w:r>
            <w:proofErr w:type="spellEnd"/>
            <w:r w:rsidRPr="00D9682C">
              <w:rPr>
                <w:rFonts w:ascii="Times New Roman" w:hAnsi="Times New Roman" w:cs="Times New Roman"/>
                <w:sz w:val="20"/>
                <w:szCs w:val="20"/>
              </w:rPr>
              <w:t xml:space="preserve"> i inni</w:t>
            </w:r>
            <w:r w:rsidRPr="00D9682C">
              <w:rPr>
                <w:rFonts w:ascii="Times New Roman" w:hAnsi="Times New Roman" w:cs="Times New Roman"/>
                <w:bCs/>
                <w:sz w:val="20"/>
                <w:szCs w:val="20"/>
              </w:rPr>
              <w:t>.</w:t>
            </w:r>
          </w:p>
        </w:tc>
      </w:tr>
    </w:tbl>
    <w:p w14:paraId="750F727C" w14:textId="77777777" w:rsidR="00ED1BA6" w:rsidRPr="00D9682C" w:rsidRDefault="00ED1BA6" w:rsidP="00ED1BA6">
      <w:pPr>
        <w:spacing w:before="240" w:after="120"/>
        <w:jc w:val="both"/>
        <w:rPr>
          <w:bCs/>
          <w:sz w:val="20"/>
          <w:szCs w:val="20"/>
        </w:rPr>
      </w:pPr>
    </w:p>
    <w:p w14:paraId="6CA806BD" w14:textId="77777777" w:rsidR="00ED1BA6" w:rsidRPr="00D9682C" w:rsidRDefault="00ED1BA6" w:rsidP="00ED1BA6"/>
    <w:p w14:paraId="05177F11" w14:textId="77777777" w:rsidR="00ED1BA6" w:rsidRPr="00D9682C" w:rsidRDefault="00ED1BA6" w:rsidP="00ED1BA6"/>
    <w:p w14:paraId="31FC1E31" w14:textId="77777777" w:rsidR="00824670" w:rsidRPr="005C7EF9" w:rsidRDefault="00824670" w:rsidP="00E62A1E">
      <w:pPr>
        <w:tabs>
          <w:tab w:val="left" w:pos="7980"/>
        </w:tabs>
        <w:rPr>
          <w:lang w:eastAsia="pl-PL"/>
        </w:rPr>
      </w:pPr>
    </w:p>
    <w:sectPr w:rsidR="00824670" w:rsidRPr="005C7EF9" w:rsidSect="00A73222">
      <w:pgSz w:w="16838" w:h="11906" w:orient="landscape" w:code="9"/>
      <w:pgMar w:top="1560" w:right="822" w:bottom="15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AB2CF" w14:textId="77777777" w:rsidR="007D44F7" w:rsidRDefault="007D44F7" w:rsidP="00CF6A41">
      <w:pPr>
        <w:spacing w:after="0" w:line="240" w:lineRule="auto"/>
      </w:pPr>
      <w:r>
        <w:separator/>
      </w:r>
    </w:p>
  </w:endnote>
  <w:endnote w:type="continuationSeparator" w:id="0">
    <w:p w14:paraId="4B6A3795" w14:textId="77777777" w:rsidR="007D44F7" w:rsidRDefault="007D44F7" w:rsidP="00CF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308529"/>
      <w:docPartObj>
        <w:docPartGallery w:val="Page Numbers (Bottom of Page)"/>
        <w:docPartUnique/>
      </w:docPartObj>
    </w:sdtPr>
    <w:sdtContent>
      <w:p w14:paraId="5903AB23" w14:textId="0AF273D3" w:rsidR="007D44F7" w:rsidRDefault="007D44F7">
        <w:pPr>
          <w:pStyle w:val="Stopka"/>
          <w:jc w:val="center"/>
        </w:pPr>
        <w:r>
          <w:fldChar w:fldCharType="begin"/>
        </w:r>
        <w:r>
          <w:instrText>PAGE   \* MERGEFORMAT</w:instrText>
        </w:r>
        <w:r>
          <w:fldChar w:fldCharType="separate"/>
        </w:r>
        <w:r w:rsidR="00A3230D">
          <w:rPr>
            <w:noProof/>
          </w:rPr>
          <w:t>24</w:t>
        </w:r>
        <w:r>
          <w:fldChar w:fldCharType="end"/>
        </w:r>
      </w:p>
    </w:sdtContent>
  </w:sdt>
  <w:p w14:paraId="7CC93BD2" w14:textId="77777777" w:rsidR="007D44F7" w:rsidRDefault="007D44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01A9D" w14:textId="77777777" w:rsidR="007D44F7" w:rsidRDefault="007D44F7" w:rsidP="00CF6A41">
      <w:pPr>
        <w:spacing w:after="0" w:line="240" w:lineRule="auto"/>
      </w:pPr>
      <w:r>
        <w:separator/>
      </w:r>
    </w:p>
  </w:footnote>
  <w:footnote w:type="continuationSeparator" w:id="0">
    <w:p w14:paraId="0E04CF31" w14:textId="77777777" w:rsidR="007D44F7" w:rsidRDefault="007D44F7" w:rsidP="00CF6A41">
      <w:pPr>
        <w:spacing w:after="0" w:line="240" w:lineRule="auto"/>
      </w:pPr>
      <w:r>
        <w:continuationSeparator/>
      </w:r>
    </w:p>
  </w:footnote>
  <w:footnote w:id="1">
    <w:p w14:paraId="278CFCCE" w14:textId="77777777" w:rsidR="007D44F7" w:rsidRDefault="007D44F7" w:rsidP="00CF6A41">
      <w:pPr>
        <w:spacing w:line="240" w:lineRule="auto"/>
        <w:jc w:val="both"/>
      </w:pPr>
      <w:r>
        <w:rPr>
          <w:rStyle w:val="Znakiprzypiswdolnych"/>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66CB298D" w14:textId="77777777" w:rsidR="007D44F7" w:rsidRDefault="007D44F7" w:rsidP="005C7EF9">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1B05E157" w14:textId="77777777" w:rsidR="007D44F7" w:rsidRPr="00393791" w:rsidRDefault="007D44F7" w:rsidP="005C7EF9">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4BA27549" w14:textId="77777777" w:rsidR="007D44F7" w:rsidRPr="00E62A1E" w:rsidRDefault="007D44F7" w:rsidP="00E62A1E">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8378FB"/>
    <w:multiLevelType w:val="multilevel"/>
    <w:tmpl w:val="61E87C04"/>
    <w:lvl w:ilvl="0">
      <w:start w:val="16"/>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4"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 w15:restartNumberingAfterBreak="0">
    <w:nsid w:val="090C3641"/>
    <w:multiLevelType w:val="hybridMultilevel"/>
    <w:tmpl w:val="B7886FB4"/>
    <w:lvl w:ilvl="0" w:tplc="380EC6C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A550E44"/>
    <w:multiLevelType w:val="hybridMultilevel"/>
    <w:tmpl w:val="518257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655B79"/>
    <w:multiLevelType w:val="hybridMultilevel"/>
    <w:tmpl w:val="1B7822F4"/>
    <w:lvl w:ilvl="0" w:tplc="4F4EDF32">
      <w:start w:val="1"/>
      <w:numFmt w:val="decimal"/>
      <w:lvlText w:val="%1."/>
      <w:lvlJc w:val="left"/>
      <w:pPr>
        <w:ind w:left="720" w:hanging="360"/>
      </w:pPr>
      <w:rPr>
        <w:rFonts w:eastAsia="Calibri"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FE14D8E"/>
    <w:multiLevelType w:val="hybridMultilevel"/>
    <w:tmpl w:val="3FEEE2D2"/>
    <w:numStyleLink w:val="Zaimportowanystyl6"/>
  </w:abstractNum>
  <w:abstractNum w:abstractNumId="12" w15:restartNumberingAfterBreak="0">
    <w:nsid w:val="12422EEE"/>
    <w:multiLevelType w:val="hybridMultilevel"/>
    <w:tmpl w:val="3FBEE052"/>
    <w:styleLink w:val="Zaimportowanystyl21"/>
    <w:lvl w:ilvl="0" w:tplc="6928B2D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AAC8EE">
      <w:start w:val="1"/>
      <w:numFmt w:val="decimal"/>
      <w:lvlText w:val="%2)"/>
      <w:lvlJc w:val="left"/>
      <w:pPr>
        <w:tabs>
          <w:tab w:val="num" w:pos="1428"/>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8CA858">
      <w:start w:val="1"/>
      <w:numFmt w:val="lowerLetter"/>
      <w:lvlText w:val="%3)"/>
      <w:lvlJc w:val="left"/>
      <w:pPr>
        <w:tabs>
          <w:tab w:val="num" w:pos="2208"/>
        </w:tabs>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4C502">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3EC6AA">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06DB92">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A4AEAE">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49F0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146290">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3EF6DCE"/>
    <w:multiLevelType w:val="hybridMultilevel"/>
    <w:tmpl w:val="79E4A4C4"/>
    <w:numStyleLink w:val="Zaimportowanystyl31"/>
  </w:abstractNum>
  <w:abstractNum w:abstractNumId="15" w15:restartNumberingAfterBreak="0">
    <w:nsid w:val="13FE1EC8"/>
    <w:multiLevelType w:val="hybridMultilevel"/>
    <w:tmpl w:val="15C0C476"/>
    <w:styleLink w:val="Zaimportowanystyl15"/>
    <w:lvl w:ilvl="0" w:tplc="6390FBFC">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ECEFF8">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5E8EBA">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80F45A">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98E400">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9A4F8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0A07DA">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6FD0E">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9431C0">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8D72671"/>
    <w:multiLevelType w:val="hybridMultilevel"/>
    <w:tmpl w:val="8626032A"/>
    <w:lvl w:ilvl="0" w:tplc="B374E8CA">
      <w:start w:val="1"/>
      <w:numFmt w:val="lowerLetter"/>
      <w:lvlText w:val="%1)"/>
      <w:lvlJc w:val="left"/>
      <w:pPr>
        <w:ind w:left="1211"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B5D7420"/>
    <w:multiLevelType w:val="hybridMultilevel"/>
    <w:tmpl w:val="79E4A4C4"/>
    <w:styleLink w:val="Zaimportowanystyl31"/>
    <w:lvl w:ilvl="0" w:tplc="634CBA18">
      <w:start w:val="1"/>
      <w:numFmt w:val="decimal"/>
      <w:lvlText w:val="%1."/>
      <w:lvlJc w:val="left"/>
      <w:pPr>
        <w:tabs>
          <w:tab w:val="left" w:pos="85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66947A">
      <w:start w:val="1"/>
      <w:numFmt w:val="lowerLetter"/>
      <w:lvlText w:val="%2."/>
      <w:lvlJc w:val="left"/>
      <w:pPr>
        <w:tabs>
          <w:tab w:val="left" w:pos="851"/>
        </w:tabs>
        <w:ind w:left="14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D261FE">
      <w:start w:val="1"/>
      <w:numFmt w:val="lowerRoman"/>
      <w:lvlText w:val="%3."/>
      <w:lvlJc w:val="left"/>
      <w:pPr>
        <w:tabs>
          <w:tab w:val="left" w:pos="851"/>
        </w:tabs>
        <w:ind w:left="214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653E4">
      <w:start w:val="1"/>
      <w:numFmt w:val="decimal"/>
      <w:lvlText w:val="%4."/>
      <w:lvlJc w:val="left"/>
      <w:pPr>
        <w:tabs>
          <w:tab w:val="left" w:pos="851"/>
        </w:tabs>
        <w:ind w:left="286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B6E666">
      <w:start w:val="1"/>
      <w:numFmt w:val="lowerLetter"/>
      <w:lvlText w:val="%5."/>
      <w:lvlJc w:val="left"/>
      <w:pPr>
        <w:tabs>
          <w:tab w:val="left" w:pos="851"/>
        </w:tabs>
        <w:ind w:left="358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504F08">
      <w:start w:val="1"/>
      <w:numFmt w:val="lowerRoman"/>
      <w:lvlText w:val="%6."/>
      <w:lvlJc w:val="left"/>
      <w:pPr>
        <w:tabs>
          <w:tab w:val="left" w:pos="851"/>
        </w:tabs>
        <w:ind w:left="430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B0F890">
      <w:start w:val="1"/>
      <w:numFmt w:val="decimal"/>
      <w:lvlText w:val="%7."/>
      <w:lvlJc w:val="left"/>
      <w:pPr>
        <w:tabs>
          <w:tab w:val="left" w:pos="851"/>
        </w:tabs>
        <w:ind w:left="50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CAD8BE">
      <w:start w:val="1"/>
      <w:numFmt w:val="lowerLetter"/>
      <w:lvlText w:val="%8."/>
      <w:lvlJc w:val="left"/>
      <w:pPr>
        <w:tabs>
          <w:tab w:val="left" w:pos="851"/>
        </w:tabs>
        <w:ind w:left="57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AE1464">
      <w:start w:val="1"/>
      <w:numFmt w:val="lowerRoman"/>
      <w:lvlText w:val="%9."/>
      <w:lvlJc w:val="left"/>
      <w:pPr>
        <w:tabs>
          <w:tab w:val="left" w:pos="851"/>
        </w:tabs>
        <w:ind w:left="646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0BA3280"/>
    <w:multiLevelType w:val="multilevel"/>
    <w:tmpl w:val="A0FC6CD2"/>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21C54DC7"/>
    <w:multiLevelType w:val="hybridMultilevel"/>
    <w:tmpl w:val="120EECD4"/>
    <w:styleLink w:val="Zaimportowanystyl51"/>
    <w:lvl w:ilvl="0" w:tplc="384622F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863206">
      <w:start w:val="1"/>
      <w:numFmt w:val="decimal"/>
      <w:lvlText w:val="%2."/>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BC279A">
      <w:start w:val="1"/>
      <w:numFmt w:val="decimal"/>
      <w:lvlText w:val="%3."/>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92BDC4">
      <w:start w:val="1"/>
      <w:numFmt w:val="decimal"/>
      <w:lvlText w:val="%4."/>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DE1E4A">
      <w:start w:val="1"/>
      <w:numFmt w:val="decimal"/>
      <w:lvlText w:val="%5."/>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8465D0">
      <w:start w:val="1"/>
      <w:numFmt w:val="decimal"/>
      <w:lvlText w:val="%6."/>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F84DA6">
      <w:start w:val="1"/>
      <w:numFmt w:val="decimal"/>
      <w:lvlText w:val="%7."/>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860154">
      <w:start w:val="1"/>
      <w:numFmt w:val="decimal"/>
      <w:lvlText w:val="%8."/>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C8BE60">
      <w:start w:val="1"/>
      <w:numFmt w:val="decimal"/>
      <w:lvlText w:val="%9."/>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2D200E7"/>
    <w:multiLevelType w:val="hybridMultilevel"/>
    <w:tmpl w:val="B58EA9F0"/>
    <w:lvl w:ilvl="0" w:tplc="528EA54A">
      <w:start w:val="1"/>
      <w:numFmt w:val="decimal"/>
      <w:lvlText w:val="%1."/>
      <w:lvlJc w:val="left"/>
      <w:pPr>
        <w:ind w:left="720" w:hanging="360"/>
      </w:pPr>
      <w:rPr>
        <w:rFonts w:ascii="Arial" w:hAnsi="Arial" w:cs="Aria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5A66D2"/>
    <w:multiLevelType w:val="hybridMultilevel"/>
    <w:tmpl w:val="A6FA71A2"/>
    <w:styleLink w:val="Zaimportowanystyl17"/>
    <w:lvl w:ilvl="0" w:tplc="C2AE16C6">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2CFF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44C64">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46FD2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8CAE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94A0A2">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4AE000">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F80F18">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2C8D06">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5FE3DBC"/>
    <w:multiLevelType w:val="hybridMultilevel"/>
    <w:tmpl w:val="3FEEE2D2"/>
    <w:styleLink w:val="Zaimportowanystyl6"/>
    <w:lvl w:ilvl="0" w:tplc="3D84456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CC7F5E">
      <w:start w:val="1"/>
      <w:numFmt w:val="lowerLetter"/>
      <w:lvlText w:val="%2."/>
      <w:lvlJc w:val="left"/>
      <w:pPr>
        <w:ind w:left="10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EC8182">
      <w:start w:val="1"/>
      <w:numFmt w:val="lowerRoman"/>
      <w:lvlText w:val="%3."/>
      <w:lvlJc w:val="left"/>
      <w:pPr>
        <w:ind w:left="177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183A18">
      <w:start w:val="1"/>
      <w:numFmt w:val="decimal"/>
      <w:lvlText w:val="%4."/>
      <w:lvlJc w:val="left"/>
      <w:pPr>
        <w:ind w:left="248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364636">
      <w:start w:val="1"/>
      <w:numFmt w:val="lowerLetter"/>
      <w:lvlText w:val="%5."/>
      <w:lvlJc w:val="left"/>
      <w:pPr>
        <w:ind w:left="320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245BF8">
      <w:start w:val="1"/>
      <w:numFmt w:val="lowerRoman"/>
      <w:lvlText w:val="%6."/>
      <w:lvlJc w:val="left"/>
      <w:pPr>
        <w:ind w:left="393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5C3398">
      <w:start w:val="1"/>
      <w:numFmt w:val="decimal"/>
      <w:lvlText w:val="%7."/>
      <w:lvlJc w:val="left"/>
      <w:pPr>
        <w:ind w:left="46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3AFF5A">
      <w:start w:val="1"/>
      <w:numFmt w:val="lowerLetter"/>
      <w:lvlText w:val="%8."/>
      <w:lvlJc w:val="left"/>
      <w:pPr>
        <w:ind w:left="536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DA6C5C">
      <w:start w:val="1"/>
      <w:numFmt w:val="lowerRoman"/>
      <w:lvlText w:val="%9."/>
      <w:lvlJc w:val="left"/>
      <w:pPr>
        <w:ind w:left="609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2C074DB2"/>
    <w:multiLevelType w:val="multilevel"/>
    <w:tmpl w:val="0500336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2C43457E"/>
    <w:multiLevelType w:val="hybridMultilevel"/>
    <w:tmpl w:val="4DBCBE14"/>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2047FFE"/>
    <w:multiLevelType w:val="hybridMultilevel"/>
    <w:tmpl w:val="3502186A"/>
    <w:styleLink w:val="Zaimportowanystyl20"/>
    <w:lvl w:ilvl="0" w:tplc="EB6E69E8">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2A71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087E0A">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46BB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6CE58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74979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42B65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0A4E36">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4436C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3300423A"/>
    <w:multiLevelType w:val="hybridMultilevel"/>
    <w:tmpl w:val="120EECD4"/>
    <w:numStyleLink w:val="Zaimportowanystyl51"/>
  </w:abstractNum>
  <w:abstractNum w:abstractNumId="31"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33"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4" w15:restartNumberingAfterBreak="0">
    <w:nsid w:val="3B5D2CCE"/>
    <w:multiLevelType w:val="hybridMultilevel"/>
    <w:tmpl w:val="36FCC848"/>
    <w:styleLink w:val="Zaimportowanystyl23"/>
    <w:lvl w:ilvl="0" w:tplc="1A523CC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DE6636">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B2F156">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C0860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EAB77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BC2B4C">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A4EE3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88EB3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00E73A">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3D5F20F2"/>
    <w:multiLevelType w:val="multilevel"/>
    <w:tmpl w:val="9970D25E"/>
    <w:lvl w:ilvl="0">
      <w:start w:val="17"/>
      <w:numFmt w:val="decimal"/>
      <w:lvlText w:val="%1."/>
      <w:lvlJc w:val="left"/>
      <w:pPr>
        <w:tabs>
          <w:tab w:val="num" w:pos="0"/>
        </w:tabs>
        <w:ind w:left="5040" w:hanging="360"/>
      </w:pPr>
      <w:rPr>
        <w:rFonts w:ascii="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11A4522"/>
    <w:multiLevelType w:val="hybridMultilevel"/>
    <w:tmpl w:val="B58EA9F0"/>
    <w:lvl w:ilvl="0" w:tplc="528EA54A">
      <w:start w:val="1"/>
      <w:numFmt w:val="decimal"/>
      <w:lvlText w:val="%1."/>
      <w:lvlJc w:val="left"/>
      <w:pPr>
        <w:ind w:left="720" w:hanging="360"/>
      </w:pPr>
      <w:rPr>
        <w:rFonts w:ascii="Arial" w:hAnsi="Arial" w:cs="Aria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2C4ED5"/>
    <w:multiLevelType w:val="hybridMultilevel"/>
    <w:tmpl w:val="1E0613FC"/>
    <w:numStyleLink w:val="Zaimportowanystyl1"/>
  </w:abstractNum>
  <w:abstractNum w:abstractNumId="39" w15:restartNumberingAfterBreak="0">
    <w:nsid w:val="43612A83"/>
    <w:multiLevelType w:val="hybridMultilevel"/>
    <w:tmpl w:val="1B7822F4"/>
    <w:lvl w:ilvl="0" w:tplc="4F4EDF32">
      <w:start w:val="1"/>
      <w:numFmt w:val="decimal"/>
      <w:lvlText w:val="%1."/>
      <w:lvlJc w:val="left"/>
      <w:pPr>
        <w:ind w:left="720" w:hanging="360"/>
      </w:pPr>
      <w:rPr>
        <w:rFonts w:eastAsia="Calibri"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CE31D6"/>
    <w:multiLevelType w:val="hybridMultilevel"/>
    <w:tmpl w:val="36C44C6A"/>
    <w:styleLink w:val="Numery"/>
    <w:lvl w:ilvl="0" w:tplc="D8387912">
      <w:start w:val="1"/>
      <w:numFmt w:val="decimal"/>
      <w:lvlText w:val="%1."/>
      <w:lvlJc w:val="left"/>
      <w:pPr>
        <w:tabs>
          <w:tab w:val="num" w:pos="253"/>
        </w:tabs>
        <w:ind w:left="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0C94F4">
      <w:start w:val="1"/>
      <w:numFmt w:val="decimal"/>
      <w:lvlText w:val="%2)"/>
      <w:lvlJc w:val="left"/>
      <w:pPr>
        <w:tabs>
          <w:tab w:val="num" w:pos="1053"/>
        </w:tabs>
        <w:ind w:left="1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924BCA">
      <w:start w:val="1"/>
      <w:numFmt w:val="decimal"/>
      <w:lvlText w:val="%3."/>
      <w:lvlJc w:val="left"/>
      <w:pPr>
        <w:tabs>
          <w:tab w:val="num" w:pos="1853"/>
        </w:tabs>
        <w:ind w:left="1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F21BD8">
      <w:start w:val="1"/>
      <w:numFmt w:val="decimal"/>
      <w:lvlText w:val="%4."/>
      <w:lvlJc w:val="left"/>
      <w:pPr>
        <w:tabs>
          <w:tab w:val="num" w:pos="2653"/>
        </w:tabs>
        <w:ind w:left="2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D00492">
      <w:start w:val="1"/>
      <w:numFmt w:val="decimal"/>
      <w:lvlText w:val="%5."/>
      <w:lvlJc w:val="left"/>
      <w:pPr>
        <w:tabs>
          <w:tab w:val="num" w:pos="3453"/>
        </w:tabs>
        <w:ind w:left="34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06FDCA">
      <w:start w:val="1"/>
      <w:numFmt w:val="decimal"/>
      <w:lvlText w:val="%6."/>
      <w:lvlJc w:val="left"/>
      <w:pPr>
        <w:tabs>
          <w:tab w:val="num" w:pos="4253"/>
        </w:tabs>
        <w:ind w:left="4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CACBEE">
      <w:start w:val="1"/>
      <w:numFmt w:val="decimal"/>
      <w:lvlText w:val="%7."/>
      <w:lvlJc w:val="left"/>
      <w:pPr>
        <w:tabs>
          <w:tab w:val="num" w:pos="5053"/>
        </w:tabs>
        <w:ind w:left="5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CE85AA">
      <w:start w:val="1"/>
      <w:numFmt w:val="decimal"/>
      <w:lvlText w:val="%8."/>
      <w:lvlJc w:val="left"/>
      <w:pPr>
        <w:tabs>
          <w:tab w:val="num" w:pos="5853"/>
        </w:tabs>
        <w:ind w:left="5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50F4E2">
      <w:start w:val="1"/>
      <w:numFmt w:val="decimal"/>
      <w:lvlText w:val="%9."/>
      <w:lvlJc w:val="left"/>
      <w:pPr>
        <w:tabs>
          <w:tab w:val="num" w:pos="6653"/>
        </w:tabs>
        <w:ind w:left="6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4833194B"/>
    <w:multiLevelType w:val="hybridMultilevel"/>
    <w:tmpl w:val="02F83DA6"/>
    <w:styleLink w:val="Zaimportowanystyl16"/>
    <w:lvl w:ilvl="0" w:tplc="8BDA8C84">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0E51A">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22EDA6">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C0EF0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12ED62">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806FE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0064E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0036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AC32A8">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4905027B"/>
    <w:multiLevelType w:val="hybridMultilevel"/>
    <w:tmpl w:val="DF30D78E"/>
    <w:lvl w:ilvl="0" w:tplc="DFDA5558">
      <w:start w:val="1"/>
      <w:numFmt w:val="decimal"/>
      <w:lvlText w:val="%1."/>
      <w:lvlJc w:val="left"/>
      <w:pPr>
        <w:ind w:left="720" w:hanging="360"/>
      </w:pPr>
      <w:rPr>
        <w:b/>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965672D"/>
    <w:multiLevelType w:val="hybridMultilevel"/>
    <w:tmpl w:val="CE4CCB14"/>
    <w:styleLink w:val="Zaimportowanystyl19"/>
    <w:lvl w:ilvl="0" w:tplc="52948C18">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20E25E">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2C720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0C41C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982AC6">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4C7D08">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42E1A0">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A0F5C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023332">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49D06600"/>
    <w:multiLevelType w:val="multilevel"/>
    <w:tmpl w:val="BBAC4BD4"/>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45"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AC36F2B"/>
    <w:multiLevelType w:val="hybridMultilevel"/>
    <w:tmpl w:val="31F4CE72"/>
    <w:styleLink w:val="Zaimportowanystyl5"/>
    <w:lvl w:ilvl="0" w:tplc="99B08D48">
      <w:start w:val="1"/>
      <w:numFmt w:val="decimal"/>
      <w:lvlText w:val="%1."/>
      <w:lvlJc w:val="left"/>
      <w:pPr>
        <w:tabs>
          <w:tab w:val="num" w:pos="709"/>
          <w:tab w:val="left" w:pos="1276"/>
          <w:tab w:val="left" w:pos="1985"/>
          <w:tab w:val="left" w:pos="8992"/>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4528C">
      <w:start w:val="1"/>
      <w:numFmt w:val="lowerLetter"/>
      <w:lvlText w:val="%2."/>
      <w:lvlJc w:val="left"/>
      <w:pPr>
        <w:tabs>
          <w:tab w:val="left" w:pos="709"/>
          <w:tab w:val="num" w:pos="1276"/>
          <w:tab w:val="left" w:pos="1985"/>
          <w:tab w:val="left" w:pos="8992"/>
        </w:tabs>
        <w:ind w:left="128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504DE6">
      <w:start w:val="1"/>
      <w:numFmt w:val="lowerRoman"/>
      <w:suff w:val="nothing"/>
      <w:lvlText w:val="%3."/>
      <w:lvlJc w:val="left"/>
      <w:pPr>
        <w:tabs>
          <w:tab w:val="left" w:pos="709"/>
          <w:tab w:val="left" w:pos="1276"/>
          <w:tab w:val="left" w:pos="1985"/>
          <w:tab w:val="left" w:pos="8992"/>
        </w:tabs>
        <w:ind w:left="1996" w:hanging="1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4C18CA">
      <w:start w:val="1"/>
      <w:numFmt w:val="decimal"/>
      <w:lvlText w:val="%4."/>
      <w:lvlJc w:val="left"/>
      <w:pPr>
        <w:tabs>
          <w:tab w:val="num" w:pos="6552"/>
          <w:tab w:val="left" w:pos="8992"/>
        </w:tabs>
        <w:ind w:left="6563" w:hanging="65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5AB5A2">
      <w:start w:val="1"/>
      <w:numFmt w:val="lowerLetter"/>
      <w:lvlText w:val="%5."/>
      <w:lvlJc w:val="left"/>
      <w:pPr>
        <w:tabs>
          <w:tab w:val="num" w:pos="5832"/>
          <w:tab w:val="left" w:pos="8992"/>
        </w:tabs>
        <w:ind w:left="5843" w:hanging="58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3004CE">
      <w:start w:val="1"/>
      <w:numFmt w:val="lowerRoman"/>
      <w:lvlText w:val="%6."/>
      <w:lvlJc w:val="left"/>
      <w:pPr>
        <w:tabs>
          <w:tab w:val="num" w:pos="5052"/>
          <w:tab w:val="left" w:pos="8992"/>
        </w:tabs>
        <w:ind w:left="5063" w:hanging="50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4E764">
      <w:start w:val="1"/>
      <w:numFmt w:val="decimal"/>
      <w:lvlText w:val="%7."/>
      <w:lvlJc w:val="left"/>
      <w:pPr>
        <w:tabs>
          <w:tab w:val="left" w:pos="709"/>
          <w:tab w:val="num" w:pos="5040"/>
          <w:tab w:val="left" w:pos="8992"/>
        </w:tabs>
        <w:ind w:left="5051" w:hanging="4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9050DC">
      <w:start w:val="1"/>
      <w:numFmt w:val="lowerLetter"/>
      <w:lvlText w:val="%8."/>
      <w:lvlJc w:val="left"/>
      <w:pPr>
        <w:tabs>
          <w:tab w:val="left" w:pos="709"/>
          <w:tab w:val="left" w:pos="1276"/>
          <w:tab w:val="left" w:pos="1985"/>
          <w:tab w:val="num" w:pos="5760"/>
          <w:tab w:val="left" w:pos="8992"/>
        </w:tabs>
        <w:ind w:left="5771" w:hanging="36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9607C4">
      <w:start w:val="1"/>
      <w:numFmt w:val="lowerRoman"/>
      <w:lvlText w:val="%9."/>
      <w:lvlJc w:val="left"/>
      <w:pPr>
        <w:tabs>
          <w:tab w:val="left" w:pos="709"/>
          <w:tab w:val="left" w:pos="1276"/>
          <w:tab w:val="left" w:pos="1985"/>
          <w:tab w:val="num" w:pos="6480"/>
          <w:tab w:val="left" w:pos="8992"/>
        </w:tabs>
        <w:ind w:left="6491" w:hanging="2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E375FA8"/>
    <w:multiLevelType w:val="hybridMultilevel"/>
    <w:tmpl w:val="D8C0E12E"/>
    <w:styleLink w:val="Zaimportowanystyl4"/>
    <w:lvl w:ilvl="0" w:tplc="541E5E7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B6177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0098B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C48A2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F0258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ECF1D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C4811C">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FE9C7A">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28EAB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FC503EF"/>
    <w:multiLevelType w:val="hybridMultilevel"/>
    <w:tmpl w:val="1E0613FC"/>
    <w:styleLink w:val="Zaimportowanystyl1"/>
    <w:lvl w:ilvl="0" w:tplc="EDDA43F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7A03B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E4DA7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8A9CA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E910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FCE42E">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CC649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B8203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A0B4E4">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52C520DB"/>
    <w:multiLevelType w:val="hybridMultilevel"/>
    <w:tmpl w:val="5B9259F0"/>
    <w:styleLink w:val="Zaimportowanystyl7"/>
    <w:lvl w:ilvl="0" w:tplc="DDEAD93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0EB21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6215D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D0DB14">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080B3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0ABDAA">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051E8">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DE3DE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7202E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534C5A7C"/>
    <w:multiLevelType w:val="multilevel"/>
    <w:tmpl w:val="3F5ABE82"/>
    <w:lvl w:ilvl="0">
      <w:start w:val="3"/>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54" w15:restartNumberingAfterBreak="0">
    <w:nsid w:val="53675788"/>
    <w:multiLevelType w:val="hybridMultilevel"/>
    <w:tmpl w:val="B58EA9F0"/>
    <w:lvl w:ilvl="0" w:tplc="528EA54A">
      <w:start w:val="1"/>
      <w:numFmt w:val="decimal"/>
      <w:lvlText w:val="%1."/>
      <w:lvlJc w:val="left"/>
      <w:pPr>
        <w:ind w:left="720" w:hanging="360"/>
      </w:pPr>
      <w:rPr>
        <w:rFonts w:ascii="Arial" w:hAnsi="Arial" w:cs="Aria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5D34EAD"/>
    <w:multiLevelType w:val="hybridMultilevel"/>
    <w:tmpl w:val="02EA329E"/>
    <w:styleLink w:val="Zaimportowanystyl22"/>
    <w:lvl w:ilvl="0" w:tplc="2B52702E">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AA6560">
      <w:start w:val="1"/>
      <w:numFmt w:val="decimal"/>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6A7CCC">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A071DE">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36466C">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2CE9A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46B308">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DE0932">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26673A">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56F00B09"/>
    <w:multiLevelType w:val="hybridMultilevel"/>
    <w:tmpl w:val="000C05A4"/>
    <w:lvl w:ilvl="0" w:tplc="40FE9F98">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9FF56AB"/>
    <w:multiLevelType w:val="hybridMultilevel"/>
    <w:tmpl w:val="B58EA9F0"/>
    <w:lvl w:ilvl="0" w:tplc="528EA54A">
      <w:start w:val="1"/>
      <w:numFmt w:val="decimal"/>
      <w:lvlText w:val="%1."/>
      <w:lvlJc w:val="left"/>
      <w:pPr>
        <w:ind w:left="720" w:hanging="360"/>
      </w:pPr>
      <w:rPr>
        <w:rFonts w:ascii="Arial" w:hAnsi="Arial" w:cs="Aria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C241B1B"/>
    <w:multiLevelType w:val="hybridMultilevel"/>
    <w:tmpl w:val="865A8CF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D4962D34">
      <w:start w:val="1"/>
      <w:numFmt w:val="decimal"/>
      <w:lvlText w:val="%4."/>
      <w:lvlJc w:val="left"/>
      <w:pPr>
        <w:ind w:left="319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5CC95F39"/>
    <w:multiLevelType w:val="hybridMultilevel"/>
    <w:tmpl w:val="5F941C42"/>
    <w:numStyleLink w:val="Zaimportowanystyl41"/>
  </w:abstractNum>
  <w:abstractNum w:abstractNumId="62" w15:restartNumberingAfterBreak="0">
    <w:nsid w:val="5DCF1318"/>
    <w:multiLevelType w:val="hybridMultilevel"/>
    <w:tmpl w:val="64F4759A"/>
    <w:styleLink w:val="Zaimportowanystyl3"/>
    <w:lvl w:ilvl="0" w:tplc="FB3E1F1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B69AD6">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80BE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9ED7AA">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AEA4C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22BB6E">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94AC22">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BEDA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7E72E6">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5E314C31"/>
    <w:multiLevelType w:val="hybridMultilevel"/>
    <w:tmpl w:val="5AFC136E"/>
    <w:styleLink w:val="Zaimportowanystyl14"/>
    <w:lvl w:ilvl="0" w:tplc="C4DCB8C4">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F888FC">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A61062">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76E71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367D74">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EA76B6">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FE8E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0AAD44">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3E9EC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2C2031F"/>
    <w:multiLevelType w:val="hybridMultilevel"/>
    <w:tmpl w:val="E37CA818"/>
    <w:lvl w:ilvl="0" w:tplc="CDEED2A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64BE228E"/>
    <w:multiLevelType w:val="hybridMultilevel"/>
    <w:tmpl w:val="D55CA6BE"/>
    <w:styleLink w:val="Zaimportowanystyl10"/>
    <w:lvl w:ilvl="0" w:tplc="77FA1634">
      <w:start w:val="1"/>
      <w:numFmt w:val="decimal"/>
      <w:lvlText w:val="%1."/>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985960">
      <w:start w:val="1"/>
      <w:numFmt w:val="lowerLetter"/>
      <w:lvlText w:val="%2."/>
      <w:lvlJc w:val="left"/>
      <w:pPr>
        <w:tabs>
          <w:tab w:val="left" w:pos="360"/>
          <w:tab w:val="left" w:pos="851"/>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C8EA74">
      <w:start w:val="1"/>
      <w:numFmt w:val="lowerRoman"/>
      <w:lvlText w:val="%3."/>
      <w:lvlJc w:val="left"/>
      <w:pPr>
        <w:tabs>
          <w:tab w:val="left" w:pos="360"/>
          <w:tab w:val="left" w:pos="851"/>
          <w:tab w:val="num" w:pos="2255"/>
        </w:tabs>
        <w:ind w:left="212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F088D6">
      <w:start w:val="1"/>
      <w:numFmt w:val="decimal"/>
      <w:lvlText w:val="%4."/>
      <w:lvlJc w:val="left"/>
      <w:pPr>
        <w:tabs>
          <w:tab w:val="left" w:pos="360"/>
          <w:tab w:val="left" w:pos="851"/>
          <w:tab w:val="num" w:pos="2963"/>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4D15A">
      <w:start w:val="1"/>
      <w:numFmt w:val="lowerLetter"/>
      <w:lvlText w:val="%5."/>
      <w:lvlJc w:val="left"/>
      <w:pPr>
        <w:tabs>
          <w:tab w:val="left" w:pos="360"/>
          <w:tab w:val="left" w:pos="851"/>
          <w:tab w:val="num" w:pos="3671"/>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068B7E">
      <w:start w:val="1"/>
      <w:numFmt w:val="lowerRoman"/>
      <w:lvlText w:val="%6."/>
      <w:lvlJc w:val="left"/>
      <w:pPr>
        <w:tabs>
          <w:tab w:val="left" w:pos="360"/>
          <w:tab w:val="left" w:pos="851"/>
          <w:tab w:val="num" w:pos="4379"/>
        </w:tabs>
        <w:ind w:left="4248" w:hanging="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447B44">
      <w:start w:val="1"/>
      <w:numFmt w:val="decimal"/>
      <w:lvlText w:val="%7."/>
      <w:lvlJc w:val="left"/>
      <w:pPr>
        <w:tabs>
          <w:tab w:val="left" w:pos="360"/>
          <w:tab w:val="left" w:pos="851"/>
          <w:tab w:val="num" w:pos="5087"/>
        </w:tabs>
        <w:ind w:left="4956" w:hanging="1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60523C">
      <w:start w:val="1"/>
      <w:numFmt w:val="lowerLetter"/>
      <w:lvlText w:val="%8."/>
      <w:lvlJc w:val="left"/>
      <w:pPr>
        <w:tabs>
          <w:tab w:val="left" w:pos="360"/>
          <w:tab w:val="left" w:pos="851"/>
          <w:tab w:val="num" w:pos="5795"/>
        </w:tabs>
        <w:ind w:left="566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A0A81C">
      <w:start w:val="1"/>
      <w:numFmt w:val="lowerRoman"/>
      <w:lvlText w:val="%9."/>
      <w:lvlJc w:val="left"/>
      <w:pPr>
        <w:tabs>
          <w:tab w:val="left" w:pos="360"/>
          <w:tab w:val="left" w:pos="851"/>
          <w:tab w:val="num" w:pos="6503"/>
        </w:tabs>
        <w:ind w:left="6372" w:hanging="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65CF02DC"/>
    <w:multiLevelType w:val="multilevel"/>
    <w:tmpl w:val="1012024C"/>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color w:val="auto"/>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8"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C8F03F2"/>
    <w:multiLevelType w:val="hybridMultilevel"/>
    <w:tmpl w:val="FD0C4E62"/>
    <w:styleLink w:val="Zaimportowanystyl12"/>
    <w:lvl w:ilvl="0" w:tplc="870439C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970C">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FA526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76D51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6C8920">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B8A61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0895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FC830C">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6EDAB6">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72" w15:restartNumberingAfterBreak="0">
    <w:nsid w:val="6E922AEE"/>
    <w:multiLevelType w:val="hybridMultilevel"/>
    <w:tmpl w:val="3F7ABCC0"/>
    <w:styleLink w:val="Zaimportowanystyl18"/>
    <w:lvl w:ilvl="0" w:tplc="B5F63E00">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F27D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68342E">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0C35B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4880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4E91F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0880C">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F0FCD4">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601E7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71A81720"/>
    <w:multiLevelType w:val="hybridMultilevel"/>
    <w:tmpl w:val="2D94FEDE"/>
    <w:lvl w:ilvl="0" w:tplc="0415000F">
      <w:start w:val="1"/>
      <w:numFmt w:val="decimal"/>
      <w:lvlText w:val="%1."/>
      <w:lvlJc w:val="left"/>
      <w:pPr>
        <w:ind w:left="720" w:hanging="360"/>
      </w:pPr>
      <w:rPr>
        <w:rFonts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5BC7779"/>
    <w:multiLevelType w:val="hybridMultilevel"/>
    <w:tmpl w:val="5F941C42"/>
    <w:styleLink w:val="Zaimportowanystyl41"/>
    <w:lvl w:ilvl="0" w:tplc="7BB2D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4C9F48">
      <w:start w:val="1"/>
      <w:numFmt w:val="decimal"/>
      <w:lvlText w:val="%2."/>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1485CC">
      <w:start w:val="1"/>
      <w:numFmt w:val="decimal"/>
      <w:lvlText w:val="%3."/>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302C94">
      <w:start w:val="1"/>
      <w:numFmt w:val="decimal"/>
      <w:lvlText w:val="%4."/>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2A0506">
      <w:start w:val="1"/>
      <w:numFmt w:val="decimal"/>
      <w:lvlText w:val="%5."/>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7CEA1E">
      <w:start w:val="1"/>
      <w:numFmt w:val="decimal"/>
      <w:lvlText w:val="%6."/>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CFD2A">
      <w:start w:val="1"/>
      <w:numFmt w:val="decimal"/>
      <w:lvlText w:val="%7."/>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E633BC">
      <w:start w:val="1"/>
      <w:numFmt w:val="decimal"/>
      <w:lvlText w:val="%8."/>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2A5954">
      <w:start w:val="1"/>
      <w:numFmt w:val="decimal"/>
      <w:lvlText w:val="%9."/>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77BF26CA"/>
    <w:multiLevelType w:val="hybridMultilevel"/>
    <w:tmpl w:val="9D44A4B4"/>
    <w:styleLink w:val="Zaimportowanystyl8"/>
    <w:lvl w:ilvl="0" w:tplc="26B8C07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B6F71A">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389614">
      <w:start w:val="1"/>
      <w:numFmt w:val="lowerLetter"/>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96608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ECFEB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6854D0">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68E674">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8E9C30">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CA045A">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77" w15:restartNumberingAfterBreak="0">
    <w:nsid w:val="7A2A5E16"/>
    <w:multiLevelType w:val="hybridMultilevel"/>
    <w:tmpl w:val="9D3EDB16"/>
    <w:styleLink w:val="Zaimportowanystyl11"/>
    <w:lvl w:ilvl="0" w:tplc="98F2104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A41986">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FEF3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FA490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4E799E">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DE2F6C">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4300C">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01816">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EE72A2">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7B91487F"/>
    <w:multiLevelType w:val="hybridMultilevel"/>
    <w:tmpl w:val="E570B93E"/>
    <w:styleLink w:val="Zaimportowanystyl13"/>
    <w:lvl w:ilvl="0" w:tplc="118A4B6E">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060936">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4641E4">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E5F2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902ABA">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60A22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78A7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D65F72">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7E126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FEC50E6"/>
    <w:multiLevelType w:val="hybridMultilevel"/>
    <w:tmpl w:val="B58EA9F0"/>
    <w:lvl w:ilvl="0" w:tplc="528EA54A">
      <w:start w:val="1"/>
      <w:numFmt w:val="decimal"/>
      <w:lvlText w:val="%1."/>
      <w:lvlJc w:val="left"/>
      <w:pPr>
        <w:ind w:left="720" w:hanging="360"/>
      </w:pPr>
      <w:rPr>
        <w:rFonts w:ascii="Arial" w:hAnsi="Arial" w:cs="Aria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4"/>
  </w:num>
  <w:num w:numId="2">
    <w:abstractNumId w:val="53"/>
  </w:num>
  <w:num w:numId="3">
    <w:abstractNumId w:val="2"/>
  </w:num>
  <w:num w:numId="4">
    <w:abstractNumId w:val="3"/>
  </w:num>
  <w:num w:numId="5">
    <w:abstractNumId w:val="7"/>
  </w:num>
  <w:num w:numId="6">
    <w:abstractNumId w:val="68"/>
  </w:num>
  <w:num w:numId="7">
    <w:abstractNumId w:val="60"/>
  </w:num>
  <w:num w:numId="8">
    <w:abstractNumId w:val="5"/>
  </w:num>
  <w:num w:numId="9">
    <w:abstractNumId w:val="76"/>
  </w:num>
  <w:num w:numId="10">
    <w:abstractNumId w:val="36"/>
  </w:num>
  <w:num w:numId="11">
    <w:abstractNumId w:val="0"/>
  </w:num>
  <w:num w:numId="12">
    <w:abstractNumId w:val="4"/>
  </w:num>
  <w:num w:numId="13">
    <w:abstractNumId w:val="71"/>
  </w:num>
  <w:num w:numId="14">
    <w:abstractNumId w:val="32"/>
  </w:num>
  <w:num w:numId="15">
    <w:abstractNumId w:val="47"/>
  </w:num>
  <w:num w:numId="16">
    <w:abstractNumId w:val="27"/>
  </w:num>
  <w:num w:numId="17">
    <w:abstractNumId w:val="16"/>
  </w:num>
  <w:num w:numId="18">
    <w:abstractNumId w:val="35"/>
  </w:num>
  <w:num w:numId="19">
    <w:abstractNumId w:val="26"/>
  </w:num>
  <w:num w:numId="20">
    <w:abstractNumId w:val="17"/>
  </w:num>
  <w:num w:numId="21">
    <w:abstractNumId w:val="19"/>
  </w:num>
  <w:num w:numId="22">
    <w:abstractNumId w:val="33"/>
  </w:num>
  <w:num w:numId="23">
    <w:abstractNumId w:val="67"/>
  </w:num>
  <w:num w:numId="24">
    <w:abstractNumId w:val="31"/>
  </w:num>
  <w:num w:numId="25">
    <w:abstractNumId w:val="10"/>
  </w:num>
  <w:num w:numId="26">
    <w:abstractNumId w:val="79"/>
  </w:num>
  <w:num w:numId="27">
    <w:abstractNumId w:val="55"/>
  </w:num>
  <w:num w:numId="28">
    <w:abstractNumId w:val="50"/>
  </w:num>
  <w:num w:numId="29">
    <w:abstractNumId w:val="48"/>
  </w:num>
  <w:num w:numId="30">
    <w:abstractNumId w:val="13"/>
  </w:num>
  <w:num w:numId="31">
    <w:abstractNumId w:val="69"/>
  </w:num>
  <w:num w:numId="32">
    <w:abstractNumId w:val="59"/>
  </w:num>
  <w:num w:numId="33">
    <w:abstractNumId w:val="28"/>
  </w:num>
  <w:num w:numId="34">
    <w:abstractNumId w:val="1"/>
  </w:num>
  <w:num w:numId="35">
    <w:abstractNumId w:val="45"/>
  </w:num>
  <w:num w:numId="36">
    <w:abstractNumId w:val="23"/>
  </w:num>
  <w:num w:numId="37">
    <w:abstractNumId w:val="62"/>
  </w:num>
  <w:num w:numId="38">
    <w:abstractNumId w:val="49"/>
  </w:num>
  <w:num w:numId="39">
    <w:abstractNumId w:val="46"/>
  </w:num>
  <w:num w:numId="40">
    <w:abstractNumId w:val="40"/>
  </w:num>
  <w:num w:numId="41">
    <w:abstractNumId w:val="52"/>
  </w:num>
  <w:num w:numId="42">
    <w:abstractNumId w:val="75"/>
  </w:num>
  <w:num w:numId="43">
    <w:abstractNumId w:val="66"/>
  </w:num>
  <w:num w:numId="44">
    <w:abstractNumId w:val="77"/>
  </w:num>
  <w:num w:numId="45">
    <w:abstractNumId w:val="70"/>
  </w:num>
  <w:num w:numId="46">
    <w:abstractNumId w:val="78"/>
  </w:num>
  <w:num w:numId="47">
    <w:abstractNumId w:val="63"/>
  </w:num>
  <w:num w:numId="48">
    <w:abstractNumId w:val="15"/>
  </w:num>
  <w:num w:numId="49">
    <w:abstractNumId w:val="41"/>
  </w:num>
  <w:num w:numId="50">
    <w:abstractNumId w:val="22"/>
  </w:num>
  <w:num w:numId="51">
    <w:abstractNumId w:val="72"/>
  </w:num>
  <w:num w:numId="52">
    <w:abstractNumId w:val="43"/>
  </w:num>
  <w:num w:numId="53">
    <w:abstractNumId w:val="29"/>
  </w:num>
  <w:num w:numId="54">
    <w:abstractNumId w:val="12"/>
  </w:num>
  <w:num w:numId="55">
    <w:abstractNumId w:val="56"/>
  </w:num>
  <w:num w:numId="56">
    <w:abstractNumId w:val="34"/>
  </w:num>
  <w:num w:numId="57">
    <w:abstractNumId w:val="6"/>
  </w:num>
  <w:num w:numId="58">
    <w:abstractNumId w:val="42"/>
  </w:num>
  <w:num w:numId="59">
    <w:abstractNumId w:val="65"/>
  </w:num>
  <w:num w:numId="60">
    <w:abstractNumId w:val="25"/>
  </w:num>
  <w:num w:numId="61">
    <w:abstractNumId w:val="57"/>
  </w:num>
  <w:num w:numId="62">
    <w:abstractNumId w:val="44"/>
  </w:num>
  <w:num w:numId="63">
    <w:abstractNumId w:val="37"/>
  </w:num>
  <w:num w:numId="64">
    <w:abstractNumId w:val="80"/>
  </w:num>
  <w:num w:numId="65">
    <w:abstractNumId w:val="21"/>
  </w:num>
  <w:num w:numId="66">
    <w:abstractNumId w:val="58"/>
  </w:num>
  <w:num w:numId="67">
    <w:abstractNumId w:val="54"/>
  </w:num>
  <w:num w:numId="68">
    <w:abstractNumId w:val="39"/>
  </w:num>
  <w:num w:numId="69">
    <w:abstractNumId w:val="9"/>
  </w:num>
  <w:num w:numId="70">
    <w:abstractNumId w:val="51"/>
  </w:num>
  <w:num w:numId="71">
    <w:abstractNumId w:val="38"/>
  </w:num>
  <w:num w:numId="72">
    <w:abstractNumId w:val="18"/>
  </w:num>
  <w:num w:numId="73">
    <w:abstractNumId w:val="14"/>
  </w:num>
  <w:num w:numId="74">
    <w:abstractNumId w:val="74"/>
  </w:num>
  <w:num w:numId="75">
    <w:abstractNumId w:val="61"/>
  </w:num>
  <w:num w:numId="76">
    <w:abstractNumId w:val="20"/>
  </w:num>
  <w:num w:numId="77">
    <w:abstractNumId w:val="30"/>
  </w:num>
  <w:num w:numId="78">
    <w:abstractNumId w:val="24"/>
  </w:num>
  <w:num w:numId="79">
    <w:abstractNumId w:val="11"/>
  </w:num>
  <w:num w:numId="80">
    <w:abstractNumId w:val="11"/>
    <w:lvlOverride w:ilvl="0">
      <w:lvl w:ilvl="0" w:tplc="4196A3B8">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BDE07DC">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112" w:hanging="7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CE8398A">
        <w:start w:val="1"/>
        <w:numFmt w:val="lowerLetter"/>
        <w:lvlText w:val="%3)"/>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829" w:hanging="6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57AF4B0">
        <w:start w:val="1"/>
        <w:numFmt w:val="decimal"/>
        <w:lvlText w:val="%4."/>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552" w:hanging="7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8788C76">
        <w:start w:val="1"/>
        <w:numFmt w:val="lowerLetter"/>
        <w:lvlText w:val="%5."/>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3272" w:hanging="7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5307B2C">
        <w:start w:val="1"/>
        <w:numFmt w:val="lowerRoman"/>
        <w:lvlText w:val="%6."/>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989" w:hanging="6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E1E2550">
        <w:start w:val="1"/>
        <w:numFmt w:val="decimal"/>
        <w:lvlText w:val="%7."/>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712" w:hanging="7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0F69CEA">
        <w:start w:val="1"/>
        <w:numFmt w:val="lowerLetter"/>
        <w:lvlText w:val="%8."/>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s>
          <w:ind w:left="5432" w:hanging="7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1C494C6">
        <w:start w:val="1"/>
        <w:numFmt w:val="lowerRoman"/>
        <w:lvlText w:val="%9."/>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s>
          <w:ind w:left="6149" w:hanging="67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1">
    <w:abstractNumId w:val="8"/>
  </w:num>
  <w:num w:numId="82">
    <w:abstractNumId w:val="7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1C"/>
    <w:rsid w:val="00044A58"/>
    <w:rsid w:val="000528F7"/>
    <w:rsid w:val="00054606"/>
    <w:rsid w:val="00075563"/>
    <w:rsid w:val="00075701"/>
    <w:rsid w:val="0007624D"/>
    <w:rsid w:val="000D51FF"/>
    <w:rsid w:val="000F2BF7"/>
    <w:rsid w:val="00123A62"/>
    <w:rsid w:val="00190618"/>
    <w:rsid w:val="001A0533"/>
    <w:rsid w:val="001B0286"/>
    <w:rsid w:val="001B40FC"/>
    <w:rsid w:val="001C27D9"/>
    <w:rsid w:val="001F19F5"/>
    <w:rsid w:val="001F1EE3"/>
    <w:rsid w:val="001F7E6A"/>
    <w:rsid w:val="0020158F"/>
    <w:rsid w:val="002039E7"/>
    <w:rsid w:val="002174CD"/>
    <w:rsid w:val="002260BD"/>
    <w:rsid w:val="002335E8"/>
    <w:rsid w:val="00241304"/>
    <w:rsid w:val="00250F85"/>
    <w:rsid w:val="00252DC0"/>
    <w:rsid w:val="00254A27"/>
    <w:rsid w:val="00276275"/>
    <w:rsid w:val="002A2F2C"/>
    <w:rsid w:val="002A56AF"/>
    <w:rsid w:val="002B3CBF"/>
    <w:rsid w:val="002D56D7"/>
    <w:rsid w:val="002F76AD"/>
    <w:rsid w:val="003115B5"/>
    <w:rsid w:val="00312793"/>
    <w:rsid w:val="00325DB6"/>
    <w:rsid w:val="00343D9A"/>
    <w:rsid w:val="00347EE9"/>
    <w:rsid w:val="0039690D"/>
    <w:rsid w:val="003C3BCD"/>
    <w:rsid w:val="00425C06"/>
    <w:rsid w:val="0043205C"/>
    <w:rsid w:val="004323F8"/>
    <w:rsid w:val="0044794C"/>
    <w:rsid w:val="00451E9B"/>
    <w:rsid w:val="004725A4"/>
    <w:rsid w:val="004851DB"/>
    <w:rsid w:val="004B41EF"/>
    <w:rsid w:val="004C25FC"/>
    <w:rsid w:val="004C3D6B"/>
    <w:rsid w:val="004E72CA"/>
    <w:rsid w:val="005317CF"/>
    <w:rsid w:val="00552B59"/>
    <w:rsid w:val="00580F9F"/>
    <w:rsid w:val="005827DA"/>
    <w:rsid w:val="005A0171"/>
    <w:rsid w:val="005C7EF9"/>
    <w:rsid w:val="005D3EA5"/>
    <w:rsid w:val="005E74A0"/>
    <w:rsid w:val="005F1B5A"/>
    <w:rsid w:val="005F71C0"/>
    <w:rsid w:val="00604F6F"/>
    <w:rsid w:val="00632E16"/>
    <w:rsid w:val="00635E4F"/>
    <w:rsid w:val="006577E1"/>
    <w:rsid w:val="00661DD7"/>
    <w:rsid w:val="00664D44"/>
    <w:rsid w:val="0069068A"/>
    <w:rsid w:val="006C2A67"/>
    <w:rsid w:val="006C5C1C"/>
    <w:rsid w:val="006D4EEC"/>
    <w:rsid w:val="006D605D"/>
    <w:rsid w:val="00735402"/>
    <w:rsid w:val="007727C2"/>
    <w:rsid w:val="007A004B"/>
    <w:rsid w:val="007A0941"/>
    <w:rsid w:val="007C546C"/>
    <w:rsid w:val="007D44F7"/>
    <w:rsid w:val="00824670"/>
    <w:rsid w:val="00836F88"/>
    <w:rsid w:val="00842C9A"/>
    <w:rsid w:val="0086096B"/>
    <w:rsid w:val="00866E9E"/>
    <w:rsid w:val="00871407"/>
    <w:rsid w:val="00884D60"/>
    <w:rsid w:val="00886775"/>
    <w:rsid w:val="008A45B3"/>
    <w:rsid w:val="008B44D2"/>
    <w:rsid w:val="008C0731"/>
    <w:rsid w:val="008C455C"/>
    <w:rsid w:val="008C763D"/>
    <w:rsid w:val="008D3966"/>
    <w:rsid w:val="0092076C"/>
    <w:rsid w:val="009374B8"/>
    <w:rsid w:val="00943FA2"/>
    <w:rsid w:val="0099287C"/>
    <w:rsid w:val="009955EE"/>
    <w:rsid w:val="009C7258"/>
    <w:rsid w:val="009E1756"/>
    <w:rsid w:val="009F043C"/>
    <w:rsid w:val="009F7B18"/>
    <w:rsid w:val="00A11C3F"/>
    <w:rsid w:val="00A14778"/>
    <w:rsid w:val="00A3230D"/>
    <w:rsid w:val="00A42C27"/>
    <w:rsid w:val="00A62C97"/>
    <w:rsid w:val="00A65D57"/>
    <w:rsid w:val="00A7169F"/>
    <w:rsid w:val="00A73222"/>
    <w:rsid w:val="00A922C1"/>
    <w:rsid w:val="00A969C9"/>
    <w:rsid w:val="00AD6502"/>
    <w:rsid w:val="00AF03E6"/>
    <w:rsid w:val="00B1486D"/>
    <w:rsid w:val="00B51258"/>
    <w:rsid w:val="00B65DEE"/>
    <w:rsid w:val="00B679FA"/>
    <w:rsid w:val="00B8474F"/>
    <w:rsid w:val="00B86EC8"/>
    <w:rsid w:val="00B91EA7"/>
    <w:rsid w:val="00B928B5"/>
    <w:rsid w:val="00B9744B"/>
    <w:rsid w:val="00BA2DA5"/>
    <w:rsid w:val="00C03D46"/>
    <w:rsid w:val="00C77B54"/>
    <w:rsid w:val="00CC691D"/>
    <w:rsid w:val="00CE15F8"/>
    <w:rsid w:val="00CF65C8"/>
    <w:rsid w:val="00CF6A41"/>
    <w:rsid w:val="00D052F0"/>
    <w:rsid w:val="00D0598A"/>
    <w:rsid w:val="00D07716"/>
    <w:rsid w:val="00D21DA5"/>
    <w:rsid w:val="00D265F7"/>
    <w:rsid w:val="00D272EC"/>
    <w:rsid w:val="00D35BC4"/>
    <w:rsid w:val="00D5152B"/>
    <w:rsid w:val="00D55194"/>
    <w:rsid w:val="00D5722E"/>
    <w:rsid w:val="00D64CE3"/>
    <w:rsid w:val="00D805B9"/>
    <w:rsid w:val="00D871DA"/>
    <w:rsid w:val="00D91907"/>
    <w:rsid w:val="00D92E39"/>
    <w:rsid w:val="00D97FFC"/>
    <w:rsid w:val="00DB1234"/>
    <w:rsid w:val="00DB34E7"/>
    <w:rsid w:val="00DB5229"/>
    <w:rsid w:val="00DE079A"/>
    <w:rsid w:val="00E04E3F"/>
    <w:rsid w:val="00E11320"/>
    <w:rsid w:val="00E11E84"/>
    <w:rsid w:val="00E207FD"/>
    <w:rsid w:val="00E375C9"/>
    <w:rsid w:val="00E62A1E"/>
    <w:rsid w:val="00E75B99"/>
    <w:rsid w:val="00E76983"/>
    <w:rsid w:val="00E85F57"/>
    <w:rsid w:val="00E86FF3"/>
    <w:rsid w:val="00ED1BA6"/>
    <w:rsid w:val="00EE09A5"/>
    <w:rsid w:val="00EE34AE"/>
    <w:rsid w:val="00EE681C"/>
    <w:rsid w:val="00EF1133"/>
    <w:rsid w:val="00EF2333"/>
    <w:rsid w:val="00F01C42"/>
    <w:rsid w:val="00F16ECD"/>
    <w:rsid w:val="00F205CB"/>
    <w:rsid w:val="00F31727"/>
    <w:rsid w:val="00F65E5A"/>
    <w:rsid w:val="00FD5B2D"/>
    <w:rsid w:val="00FE132A"/>
    <w:rsid w:val="00FF5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7F4F909"/>
  <w15:docId w15:val="{349E5D40-689A-4334-ADDF-4E3A3FB3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T_SZ_List Paragraph,Numerowanie,Lista PR,Kolorowa lista — akcent 11,maz_wyliczenie,opis dzialania,K-P_odwolanie,A_wyliczenie,Akapit z listą 1,CW_Lista"/>
    <w:basedOn w:val="Normalny"/>
    <w:link w:val="AkapitzlistZnak"/>
    <w:uiPriority w:val="34"/>
    <w:qFormat/>
    <w:rsid w:val="00B91EA7"/>
    <w:pPr>
      <w:ind w:left="720"/>
      <w:contextualSpacing/>
    </w:pPr>
  </w:style>
  <w:style w:type="paragraph" w:styleId="Bezodstpw">
    <w:name w:val="No Spacing"/>
    <w:qFormat/>
    <w:rsid w:val="00B91EA7"/>
    <w:pPr>
      <w:suppressAutoHyphens/>
      <w:spacing w:after="0" w:line="240" w:lineRule="auto"/>
    </w:pPr>
    <w:rPr>
      <w:rFonts w:ascii="Calibri" w:eastAsia="Calibri" w:hAnsi="Calibri" w:cs="Calibri"/>
      <w:lang w:eastAsia="zh-CN"/>
    </w:rPr>
  </w:style>
  <w:style w:type="character" w:customStyle="1" w:styleId="Znakiprzypiswdolnych">
    <w:name w:val="Znaki przypisów dolnych"/>
    <w:qFormat/>
    <w:rsid w:val="00CF6A41"/>
    <w:rPr>
      <w:vertAlign w:val="superscript"/>
    </w:rPr>
  </w:style>
  <w:style w:type="character" w:customStyle="1" w:styleId="eltit">
    <w:name w:val="eltit"/>
    <w:basedOn w:val="Domylnaczcionkaakapitu"/>
    <w:rsid w:val="005C7EF9"/>
  </w:style>
  <w:style w:type="character" w:styleId="Hipercze">
    <w:name w:val="Hyperlink"/>
    <w:rsid w:val="005C7EF9"/>
    <w:rPr>
      <w:i/>
      <w:iCs/>
      <w:strike w:val="0"/>
      <w:dstrike w:val="0"/>
      <w:color w:val="0000FF"/>
      <w:u w:val="none"/>
      <w:effect w:val="none"/>
    </w:rPr>
  </w:style>
  <w:style w:type="paragraph" w:styleId="Tekstprzypisudolnego">
    <w:name w:val="footnote text"/>
    <w:basedOn w:val="Normalny"/>
    <w:link w:val="TekstprzypisudolnegoZnak"/>
    <w:rsid w:val="005C7EF9"/>
    <w:pPr>
      <w:suppressAutoHyphens/>
      <w:spacing w:after="200" w:line="276"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5C7EF9"/>
    <w:rPr>
      <w:rFonts w:ascii="Times New Roman" w:eastAsia="Calibri" w:hAnsi="Times New Roman" w:cs="Times New Roman"/>
      <w:sz w:val="20"/>
      <w:szCs w:val="20"/>
      <w:lang w:eastAsia="zh-CN"/>
    </w:rPr>
  </w:style>
  <w:style w:type="character" w:styleId="Odwoanieprzypisudolnego">
    <w:name w:val="footnote reference"/>
    <w:uiPriority w:val="99"/>
    <w:rsid w:val="005C7EF9"/>
    <w:rPr>
      <w:rFonts w:cs="Times New Roman"/>
      <w:vertAlign w:val="superscript"/>
    </w:rPr>
  </w:style>
  <w:style w:type="table" w:customStyle="1" w:styleId="TableNormal">
    <w:name w:val="Table Normal"/>
    <w:rsid w:val="007A00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Numerstrony">
    <w:name w:val="page number"/>
    <w:rsid w:val="007A004B"/>
  </w:style>
  <w:style w:type="paragraph" w:styleId="Tekstpodstawowywcity3">
    <w:name w:val="Body Text Indent 3"/>
    <w:link w:val="Tekstpodstawowywcity3Znak"/>
    <w:rsid w:val="007A004B"/>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pl-PL"/>
    </w:rPr>
  </w:style>
  <w:style w:type="character" w:customStyle="1" w:styleId="Tekstpodstawowywcity3Znak">
    <w:name w:val="Tekst podstawowy wcięty 3 Znak"/>
    <w:basedOn w:val="Domylnaczcionkaakapitu"/>
    <w:link w:val="Tekstpodstawowywcity3"/>
    <w:rsid w:val="007A004B"/>
    <w:rPr>
      <w:rFonts w:ascii="Times New Roman" w:eastAsia="Arial Unicode MS" w:hAnsi="Times New Roman" w:cs="Arial Unicode MS"/>
      <w:color w:val="000000"/>
      <w:sz w:val="16"/>
      <w:szCs w:val="16"/>
      <w:u w:color="000000"/>
      <w:bdr w:val="nil"/>
      <w:lang w:eastAsia="pl-PL"/>
    </w:rPr>
  </w:style>
  <w:style w:type="numbering" w:customStyle="1" w:styleId="Zaimportowanystyl3">
    <w:name w:val="Zaimportowany styl 3"/>
    <w:rsid w:val="007A004B"/>
    <w:pPr>
      <w:numPr>
        <w:numId w:val="37"/>
      </w:numPr>
    </w:pPr>
  </w:style>
  <w:style w:type="numbering" w:customStyle="1" w:styleId="Zaimportowanystyl4">
    <w:name w:val="Zaimportowany styl 4"/>
    <w:rsid w:val="007A004B"/>
    <w:pPr>
      <w:numPr>
        <w:numId w:val="38"/>
      </w:numPr>
    </w:pPr>
  </w:style>
  <w:style w:type="numbering" w:customStyle="1" w:styleId="Zaimportowanystyl5">
    <w:name w:val="Zaimportowany styl 5"/>
    <w:rsid w:val="007A004B"/>
    <w:pPr>
      <w:numPr>
        <w:numId w:val="39"/>
      </w:numPr>
    </w:pPr>
  </w:style>
  <w:style w:type="numbering" w:customStyle="1" w:styleId="Numery">
    <w:name w:val="Numery"/>
    <w:rsid w:val="007A004B"/>
    <w:pPr>
      <w:numPr>
        <w:numId w:val="40"/>
      </w:numPr>
    </w:pPr>
  </w:style>
  <w:style w:type="numbering" w:customStyle="1" w:styleId="Zaimportowanystyl7">
    <w:name w:val="Zaimportowany styl 7"/>
    <w:rsid w:val="007A004B"/>
    <w:pPr>
      <w:numPr>
        <w:numId w:val="41"/>
      </w:numPr>
    </w:pPr>
  </w:style>
  <w:style w:type="numbering" w:customStyle="1" w:styleId="Zaimportowanystyl8">
    <w:name w:val="Zaimportowany styl 8"/>
    <w:rsid w:val="007A004B"/>
    <w:pPr>
      <w:numPr>
        <w:numId w:val="42"/>
      </w:numPr>
    </w:pPr>
  </w:style>
  <w:style w:type="paragraph" w:styleId="Listanumerowana2">
    <w:name w:val="List Number 2"/>
    <w:rsid w:val="007A004B"/>
    <w:pPr>
      <w:pBdr>
        <w:top w:val="nil"/>
        <w:left w:val="nil"/>
        <w:bottom w:val="nil"/>
        <w:right w:val="nil"/>
        <w:between w:val="nil"/>
        <w:bar w:val="nil"/>
      </w:pBdr>
      <w:tabs>
        <w:tab w:val="left" w:pos="851"/>
      </w:tabs>
      <w:spacing w:after="0" w:line="240" w:lineRule="auto"/>
      <w:jc w:val="both"/>
    </w:pPr>
    <w:rPr>
      <w:rFonts w:ascii="Arial" w:eastAsia="Arial Unicode MS" w:hAnsi="Arial" w:cs="Arial Unicode MS"/>
      <w:color w:val="000000"/>
      <w:u w:color="000000"/>
      <w:bdr w:val="nil"/>
      <w:lang w:eastAsia="pl-PL"/>
    </w:rPr>
  </w:style>
  <w:style w:type="numbering" w:customStyle="1" w:styleId="Zaimportowanystyl10">
    <w:name w:val="Zaimportowany styl 10"/>
    <w:rsid w:val="007A004B"/>
    <w:pPr>
      <w:numPr>
        <w:numId w:val="43"/>
      </w:numPr>
    </w:pPr>
  </w:style>
  <w:style w:type="numbering" w:customStyle="1" w:styleId="Zaimportowanystyl11">
    <w:name w:val="Zaimportowany styl 11"/>
    <w:rsid w:val="007A004B"/>
    <w:pPr>
      <w:numPr>
        <w:numId w:val="44"/>
      </w:numPr>
    </w:pPr>
  </w:style>
  <w:style w:type="numbering" w:customStyle="1" w:styleId="Zaimportowanystyl12">
    <w:name w:val="Zaimportowany styl 12"/>
    <w:rsid w:val="007A004B"/>
    <w:pPr>
      <w:numPr>
        <w:numId w:val="45"/>
      </w:numPr>
    </w:pPr>
  </w:style>
  <w:style w:type="numbering" w:customStyle="1" w:styleId="Zaimportowanystyl13">
    <w:name w:val="Zaimportowany styl 13"/>
    <w:rsid w:val="007A004B"/>
    <w:pPr>
      <w:numPr>
        <w:numId w:val="46"/>
      </w:numPr>
    </w:pPr>
  </w:style>
  <w:style w:type="numbering" w:customStyle="1" w:styleId="Zaimportowanystyl14">
    <w:name w:val="Zaimportowany styl 14"/>
    <w:rsid w:val="007A004B"/>
    <w:pPr>
      <w:numPr>
        <w:numId w:val="47"/>
      </w:numPr>
    </w:pPr>
  </w:style>
  <w:style w:type="numbering" w:customStyle="1" w:styleId="Zaimportowanystyl15">
    <w:name w:val="Zaimportowany styl 15"/>
    <w:rsid w:val="007A004B"/>
    <w:pPr>
      <w:numPr>
        <w:numId w:val="48"/>
      </w:numPr>
    </w:pPr>
  </w:style>
  <w:style w:type="numbering" w:customStyle="1" w:styleId="Zaimportowanystyl16">
    <w:name w:val="Zaimportowany styl 16"/>
    <w:rsid w:val="007A004B"/>
    <w:pPr>
      <w:numPr>
        <w:numId w:val="49"/>
      </w:numPr>
    </w:pPr>
  </w:style>
  <w:style w:type="numbering" w:customStyle="1" w:styleId="Zaimportowanystyl17">
    <w:name w:val="Zaimportowany styl 17"/>
    <w:rsid w:val="007A004B"/>
    <w:pPr>
      <w:numPr>
        <w:numId w:val="50"/>
      </w:numPr>
    </w:pPr>
  </w:style>
  <w:style w:type="numbering" w:customStyle="1" w:styleId="Zaimportowanystyl18">
    <w:name w:val="Zaimportowany styl 18"/>
    <w:rsid w:val="007A004B"/>
    <w:pPr>
      <w:numPr>
        <w:numId w:val="51"/>
      </w:numPr>
    </w:pPr>
  </w:style>
  <w:style w:type="numbering" w:customStyle="1" w:styleId="Zaimportowanystyl19">
    <w:name w:val="Zaimportowany styl 19"/>
    <w:rsid w:val="007A004B"/>
    <w:pPr>
      <w:numPr>
        <w:numId w:val="52"/>
      </w:numPr>
    </w:pPr>
  </w:style>
  <w:style w:type="numbering" w:customStyle="1" w:styleId="Zaimportowanystyl20">
    <w:name w:val="Zaimportowany styl 20"/>
    <w:rsid w:val="007A004B"/>
    <w:pPr>
      <w:numPr>
        <w:numId w:val="53"/>
      </w:numPr>
    </w:pPr>
  </w:style>
  <w:style w:type="numbering" w:customStyle="1" w:styleId="Zaimportowanystyl21">
    <w:name w:val="Zaimportowany styl 21"/>
    <w:rsid w:val="007A004B"/>
    <w:pPr>
      <w:numPr>
        <w:numId w:val="54"/>
      </w:numPr>
    </w:pPr>
  </w:style>
  <w:style w:type="numbering" w:customStyle="1" w:styleId="Zaimportowanystyl22">
    <w:name w:val="Zaimportowany styl 22"/>
    <w:rsid w:val="007A004B"/>
    <w:pPr>
      <w:numPr>
        <w:numId w:val="55"/>
      </w:numPr>
    </w:pPr>
  </w:style>
  <w:style w:type="character" w:customStyle="1" w:styleId="Brak">
    <w:name w:val="Brak"/>
    <w:rsid w:val="007A004B"/>
  </w:style>
  <w:style w:type="character" w:customStyle="1" w:styleId="Hyperlink0">
    <w:name w:val="Hyperlink.0"/>
    <w:basedOn w:val="Brak"/>
    <w:rsid w:val="007A004B"/>
    <w:rPr>
      <w:color w:val="1B7AB8"/>
      <w14:textOutline w14:w="0" w14:cap="rnd" w14:cmpd="sng" w14:algn="ctr">
        <w14:noFill/>
        <w14:prstDash w14:val="solid"/>
        <w14:bevel/>
      </w14:textOutline>
    </w:rPr>
  </w:style>
  <w:style w:type="numbering" w:customStyle="1" w:styleId="Zaimportowanystyl23">
    <w:name w:val="Zaimportowany styl 23"/>
    <w:rsid w:val="007A004B"/>
    <w:pPr>
      <w:numPr>
        <w:numId w:val="56"/>
      </w:numPr>
    </w:pPr>
  </w:style>
  <w:style w:type="paragraph" w:styleId="Nagwek">
    <w:name w:val="header"/>
    <w:basedOn w:val="Normalny"/>
    <w:link w:val="NagwekZnak"/>
    <w:uiPriority w:val="99"/>
    <w:unhideWhenUsed/>
    <w:rsid w:val="007A00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04B"/>
  </w:style>
  <w:style w:type="paragraph" w:styleId="Stopka">
    <w:name w:val="footer"/>
    <w:basedOn w:val="Normalny"/>
    <w:link w:val="StopkaZnak"/>
    <w:uiPriority w:val="99"/>
    <w:unhideWhenUsed/>
    <w:rsid w:val="007A00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04B"/>
  </w:style>
  <w:style w:type="table" w:styleId="Tabela-Siatka">
    <w:name w:val="Table Grid"/>
    <w:basedOn w:val="Standardowy"/>
    <w:uiPriority w:val="39"/>
    <w:unhideWhenUsed/>
    <w:rsid w:val="00A922C1"/>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343D9A"/>
    <w:rPr>
      <w:i/>
      <w:iCs/>
    </w:rPr>
  </w:style>
  <w:style w:type="paragraph" w:customStyle="1" w:styleId="pkt">
    <w:name w:val="pkt"/>
    <w:basedOn w:val="Normalny"/>
    <w:rsid w:val="00075701"/>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E62A1E"/>
  </w:style>
  <w:style w:type="paragraph" w:styleId="Tekstprzypisukocowego">
    <w:name w:val="endnote text"/>
    <w:basedOn w:val="Normalny"/>
    <w:link w:val="TekstprzypisukocowegoZnak"/>
    <w:uiPriority w:val="99"/>
    <w:semiHidden/>
    <w:unhideWhenUsed/>
    <w:rsid w:val="00E62A1E"/>
    <w:pPr>
      <w:spacing w:after="0" w:line="240" w:lineRule="auto"/>
    </w:pPr>
    <w:rPr>
      <w:rFonts w:ascii="Arial" w:eastAsia="Calibri" w:hAnsi="Arial" w:cs="Arial"/>
      <w:sz w:val="20"/>
      <w:szCs w:val="20"/>
    </w:rPr>
  </w:style>
  <w:style w:type="character" w:customStyle="1" w:styleId="TekstprzypisukocowegoZnak">
    <w:name w:val="Tekst przypisu końcowego Znak"/>
    <w:basedOn w:val="Domylnaczcionkaakapitu"/>
    <w:link w:val="Tekstprzypisukocowego"/>
    <w:uiPriority w:val="99"/>
    <w:semiHidden/>
    <w:rsid w:val="00E62A1E"/>
    <w:rPr>
      <w:rFonts w:ascii="Arial" w:eastAsia="Calibri" w:hAnsi="Arial" w:cs="Arial"/>
      <w:sz w:val="20"/>
      <w:szCs w:val="20"/>
    </w:rPr>
  </w:style>
  <w:style w:type="character" w:styleId="Odwoanieprzypisukocowego">
    <w:name w:val="endnote reference"/>
    <w:basedOn w:val="Domylnaczcionkaakapitu"/>
    <w:uiPriority w:val="99"/>
    <w:semiHidden/>
    <w:unhideWhenUsed/>
    <w:rsid w:val="00E62A1E"/>
    <w:rPr>
      <w:vertAlign w:val="superscript"/>
    </w:rPr>
  </w:style>
  <w:style w:type="character" w:styleId="Tekstzastpczy">
    <w:name w:val="Placeholder Text"/>
    <w:basedOn w:val="Domylnaczcionkaakapitu"/>
    <w:uiPriority w:val="99"/>
    <w:semiHidden/>
    <w:rsid w:val="00E62A1E"/>
    <w:rPr>
      <w:color w:val="808080"/>
    </w:rPr>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
    <w:link w:val="Akapitzlist"/>
    <w:uiPriority w:val="34"/>
    <w:qFormat/>
    <w:locked/>
    <w:rsid w:val="00D07716"/>
  </w:style>
  <w:style w:type="table" w:customStyle="1" w:styleId="Tabela-Siatka1">
    <w:name w:val="Tabela - Siatka1"/>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F31727"/>
    <w:pPr>
      <w:spacing w:after="120"/>
    </w:pPr>
  </w:style>
  <w:style w:type="character" w:customStyle="1" w:styleId="TekstpodstawowyZnak">
    <w:name w:val="Tekst podstawowy Znak"/>
    <w:basedOn w:val="Domylnaczcionkaakapitu"/>
    <w:link w:val="Tekstpodstawowy"/>
    <w:uiPriority w:val="99"/>
    <w:semiHidden/>
    <w:rsid w:val="00F31727"/>
  </w:style>
  <w:style w:type="table" w:customStyle="1" w:styleId="TableNormal1">
    <w:name w:val="Table Normal1"/>
    <w:rsid w:val="00F317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1">
    <w:name w:val="Zaimportowany styl 1"/>
    <w:rsid w:val="00F31727"/>
    <w:pPr>
      <w:numPr>
        <w:numId w:val="70"/>
      </w:numPr>
    </w:pPr>
  </w:style>
  <w:style w:type="numbering" w:customStyle="1" w:styleId="Zaimportowanystyl31">
    <w:name w:val="Zaimportowany styl 31"/>
    <w:rsid w:val="00F31727"/>
    <w:pPr>
      <w:numPr>
        <w:numId w:val="72"/>
      </w:numPr>
    </w:pPr>
  </w:style>
  <w:style w:type="numbering" w:customStyle="1" w:styleId="Zaimportowanystyl41">
    <w:name w:val="Zaimportowany styl 41"/>
    <w:rsid w:val="00F31727"/>
    <w:pPr>
      <w:numPr>
        <w:numId w:val="74"/>
      </w:numPr>
    </w:pPr>
  </w:style>
  <w:style w:type="numbering" w:customStyle="1" w:styleId="Zaimportowanystyl51">
    <w:name w:val="Zaimportowany styl 51"/>
    <w:rsid w:val="00F31727"/>
    <w:pPr>
      <w:numPr>
        <w:numId w:val="76"/>
      </w:numPr>
    </w:pPr>
  </w:style>
  <w:style w:type="numbering" w:customStyle="1" w:styleId="Zaimportowanystyl6">
    <w:name w:val="Zaimportowany styl 6"/>
    <w:rsid w:val="00F31727"/>
    <w:pPr>
      <w:numPr>
        <w:numId w:val="7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amw.gdyni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image" Target="media/image1.jpeg"/><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w.gdyni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platformazakupowa.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39</Pages>
  <Words>13959</Words>
  <Characters>83757</Characters>
  <Application>Microsoft Office Word</Application>
  <DocSecurity>0</DocSecurity>
  <Lines>697</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Adamczak Beata</dc:creator>
  <cp:lastModifiedBy>Adamczak Beata</cp:lastModifiedBy>
  <cp:revision>5</cp:revision>
  <cp:lastPrinted>2021-04-19T09:21:00Z</cp:lastPrinted>
  <dcterms:created xsi:type="dcterms:W3CDTF">2021-04-19T06:15:00Z</dcterms:created>
  <dcterms:modified xsi:type="dcterms:W3CDTF">2021-04-23T07:00:00Z</dcterms:modified>
</cp:coreProperties>
</file>