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C01" w:rsidRPr="00F84FC2" w:rsidRDefault="00B55327" w:rsidP="002C7C01">
      <w:pPr>
        <w:pStyle w:val="Nagwek"/>
        <w:jc w:val="center"/>
        <w:rPr>
          <w:rFonts w:ascii="Arial" w:hAnsi="Arial" w:cs="Arial"/>
          <w:b/>
          <w:sz w:val="28"/>
          <w:szCs w:val="24"/>
        </w:rPr>
      </w:pPr>
      <w:r w:rsidRPr="00F84FC2">
        <w:rPr>
          <w:rFonts w:ascii="Arial" w:hAnsi="Arial" w:cs="Arial"/>
          <w:b/>
          <w:sz w:val="28"/>
          <w:szCs w:val="24"/>
        </w:rPr>
        <w:t>INFORMACJA Z OTWARCIA OFERT</w:t>
      </w:r>
    </w:p>
    <w:p w:rsidR="002E5AAF" w:rsidRPr="00F84FC2" w:rsidRDefault="002E5AAF" w:rsidP="002C7C01">
      <w:pPr>
        <w:pStyle w:val="Nagwek"/>
        <w:jc w:val="center"/>
        <w:rPr>
          <w:rFonts w:ascii="Arial" w:hAnsi="Arial" w:cs="Arial"/>
          <w:b/>
          <w:sz w:val="22"/>
        </w:rPr>
      </w:pPr>
    </w:p>
    <w:p w:rsidR="00E72884" w:rsidRPr="00F84FC2" w:rsidRDefault="00E72884" w:rsidP="002C7C01">
      <w:pPr>
        <w:pStyle w:val="Nagwek"/>
        <w:jc w:val="center"/>
        <w:rPr>
          <w:rFonts w:ascii="Arial" w:hAnsi="Arial" w:cs="Arial"/>
          <w:b/>
          <w:sz w:val="22"/>
        </w:rPr>
      </w:pPr>
    </w:p>
    <w:p w:rsidR="00290F02" w:rsidRDefault="00290F02" w:rsidP="00B62B37">
      <w:pPr>
        <w:tabs>
          <w:tab w:val="left" w:pos="6320"/>
        </w:tabs>
        <w:spacing w:line="360" w:lineRule="auto"/>
        <w:ind w:left="360"/>
        <w:jc w:val="center"/>
        <w:rPr>
          <w:rFonts w:ascii="Arial" w:hAnsi="Arial" w:cs="Arial"/>
          <w:b/>
          <w:color w:val="0000FF"/>
          <w:sz w:val="26"/>
          <w:szCs w:val="26"/>
          <w:lang w:eastAsia="ar-SA"/>
        </w:rPr>
      </w:pPr>
      <w:r>
        <w:rPr>
          <w:rFonts w:ascii="Arial" w:hAnsi="Arial" w:cs="Arial"/>
          <w:b/>
          <w:color w:val="0000FF"/>
          <w:sz w:val="26"/>
          <w:szCs w:val="26"/>
          <w:lang w:eastAsia="ar-SA"/>
        </w:rPr>
        <w:t xml:space="preserve">KONSERWACJA URZĄDZEŃ WENTYLACJI I KLIMATYZACJI W BUDYNKACH ADMINITROWANYCH </w:t>
      </w:r>
    </w:p>
    <w:p w:rsidR="00F52B1D" w:rsidRPr="00B62B37" w:rsidRDefault="00290F02" w:rsidP="00B62B37">
      <w:pPr>
        <w:tabs>
          <w:tab w:val="left" w:pos="6320"/>
        </w:tabs>
        <w:spacing w:line="360" w:lineRule="auto"/>
        <w:ind w:left="360"/>
        <w:jc w:val="center"/>
        <w:rPr>
          <w:rFonts w:ascii="Arial" w:hAnsi="Arial" w:cs="Arial"/>
          <w:b/>
          <w:color w:val="0000FF"/>
          <w:sz w:val="28"/>
          <w:szCs w:val="24"/>
        </w:rPr>
      </w:pPr>
      <w:r>
        <w:rPr>
          <w:rFonts w:ascii="Arial" w:hAnsi="Arial" w:cs="Arial"/>
          <w:b/>
          <w:color w:val="0000FF"/>
          <w:sz w:val="26"/>
          <w:szCs w:val="26"/>
          <w:lang w:eastAsia="ar-SA"/>
        </w:rPr>
        <w:t>PRZEZ 18WOG</w:t>
      </w:r>
    </w:p>
    <w:p w:rsidR="002C7C01" w:rsidRPr="00B62B37" w:rsidRDefault="002C7C01" w:rsidP="003B2F70">
      <w:pPr>
        <w:pStyle w:val="Nagwek"/>
        <w:jc w:val="center"/>
        <w:rPr>
          <w:rFonts w:ascii="Arial" w:hAnsi="Arial" w:cs="Arial"/>
          <w:b/>
          <w:color w:val="000000" w:themeColor="text1"/>
          <w:sz w:val="24"/>
        </w:rPr>
      </w:pPr>
      <w:r w:rsidRPr="00B62B37">
        <w:rPr>
          <w:rFonts w:ascii="Arial" w:hAnsi="Arial" w:cs="Arial"/>
          <w:b/>
          <w:color w:val="000000" w:themeColor="text1"/>
          <w:sz w:val="24"/>
        </w:rPr>
        <w:t>(</w:t>
      </w:r>
      <w:r w:rsidR="0030465B" w:rsidRPr="00B62B37">
        <w:rPr>
          <w:rFonts w:ascii="Arial" w:hAnsi="Arial" w:cs="Arial"/>
          <w:b/>
          <w:color w:val="000000" w:themeColor="text1"/>
          <w:sz w:val="24"/>
        </w:rPr>
        <w:t>sprawa</w:t>
      </w:r>
      <w:r w:rsidRPr="00B62B37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551691" w:rsidRPr="00B62B37">
        <w:rPr>
          <w:rFonts w:ascii="Arial" w:hAnsi="Arial" w:cs="Arial"/>
          <w:b/>
          <w:color w:val="000000" w:themeColor="text1"/>
          <w:sz w:val="24"/>
        </w:rPr>
        <w:t>18WOG-SZP.2712.</w:t>
      </w:r>
      <w:r w:rsidR="00290F02">
        <w:rPr>
          <w:rFonts w:ascii="Arial" w:hAnsi="Arial" w:cs="Arial"/>
          <w:b/>
          <w:color w:val="000000" w:themeColor="text1"/>
          <w:sz w:val="24"/>
        </w:rPr>
        <w:t>30</w:t>
      </w:r>
      <w:r w:rsidR="00B07301" w:rsidRPr="00B62B37">
        <w:rPr>
          <w:rFonts w:ascii="Arial" w:hAnsi="Arial" w:cs="Arial"/>
          <w:b/>
          <w:color w:val="000000" w:themeColor="text1"/>
          <w:sz w:val="24"/>
        </w:rPr>
        <w:t>.2022</w:t>
      </w:r>
      <w:r w:rsidRPr="00B62B37">
        <w:rPr>
          <w:rFonts w:ascii="Arial" w:hAnsi="Arial" w:cs="Arial"/>
          <w:b/>
          <w:color w:val="000000" w:themeColor="text1"/>
          <w:sz w:val="24"/>
        </w:rPr>
        <w:t>)</w:t>
      </w:r>
    </w:p>
    <w:p w:rsidR="002E5AAF" w:rsidRDefault="002E5AAF" w:rsidP="002C7C01">
      <w:pPr>
        <w:pStyle w:val="Nagwek"/>
        <w:jc w:val="center"/>
        <w:rPr>
          <w:rFonts w:ascii="Arial" w:hAnsi="Arial" w:cs="Arial"/>
          <w:b/>
        </w:rPr>
      </w:pPr>
    </w:p>
    <w:p w:rsidR="00E72884" w:rsidRDefault="00E72884" w:rsidP="002C7C01">
      <w:pPr>
        <w:pStyle w:val="Nagwek"/>
        <w:jc w:val="center"/>
        <w:rPr>
          <w:rFonts w:ascii="Arial" w:hAnsi="Arial" w:cs="Arial"/>
          <w:b/>
        </w:rPr>
      </w:pPr>
    </w:p>
    <w:p w:rsidR="002C7C01" w:rsidRDefault="00837A71" w:rsidP="002E5AA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E5AAF" w:rsidRPr="002E5AAF">
        <w:rPr>
          <w:rFonts w:ascii="Arial" w:hAnsi="Arial" w:cs="Arial"/>
        </w:rPr>
        <w:t>. Wykonawcy, którzy złożyli oferty w terminie:</w:t>
      </w:r>
    </w:p>
    <w:p w:rsidR="0033232E" w:rsidRPr="002E5AAF" w:rsidRDefault="0033232E" w:rsidP="002E5AAF">
      <w:pPr>
        <w:ind w:firstLine="709"/>
        <w:rPr>
          <w:rFonts w:ascii="Arial" w:hAnsi="Arial" w:cs="Arial"/>
        </w:rPr>
      </w:pPr>
    </w:p>
    <w:tbl>
      <w:tblPr>
        <w:tblW w:w="4712" w:type="pct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9340"/>
        <w:gridCol w:w="3189"/>
      </w:tblGrid>
      <w:tr w:rsidR="00396D05" w:rsidRPr="005D65F3" w:rsidTr="00396D05">
        <w:trPr>
          <w:cantSplit/>
          <w:trHeight w:val="741"/>
          <w:jc w:val="center"/>
        </w:trPr>
        <w:tc>
          <w:tcPr>
            <w:tcW w:w="246" w:type="pct"/>
            <w:vAlign w:val="center"/>
          </w:tcPr>
          <w:p w:rsidR="00396D05" w:rsidRPr="005D65F3" w:rsidRDefault="00396D05" w:rsidP="00C40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5F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544" w:type="pct"/>
            <w:vAlign w:val="center"/>
          </w:tcPr>
          <w:p w:rsidR="00396D05" w:rsidRPr="005D65F3" w:rsidRDefault="00396D05" w:rsidP="00C40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5F3">
              <w:rPr>
                <w:rFonts w:ascii="Arial" w:hAnsi="Arial" w:cs="Arial"/>
                <w:b/>
                <w:sz w:val="22"/>
                <w:szCs w:val="22"/>
              </w:rPr>
              <w:t>Nazwa (siedziba) i adres wykonawcy</w:t>
            </w:r>
          </w:p>
        </w:tc>
        <w:tc>
          <w:tcPr>
            <w:tcW w:w="1210" w:type="pct"/>
            <w:vAlign w:val="center"/>
          </w:tcPr>
          <w:p w:rsidR="00396D05" w:rsidRPr="005D65F3" w:rsidRDefault="00396D05" w:rsidP="00C40368">
            <w:pPr>
              <w:ind w:right="-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5F3">
              <w:rPr>
                <w:rFonts w:ascii="Arial" w:hAnsi="Arial" w:cs="Arial"/>
                <w:b/>
                <w:sz w:val="22"/>
                <w:szCs w:val="22"/>
              </w:rPr>
              <w:t>Cena oferty</w:t>
            </w:r>
          </w:p>
        </w:tc>
      </w:tr>
      <w:tr w:rsidR="00396D05" w:rsidRPr="00680D4A" w:rsidTr="00396D05">
        <w:trPr>
          <w:cantSplit/>
          <w:trHeight w:val="588"/>
          <w:jc w:val="center"/>
        </w:trPr>
        <w:tc>
          <w:tcPr>
            <w:tcW w:w="246" w:type="pct"/>
            <w:vAlign w:val="center"/>
          </w:tcPr>
          <w:p w:rsidR="00396D05" w:rsidRPr="00680D4A" w:rsidRDefault="00734B4A" w:rsidP="00C4036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1.</w:t>
            </w:r>
          </w:p>
        </w:tc>
        <w:tc>
          <w:tcPr>
            <w:tcW w:w="3544" w:type="pct"/>
            <w:vAlign w:val="center"/>
          </w:tcPr>
          <w:p w:rsidR="00290B67" w:rsidRDefault="005F441D" w:rsidP="00734B4A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F441D">
              <w:rPr>
                <w:rFonts w:ascii="Arial" w:hAnsi="Arial"/>
                <w:bCs/>
                <w:sz w:val="20"/>
                <w:szCs w:val="20"/>
              </w:rPr>
              <w:t>Przedsiębiorstwo Produkcyjno-Usługowe Klimat Sp. z .o.o</w:t>
            </w:r>
            <w:r>
              <w:rPr>
                <w:rFonts w:ascii="Arial" w:hAnsi="Arial"/>
                <w:bCs/>
                <w:sz w:val="20"/>
                <w:szCs w:val="20"/>
              </w:rPr>
              <w:t>.</w:t>
            </w:r>
          </w:p>
          <w:p w:rsidR="005F441D" w:rsidRPr="005F441D" w:rsidRDefault="005F441D" w:rsidP="00734B4A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5F441D">
              <w:rPr>
                <w:rFonts w:ascii="Arial" w:hAnsi="Arial"/>
                <w:sz w:val="22"/>
                <w:szCs w:val="22"/>
              </w:rPr>
              <w:t>ul. Hutnicza 37A, 81-061 Gdynia</w:t>
            </w:r>
          </w:p>
        </w:tc>
        <w:tc>
          <w:tcPr>
            <w:tcW w:w="1210" w:type="pct"/>
            <w:vAlign w:val="center"/>
          </w:tcPr>
          <w:p w:rsidR="00396D05" w:rsidRPr="005F441D" w:rsidRDefault="005F441D" w:rsidP="00680D4A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5F441D">
              <w:rPr>
                <w:rFonts w:ascii="Arial" w:hAnsi="Arial"/>
                <w:sz w:val="20"/>
                <w:szCs w:val="20"/>
              </w:rPr>
              <w:t>387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5F441D">
              <w:rPr>
                <w:rFonts w:ascii="Arial" w:hAnsi="Arial"/>
                <w:sz w:val="20"/>
                <w:szCs w:val="20"/>
              </w:rPr>
              <w:t>535,24</w:t>
            </w:r>
          </w:p>
        </w:tc>
      </w:tr>
      <w:tr w:rsidR="006E4B82" w:rsidRPr="00680D4A" w:rsidTr="00396D05">
        <w:trPr>
          <w:cantSplit/>
          <w:trHeight w:val="588"/>
          <w:jc w:val="center"/>
        </w:trPr>
        <w:tc>
          <w:tcPr>
            <w:tcW w:w="246" w:type="pct"/>
            <w:vAlign w:val="center"/>
          </w:tcPr>
          <w:p w:rsidR="006E4B82" w:rsidRDefault="006E4B82" w:rsidP="00C4036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2.</w:t>
            </w:r>
          </w:p>
        </w:tc>
        <w:tc>
          <w:tcPr>
            <w:tcW w:w="3544" w:type="pct"/>
            <w:vAlign w:val="center"/>
          </w:tcPr>
          <w:p w:rsidR="006E4B82" w:rsidRDefault="005F441D" w:rsidP="00734B4A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5F441D">
              <w:rPr>
                <w:rFonts w:ascii="Arial" w:hAnsi="Arial"/>
                <w:sz w:val="20"/>
                <w:szCs w:val="20"/>
              </w:rPr>
              <w:t>Sanins inwestycje sp. z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5F441D">
              <w:rPr>
                <w:rFonts w:ascii="Arial" w:hAnsi="Arial"/>
                <w:sz w:val="20"/>
                <w:szCs w:val="20"/>
              </w:rPr>
              <w:t>o.o. sp.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5F441D">
              <w:rPr>
                <w:rFonts w:ascii="Arial" w:hAnsi="Arial"/>
                <w:sz w:val="20"/>
                <w:szCs w:val="20"/>
              </w:rPr>
              <w:t>k.</w:t>
            </w:r>
          </w:p>
          <w:p w:rsidR="005F441D" w:rsidRPr="005F441D" w:rsidRDefault="005F441D" w:rsidP="00734B4A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5F441D">
              <w:rPr>
                <w:rFonts w:ascii="Arial" w:hAnsi="Arial"/>
                <w:sz w:val="22"/>
                <w:szCs w:val="22"/>
              </w:rPr>
              <w:t>Kalinowa 14 85-364 Bydgoszcz</w:t>
            </w:r>
          </w:p>
        </w:tc>
        <w:tc>
          <w:tcPr>
            <w:tcW w:w="1210" w:type="pct"/>
            <w:vAlign w:val="center"/>
          </w:tcPr>
          <w:p w:rsidR="006E4B82" w:rsidRPr="005F441D" w:rsidRDefault="005F441D" w:rsidP="00680D4A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F441D">
              <w:rPr>
                <w:rFonts w:ascii="Arial" w:hAnsi="Arial"/>
                <w:sz w:val="20"/>
                <w:szCs w:val="20"/>
              </w:rPr>
              <w:t>744</w:t>
            </w:r>
            <w:r w:rsidRPr="005F441D">
              <w:rPr>
                <w:rFonts w:ascii="Arial" w:hAnsi="Arial"/>
                <w:sz w:val="20"/>
                <w:szCs w:val="20"/>
              </w:rPr>
              <w:t xml:space="preserve"> </w:t>
            </w:r>
            <w:r w:rsidRPr="005F441D">
              <w:rPr>
                <w:rFonts w:ascii="Arial" w:hAnsi="Arial"/>
                <w:sz w:val="20"/>
                <w:szCs w:val="20"/>
              </w:rPr>
              <w:t>840,00</w:t>
            </w:r>
          </w:p>
        </w:tc>
      </w:tr>
    </w:tbl>
    <w:p w:rsidR="0079082D" w:rsidRPr="00680D4A" w:rsidRDefault="0079082D" w:rsidP="00995947">
      <w:pPr>
        <w:ind w:right="110"/>
        <w:rPr>
          <w:rFonts w:asciiTheme="minorBidi" w:hAnsiTheme="minorBidi" w:cstheme="minorBidi"/>
        </w:rPr>
      </w:pPr>
      <w:bookmarkStart w:id="0" w:name="_GoBack"/>
      <w:bookmarkEnd w:id="0"/>
    </w:p>
    <w:sectPr w:rsidR="0079082D" w:rsidRPr="00680D4A" w:rsidSect="00396D05">
      <w:headerReference w:type="default" r:id="rId9"/>
      <w:footerReference w:type="default" r:id="rId10"/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CAF" w:rsidRDefault="00ED0CAF" w:rsidP="002C7C01">
      <w:r>
        <w:separator/>
      </w:r>
    </w:p>
  </w:endnote>
  <w:endnote w:type="continuationSeparator" w:id="0">
    <w:p w:rsidR="00ED0CAF" w:rsidRDefault="00ED0CAF" w:rsidP="002C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416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36CE9" w:rsidRDefault="00236CE9">
            <w:pPr>
              <w:pStyle w:val="Stopka"/>
              <w:jc w:val="right"/>
            </w:pPr>
            <w:r w:rsidRPr="00236CE9">
              <w:rPr>
                <w:rFonts w:ascii="Arial" w:hAnsi="Arial" w:cs="Arial"/>
              </w:rPr>
              <w:t xml:space="preserve">str. </w:t>
            </w:r>
            <w:r w:rsidRPr="00236CE9">
              <w:rPr>
                <w:rFonts w:ascii="Arial" w:hAnsi="Arial" w:cs="Arial"/>
                <w:bCs/>
              </w:rPr>
              <w:fldChar w:fldCharType="begin"/>
            </w:r>
            <w:r w:rsidRPr="00236CE9">
              <w:rPr>
                <w:rFonts w:ascii="Arial" w:hAnsi="Arial" w:cs="Arial"/>
                <w:bCs/>
              </w:rPr>
              <w:instrText>PAGE</w:instrText>
            </w:r>
            <w:r w:rsidRPr="00236CE9">
              <w:rPr>
                <w:rFonts w:ascii="Arial" w:hAnsi="Arial" w:cs="Arial"/>
                <w:bCs/>
              </w:rPr>
              <w:fldChar w:fldCharType="separate"/>
            </w:r>
            <w:r w:rsidR="00290F02">
              <w:rPr>
                <w:rFonts w:ascii="Arial" w:hAnsi="Arial" w:cs="Arial"/>
                <w:bCs/>
                <w:noProof/>
              </w:rPr>
              <w:t>1</w:t>
            </w:r>
            <w:r w:rsidRPr="00236CE9">
              <w:rPr>
                <w:rFonts w:ascii="Arial" w:hAnsi="Arial" w:cs="Arial"/>
                <w:bCs/>
              </w:rPr>
              <w:fldChar w:fldCharType="end"/>
            </w:r>
            <w:r w:rsidRPr="00236CE9">
              <w:rPr>
                <w:rFonts w:ascii="Arial" w:hAnsi="Arial" w:cs="Arial"/>
              </w:rPr>
              <w:t>/</w:t>
            </w:r>
            <w:r w:rsidRPr="00236CE9">
              <w:rPr>
                <w:rFonts w:ascii="Arial" w:hAnsi="Arial" w:cs="Arial"/>
                <w:bCs/>
              </w:rPr>
              <w:fldChar w:fldCharType="begin"/>
            </w:r>
            <w:r w:rsidRPr="00236CE9">
              <w:rPr>
                <w:rFonts w:ascii="Arial" w:hAnsi="Arial" w:cs="Arial"/>
                <w:bCs/>
              </w:rPr>
              <w:instrText>NUMPAGES</w:instrText>
            </w:r>
            <w:r w:rsidRPr="00236CE9">
              <w:rPr>
                <w:rFonts w:ascii="Arial" w:hAnsi="Arial" w:cs="Arial"/>
                <w:bCs/>
              </w:rPr>
              <w:fldChar w:fldCharType="separate"/>
            </w:r>
            <w:r w:rsidR="00290F02">
              <w:rPr>
                <w:rFonts w:ascii="Arial" w:hAnsi="Arial" w:cs="Arial"/>
                <w:bCs/>
                <w:noProof/>
              </w:rPr>
              <w:t>1</w:t>
            </w:r>
            <w:r w:rsidRPr="00236CE9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236CE9" w:rsidRDefault="00236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CAF" w:rsidRDefault="00ED0CAF" w:rsidP="002C7C01">
      <w:r>
        <w:separator/>
      </w:r>
    </w:p>
  </w:footnote>
  <w:footnote w:type="continuationSeparator" w:id="0">
    <w:p w:rsidR="00ED0CAF" w:rsidRDefault="00ED0CAF" w:rsidP="002C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D05" w:rsidRDefault="00396D05" w:rsidP="00707454">
    <w:pPr>
      <w:pStyle w:val="Nagwek"/>
      <w:jc w:val="right"/>
      <w:rPr>
        <w:rFonts w:ascii="Arial" w:hAnsi="Arial" w:cs="Arial"/>
      </w:rPr>
    </w:pPr>
  </w:p>
  <w:p w:rsidR="00ED0CAF" w:rsidRPr="00345FF3" w:rsidRDefault="00ED0CAF" w:rsidP="003B2F70">
    <w:pPr>
      <w:pStyle w:val="Nagwek"/>
      <w:jc w:val="right"/>
      <w:rPr>
        <w:rFonts w:ascii="Arial" w:hAnsi="Arial" w:cs="Arial"/>
      </w:rPr>
    </w:pPr>
    <w:r w:rsidRPr="00345FF3">
      <w:rPr>
        <w:rFonts w:ascii="Arial" w:hAnsi="Arial" w:cs="Arial"/>
      </w:rPr>
      <w:t>Wejherowo</w:t>
    </w:r>
    <w:r w:rsidRPr="00EF7C06">
      <w:rPr>
        <w:rFonts w:ascii="Arial" w:hAnsi="Arial" w:cs="Arial"/>
      </w:rPr>
      <w:t xml:space="preserve">, </w:t>
    </w:r>
    <w:r w:rsidR="00290F02">
      <w:rPr>
        <w:rFonts w:ascii="Arial" w:hAnsi="Arial" w:cs="Arial"/>
      </w:rPr>
      <w:t>28</w:t>
    </w:r>
    <w:r w:rsidR="00396D05">
      <w:rPr>
        <w:rFonts w:ascii="Arial" w:hAnsi="Arial" w:cs="Arial"/>
      </w:rPr>
      <w:t>.0</w:t>
    </w:r>
    <w:r w:rsidR="00290F02">
      <w:rPr>
        <w:rFonts w:ascii="Arial" w:hAnsi="Arial" w:cs="Arial"/>
      </w:rPr>
      <w:t>7</w:t>
    </w:r>
    <w:r w:rsidR="00B07301">
      <w:rPr>
        <w:rFonts w:ascii="Arial" w:hAnsi="Arial" w:cs="Arial"/>
      </w:rPr>
      <w:t>.2022</w:t>
    </w:r>
    <w:r w:rsidRPr="00345FF3">
      <w:rPr>
        <w:rFonts w:ascii="Arial" w:hAnsi="Arial" w:cs="Arial"/>
      </w:rPr>
      <w:t xml:space="preserve"> r</w:t>
    </w:r>
    <w:r>
      <w:rPr>
        <w:rFonts w:ascii="Arial" w:hAnsi="Arial" w:cs="Arial"/>
      </w:rPr>
      <w:t>.</w:t>
    </w:r>
  </w:p>
  <w:p w:rsidR="00ED0CAF" w:rsidRPr="00345FF3" w:rsidRDefault="00ED0CAF">
    <w:pPr>
      <w:pStyle w:val="Nagwek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B39D4"/>
    <w:multiLevelType w:val="multilevel"/>
    <w:tmpl w:val="565A20EA"/>
    <w:styleLink w:val="WW8Num8"/>
    <w:lvl w:ilvl="0">
      <w:numFmt w:val="bullet"/>
      <w:lvlText w:val=""/>
      <w:lvlJc w:val="left"/>
      <w:pPr>
        <w:ind w:left="135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8795C09"/>
    <w:multiLevelType w:val="hybridMultilevel"/>
    <w:tmpl w:val="E94A72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D26C3D"/>
    <w:multiLevelType w:val="hybridMultilevel"/>
    <w:tmpl w:val="FF0E5DB4"/>
    <w:lvl w:ilvl="0" w:tplc="411A1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C01"/>
    <w:rsid w:val="0003467D"/>
    <w:rsid w:val="00067097"/>
    <w:rsid w:val="000D5E72"/>
    <w:rsid w:val="000D7092"/>
    <w:rsid w:val="00110C24"/>
    <w:rsid w:val="0011593B"/>
    <w:rsid w:val="00133B14"/>
    <w:rsid w:val="001573E2"/>
    <w:rsid w:val="00193D56"/>
    <w:rsid w:val="001A6866"/>
    <w:rsid w:val="001B358A"/>
    <w:rsid w:val="001C2837"/>
    <w:rsid w:val="001D0CA3"/>
    <w:rsid w:val="00236CE9"/>
    <w:rsid w:val="0028501D"/>
    <w:rsid w:val="00290B67"/>
    <w:rsid w:val="00290F02"/>
    <w:rsid w:val="002C7C01"/>
    <w:rsid w:val="002E5AAF"/>
    <w:rsid w:val="0030465B"/>
    <w:rsid w:val="0030710E"/>
    <w:rsid w:val="003242BB"/>
    <w:rsid w:val="0033232E"/>
    <w:rsid w:val="00340BB5"/>
    <w:rsid w:val="00356117"/>
    <w:rsid w:val="00362307"/>
    <w:rsid w:val="00396D05"/>
    <w:rsid w:val="003A34BA"/>
    <w:rsid w:val="003B2F70"/>
    <w:rsid w:val="003B7A92"/>
    <w:rsid w:val="00464EEE"/>
    <w:rsid w:val="00467518"/>
    <w:rsid w:val="004B1C94"/>
    <w:rsid w:val="004E7742"/>
    <w:rsid w:val="0051122F"/>
    <w:rsid w:val="0052157D"/>
    <w:rsid w:val="005227F2"/>
    <w:rsid w:val="00551691"/>
    <w:rsid w:val="005D65F3"/>
    <w:rsid w:val="005F441D"/>
    <w:rsid w:val="006039DF"/>
    <w:rsid w:val="00680D4A"/>
    <w:rsid w:val="00690C58"/>
    <w:rsid w:val="006A39DB"/>
    <w:rsid w:val="006E4B82"/>
    <w:rsid w:val="006F365F"/>
    <w:rsid w:val="00700C7C"/>
    <w:rsid w:val="00707454"/>
    <w:rsid w:val="00734B4A"/>
    <w:rsid w:val="00762791"/>
    <w:rsid w:val="00767B1D"/>
    <w:rsid w:val="007832A7"/>
    <w:rsid w:val="0079082D"/>
    <w:rsid w:val="007B0EB1"/>
    <w:rsid w:val="007C319F"/>
    <w:rsid w:val="0081685E"/>
    <w:rsid w:val="00837A71"/>
    <w:rsid w:val="0085416A"/>
    <w:rsid w:val="008551A0"/>
    <w:rsid w:val="008B18E8"/>
    <w:rsid w:val="008C096C"/>
    <w:rsid w:val="008E531D"/>
    <w:rsid w:val="008F08C8"/>
    <w:rsid w:val="008F3F11"/>
    <w:rsid w:val="00905809"/>
    <w:rsid w:val="009058DD"/>
    <w:rsid w:val="00972410"/>
    <w:rsid w:val="0097527A"/>
    <w:rsid w:val="00995947"/>
    <w:rsid w:val="009A44D8"/>
    <w:rsid w:val="009C4C7B"/>
    <w:rsid w:val="009D150B"/>
    <w:rsid w:val="009F49ED"/>
    <w:rsid w:val="00A206DF"/>
    <w:rsid w:val="00A50463"/>
    <w:rsid w:val="00A51726"/>
    <w:rsid w:val="00AA22F2"/>
    <w:rsid w:val="00AB2C4E"/>
    <w:rsid w:val="00AB727F"/>
    <w:rsid w:val="00AC3AA8"/>
    <w:rsid w:val="00AC5497"/>
    <w:rsid w:val="00AE751A"/>
    <w:rsid w:val="00AF0503"/>
    <w:rsid w:val="00B07301"/>
    <w:rsid w:val="00B51844"/>
    <w:rsid w:val="00B51A5F"/>
    <w:rsid w:val="00B55327"/>
    <w:rsid w:val="00B61150"/>
    <w:rsid w:val="00B62B37"/>
    <w:rsid w:val="00B93DBD"/>
    <w:rsid w:val="00C056B8"/>
    <w:rsid w:val="00C21A47"/>
    <w:rsid w:val="00C40368"/>
    <w:rsid w:val="00C60D6E"/>
    <w:rsid w:val="00C64CFA"/>
    <w:rsid w:val="00C852D5"/>
    <w:rsid w:val="00CD2480"/>
    <w:rsid w:val="00CE4F96"/>
    <w:rsid w:val="00CF01A1"/>
    <w:rsid w:val="00D145D8"/>
    <w:rsid w:val="00D17ECF"/>
    <w:rsid w:val="00D22973"/>
    <w:rsid w:val="00D47BF6"/>
    <w:rsid w:val="00D5514D"/>
    <w:rsid w:val="00D56019"/>
    <w:rsid w:val="00D76C44"/>
    <w:rsid w:val="00DC57D0"/>
    <w:rsid w:val="00E254D3"/>
    <w:rsid w:val="00E72884"/>
    <w:rsid w:val="00E85741"/>
    <w:rsid w:val="00ED0CAF"/>
    <w:rsid w:val="00EF7BDA"/>
    <w:rsid w:val="00F033F4"/>
    <w:rsid w:val="00F31D16"/>
    <w:rsid w:val="00F44D0C"/>
    <w:rsid w:val="00F45F2A"/>
    <w:rsid w:val="00F52B1D"/>
    <w:rsid w:val="00F572BA"/>
    <w:rsid w:val="00F6439B"/>
    <w:rsid w:val="00F84FC2"/>
    <w:rsid w:val="00FB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0A7BBC3"/>
  <w15:docId w15:val="{5FE34763-4945-45A8-8C2C-4050C52B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7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7C01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C01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C7C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C7C0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C7C0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1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1A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C4036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Bezlisty"/>
    <w:rsid w:val="00C4036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0CA94-1A33-4A5C-B82C-DCA0D36D799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566D327-3160-4A3A-8A88-4B72F15E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kobielak7648</dc:creator>
  <cp:lastModifiedBy>Szreder Dorota</cp:lastModifiedBy>
  <cp:revision>8</cp:revision>
  <cp:lastPrinted>2022-07-11T08:17:00Z</cp:lastPrinted>
  <dcterms:created xsi:type="dcterms:W3CDTF">2022-06-08T09:02:00Z</dcterms:created>
  <dcterms:modified xsi:type="dcterms:W3CDTF">2022-07-28T09:53:00Z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df3c2715-381d-4b93-8ed5-c248b140feaa</vt:lpwstr>
  </property>
  <property fmtid="{D5CDD505-2E9C-101B-9397-08002B2CF9AE}" pid="3" name="bjSaver">
    <vt:lpwstr>lwLqGjLqu7h2r/8n3C0XeDtRhE1aRJ+t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