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81" w:rsidRPr="00671781" w:rsidRDefault="00671781" w:rsidP="00671781">
      <w:pPr>
        <w:tabs>
          <w:tab w:val="left" w:pos="1812"/>
        </w:tabs>
        <w:rPr>
          <w:rFonts w:ascii="Book Antiqua" w:eastAsia="Times New Roman" w:hAnsi="Book Antiqua"/>
          <w:color w:val="000000" w:themeColor="text1"/>
          <w:sz w:val="20"/>
          <w:szCs w:val="20"/>
        </w:rPr>
      </w:pPr>
      <w:r w:rsidRPr="00671781">
        <w:rPr>
          <w:rFonts w:asciiTheme="minorHAnsi" w:eastAsiaTheme="minorHAnsi" w:hAnsiTheme="minorHAnsi" w:cstheme="minorBidi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6C3DDD61" wp14:editId="1C62B585">
            <wp:simplePos x="0" y="0"/>
            <wp:positionH relativeFrom="column">
              <wp:posOffset>-473075</wp:posOffset>
            </wp:positionH>
            <wp:positionV relativeFrom="paragraph">
              <wp:posOffset>-313690</wp:posOffset>
            </wp:positionV>
            <wp:extent cx="1355725" cy="544195"/>
            <wp:effectExtent l="0" t="0" r="0" b="825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781">
        <w:rPr>
          <w:rFonts w:asciiTheme="minorHAnsi" w:eastAsiaTheme="minorHAnsi" w:hAnsiTheme="minorHAnsi" w:cstheme="minorBidi"/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1DA7CB8" wp14:editId="05EF6AAD">
            <wp:simplePos x="0" y="0"/>
            <wp:positionH relativeFrom="column">
              <wp:posOffset>4417695</wp:posOffset>
            </wp:positionH>
            <wp:positionV relativeFrom="paragraph">
              <wp:posOffset>-203835</wp:posOffset>
            </wp:positionV>
            <wp:extent cx="1407160" cy="419735"/>
            <wp:effectExtent l="0" t="0" r="254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781">
        <w:rPr>
          <w:rFonts w:asciiTheme="minorHAnsi" w:eastAsiaTheme="minorHAnsi" w:hAnsiTheme="minorHAnsi" w:cstheme="minorBidi"/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CDC1B6E" wp14:editId="331527B9">
            <wp:simplePos x="0" y="0"/>
            <wp:positionH relativeFrom="column">
              <wp:posOffset>3138170</wp:posOffset>
            </wp:positionH>
            <wp:positionV relativeFrom="paragraph">
              <wp:posOffset>-277495</wp:posOffset>
            </wp:positionV>
            <wp:extent cx="1332865" cy="51371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781">
        <w:rPr>
          <w:rFonts w:asciiTheme="minorHAnsi" w:eastAsiaTheme="minorHAnsi" w:hAnsiTheme="minorHAnsi" w:cstheme="minorBidi"/>
          <w:noProof/>
          <w:lang w:eastAsia="pl-PL"/>
        </w:rPr>
        <w:drawing>
          <wp:anchor distT="152400" distB="152400" distL="152400" distR="152400" simplePos="0" relativeHeight="251663360" behindDoc="1" locked="0" layoutInCell="1" allowOverlap="1" wp14:anchorId="4DA1B91A" wp14:editId="5046EC91">
            <wp:simplePos x="0" y="0"/>
            <wp:positionH relativeFrom="page">
              <wp:posOffset>2826385</wp:posOffset>
            </wp:positionH>
            <wp:positionV relativeFrom="page">
              <wp:posOffset>631190</wp:posOffset>
            </wp:positionV>
            <wp:extent cx="1209675" cy="542925"/>
            <wp:effectExtent l="0" t="0" r="9525" b="9525"/>
            <wp:wrapNone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671781">
        <w:rPr>
          <w:rFonts w:asciiTheme="minorHAnsi" w:eastAsiaTheme="minorHAnsi" w:hAnsiTheme="minorHAnsi" w:cstheme="minorBidi"/>
          <w:noProof/>
          <w:lang w:eastAsia="pl-PL"/>
        </w:rPr>
        <w:drawing>
          <wp:anchor distT="152400" distB="152400" distL="152400" distR="152400" simplePos="0" relativeHeight="251662336" behindDoc="1" locked="0" layoutInCell="1" allowOverlap="1" wp14:anchorId="4BEE5383" wp14:editId="1106A475">
            <wp:simplePos x="0" y="0"/>
            <wp:positionH relativeFrom="page">
              <wp:posOffset>1775460</wp:posOffset>
            </wp:positionH>
            <wp:positionV relativeFrom="page">
              <wp:posOffset>594360</wp:posOffset>
            </wp:positionV>
            <wp:extent cx="1158240" cy="670560"/>
            <wp:effectExtent l="0" t="0" r="0" b="0"/>
            <wp:wrapNone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71781">
        <w:rPr>
          <w:rFonts w:ascii="Book Antiqua" w:eastAsia="Times New Roman" w:hAnsi="Book Antiqua"/>
          <w:color w:val="000000" w:themeColor="text1"/>
          <w:sz w:val="20"/>
          <w:szCs w:val="20"/>
        </w:rPr>
        <w:tab/>
        <w:t xml:space="preserve">                                                                        </w:t>
      </w:r>
    </w:p>
    <w:p w:rsidR="00671781" w:rsidRDefault="00671781" w:rsidP="00671781">
      <w:pPr>
        <w:jc w:val="center"/>
        <w:rPr>
          <w:noProof/>
          <w:lang w:eastAsia="pl-PL"/>
        </w:rPr>
      </w:pPr>
    </w:p>
    <w:p w:rsidR="00671781" w:rsidRPr="003B2ABB" w:rsidRDefault="00671781" w:rsidP="00671781">
      <w:pPr>
        <w:jc w:val="center"/>
        <w:rPr>
          <w:rFonts w:ascii="Book Antiqua" w:eastAsia="Times New Roman" w:hAnsi="Book Antiqua"/>
          <w:color w:val="000000" w:themeColor="text1"/>
          <w:sz w:val="20"/>
          <w:szCs w:val="20"/>
        </w:rPr>
      </w:pPr>
    </w:p>
    <w:p w:rsidR="00671781" w:rsidRPr="006A6AB3" w:rsidRDefault="00671781" w:rsidP="00671781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/>
          <w:b/>
          <w:bCs/>
          <w:kern w:val="2"/>
          <w:szCs w:val="20"/>
          <w:lang w:eastAsia="hi-IN" w:bidi="hi-IN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25.4pt;width:1in;height:1in;z-index:251659264">
            <v:imagedata r:id="rId11" o:title=""/>
            <w10:wrap type="square" side="right"/>
          </v:shape>
          <o:OLEObject Type="Embed" ProgID="Msxml2.SAXXMLReader.5.0" ShapeID="_x0000_s1026" DrawAspect="Content" ObjectID="_1728992958" r:id="rId12"/>
        </w:pict>
      </w:r>
      <w:r w:rsidRPr="006A6AB3">
        <w:rPr>
          <w:rFonts w:ascii="Book Antiqua" w:eastAsia="Times New Roman" w:hAnsi="Book Antiqua"/>
          <w:b/>
          <w:bCs/>
          <w:kern w:val="2"/>
          <w:szCs w:val="20"/>
          <w:lang w:eastAsia="hi-IN" w:bidi="hi-IN"/>
        </w:rPr>
        <w:t>UNIWERSYTET KAZIMIERZA WIELKIEGO</w:t>
      </w:r>
    </w:p>
    <w:p w:rsidR="00671781" w:rsidRPr="006A6AB3" w:rsidRDefault="00671781" w:rsidP="0067178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Book Antiqua" w:eastAsia="Times New Roman" w:hAnsi="Book Antiqua"/>
          <w:b/>
          <w:bCs/>
          <w:kern w:val="2"/>
          <w:szCs w:val="20"/>
          <w:lang w:eastAsia="hi-IN" w:bidi="hi-IN"/>
        </w:rPr>
      </w:pPr>
      <w:r w:rsidRPr="006A6AB3">
        <w:rPr>
          <w:rFonts w:ascii="Book Antiqua" w:eastAsia="Times New Roman" w:hAnsi="Book Antiqua"/>
          <w:b/>
          <w:bCs/>
          <w:kern w:val="2"/>
          <w:szCs w:val="20"/>
          <w:lang w:eastAsia="hi-IN" w:bidi="hi-IN"/>
        </w:rPr>
        <w:t>W BYDGOSZCZY</w:t>
      </w:r>
    </w:p>
    <w:p w:rsidR="00671781" w:rsidRPr="006A6AB3" w:rsidRDefault="00671781" w:rsidP="00671781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Book Antiqua" w:eastAsia="Times New Roman" w:hAnsi="Book Antiqua"/>
          <w:kern w:val="2"/>
          <w:szCs w:val="20"/>
          <w:lang w:eastAsia="hi-IN" w:bidi="hi-IN"/>
        </w:rPr>
      </w:pPr>
      <w:r w:rsidRPr="006A6AB3">
        <w:rPr>
          <w:rFonts w:ascii="Book Antiqua" w:eastAsia="Times New Roman" w:hAnsi="Book Antiqua"/>
          <w:kern w:val="2"/>
          <w:szCs w:val="20"/>
          <w:lang w:eastAsia="hi-IN" w:bidi="hi-IN"/>
        </w:rPr>
        <w:t>ul. Chodkiewicza 30, 85 – 064 Bydgoszcz, tel. 052 341 91 00 fax. 052 360 82 06</w:t>
      </w:r>
    </w:p>
    <w:p w:rsidR="00671781" w:rsidRPr="006A6AB3" w:rsidRDefault="00671781" w:rsidP="00671781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/>
          <w:kern w:val="2"/>
          <w:szCs w:val="20"/>
          <w:lang w:eastAsia="hi-IN" w:bidi="hi-IN"/>
        </w:rPr>
      </w:pPr>
      <w:r w:rsidRPr="006A6AB3">
        <w:rPr>
          <w:rFonts w:ascii="Book Antiqua" w:eastAsia="Times New Roman" w:hAnsi="Book Antiqua"/>
          <w:kern w:val="2"/>
          <w:szCs w:val="20"/>
          <w:lang w:eastAsia="hi-IN" w:bidi="hi-IN"/>
        </w:rPr>
        <w:t>NIP 5542647568 REGON 340057695</w:t>
      </w:r>
    </w:p>
    <w:p w:rsidR="00671781" w:rsidRPr="006A6AB3" w:rsidRDefault="00671781" w:rsidP="00671781">
      <w:pPr>
        <w:jc w:val="center"/>
        <w:rPr>
          <w:rFonts w:ascii="Book Antiqua" w:eastAsia="Times New Roman" w:hAnsi="Book Antiqua"/>
          <w:color w:val="0000FF"/>
          <w:kern w:val="2"/>
          <w:szCs w:val="20"/>
          <w:u w:val="single"/>
          <w:lang w:eastAsia="hi-IN" w:bidi="hi-IN"/>
        </w:rPr>
      </w:pPr>
      <w:hyperlink r:id="rId13" w:history="1">
        <w:r w:rsidRPr="006A6AB3">
          <w:rPr>
            <w:rStyle w:val="Hipercze"/>
            <w:rFonts w:ascii="Book Antiqua" w:eastAsia="Times New Roman" w:hAnsi="Book Antiqua"/>
            <w:kern w:val="2"/>
            <w:szCs w:val="20"/>
            <w:lang w:eastAsia="hi-IN" w:bidi="hi-IN"/>
          </w:rPr>
          <w:t>www.ukw.edu.pl</w:t>
        </w:r>
      </w:hyperlink>
    </w:p>
    <w:p w:rsidR="00671781" w:rsidRDefault="00671781" w:rsidP="00671781">
      <w:pPr>
        <w:jc w:val="right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</w:p>
    <w:p w:rsidR="00671781" w:rsidRDefault="00671781" w:rsidP="00671781">
      <w:pPr>
        <w:jc w:val="right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2D74AC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Bydgoszcz, dn.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03.11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.2022 r.</w:t>
      </w:r>
    </w:p>
    <w:p w:rsidR="00671781" w:rsidRPr="008111FF" w:rsidRDefault="00671781" w:rsidP="00671781">
      <w:pPr>
        <w:jc w:val="right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671781" w:rsidRDefault="00671781" w:rsidP="00671781">
      <w:pPr>
        <w:spacing w:after="0"/>
        <w:rPr>
          <w:rFonts w:ascii="Book Antiqua" w:eastAsia="Times New Roman" w:hAnsi="Book Antiqua"/>
          <w:b/>
          <w:szCs w:val="24"/>
          <w:lang w:eastAsia="pl-PL"/>
        </w:rPr>
      </w:pPr>
      <w:r w:rsidRPr="00671781">
        <w:rPr>
          <w:rFonts w:ascii="Book Antiqua" w:eastAsia="Times New Roman" w:hAnsi="Book Antiqua"/>
          <w:b/>
          <w:szCs w:val="24"/>
          <w:lang w:eastAsia="pl-PL"/>
        </w:rPr>
        <w:t>UKW/DZP-282-ZO-77/2022</w:t>
      </w:r>
    </w:p>
    <w:p w:rsidR="00671781" w:rsidRDefault="00671781" w:rsidP="00671781">
      <w:pPr>
        <w:spacing w:after="0"/>
        <w:rPr>
          <w:rFonts w:ascii="Book Antiqua" w:eastAsia="Times New Roman" w:hAnsi="Book Antiqua"/>
          <w:b/>
          <w:sz w:val="20"/>
          <w:szCs w:val="20"/>
          <w:lang w:eastAsia="pl-PL"/>
        </w:rPr>
      </w:pPr>
    </w:p>
    <w:p w:rsidR="00671781" w:rsidRDefault="00671781" w:rsidP="00671781">
      <w:pPr>
        <w:spacing w:after="0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</w:p>
    <w:p w:rsidR="00671781" w:rsidRPr="005A1A94" w:rsidRDefault="00671781" w:rsidP="00671781">
      <w:pPr>
        <w:spacing w:after="0"/>
        <w:jc w:val="center"/>
        <w:rPr>
          <w:rFonts w:ascii="Book Antiqua" w:eastAsia="Times New Roman" w:hAnsi="Book Antiqua"/>
          <w:b/>
          <w:sz w:val="20"/>
          <w:szCs w:val="20"/>
          <w:lang w:eastAsia="pl-PL"/>
        </w:rPr>
      </w:pPr>
      <w:r w:rsidRPr="005A1A94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OGŁOSZENIE O  WYBORZE OFERTY w części  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t>III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oraz o </w:t>
      </w:r>
      <w:r w:rsidRPr="005A1A94"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UNIEWAŻNIENIU POSTĘPOWANIA 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br/>
      </w:r>
      <w:r w:rsidRPr="005A1A94">
        <w:rPr>
          <w:rFonts w:ascii="Book Antiqua" w:eastAsia="Times New Roman" w:hAnsi="Book Antiqua"/>
          <w:b/>
          <w:sz w:val="20"/>
          <w:szCs w:val="20"/>
          <w:lang w:eastAsia="pl-PL"/>
        </w:rPr>
        <w:t>w części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I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Book Antiqua" w:eastAsia="Times New Roman" w:hAnsi="Book Antiqua"/>
          <w:b/>
          <w:sz w:val="20"/>
          <w:szCs w:val="20"/>
          <w:lang w:eastAsia="pl-PL"/>
        </w:rPr>
        <w:t>i</w:t>
      </w:r>
      <w:proofErr w:type="spellEnd"/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II</w:t>
      </w:r>
      <w:r>
        <w:rPr>
          <w:rFonts w:ascii="Book Antiqua" w:eastAsia="Times New Roman" w:hAnsi="Book Antiqua"/>
          <w:b/>
          <w:sz w:val="20"/>
          <w:szCs w:val="20"/>
          <w:lang w:eastAsia="pl-PL"/>
        </w:rPr>
        <w:t xml:space="preserve"> </w:t>
      </w:r>
    </w:p>
    <w:p w:rsidR="00671781" w:rsidRPr="005A1A94" w:rsidRDefault="00671781" w:rsidP="00671781">
      <w:pPr>
        <w:ind w:firstLine="708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671781" w:rsidRPr="00671781" w:rsidRDefault="00671781" w:rsidP="004F15F5">
      <w:pPr>
        <w:spacing w:after="0" w:line="360" w:lineRule="auto"/>
        <w:jc w:val="both"/>
        <w:rPr>
          <w:rFonts w:ascii="Book Antiqua" w:eastAsia="Times New Roman" w:hAnsi="Book Antiqua" w:cs="Arial"/>
          <w:sz w:val="20"/>
          <w:szCs w:val="20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Uniwersytet Kazimierza Wielkiego w Bydgoszczy z siedzibą przy ul. Chodkiewicza 30, 85-064 Bydgoszcz informuje, iż w wyniku przeprowadzonego postępowania w trybie </w:t>
      </w:r>
      <w:r w:rsidRPr="005A1A94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Zapytania Ofertowego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                                               </w:t>
      </w:r>
      <w:r w:rsidRPr="005A1A94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Nr </w:t>
      </w:r>
      <w:r w:rsidRPr="00671781">
        <w:rPr>
          <w:rFonts w:ascii="Book Antiqua" w:eastAsia="Times New Roman" w:hAnsi="Book Antiqua"/>
          <w:b/>
          <w:szCs w:val="24"/>
          <w:lang w:eastAsia="pl-PL"/>
        </w:rPr>
        <w:t>UKW/DZP-282-ZO-77/2022</w:t>
      </w:r>
      <w:r>
        <w:rPr>
          <w:rFonts w:ascii="Book Antiqua" w:eastAsia="Times New Roman" w:hAnsi="Book Antiqua"/>
          <w:b/>
          <w:szCs w:val="24"/>
          <w:lang w:eastAsia="pl-PL"/>
        </w:rPr>
        <w:t xml:space="preserve"> 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>pn.</w:t>
      </w:r>
      <w:r w:rsidRPr="005A1A94">
        <w:rPr>
          <w:rFonts w:ascii="Book Antiqua" w:eastAsia="Times New Roman" w:hAnsi="Book Antiqua" w:cs="Book Antiqua"/>
          <w:b/>
          <w:bCs/>
          <w:i/>
          <w:iCs/>
          <w:sz w:val="20"/>
          <w:szCs w:val="20"/>
          <w:lang w:eastAsia="pl-PL"/>
        </w:rPr>
        <w:t xml:space="preserve"> „</w:t>
      </w:r>
      <w:r w:rsidRPr="00671781">
        <w:rPr>
          <w:rFonts w:ascii="Book Antiqua" w:eastAsia="Times New Roman" w:hAnsi="Book Antiqua" w:cs="Arial"/>
          <w:sz w:val="20"/>
          <w:szCs w:val="20"/>
        </w:rPr>
        <w:t>Dostawa drobnych części mechan</w:t>
      </w:r>
      <w:r>
        <w:rPr>
          <w:rFonts w:ascii="Book Antiqua" w:eastAsia="Times New Roman" w:hAnsi="Book Antiqua" w:cs="Arial"/>
          <w:sz w:val="20"/>
          <w:szCs w:val="20"/>
        </w:rPr>
        <w:t xml:space="preserve">icznych, elementów do robotyki </w:t>
      </w:r>
      <w:r w:rsidRPr="00671781">
        <w:rPr>
          <w:rFonts w:ascii="Book Antiqua" w:eastAsia="Times New Roman" w:hAnsi="Book Antiqua" w:cs="Arial"/>
          <w:sz w:val="20"/>
          <w:szCs w:val="20"/>
        </w:rPr>
        <w:t>i automatyki oraz mikroskopu na potrzeby UKW</w:t>
      </w:r>
      <w:r w:rsidRPr="005A1A94">
        <w:rPr>
          <w:rFonts w:ascii="Book Antiqua" w:eastAsia="Times New Roman" w:hAnsi="Book Antiqua"/>
          <w:b/>
          <w:sz w:val="20"/>
          <w:szCs w:val="20"/>
          <w:lang w:eastAsia="pl-PL"/>
        </w:rPr>
        <w:t>”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: </w:t>
      </w:r>
    </w:p>
    <w:p w:rsidR="00671781" w:rsidRDefault="00671781" w:rsidP="00671781">
      <w:pPr>
        <w:spacing w:line="360" w:lineRule="auto"/>
        <w:jc w:val="both"/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</w:pPr>
    </w:p>
    <w:p w:rsidR="00671781" w:rsidRDefault="00671781" w:rsidP="00671781">
      <w:pPr>
        <w:jc w:val="both"/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</w:pPr>
      <w:r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II</w:t>
      </w:r>
      <w:r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I część zamówienia:</w:t>
      </w:r>
    </w:p>
    <w:p w:rsidR="00671781" w:rsidRPr="005A1A94" w:rsidRDefault="00671781" w:rsidP="00671781">
      <w:pPr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>Zama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wiający informuje, że w części I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została wybrana następująca oferta:</w:t>
      </w:r>
    </w:p>
    <w:p w:rsidR="00671781" w:rsidRPr="008111FF" w:rsidRDefault="00671781" w:rsidP="00671781">
      <w:pPr>
        <w:pStyle w:val="Akapitzlist"/>
        <w:numPr>
          <w:ilvl w:val="0"/>
          <w:numId w:val="1"/>
        </w:numPr>
        <w:tabs>
          <w:tab w:val="left" w:pos="284"/>
          <w:tab w:val="num" w:pos="1701"/>
        </w:tabs>
        <w:ind w:left="0" w:firstLine="0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Wykonawca: </w:t>
      </w:r>
      <w:r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Delta Optical Spółka z ograniczoną odpowiedzialnością sp. k.</w:t>
      </w:r>
      <w:r w:rsidRPr="00124A2A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ab/>
      </w:r>
    </w:p>
    <w:p w:rsidR="00671781" w:rsidRPr="008111FF" w:rsidRDefault="00671781" w:rsidP="00671781">
      <w:pPr>
        <w:pStyle w:val="Akapitzlist"/>
        <w:numPr>
          <w:ilvl w:val="0"/>
          <w:numId w:val="1"/>
        </w:numPr>
        <w:tabs>
          <w:tab w:val="clear" w:pos="1932"/>
          <w:tab w:val="num" w:pos="0"/>
          <w:tab w:val="left" w:pos="284"/>
        </w:tabs>
        <w:ind w:left="0" w:firstLine="0"/>
        <w:rPr>
          <w:rFonts w:ascii="Book Antiqua" w:hAnsi="Book Antiqua"/>
          <w:b/>
          <w:sz w:val="20"/>
          <w:szCs w:val="20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Adres: </w:t>
      </w:r>
      <w:r w:rsidRPr="00671781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 xml:space="preserve">ul. </w:t>
      </w:r>
      <w:r w:rsidRPr="00671781">
        <w:rPr>
          <w:rFonts w:ascii="Book Antiqua" w:hAnsi="Book Antiqua"/>
          <w:b/>
          <w:sz w:val="20"/>
          <w:szCs w:val="20"/>
        </w:rPr>
        <w:t>Piękna</w:t>
      </w:r>
      <w:r>
        <w:rPr>
          <w:rFonts w:ascii="Book Antiqua" w:hAnsi="Book Antiqua"/>
          <w:b/>
          <w:sz w:val="20"/>
          <w:szCs w:val="20"/>
        </w:rPr>
        <w:t xml:space="preserve"> 1, Nowe Osiny, 05-300 Mińsk Mazowiecki</w:t>
      </w:r>
    </w:p>
    <w:p w:rsidR="00671781" w:rsidRPr="005A1A94" w:rsidRDefault="00671781" w:rsidP="00671781">
      <w:pPr>
        <w:pStyle w:val="Akapitzlist"/>
        <w:numPr>
          <w:ilvl w:val="0"/>
          <w:numId w:val="1"/>
        </w:numPr>
        <w:tabs>
          <w:tab w:val="left" w:pos="284"/>
        </w:tabs>
        <w:ind w:left="0" w:firstLine="0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Cena oferty: </w:t>
      </w:r>
      <w:r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1 799,99</w:t>
      </w:r>
      <w:r w:rsidRPr="005A1A94"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 xml:space="preserve"> zł brutto</w:t>
      </w:r>
    </w:p>
    <w:p w:rsidR="00671781" w:rsidRPr="005A1A94" w:rsidRDefault="00671781" w:rsidP="00671781">
      <w:pPr>
        <w:tabs>
          <w:tab w:val="left" w:pos="284"/>
          <w:tab w:val="left" w:pos="851"/>
          <w:tab w:val="num" w:pos="1560"/>
        </w:tabs>
        <w:spacing w:after="0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Ilość punktów wg kryteriów: </w:t>
      </w:r>
    </w:p>
    <w:p w:rsidR="00671781" w:rsidRPr="005A1A94" w:rsidRDefault="00671781" w:rsidP="00671781">
      <w:pPr>
        <w:tabs>
          <w:tab w:val="left" w:pos="284"/>
          <w:tab w:val="left" w:pos="851"/>
          <w:tab w:val="num" w:pos="1560"/>
        </w:tabs>
        <w:spacing w:after="0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>- Cena – waga 80 % –</w:t>
      </w:r>
      <w:r w:rsidRPr="005A1A94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 xml:space="preserve"> 80 pkt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</w:p>
    <w:p w:rsidR="00671781" w:rsidRPr="005A1A94" w:rsidRDefault="00671781" w:rsidP="00671781">
      <w:pPr>
        <w:tabs>
          <w:tab w:val="left" w:pos="284"/>
          <w:tab w:val="left" w:pos="851"/>
          <w:tab w:val="num" w:pos="1560"/>
        </w:tabs>
        <w:spacing w:after="0"/>
        <w:ind w:left="284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Termin realizacji zamówienia – waga 20%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7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dni 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</w:t>
      </w:r>
      <w:r w:rsidRPr="005A1A94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20 pkt</w:t>
      </w:r>
    </w:p>
    <w:p w:rsidR="00671781" w:rsidRPr="005A1A94" w:rsidRDefault="00671781" w:rsidP="00671781">
      <w:pPr>
        <w:tabs>
          <w:tab w:val="num" w:pos="284"/>
          <w:tab w:val="left" w:pos="851"/>
          <w:tab w:val="num" w:pos="1560"/>
        </w:tabs>
        <w:spacing w:after="0"/>
        <w:ind w:left="284"/>
        <w:jc w:val="both"/>
        <w:rPr>
          <w:rFonts w:ascii="Book Antiqua" w:eastAsia="Times New Roman" w:hAnsi="Book Antiqua" w:cs="Book Antiqua"/>
          <w:b/>
          <w:sz w:val="20"/>
          <w:szCs w:val="20"/>
          <w:lang w:eastAsia="pl-PL"/>
        </w:rPr>
      </w:pPr>
    </w:p>
    <w:p w:rsidR="00671781" w:rsidRPr="005A1A94" w:rsidRDefault="00671781" w:rsidP="00671781">
      <w:pPr>
        <w:tabs>
          <w:tab w:val="num" w:pos="284"/>
        </w:tabs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ab/>
        <w:t>Razem: 100 pkt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>.</w:t>
      </w:r>
    </w:p>
    <w:p w:rsidR="00671781" w:rsidRPr="005A1A94" w:rsidRDefault="00671781" w:rsidP="00671781">
      <w:pPr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Uzasadnienie wyboru:</w:t>
      </w:r>
    </w:p>
    <w:p w:rsidR="00671781" w:rsidRDefault="00671781" w:rsidP="00671781">
      <w:pPr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Oferta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wykonawcy</w:t>
      </w:r>
      <w:r w:rsidRPr="005A1A94">
        <w:rPr>
          <w:rFonts w:ascii="Book Antiqua" w:hAnsi="Book Antiqua"/>
          <w:sz w:val="20"/>
          <w:szCs w:val="20"/>
        </w:rPr>
        <w:t xml:space="preserve"> </w:t>
      </w:r>
      <w:r w:rsidRPr="00671781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Delta Optical Spółka z ograniczoną odpowiedzialnością sp. k.</w:t>
      </w:r>
      <w:r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spełnia wszystkie wymagania 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oraz oczekiwania Zamawiającego. Oferta nr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1</w:t>
      </w:r>
      <w:r w:rsidRPr="005A1A94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jest jedyną ofertą złożoną na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III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część niniejszego postępowania.</w:t>
      </w:r>
    </w:p>
    <w:p w:rsidR="00671781" w:rsidRPr="005A1A94" w:rsidRDefault="00671781" w:rsidP="00671781">
      <w:pPr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671781" w:rsidRDefault="00671781" w:rsidP="00671781">
      <w:pPr>
        <w:spacing w:after="0"/>
        <w:jc w:val="both"/>
        <w:rPr>
          <w:rFonts w:ascii="Book Antiqua" w:eastAsia="Times New Roman" w:hAnsi="Book Antiqua" w:cs="Century Gothic"/>
          <w:b/>
          <w:u w:val="single"/>
          <w:lang w:eastAsia="pl-PL"/>
        </w:rPr>
      </w:pPr>
      <w:r>
        <w:rPr>
          <w:rFonts w:ascii="Book Antiqua" w:eastAsia="Times New Roman" w:hAnsi="Book Antiqua" w:cs="Century Gothic"/>
          <w:b/>
          <w:u w:val="single"/>
          <w:lang w:eastAsia="pl-PL"/>
        </w:rPr>
        <w:lastRenderedPageBreak/>
        <w:t xml:space="preserve">I </w:t>
      </w:r>
      <w:proofErr w:type="spellStart"/>
      <w:r>
        <w:rPr>
          <w:rFonts w:ascii="Book Antiqua" w:eastAsia="Times New Roman" w:hAnsi="Book Antiqua" w:cs="Century Gothic"/>
          <w:b/>
          <w:u w:val="single"/>
          <w:lang w:eastAsia="pl-PL"/>
        </w:rPr>
        <w:t>i</w:t>
      </w:r>
      <w:proofErr w:type="spellEnd"/>
      <w:r>
        <w:rPr>
          <w:rFonts w:ascii="Book Antiqua" w:eastAsia="Times New Roman" w:hAnsi="Book Antiqua" w:cs="Century Gothic"/>
          <w:b/>
          <w:u w:val="single"/>
          <w:lang w:eastAsia="pl-PL"/>
        </w:rPr>
        <w:t xml:space="preserve"> </w:t>
      </w:r>
      <w:r w:rsidRPr="00DD3ED0">
        <w:rPr>
          <w:rFonts w:ascii="Book Antiqua" w:eastAsia="Times New Roman" w:hAnsi="Book Antiqua" w:cs="Century Gothic"/>
          <w:b/>
          <w:u w:val="single"/>
          <w:lang w:eastAsia="pl-PL"/>
        </w:rPr>
        <w:t>I</w:t>
      </w:r>
      <w:r>
        <w:rPr>
          <w:rFonts w:ascii="Book Antiqua" w:eastAsia="Times New Roman" w:hAnsi="Book Antiqua" w:cs="Century Gothic"/>
          <w:b/>
          <w:u w:val="single"/>
          <w:lang w:eastAsia="pl-PL"/>
        </w:rPr>
        <w:t>I</w:t>
      </w:r>
      <w:r>
        <w:rPr>
          <w:rFonts w:ascii="Book Antiqua" w:eastAsia="Times New Roman" w:hAnsi="Book Antiqua" w:cs="Century Gothic"/>
          <w:b/>
          <w:u w:val="single"/>
          <w:lang w:eastAsia="pl-PL"/>
        </w:rPr>
        <w:t xml:space="preserve"> </w:t>
      </w:r>
      <w:r w:rsidRPr="00865AA9">
        <w:rPr>
          <w:rFonts w:ascii="Book Antiqua" w:eastAsia="Times New Roman" w:hAnsi="Book Antiqua" w:cs="Century Gothic"/>
          <w:b/>
          <w:u w:val="single"/>
          <w:lang w:eastAsia="pl-PL"/>
        </w:rPr>
        <w:t>część zamówienia</w:t>
      </w:r>
    </w:p>
    <w:p w:rsidR="00671781" w:rsidRPr="00865AA9" w:rsidRDefault="00671781" w:rsidP="00671781">
      <w:pPr>
        <w:spacing w:after="0"/>
        <w:jc w:val="both"/>
        <w:rPr>
          <w:rFonts w:ascii="Book Antiqua" w:eastAsia="Times New Roman" w:hAnsi="Book Antiqua" w:cs="Century Gothic"/>
          <w:b/>
          <w:u w:val="single"/>
          <w:lang w:eastAsia="pl-PL"/>
        </w:rPr>
      </w:pPr>
    </w:p>
    <w:p w:rsidR="00671781" w:rsidRPr="00B51806" w:rsidRDefault="00671781" w:rsidP="00671781">
      <w:pPr>
        <w:spacing w:after="0"/>
        <w:jc w:val="both"/>
        <w:rPr>
          <w:rFonts w:ascii="Book Antiqua" w:eastAsia="Times New Roman" w:hAnsi="Book Antiqua" w:cs="Century Gothic"/>
          <w:lang w:eastAsia="pl-PL"/>
        </w:rPr>
      </w:pPr>
      <w:r w:rsidRPr="00B51806">
        <w:rPr>
          <w:rFonts w:ascii="Book Antiqua" w:eastAsia="Times New Roman" w:hAnsi="Book Antiqua" w:cs="Century Gothic"/>
          <w:lang w:eastAsia="pl-PL"/>
        </w:rPr>
        <w:t>Zamawiający unieważnia przedmiotowe postępowanie w powyższych częściach.</w:t>
      </w:r>
    </w:p>
    <w:p w:rsidR="00671781" w:rsidRPr="00B51806" w:rsidRDefault="00671781" w:rsidP="00671781">
      <w:pPr>
        <w:spacing w:after="0"/>
        <w:jc w:val="both"/>
        <w:rPr>
          <w:rFonts w:ascii="Book Antiqua" w:eastAsia="Times New Roman" w:hAnsi="Book Antiqua" w:cs="Century Gothic"/>
          <w:lang w:eastAsia="pl-PL"/>
        </w:rPr>
      </w:pPr>
    </w:p>
    <w:p w:rsidR="00671781" w:rsidRDefault="00671781" w:rsidP="00671781">
      <w:pPr>
        <w:spacing w:after="0"/>
        <w:jc w:val="both"/>
        <w:rPr>
          <w:rFonts w:ascii="Book Antiqua" w:eastAsia="Times New Roman" w:hAnsi="Book Antiqua" w:cs="Century Gothic"/>
          <w:b/>
          <w:lang w:eastAsia="pl-PL"/>
        </w:rPr>
      </w:pPr>
      <w:r w:rsidRPr="00B51806">
        <w:rPr>
          <w:rFonts w:ascii="Book Antiqua" w:eastAsia="Times New Roman" w:hAnsi="Book Antiqua" w:cs="Century Gothic"/>
          <w:b/>
          <w:lang w:eastAsia="pl-PL"/>
        </w:rPr>
        <w:t>Uzasadnienie:</w:t>
      </w:r>
    </w:p>
    <w:p w:rsidR="00671781" w:rsidRPr="00B51806" w:rsidRDefault="00671781" w:rsidP="00671781">
      <w:pPr>
        <w:spacing w:after="0"/>
        <w:jc w:val="both"/>
        <w:rPr>
          <w:rFonts w:ascii="Book Antiqua" w:eastAsia="Times New Roman" w:hAnsi="Book Antiqua" w:cs="Century Gothic"/>
          <w:b/>
          <w:lang w:eastAsia="pl-PL"/>
        </w:rPr>
      </w:pPr>
    </w:p>
    <w:p w:rsidR="00671781" w:rsidRDefault="00671781" w:rsidP="00671781">
      <w:pPr>
        <w:spacing w:after="0"/>
        <w:jc w:val="both"/>
        <w:rPr>
          <w:rFonts w:ascii="Book Antiqua" w:eastAsia="Times New Roman" w:hAnsi="Book Antiqua" w:cs="Century Gothic"/>
          <w:lang w:eastAsia="pl-PL"/>
        </w:rPr>
      </w:pPr>
      <w:r w:rsidRPr="00B51806">
        <w:rPr>
          <w:rFonts w:ascii="Book Antiqua" w:eastAsia="Times New Roman" w:hAnsi="Book Antiqua" w:cs="Century Gothic"/>
          <w:lang w:eastAsia="pl-PL"/>
        </w:rPr>
        <w:t xml:space="preserve">W terminie wyznaczonym jako termin składania ofert, tj. do dnia </w:t>
      </w:r>
      <w:r w:rsidRPr="00671781">
        <w:rPr>
          <w:rFonts w:ascii="Book Antiqua" w:eastAsia="Times New Roman" w:hAnsi="Book Antiqua" w:cs="Century Gothic"/>
          <w:lang w:eastAsia="pl-PL"/>
        </w:rPr>
        <w:t>27.10.2022 r.</w:t>
      </w:r>
      <w:r w:rsidRPr="00B51806">
        <w:rPr>
          <w:rFonts w:ascii="Book Antiqua" w:eastAsia="Times New Roman" w:hAnsi="Book Antiqua" w:cs="Century Gothic"/>
          <w:lang w:eastAsia="pl-PL"/>
        </w:rPr>
        <w:t xml:space="preserve"> do godz. 10:00 nie została złożona żadna oferta na powyższe części zamówienia.</w:t>
      </w:r>
    </w:p>
    <w:p w:rsidR="00671781" w:rsidRDefault="00671781" w:rsidP="00671781">
      <w:pPr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671781" w:rsidRDefault="00671781" w:rsidP="00671781">
      <w:pPr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671781" w:rsidRPr="005A1A94" w:rsidRDefault="00671781" w:rsidP="00671781">
      <w:pPr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671781" w:rsidRPr="004F15F5" w:rsidRDefault="00671781" w:rsidP="00671781">
      <w:pPr>
        <w:ind w:left="5664"/>
        <w:jc w:val="right"/>
      </w:pPr>
      <w:bookmarkStart w:id="0" w:name="_GoBack"/>
      <w:r w:rsidRPr="004F15F5">
        <w:rPr>
          <w:rFonts w:ascii="Book Antiqua" w:hAnsi="Book Antiqua"/>
          <w:b/>
          <w:sz w:val="20"/>
          <w:szCs w:val="20"/>
        </w:rPr>
        <w:t xml:space="preserve">Kanclerz UKW                                                                                                 mgr </w:t>
      </w:r>
      <w:r w:rsidRPr="004F15F5">
        <w:rPr>
          <w:rFonts w:ascii="Book Antiqua" w:hAnsi="Book Antiqua"/>
          <w:b/>
          <w:sz w:val="20"/>
          <w:szCs w:val="20"/>
        </w:rPr>
        <w:t>Renata Malak</w:t>
      </w:r>
    </w:p>
    <w:bookmarkEnd w:id="0"/>
    <w:p w:rsidR="00671781" w:rsidRPr="00166372" w:rsidRDefault="00671781" w:rsidP="00671781"/>
    <w:p w:rsidR="00671781" w:rsidRPr="00166372" w:rsidRDefault="00671781" w:rsidP="00671781"/>
    <w:p w:rsidR="00671781" w:rsidRDefault="00671781" w:rsidP="00671781"/>
    <w:p w:rsidR="00E67DD1" w:rsidRDefault="00E67DD1"/>
    <w:sectPr w:rsidR="00E67D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037C8"/>
    <w:multiLevelType w:val="hybridMultilevel"/>
    <w:tmpl w:val="E6642024"/>
    <w:lvl w:ilvl="0" w:tplc="3B1E73E4">
      <w:start w:val="1"/>
      <w:numFmt w:val="decimal"/>
      <w:lvlText w:val="%1."/>
      <w:lvlJc w:val="left"/>
      <w:pPr>
        <w:tabs>
          <w:tab w:val="num" w:pos="1932"/>
        </w:tabs>
        <w:ind w:left="1932" w:hanging="360"/>
      </w:pPr>
      <w:rPr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F717D7"/>
    <w:multiLevelType w:val="hybridMultilevel"/>
    <w:tmpl w:val="E6642024"/>
    <w:lvl w:ilvl="0" w:tplc="3B1E73E4">
      <w:start w:val="1"/>
      <w:numFmt w:val="decimal"/>
      <w:lvlText w:val="%1."/>
      <w:lvlJc w:val="left"/>
      <w:pPr>
        <w:tabs>
          <w:tab w:val="num" w:pos="1932"/>
        </w:tabs>
        <w:ind w:left="1932" w:hanging="360"/>
      </w:pPr>
      <w:rPr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781"/>
    <w:rsid w:val="00104E03"/>
    <w:rsid w:val="004F15F5"/>
    <w:rsid w:val="00511973"/>
    <w:rsid w:val="00671781"/>
    <w:rsid w:val="00E6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78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7178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717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7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178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7178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7178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78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ukw.edu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264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Janecka</dc:creator>
  <cp:lastModifiedBy>Weronika Janecka</cp:lastModifiedBy>
  <cp:revision>2</cp:revision>
  <cp:lastPrinted>2022-11-03T14:03:00Z</cp:lastPrinted>
  <dcterms:created xsi:type="dcterms:W3CDTF">2022-11-03T13:48:00Z</dcterms:created>
  <dcterms:modified xsi:type="dcterms:W3CDTF">2022-11-03T14:03:00Z</dcterms:modified>
</cp:coreProperties>
</file>