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3650" w14:textId="46CD5E19" w:rsidR="00206F30" w:rsidRDefault="00896FFA" w:rsidP="00896FFA">
      <w:pPr>
        <w:spacing w:after="12" w:line="362" w:lineRule="auto"/>
        <w:ind w:left="3701" w:firstLine="1848"/>
      </w:pPr>
      <w:r>
        <w:t xml:space="preserve">Załącznik nr </w:t>
      </w:r>
      <w:r w:rsidR="00206F30">
        <w:t>6 do SWZ – część 3</w:t>
      </w:r>
    </w:p>
    <w:p w14:paraId="7DB8FA13" w14:textId="425898B5" w:rsidR="00896FFA" w:rsidRDefault="00896FFA" w:rsidP="00206F30">
      <w:pPr>
        <w:spacing w:after="12" w:line="362" w:lineRule="auto"/>
        <w:rPr>
          <w:b/>
        </w:rPr>
      </w:pPr>
      <w:r>
        <w:rPr>
          <w:b/>
        </w:rPr>
        <w:t>Umowa nr …………………</w:t>
      </w:r>
    </w:p>
    <w:p w14:paraId="3C5EB3DF" w14:textId="77777777" w:rsidR="00896FFA" w:rsidRDefault="00896FFA" w:rsidP="00896FFA">
      <w:pPr>
        <w:spacing w:after="12" w:line="362" w:lineRule="auto"/>
        <w:ind w:left="3701" w:firstLine="1848"/>
      </w:pPr>
    </w:p>
    <w:p w14:paraId="35CD67E3" w14:textId="626A72D3" w:rsidR="00F22A6C" w:rsidRPr="00F22A6C" w:rsidRDefault="00F22A6C" w:rsidP="00F22A6C">
      <w:pPr>
        <w:spacing w:after="0" w:line="259" w:lineRule="auto"/>
        <w:ind w:left="0" w:firstLine="0"/>
      </w:pPr>
      <w:r w:rsidRPr="00F22A6C">
        <w:t>W wyniku dokonania przez Zamawiającego wyboru oferty Wykonawcy w postępowaniu prowadzonym w trybie podstawowym na podstawie art. 275 pkt. 2 Ustawy Prawo Zamówień Publicznych (tekst jedn.: Dz. U. z 2021 r., poz. 1129 ze zmianami) na zadaniu pn.</w:t>
      </w:r>
      <w:r w:rsidRPr="00F22A6C">
        <w:rPr>
          <w:b/>
          <w:bCs/>
          <w:i/>
          <w:iCs/>
        </w:rPr>
        <w:t xml:space="preserve"> </w:t>
      </w:r>
      <w:r w:rsidR="00A36B0A">
        <w:rPr>
          <w:b/>
          <w:bCs/>
          <w:i/>
          <w:iCs/>
        </w:rPr>
        <w:t>………</w:t>
      </w:r>
    </w:p>
    <w:p w14:paraId="2B9DAFEF" w14:textId="77777777" w:rsidR="00F22A6C" w:rsidRPr="00F22A6C" w:rsidRDefault="00F22A6C" w:rsidP="00F22A6C">
      <w:pPr>
        <w:spacing w:after="0" w:line="259" w:lineRule="auto"/>
        <w:ind w:left="0" w:firstLine="0"/>
      </w:pPr>
    </w:p>
    <w:p w14:paraId="5B7326A9" w14:textId="77777777" w:rsidR="00F22A6C" w:rsidRPr="00F22A6C" w:rsidRDefault="00F22A6C" w:rsidP="00F22A6C">
      <w:pPr>
        <w:spacing w:after="0" w:line="259" w:lineRule="auto"/>
        <w:ind w:left="0" w:firstLine="0"/>
      </w:pPr>
      <w:r w:rsidRPr="00F22A6C">
        <w:t>w dniu …...........................r. w Chełmcu została zawarta umowa pomiędzy:</w:t>
      </w:r>
    </w:p>
    <w:p w14:paraId="6B9EFC21" w14:textId="77777777" w:rsidR="00F22A6C" w:rsidRPr="00F22A6C" w:rsidRDefault="00F22A6C" w:rsidP="00F22A6C">
      <w:pPr>
        <w:spacing w:after="0" w:line="259" w:lineRule="auto"/>
        <w:ind w:left="0" w:firstLine="0"/>
      </w:pPr>
    </w:p>
    <w:p w14:paraId="4D3B7CEB" w14:textId="77777777" w:rsidR="00F22A6C" w:rsidRPr="00F22A6C" w:rsidRDefault="00F22A6C" w:rsidP="00F22A6C">
      <w:pPr>
        <w:spacing w:after="0" w:line="259" w:lineRule="auto"/>
        <w:ind w:left="0" w:firstLine="0"/>
      </w:pPr>
      <w:r w:rsidRPr="00F22A6C">
        <w:rPr>
          <w:bCs/>
        </w:rPr>
        <w:t xml:space="preserve">…………………………..  </w:t>
      </w:r>
      <w:r w:rsidRPr="00F22A6C">
        <w:t>z siedzibą</w:t>
      </w:r>
      <w:r w:rsidRPr="00F22A6C">
        <w:rPr>
          <w:bCs/>
        </w:rPr>
        <w:t xml:space="preserve"> .............................. </w:t>
      </w:r>
      <w:r w:rsidRPr="00F22A6C">
        <w:t>reprezentowanym przez: …......................</w:t>
      </w:r>
    </w:p>
    <w:p w14:paraId="7E3411D1" w14:textId="28C3E2F1" w:rsidR="00F22A6C" w:rsidRDefault="00F22A6C" w:rsidP="00F22A6C">
      <w:pPr>
        <w:spacing w:after="0" w:line="259" w:lineRule="auto"/>
        <w:ind w:left="0" w:firstLine="0"/>
      </w:pPr>
      <w:r w:rsidRPr="00F22A6C">
        <w:t>zwanym w dalszej części Wykonawcą</w:t>
      </w:r>
    </w:p>
    <w:p w14:paraId="7DE60CAA" w14:textId="77777777" w:rsidR="00A36B0A" w:rsidRPr="00F22A6C" w:rsidRDefault="00A36B0A" w:rsidP="00F22A6C">
      <w:pPr>
        <w:spacing w:after="0" w:line="259" w:lineRule="auto"/>
        <w:ind w:left="0" w:firstLine="0"/>
      </w:pPr>
    </w:p>
    <w:p w14:paraId="2E9C85F3" w14:textId="7D80E325" w:rsidR="00F22A6C" w:rsidRDefault="00F22A6C" w:rsidP="00F22A6C">
      <w:pPr>
        <w:spacing w:after="0" w:line="259" w:lineRule="auto"/>
        <w:ind w:left="0" w:firstLine="0"/>
      </w:pPr>
      <w:r w:rsidRPr="00F22A6C">
        <w:t>a</w:t>
      </w:r>
    </w:p>
    <w:p w14:paraId="5496F95A" w14:textId="77777777" w:rsidR="00A36B0A" w:rsidRPr="00F22A6C" w:rsidRDefault="00A36B0A" w:rsidP="00F22A6C">
      <w:pPr>
        <w:spacing w:after="0" w:line="259" w:lineRule="auto"/>
        <w:ind w:left="0" w:firstLine="0"/>
      </w:pPr>
    </w:p>
    <w:p w14:paraId="45CB7B0B" w14:textId="77777777" w:rsidR="00F22A6C" w:rsidRPr="00F22A6C" w:rsidRDefault="00F22A6C" w:rsidP="00F22A6C">
      <w:pPr>
        <w:spacing w:after="0" w:line="259" w:lineRule="auto"/>
        <w:ind w:left="0" w:firstLine="0"/>
      </w:pPr>
      <w:r w:rsidRPr="00F22A6C">
        <w:rPr>
          <w:b/>
          <w:bCs/>
        </w:rPr>
        <w:t>Gminą Chełmiec</w:t>
      </w:r>
      <w:r w:rsidRPr="00F22A6C">
        <w:t xml:space="preserve"> z siedzibą w Chełmcu przy ul. Papieskiej 2,  zwaną w dalszej części umowy Zamawiającym, reprezentowaną przez:</w:t>
      </w:r>
    </w:p>
    <w:p w14:paraId="2A3C1E94" w14:textId="77777777" w:rsidR="00F22A6C" w:rsidRPr="00F22A6C" w:rsidRDefault="00F22A6C" w:rsidP="00F22A6C">
      <w:pPr>
        <w:spacing w:after="0" w:line="259" w:lineRule="auto"/>
        <w:ind w:left="0" w:firstLine="0"/>
      </w:pPr>
      <w:r w:rsidRPr="00F22A6C">
        <w:t>Artura Borutę Sekretarza Gminy działającego z upoważnienia Wójta Gminy Chełmiec Bernarda Stawiarskiego</w:t>
      </w:r>
    </w:p>
    <w:p w14:paraId="5F6DD57A" w14:textId="77777777" w:rsidR="00F22A6C" w:rsidRPr="00F22A6C" w:rsidRDefault="00F22A6C" w:rsidP="00F22A6C">
      <w:pPr>
        <w:spacing w:after="0" w:line="259" w:lineRule="auto"/>
        <w:ind w:left="0" w:firstLine="0"/>
      </w:pPr>
      <w:r w:rsidRPr="00F22A6C">
        <w:t>przy kontrasygnacie Skarbnika Gminy – Pawła Rodaka</w:t>
      </w:r>
    </w:p>
    <w:p w14:paraId="259A7FF5" w14:textId="77777777" w:rsidR="00896FFA" w:rsidRDefault="00896FFA" w:rsidP="00896FFA">
      <w:pPr>
        <w:spacing w:after="0" w:line="259" w:lineRule="auto"/>
        <w:ind w:left="0" w:firstLine="0"/>
        <w:jc w:val="left"/>
      </w:pPr>
    </w:p>
    <w:p w14:paraId="332B9F1F" w14:textId="77777777" w:rsidR="00896FFA" w:rsidRDefault="00896FFA" w:rsidP="00896FFA">
      <w:pPr>
        <w:spacing w:after="3" w:line="259" w:lineRule="auto"/>
        <w:ind w:left="24" w:right="21" w:hanging="10"/>
        <w:jc w:val="center"/>
      </w:pPr>
      <w:r>
        <w:rPr>
          <w:b/>
        </w:rPr>
        <w:t xml:space="preserve">§ 1. </w:t>
      </w:r>
    </w:p>
    <w:p w14:paraId="2B843CE5" w14:textId="77777777" w:rsidR="00896FFA" w:rsidRDefault="00896FFA" w:rsidP="00896FFA">
      <w:pPr>
        <w:spacing w:after="3" w:line="259" w:lineRule="auto"/>
        <w:ind w:left="24" w:right="12" w:hanging="10"/>
        <w:jc w:val="center"/>
      </w:pPr>
      <w:r>
        <w:rPr>
          <w:b/>
        </w:rPr>
        <w:t xml:space="preserve">Przedmiot umowy </w:t>
      </w:r>
    </w:p>
    <w:p w14:paraId="0B20EA1C" w14:textId="333595B9" w:rsidR="00896FFA" w:rsidRDefault="00896FFA" w:rsidP="00896FFA">
      <w:pPr>
        <w:numPr>
          <w:ilvl w:val="0"/>
          <w:numId w:val="1"/>
        </w:numPr>
      </w:pPr>
      <w:r>
        <w:t xml:space="preserve">Zamawiający zleca, a Wykonawca zobowiązuje się do przeprowadzenia czynności opisanych w Załącznik nr </w:t>
      </w:r>
      <w:r w:rsidR="00A36B0A">
        <w:t>7 do SWZ (dotyczy części 3 postępowania).</w:t>
      </w:r>
    </w:p>
    <w:p w14:paraId="08C1E5E4" w14:textId="40E8D7C0" w:rsidR="00896FFA" w:rsidRDefault="00896FFA" w:rsidP="00896FFA">
      <w:pPr>
        <w:numPr>
          <w:ilvl w:val="0"/>
          <w:numId w:val="1"/>
        </w:numPr>
      </w:pPr>
      <w:r>
        <w:t xml:space="preserve">Przedmiot umowy określony w ust. 1 (dalej określany jako „przedmiot umowy”) musi być wykonany zgodnie </w:t>
      </w:r>
      <w:r w:rsidR="00A36B0A">
        <w:t>ze</w:t>
      </w:r>
      <w:r>
        <w:t xml:space="preserve"> Szczegółowy</w:t>
      </w:r>
      <w:r w:rsidR="00A36B0A">
        <w:t>m</w:t>
      </w:r>
      <w:r>
        <w:t xml:space="preserve"> Opis Przedmiotu Zamówienia stanowiącym integralną część niniejszej umowy. </w:t>
      </w:r>
    </w:p>
    <w:p w14:paraId="119D1005" w14:textId="77777777" w:rsidR="00896FFA" w:rsidRDefault="00896FFA" w:rsidP="00896FFA">
      <w:pPr>
        <w:numPr>
          <w:ilvl w:val="0"/>
          <w:numId w:val="1"/>
        </w:numPr>
      </w:pPr>
      <w:r>
        <w:t xml:space="preserve">Diagnoza </w:t>
      </w:r>
      <w:proofErr w:type="spellStart"/>
      <w:r>
        <w:t>cyberbezpieczeństwa</w:t>
      </w:r>
      <w:proofErr w:type="spellEnd"/>
      <w:r>
        <w:t xml:space="preserve"> musi być przeprowadzona w zakresie określonym w „Formularzu informacji związanych z przeprowadzeniem diagnozy </w:t>
      </w:r>
      <w:proofErr w:type="spellStart"/>
      <w:r>
        <w:t>cyberbezpieczeństwa</w:t>
      </w:r>
      <w:proofErr w:type="spellEnd"/>
      <w:r>
        <w:t xml:space="preserve">” stanowiącym załącznik nr 8 do Regulaminu Konkursu Grantowego Cyfrowa Gmina, stanowiącym integralną część niniejszej umowy. </w:t>
      </w:r>
    </w:p>
    <w:p w14:paraId="517C43C7" w14:textId="77777777" w:rsidR="00896FFA" w:rsidRDefault="00896FFA" w:rsidP="00896FFA">
      <w:pPr>
        <w:numPr>
          <w:ilvl w:val="0"/>
          <w:numId w:val="1"/>
        </w:numPr>
      </w:pPr>
      <w:r>
        <w:t xml:space="preserve">Diagnoza musi być przeprowadzona przez osobę posiadającą certyfikat uprawniający do przeprowadzenia audytu, o którym mowa w Rozporządzeniu Ministra Cyfryzacji z dnia 12 października 2018 r. w sprawie wykazu certyfikatów uprawniających do przeprowadzenia audytu. </w:t>
      </w:r>
    </w:p>
    <w:p w14:paraId="27411514" w14:textId="69859FCC" w:rsidR="00896FFA" w:rsidRPr="00EC353A" w:rsidRDefault="00896FFA" w:rsidP="00896FFA">
      <w:pPr>
        <w:numPr>
          <w:ilvl w:val="0"/>
          <w:numId w:val="1"/>
        </w:numPr>
        <w:spacing w:after="7"/>
      </w:pPr>
      <w:r>
        <w:t>Realizacja przedmiotu umowy jest współfinansowana ze środków Europejskiego Funduszu Rozwoju Regionalnego w ramach Programu Operacyjnego Polska Cyfrowa, Oś V. Rozwój cyfrowy JST oraz wzmocnienie cyfrowej odporności na zagrożenia - REACT-EU, Działanie 5.1 Rozwój cyfrowy JST oraz wzmocnienie cyfrowej odporności na zagrożenia, dotycząca realizacji projektu grantowego „Cyfrowa Gmina” o numerzePOPC.05.01.00-00-0001/21-00</w:t>
      </w:r>
      <w:r>
        <w:rPr>
          <w:b/>
        </w:rPr>
        <w:t xml:space="preserve"> </w:t>
      </w:r>
    </w:p>
    <w:p w14:paraId="4650559D" w14:textId="12F12F38" w:rsidR="00EC353A" w:rsidRDefault="00EC353A" w:rsidP="00EC353A">
      <w:pPr>
        <w:spacing w:after="7"/>
        <w:rPr>
          <w:b/>
        </w:rPr>
      </w:pPr>
    </w:p>
    <w:p w14:paraId="49AD4040" w14:textId="1686A6FA" w:rsidR="00EC353A" w:rsidRDefault="00EC353A" w:rsidP="00EC353A">
      <w:pPr>
        <w:spacing w:after="7"/>
        <w:rPr>
          <w:b/>
        </w:rPr>
      </w:pPr>
    </w:p>
    <w:p w14:paraId="46C0827C" w14:textId="625ABBB1" w:rsidR="00EC353A" w:rsidRDefault="00EC353A" w:rsidP="00EC353A">
      <w:pPr>
        <w:spacing w:after="7"/>
        <w:rPr>
          <w:b/>
        </w:rPr>
      </w:pPr>
    </w:p>
    <w:p w14:paraId="4DDF5DAD" w14:textId="77777777" w:rsidR="00EC353A" w:rsidRDefault="00EC353A" w:rsidP="00EC353A">
      <w:pPr>
        <w:spacing w:after="7"/>
      </w:pPr>
    </w:p>
    <w:p w14:paraId="06D27217" w14:textId="77777777" w:rsidR="00896FFA" w:rsidRDefault="00896FFA" w:rsidP="00896FFA">
      <w:pPr>
        <w:spacing w:after="0" w:line="259" w:lineRule="auto"/>
        <w:ind w:left="319" w:firstLine="0"/>
        <w:jc w:val="left"/>
      </w:pPr>
      <w:r>
        <w:rPr>
          <w:b/>
        </w:rPr>
        <w:t xml:space="preserve"> </w:t>
      </w:r>
    </w:p>
    <w:p w14:paraId="526F9D51" w14:textId="77777777" w:rsidR="00896FFA" w:rsidRDefault="00896FFA" w:rsidP="00896FFA">
      <w:pPr>
        <w:spacing w:after="3" w:line="259" w:lineRule="auto"/>
        <w:ind w:left="24" w:right="122" w:hanging="10"/>
        <w:jc w:val="center"/>
      </w:pPr>
      <w:r>
        <w:rPr>
          <w:b/>
        </w:rPr>
        <w:lastRenderedPageBreak/>
        <w:t xml:space="preserve">§ 2. </w:t>
      </w:r>
    </w:p>
    <w:p w14:paraId="1EF318C6" w14:textId="77777777" w:rsidR="00896FFA" w:rsidRDefault="00896FFA" w:rsidP="00896FFA">
      <w:pPr>
        <w:spacing w:after="3" w:line="259" w:lineRule="auto"/>
        <w:ind w:left="24" w:right="121" w:hanging="10"/>
        <w:jc w:val="center"/>
      </w:pPr>
      <w:r>
        <w:rPr>
          <w:b/>
        </w:rPr>
        <w:t xml:space="preserve">Termin realizacji umowy </w:t>
      </w:r>
    </w:p>
    <w:p w14:paraId="6F0A306E" w14:textId="3651BA43" w:rsidR="00896FFA" w:rsidRDefault="00896FFA" w:rsidP="00896FFA">
      <w:pPr>
        <w:numPr>
          <w:ilvl w:val="0"/>
          <w:numId w:val="2"/>
        </w:numPr>
        <w:ind w:hanging="283"/>
      </w:pPr>
      <w:r>
        <w:t xml:space="preserve">Wykonawca zrealizuje przedmiot umowy w terminie do </w:t>
      </w:r>
      <w:r w:rsidR="00FC16E1" w:rsidRPr="00FC16E1">
        <w:rPr>
          <w:b/>
          <w:bCs/>
        </w:rPr>
        <w:t>4</w:t>
      </w:r>
      <w:r w:rsidR="00A36B0A" w:rsidRPr="00FC16E1">
        <w:rPr>
          <w:b/>
          <w:bCs/>
        </w:rPr>
        <w:t xml:space="preserve"> miesięcy</w:t>
      </w:r>
      <w:r w:rsidR="00A36B0A">
        <w:t xml:space="preserve"> od daty podpisania umowy. Wykonawca zobowiązany jest wykonać diagnozę </w:t>
      </w:r>
      <w:proofErr w:type="spellStart"/>
      <w:r w:rsidR="00A36B0A">
        <w:t>cyberbezpieczeństwa</w:t>
      </w:r>
      <w:proofErr w:type="spellEnd"/>
      <w:r w:rsidR="00A36B0A">
        <w:t xml:space="preserve"> w terminie do </w:t>
      </w:r>
      <w:r w:rsidR="00C710E5">
        <w:t xml:space="preserve">dnia </w:t>
      </w:r>
      <w:r w:rsidR="00C710E5" w:rsidRPr="00C710E5">
        <w:rPr>
          <w:b/>
          <w:bCs/>
        </w:rPr>
        <w:t>15.10.2022 r.</w:t>
      </w:r>
      <w:r w:rsidR="00C710E5">
        <w:t xml:space="preserve"> </w:t>
      </w:r>
      <w:r w:rsidR="00A36B0A">
        <w:t xml:space="preserve">, natomiast pozostały zakres zadania do </w:t>
      </w:r>
      <w:r w:rsidR="00FC16E1">
        <w:t xml:space="preserve">4 </w:t>
      </w:r>
      <w:r w:rsidR="00A36B0A">
        <w:t>miesięcy od daty podpisania umowy.</w:t>
      </w:r>
      <w:r>
        <w:t xml:space="preserve"> </w:t>
      </w:r>
    </w:p>
    <w:p w14:paraId="74F0D741" w14:textId="77777777" w:rsidR="00896FFA" w:rsidRDefault="00896FFA" w:rsidP="00896FFA">
      <w:pPr>
        <w:numPr>
          <w:ilvl w:val="0"/>
          <w:numId w:val="2"/>
        </w:numPr>
        <w:spacing w:after="7"/>
        <w:ind w:hanging="283"/>
      </w:pPr>
      <w:r>
        <w:t xml:space="preserve">Za datę zawarcia umowy Zamawiający przyjmuje dzień, w którym zostanie ona podpisana przez obie Strony umowy. </w:t>
      </w:r>
    </w:p>
    <w:p w14:paraId="567EDD03" w14:textId="77777777" w:rsidR="00896FFA" w:rsidRDefault="00896FFA" w:rsidP="00896FFA">
      <w:pPr>
        <w:spacing w:after="0" w:line="259" w:lineRule="auto"/>
        <w:ind w:left="420" w:firstLine="0"/>
        <w:jc w:val="left"/>
      </w:pPr>
      <w:r>
        <w:t xml:space="preserve"> </w:t>
      </w:r>
    </w:p>
    <w:p w14:paraId="5BF1946E" w14:textId="77777777" w:rsidR="00896FFA" w:rsidRDefault="00896FFA" w:rsidP="00896FFA">
      <w:pPr>
        <w:spacing w:after="3" w:line="259" w:lineRule="auto"/>
        <w:ind w:left="24" w:right="122" w:hanging="10"/>
        <w:jc w:val="center"/>
      </w:pPr>
      <w:r>
        <w:rPr>
          <w:b/>
        </w:rPr>
        <w:t xml:space="preserve">§ 3. </w:t>
      </w:r>
    </w:p>
    <w:p w14:paraId="5DD81FB8" w14:textId="77777777" w:rsidR="00896FFA" w:rsidRDefault="00896FFA" w:rsidP="00896FFA">
      <w:pPr>
        <w:spacing w:after="3" w:line="259" w:lineRule="auto"/>
        <w:ind w:left="24" w:right="121" w:hanging="10"/>
        <w:jc w:val="center"/>
      </w:pPr>
      <w:r>
        <w:rPr>
          <w:b/>
        </w:rPr>
        <w:t xml:space="preserve">Obowiązki stron </w:t>
      </w:r>
    </w:p>
    <w:p w14:paraId="4745B4ED" w14:textId="77777777" w:rsidR="00896FFA" w:rsidRDefault="00896FFA" w:rsidP="00896FFA">
      <w:pPr>
        <w:numPr>
          <w:ilvl w:val="0"/>
          <w:numId w:val="3"/>
        </w:numPr>
      </w:pPr>
      <w:r>
        <w:t xml:space="preserve">Strony umowy zobowiązują się do pełnej współpracy w ramach realizowanego przedmiotu umowy, opartej na wzajemnym zaufaniu. </w:t>
      </w:r>
    </w:p>
    <w:p w14:paraId="583AD531" w14:textId="77777777" w:rsidR="00896FFA" w:rsidRDefault="00896FFA" w:rsidP="00896FFA">
      <w:pPr>
        <w:numPr>
          <w:ilvl w:val="0"/>
          <w:numId w:val="3"/>
        </w:numPr>
      </w:pPr>
      <w:r>
        <w:t xml:space="preserve">W związku z intencją Stron określoną w ust. 1 Wykonawca zobowiązuje się świadczyć usługi objęte przedmiotem umowy z należytą starannością, zgodnie z obowiązującymi przepisami prawa i z uwzględnieniem profesjonalnego charakteru swojej działalności, zobowiązując się do składania wszelkich wyjaśnień Zamawiającemu w trakcie realizacji umowy. </w:t>
      </w:r>
    </w:p>
    <w:p w14:paraId="6411A49F" w14:textId="77777777" w:rsidR="00896FFA" w:rsidRDefault="00896FFA" w:rsidP="00896FFA">
      <w:pPr>
        <w:numPr>
          <w:ilvl w:val="0"/>
          <w:numId w:val="3"/>
        </w:numPr>
      </w:pPr>
      <w:r>
        <w:t xml:space="preserve">Opracowania wykonane w ramach niniejszej umowy przez Wykonawcę, muszą być zgodne z dokumentacją konkursu grantowego Cyfrowa Gmina, w tym zgodnie z Wzorem umowy o powierzenie grantu, w szczególności z celem i przeznaczeniem wskazanymi w ustępie poniżej. </w:t>
      </w:r>
    </w:p>
    <w:p w14:paraId="13E55037" w14:textId="77777777" w:rsidR="00896FFA" w:rsidRDefault="00896FFA" w:rsidP="00896FFA">
      <w:pPr>
        <w:numPr>
          <w:ilvl w:val="0"/>
          <w:numId w:val="3"/>
        </w:numPr>
      </w:pPr>
      <w:r>
        <w:t xml:space="preserve">Zamawiający jest zobowiązany do przekazania wyników diagnozy </w:t>
      </w:r>
      <w:proofErr w:type="spellStart"/>
      <w:r>
        <w:t>cyberbezpieczeństwa</w:t>
      </w:r>
      <w:proofErr w:type="spellEnd"/>
      <w:r>
        <w:t xml:space="preserve"> do Naukowej i Akademickiej Sieci Komputerowej - Państwowego Instytutu Badawczego (NASK) za pośrednictwem platformy </w:t>
      </w:r>
      <w:proofErr w:type="spellStart"/>
      <w:r>
        <w:t>ePUAP</w:t>
      </w:r>
      <w:proofErr w:type="spellEnd"/>
      <w:r>
        <w:t xml:space="preserve">. Dane z diagnozy </w:t>
      </w:r>
      <w:proofErr w:type="spellStart"/>
      <w:r>
        <w:t>cyberbezpieczeństwa</w:t>
      </w:r>
      <w:proofErr w:type="spellEnd"/>
      <w:r>
        <w:t xml:space="preserve"> przekazane przez JST do NASK posłużą do opracowania raportu na temat stanu bezpieczeństwa systemów jednostek samorządowych. Wykonawca potwierdza, że ma świadomość wyżej wskazanego celu przeprowadzenia diagnozy </w:t>
      </w:r>
      <w:proofErr w:type="spellStart"/>
      <w:r>
        <w:t>cyberbezpieczeństwa</w:t>
      </w:r>
      <w:proofErr w:type="spellEnd"/>
      <w:r>
        <w:t xml:space="preserve"> i jej przeznaczenia. </w:t>
      </w:r>
    </w:p>
    <w:p w14:paraId="5F430966" w14:textId="77777777" w:rsidR="00896FFA" w:rsidRDefault="00896FFA" w:rsidP="00896FFA">
      <w:pPr>
        <w:numPr>
          <w:ilvl w:val="0"/>
          <w:numId w:val="3"/>
        </w:numPr>
      </w:pPr>
      <w:r>
        <w:t xml:space="preserve">Wykonawca wykona niniejszą umowę m.in. w oparciu o informacje pozyskane przez Wykonawcę w toku jej realizacji, dostarczone przez Zamawiającego oraz decyzje przez niego podjęte w trakcie realizacji umowy. </w:t>
      </w:r>
    </w:p>
    <w:p w14:paraId="29CC6978" w14:textId="77777777" w:rsidR="00896FFA" w:rsidRDefault="00896FFA" w:rsidP="00896FFA">
      <w:pPr>
        <w:numPr>
          <w:ilvl w:val="0"/>
          <w:numId w:val="3"/>
        </w:numPr>
      </w:pPr>
      <w:r>
        <w:t xml:space="preserve">Zamawiający udostępni Wykonawcy wszelkie niezbędne informacje i dokumenty do świadczenia usług objętych przedmiotem niniejszej umowy. </w:t>
      </w:r>
    </w:p>
    <w:p w14:paraId="21F6EB26" w14:textId="77777777" w:rsidR="00896FFA" w:rsidRDefault="00896FFA" w:rsidP="00896FFA">
      <w:pPr>
        <w:numPr>
          <w:ilvl w:val="0"/>
          <w:numId w:val="3"/>
        </w:numPr>
      </w:pPr>
      <w:r>
        <w:t xml:space="preserve">Wykonawca zobowiązuje się, że wszystkie dokumenty i inne materiały, w których posiadanie wejdzie w związku z wykonywaniem niniejszej umowy pozostaną własnością Zamawiającego. Wykonawca zwróci je właścicielowi nie później niż w dniu rozwiązania lub wygaśnięcia niniejszej umowy. </w:t>
      </w:r>
    </w:p>
    <w:p w14:paraId="18A7E062" w14:textId="77777777" w:rsidR="00896FFA" w:rsidRDefault="00896FFA" w:rsidP="00896FFA">
      <w:pPr>
        <w:numPr>
          <w:ilvl w:val="0"/>
          <w:numId w:val="3"/>
        </w:numPr>
      </w:pPr>
      <w:r>
        <w:t xml:space="preserve">Prace związane z pozyskaniem informacji, dokumentów i innych materiałów niezbędnych do przeprowadzenia szkoleń z zakresu </w:t>
      </w:r>
      <w:proofErr w:type="spellStart"/>
      <w:r>
        <w:t>cyberbezpieczeństwa</w:t>
      </w:r>
      <w:proofErr w:type="spellEnd"/>
      <w:r>
        <w:t xml:space="preserve"> oraz diagnozy </w:t>
      </w:r>
      <w:proofErr w:type="spellStart"/>
      <w:r>
        <w:t>cyberbezpieczeństwa</w:t>
      </w:r>
      <w:proofErr w:type="spellEnd"/>
      <w:r>
        <w:t xml:space="preserve"> będą wykonywane w siedzibie Zamawiającego, chyba że Zamawiający na wniosek Wykonawcy dopuści realizację tych czynności w całości lub w części za pomocą środków zdalnej komunikacji. </w:t>
      </w:r>
    </w:p>
    <w:p w14:paraId="7B57BF54" w14:textId="77777777" w:rsidR="00896FFA" w:rsidRDefault="00896FFA" w:rsidP="00896FFA">
      <w:pPr>
        <w:numPr>
          <w:ilvl w:val="0"/>
          <w:numId w:val="3"/>
        </w:numPr>
      </w:pPr>
      <w:r>
        <w:t xml:space="preserve">W celu przeprowadzenia realizacji czynności, o których mowa w ust. powyżej z wykorzystaniem środków zdalnej komunikacji Wykonawca składa wniosek o dopuszczenie takiego sposobu realizacji prac ze wskazaniem narzędzi i metod, które zamierza wykorzystać w tym celu. Prowadzenie prac z wykorzystaniem środków zdalnej komunikacji nie może wiązać się z dodatkowymi kosztami dla Zamawiającego, w szczególności nie może on być zobowiązany do nabywania dodatkowych usług, licencji na oprogramowanie itd. Zamawiający zastrzega, że ze względu na specjalistyczny charakter prac oraz wymogi bezpieczeństwa informacji i zasobów, których dotyczyć może realizacja </w:t>
      </w:r>
      <w:r>
        <w:lastRenderedPageBreak/>
        <w:t xml:space="preserve">przedmiotu umowy może odmówić Wykonawcy realizacji czynności, o których mowa w ust. powyżej za pomocą środków zdalnej komunikacji. </w:t>
      </w:r>
    </w:p>
    <w:p w14:paraId="7053EE67" w14:textId="77777777" w:rsidR="00896FFA" w:rsidRDefault="00896FFA" w:rsidP="00896FFA">
      <w:pPr>
        <w:numPr>
          <w:ilvl w:val="0"/>
          <w:numId w:val="3"/>
        </w:numPr>
      </w:pPr>
      <w:r>
        <w:t xml:space="preserve">Wykonawca przekaże wynik przeprowadzonej diagnozy </w:t>
      </w:r>
      <w:proofErr w:type="spellStart"/>
      <w:r>
        <w:t>cyberbezpieczeństwa</w:t>
      </w:r>
      <w:proofErr w:type="spellEnd"/>
      <w:r>
        <w:t xml:space="preserve"> w postaci pliku wypełnionego arkusza kalkulacyjnego formularza, o którym mowa w §1 ust. 3 podpisanego podpisem cyfrowym (weryfikowanym certyfikatem kwalifikowanym lub przy wykorzystaniu profilu zaufanego) przez osobę posiadającą uprawnienia, o których mowa w ust. §1 ust. 4 </w:t>
      </w:r>
    </w:p>
    <w:p w14:paraId="5EEDCD0B" w14:textId="77777777" w:rsidR="00896FFA" w:rsidRDefault="00896FFA" w:rsidP="00896FFA">
      <w:pPr>
        <w:numPr>
          <w:ilvl w:val="0"/>
          <w:numId w:val="3"/>
        </w:numPr>
      </w:pPr>
      <w:r>
        <w:t xml:space="preserve">W przypadku, jeśli beneficjent projektu „Cyfrowa Gmina” tj. Centrum Projektów Polska Cyfrowa zmodyfikuje plik formularza, o którym mowa w powyższym ustępie, Wykonawca przekaże wynik diagnozy </w:t>
      </w:r>
      <w:proofErr w:type="spellStart"/>
      <w:r>
        <w:t>cyberbezpieczeństwa</w:t>
      </w:r>
      <w:proofErr w:type="spellEnd"/>
      <w:r>
        <w:t xml:space="preserve"> sporządzony w oparciu o aktualną wersję pliku. W dniu podpisania umowy plik formularza jest dostępny pod adresem</w:t>
      </w:r>
      <w:hyperlink r:id="rId7">
        <w:r>
          <w:rPr>
            <w:color w:val="0066CC"/>
            <w:u w:val="single" w:color="0066CC"/>
          </w:rPr>
          <w:t xml:space="preserve"> </w:t>
        </w:r>
      </w:hyperlink>
      <w:hyperlink r:id="rId8">
        <w:r>
          <w:rPr>
            <w:color w:val="0066CC"/>
            <w:u w:val="single" w:color="0066CC"/>
          </w:rPr>
          <w:t>https://www.gov.pl/web/cppc/cvfrowa</w:t>
        </w:r>
      </w:hyperlink>
      <w:hyperlink r:id="rId9">
        <w:r>
          <w:rPr>
            <w:color w:val="0066CC"/>
            <w:u w:val="single" w:color="0066CC"/>
          </w:rPr>
          <w:t>-</w:t>
        </w:r>
      </w:hyperlink>
      <w:hyperlink r:id="rId10">
        <w:r>
          <w:rPr>
            <w:color w:val="0066CC"/>
            <w:u w:val="single" w:color="0066CC"/>
          </w:rPr>
          <w:t>gmina</w:t>
        </w:r>
      </w:hyperlink>
      <w:hyperlink r:id="rId11">
        <w:r>
          <w:rPr>
            <w:color w:val="0066CC"/>
            <w:u w:val="single" w:color="0066CC"/>
          </w:rPr>
          <w:t>.</w:t>
        </w:r>
      </w:hyperlink>
      <w:hyperlink r:id="rId12">
        <w:r>
          <w:t xml:space="preserve"> </w:t>
        </w:r>
      </w:hyperlink>
      <w:r>
        <w:t xml:space="preserve">sekcja „Dokumentacja konkursowa” / ’’Regulamin Konkursu”. </w:t>
      </w:r>
    </w:p>
    <w:p w14:paraId="63E000ED" w14:textId="77777777" w:rsidR="00896FFA" w:rsidRDefault="00896FFA" w:rsidP="00896FFA">
      <w:pPr>
        <w:numPr>
          <w:ilvl w:val="0"/>
          <w:numId w:val="3"/>
        </w:numPr>
      </w:pPr>
      <w:r>
        <w:t xml:space="preserve">Strony umowy postanawiają, że Wykonawcy nie można postawić zarzutu braku należytej staranności przy realizacji prac jeżeli te okoliczności wynikają z: </w:t>
      </w:r>
    </w:p>
    <w:p w14:paraId="23906D73" w14:textId="77777777" w:rsidR="00896FFA" w:rsidRDefault="00896FFA" w:rsidP="00896FFA">
      <w:pPr>
        <w:numPr>
          <w:ilvl w:val="1"/>
          <w:numId w:val="3"/>
        </w:numPr>
        <w:ind w:hanging="283"/>
      </w:pPr>
      <w:r>
        <w:t xml:space="preserve">działania siły wyższej, </w:t>
      </w:r>
    </w:p>
    <w:p w14:paraId="76C39716" w14:textId="77777777" w:rsidR="00896FFA" w:rsidRDefault="00896FFA" w:rsidP="00896FFA">
      <w:pPr>
        <w:numPr>
          <w:ilvl w:val="1"/>
          <w:numId w:val="3"/>
        </w:numPr>
        <w:ind w:hanging="283"/>
      </w:pPr>
      <w:r>
        <w:t xml:space="preserve">działania lub zaniechania organów państwowych i samorządowych polegających m.in. na zmianie przepisów prawnych, </w:t>
      </w:r>
    </w:p>
    <w:p w14:paraId="48881DAE" w14:textId="77777777" w:rsidR="00896FFA" w:rsidRDefault="00896FFA" w:rsidP="00896FFA">
      <w:pPr>
        <w:numPr>
          <w:ilvl w:val="1"/>
          <w:numId w:val="3"/>
        </w:numPr>
        <w:ind w:hanging="283"/>
      </w:pPr>
      <w:r>
        <w:t xml:space="preserve">nie udzielenia informacji bądź nie udostępnienia Wykonawcy przez Zamawiającego dokumentów istotnych z punktu widzenia realizacji przedmiotu umowy. </w:t>
      </w:r>
    </w:p>
    <w:p w14:paraId="28E76B43" w14:textId="5279EAC4" w:rsidR="00896FFA" w:rsidRDefault="00896FFA" w:rsidP="00896FFA">
      <w:pPr>
        <w:numPr>
          <w:ilvl w:val="0"/>
          <w:numId w:val="3"/>
        </w:numPr>
        <w:spacing w:after="7"/>
      </w:pPr>
      <w:r>
        <w:t xml:space="preserve">Prawa i obowiązki Stron określone i wynikające z niniejszej umowy nie mogą być przenoszone na osoby trzecie bez pisemnej zgody drugiej Strony. </w:t>
      </w:r>
    </w:p>
    <w:p w14:paraId="510AB504" w14:textId="5A51593E" w:rsidR="00896FFA" w:rsidRDefault="00896FFA" w:rsidP="00B34C8C">
      <w:pPr>
        <w:spacing w:after="0" w:line="259" w:lineRule="auto"/>
        <w:ind w:left="0" w:firstLine="0"/>
        <w:jc w:val="left"/>
      </w:pPr>
    </w:p>
    <w:p w14:paraId="671A878A" w14:textId="0EEBB384" w:rsidR="00B34C8C" w:rsidRPr="00830BDD" w:rsidRDefault="00896FFA" w:rsidP="00830BDD">
      <w:pPr>
        <w:spacing w:after="3" w:line="259" w:lineRule="auto"/>
        <w:ind w:left="24" w:right="79" w:hanging="10"/>
        <w:jc w:val="center"/>
        <w:rPr>
          <w:b/>
        </w:rPr>
      </w:pPr>
      <w:r>
        <w:rPr>
          <w:b/>
        </w:rPr>
        <w:t>§ 4.</w:t>
      </w:r>
    </w:p>
    <w:p w14:paraId="57082F98" w14:textId="77777777" w:rsidR="00B34C8C" w:rsidRPr="00B34C8C" w:rsidRDefault="00B34C8C" w:rsidP="00B34C8C">
      <w:pPr>
        <w:spacing w:after="3" w:line="259" w:lineRule="auto"/>
        <w:ind w:left="24" w:right="79" w:hanging="10"/>
        <w:rPr>
          <w:bCs/>
        </w:rPr>
      </w:pPr>
      <w:r w:rsidRPr="00B34C8C">
        <w:rPr>
          <w:bCs/>
        </w:rPr>
        <w:t>1. Wykonawca oświadcza, że wszystkie osoby wykonujące czynności w zakresie realizacji zamówienia (tj. osoby skierowane do wykonywania zamówienia przez Wykonawcę lub podwykonawcę), których zakres został przez Zamawiającego określony w SWZ i których wykonanie polega na wykonywaniu pracy w sposób określony w art. 22 § 1 ustawy z dnia 26 czerwca 1974 r. - Kodeks pracy, będą zatrudnione na umowę o pracę.</w:t>
      </w:r>
    </w:p>
    <w:p w14:paraId="7016B840" w14:textId="77777777" w:rsidR="00B34C8C" w:rsidRPr="00B34C8C" w:rsidRDefault="00B34C8C" w:rsidP="00B34C8C">
      <w:pPr>
        <w:spacing w:after="3" w:line="259" w:lineRule="auto"/>
        <w:ind w:left="24" w:right="79" w:hanging="10"/>
        <w:rPr>
          <w:bCs/>
        </w:rPr>
      </w:pPr>
      <w:r w:rsidRPr="00B34C8C">
        <w:rPr>
          <w:bCs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32A76DE1" w14:textId="4905D5E9" w:rsidR="00B34C8C" w:rsidRPr="00B34C8C" w:rsidRDefault="00B34C8C" w:rsidP="00B34C8C">
      <w:pPr>
        <w:pStyle w:val="Akapitzlist"/>
        <w:numPr>
          <w:ilvl w:val="0"/>
          <w:numId w:val="17"/>
        </w:numPr>
        <w:spacing w:after="3" w:line="259" w:lineRule="auto"/>
        <w:ind w:right="79"/>
        <w:rPr>
          <w:bCs/>
        </w:rPr>
      </w:pPr>
      <w:r w:rsidRPr="00B34C8C">
        <w:rPr>
          <w:bCs/>
        </w:rPr>
        <w:t>żądania oświadczeń i dokumentów w zakresie potwierdzenia spełniania ww. wymogów i dokonywania ich oceny,</w:t>
      </w:r>
    </w:p>
    <w:p w14:paraId="5C2F29AD" w14:textId="72EFF133" w:rsidR="00B34C8C" w:rsidRPr="00B34C8C" w:rsidRDefault="00B34C8C" w:rsidP="00B34C8C">
      <w:pPr>
        <w:pStyle w:val="Akapitzlist"/>
        <w:numPr>
          <w:ilvl w:val="0"/>
          <w:numId w:val="17"/>
        </w:numPr>
        <w:spacing w:after="3" w:line="259" w:lineRule="auto"/>
        <w:ind w:right="79"/>
        <w:rPr>
          <w:bCs/>
        </w:rPr>
      </w:pPr>
      <w:r w:rsidRPr="00B34C8C">
        <w:rPr>
          <w:bCs/>
        </w:rPr>
        <w:t>żądania wyjaśnień w przypadku wątpliwości w zakresie potwierdzenia spełniania ww. wymogów,</w:t>
      </w:r>
    </w:p>
    <w:p w14:paraId="185EC2FE" w14:textId="104834B7" w:rsidR="00B34C8C" w:rsidRPr="00B34C8C" w:rsidRDefault="00B34C8C" w:rsidP="00B34C8C">
      <w:pPr>
        <w:pStyle w:val="Akapitzlist"/>
        <w:numPr>
          <w:ilvl w:val="0"/>
          <w:numId w:val="17"/>
        </w:numPr>
        <w:spacing w:after="3" w:line="259" w:lineRule="auto"/>
        <w:ind w:right="79"/>
        <w:rPr>
          <w:bCs/>
        </w:rPr>
      </w:pPr>
      <w:r w:rsidRPr="00B34C8C">
        <w:rPr>
          <w:bCs/>
        </w:rPr>
        <w:t>przeprowadzania kontroli na miejscu wykonywania świadczenia.</w:t>
      </w:r>
    </w:p>
    <w:p w14:paraId="066B4865" w14:textId="77777777" w:rsidR="00B34C8C" w:rsidRPr="00B34C8C" w:rsidRDefault="00B34C8C" w:rsidP="00B34C8C">
      <w:pPr>
        <w:spacing w:after="3" w:line="259" w:lineRule="auto"/>
        <w:ind w:left="24" w:right="79" w:hanging="10"/>
        <w:rPr>
          <w:bCs/>
        </w:rPr>
      </w:pPr>
      <w:r w:rsidRPr="00B34C8C">
        <w:rPr>
          <w:bCs/>
        </w:rPr>
        <w:t>2. Wykonawca jest zobowiązany umożliwić Zamawiającemu przeprowadzenie takiej kontroli, w tym udzielić niezbędnych wyjaśnień, informacji oraz przedstawić dokumenty pozwalające na sprawdzenie realizacji przez Wykonawcę obowiązków wskazanych w niniejszym paragrafie.</w:t>
      </w:r>
    </w:p>
    <w:p w14:paraId="5CC4EE0E" w14:textId="77777777" w:rsidR="00B34C8C" w:rsidRPr="00B34C8C" w:rsidRDefault="00B34C8C" w:rsidP="00B34C8C">
      <w:pPr>
        <w:spacing w:after="3" w:line="259" w:lineRule="auto"/>
        <w:ind w:left="24" w:right="79" w:hanging="10"/>
        <w:rPr>
          <w:bCs/>
        </w:rPr>
      </w:pPr>
      <w:r w:rsidRPr="00B34C8C">
        <w:rPr>
          <w:bCs/>
        </w:rPr>
        <w:t>3. W trakcie realizacji zamówienia na każde wezwanie Zamawiającego w wyznaczonym w tym wezwaniu terminie Wykonawca przedłoży Zamawiającemu, wskazane przez Zamawiającego a wymienione poniżej dowody w celu potwierdzenia spełnienia wymogu zatrudnienia na podstawie umowy o pracę przez Wykonawcę lub podwykonawcę osób wykonujących wskazane w ust. 1 czynności w trakcie realizacji zamówienia:</w:t>
      </w:r>
    </w:p>
    <w:p w14:paraId="09ED851A" w14:textId="6253BCBD" w:rsidR="00B34C8C" w:rsidRPr="00B34C8C" w:rsidRDefault="00B34C8C" w:rsidP="00B34C8C">
      <w:pPr>
        <w:pStyle w:val="Akapitzlist"/>
        <w:numPr>
          <w:ilvl w:val="0"/>
          <w:numId w:val="21"/>
        </w:numPr>
        <w:spacing w:after="3" w:line="259" w:lineRule="auto"/>
        <w:ind w:right="79"/>
        <w:rPr>
          <w:bCs/>
        </w:rPr>
      </w:pPr>
      <w:r w:rsidRPr="00B34C8C">
        <w:rPr>
          <w:bCs/>
        </w:rPr>
        <w:lastRenderedPageBreak/>
        <w:t>oświadczenie Wykonawcy lub podwykonawcy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</w:t>
      </w:r>
    </w:p>
    <w:p w14:paraId="7817ED24" w14:textId="77197984" w:rsidR="00B34C8C" w:rsidRPr="00B34C8C" w:rsidRDefault="00B34C8C" w:rsidP="00B34C8C">
      <w:pPr>
        <w:pStyle w:val="Akapitzlist"/>
        <w:numPr>
          <w:ilvl w:val="0"/>
          <w:numId w:val="21"/>
        </w:numPr>
        <w:spacing w:after="3" w:line="259" w:lineRule="auto"/>
        <w:ind w:right="79"/>
        <w:rPr>
          <w:bCs/>
        </w:rPr>
      </w:pPr>
      <w:r w:rsidRPr="00B34C8C">
        <w:rPr>
          <w:bCs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 (tj. w szczególności bez imion, nazwisk, adresów, nr PESEL pracowników). Informacje takie jak: data zawarcia umowy, rodzaj umowy o pracę i wymiar etatu powinny być możliwe do zidentyfikowania,</w:t>
      </w:r>
    </w:p>
    <w:p w14:paraId="48F16ED8" w14:textId="501D12CB" w:rsidR="00B34C8C" w:rsidRPr="00B34C8C" w:rsidRDefault="00B34C8C" w:rsidP="00B34C8C">
      <w:pPr>
        <w:pStyle w:val="Akapitzlist"/>
        <w:numPr>
          <w:ilvl w:val="0"/>
          <w:numId w:val="21"/>
        </w:numPr>
        <w:spacing w:after="3" w:line="259" w:lineRule="auto"/>
        <w:ind w:right="79"/>
        <w:rPr>
          <w:bCs/>
        </w:rPr>
      </w:pPr>
      <w:r w:rsidRPr="00B34C8C">
        <w:rPr>
          <w:bCs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71363C8B" w14:textId="247D8D8C" w:rsidR="00B34C8C" w:rsidRPr="00B34C8C" w:rsidRDefault="00B34C8C" w:rsidP="00B34C8C">
      <w:pPr>
        <w:pStyle w:val="Akapitzlist"/>
        <w:numPr>
          <w:ilvl w:val="0"/>
          <w:numId w:val="21"/>
        </w:numPr>
        <w:spacing w:after="3" w:line="259" w:lineRule="auto"/>
        <w:ind w:right="79"/>
        <w:rPr>
          <w:bCs/>
        </w:rPr>
      </w:pPr>
      <w:r w:rsidRPr="00B34C8C">
        <w:rPr>
          <w:bCs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</w:t>
      </w:r>
      <w:proofErr w:type="spellStart"/>
      <w:r w:rsidRPr="00B34C8C">
        <w:rPr>
          <w:bCs/>
        </w:rPr>
        <w:t>r.o</w:t>
      </w:r>
      <w:proofErr w:type="spellEnd"/>
      <w:r w:rsidRPr="00B34C8C">
        <w:rPr>
          <w:bCs/>
        </w:rPr>
        <w:t xml:space="preserve"> ochronie danych osobowych</w:t>
      </w:r>
    </w:p>
    <w:p w14:paraId="48BD85CD" w14:textId="77777777" w:rsidR="00B34C8C" w:rsidRPr="00B34C8C" w:rsidRDefault="00B34C8C" w:rsidP="00B34C8C">
      <w:pPr>
        <w:spacing w:after="3" w:line="259" w:lineRule="auto"/>
        <w:ind w:left="24" w:right="79" w:hanging="10"/>
        <w:rPr>
          <w:bCs/>
        </w:rPr>
      </w:pPr>
      <w:r w:rsidRPr="00B34C8C">
        <w:rPr>
          <w:bCs/>
        </w:rPr>
        <w:t>4. Z tytułu niespełnienia przez Wykonawcę lub podwykonawcę wymogu zatrudnienia na podstawie umowy o pracę osób wykonujących wskazane w ust. 1 czynności Zamawiający przewiduje sankcję w postaci obowiązku zapłaty przez Wykonawcę kar umownych w wysokości określonej w niniejszej umowie.</w:t>
      </w:r>
    </w:p>
    <w:p w14:paraId="29C2D321" w14:textId="77777777" w:rsidR="00B34C8C" w:rsidRPr="00B34C8C" w:rsidRDefault="00B34C8C" w:rsidP="00B34C8C">
      <w:pPr>
        <w:spacing w:after="3" w:line="259" w:lineRule="auto"/>
        <w:ind w:left="24" w:right="79" w:hanging="10"/>
        <w:rPr>
          <w:bCs/>
        </w:rPr>
      </w:pPr>
      <w:r w:rsidRPr="00B34C8C">
        <w:rPr>
          <w:bCs/>
        </w:rPr>
        <w:t>5.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14:paraId="322A61AB" w14:textId="77777777" w:rsidR="00B34C8C" w:rsidRPr="00B34C8C" w:rsidRDefault="00B34C8C" w:rsidP="00B34C8C">
      <w:pPr>
        <w:spacing w:after="3" w:line="259" w:lineRule="auto"/>
        <w:ind w:left="24" w:right="79" w:hanging="10"/>
        <w:rPr>
          <w:bCs/>
        </w:rPr>
      </w:pPr>
      <w:r w:rsidRPr="00B34C8C">
        <w:rPr>
          <w:bCs/>
        </w:rPr>
        <w:t>6. W przypadku uzasadnionych wątpliwości co do przestrzegania prawa pracy przez Wykonawcę lub podwykonawcę, Zamawiający może zwrócić się o przeprowadzenie kontroli przez Państwową Inspekcję Pracy.</w:t>
      </w:r>
    </w:p>
    <w:p w14:paraId="1EF1BE4E" w14:textId="0B2B15B0" w:rsidR="00B34C8C" w:rsidRPr="00B34C8C" w:rsidRDefault="00B34C8C" w:rsidP="00B34C8C">
      <w:pPr>
        <w:spacing w:after="3" w:line="259" w:lineRule="auto"/>
        <w:ind w:left="24" w:right="79" w:hanging="10"/>
        <w:rPr>
          <w:bCs/>
        </w:rPr>
      </w:pPr>
      <w:r w:rsidRPr="00B34C8C">
        <w:rPr>
          <w:bCs/>
        </w:rPr>
        <w:t xml:space="preserve">7. Niezależnie od obowiązku zapłaty kar umownych, o których mowa w § </w:t>
      </w:r>
      <w:r w:rsidR="00830BDD">
        <w:rPr>
          <w:bCs/>
        </w:rPr>
        <w:t xml:space="preserve">7, </w:t>
      </w:r>
      <w:r w:rsidRPr="00B34C8C">
        <w:rPr>
          <w:bCs/>
        </w:rPr>
        <w:t>skierowanie - do wykonywania czynności określonych w ust. 1 - osób nie zatrudnionych na podstawie umowy o pracę, stanowić będzie podstawę do odstąpienia od umowy przez Zamawiającego z przyczyn leżących po stronie Wykonawcy.</w:t>
      </w:r>
    </w:p>
    <w:p w14:paraId="35281244" w14:textId="77777777" w:rsidR="00B34C8C" w:rsidRDefault="00B34C8C" w:rsidP="00896FFA">
      <w:pPr>
        <w:spacing w:after="3" w:line="259" w:lineRule="auto"/>
        <w:ind w:left="24" w:right="79" w:hanging="10"/>
        <w:jc w:val="center"/>
        <w:rPr>
          <w:b/>
        </w:rPr>
      </w:pPr>
    </w:p>
    <w:p w14:paraId="22CF45D4" w14:textId="4FF7C12D" w:rsidR="00896FFA" w:rsidRPr="00830BDD" w:rsidRDefault="00830BDD" w:rsidP="00830BDD">
      <w:pPr>
        <w:spacing w:after="3" w:line="259" w:lineRule="auto"/>
        <w:ind w:left="24" w:right="79" w:hanging="10"/>
        <w:jc w:val="center"/>
        <w:rPr>
          <w:b/>
        </w:rPr>
      </w:pPr>
      <w:r>
        <w:rPr>
          <w:b/>
        </w:rPr>
        <w:t>§ 5.</w:t>
      </w:r>
    </w:p>
    <w:p w14:paraId="04B694A9" w14:textId="77777777" w:rsidR="00896FFA" w:rsidRDefault="00896FFA" w:rsidP="00896FFA">
      <w:pPr>
        <w:spacing w:after="3" w:line="259" w:lineRule="auto"/>
        <w:ind w:left="24" w:right="80" w:hanging="10"/>
        <w:jc w:val="center"/>
      </w:pPr>
      <w:r>
        <w:rPr>
          <w:b/>
        </w:rPr>
        <w:t xml:space="preserve">Wynagrodzenie </w:t>
      </w:r>
    </w:p>
    <w:p w14:paraId="6B71C52C" w14:textId="77777777" w:rsidR="00896FFA" w:rsidRDefault="00896FFA" w:rsidP="00896FFA">
      <w:pPr>
        <w:numPr>
          <w:ilvl w:val="0"/>
          <w:numId w:val="4"/>
        </w:numPr>
        <w:spacing w:after="26" w:line="265" w:lineRule="auto"/>
        <w:ind w:hanging="283"/>
      </w:pPr>
      <w:r>
        <w:t xml:space="preserve">Za wykonanie przedmiotu umowy, określonego w §1 niniejszej umowy, Strony ustalają wynagrodzenie ryczałtowe w wysokości ….. zł brutto (słownie:….) w tym wartość podatku od </w:t>
      </w:r>
      <w:r>
        <w:lastRenderedPageBreak/>
        <w:t xml:space="preserve">towarów i usług: …… zł według stawki ….. % oraz wartość netto: …………… zł, zgodnie z ofertą Wykonawcy. </w:t>
      </w:r>
    </w:p>
    <w:p w14:paraId="06A62884" w14:textId="77777777" w:rsidR="00896FFA" w:rsidRDefault="00896FFA" w:rsidP="00896FFA">
      <w:pPr>
        <w:numPr>
          <w:ilvl w:val="0"/>
          <w:numId w:val="4"/>
        </w:numPr>
        <w:ind w:hanging="283"/>
      </w:pPr>
      <w:r>
        <w:t xml:space="preserve">Wynagrodzenie, o którym mowa w ust. 1 pozostaje niezmienne przez okres realizacji umowy, również bez względu na ewentualne zmiany umowy w zakresie terminu realizacji związane z zakończeniem lub przesunięciem terminu zakończenia projektu, o którym mowa w § 3 ust. 11. </w:t>
      </w:r>
    </w:p>
    <w:p w14:paraId="49BDD438" w14:textId="77777777" w:rsidR="00C01C6D" w:rsidRDefault="00896FFA" w:rsidP="00896FFA">
      <w:pPr>
        <w:numPr>
          <w:ilvl w:val="0"/>
          <w:numId w:val="4"/>
        </w:numPr>
        <w:ind w:hanging="283"/>
      </w:pPr>
      <w:r>
        <w:t xml:space="preserve">Wynagrodzenie płatne będzie na rachunek bankowy Wykonawcy wskazany na fakturze po </w:t>
      </w:r>
      <w:r w:rsidR="00C01C6D">
        <w:t>wykonaniu poszczególnych etapów usługi:</w:t>
      </w:r>
    </w:p>
    <w:p w14:paraId="722D0A3A" w14:textId="77777777" w:rsidR="00C01C6D" w:rsidRDefault="00C01C6D" w:rsidP="00C01C6D">
      <w:pPr>
        <w:ind w:left="292" w:firstLine="0"/>
      </w:pPr>
      <w:r>
        <w:t xml:space="preserve">Etap I – przeprowadzenie diagnozy </w:t>
      </w:r>
      <w:proofErr w:type="spellStart"/>
      <w:r>
        <w:t>cyberbezpieczeństwa</w:t>
      </w:r>
      <w:proofErr w:type="spellEnd"/>
      <w:r>
        <w:t xml:space="preserve"> – płatność częściowa na kwotę brutto …………………………..</w:t>
      </w:r>
    </w:p>
    <w:p w14:paraId="2F6D096D" w14:textId="081477EE" w:rsidR="00896FFA" w:rsidRDefault="00C01C6D" w:rsidP="00C01C6D">
      <w:pPr>
        <w:ind w:left="292" w:firstLine="0"/>
      </w:pPr>
      <w:r>
        <w:t xml:space="preserve">Etap II – pozostały zakres umowy – płatność częściowa na kwotę brutto ………………………………………………… </w:t>
      </w:r>
      <w:r w:rsidR="00896FFA">
        <w:t xml:space="preserve"> </w:t>
      </w:r>
    </w:p>
    <w:p w14:paraId="050F5A4A" w14:textId="77777777" w:rsidR="00896FFA" w:rsidRDefault="00896FFA" w:rsidP="00896FFA">
      <w:pPr>
        <w:numPr>
          <w:ilvl w:val="0"/>
          <w:numId w:val="4"/>
        </w:numPr>
        <w:ind w:hanging="283"/>
      </w:pPr>
      <w:r>
        <w:t xml:space="preserve">Strony ustalają, że podstawą do wystawienia przez Wykonawcę faktury jest należyte wykonanie obowiązków Wykonawcy wynikających z niniejszej umowy, potwierdzone protokołem odbioru, podpisanym przez Zamawiającego bez zastrzeżeń. </w:t>
      </w:r>
    </w:p>
    <w:p w14:paraId="39078B7F" w14:textId="77777777" w:rsidR="00896FFA" w:rsidRDefault="00896FFA" w:rsidP="00896FFA">
      <w:pPr>
        <w:numPr>
          <w:ilvl w:val="0"/>
          <w:numId w:val="4"/>
        </w:numPr>
        <w:ind w:hanging="283"/>
      </w:pPr>
      <w:r>
        <w:t xml:space="preserve">Wynagrodzenie płatne będzie w terminie do 14 dni od daty złożenia prawidłowo wystawionej faktury w siedzibie Zamawiającego przez Wykonawcę. </w:t>
      </w:r>
    </w:p>
    <w:p w14:paraId="717F4CF8" w14:textId="77777777" w:rsidR="00896FFA" w:rsidRDefault="00896FFA" w:rsidP="00896FFA">
      <w:pPr>
        <w:numPr>
          <w:ilvl w:val="0"/>
          <w:numId w:val="4"/>
        </w:numPr>
        <w:ind w:hanging="283"/>
      </w:pPr>
      <w:r>
        <w:t xml:space="preserve">Za datę zapłaty przyjmuje się dzień obciążenia przez bank rachunku Zamawiającego. Termin uważa się za zachowany, jeżeli obciążenie rachunku bankowego Zamawiającego nastąpi najpóźniej w ostatnim dniu terminu płatności. </w:t>
      </w:r>
    </w:p>
    <w:p w14:paraId="3BB8AB06" w14:textId="77777777" w:rsidR="00896FFA" w:rsidRDefault="00896FFA" w:rsidP="00896FFA">
      <w:pPr>
        <w:numPr>
          <w:ilvl w:val="0"/>
          <w:numId w:val="4"/>
        </w:numPr>
        <w:ind w:hanging="283"/>
      </w:pPr>
      <w:r>
        <w:t xml:space="preserve">Zamawiający zastrzega sobie prawo rozliczania płatności wynikającej z Umowy z zastosowaniem mechanizmu podzielnej płatności, przewidzianego w przepisach ustawy o podatku od towarów i usług. </w:t>
      </w:r>
    </w:p>
    <w:p w14:paraId="3685D26F" w14:textId="77777777" w:rsidR="00896FFA" w:rsidRDefault="00896FFA" w:rsidP="00896FFA">
      <w:pPr>
        <w:numPr>
          <w:ilvl w:val="0"/>
          <w:numId w:val="4"/>
        </w:numPr>
        <w:ind w:hanging="283"/>
      </w:pPr>
      <w:r>
        <w:t xml:space="preserve">Wykonawca oświadcza, ze rachunek bankowy Wykonawcy: </w:t>
      </w:r>
    </w:p>
    <w:p w14:paraId="46E6AA37" w14:textId="77777777" w:rsidR="00896FFA" w:rsidRDefault="00896FFA" w:rsidP="00896FFA">
      <w:pPr>
        <w:numPr>
          <w:ilvl w:val="1"/>
          <w:numId w:val="4"/>
        </w:numPr>
      </w:pPr>
      <w:r>
        <w:t xml:space="preserve">jest rachunkiem umożliwiającym płatność z zastosowaniem mechanizmu podzielnej płatności, o którym mowa powyżej, </w:t>
      </w:r>
    </w:p>
    <w:p w14:paraId="1A1CDB2C" w14:textId="77777777" w:rsidR="00896FFA" w:rsidRDefault="00896FFA" w:rsidP="00896FFA">
      <w:pPr>
        <w:numPr>
          <w:ilvl w:val="1"/>
          <w:numId w:val="4"/>
        </w:numPr>
      </w:pPr>
      <w:r>
        <w:t xml:space="preserve">znajduje się w wykazie podmiotów prowadzonym przez Szefa Krajowej Administracji Skarbowej, o którym mowa w art. 96b ustawy o podatku od towarów i usług (tzw. biała lista podatników). </w:t>
      </w:r>
    </w:p>
    <w:p w14:paraId="6010DCA2" w14:textId="77777777" w:rsidR="00896FFA" w:rsidRDefault="00896FFA" w:rsidP="00896FFA">
      <w:pPr>
        <w:numPr>
          <w:ilvl w:val="0"/>
          <w:numId w:val="4"/>
        </w:numPr>
        <w:ind w:hanging="283"/>
      </w:pPr>
      <w:r>
        <w:t xml:space="preserve">W przypadku, gdy rachunek bankowy Wykonawcy nie spełnia choćby jednego z warunków określonych w ust. 8, opóźnienie w dokonaniu płatności w terminie określonym w umowie, powstałe wskutek braku możliwości: </w:t>
      </w:r>
    </w:p>
    <w:p w14:paraId="01ED0ECB" w14:textId="77777777" w:rsidR="00896FFA" w:rsidRDefault="00896FFA" w:rsidP="00896FFA">
      <w:pPr>
        <w:numPr>
          <w:ilvl w:val="1"/>
          <w:numId w:val="4"/>
        </w:numPr>
      </w:pPr>
      <w:r>
        <w:t xml:space="preserve">realizacji przez Zamawiającego płatności wynagrodzenia z zastosowaniem mechanizmu podzielnej płatności i/lub </w:t>
      </w:r>
    </w:p>
    <w:p w14:paraId="7E5D3059" w14:textId="77777777" w:rsidR="00896FFA" w:rsidRDefault="00896FFA" w:rsidP="00896FFA">
      <w:pPr>
        <w:numPr>
          <w:ilvl w:val="1"/>
          <w:numId w:val="4"/>
        </w:numPr>
        <w:spacing w:after="10"/>
      </w:pPr>
      <w:r>
        <w:t xml:space="preserve">dokonania płatności na rachunek objęty wykazem podmiotów prowadzonym przez Szefa </w:t>
      </w:r>
    </w:p>
    <w:p w14:paraId="5814C5C9" w14:textId="77777777" w:rsidR="00896FFA" w:rsidRDefault="00896FFA" w:rsidP="00896FFA">
      <w:pPr>
        <w:ind w:left="283" w:firstLine="377"/>
      </w:pPr>
      <w:r>
        <w:t xml:space="preserve">Krajowej Administracji Skarbowej, nie stanowi dla Wykonawcy podstawy do żądania od Zamawiającego jakichkolwiek odsetek/odszkodowań lub innych roszczeń z tytułu dokonania nieterminowej płatności. </w:t>
      </w:r>
    </w:p>
    <w:p w14:paraId="56A0E8D4" w14:textId="144996D7" w:rsidR="00896FFA" w:rsidRDefault="00896FFA" w:rsidP="00713493">
      <w:pPr>
        <w:numPr>
          <w:ilvl w:val="0"/>
          <w:numId w:val="4"/>
        </w:numPr>
        <w:spacing w:after="5" w:line="265" w:lineRule="auto"/>
        <w:ind w:hanging="283"/>
      </w:pPr>
      <w:r>
        <w:t xml:space="preserve">Wykonawca bez pisemnej zgody Zamawiającego nie może dokonać cesji wierzytelności należności wynikających z tytułu realizacji niniejszej umowy na banki, firmy ubezpieczeniowe, inne podmioty gospodarcze czy osoby fizyczne lub prawne. </w:t>
      </w:r>
    </w:p>
    <w:p w14:paraId="662C847A" w14:textId="54E33C5F" w:rsidR="00C01C6D" w:rsidRDefault="00C01C6D" w:rsidP="00C01C6D">
      <w:pPr>
        <w:spacing w:after="5" w:line="265" w:lineRule="auto"/>
      </w:pPr>
    </w:p>
    <w:p w14:paraId="2C8FF29D" w14:textId="295B2C4E" w:rsidR="00C01C6D" w:rsidRDefault="00C01C6D" w:rsidP="00C01C6D">
      <w:pPr>
        <w:spacing w:after="5" w:line="265" w:lineRule="auto"/>
      </w:pPr>
    </w:p>
    <w:p w14:paraId="29BF79D0" w14:textId="77777777" w:rsidR="00C01C6D" w:rsidRDefault="00C01C6D" w:rsidP="00C01C6D">
      <w:pPr>
        <w:spacing w:after="5" w:line="265" w:lineRule="auto"/>
      </w:pPr>
    </w:p>
    <w:p w14:paraId="4EB67051" w14:textId="77777777" w:rsidR="00713493" w:rsidRDefault="00713493" w:rsidP="00713493">
      <w:pPr>
        <w:spacing w:after="5" w:line="265" w:lineRule="auto"/>
        <w:ind w:left="292" w:firstLine="0"/>
      </w:pPr>
    </w:p>
    <w:p w14:paraId="7610FEAE" w14:textId="371F95F2" w:rsidR="00896FFA" w:rsidRDefault="00896FFA" w:rsidP="00896FFA">
      <w:pPr>
        <w:spacing w:after="3" w:line="259" w:lineRule="auto"/>
        <w:ind w:left="24" w:right="79" w:hanging="10"/>
        <w:jc w:val="center"/>
      </w:pPr>
      <w:r>
        <w:rPr>
          <w:b/>
        </w:rPr>
        <w:lastRenderedPageBreak/>
        <w:t xml:space="preserve">§ </w:t>
      </w:r>
      <w:r w:rsidR="00713493">
        <w:rPr>
          <w:b/>
        </w:rPr>
        <w:t>6</w:t>
      </w:r>
      <w:r>
        <w:rPr>
          <w:b/>
        </w:rPr>
        <w:t xml:space="preserve">. </w:t>
      </w:r>
    </w:p>
    <w:p w14:paraId="0507481C" w14:textId="77777777" w:rsidR="00896FFA" w:rsidRDefault="00896FFA" w:rsidP="00896FFA">
      <w:pPr>
        <w:spacing w:after="3" w:line="259" w:lineRule="auto"/>
        <w:ind w:left="24" w:right="79" w:hanging="10"/>
        <w:jc w:val="center"/>
      </w:pPr>
      <w:r>
        <w:rPr>
          <w:b/>
        </w:rPr>
        <w:t xml:space="preserve">Odstąpienie od umowy </w:t>
      </w:r>
    </w:p>
    <w:p w14:paraId="0366070F" w14:textId="77777777" w:rsidR="00896FFA" w:rsidRDefault="00896FFA" w:rsidP="00896FFA">
      <w:pPr>
        <w:numPr>
          <w:ilvl w:val="0"/>
          <w:numId w:val="5"/>
        </w:numPr>
        <w:ind w:hanging="283"/>
      </w:pPr>
      <w:r>
        <w:t xml:space="preserve">Jeśli Wykonawca w narusza postanowienia umowy, Zamawiający może odstąpić od umowy po uprzednim wyznaczeniu Wykonawcy dodatkowego 7-dniowego terminu zawierającego wezwanie do prawidłowego wykonywania obowiązków wynikających z zawartej umowy, jeżeli Wykonawca pomimo upływu dodatkowego terminu w dalszym ciągu w sposób rażący narusza postanowienia umowy. </w:t>
      </w:r>
    </w:p>
    <w:p w14:paraId="7C29765B" w14:textId="77777777" w:rsidR="00896FFA" w:rsidRDefault="00896FFA" w:rsidP="00896FFA">
      <w:pPr>
        <w:numPr>
          <w:ilvl w:val="0"/>
          <w:numId w:val="5"/>
        </w:numPr>
        <w:ind w:hanging="283"/>
      </w:pPr>
      <w:r>
        <w:t xml:space="preserve">Zamawiający może również odstąpić od umowy, o ile Wykonawca wykonuje umowę wadliwie lub w sposób sprzeczny z umową, niezgodnie ze złożona ofertą lub realizuje umowę niedbale, niezgodnie z dokonanymi uzgodnieniami z zastosowaniem takiej samej procedury jak wskazana w ust. 1. </w:t>
      </w:r>
    </w:p>
    <w:p w14:paraId="5DAE6BD4" w14:textId="77777777" w:rsidR="00896FFA" w:rsidRDefault="00896FFA" w:rsidP="00896FFA">
      <w:pPr>
        <w:numPr>
          <w:ilvl w:val="0"/>
          <w:numId w:val="5"/>
        </w:numPr>
        <w:ind w:hanging="283"/>
      </w:pPr>
      <w:r>
        <w:t xml:space="preserve">Zamawiający może również wypowiedzieć umowę ze skutkiem natychmiastowym, jeżeli Wykonawca nie dotrzymał terminu, o którym mowa w §2 ust. 1. </w:t>
      </w:r>
    </w:p>
    <w:p w14:paraId="076B9E14" w14:textId="77777777" w:rsidR="00896FFA" w:rsidRDefault="00896FFA" w:rsidP="00896FFA">
      <w:pPr>
        <w:numPr>
          <w:ilvl w:val="0"/>
          <w:numId w:val="5"/>
        </w:numPr>
        <w:ind w:hanging="283"/>
      </w:pPr>
      <w:r>
        <w:t xml:space="preserve">Zamawiającemu, poza przypadkami określonymi w ust. poprzedzających oraz w ustawie z dnia 23 kwietnia 1964r. Kodeks cywilny, przysługuje prawo do odstąpienia od umowy także: </w:t>
      </w:r>
    </w:p>
    <w:p w14:paraId="469C149F" w14:textId="77777777" w:rsidR="00896FFA" w:rsidRDefault="00896FFA" w:rsidP="00896FFA">
      <w:pPr>
        <w:numPr>
          <w:ilvl w:val="1"/>
          <w:numId w:val="5"/>
        </w:numPr>
        <w:ind w:hanging="334"/>
      </w:pPr>
      <w:r>
        <w:t xml:space="preserve">w razie rozwiązania przedsiębiorstwa Wykonawcy, </w:t>
      </w:r>
    </w:p>
    <w:p w14:paraId="6CCFE9CE" w14:textId="77777777" w:rsidR="00896FFA" w:rsidRDefault="00896FFA" w:rsidP="00896FFA">
      <w:pPr>
        <w:numPr>
          <w:ilvl w:val="1"/>
          <w:numId w:val="5"/>
        </w:numPr>
        <w:ind w:hanging="334"/>
      </w:pPr>
      <w:r>
        <w:t xml:space="preserve">gdy zostanie wydany nakaz zajęcia majątku Wykonawcy, </w:t>
      </w:r>
    </w:p>
    <w:p w14:paraId="7F498010" w14:textId="77777777" w:rsidR="00896FFA" w:rsidRDefault="00896FFA" w:rsidP="00896FFA">
      <w:pPr>
        <w:numPr>
          <w:ilvl w:val="1"/>
          <w:numId w:val="5"/>
        </w:numPr>
        <w:ind w:hanging="334"/>
      </w:pPr>
      <w:r>
        <w:t xml:space="preserve">jeżeli Wykonawca nie rozpoczyna realizacji przedmiotu umowy w umówionym terminie pomimo wezwania go do rozpoczęcia realizacji przedmiotu umowy, </w:t>
      </w:r>
    </w:p>
    <w:p w14:paraId="41C2EC4F" w14:textId="77777777" w:rsidR="00896FFA" w:rsidRDefault="00896FFA" w:rsidP="00896FFA">
      <w:pPr>
        <w:numPr>
          <w:ilvl w:val="1"/>
          <w:numId w:val="5"/>
        </w:numPr>
        <w:ind w:hanging="334"/>
      </w:pPr>
      <w:r>
        <w:t xml:space="preserve">w razie zaistnienia istotnej zmiany okoliczności powodującej, że wykonanie umowy nie leży w interesie publicznym, czego nie można było przewidzieć w chwili zawarcia umowy, </w:t>
      </w:r>
    </w:p>
    <w:p w14:paraId="6DF06E56" w14:textId="77777777" w:rsidR="00896FFA" w:rsidRDefault="00896FFA" w:rsidP="00896FFA">
      <w:pPr>
        <w:numPr>
          <w:ilvl w:val="0"/>
          <w:numId w:val="5"/>
        </w:numPr>
        <w:ind w:hanging="283"/>
      </w:pPr>
      <w:r>
        <w:t xml:space="preserve">Prawo Zamawiającego do odstąpienia od umowy może być realizowane w przypadkach przewidzianych w ust. poprzedzających - w terminie do 30 dni od dnia powzięcia wiadomości o tych okolicznościach. </w:t>
      </w:r>
    </w:p>
    <w:p w14:paraId="3BC5B8B4" w14:textId="77777777" w:rsidR="00896FFA" w:rsidRDefault="00896FFA" w:rsidP="00896FFA">
      <w:pPr>
        <w:numPr>
          <w:ilvl w:val="0"/>
          <w:numId w:val="5"/>
        </w:numPr>
        <w:ind w:hanging="283"/>
      </w:pPr>
      <w:r>
        <w:t xml:space="preserve">W przypadku odstąpienia od umowy przez jedną ze Stron Wykonawca może żądać jedynie wynagrodzenia należnego z tytułu faktycznego wykonania części umowy. </w:t>
      </w:r>
    </w:p>
    <w:p w14:paraId="2B4B94C1" w14:textId="77777777" w:rsidR="00896FFA" w:rsidRDefault="00896FFA" w:rsidP="00896FFA">
      <w:pPr>
        <w:numPr>
          <w:ilvl w:val="0"/>
          <w:numId w:val="5"/>
        </w:numPr>
        <w:spacing w:after="10"/>
        <w:ind w:hanging="283"/>
      </w:pPr>
      <w:r>
        <w:t xml:space="preserve">Odstąpienie od umowy wymaga formy pisemnej pod rygorem nieważności wraz z uzasadnieniem. </w:t>
      </w:r>
    </w:p>
    <w:p w14:paraId="0D966EE8" w14:textId="77777777" w:rsidR="00896FFA" w:rsidRDefault="00896FFA" w:rsidP="00896FFA">
      <w:pPr>
        <w:spacing w:after="0" w:line="259" w:lineRule="auto"/>
        <w:ind w:left="401" w:firstLine="0"/>
        <w:jc w:val="left"/>
      </w:pPr>
      <w:r>
        <w:t xml:space="preserve"> </w:t>
      </w:r>
    </w:p>
    <w:p w14:paraId="5F2975FF" w14:textId="0719E673" w:rsidR="00896FFA" w:rsidRDefault="00896FFA" w:rsidP="00896FFA">
      <w:pPr>
        <w:spacing w:after="3" w:line="259" w:lineRule="auto"/>
        <w:ind w:left="24" w:right="79" w:hanging="10"/>
        <w:jc w:val="center"/>
      </w:pPr>
      <w:r>
        <w:rPr>
          <w:b/>
        </w:rPr>
        <w:t xml:space="preserve">§ </w:t>
      </w:r>
      <w:r w:rsidR="00713493">
        <w:rPr>
          <w:b/>
        </w:rPr>
        <w:t>7</w:t>
      </w:r>
      <w:r>
        <w:rPr>
          <w:b/>
        </w:rPr>
        <w:t xml:space="preserve">. </w:t>
      </w:r>
    </w:p>
    <w:p w14:paraId="54A0AEEC" w14:textId="77777777" w:rsidR="00896FFA" w:rsidRDefault="00896FFA" w:rsidP="00896FFA">
      <w:pPr>
        <w:spacing w:after="3" w:line="259" w:lineRule="auto"/>
        <w:ind w:left="24" w:right="80" w:hanging="10"/>
        <w:jc w:val="center"/>
      </w:pPr>
      <w:r>
        <w:rPr>
          <w:b/>
        </w:rPr>
        <w:t xml:space="preserve">Kary umowne </w:t>
      </w:r>
    </w:p>
    <w:p w14:paraId="3363742B" w14:textId="77777777" w:rsidR="00896FFA" w:rsidRDefault="00896FFA" w:rsidP="00896FFA">
      <w:pPr>
        <w:numPr>
          <w:ilvl w:val="0"/>
          <w:numId w:val="6"/>
        </w:numPr>
      </w:pPr>
      <w:r>
        <w:t xml:space="preserve">Wykonawca zapłaci Zamawiającemu kary umowne w następujących przypadkach: </w:t>
      </w:r>
    </w:p>
    <w:p w14:paraId="096C66B2" w14:textId="77777777" w:rsidR="00896FFA" w:rsidRDefault="00896FFA" w:rsidP="00896FFA">
      <w:pPr>
        <w:numPr>
          <w:ilvl w:val="1"/>
          <w:numId w:val="6"/>
        </w:numPr>
        <w:ind w:hanging="281"/>
      </w:pPr>
      <w:r>
        <w:t xml:space="preserve">za odstąpienie od umowy przez Zamawiającego z przyczyn, za które odpowiedzialność ponosi Wykonawca, w wysokości 10% całkowitego wynagrodzenia brutto określonego w § 4 ust. 1; </w:t>
      </w:r>
    </w:p>
    <w:p w14:paraId="1EAC82AC" w14:textId="77777777" w:rsidR="00896FFA" w:rsidRDefault="00896FFA" w:rsidP="00896FFA">
      <w:pPr>
        <w:numPr>
          <w:ilvl w:val="1"/>
          <w:numId w:val="6"/>
        </w:numPr>
        <w:ind w:hanging="281"/>
      </w:pPr>
      <w:r>
        <w:t xml:space="preserve">za odstąpienie od umowy przez Wykonawcę z przyczyn leżących po jego stronie - w wysokości 10% całkowitego wynagrodzenia brutto określonego w § 4 ust. 1; </w:t>
      </w:r>
    </w:p>
    <w:p w14:paraId="5B1DC950" w14:textId="799B2B78" w:rsidR="00896FFA" w:rsidRDefault="00896FFA" w:rsidP="00896FFA">
      <w:pPr>
        <w:numPr>
          <w:ilvl w:val="1"/>
          <w:numId w:val="6"/>
        </w:numPr>
        <w:spacing w:after="26" w:line="265" w:lineRule="auto"/>
        <w:ind w:hanging="281"/>
      </w:pPr>
      <w:r>
        <w:t xml:space="preserve">za opóźnienie w wykonaniu przedmiotu umowy w wysokości 1% wynagrodzenia brutto określonego w § 4 ust. 1, za każdy rozpoczęty dzień zwłoki, licząc od upływu terminu wskazanego § 2 ust. 1 w umowie. </w:t>
      </w:r>
    </w:p>
    <w:p w14:paraId="50DFA3A3" w14:textId="6414C46B" w:rsidR="005D16AE" w:rsidRDefault="005D16AE" w:rsidP="00896FFA">
      <w:pPr>
        <w:numPr>
          <w:ilvl w:val="1"/>
          <w:numId w:val="6"/>
        </w:numPr>
        <w:spacing w:after="26" w:line="265" w:lineRule="auto"/>
        <w:ind w:hanging="281"/>
      </w:pPr>
      <w:r w:rsidRPr="005D16AE">
        <w:t>z tytułu kierowania przez Wykonawcę lub podwykonawcę do wykonywania czynności wskazanych w § 4 osób niezatrudnionych na podstawie umowy o pracę – w wysokości 500 zł za każdą osobę (kara może być nakładana po raz kolejny w odniesieniu do tej samej osoby, jeżeli Zamawiający podczas następnej kontroli stwierdzi, że nadal nie jest ona zatrudniona na umowę o pracę),</w:t>
      </w:r>
    </w:p>
    <w:p w14:paraId="53AEF0C3" w14:textId="0AE44663" w:rsidR="00206F30" w:rsidRDefault="00206F30" w:rsidP="00896FFA">
      <w:pPr>
        <w:numPr>
          <w:ilvl w:val="1"/>
          <w:numId w:val="6"/>
        </w:numPr>
        <w:spacing w:after="26" w:line="265" w:lineRule="auto"/>
        <w:ind w:hanging="281"/>
      </w:pPr>
      <w:r>
        <w:t>Maksymalna wysokość kar umownych wynosi 30% wartości umowy.</w:t>
      </w:r>
    </w:p>
    <w:p w14:paraId="20C0F12F" w14:textId="77777777" w:rsidR="00896FFA" w:rsidRDefault="00896FFA" w:rsidP="00896FFA">
      <w:pPr>
        <w:numPr>
          <w:ilvl w:val="0"/>
          <w:numId w:val="6"/>
        </w:numPr>
        <w:spacing w:after="7"/>
      </w:pPr>
      <w:r>
        <w:lastRenderedPageBreak/>
        <w:t xml:space="preserve">Strony nie odpowiadają za niewykonanie lub nienależyte wykonanie umowy będące następstwem działania siły wyższej. Dla celów niniejszej umowy określa się, że siłą wyższą jest zdarzenie nadzwyczajne, zewnętrzne i niemożliwe do zapobieżenia i przewidzenia. </w:t>
      </w:r>
    </w:p>
    <w:p w14:paraId="24F159DD" w14:textId="77777777" w:rsidR="00896FFA" w:rsidRDefault="00896FFA" w:rsidP="00896FFA">
      <w:pPr>
        <w:ind w:left="101" w:firstLine="0"/>
      </w:pPr>
      <w:r>
        <w:t>Pod pojęciem siły wyższej na potrzeby niniejszego warunku rozumieć należy zdarzenie zewnętrzne:</w:t>
      </w:r>
      <w:r>
        <w:rPr>
          <w:b/>
        </w:rPr>
        <w:t xml:space="preserve"> </w:t>
      </w:r>
    </w:p>
    <w:p w14:paraId="5A113931" w14:textId="77777777" w:rsidR="00896FFA" w:rsidRDefault="00896FFA" w:rsidP="00896FFA">
      <w:pPr>
        <w:numPr>
          <w:ilvl w:val="2"/>
          <w:numId w:val="8"/>
        </w:numPr>
        <w:ind w:hanging="130"/>
      </w:pPr>
      <w:r>
        <w:t>o charakterze niezależnym od stron,</w:t>
      </w:r>
      <w:r>
        <w:rPr>
          <w:b/>
        </w:rPr>
        <w:t xml:space="preserve"> </w:t>
      </w:r>
    </w:p>
    <w:p w14:paraId="61CBF8B2" w14:textId="77777777" w:rsidR="00896FFA" w:rsidRDefault="00896FFA" w:rsidP="00896FFA">
      <w:pPr>
        <w:numPr>
          <w:ilvl w:val="2"/>
          <w:numId w:val="8"/>
        </w:numPr>
        <w:ind w:hanging="130"/>
      </w:pPr>
      <w:r>
        <w:t>którego nie można było przewidzieć na etapie postępowania o udzielenie zamówienia publicznego,</w:t>
      </w:r>
      <w:r>
        <w:rPr>
          <w:b/>
        </w:rPr>
        <w:t xml:space="preserve"> </w:t>
      </w:r>
    </w:p>
    <w:p w14:paraId="6910B415" w14:textId="77777777" w:rsidR="00896FFA" w:rsidRDefault="00896FFA" w:rsidP="00896FFA">
      <w:pPr>
        <w:numPr>
          <w:ilvl w:val="2"/>
          <w:numId w:val="8"/>
        </w:numPr>
        <w:ind w:hanging="130"/>
      </w:pPr>
      <w:r>
        <w:t>którego nie można uniknąć, ani któremu strony nie mogły zapobiec przy zachowaniu należytej staranności,</w:t>
      </w:r>
      <w:r>
        <w:rPr>
          <w:b/>
        </w:rPr>
        <w:t xml:space="preserve"> </w:t>
      </w:r>
    </w:p>
    <w:p w14:paraId="40D9674A" w14:textId="77777777" w:rsidR="00896FFA" w:rsidRDefault="00896FFA" w:rsidP="00896FFA">
      <w:pPr>
        <w:numPr>
          <w:ilvl w:val="2"/>
          <w:numId w:val="8"/>
        </w:numPr>
        <w:spacing w:after="10"/>
        <w:ind w:hanging="130"/>
      </w:pPr>
      <w:r>
        <w:t>którego nie można przypisać drugiej stronie.</w:t>
      </w:r>
      <w:r>
        <w:rPr>
          <w:b/>
        </w:rPr>
        <w:t xml:space="preserve"> </w:t>
      </w:r>
    </w:p>
    <w:p w14:paraId="6F5C5DAB" w14:textId="77777777" w:rsidR="00896FFA" w:rsidRDefault="00896FFA" w:rsidP="00896FFA">
      <w:pPr>
        <w:ind w:left="691" w:right="1894" w:hanging="590"/>
      </w:pPr>
      <w:r>
        <w:t>Za siłę wyższą warunkującą zmianę umowy uważać się będzie w szczególności: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t>powódź, pożar,</w:t>
      </w:r>
      <w:r>
        <w:rPr>
          <w:b/>
        </w:rPr>
        <w:t xml:space="preserve"> </w:t>
      </w:r>
    </w:p>
    <w:p w14:paraId="45825684" w14:textId="77777777" w:rsidR="00896FFA" w:rsidRDefault="00896FFA" w:rsidP="00896FFA">
      <w:pPr>
        <w:numPr>
          <w:ilvl w:val="2"/>
          <w:numId w:val="8"/>
        </w:numPr>
        <w:spacing w:after="5" w:line="265" w:lineRule="auto"/>
        <w:ind w:hanging="130"/>
      </w:pPr>
      <w:r>
        <w:t>wichury, obfite opady atmosferyczne, ekstremalny upał lub mróz, nietypowe dla obszaru, na którym realizowany jest przedmiot umowy, szczególnie w dłuższym okresie,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t>inne zdarzenia związane z działaniem sił natury, nietypowe dla tego obszaru.</w:t>
      </w:r>
      <w:r>
        <w:rPr>
          <w:b/>
        </w:rPr>
        <w:t xml:space="preserve"> </w:t>
      </w:r>
    </w:p>
    <w:p w14:paraId="343DE749" w14:textId="77777777" w:rsidR="00896FFA" w:rsidRDefault="00896FFA" w:rsidP="00896FFA">
      <w:pPr>
        <w:ind w:left="101" w:firstLine="0"/>
      </w:pPr>
      <w:r>
        <w:t>Za siłę wyższą warunkującą zmianę umowy uważać się będzie również:</w:t>
      </w:r>
      <w:r>
        <w:rPr>
          <w:b/>
        </w:rPr>
        <w:t xml:space="preserve"> </w:t>
      </w:r>
    </w:p>
    <w:p w14:paraId="45DEB37C" w14:textId="77777777" w:rsidR="00896FFA" w:rsidRDefault="00896FFA" w:rsidP="00896FFA">
      <w:pPr>
        <w:numPr>
          <w:ilvl w:val="2"/>
          <w:numId w:val="8"/>
        </w:numPr>
        <w:spacing w:after="101"/>
        <w:ind w:hanging="130"/>
      </w:pPr>
      <w:r>
        <w:t>zamieszki, strajki, ataki terrorystyczne, działania wojenne,</w:t>
      </w:r>
      <w:r>
        <w:rPr>
          <w:b/>
        </w:rPr>
        <w:t xml:space="preserve"> </w:t>
      </w:r>
    </w:p>
    <w:p w14:paraId="0B987F55" w14:textId="77777777" w:rsidR="00896FFA" w:rsidRDefault="00896FFA" w:rsidP="00896FFA">
      <w:pPr>
        <w:numPr>
          <w:ilvl w:val="2"/>
          <w:numId w:val="8"/>
        </w:numPr>
        <w:ind w:hanging="130"/>
      </w:pPr>
      <w:r>
        <w:t>nagłe i długotrwałe przerwy w dostawie energii elektrycznej,</w:t>
      </w:r>
      <w:r>
        <w:rPr>
          <w:b/>
        </w:rPr>
        <w:t xml:space="preserve"> </w:t>
      </w:r>
    </w:p>
    <w:p w14:paraId="745986D7" w14:textId="77777777" w:rsidR="00896FFA" w:rsidRDefault="00896FFA" w:rsidP="00896FFA">
      <w:pPr>
        <w:numPr>
          <w:ilvl w:val="2"/>
          <w:numId w:val="8"/>
        </w:numPr>
        <w:ind w:hanging="130"/>
      </w:pPr>
      <w:r>
        <w:t>promieniowanie lub skażenia,</w:t>
      </w:r>
      <w:r>
        <w:rPr>
          <w:b/>
        </w:rPr>
        <w:t xml:space="preserve"> </w:t>
      </w:r>
    </w:p>
    <w:p w14:paraId="2996D154" w14:textId="77777777" w:rsidR="00896FFA" w:rsidRDefault="00896FFA" w:rsidP="00896FFA">
      <w:pPr>
        <w:numPr>
          <w:ilvl w:val="2"/>
          <w:numId w:val="8"/>
        </w:numPr>
        <w:ind w:hanging="130"/>
      </w:pPr>
      <w:r>
        <w:t>nieprzewidziane uszkodzenie lub zniszczenie obiektu budowlanego, urządzenia technicznego lub systemu urządzeń technicznych powodujące przerwę w ich używaniu lub utratę ich właściwości, bez których zrealizowanie założonego pierwotnie celu umowy stało się niemożliwe,</w:t>
      </w:r>
      <w:r>
        <w:rPr>
          <w:b/>
        </w:rPr>
        <w:t xml:space="preserve"> </w:t>
      </w:r>
    </w:p>
    <w:p w14:paraId="19E95AA9" w14:textId="77777777" w:rsidR="00896FFA" w:rsidRDefault="00896FFA" w:rsidP="00896FFA">
      <w:pPr>
        <w:numPr>
          <w:ilvl w:val="2"/>
          <w:numId w:val="8"/>
        </w:numPr>
        <w:ind w:hanging="130"/>
      </w:pPr>
      <w:r>
        <w:t xml:space="preserve">wystąpienie na obszarze, na którym realizowany jest przedmiot umowy zakażeń lub </w:t>
      </w:r>
      <w:proofErr w:type="spellStart"/>
      <w:r>
        <w:t>zachorowań</w:t>
      </w:r>
      <w:proofErr w:type="spellEnd"/>
      <w:r>
        <w:t xml:space="preserve"> na choroby zakaźne lub innych zjawisk związanych ze zdrowiem w liczbie większej niż zwykle albo wystąpienie zakażeń lub chorób zakaźnych dotychczas niewystępujących.</w:t>
      </w:r>
      <w:r>
        <w:rPr>
          <w:b/>
        </w:rPr>
        <w:t xml:space="preserve"> </w:t>
      </w:r>
    </w:p>
    <w:p w14:paraId="2847C263" w14:textId="77777777" w:rsidR="00896FFA" w:rsidRDefault="00896FFA" w:rsidP="00896FFA">
      <w:pPr>
        <w:numPr>
          <w:ilvl w:val="3"/>
          <w:numId w:val="7"/>
        </w:numPr>
        <w:ind w:right="60" w:hanging="360"/>
      </w:pPr>
      <w:r>
        <w:t>pozyskania koniecznych dodatkowych uzgodnień lub uzyskania dodatkowych decyzji (np.: uzgodnienia ewentualnych projektów zamiennych, uzyskanie decyzji pozwolenia na wycinkę drzew w przypadku wystąpienia kolizji z drzewami nieujętymi w projekcie budowlanym itp.)</w:t>
      </w:r>
      <w:r>
        <w:rPr>
          <w:b/>
        </w:rPr>
        <w:t xml:space="preserve"> </w:t>
      </w:r>
    </w:p>
    <w:p w14:paraId="63F92442" w14:textId="77777777" w:rsidR="00896FFA" w:rsidRDefault="00896FFA" w:rsidP="00896FFA">
      <w:pPr>
        <w:numPr>
          <w:ilvl w:val="3"/>
          <w:numId w:val="7"/>
        </w:numPr>
        <w:ind w:right="60" w:hanging="360"/>
      </w:pPr>
      <w:r>
        <w:t>działania osób trzecich (np. protestów społecznych mieszkańców), które to działania uniemożliwią wykonanie lub kontynuowanie prac,</w:t>
      </w:r>
      <w:r>
        <w:rPr>
          <w:b/>
        </w:rPr>
        <w:t xml:space="preserve"> </w:t>
      </w:r>
    </w:p>
    <w:p w14:paraId="1B6ECD9F" w14:textId="33E62E51" w:rsidR="00896FFA" w:rsidRDefault="00896FFA" w:rsidP="00206F30">
      <w:pPr>
        <w:numPr>
          <w:ilvl w:val="3"/>
          <w:numId w:val="7"/>
        </w:numPr>
        <w:ind w:right="60" w:hanging="360"/>
      </w:pPr>
      <w:r>
        <w:t>wystąpienia zdarzeń, na które podmioty uczestniczące w realizacji zadania nie mają wpływu, takich jak zmiana warunków atmosferycznych uniemożliwiająca zachowanie technologii robót czy kontynuację prac, zdarzenia o charakterze katastrof,</w:t>
      </w:r>
      <w:r>
        <w:rPr>
          <w:b/>
        </w:rPr>
        <w:t xml:space="preserve"> </w:t>
      </w:r>
    </w:p>
    <w:p w14:paraId="302F99A4" w14:textId="31B0F35C" w:rsidR="00896FFA" w:rsidRDefault="00896FFA" w:rsidP="00896FFA">
      <w:pPr>
        <w:numPr>
          <w:ilvl w:val="0"/>
          <w:numId w:val="6"/>
        </w:numPr>
      </w:pPr>
      <w:r>
        <w:t>Kary umowne powinny być zapłacone przez stronę, która naruszyła postanowienia umowy, w terminie 14 dni od daty wystąpienia przez drugą stronę z żądaniem zapłaty. Wykonawca wyraża zgodę na dokonanie potrącenia przez Zamawiającego kar umownych z przysługującego mu wynagrodzenia</w:t>
      </w:r>
      <w:r>
        <w:rPr>
          <w:strike/>
        </w:rPr>
        <w:t>.</w:t>
      </w:r>
      <w:r>
        <w:t xml:space="preserve">  </w:t>
      </w:r>
    </w:p>
    <w:p w14:paraId="6C74DF3E" w14:textId="5AA55105" w:rsidR="00C01C6D" w:rsidRDefault="00C01C6D" w:rsidP="00C01C6D"/>
    <w:p w14:paraId="132224A1" w14:textId="77777777" w:rsidR="00C01C6D" w:rsidRDefault="00C01C6D" w:rsidP="00C01C6D"/>
    <w:p w14:paraId="2D25F1EF" w14:textId="77777777" w:rsidR="00896FFA" w:rsidRDefault="00896FFA" w:rsidP="00896FFA">
      <w:pPr>
        <w:spacing w:after="0" w:line="259" w:lineRule="auto"/>
        <w:ind w:left="319" w:firstLine="0"/>
        <w:jc w:val="left"/>
      </w:pPr>
    </w:p>
    <w:p w14:paraId="23BF30FF" w14:textId="314C4708" w:rsidR="00896FFA" w:rsidRDefault="00896FFA" w:rsidP="00896FFA">
      <w:pPr>
        <w:spacing w:after="3" w:line="259" w:lineRule="auto"/>
        <w:ind w:left="24" w:right="21" w:hanging="10"/>
        <w:jc w:val="center"/>
      </w:pPr>
      <w:r>
        <w:rPr>
          <w:b/>
        </w:rPr>
        <w:lastRenderedPageBreak/>
        <w:t xml:space="preserve">§ </w:t>
      </w:r>
      <w:r w:rsidR="00713493">
        <w:rPr>
          <w:b/>
        </w:rPr>
        <w:t>8</w:t>
      </w:r>
      <w:r>
        <w:rPr>
          <w:b/>
        </w:rPr>
        <w:t xml:space="preserve">. </w:t>
      </w:r>
    </w:p>
    <w:p w14:paraId="78C771F0" w14:textId="77777777" w:rsidR="00896FFA" w:rsidRDefault="00896FFA" w:rsidP="00896FFA">
      <w:pPr>
        <w:spacing w:after="3" w:line="259" w:lineRule="auto"/>
        <w:ind w:left="24" w:right="24" w:hanging="10"/>
        <w:jc w:val="center"/>
      </w:pPr>
      <w:r>
        <w:rPr>
          <w:b/>
        </w:rPr>
        <w:t xml:space="preserve">Osoby reprezentujące Strony </w:t>
      </w:r>
    </w:p>
    <w:p w14:paraId="166AF316" w14:textId="77777777" w:rsidR="00896FFA" w:rsidRDefault="00896FFA" w:rsidP="00896FFA">
      <w:pPr>
        <w:spacing w:after="62"/>
        <w:ind w:left="9" w:firstLine="0"/>
      </w:pPr>
      <w:r>
        <w:t xml:space="preserve">Strony ustalają następujących reprezentantów przy realizacji niniejszej umowy: </w:t>
      </w:r>
    </w:p>
    <w:p w14:paraId="1FFC3FE0" w14:textId="77777777" w:rsidR="00896FFA" w:rsidRDefault="00896FFA" w:rsidP="00896FFA">
      <w:pPr>
        <w:numPr>
          <w:ilvl w:val="1"/>
          <w:numId w:val="6"/>
        </w:numPr>
        <w:spacing w:after="62"/>
        <w:ind w:hanging="281"/>
      </w:pPr>
      <w:r>
        <w:t xml:space="preserve">Zamawiający: [imię i nazwisko], </w:t>
      </w:r>
      <w:proofErr w:type="spellStart"/>
      <w:r>
        <w:t>tel</w:t>
      </w:r>
      <w:proofErr w:type="spellEnd"/>
      <w:r>
        <w:t xml:space="preserve"> ................. , e-mail: </w:t>
      </w:r>
    </w:p>
    <w:p w14:paraId="2B2B46A6" w14:textId="4B2C5AAD" w:rsidR="00896FFA" w:rsidRDefault="00896FFA" w:rsidP="00896FFA">
      <w:pPr>
        <w:numPr>
          <w:ilvl w:val="1"/>
          <w:numId w:val="6"/>
        </w:numPr>
        <w:spacing w:after="10"/>
        <w:ind w:hanging="281"/>
      </w:pPr>
      <w:r>
        <w:t xml:space="preserve">Wykonawca: [imię i nazwisko], </w:t>
      </w:r>
      <w:proofErr w:type="spellStart"/>
      <w:r>
        <w:t>tel</w:t>
      </w:r>
      <w:proofErr w:type="spellEnd"/>
      <w:r>
        <w:t xml:space="preserve"> .................. , e-mail: </w:t>
      </w:r>
    </w:p>
    <w:p w14:paraId="364212B7" w14:textId="1FE3F8FA" w:rsidR="00896FFA" w:rsidRDefault="00896FFA" w:rsidP="00C01C6D">
      <w:pPr>
        <w:spacing w:after="0" w:line="259" w:lineRule="auto"/>
        <w:ind w:left="0" w:firstLine="0"/>
        <w:jc w:val="left"/>
      </w:pPr>
    </w:p>
    <w:p w14:paraId="1FD4CA1A" w14:textId="7EF3BEC0" w:rsidR="00896FFA" w:rsidRDefault="00896FFA" w:rsidP="00896FFA">
      <w:pPr>
        <w:spacing w:after="3" w:line="259" w:lineRule="auto"/>
        <w:ind w:left="24" w:right="21" w:hanging="10"/>
        <w:jc w:val="center"/>
      </w:pPr>
      <w:r>
        <w:rPr>
          <w:b/>
        </w:rPr>
        <w:t xml:space="preserve">§ </w:t>
      </w:r>
      <w:r w:rsidR="00713493">
        <w:rPr>
          <w:b/>
        </w:rPr>
        <w:t>9</w:t>
      </w:r>
      <w:r>
        <w:rPr>
          <w:b/>
        </w:rPr>
        <w:t xml:space="preserve">. </w:t>
      </w:r>
    </w:p>
    <w:p w14:paraId="415A1632" w14:textId="77777777" w:rsidR="00896FFA" w:rsidRDefault="00896FFA" w:rsidP="00896FFA">
      <w:pPr>
        <w:spacing w:after="3" w:line="259" w:lineRule="auto"/>
        <w:ind w:left="24" w:right="19" w:hanging="10"/>
        <w:jc w:val="center"/>
      </w:pPr>
      <w:r>
        <w:rPr>
          <w:b/>
        </w:rPr>
        <w:t xml:space="preserve">Zmiany umowy </w:t>
      </w:r>
    </w:p>
    <w:p w14:paraId="38125255" w14:textId="77777777" w:rsidR="00896FFA" w:rsidRDefault="00896FFA" w:rsidP="00896FFA">
      <w:pPr>
        <w:numPr>
          <w:ilvl w:val="0"/>
          <w:numId w:val="9"/>
        </w:numPr>
      </w:pPr>
      <w:r>
        <w:t xml:space="preserve">Wszelkie zmiany niniejszej umowy wymagają zachowania formy pisemnej pod rygorem nieważności takiej zmiany. </w:t>
      </w:r>
    </w:p>
    <w:p w14:paraId="31ED5C60" w14:textId="77777777" w:rsidR="00896FFA" w:rsidRDefault="00896FFA" w:rsidP="00896FFA">
      <w:pPr>
        <w:numPr>
          <w:ilvl w:val="0"/>
          <w:numId w:val="9"/>
        </w:numPr>
        <w:spacing w:after="7"/>
      </w:pPr>
      <w:r>
        <w:t xml:space="preserve">Strony dopuszczają możliwość zmiany postanowień zawartej umowy w stosunku do treści oferty, na podstawie, której dokonano wyboru wykonawcy w sytuacji i jeżeli wystąpi nieprzewidziana okoliczność o obiektywnym charakterze, która w sposób istotny wpłynie na możliwość wykonania przedmiotu umowy. </w:t>
      </w:r>
    </w:p>
    <w:p w14:paraId="79FD8C03" w14:textId="77777777" w:rsidR="00896FFA" w:rsidRDefault="00896FFA" w:rsidP="00896FFA">
      <w:pPr>
        <w:spacing w:after="0" w:line="259" w:lineRule="auto"/>
        <w:ind w:left="319" w:firstLine="0"/>
        <w:jc w:val="left"/>
      </w:pPr>
      <w:r>
        <w:t xml:space="preserve"> </w:t>
      </w:r>
    </w:p>
    <w:p w14:paraId="0EF157B0" w14:textId="00C861DC" w:rsidR="00896FFA" w:rsidRDefault="00896FFA" w:rsidP="00896FFA">
      <w:pPr>
        <w:spacing w:after="3" w:line="259" w:lineRule="auto"/>
        <w:ind w:left="24" w:right="21" w:hanging="10"/>
        <w:jc w:val="center"/>
      </w:pPr>
      <w:r>
        <w:rPr>
          <w:b/>
        </w:rPr>
        <w:t xml:space="preserve">§ </w:t>
      </w:r>
      <w:r w:rsidR="00713493">
        <w:rPr>
          <w:b/>
        </w:rPr>
        <w:t>10</w:t>
      </w:r>
      <w:r>
        <w:rPr>
          <w:b/>
        </w:rPr>
        <w:t xml:space="preserve">. </w:t>
      </w:r>
    </w:p>
    <w:p w14:paraId="5BBDB382" w14:textId="77777777" w:rsidR="00896FFA" w:rsidRDefault="00896FFA" w:rsidP="00896FFA">
      <w:pPr>
        <w:spacing w:after="3" w:line="259" w:lineRule="auto"/>
        <w:ind w:left="24" w:right="18" w:hanging="10"/>
        <w:jc w:val="center"/>
      </w:pPr>
      <w:r>
        <w:rPr>
          <w:b/>
        </w:rPr>
        <w:t xml:space="preserve">Prawa autorskie </w:t>
      </w:r>
    </w:p>
    <w:p w14:paraId="179C6163" w14:textId="77777777" w:rsidR="00896FFA" w:rsidRDefault="00896FFA" w:rsidP="00896FFA">
      <w:pPr>
        <w:numPr>
          <w:ilvl w:val="0"/>
          <w:numId w:val="10"/>
        </w:numPr>
      </w:pPr>
      <w:r>
        <w:t xml:space="preserve">Prawa autorskie majątkowe w odniesieniu do wszystkich dokumentów będących utworami w rozumieniu ustawy z dnia 04 lutego 1994 r. o prawie autorskich i prawach pokrewnych (Dz. U. z 2006 r. Nr 90, poz. 631, z </w:t>
      </w:r>
      <w:proofErr w:type="spellStart"/>
      <w:r>
        <w:t>późn</w:t>
      </w:r>
      <w:proofErr w:type="spellEnd"/>
      <w:r>
        <w:t xml:space="preserve">. zm.), zwanych dalej „Utworami”, dostarczonych przez Wykonawcę w trakcie realizacji niniejszej umowy przechodzą na Zamawiającego z chwilą ich dostarczenia Zamawiającemu. Z tą też chwilą na Zamawiającego przechodzi prawo własności do nośników, na których Utwory zostały utrwalone. </w:t>
      </w:r>
    </w:p>
    <w:p w14:paraId="6550E0AA" w14:textId="77777777" w:rsidR="00896FFA" w:rsidRDefault="00896FFA" w:rsidP="00896FFA">
      <w:pPr>
        <w:numPr>
          <w:ilvl w:val="0"/>
          <w:numId w:val="10"/>
        </w:numPr>
      </w:pPr>
      <w:r>
        <w:t xml:space="preserve">Przeniesienie autorskich praw majątkowych, o którym mowa w ust. 1 obejmuje następujące pola eksploatacji: </w:t>
      </w:r>
    </w:p>
    <w:p w14:paraId="6AC7C175" w14:textId="77777777" w:rsidR="00896FFA" w:rsidRDefault="00896FFA" w:rsidP="00896FFA">
      <w:pPr>
        <w:numPr>
          <w:ilvl w:val="1"/>
          <w:numId w:val="10"/>
        </w:numPr>
        <w:ind w:hanging="281"/>
      </w:pPr>
      <w:r>
        <w:t xml:space="preserve">prawo do utrwalania i zwielokrotniania, </w:t>
      </w:r>
    </w:p>
    <w:p w14:paraId="0C558E55" w14:textId="77777777" w:rsidR="00896FFA" w:rsidRDefault="00896FFA" w:rsidP="00896FFA">
      <w:pPr>
        <w:numPr>
          <w:ilvl w:val="1"/>
          <w:numId w:val="10"/>
        </w:numPr>
        <w:ind w:hanging="281"/>
      </w:pPr>
      <w:r>
        <w:t xml:space="preserve">prawo wprowadzania dokumentacji do pamięci komputerów i serwerów sieci komputerowych, </w:t>
      </w:r>
    </w:p>
    <w:p w14:paraId="49420ADA" w14:textId="77777777" w:rsidR="00896FFA" w:rsidRDefault="00896FFA" w:rsidP="00896FFA">
      <w:pPr>
        <w:numPr>
          <w:ilvl w:val="1"/>
          <w:numId w:val="10"/>
        </w:numPr>
        <w:ind w:hanging="281"/>
      </w:pPr>
      <w:r>
        <w:t xml:space="preserve">prawo do wielokrotnego korzystania z dokumentacji przez Zamawiającego bez ograniczeń czasowych, </w:t>
      </w:r>
    </w:p>
    <w:p w14:paraId="05A71AFA" w14:textId="77777777" w:rsidR="00896FFA" w:rsidRDefault="00896FFA" w:rsidP="00896FFA">
      <w:pPr>
        <w:numPr>
          <w:ilvl w:val="1"/>
          <w:numId w:val="10"/>
        </w:numPr>
        <w:ind w:hanging="281"/>
      </w:pPr>
      <w:r>
        <w:t xml:space="preserve">prawo do rozpowszechniania dokumentacji przez ich publiczne udostępnianie w taki sposób, aby każdy mógł mieć do nich dostęp w miejscu i czasie przez siebie wybranym. </w:t>
      </w:r>
    </w:p>
    <w:p w14:paraId="76C28AC3" w14:textId="77777777" w:rsidR="00896FFA" w:rsidRDefault="00896FFA" w:rsidP="00896FFA">
      <w:pPr>
        <w:numPr>
          <w:ilvl w:val="0"/>
          <w:numId w:val="10"/>
        </w:numPr>
      </w:pPr>
      <w:r>
        <w:t xml:space="preserve">Z chwilą przekazania Zamawiającemu Utworów, Wykonawca zezwala na rozporządzanie i korzystanie przez Zamawiającego z utworów zależnych stanowiących opracowania tych Utworów i przenosi na Zamawiającego wyłączne prawo zezwalania na wykonywanie zależnego prawa autorskiego do Utworów na polach eksploatacji określonych w ust. 2. </w:t>
      </w:r>
    </w:p>
    <w:p w14:paraId="20523F8C" w14:textId="77777777" w:rsidR="00896FFA" w:rsidRDefault="00896FFA" w:rsidP="00896FFA">
      <w:pPr>
        <w:numPr>
          <w:ilvl w:val="0"/>
          <w:numId w:val="10"/>
        </w:numPr>
        <w:spacing w:after="73"/>
      </w:pPr>
      <w:r>
        <w:t xml:space="preserve">Przeniesienie praw, oraz udzielenie zezwoleń i upoważnień których mowa w ust. 1- 3 następuje bez jakichkolwiek dalszych czynności stron oraz bez ograniczeń czasowych, terytorialnych i ilościowych </w:t>
      </w:r>
    </w:p>
    <w:p w14:paraId="0E5C9622" w14:textId="77777777" w:rsidR="00896FFA" w:rsidRDefault="00896FFA" w:rsidP="00896FFA">
      <w:pPr>
        <w:numPr>
          <w:ilvl w:val="0"/>
          <w:numId w:val="10"/>
        </w:numPr>
      </w:pPr>
      <w:r>
        <w:t xml:space="preserve">Przeniesienie autorskich praw majątkowych oraz udzielenie zezwoleń i upoważnień, o których mowa w ust. 1-3 następuje w ramach wynagrodzenia, o którym mowa w § 4 ust. 1. </w:t>
      </w:r>
    </w:p>
    <w:p w14:paraId="10F859A4" w14:textId="77777777" w:rsidR="00896FFA" w:rsidRDefault="00896FFA" w:rsidP="00896FFA">
      <w:pPr>
        <w:numPr>
          <w:ilvl w:val="0"/>
          <w:numId w:val="10"/>
        </w:numPr>
      </w:pPr>
      <w:r>
        <w:t xml:space="preserve">Wykonawca wyraża zgodę na wykorzystanie lub rozporządzanie przez Zamawiającego Utworami oraz ich opracowaniami w części lub całości oraz łączenia z innymi dziełami. </w:t>
      </w:r>
    </w:p>
    <w:p w14:paraId="2293A067" w14:textId="77777777" w:rsidR="00896FFA" w:rsidRDefault="00896FFA" w:rsidP="00896FFA">
      <w:pPr>
        <w:numPr>
          <w:ilvl w:val="0"/>
          <w:numId w:val="10"/>
        </w:numPr>
        <w:spacing w:after="8"/>
      </w:pPr>
      <w:r>
        <w:t xml:space="preserve">Wykonawca zobowiązuje się do niewykonywania wobec Zamawiającego przysługujących mu autorskich praw osobistych, o których mowa w art. 16 ustawy z dnia 4 lutego 1994 r. o prawie </w:t>
      </w:r>
      <w:r>
        <w:lastRenderedPageBreak/>
        <w:t xml:space="preserve">autorskim i prawach pokrewnych (Dz.U. z 2017 r. poz. 880, z </w:t>
      </w:r>
      <w:proofErr w:type="spellStart"/>
      <w:r>
        <w:t>późn</w:t>
      </w:r>
      <w:proofErr w:type="spellEnd"/>
      <w:r>
        <w:t xml:space="preserve">. zm.), do Utworów i zezwala Zamawiającemu na ich wykonywanie w jego imieniu. </w:t>
      </w:r>
    </w:p>
    <w:p w14:paraId="5AC0F5F0" w14:textId="77777777" w:rsidR="005D16AE" w:rsidRDefault="005D16AE" w:rsidP="00C01C6D">
      <w:pPr>
        <w:spacing w:after="0" w:line="259" w:lineRule="auto"/>
        <w:ind w:left="0" w:firstLine="0"/>
        <w:jc w:val="left"/>
      </w:pPr>
    </w:p>
    <w:p w14:paraId="26566787" w14:textId="2E795D8E" w:rsidR="00896FFA" w:rsidRDefault="00896FFA" w:rsidP="00896FFA">
      <w:pPr>
        <w:spacing w:after="3" w:line="259" w:lineRule="auto"/>
        <w:ind w:left="24" w:hanging="10"/>
        <w:jc w:val="center"/>
      </w:pPr>
      <w:r>
        <w:rPr>
          <w:b/>
        </w:rPr>
        <w:t>§ 1</w:t>
      </w:r>
      <w:r w:rsidR="00713493">
        <w:rPr>
          <w:b/>
        </w:rPr>
        <w:t>1</w:t>
      </w:r>
      <w:r>
        <w:rPr>
          <w:b/>
        </w:rPr>
        <w:t xml:space="preserve">. </w:t>
      </w:r>
    </w:p>
    <w:p w14:paraId="5BCE63A2" w14:textId="77777777" w:rsidR="00896FFA" w:rsidRDefault="00896FFA" w:rsidP="00896FFA">
      <w:pPr>
        <w:spacing w:after="3" w:line="259" w:lineRule="auto"/>
        <w:ind w:left="24" w:right="2" w:hanging="10"/>
        <w:jc w:val="center"/>
      </w:pPr>
      <w:r>
        <w:rPr>
          <w:b/>
        </w:rPr>
        <w:t xml:space="preserve">Przetwarzanie danych osobowych </w:t>
      </w:r>
    </w:p>
    <w:p w14:paraId="702888D2" w14:textId="77777777" w:rsidR="00206F30" w:rsidRPr="00206F30" w:rsidRDefault="00206F30" w:rsidP="00206F30">
      <w:pPr>
        <w:spacing w:after="0" w:line="259" w:lineRule="auto"/>
        <w:ind w:left="0" w:firstLine="0"/>
        <w:jc w:val="left"/>
        <w:rPr>
          <w:color w:val="000000" w:themeColor="text1"/>
        </w:rPr>
      </w:pPr>
      <w:r w:rsidRPr="00206F30">
        <w:rPr>
          <w:color w:val="000000" w:themeColor="text1"/>
        </w:rPr>
        <w:t>Klauzula informacyjna z art. 13 RODO:</w:t>
      </w:r>
    </w:p>
    <w:p w14:paraId="5E15E13D" w14:textId="77777777" w:rsidR="00206F30" w:rsidRPr="00206F30" w:rsidRDefault="00206F30" w:rsidP="00206F30">
      <w:pPr>
        <w:spacing w:after="0" w:line="259" w:lineRule="auto"/>
        <w:ind w:left="0" w:firstLine="0"/>
        <w:jc w:val="left"/>
        <w:rPr>
          <w:color w:val="000000" w:themeColor="text1"/>
        </w:rPr>
      </w:pPr>
      <w:r w:rsidRPr="00206F30">
        <w:rPr>
          <w:color w:val="000000" w:themeColor="text1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 ochronie danych) (Dz. Urz. UE L 119 z 04.05.2016, str. 1), dalej RODO, informuję, że:</w:t>
      </w:r>
    </w:p>
    <w:p w14:paraId="086ED23B" w14:textId="77777777" w:rsidR="00206F30" w:rsidRPr="00206F30" w:rsidRDefault="00206F30" w:rsidP="00206F30">
      <w:pPr>
        <w:numPr>
          <w:ilvl w:val="0"/>
          <w:numId w:val="13"/>
        </w:numPr>
        <w:spacing w:after="0" w:line="259" w:lineRule="auto"/>
        <w:jc w:val="left"/>
        <w:rPr>
          <w:color w:val="000000" w:themeColor="text1"/>
        </w:rPr>
      </w:pPr>
      <w:r w:rsidRPr="00206F30">
        <w:rPr>
          <w:color w:val="000000" w:themeColor="text1"/>
        </w:rPr>
        <w:t>administratorem Pani/Pana danych osobowych jest Gmina Chełmiec, ul. Papieska 2, 33-395 Chełmiec</w:t>
      </w:r>
    </w:p>
    <w:p w14:paraId="1E83D895" w14:textId="77777777" w:rsidR="00206F30" w:rsidRPr="00206F30" w:rsidRDefault="00206F30" w:rsidP="00206F30">
      <w:pPr>
        <w:numPr>
          <w:ilvl w:val="0"/>
          <w:numId w:val="13"/>
        </w:numPr>
        <w:spacing w:after="0" w:line="259" w:lineRule="auto"/>
        <w:jc w:val="left"/>
        <w:rPr>
          <w:color w:val="000000" w:themeColor="text1"/>
        </w:rPr>
      </w:pPr>
      <w:r w:rsidRPr="00206F30">
        <w:rPr>
          <w:color w:val="000000" w:themeColor="text1"/>
        </w:rPr>
        <w:t>Pana/Pani dane nie podlegają współadministrowaniu,</w:t>
      </w:r>
    </w:p>
    <w:p w14:paraId="431899FB" w14:textId="77777777" w:rsidR="00206F30" w:rsidRPr="00206F30" w:rsidRDefault="00206F30" w:rsidP="00206F30">
      <w:pPr>
        <w:numPr>
          <w:ilvl w:val="0"/>
          <w:numId w:val="13"/>
        </w:numPr>
        <w:spacing w:after="0" w:line="259" w:lineRule="auto"/>
        <w:jc w:val="left"/>
        <w:rPr>
          <w:color w:val="000000" w:themeColor="text1"/>
        </w:rPr>
      </w:pPr>
      <w:r w:rsidRPr="00206F30">
        <w:rPr>
          <w:color w:val="000000" w:themeColor="text1"/>
        </w:rPr>
        <w:t>Zamawiający powołał inspektora ochrony danych osobowych, który jest dostępny pod adresem – email: iod@chelmiec.pl</w:t>
      </w:r>
    </w:p>
    <w:p w14:paraId="21D80176" w14:textId="77777777" w:rsidR="00206F30" w:rsidRPr="00206F30" w:rsidRDefault="00206F30" w:rsidP="00206F30">
      <w:pPr>
        <w:numPr>
          <w:ilvl w:val="0"/>
          <w:numId w:val="13"/>
        </w:numPr>
        <w:spacing w:after="0" w:line="259" w:lineRule="auto"/>
        <w:jc w:val="left"/>
        <w:rPr>
          <w:color w:val="000000" w:themeColor="text1"/>
        </w:rPr>
      </w:pPr>
      <w:r w:rsidRPr="00206F30">
        <w:rPr>
          <w:color w:val="000000" w:themeColor="text1"/>
        </w:rPr>
        <w:t>Pani/Pana dane osobowe przetwarzane będą na podstawie art. 6 ust. 1 lit. C RODO w celu związanym z postępowaniem o udzielenie zamówienia publicznego nr postępowania: WPR.271.18.2022.</w:t>
      </w:r>
    </w:p>
    <w:p w14:paraId="76BCC615" w14:textId="77777777" w:rsidR="00206F30" w:rsidRPr="00206F30" w:rsidRDefault="00206F30" w:rsidP="00206F30">
      <w:pPr>
        <w:numPr>
          <w:ilvl w:val="0"/>
          <w:numId w:val="13"/>
        </w:numPr>
        <w:spacing w:after="0" w:line="259" w:lineRule="auto"/>
        <w:jc w:val="left"/>
        <w:rPr>
          <w:color w:val="000000" w:themeColor="text1"/>
        </w:rPr>
      </w:pPr>
      <w:r w:rsidRPr="00206F30">
        <w:rPr>
          <w:color w:val="000000" w:themeColor="text1"/>
        </w:rPr>
        <w:t>odbiorcami Pani/Pana danych osobowych będą osoby lub podmioty, którym udostępniona zostanie dokumentacja postępowania w oparciu o art. 18 oraz art. 74 ust. 1 ustawy Prawo zamówień publicznych,</w:t>
      </w:r>
    </w:p>
    <w:p w14:paraId="43081900" w14:textId="77777777" w:rsidR="00206F30" w:rsidRPr="00206F30" w:rsidRDefault="00206F30" w:rsidP="00206F30">
      <w:pPr>
        <w:numPr>
          <w:ilvl w:val="0"/>
          <w:numId w:val="13"/>
        </w:numPr>
        <w:spacing w:after="0" w:line="259" w:lineRule="auto"/>
        <w:jc w:val="left"/>
        <w:rPr>
          <w:color w:val="000000" w:themeColor="text1"/>
        </w:rPr>
      </w:pPr>
      <w:r w:rsidRPr="00206F30">
        <w:rPr>
          <w:color w:val="000000" w:themeColor="text1"/>
        </w:rPr>
        <w:t xml:space="preserve">Pani/Pana dane osobowe będą przechowywane, zgodnie z art. 78 ust. 1 ustawy </w:t>
      </w:r>
      <w:proofErr w:type="spellStart"/>
      <w:r w:rsidRPr="00206F30">
        <w:rPr>
          <w:color w:val="000000" w:themeColor="text1"/>
        </w:rPr>
        <w:t>Pzp</w:t>
      </w:r>
      <w:proofErr w:type="spellEnd"/>
      <w:r w:rsidRPr="00206F30">
        <w:rPr>
          <w:color w:val="000000" w:themeColor="text1"/>
        </w:rPr>
        <w:t>, przez okres 4 lat od dnia zakończenia postępowania o udzielenie zamówienia, a jeżeli czas trwania umowy przekracza 4 lata, okres przechowywania obejmuje cały czas trwania umowy;</w:t>
      </w:r>
    </w:p>
    <w:p w14:paraId="28B3FB21" w14:textId="77777777" w:rsidR="00206F30" w:rsidRPr="00206F30" w:rsidRDefault="00206F30" w:rsidP="00206F30">
      <w:pPr>
        <w:numPr>
          <w:ilvl w:val="0"/>
          <w:numId w:val="13"/>
        </w:numPr>
        <w:spacing w:after="0" w:line="259" w:lineRule="auto"/>
        <w:jc w:val="left"/>
        <w:rPr>
          <w:color w:val="000000" w:themeColor="text1"/>
        </w:rPr>
      </w:pPr>
      <w:r w:rsidRPr="00206F30">
        <w:rPr>
          <w:color w:val="000000" w:themeColor="text1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06F30">
        <w:rPr>
          <w:color w:val="000000" w:themeColor="text1"/>
        </w:rPr>
        <w:t>Pzp</w:t>
      </w:r>
      <w:proofErr w:type="spellEnd"/>
      <w:r w:rsidRPr="00206F30">
        <w:rPr>
          <w:color w:val="000000" w:themeColor="text1"/>
        </w:rPr>
        <w:t xml:space="preserve">, związanym z udziałem w niniejszym postępowaniu o udzielenie zamówienia publicznego; konsekwencje niepodania określonych danych wynikają z ustawy </w:t>
      </w:r>
      <w:proofErr w:type="spellStart"/>
      <w:r w:rsidRPr="00206F30">
        <w:rPr>
          <w:color w:val="000000" w:themeColor="text1"/>
        </w:rPr>
        <w:t>Pzp</w:t>
      </w:r>
      <w:proofErr w:type="spellEnd"/>
      <w:r w:rsidRPr="00206F30">
        <w:rPr>
          <w:color w:val="000000" w:themeColor="text1"/>
        </w:rPr>
        <w:t>,</w:t>
      </w:r>
    </w:p>
    <w:p w14:paraId="1BB5EA92" w14:textId="77777777" w:rsidR="00206F30" w:rsidRPr="00206F30" w:rsidRDefault="00206F30" w:rsidP="00206F30">
      <w:pPr>
        <w:numPr>
          <w:ilvl w:val="0"/>
          <w:numId w:val="13"/>
        </w:numPr>
        <w:spacing w:after="0" w:line="259" w:lineRule="auto"/>
        <w:jc w:val="left"/>
        <w:rPr>
          <w:color w:val="000000" w:themeColor="text1"/>
        </w:rPr>
      </w:pPr>
      <w:r w:rsidRPr="00206F30">
        <w:rPr>
          <w:color w:val="000000" w:themeColor="text1"/>
        </w:rPr>
        <w:t>w odniesieniu do Pani/Pana danych osobowych decyzje nie będą podejmowane w sposób zautomatyzowany, stosownie do art. 22 RODO,</w:t>
      </w:r>
    </w:p>
    <w:p w14:paraId="2CF4A4C1" w14:textId="77777777" w:rsidR="00206F30" w:rsidRPr="00206F30" w:rsidRDefault="00206F30" w:rsidP="00206F30">
      <w:pPr>
        <w:numPr>
          <w:ilvl w:val="0"/>
          <w:numId w:val="13"/>
        </w:numPr>
        <w:spacing w:after="0" w:line="259" w:lineRule="auto"/>
        <w:jc w:val="left"/>
        <w:rPr>
          <w:color w:val="000000" w:themeColor="text1"/>
        </w:rPr>
      </w:pPr>
      <w:r w:rsidRPr="00206F30">
        <w:rPr>
          <w:color w:val="000000" w:themeColor="text1"/>
        </w:rPr>
        <w:t>posiada Pani/Pan:</w:t>
      </w:r>
    </w:p>
    <w:p w14:paraId="40613F0E" w14:textId="77777777" w:rsidR="00206F30" w:rsidRPr="00206F30" w:rsidRDefault="00206F30" w:rsidP="00206F30">
      <w:pPr>
        <w:numPr>
          <w:ilvl w:val="0"/>
          <w:numId w:val="14"/>
        </w:numPr>
        <w:spacing w:after="0" w:line="259" w:lineRule="auto"/>
        <w:jc w:val="left"/>
        <w:rPr>
          <w:color w:val="000000" w:themeColor="text1"/>
        </w:rPr>
      </w:pPr>
      <w:r w:rsidRPr="00206F30">
        <w:rPr>
          <w:color w:val="000000" w:themeColor="text1"/>
        </w:rPr>
        <w:t>na podstawie art. 15 RODO prawo dostępu do danych osobowych Pani/Pana dotyczących,</w:t>
      </w:r>
    </w:p>
    <w:p w14:paraId="6DBCC5BD" w14:textId="77777777" w:rsidR="00206F30" w:rsidRPr="00206F30" w:rsidRDefault="00206F30" w:rsidP="00206F30">
      <w:pPr>
        <w:numPr>
          <w:ilvl w:val="0"/>
          <w:numId w:val="14"/>
        </w:numPr>
        <w:spacing w:after="0" w:line="259" w:lineRule="auto"/>
        <w:jc w:val="left"/>
        <w:rPr>
          <w:color w:val="000000" w:themeColor="text1"/>
        </w:rPr>
      </w:pPr>
      <w:r w:rsidRPr="00206F30">
        <w:rPr>
          <w:color w:val="000000" w:themeColor="text1"/>
        </w:rPr>
        <w:t>na podstawie art. 16 RODO prawo do sprostowania Pani/Pana danych osobowych **,</w:t>
      </w:r>
    </w:p>
    <w:p w14:paraId="7DFAD2B3" w14:textId="77777777" w:rsidR="00206F30" w:rsidRPr="00206F30" w:rsidRDefault="00206F30" w:rsidP="00206F30">
      <w:pPr>
        <w:numPr>
          <w:ilvl w:val="0"/>
          <w:numId w:val="14"/>
        </w:numPr>
        <w:spacing w:after="0" w:line="259" w:lineRule="auto"/>
        <w:jc w:val="left"/>
        <w:rPr>
          <w:color w:val="000000" w:themeColor="text1"/>
        </w:rPr>
      </w:pPr>
      <w:r w:rsidRPr="00206F30">
        <w:rPr>
          <w:color w:val="000000" w:themeColor="text1"/>
        </w:rPr>
        <w:t>na podstawie art. 18 RODO prawo żądania od administratora ograniczenia przetwarzania danych osobowych z zastrzeżeniem przypadków, o których mowa w art. 18 ust. 2 RODO ***,</w:t>
      </w:r>
    </w:p>
    <w:p w14:paraId="1A7224BA" w14:textId="77777777" w:rsidR="00206F30" w:rsidRPr="00206F30" w:rsidRDefault="00206F30" w:rsidP="00206F30">
      <w:pPr>
        <w:numPr>
          <w:ilvl w:val="0"/>
          <w:numId w:val="14"/>
        </w:numPr>
        <w:spacing w:after="0" w:line="259" w:lineRule="auto"/>
        <w:jc w:val="left"/>
        <w:rPr>
          <w:color w:val="000000" w:themeColor="text1"/>
        </w:rPr>
      </w:pPr>
      <w:r w:rsidRPr="00206F30">
        <w:rPr>
          <w:color w:val="000000" w:themeColor="text1"/>
        </w:rPr>
        <w:t>prawo do wniesienia skargi do Prezesa Urzędu Ochrony Danych Osobowych, gdy uzna Pani/Pan, że przetwarzanie danych osobowych Pani/Pana dotyczących narusza przepisy RODO,</w:t>
      </w:r>
    </w:p>
    <w:p w14:paraId="27F7A540" w14:textId="77777777" w:rsidR="00206F30" w:rsidRPr="00206F30" w:rsidRDefault="00206F30" w:rsidP="00206F30">
      <w:pPr>
        <w:numPr>
          <w:ilvl w:val="0"/>
          <w:numId w:val="15"/>
        </w:numPr>
        <w:spacing w:after="0" w:line="259" w:lineRule="auto"/>
        <w:jc w:val="left"/>
        <w:rPr>
          <w:color w:val="000000" w:themeColor="text1"/>
        </w:rPr>
      </w:pPr>
      <w:r w:rsidRPr="00206F30">
        <w:rPr>
          <w:color w:val="000000" w:themeColor="text1"/>
        </w:rPr>
        <w:t>nie przysługuje Pani/Panu:</w:t>
      </w:r>
    </w:p>
    <w:p w14:paraId="628B4C22" w14:textId="77777777" w:rsidR="00206F30" w:rsidRPr="00206F30" w:rsidRDefault="00206F30" w:rsidP="00206F30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206F30">
        <w:rPr>
          <w:color w:val="000000" w:themeColor="text1"/>
        </w:rPr>
        <w:t>w związku z art. 17 ust. 3 lit. b, d lub e RODO prawo do usunięcia danych osobowych,</w:t>
      </w:r>
    </w:p>
    <w:p w14:paraId="14F4A3EC" w14:textId="77777777" w:rsidR="00206F30" w:rsidRPr="00206F30" w:rsidRDefault="00206F30" w:rsidP="00206F30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206F30">
        <w:rPr>
          <w:color w:val="000000" w:themeColor="text1"/>
        </w:rPr>
        <w:t>prawo do przenoszenia danych osobowych, o którym mowa w art. 20 RODO,</w:t>
      </w:r>
    </w:p>
    <w:p w14:paraId="084159F9" w14:textId="77777777" w:rsidR="00206F30" w:rsidRPr="00206F30" w:rsidRDefault="00206F30" w:rsidP="00206F30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206F30">
        <w:rPr>
          <w:color w:val="000000" w:themeColor="text1"/>
        </w:rPr>
        <w:lastRenderedPageBreak/>
        <w:t>na podstawie art. 21 RODO prawo sprzeciwu, wobec przetwarzania danych osobowych, gdyż podstawą prawną przetwarzania Pani/Pana danych osobowych jest art.6 ust. 1 lit. c RODO.</w:t>
      </w:r>
    </w:p>
    <w:p w14:paraId="4D4CDE8A" w14:textId="5FA0F767" w:rsidR="00896FFA" w:rsidRPr="00206F30" w:rsidRDefault="00896FFA" w:rsidP="00206F30">
      <w:pPr>
        <w:spacing w:after="0" w:line="259" w:lineRule="auto"/>
        <w:ind w:left="0" w:firstLine="0"/>
        <w:jc w:val="left"/>
        <w:rPr>
          <w:color w:val="000000" w:themeColor="text1"/>
        </w:rPr>
      </w:pPr>
    </w:p>
    <w:p w14:paraId="19022E93" w14:textId="014F39DB" w:rsidR="00896FFA" w:rsidRDefault="00896FFA" w:rsidP="00896FFA">
      <w:pPr>
        <w:spacing w:after="3" w:line="259" w:lineRule="auto"/>
        <w:ind w:left="24" w:right="19" w:hanging="10"/>
        <w:jc w:val="center"/>
      </w:pPr>
      <w:r>
        <w:rPr>
          <w:b/>
        </w:rPr>
        <w:t>§ 1</w:t>
      </w:r>
      <w:r w:rsidR="00713493">
        <w:rPr>
          <w:b/>
        </w:rPr>
        <w:t>2</w:t>
      </w:r>
      <w:r>
        <w:rPr>
          <w:b/>
        </w:rPr>
        <w:t xml:space="preserve">. </w:t>
      </w:r>
    </w:p>
    <w:p w14:paraId="03C17A19" w14:textId="77777777" w:rsidR="00896FFA" w:rsidRDefault="00896FFA" w:rsidP="00896FFA">
      <w:pPr>
        <w:spacing w:after="3" w:line="259" w:lineRule="auto"/>
        <w:ind w:left="24" w:right="20" w:hanging="10"/>
        <w:jc w:val="center"/>
      </w:pPr>
      <w:r>
        <w:rPr>
          <w:b/>
        </w:rPr>
        <w:t xml:space="preserve">Postanowienia końcowe </w:t>
      </w:r>
    </w:p>
    <w:p w14:paraId="3075C981" w14:textId="5F3DBB94" w:rsidR="00896FFA" w:rsidRDefault="00896FFA" w:rsidP="00896FFA">
      <w:pPr>
        <w:numPr>
          <w:ilvl w:val="0"/>
          <w:numId w:val="12"/>
        </w:numPr>
        <w:ind w:hanging="283"/>
      </w:pPr>
      <w:r>
        <w:t>W sprawach nieuregulowanych niniejszą umową mają zastosowanie przepisy ustawy</w:t>
      </w:r>
      <w:r w:rsidR="00206F30">
        <w:t xml:space="preserve"> Prawo Zamówień Publicznych,</w:t>
      </w:r>
      <w:r>
        <w:t xml:space="preserve"> Kodeksu Cywiln</w:t>
      </w:r>
      <w:r w:rsidR="00206F30">
        <w:t>ego</w:t>
      </w:r>
      <w:r>
        <w:t xml:space="preserve">, o prawie autorskim i prawach pokrewnych. </w:t>
      </w:r>
    </w:p>
    <w:p w14:paraId="31C02B16" w14:textId="77777777" w:rsidR="00896FFA" w:rsidRDefault="00896FFA" w:rsidP="00896FFA">
      <w:pPr>
        <w:numPr>
          <w:ilvl w:val="0"/>
          <w:numId w:val="12"/>
        </w:numPr>
        <w:ind w:hanging="283"/>
      </w:pPr>
      <w:r>
        <w:t xml:space="preserve">Spory mogące wynikać przy realizacji niniejszej umowy będą rozstrzygane przez właściwy miejscowo dla siedziby Zamawiającego sąd powszechny. </w:t>
      </w:r>
    </w:p>
    <w:p w14:paraId="6055DC0F" w14:textId="77777777" w:rsidR="004923E8" w:rsidRDefault="00896FFA" w:rsidP="00896FFA">
      <w:pPr>
        <w:numPr>
          <w:ilvl w:val="0"/>
          <w:numId w:val="12"/>
        </w:numPr>
        <w:ind w:hanging="283"/>
      </w:pPr>
      <w:r>
        <w:t>Umowę sporządzono w dwóch jednobrzmiących egzemplarzach, po jednym dla Wykonawcy i dla Zamawiającego.</w:t>
      </w:r>
    </w:p>
    <w:p w14:paraId="3441C0F0" w14:textId="2F04A5B5" w:rsidR="00896FFA" w:rsidRDefault="00896FFA" w:rsidP="004923E8">
      <w:pPr>
        <w:ind w:left="292" w:firstLine="0"/>
      </w:pPr>
      <w:r>
        <w:t xml:space="preserve"> </w:t>
      </w:r>
    </w:p>
    <w:p w14:paraId="37A9F0E1" w14:textId="77777777" w:rsidR="004923E8" w:rsidRPr="004923E8" w:rsidRDefault="004923E8" w:rsidP="004923E8">
      <w:pPr>
        <w:pStyle w:val="Akapitzlist"/>
        <w:ind w:left="292" w:firstLine="0"/>
        <w:rPr>
          <w:rFonts w:asciiTheme="minorHAnsi" w:eastAsiaTheme="minorHAnsi" w:hAnsiTheme="minorHAnsi" w:cstheme="minorBidi"/>
          <w:color w:val="auto"/>
        </w:rPr>
      </w:pPr>
      <w:bookmarkStart w:id="0" w:name="_Hlk108700061"/>
      <w:r>
        <w:t>Załączniki do umowy:</w:t>
      </w:r>
    </w:p>
    <w:p w14:paraId="58FA2FBA" w14:textId="77777777" w:rsidR="004923E8" w:rsidRDefault="004923E8" w:rsidP="004923E8">
      <w:pPr>
        <w:pStyle w:val="Akapitzlist"/>
        <w:ind w:left="292" w:firstLine="0"/>
      </w:pPr>
    </w:p>
    <w:p w14:paraId="0D8AAACD" w14:textId="58E80AFB" w:rsidR="004923E8" w:rsidRDefault="004923E8" w:rsidP="004923E8">
      <w:pPr>
        <w:pStyle w:val="Akapitzlist"/>
        <w:ind w:left="292" w:firstLine="0"/>
      </w:pPr>
      <w:r>
        <w:t>Załącznik nr 1 – Oferta Wykonawcy.</w:t>
      </w:r>
    </w:p>
    <w:p w14:paraId="1BC743C1" w14:textId="77777777" w:rsidR="004923E8" w:rsidRDefault="004923E8" w:rsidP="004923E8">
      <w:pPr>
        <w:pStyle w:val="Akapitzlist"/>
        <w:ind w:left="292" w:firstLine="0"/>
      </w:pPr>
      <w:r>
        <w:t>Załącznik nr 2 – Opis przedmiotu zamówienia.</w:t>
      </w:r>
    </w:p>
    <w:p w14:paraId="467F0F51" w14:textId="77777777" w:rsidR="004923E8" w:rsidRDefault="004923E8" w:rsidP="004923E8">
      <w:pPr>
        <w:pStyle w:val="Akapitzlist"/>
        <w:ind w:left="292" w:firstLine="0"/>
      </w:pPr>
      <w:r>
        <w:t>Załącznik nr 3 – Ochrona danych osobowych</w:t>
      </w:r>
    </w:p>
    <w:p w14:paraId="137B65DA" w14:textId="77777777" w:rsidR="004923E8" w:rsidRDefault="004923E8" w:rsidP="004923E8">
      <w:pPr>
        <w:pStyle w:val="Akapitzlist"/>
        <w:ind w:left="292" w:firstLine="0"/>
      </w:pPr>
      <w:r>
        <w:t>Załącznik nr 4 – Klauzula informacyjna projektu Cyfrowa Gmina</w:t>
      </w:r>
    </w:p>
    <w:p w14:paraId="7FFF2459" w14:textId="77777777" w:rsidR="004923E8" w:rsidRDefault="004923E8" w:rsidP="004923E8">
      <w:pPr>
        <w:pStyle w:val="Akapitzlist"/>
        <w:ind w:left="292" w:firstLine="0"/>
      </w:pPr>
      <w:r>
        <w:t>Załącznik nr 5 – Umowa powierzenia przetwarzania danych osobowych</w:t>
      </w:r>
      <w:bookmarkEnd w:id="0"/>
    </w:p>
    <w:p w14:paraId="64ABF467" w14:textId="21803268" w:rsidR="00896FFA" w:rsidRDefault="00896FFA" w:rsidP="00896FFA">
      <w:pPr>
        <w:spacing w:after="0" w:line="259" w:lineRule="auto"/>
        <w:ind w:left="0" w:firstLine="0"/>
        <w:jc w:val="left"/>
      </w:pPr>
    </w:p>
    <w:p w14:paraId="33CC0310" w14:textId="77777777" w:rsidR="00896FFA" w:rsidRDefault="00896FFA" w:rsidP="00896FFA">
      <w:pPr>
        <w:tabs>
          <w:tab w:val="center" w:pos="2264"/>
          <w:tab w:val="center" w:pos="6794"/>
        </w:tabs>
        <w:spacing w:after="3" w:line="259" w:lineRule="auto"/>
        <w:ind w:left="0" w:firstLine="0"/>
        <w:jc w:val="left"/>
      </w:pPr>
      <w:r>
        <w:tab/>
      </w:r>
      <w:r>
        <w:rPr>
          <w:b/>
        </w:rPr>
        <w:t xml:space="preserve">ZAMAWIAJĄCY </w:t>
      </w:r>
      <w:r>
        <w:rPr>
          <w:b/>
        </w:rPr>
        <w:tab/>
        <w:t xml:space="preserve">WYKONAWCA </w:t>
      </w:r>
    </w:p>
    <w:p w14:paraId="5D99E6C5" w14:textId="5CD246D3" w:rsidR="00445C69" w:rsidRDefault="00896FFA" w:rsidP="00206F30">
      <w:pPr>
        <w:spacing w:after="0" w:line="259" w:lineRule="auto"/>
        <w:ind w:left="1440" w:firstLine="0"/>
        <w:jc w:val="left"/>
      </w:pPr>
      <w:r>
        <w:rPr>
          <w:b/>
        </w:rPr>
        <w:t xml:space="preserve"> </w:t>
      </w:r>
    </w:p>
    <w:sectPr w:rsidR="00445C69">
      <w:footerReference w:type="even" r:id="rId13"/>
      <w:footerReference w:type="default" r:id="rId14"/>
      <w:footerReference w:type="first" r:id="rId15"/>
      <w:pgSz w:w="11899" w:h="16841"/>
      <w:pgMar w:top="1426" w:right="1409" w:bottom="1446" w:left="1416" w:header="708" w:footer="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96D9" w14:textId="77777777" w:rsidR="00553942" w:rsidRDefault="00553942">
      <w:pPr>
        <w:spacing w:after="0" w:line="240" w:lineRule="auto"/>
      </w:pPr>
      <w:r>
        <w:separator/>
      </w:r>
    </w:p>
  </w:endnote>
  <w:endnote w:type="continuationSeparator" w:id="0">
    <w:p w14:paraId="7D92CCB0" w14:textId="77777777" w:rsidR="00553942" w:rsidRDefault="0055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EDE1" w14:textId="77777777" w:rsidR="004958F3" w:rsidRDefault="00896FFA">
    <w:pPr>
      <w:spacing w:after="161" w:line="259" w:lineRule="auto"/>
      <w:ind w:left="0" w:right="1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1"/>
      </w:rPr>
      <w:t>1</w:t>
    </w:r>
    <w:r>
      <w:rPr>
        <w:rFonts w:ascii="Times New Roman" w:eastAsia="Times New Roman" w:hAnsi="Times New Roman" w:cs="Times New Roman"/>
        <w:sz w:val="21"/>
      </w:rPr>
      <w:fldChar w:fldCharType="end"/>
    </w:r>
  </w:p>
  <w:p w14:paraId="0FA998E6" w14:textId="77777777" w:rsidR="004958F3" w:rsidRDefault="00896FFA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F64B" w14:textId="7E0A3AFB" w:rsidR="00EC353A" w:rsidRPr="005F1FE5" w:rsidRDefault="00EC353A" w:rsidP="00EC353A">
    <w:pPr>
      <w:pStyle w:val="Nagwek"/>
      <w:ind w:left="142" w:firstLine="0"/>
      <w:jc w:val="center"/>
      <w:rPr>
        <w:sz w:val="20"/>
        <w:szCs w:val="20"/>
      </w:rPr>
    </w:pPr>
    <w:r w:rsidRPr="00D14D09">
      <w:rPr>
        <w:noProof/>
      </w:rPr>
      <w:drawing>
        <wp:anchor distT="0" distB="0" distL="114300" distR="114300" simplePos="0" relativeHeight="251658240" behindDoc="1" locked="0" layoutInCell="1" allowOverlap="1" wp14:anchorId="5EE078D9" wp14:editId="545C398A">
          <wp:simplePos x="0" y="0"/>
          <wp:positionH relativeFrom="column">
            <wp:posOffset>-30480</wp:posOffset>
          </wp:positionH>
          <wp:positionV relativeFrom="paragraph">
            <wp:posOffset>-154940</wp:posOffset>
          </wp:positionV>
          <wp:extent cx="5661660" cy="822960"/>
          <wp:effectExtent l="0" t="0" r="0" b="0"/>
          <wp:wrapTight wrapText="bothSides">
            <wp:wrapPolygon edited="0">
              <wp:start x="0" y="0"/>
              <wp:lineTo x="0" y="21000"/>
              <wp:lineTo x="21513" y="21000"/>
              <wp:lineTo x="21513" y="0"/>
              <wp:lineTo x="0" y="0"/>
            </wp:wrapPolygon>
          </wp:wrapTight>
          <wp:docPr id="3" name="Obraz 3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4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6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F1FE5">
      <w:rPr>
        <w:rFonts w:ascii="Arial" w:hAnsi="Arial"/>
        <w:sz w:val="20"/>
        <w:szCs w:val="20"/>
      </w:rPr>
      <w:t>„Sfinansowano w ramach reakcji Unii na pandemię COVID-19”</w:t>
    </w:r>
  </w:p>
  <w:p w14:paraId="647D20E1" w14:textId="308A869A" w:rsidR="004958F3" w:rsidRDefault="00532F8D" w:rsidP="00532F8D">
    <w:pPr>
      <w:tabs>
        <w:tab w:val="center" w:pos="4481"/>
        <w:tab w:val="right" w:pos="8963"/>
      </w:tabs>
      <w:spacing w:after="161" w:line="259" w:lineRule="auto"/>
      <w:ind w:left="0" w:right="111" w:firstLine="0"/>
      <w:jc w:val="left"/>
    </w:pPr>
    <w:r>
      <w:tab/>
    </w:r>
    <w:r>
      <w:tab/>
    </w:r>
    <w:r w:rsidR="00896FFA">
      <w:fldChar w:fldCharType="begin"/>
    </w:r>
    <w:r w:rsidR="00896FFA">
      <w:instrText xml:space="preserve"> PAGE   \* MERGEFORMAT </w:instrText>
    </w:r>
    <w:r w:rsidR="00896FFA">
      <w:fldChar w:fldCharType="separate"/>
    </w:r>
    <w:r w:rsidR="00896FFA">
      <w:rPr>
        <w:rFonts w:ascii="Times New Roman" w:eastAsia="Times New Roman" w:hAnsi="Times New Roman" w:cs="Times New Roman"/>
        <w:sz w:val="21"/>
      </w:rPr>
      <w:t>1</w:t>
    </w:r>
    <w:r w:rsidR="00896FFA">
      <w:rPr>
        <w:rFonts w:ascii="Times New Roman" w:eastAsia="Times New Roman" w:hAnsi="Times New Roman" w:cs="Times New Roman"/>
        <w:sz w:val="21"/>
      </w:rPr>
      <w:fldChar w:fldCharType="end"/>
    </w:r>
  </w:p>
  <w:p w14:paraId="2F6340B7" w14:textId="6F14DEB9" w:rsidR="004958F3" w:rsidRDefault="00896FFA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4BFE" w14:textId="77777777" w:rsidR="004958F3" w:rsidRDefault="00896FFA">
    <w:pPr>
      <w:spacing w:after="161" w:line="259" w:lineRule="auto"/>
      <w:ind w:left="0" w:right="1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1"/>
      </w:rPr>
      <w:t>1</w:t>
    </w:r>
    <w:r>
      <w:rPr>
        <w:rFonts w:ascii="Times New Roman" w:eastAsia="Times New Roman" w:hAnsi="Times New Roman" w:cs="Times New Roman"/>
        <w:sz w:val="21"/>
      </w:rPr>
      <w:fldChar w:fldCharType="end"/>
    </w:r>
  </w:p>
  <w:p w14:paraId="290C1C74" w14:textId="77777777" w:rsidR="004958F3" w:rsidRDefault="00896FFA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98FC" w14:textId="77777777" w:rsidR="00553942" w:rsidRDefault="00553942">
      <w:pPr>
        <w:spacing w:after="0" w:line="240" w:lineRule="auto"/>
      </w:pPr>
      <w:r>
        <w:separator/>
      </w:r>
    </w:p>
  </w:footnote>
  <w:footnote w:type="continuationSeparator" w:id="0">
    <w:p w14:paraId="5B5BE355" w14:textId="77777777" w:rsidR="00553942" w:rsidRDefault="00553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9C2"/>
    <w:multiLevelType w:val="hybridMultilevel"/>
    <w:tmpl w:val="1C5A0562"/>
    <w:lvl w:ilvl="0" w:tplc="04150017">
      <w:start w:val="1"/>
      <w:numFmt w:val="lowerLetter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1C732F01"/>
    <w:multiLevelType w:val="hybridMultilevel"/>
    <w:tmpl w:val="F4D2B212"/>
    <w:lvl w:ilvl="0" w:tplc="023031F2">
      <w:start w:val="1"/>
      <w:numFmt w:val="decimal"/>
      <w:lvlText w:val="%1.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64AB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A67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6AE7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3813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0CE6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7839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C264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A8C0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B43FF"/>
    <w:multiLevelType w:val="hybridMultilevel"/>
    <w:tmpl w:val="7AA81E9E"/>
    <w:lvl w:ilvl="0" w:tplc="FFA059F8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F250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EC42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28B1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D097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A8B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0EDE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A872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A022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D56576"/>
    <w:multiLevelType w:val="multilevel"/>
    <w:tmpl w:val="6F2E9FE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b w:val="0"/>
        <w:bCs w:val="0"/>
        <w:sz w:val="24"/>
        <w:szCs w:val="24"/>
      </w:rPr>
    </w:lvl>
    <w:lvl w:ilvl="4">
      <w:start w:val="1"/>
      <w:numFmt w:val="lowerLetter"/>
      <w:lvlText w:val="%5)"/>
      <w:lvlJc w:val="left"/>
      <w:pPr>
        <w:ind w:left="2520" w:hanging="360"/>
      </w:pPr>
      <w:rPr>
        <w:b w:val="0"/>
        <w:bCs w:val="0"/>
        <w:sz w:val="24"/>
        <w:szCs w:val="24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b w:val="0"/>
        <w:bCs w:val="0"/>
        <w:sz w:val="24"/>
        <w:szCs w:val="24"/>
      </w:rPr>
    </w:lvl>
    <w:lvl w:ilvl="6">
      <w:start w:val="1"/>
      <w:numFmt w:val="lowerLetter"/>
      <w:lvlText w:val="%7)"/>
      <w:lvlJc w:val="left"/>
      <w:pPr>
        <w:ind w:left="3240" w:hanging="360"/>
      </w:pPr>
      <w:rPr>
        <w:b w:val="0"/>
        <w:bCs w:val="0"/>
        <w:sz w:val="24"/>
        <w:szCs w:val="24"/>
      </w:rPr>
    </w:lvl>
    <w:lvl w:ilvl="7">
      <w:start w:val="1"/>
      <w:numFmt w:val="lowerLetter"/>
      <w:lvlText w:val="%8)"/>
      <w:lvlJc w:val="left"/>
      <w:pPr>
        <w:ind w:left="3600" w:hanging="360"/>
      </w:pPr>
      <w:rPr>
        <w:b w:val="0"/>
        <w:bCs w:val="0"/>
        <w:sz w:val="24"/>
        <w:szCs w:val="24"/>
      </w:rPr>
    </w:lvl>
    <w:lvl w:ilvl="8">
      <w:start w:val="1"/>
      <w:numFmt w:val="lowerLetter"/>
      <w:lvlText w:val="%9)"/>
      <w:lvlJc w:val="left"/>
      <w:pPr>
        <w:ind w:left="3960" w:hanging="360"/>
      </w:pPr>
      <w:rPr>
        <w:b w:val="0"/>
        <w:bCs w:val="0"/>
        <w:sz w:val="24"/>
        <w:szCs w:val="24"/>
      </w:rPr>
    </w:lvl>
  </w:abstractNum>
  <w:abstractNum w:abstractNumId="4" w15:restartNumberingAfterBreak="0">
    <w:nsid w:val="33904B3C"/>
    <w:multiLevelType w:val="hybridMultilevel"/>
    <w:tmpl w:val="F8A68CAA"/>
    <w:lvl w:ilvl="0" w:tplc="DA581B90">
      <w:start w:val="1"/>
      <w:numFmt w:val="decimal"/>
      <w:lvlText w:val="%1.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3CA4DC">
      <w:start w:val="1"/>
      <w:numFmt w:val="decimal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64313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E480C6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A941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9E1216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F28FA0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E46826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44BF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D922D1"/>
    <w:multiLevelType w:val="hybridMultilevel"/>
    <w:tmpl w:val="D850F0D4"/>
    <w:lvl w:ilvl="0" w:tplc="8CB8D2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AE5750">
      <w:start w:val="1"/>
      <w:numFmt w:val="lowerLetter"/>
      <w:lvlText w:val="%2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C8D40A">
      <w:start w:val="1"/>
      <w:numFmt w:val="lowerRoman"/>
      <w:lvlText w:val="%3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C998E">
      <w:start w:val="1"/>
      <w:numFmt w:val="lowerLetter"/>
      <w:lvlRestart w:val="0"/>
      <w:lvlText w:val="%4)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1226FA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3AF842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867E86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0BED2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6E5EE8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5C0AB0"/>
    <w:multiLevelType w:val="hybridMultilevel"/>
    <w:tmpl w:val="6E788AF2"/>
    <w:lvl w:ilvl="0" w:tplc="EBFE19E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D673D0">
      <w:start w:val="1"/>
      <w:numFmt w:val="decimal"/>
      <w:lvlText w:val="%2)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6A8172">
      <w:start w:val="1"/>
      <w:numFmt w:val="lowerRoman"/>
      <w:lvlText w:val="%3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6EFF68">
      <w:start w:val="1"/>
      <w:numFmt w:val="decimal"/>
      <w:lvlText w:val="%4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E215A8">
      <w:start w:val="1"/>
      <w:numFmt w:val="lowerLetter"/>
      <w:lvlText w:val="%5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1A1870">
      <w:start w:val="1"/>
      <w:numFmt w:val="lowerRoman"/>
      <w:lvlText w:val="%6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CF142">
      <w:start w:val="1"/>
      <w:numFmt w:val="decimal"/>
      <w:lvlText w:val="%7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CA3598">
      <w:start w:val="1"/>
      <w:numFmt w:val="lowerLetter"/>
      <w:lvlText w:val="%8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64216">
      <w:start w:val="1"/>
      <w:numFmt w:val="lowerRoman"/>
      <w:lvlText w:val="%9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CD0366"/>
    <w:multiLevelType w:val="hybridMultilevel"/>
    <w:tmpl w:val="3DD448B8"/>
    <w:lvl w:ilvl="0" w:tplc="4E2EBBC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242D3C">
      <w:start w:val="1"/>
      <w:numFmt w:val="bullet"/>
      <w:lvlText w:val="o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66BCF6">
      <w:start w:val="1"/>
      <w:numFmt w:val="bullet"/>
      <w:lvlRestart w:val="0"/>
      <w:lvlText w:val="-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20A438">
      <w:start w:val="1"/>
      <w:numFmt w:val="bullet"/>
      <w:lvlText w:val="•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AAA5BC">
      <w:start w:val="1"/>
      <w:numFmt w:val="bullet"/>
      <w:lvlText w:val="o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828108">
      <w:start w:val="1"/>
      <w:numFmt w:val="bullet"/>
      <w:lvlText w:val="▪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F4E0E0">
      <w:start w:val="1"/>
      <w:numFmt w:val="bullet"/>
      <w:lvlText w:val="•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7C5DFC">
      <w:start w:val="1"/>
      <w:numFmt w:val="bullet"/>
      <w:lvlText w:val="o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A1188">
      <w:start w:val="1"/>
      <w:numFmt w:val="bullet"/>
      <w:lvlText w:val="▪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6A79DD"/>
    <w:multiLevelType w:val="hybridMultilevel"/>
    <w:tmpl w:val="A858AC0E"/>
    <w:lvl w:ilvl="0" w:tplc="46266CEA">
      <w:start w:val="1"/>
      <w:numFmt w:val="decimal"/>
      <w:lvlText w:val="%1.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0A358">
      <w:start w:val="1"/>
      <w:numFmt w:val="decimal"/>
      <w:lvlText w:val="%2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6A3962">
      <w:start w:val="1"/>
      <w:numFmt w:val="lowerRoman"/>
      <w:lvlText w:val="%3"/>
      <w:lvlJc w:val="left"/>
      <w:pPr>
        <w:ind w:left="1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C84B02">
      <w:start w:val="1"/>
      <w:numFmt w:val="decimal"/>
      <w:lvlText w:val="%4"/>
      <w:lvlJc w:val="left"/>
      <w:pPr>
        <w:ind w:left="2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6205D6">
      <w:start w:val="1"/>
      <w:numFmt w:val="lowerLetter"/>
      <w:lvlText w:val="%5"/>
      <w:lvlJc w:val="left"/>
      <w:pPr>
        <w:ind w:left="2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7480D0">
      <w:start w:val="1"/>
      <w:numFmt w:val="lowerRoman"/>
      <w:lvlText w:val="%6"/>
      <w:lvlJc w:val="left"/>
      <w:pPr>
        <w:ind w:left="3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609CAE">
      <w:start w:val="1"/>
      <w:numFmt w:val="decimal"/>
      <w:lvlText w:val="%7"/>
      <w:lvlJc w:val="left"/>
      <w:pPr>
        <w:ind w:left="4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FCCE34">
      <w:start w:val="1"/>
      <w:numFmt w:val="lowerLetter"/>
      <w:lvlText w:val="%8"/>
      <w:lvlJc w:val="left"/>
      <w:pPr>
        <w:ind w:left="4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B69E12">
      <w:start w:val="1"/>
      <w:numFmt w:val="lowerRoman"/>
      <w:lvlText w:val="%9"/>
      <w:lvlJc w:val="left"/>
      <w:pPr>
        <w:ind w:left="5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850FED"/>
    <w:multiLevelType w:val="hybridMultilevel"/>
    <w:tmpl w:val="ABB6D0CE"/>
    <w:lvl w:ilvl="0" w:tplc="BF104384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 w15:restartNumberingAfterBreak="0">
    <w:nsid w:val="4CF80CF9"/>
    <w:multiLevelType w:val="hybridMultilevel"/>
    <w:tmpl w:val="BFF0D118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4F8A1EAE"/>
    <w:multiLevelType w:val="hybridMultilevel"/>
    <w:tmpl w:val="61C8B37E"/>
    <w:lvl w:ilvl="0" w:tplc="795AFD36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62C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854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06DB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7EA3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16FD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C2EC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40DA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1682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A24984"/>
    <w:multiLevelType w:val="multilevel"/>
    <w:tmpl w:val="0964C55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13" w15:restartNumberingAfterBreak="0">
    <w:nsid w:val="558F0A75"/>
    <w:multiLevelType w:val="hybridMultilevel"/>
    <w:tmpl w:val="AC804F30"/>
    <w:lvl w:ilvl="0" w:tplc="78386598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E4DBC">
      <w:start w:val="1"/>
      <w:numFmt w:val="decimal"/>
      <w:lvlText w:val="%2)"/>
      <w:lvlJc w:val="left"/>
      <w:pPr>
        <w:ind w:left="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C020EE">
      <w:start w:val="1"/>
      <w:numFmt w:val="lowerLetter"/>
      <w:lvlText w:val="%3)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22F86E">
      <w:start w:val="1"/>
      <w:numFmt w:val="decimal"/>
      <w:lvlText w:val="%4"/>
      <w:lvlJc w:val="left"/>
      <w:pPr>
        <w:ind w:left="1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9A3D80">
      <w:start w:val="1"/>
      <w:numFmt w:val="lowerLetter"/>
      <w:lvlText w:val="%5"/>
      <w:lvlJc w:val="left"/>
      <w:pPr>
        <w:ind w:left="2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688032">
      <w:start w:val="1"/>
      <w:numFmt w:val="lowerRoman"/>
      <w:lvlText w:val="%6"/>
      <w:lvlJc w:val="left"/>
      <w:pPr>
        <w:ind w:left="3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6BE9C">
      <w:start w:val="1"/>
      <w:numFmt w:val="decimal"/>
      <w:lvlText w:val="%7"/>
      <w:lvlJc w:val="left"/>
      <w:pPr>
        <w:ind w:left="3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1E7C22">
      <w:start w:val="1"/>
      <w:numFmt w:val="lowerLetter"/>
      <w:lvlText w:val="%8"/>
      <w:lvlJc w:val="left"/>
      <w:pPr>
        <w:ind w:left="4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ECBAE">
      <w:start w:val="1"/>
      <w:numFmt w:val="lowerRoman"/>
      <w:lvlText w:val="%9"/>
      <w:lvlJc w:val="left"/>
      <w:pPr>
        <w:ind w:left="5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EC3A1F"/>
    <w:multiLevelType w:val="multilevel"/>
    <w:tmpl w:val="CC76636C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b w:val="0"/>
        <w:bCs w:val="0"/>
        <w:sz w:val="24"/>
        <w:szCs w:val="24"/>
      </w:rPr>
    </w:lvl>
    <w:lvl w:ilvl="4">
      <w:start w:val="1"/>
      <w:numFmt w:val="lowerLetter"/>
      <w:lvlText w:val="%5)"/>
      <w:lvlJc w:val="left"/>
      <w:pPr>
        <w:ind w:left="2520" w:hanging="360"/>
      </w:pPr>
      <w:rPr>
        <w:b w:val="0"/>
        <w:bCs w:val="0"/>
        <w:sz w:val="24"/>
        <w:szCs w:val="24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b w:val="0"/>
        <w:bCs w:val="0"/>
        <w:sz w:val="24"/>
        <w:szCs w:val="24"/>
      </w:rPr>
    </w:lvl>
    <w:lvl w:ilvl="6">
      <w:start w:val="1"/>
      <w:numFmt w:val="lowerLetter"/>
      <w:lvlText w:val="%7)"/>
      <w:lvlJc w:val="left"/>
      <w:pPr>
        <w:ind w:left="3240" w:hanging="360"/>
      </w:pPr>
      <w:rPr>
        <w:b w:val="0"/>
        <w:bCs w:val="0"/>
        <w:sz w:val="24"/>
        <w:szCs w:val="24"/>
      </w:rPr>
    </w:lvl>
    <w:lvl w:ilvl="7">
      <w:start w:val="1"/>
      <w:numFmt w:val="lowerLetter"/>
      <w:lvlText w:val="%8)"/>
      <w:lvlJc w:val="left"/>
      <w:pPr>
        <w:ind w:left="3600" w:hanging="360"/>
      </w:pPr>
      <w:rPr>
        <w:b w:val="0"/>
        <w:bCs w:val="0"/>
        <w:sz w:val="24"/>
        <w:szCs w:val="24"/>
      </w:rPr>
    </w:lvl>
    <w:lvl w:ilvl="8">
      <w:start w:val="1"/>
      <w:numFmt w:val="lowerLetter"/>
      <w:lvlText w:val="%9)"/>
      <w:lvlJc w:val="left"/>
      <w:pPr>
        <w:ind w:left="3960" w:hanging="360"/>
      </w:pPr>
      <w:rPr>
        <w:b w:val="0"/>
        <w:bCs w:val="0"/>
        <w:sz w:val="24"/>
        <w:szCs w:val="24"/>
      </w:rPr>
    </w:lvl>
  </w:abstractNum>
  <w:abstractNum w:abstractNumId="15" w15:restartNumberingAfterBreak="0">
    <w:nsid w:val="67C66E2F"/>
    <w:multiLevelType w:val="hybridMultilevel"/>
    <w:tmpl w:val="1E8E927E"/>
    <w:lvl w:ilvl="0" w:tplc="04150011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69646DC6"/>
    <w:multiLevelType w:val="hybridMultilevel"/>
    <w:tmpl w:val="47FCF212"/>
    <w:lvl w:ilvl="0" w:tplc="2BC0CE5C">
      <w:start w:val="1"/>
      <w:numFmt w:val="decimal"/>
      <w:lvlText w:val="%1.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CC430">
      <w:start w:val="1"/>
      <w:numFmt w:val="decimal"/>
      <w:lvlText w:val="%2)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EA5C68">
      <w:start w:val="1"/>
      <w:numFmt w:val="lowerRoman"/>
      <w:lvlText w:val="%3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E7C20">
      <w:start w:val="1"/>
      <w:numFmt w:val="decimal"/>
      <w:lvlText w:val="%4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10F5C6">
      <w:start w:val="1"/>
      <w:numFmt w:val="lowerLetter"/>
      <w:lvlText w:val="%5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A5E74">
      <w:start w:val="1"/>
      <w:numFmt w:val="lowerRoman"/>
      <w:lvlText w:val="%6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275E4">
      <w:start w:val="1"/>
      <w:numFmt w:val="decimal"/>
      <w:lvlText w:val="%7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2BBA4">
      <w:start w:val="1"/>
      <w:numFmt w:val="lowerLetter"/>
      <w:lvlText w:val="%8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D6ADDE">
      <w:start w:val="1"/>
      <w:numFmt w:val="lowerRoman"/>
      <w:lvlText w:val="%9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447887"/>
    <w:multiLevelType w:val="hybridMultilevel"/>
    <w:tmpl w:val="14E4E6EE"/>
    <w:lvl w:ilvl="0" w:tplc="3976E740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8" w15:restartNumberingAfterBreak="0">
    <w:nsid w:val="796D2113"/>
    <w:multiLevelType w:val="hybridMultilevel"/>
    <w:tmpl w:val="FDF442AE"/>
    <w:lvl w:ilvl="0" w:tplc="8ED045EC">
      <w:start w:val="1"/>
      <w:numFmt w:val="decimal"/>
      <w:lvlText w:val="%1.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6EFA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5239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43A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020B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D802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3623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663D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5EFA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0E2AE6"/>
    <w:multiLevelType w:val="multilevel"/>
    <w:tmpl w:val="F746F2A8"/>
    <w:lvl w:ilvl="0">
      <w:start w:val="10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20" w15:restartNumberingAfterBreak="0">
    <w:nsid w:val="7DB025C9"/>
    <w:multiLevelType w:val="hybridMultilevel"/>
    <w:tmpl w:val="76923F70"/>
    <w:lvl w:ilvl="0" w:tplc="0EAADA06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3A7EB0">
      <w:start w:val="1"/>
      <w:numFmt w:val="decimal"/>
      <w:lvlText w:val="%2)"/>
      <w:lvlJc w:val="left"/>
      <w:pPr>
        <w:ind w:left="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CE260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CA5A4C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A504A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208340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F23FE2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AA7B70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22E35C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8356750">
    <w:abstractNumId w:val="18"/>
  </w:num>
  <w:num w:numId="2" w16cid:durableId="297684741">
    <w:abstractNumId w:val="2"/>
  </w:num>
  <w:num w:numId="3" w16cid:durableId="890118674">
    <w:abstractNumId w:val="4"/>
  </w:num>
  <w:num w:numId="4" w16cid:durableId="1086463170">
    <w:abstractNumId w:val="20"/>
  </w:num>
  <w:num w:numId="5" w16cid:durableId="2081174444">
    <w:abstractNumId w:val="6"/>
  </w:num>
  <w:num w:numId="6" w16cid:durableId="154028874">
    <w:abstractNumId w:val="16"/>
  </w:num>
  <w:num w:numId="7" w16cid:durableId="182476548">
    <w:abstractNumId w:val="5"/>
  </w:num>
  <w:num w:numId="8" w16cid:durableId="1434127063">
    <w:abstractNumId w:val="7"/>
  </w:num>
  <w:num w:numId="9" w16cid:durableId="384570383">
    <w:abstractNumId w:val="1"/>
  </w:num>
  <w:num w:numId="10" w16cid:durableId="860699908">
    <w:abstractNumId w:val="8"/>
  </w:num>
  <w:num w:numId="11" w16cid:durableId="337192417">
    <w:abstractNumId w:val="13"/>
  </w:num>
  <w:num w:numId="12" w16cid:durableId="1783258724">
    <w:abstractNumId w:val="11"/>
  </w:num>
  <w:num w:numId="13" w16cid:durableId="1369991348">
    <w:abstractNumId w:val="12"/>
  </w:num>
  <w:num w:numId="14" w16cid:durableId="2084717989">
    <w:abstractNumId w:val="3"/>
  </w:num>
  <w:num w:numId="15" w16cid:durableId="364059348">
    <w:abstractNumId w:val="19"/>
  </w:num>
  <w:num w:numId="16" w16cid:durableId="1700742397">
    <w:abstractNumId w:val="14"/>
  </w:num>
  <w:num w:numId="17" w16cid:durableId="1277372134">
    <w:abstractNumId w:val="0"/>
  </w:num>
  <w:num w:numId="18" w16cid:durableId="25520712">
    <w:abstractNumId w:val="17"/>
  </w:num>
  <w:num w:numId="19" w16cid:durableId="573320506">
    <w:abstractNumId w:val="10"/>
  </w:num>
  <w:num w:numId="20" w16cid:durableId="1357198534">
    <w:abstractNumId w:val="9"/>
  </w:num>
  <w:num w:numId="21" w16cid:durableId="14052268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FA"/>
    <w:rsid w:val="001C5E1F"/>
    <w:rsid w:val="00206F30"/>
    <w:rsid w:val="00266A2A"/>
    <w:rsid w:val="00445C69"/>
    <w:rsid w:val="004923E8"/>
    <w:rsid w:val="00532F8D"/>
    <w:rsid w:val="0053790D"/>
    <w:rsid w:val="00553942"/>
    <w:rsid w:val="005D16AE"/>
    <w:rsid w:val="00713493"/>
    <w:rsid w:val="00830BDD"/>
    <w:rsid w:val="00896FFA"/>
    <w:rsid w:val="008F0ED6"/>
    <w:rsid w:val="00986925"/>
    <w:rsid w:val="00A36B0A"/>
    <w:rsid w:val="00B34C8C"/>
    <w:rsid w:val="00C01C6D"/>
    <w:rsid w:val="00C710E5"/>
    <w:rsid w:val="00DD5B20"/>
    <w:rsid w:val="00EC353A"/>
    <w:rsid w:val="00EC3EE3"/>
    <w:rsid w:val="00EE11B3"/>
    <w:rsid w:val="00F22A6C"/>
    <w:rsid w:val="00FC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08285"/>
  <w15:chartTrackingRefBased/>
  <w15:docId w15:val="{D29A8D3C-5CC4-45E9-A71B-F76E2311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FFA"/>
    <w:pPr>
      <w:spacing w:after="40" w:line="248" w:lineRule="auto"/>
      <w:ind w:left="3992" w:hanging="291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C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F8D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ppc/cvfrowa-gmina.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cppc/cvfrowa-gmina." TargetMode="External"/><Relationship Id="rId12" Type="http://schemas.openxmlformats.org/officeDocument/2006/relationships/hyperlink" Target="https://www.gov.pl/web/cppc/cvfrowa-gmina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cppc/cvfrowa-gmina.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gov.pl/web/cppc/cvfrowa-gmina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cppc/cvfrowa-gmina.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3777</Words>
  <Characters>22662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mbarycz</dc:creator>
  <cp:keywords/>
  <dc:description/>
  <cp:lastModifiedBy>user</cp:lastModifiedBy>
  <cp:revision>4</cp:revision>
  <dcterms:created xsi:type="dcterms:W3CDTF">2022-07-20T07:39:00Z</dcterms:created>
  <dcterms:modified xsi:type="dcterms:W3CDTF">2022-07-20T11:41:00Z</dcterms:modified>
</cp:coreProperties>
</file>