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9586C" w14:textId="77777777" w:rsidR="00200680" w:rsidRDefault="00200680" w:rsidP="003844C1">
      <w:pPr>
        <w:pStyle w:val="Tekstpodstawowy"/>
        <w:spacing w:before="20" w:after="20" w:line="276" w:lineRule="auto"/>
        <w:ind w:left="-142" w:right="5945"/>
        <w:jc w:val="both"/>
        <w:rPr>
          <w:rFonts w:ascii="Arial" w:hAnsi="Arial" w:cs="Arial"/>
          <w:bCs/>
          <w:color w:val="auto"/>
          <w:sz w:val="22"/>
          <w:szCs w:val="22"/>
          <w:lang w:val="pl-PL"/>
        </w:rPr>
      </w:pPr>
    </w:p>
    <w:p w14:paraId="58E523E1" w14:textId="77777777" w:rsidR="003844C1" w:rsidRPr="003844C1" w:rsidRDefault="003844C1" w:rsidP="003844C1">
      <w:pPr>
        <w:spacing w:after="0" w:line="240" w:lineRule="auto"/>
        <w:ind w:left="-142" w:right="5945" w:firstLine="0"/>
        <w:jc w:val="center"/>
        <w:rPr>
          <w:rFonts w:ascii="Arial" w:eastAsia="Times New Roman" w:hAnsi="Arial" w:cs="Arial"/>
          <w:color w:val="auto"/>
          <w:szCs w:val="20"/>
        </w:rPr>
      </w:pPr>
      <w:r w:rsidRPr="003844C1">
        <w:rPr>
          <w:rFonts w:ascii="Arial" w:eastAsia="Times New Roman" w:hAnsi="Arial" w:cs="Arial"/>
          <w:color w:val="auto"/>
          <w:szCs w:val="20"/>
        </w:rPr>
        <w:t>Podkarpacki</w:t>
      </w:r>
    </w:p>
    <w:p w14:paraId="699E4CEC" w14:textId="77777777" w:rsidR="003844C1" w:rsidRPr="003844C1" w:rsidRDefault="003844C1" w:rsidP="003844C1">
      <w:pPr>
        <w:spacing w:after="0" w:line="240" w:lineRule="auto"/>
        <w:ind w:left="-142" w:right="5945" w:firstLine="0"/>
        <w:jc w:val="center"/>
        <w:rPr>
          <w:rFonts w:ascii="Arial" w:eastAsia="Times New Roman" w:hAnsi="Arial" w:cs="Arial"/>
          <w:color w:val="auto"/>
          <w:szCs w:val="20"/>
        </w:rPr>
      </w:pPr>
      <w:r w:rsidRPr="003844C1">
        <w:rPr>
          <w:rFonts w:ascii="Arial" w:eastAsia="Times New Roman" w:hAnsi="Arial" w:cs="Arial"/>
          <w:color w:val="auto"/>
          <w:szCs w:val="20"/>
        </w:rPr>
        <w:t>Komendant Wojewódzki</w:t>
      </w:r>
    </w:p>
    <w:p w14:paraId="78F9DFEF" w14:textId="77777777" w:rsidR="003844C1" w:rsidRPr="003844C1" w:rsidRDefault="003844C1" w:rsidP="003844C1">
      <w:pPr>
        <w:spacing w:after="0" w:line="240" w:lineRule="auto"/>
        <w:ind w:left="-142" w:right="5945" w:firstLine="0"/>
        <w:jc w:val="center"/>
        <w:rPr>
          <w:rFonts w:ascii="Arial" w:eastAsia="Times New Roman" w:hAnsi="Arial" w:cs="Arial"/>
          <w:color w:val="auto"/>
          <w:szCs w:val="20"/>
        </w:rPr>
      </w:pPr>
      <w:r w:rsidRPr="003844C1">
        <w:rPr>
          <w:rFonts w:ascii="Arial" w:eastAsia="Times New Roman" w:hAnsi="Arial" w:cs="Arial"/>
          <w:color w:val="auto"/>
          <w:szCs w:val="20"/>
        </w:rPr>
        <w:t>Państwowej Straży Pożarnej</w:t>
      </w:r>
    </w:p>
    <w:p w14:paraId="2510CABD" w14:textId="77777777" w:rsidR="003844C1" w:rsidRPr="003844C1" w:rsidRDefault="003844C1" w:rsidP="003844C1">
      <w:pPr>
        <w:spacing w:after="0" w:line="240" w:lineRule="auto"/>
        <w:ind w:left="-142" w:right="5945" w:firstLine="0"/>
        <w:jc w:val="left"/>
        <w:rPr>
          <w:rFonts w:ascii="Arial" w:eastAsia="Times New Roman" w:hAnsi="Arial" w:cs="Arial"/>
          <w:color w:val="auto"/>
          <w:szCs w:val="20"/>
        </w:rPr>
      </w:pPr>
      <w:r w:rsidRPr="003844C1">
        <w:rPr>
          <w:rFonts w:ascii="Arial" w:eastAsia="Times New Roman" w:hAnsi="Arial" w:cs="Arial"/>
          <w:color w:val="auto"/>
          <w:szCs w:val="20"/>
        </w:rPr>
        <w:t>z. up.</w:t>
      </w:r>
    </w:p>
    <w:p w14:paraId="103E7254" w14:textId="77777777" w:rsidR="003844C1" w:rsidRPr="003844C1" w:rsidRDefault="003844C1" w:rsidP="003844C1">
      <w:pPr>
        <w:spacing w:after="0" w:line="240" w:lineRule="auto"/>
        <w:ind w:left="-142" w:right="5945" w:firstLine="0"/>
        <w:jc w:val="center"/>
        <w:rPr>
          <w:rFonts w:ascii="Arial" w:eastAsia="Times New Roman" w:hAnsi="Arial" w:cs="Arial"/>
          <w:color w:val="auto"/>
          <w:szCs w:val="20"/>
        </w:rPr>
      </w:pPr>
    </w:p>
    <w:p w14:paraId="46B4C6CC" w14:textId="77777777" w:rsidR="003844C1" w:rsidRPr="003844C1" w:rsidRDefault="003844C1" w:rsidP="003844C1">
      <w:pPr>
        <w:spacing w:after="0" w:line="240" w:lineRule="auto"/>
        <w:ind w:left="-142" w:right="5945" w:firstLine="0"/>
        <w:jc w:val="center"/>
        <w:rPr>
          <w:rFonts w:ascii="Arial" w:eastAsia="Times New Roman" w:hAnsi="Arial" w:cs="Arial"/>
          <w:color w:val="auto"/>
          <w:szCs w:val="20"/>
        </w:rPr>
      </w:pPr>
      <w:r w:rsidRPr="003844C1">
        <w:rPr>
          <w:rFonts w:ascii="Arial" w:eastAsia="Times New Roman" w:hAnsi="Arial" w:cs="Arial"/>
          <w:color w:val="auto"/>
          <w:szCs w:val="20"/>
        </w:rPr>
        <w:t xml:space="preserve">st. bryg. mgr inż. Dariusz </w:t>
      </w:r>
      <w:proofErr w:type="spellStart"/>
      <w:r w:rsidRPr="003844C1">
        <w:rPr>
          <w:rFonts w:ascii="Arial" w:eastAsia="Times New Roman" w:hAnsi="Arial" w:cs="Arial"/>
          <w:color w:val="auto"/>
          <w:szCs w:val="20"/>
        </w:rPr>
        <w:t>Homa</w:t>
      </w:r>
      <w:proofErr w:type="spellEnd"/>
    </w:p>
    <w:p w14:paraId="203B687D" w14:textId="77777777" w:rsidR="003844C1" w:rsidRPr="003844C1" w:rsidRDefault="003844C1" w:rsidP="003844C1">
      <w:pPr>
        <w:spacing w:after="0" w:line="240" w:lineRule="auto"/>
        <w:ind w:left="-142" w:right="5945" w:firstLine="0"/>
        <w:jc w:val="center"/>
        <w:rPr>
          <w:rFonts w:ascii="Arial" w:eastAsia="Times New Roman" w:hAnsi="Arial" w:cs="Arial"/>
          <w:color w:val="auto"/>
          <w:szCs w:val="20"/>
        </w:rPr>
      </w:pPr>
      <w:r w:rsidRPr="003844C1">
        <w:rPr>
          <w:rFonts w:ascii="Arial" w:eastAsia="Times New Roman" w:hAnsi="Arial" w:cs="Arial"/>
          <w:color w:val="auto"/>
          <w:szCs w:val="20"/>
        </w:rPr>
        <w:t>Zastępca Podkarpackiego Komendanta Wojewódzkiego Państwowej Straży Pożarnej</w:t>
      </w:r>
    </w:p>
    <w:p w14:paraId="222437DD" w14:textId="77777777" w:rsidR="003844C1" w:rsidRPr="003844C1" w:rsidRDefault="003844C1" w:rsidP="003844C1">
      <w:pPr>
        <w:spacing w:after="0" w:line="240" w:lineRule="auto"/>
        <w:ind w:left="-142" w:right="5945" w:firstLine="0"/>
        <w:jc w:val="center"/>
        <w:rPr>
          <w:rFonts w:ascii="Arial" w:eastAsia="Times New Roman" w:hAnsi="Arial" w:cs="Arial"/>
          <w:color w:val="auto"/>
          <w:sz w:val="16"/>
          <w:szCs w:val="16"/>
        </w:rPr>
      </w:pPr>
      <w:r w:rsidRPr="003844C1">
        <w:rPr>
          <w:rFonts w:ascii="Arial" w:eastAsia="Times New Roman" w:hAnsi="Arial" w:cs="Arial"/>
          <w:color w:val="auto"/>
          <w:sz w:val="16"/>
          <w:szCs w:val="16"/>
        </w:rPr>
        <w:t>(podpisano kwalifikowanym podpisem elektronicznym)</w:t>
      </w:r>
    </w:p>
    <w:p w14:paraId="6100DAF9" w14:textId="77777777" w:rsidR="00200680" w:rsidRDefault="00200680" w:rsidP="00200680">
      <w:pPr>
        <w:pStyle w:val="Tekstpodstawowy"/>
        <w:spacing w:before="20" w:after="20" w:line="276" w:lineRule="auto"/>
        <w:rPr>
          <w:rFonts w:ascii="Arial" w:hAnsi="Arial" w:cs="Arial"/>
          <w:bCs/>
          <w:color w:val="auto"/>
          <w:sz w:val="22"/>
          <w:szCs w:val="22"/>
          <w:lang w:val="pl-PL"/>
        </w:rPr>
      </w:pPr>
    </w:p>
    <w:p w14:paraId="523A3397" w14:textId="3D9DF918" w:rsidR="00042894" w:rsidRPr="00D806B6" w:rsidRDefault="00200680" w:rsidP="001F302D">
      <w:pPr>
        <w:pStyle w:val="Tekstpodstawowy"/>
        <w:spacing w:before="20" w:after="20" w:line="276" w:lineRule="auto"/>
        <w:jc w:val="both"/>
        <w:rPr>
          <w:rFonts w:ascii="Arial" w:hAnsi="Arial" w:cs="Arial"/>
          <w:bCs/>
          <w:color w:val="auto"/>
          <w:sz w:val="22"/>
          <w:szCs w:val="22"/>
          <w:lang w:val="pl-PL"/>
        </w:rPr>
      </w:pPr>
      <w:r>
        <w:rPr>
          <w:rFonts w:ascii="Arial" w:hAnsi="Arial" w:cs="Arial"/>
          <w:bCs/>
          <w:color w:val="auto"/>
          <w:sz w:val="22"/>
          <w:szCs w:val="22"/>
          <w:lang w:val="pl-PL"/>
        </w:rPr>
        <w:t xml:space="preserve">               </w:t>
      </w:r>
      <w:r w:rsidR="00042894" w:rsidRPr="00D806B6">
        <w:rPr>
          <w:rFonts w:ascii="Arial" w:hAnsi="Arial" w:cs="Arial"/>
          <w:bCs/>
          <w:color w:val="auto"/>
          <w:sz w:val="22"/>
          <w:szCs w:val="22"/>
          <w:lang w:val="pl-PL"/>
        </w:rPr>
        <w:t>ZATWIERDZAM</w:t>
      </w:r>
    </w:p>
    <w:p w14:paraId="4FA63B08" w14:textId="3733759A" w:rsidR="00482EE5" w:rsidRDefault="00482EE5" w:rsidP="001F302D">
      <w:pPr>
        <w:pStyle w:val="Tekstpodstawowy"/>
        <w:spacing w:before="20" w:after="20" w:line="276" w:lineRule="auto"/>
        <w:jc w:val="both"/>
        <w:rPr>
          <w:rFonts w:ascii="Arial" w:hAnsi="Arial" w:cs="Arial"/>
          <w:b/>
          <w:color w:val="auto"/>
          <w:sz w:val="22"/>
          <w:szCs w:val="22"/>
          <w:lang w:val="pl-PL"/>
        </w:rPr>
      </w:pPr>
    </w:p>
    <w:p w14:paraId="4C336AAA" w14:textId="6B8FCDCD" w:rsidR="00482EE5" w:rsidRDefault="00482EE5" w:rsidP="001F302D">
      <w:pPr>
        <w:pStyle w:val="Tekstpodstawowy"/>
        <w:spacing w:before="20" w:after="20" w:line="276" w:lineRule="auto"/>
        <w:jc w:val="both"/>
        <w:rPr>
          <w:rFonts w:ascii="Arial" w:hAnsi="Arial" w:cs="Arial"/>
          <w:b/>
          <w:color w:val="auto"/>
          <w:sz w:val="22"/>
          <w:szCs w:val="22"/>
          <w:lang w:val="pl-PL"/>
        </w:rPr>
      </w:pPr>
    </w:p>
    <w:p w14:paraId="06D72DB5" w14:textId="77777777" w:rsidR="00482EE5" w:rsidRPr="00D806B6" w:rsidRDefault="00482EE5" w:rsidP="001F302D">
      <w:pPr>
        <w:pStyle w:val="Tekstpodstawowy"/>
        <w:spacing w:before="20" w:after="20" w:line="276" w:lineRule="auto"/>
        <w:jc w:val="both"/>
        <w:rPr>
          <w:rFonts w:ascii="Arial" w:hAnsi="Arial" w:cs="Arial"/>
          <w:b/>
          <w:color w:val="auto"/>
          <w:sz w:val="22"/>
          <w:szCs w:val="22"/>
          <w:lang w:val="pl-PL"/>
        </w:rPr>
      </w:pPr>
    </w:p>
    <w:p w14:paraId="7BFCFE7E" w14:textId="5E125A83" w:rsidR="00042894" w:rsidRDefault="00042894" w:rsidP="001F302D">
      <w:pPr>
        <w:pStyle w:val="Tekstpodstawowy"/>
        <w:spacing w:before="20" w:after="20" w:line="276" w:lineRule="auto"/>
        <w:jc w:val="center"/>
        <w:rPr>
          <w:rFonts w:ascii="Arial" w:hAnsi="Arial" w:cs="Arial"/>
          <w:b/>
          <w:color w:val="auto"/>
          <w:sz w:val="22"/>
          <w:szCs w:val="22"/>
          <w:lang w:val="pl-PL"/>
        </w:rPr>
      </w:pPr>
    </w:p>
    <w:p w14:paraId="67E16BAD" w14:textId="77777777" w:rsidR="00B17353" w:rsidRDefault="00B17353" w:rsidP="001F302D">
      <w:pPr>
        <w:pStyle w:val="Tekstpodstawowy"/>
        <w:spacing w:before="20" w:after="20" w:line="276" w:lineRule="auto"/>
        <w:jc w:val="center"/>
        <w:rPr>
          <w:rFonts w:ascii="Arial" w:hAnsi="Arial" w:cs="Arial"/>
          <w:b/>
          <w:color w:val="auto"/>
          <w:sz w:val="22"/>
          <w:szCs w:val="22"/>
          <w:lang w:val="pl-PL"/>
        </w:rPr>
      </w:pPr>
    </w:p>
    <w:p w14:paraId="0C606E4F" w14:textId="77777777" w:rsidR="00B17353" w:rsidRDefault="00B17353" w:rsidP="001F302D">
      <w:pPr>
        <w:pStyle w:val="Tekstpodstawowy"/>
        <w:spacing w:before="20" w:after="20" w:line="276" w:lineRule="auto"/>
        <w:jc w:val="center"/>
        <w:rPr>
          <w:rFonts w:ascii="Arial" w:hAnsi="Arial" w:cs="Arial"/>
          <w:b/>
          <w:color w:val="auto"/>
          <w:sz w:val="22"/>
          <w:szCs w:val="22"/>
          <w:lang w:val="pl-PL"/>
        </w:rPr>
      </w:pPr>
    </w:p>
    <w:p w14:paraId="5184F3F4" w14:textId="4DECB173" w:rsidR="00042894" w:rsidRPr="00D806B6" w:rsidRDefault="00F84B52" w:rsidP="001F302D">
      <w:pPr>
        <w:pStyle w:val="Tekstpodstawowy"/>
        <w:spacing w:before="20" w:after="20" w:line="276" w:lineRule="auto"/>
        <w:jc w:val="center"/>
        <w:rPr>
          <w:rFonts w:ascii="Arial" w:hAnsi="Arial" w:cs="Arial"/>
          <w:b/>
          <w:color w:val="auto"/>
          <w:sz w:val="22"/>
          <w:szCs w:val="22"/>
          <w:lang w:val="pl-PL"/>
        </w:rPr>
      </w:pPr>
      <w:r w:rsidRPr="00D806B6">
        <w:rPr>
          <w:rFonts w:ascii="Arial" w:hAnsi="Arial" w:cs="Arial"/>
          <w:b/>
          <w:color w:val="auto"/>
          <w:sz w:val="22"/>
          <w:szCs w:val="22"/>
          <w:lang w:val="pl-PL"/>
        </w:rPr>
        <w:t>Komenda Wojewódzka Państwowej Straży Pożarnej</w:t>
      </w:r>
    </w:p>
    <w:p w14:paraId="5455A815" w14:textId="65144059" w:rsidR="00F84B52" w:rsidRPr="00D806B6" w:rsidRDefault="003824FC" w:rsidP="001F302D">
      <w:pPr>
        <w:pStyle w:val="Tekstpodstawowy"/>
        <w:spacing w:before="20" w:after="20" w:line="276" w:lineRule="auto"/>
        <w:jc w:val="center"/>
        <w:rPr>
          <w:rFonts w:ascii="Arial" w:hAnsi="Arial" w:cs="Arial"/>
          <w:b/>
          <w:color w:val="auto"/>
          <w:sz w:val="22"/>
          <w:szCs w:val="22"/>
          <w:lang w:val="pl-PL"/>
        </w:rPr>
      </w:pPr>
      <w:r>
        <w:rPr>
          <w:rFonts w:ascii="Arial" w:hAnsi="Arial" w:cs="Arial"/>
          <w:b/>
          <w:color w:val="auto"/>
          <w:sz w:val="22"/>
          <w:szCs w:val="22"/>
          <w:lang w:val="pl-PL"/>
        </w:rPr>
        <w:t>w</w:t>
      </w:r>
      <w:r w:rsidR="00F84B52" w:rsidRPr="00D806B6">
        <w:rPr>
          <w:rFonts w:ascii="Arial" w:hAnsi="Arial" w:cs="Arial"/>
          <w:b/>
          <w:color w:val="auto"/>
          <w:sz w:val="22"/>
          <w:szCs w:val="22"/>
          <w:lang w:val="pl-PL"/>
        </w:rPr>
        <w:t xml:space="preserve"> Rzeszowie</w:t>
      </w:r>
    </w:p>
    <w:p w14:paraId="748FAF9B" w14:textId="77777777" w:rsidR="00042894" w:rsidRPr="00D806B6" w:rsidRDefault="00042894" w:rsidP="001F302D">
      <w:pPr>
        <w:pStyle w:val="Tekstpodstawowy"/>
        <w:spacing w:before="20" w:after="20" w:line="276" w:lineRule="auto"/>
        <w:jc w:val="both"/>
        <w:rPr>
          <w:rFonts w:ascii="Arial" w:hAnsi="Arial" w:cs="Arial"/>
          <w:b/>
          <w:color w:val="auto"/>
          <w:sz w:val="22"/>
          <w:szCs w:val="22"/>
          <w:lang w:val="pl-PL"/>
        </w:rPr>
      </w:pPr>
    </w:p>
    <w:p w14:paraId="4750B097"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2CEE79FD"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53CABAC5"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236C0BEF" w14:textId="77777777" w:rsidR="00042894" w:rsidRPr="00D806B6" w:rsidRDefault="00042894" w:rsidP="001F302D">
      <w:pPr>
        <w:pStyle w:val="Tekstpodstawowy"/>
        <w:spacing w:before="20" w:after="20" w:line="276" w:lineRule="auto"/>
        <w:jc w:val="center"/>
        <w:rPr>
          <w:rFonts w:ascii="Arial" w:hAnsi="Arial" w:cs="Arial"/>
          <w:bCs/>
          <w:color w:val="auto"/>
          <w:sz w:val="22"/>
          <w:szCs w:val="22"/>
          <w:lang w:val="pl-PL"/>
        </w:rPr>
      </w:pPr>
    </w:p>
    <w:p w14:paraId="2A6A3C4B" w14:textId="1744CA76" w:rsidR="00CE007F" w:rsidRPr="00D806B6" w:rsidRDefault="00042894" w:rsidP="001F302D">
      <w:pPr>
        <w:spacing w:after="120" w:line="276" w:lineRule="auto"/>
        <w:jc w:val="center"/>
        <w:rPr>
          <w:rFonts w:ascii="Arial" w:eastAsia="Calibri" w:hAnsi="Arial" w:cs="Arial"/>
          <w:b/>
          <w:color w:val="auto"/>
          <w:sz w:val="22"/>
          <w:lang w:eastAsia="en-US"/>
        </w:rPr>
      </w:pPr>
      <w:r w:rsidRPr="00D806B6">
        <w:rPr>
          <w:rFonts w:ascii="Arial" w:hAnsi="Arial" w:cs="Arial"/>
          <w:b/>
          <w:color w:val="auto"/>
          <w:sz w:val="22"/>
        </w:rPr>
        <w:t xml:space="preserve">Specyfikacja warunków zamówienia (SWZ) w postępowaniu </w:t>
      </w:r>
      <w:r w:rsidR="00335848" w:rsidRPr="00D806B6">
        <w:rPr>
          <w:rFonts w:ascii="Arial" w:hAnsi="Arial" w:cs="Arial"/>
          <w:b/>
          <w:color w:val="auto"/>
          <w:sz w:val="22"/>
        </w:rPr>
        <w:br/>
      </w:r>
      <w:r w:rsidRPr="00D806B6">
        <w:rPr>
          <w:rFonts w:ascii="Arial" w:hAnsi="Arial" w:cs="Arial"/>
          <w:b/>
          <w:color w:val="auto"/>
          <w:sz w:val="22"/>
        </w:rPr>
        <w:t xml:space="preserve">o udzielenie zamówienia publicznego, prowadzonym w trybie przetargu nieograniczonego </w:t>
      </w:r>
    </w:p>
    <w:p w14:paraId="3CC88AA6" w14:textId="77777777" w:rsidR="00335848" w:rsidRPr="00D806B6" w:rsidRDefault="00335848" w:rsidP="001F302D">
      <w:pPr>
        <w:spacing w:after="120" w:line="276" w:lineRule="auto"/>
        <w:jc w:val="center"/>
        <w:rPr>
          <w:rFonts w:ascii="Arial" w:eastAsia="Calibri" w:hAnsi="Arial" w:cs="Arial"/>
          <w:b/>
          <w:color w:val="auto"/>
          <w:sz w:val="22"/>
          <w:lang w:eastAsia="en-US"/>
        </w:rPr>
      </w:pPr>
    </w:p>
    <w:p w14:paraId="01356B1D" w14:textId="4517CAB6" w:rsidR="00CE007F" w:rsidRPr="00D806B6" w:rsidRDefault="004C3796" w:rsidP="001F302D">
      <w:pPr>
        <w:spacing w:after="120" w:line="276" w:lineRule="auto"/>
        <w:jc w:val="center"/>
        <w:rPr>
          <w:rFonts w:ascii="Arial" w:eastAsia="Calibri" w:hAnsi="Arial" w:cs="Arial"/>
          <w:b/>
          <w:color w:val="auto"/>
          <w:sz w:val="22"/>
          <w:lang w:eastAsia="en-US"/>
        </w:rPr>
      </w:pPr>
      <w:r w:rsidRPr="00D806B6">
        <w:rPr>
          <w:rFonts w:ascii="Arial" w:eastAsia="Calibri" w:hAnsi="Arial" w:cs="Arial"/>
          <w:b/>
          <w:color w:val="auto"/>
          <w:sz w:val="22"/>
          <w:lang w:eastAsia="en-US"/>
        </w:rPr>
        <w:t>Nazwa zadania:</w:t>
      </w:r>
    </w:p>
    <w:p w14:paraId="49091EB0" w14:textId="100E16BE" w:rsidR="00815EBE" w:rsidRPr="00D806B6" w:rsidRDefault="00CE007F" w:rsidP="008C1F70">
      <w:pPr>
        <w:spacing w:after="120" w:line="276" w:lineRule="auto"/>
        <w:jc w:val="center"/>
        <w:rPr>
          <w:rFonts w:ascii="Arial" w:hAnsi="Arial" w:cs="Arial"/>
          <w:b/>
          <w:color w:val="auto"/>
          <w:sz w:val="22"/>
        </w:rPr>
      </w:pPr>
      <w:bookmarkStart w:id="0" w:name="_Hlk125975988"/>
      <w:r w:rsidRPr="00D806B6">
        <w:rPr>
          <w:rFonts w:ascii="Arial" w:eastAsia="Calibri" w:hAnsi="Arial" w:cs="Arial"/>
          <w:b/>
          <w:color w:val="auto"/>
          <w:sz w:val="22"/>
          <w:lang w:eastAsia="en-US"/>
        </w:rPr>
        <w:t>„</w:t>
      </w:r>
      <w:bookmarkStart w:id="1" w:name="_Hlk177539964"/>
      <w:r w:rsidR="00F52B48" w:rsidRPr="00F52B48">
        <w:rPr>
          <w:rFonts w:ascii="Arial" w:eastAsia="Calibri" w:hAnsi="Arial" w:cs="Arial"/>
          <w:b/>
          <w:color w:val="auto"/>
          <w:sz w:val="22"/>
          <w:lang w:eastAsia="en-US"/>
        </w:rPr>
        <w:t>Dostawa</w:t>
      </w:r>
      <w:r w:rsidR="00F61181">
        <w:rPr>
          <w:rFonts w:ascii="Arial" w:eastAsia="Calibri" w:hAnsi="Arial" w:cs="Arial"/>
          <w:b/>
          <w:color w:val="auto"/>
          <w:sz w:val="22"/>
          <w:lang w:eastAsia="en-US"/>
        </w:rPr>
        <w:t xml:space="preserve"> </w:t>
      </w:r>
      <w:proofErr w:type="spellStart"/>
      <w:r w:rsidR="004F1E81">
        <w:rPr>
          <w:rFonts w:ascii="Arial" w:eastAsia="Calibri" w:hAnsi="Arial" w:cs="Arial"/>
          <w:b/>
          <w:color w:val="auto"/>
          <w:sz w:val="22"/>
          <w:lang w:eastAsia="en-US"/>
        </w:rPr>
        <w:t>bus</w:t>
      </w:r>
      <w:r w:rsidR="00B94E3C">
        <w:rPr>
          <w:rFonts w:ascii="Arial" w:eastAsia="Calibri" w:hAnsi="Arial" w:cs="Arial"/>
          <w:b/>
          <w:color w:val="auto"/>
          <w:sz w:val="22"/>
          <w:lang w:eastAsia="en-US"/>
        </w:rPr>
        <w:t>a</w:t>
      </w:r>
      <w:proofErr w:type="spellEnd"/>
      <w:r w:rsidR="004F1E81">
        <w:rPr>
          <w:rFonts w:ascii="Arial" w:eastAsia="Calibri" w:hAnsi="Arial" w:cs="Arial"/>
          <w:b/>
          <w:color w:val="auto"/>
          <w:sz w:val="22"/>
          <w:lang w:eastAsia="en-US"/>
        </w:rPr>
        <w:t xml:space="preserve"> dziewięcio</w:t>
      </w:r>
      <w:r w:rsidR="00A5547F">
        <w:rPr>
          <w:rFonts w:ascii="Arial" w:eastAsia="Calibri" w:hAnsi="Arial" w:cs="Arial"/>
          <w:b/>
          <w:color w:val="auto"/>
          <w:sz w:val="22"/>
          <w:lang w:eastAsia="en-US"/>
        </w:rPr>
        <w:t>osobowego</w:t>
      </w:r>
      <w:r w:rsidR="004F1E81">
        <w:rPr>
          <w:rFonts w:ascii="Arial" w:eastAsia="Calibri" w:hAnsi="Arial" w:cs="Arial"/>
          <w:b/>
          <w:color w:val="auto"/>
          <w:sz w:val="22"/>
          <w:lang w:eastAsia="en-US"/>
        </w:rPr>
        <w:t xml:space="preserve"> przeznaczon</w:t>
      </w:r>
      <w:r w:rsidR="00B94E3C">
        <w:rPr>
          <w:rFonts w:ascii="Arial" w:eastAsia="Calibri" w:hAnsi="Arial" w:cs="Arial"/>
          <w:b/>
          <w:color w:val="auto"/>
          <w:sz w:val="22"/>
          <w:lang w:eastAsia="en-US"/>
        </w:rPr>
        <w:t>ego</w:t>
      </w:r>
      <w:r w:rsidR="004F1E81">
        <w:rPr>
          <w:rFonts w:ascii="Arial" w:eastAsia="Calibri" w:hAnsi="Arial" w:cs="Arial"/>
          <w:b/>
          <w:color w:val="auto"/>
          <w:sz w:val="22"/>
          <w:lang w:eastAsia="en-US"/>
        </w:rPr>
        <w:t xml:space="preserve"> do przewozu ratowników oraz lekki</w:t>
      </w:r>
      <w:r w:rsidR="00F61181">
        <w:rPr>
          <w:rFonts w:ascii="Arial" w:eastAsia="Calibri" w:hAnsi="Arial" w:cs="Arial"/>
          <w:b/>
          <w:color w:val="auto"/>
          <w:sz w:val="22"/>
          <w:lang w:eastAsia="en-US"/>
        </w:rPr>
        <w:t>ego</w:t>
      </w:r>
      <w:r w:rsidR="004F1E81">
        <w:rPr>
          <w:rFonts w:ascii="Arial" w:eastAsia="Calibri" w:hAnsi="Arial" w:cs="Arial"/>
          <w:b/>
          <w:color w:val="auto"/>
          <w:sz w:val="22"/>
          <w:lang w:eastAsia="en-US"/>
        </w:rPr>
        <w:t xml:space="preserve"> samochod</w:t>
      </w:r>
      <w:r w:rsidR="00F61181">
        <w:rPr>
          <w:rFonts w:ascii="Arial" w:eastAsia="Calibri" w:hAnsi="Arial" w:cs="Arial"/>
          <w:b/>
          <w:color w:val="auto"/>
          <w:sz w:val="22"/>
          <w:lang w:eastAsia="en-US"/>
        </w:rPr>
        <w:t>u</w:t>
      </w:r>
      <w:r w:rsidR="004F1E81">
        <w:rPr>
          <w:rFonts w:ascii="Arial" w:eastAsia="Calibri" w:hAnsi="Arial" w:cs="Arial"/>
          <w:b/>
          <w:color w:val="auto"/>
          <w:sz w:val="22"/>
          <w:lang w:eastAsia="en-US"/>
        </w:rPr>
        <w:t xml:space="preserve"> zaopatrzeniow</w:t>
      </w:r>
      <w:r w:rsidR="00F61181">
        <w:rPr>
          <w:rFonts w:ascii="Arial" w:eastAsia="Calibri" w:hAnsi="Arial" w:cs="Arial"/>
          <w:b/>
          <w:color w:val="auto"/>
          <w:sz w:val="22"/>
          <w:lang w:eastAsia="en-US"/>
        </w:rPr>
        <w:t>ego</w:t>
      </w:r>
      <w:bookmarkEnd w:id="1"/>
      <w:r w:rsidR="006F3622" w:rsidRPr="00D806B6">
        <w:rPr>
          <w:rFonts w:ascii="Arial" w:eastAsia="Calibri" w:hAnsi="Arial" w:cs="Arial"/>
          <w:b/>
          <w:color w:val="auto"/>
          <w:sz w:val="22"/>
          <w:lang w:eastAsia="en-US"/>
        </w:rPr>
        <w:t>”</w:t>
      </w:r>
      <w:r w:rsidR="00815EBE" w:rsidRPr="00D806B6">
        <w:rPr>
          <w:rFonts w:ascii="Arial" w:eastAsia="Calibri" w:hAnsi="Arial" w:cs="Arial"/>
          <w:b/>
          <w:color w:val="auto"/>
          <w:sz w:val="22"/>
          <w:lang w:eastAsia="en-US"/>
        </w:rPr>
        <w:t xml:space="preserve"> </w:t>
      </w:r>
    </w:p>
    <w:bookmarkEnd w:id="0"/>
    <w:p w14:paraId="78C54CD2" w14:textId="3F478443" w:rsidR="00042894" w:rsidRPr="00D806B6" w:rsidRDefault="00042894" w:rsidP="001F302D">
      <w:pPr>
        <w:spacing w:line="276" w:lineRule="auto"/>
        <w:jc w:val="center"/>
        <w:rPr>
          <w:rFonts w:ascii="Arial" w:hAnsi="Arial" w:cs="Arial"/>
          <w:b/>
          <w:color w:val="auto"/>
          <w:sz w:val="22"/>
        </w:rPr>
      </w:pPr>
      <w:r w:rsidRPr="00D806B6">
        <w:rPr>
          <w:rFonts w:ascii="Arial" w:hAnsi="Arial" w:cs="Arial"/>
          <w:b/>
          <w:color w:val="auto"/>
          <w:sz w:val="22"/>
        </w:rPr>
        <w:t xml:space="preserve">nr sprawy: </w:t>
      </w:r>
      <w:r w:rsidR="00F84B52" w:rsidRPr="00D806B6">
        <w:rPr>
          <w:rFonts w:ascii="Arial" w:hAnsi="Arial" w:cs="Arial"/>
          <w:b/>
          <w:color w:val="auto"/>
          <w:sz w:val="22"/>
        </w:rPr>
        <w:t>WT.237</w:t>
      </w:r>
      <w:r w:rsidR="00F52B48">
        <w:rPr>
          <w:rFonts w:ascii="Arial" w:hAnsi="Arial" w:cs="Arial"/>
          <w:b/>
          <w:color w:val="auto"/>
          <w:sz w:val="22"/>
        </w:rPr>
        <w:t>0</w:t>
      </w:r>
      <w:r w:rsidR="008C1F70" w:rsidRPr="00D806B6">
        <w:rPr>
          <w:rFonts w:ascii="Arial" w:hAnsi="Arial" w:cs="Arial"/>
          <w:b/>
          <w:color w:val="auto"/>
          <w:sz w:val="22"/>
        </w:rPr>
        <w:t>.</w:t>
      </w:r>
      <w:r w:rsidR="004F1E81">
        <w:rPr>
          <w:rFonts w:ascii="Arial" w:hAnsi="Arial" w:cs="Arial"/>
          <w:b/>
          <w:color w:val="auto"/>
          <w:sz w:val="22"/>
        </w:rPr>
        <w:t>2</w:t>
      </w:r>
      <w:r w:rsidR="00B47C9E">
        <w:rPr>
          <w:rFonts w:ascii="Arial" w:hAnsi="Arial" w:cs="Arial"/>
          <w:b/>
          <w:color w:val="auto"/>
          <w:sz w:val="22"/>
        </w:rPr>
        <w:t>3</w:t>
      </w:r>
      <w:r w:rsidR="008C1F70" w:rsidRPr="00D806B6">
        <w:rPr>
          <w:rFonts w:ascii="Arial" w:hAnsi="Arial" w:cs="Arial"/>
          <w:b/>
          <w:color w:val="auto"/>
          <w:sz w:val="22"/>
        </w:rPr>
        <w:t>.</w:t>
      </w:r>
      <w:r w:rsidR="001554EB" w:rsidRPr="00D806B6">
        <w:rPr>
          <w:rFonts w:ascii="Arial" w:hAnsi="Arial" w:cs="Arial"/>
          <w:b/>
          <w:color w:val="auto"/>
          <w:sz w:val="22"/>
        </w:rPr>
        <w:t>202</w:t>
      </w:r>
      <w:r w:rsidR="009B5E58">
        <w:rPr>
          <w:rFonts w:ascii="Arial" w:hAnsi="Arial" w:cs="Arial"/>
          <w:b/>
          <w:color w:val="auto"/>
          <w:sz w:val="22"/>
        </w:rPr>
        <w:t>4</w:t>
      </w:r>
    </w:p>
    <w:p w14:paraId="44211A6A"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44FF244E"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0B20AF56"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7FF33866"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30C7B02B" w14:textId="77777777" w:rsidR="00042894" w:rsidRPr="00D806B6" w:rsidRDefault="00042894" w:rsidP="001F302D">
      <w:pPr>
        <w:pStyle w:val="Tekstpodstawowy"/>
        <w:spacing w:before="20" w:after="20" w:line="276" w:lineRule="auto"/>
        <w:jc w:val="center"/>
        <w:rPr>
          <w:rFonts w:ascii="Arial" w:hAnsi="Arial" w:cs="Arial"/>
          <w:bCs/>
          <w:color w:val="auto"/>
          <w:sz w:val="22"/>
          <w:szCs w:val="22"/>
          <w:lang w:val="pl-PL"/>
        </w:rPr>
      </w:pPr>
    </w:p>
    <w:p w14:paraId="77BE390F" w14:textId="77777777" w:rsidR="00042894" w:rsidRDefault="00042894" w:rsidP="001F302D">
      <w:pPr>
        <w:pStyle w:val="Tekstpodstawowy"/>
        <w:spacing w:before="20" w:after="20" w:line="276" w:lineRule="auto"/>
        <w:jc w:val="center"/>
        <w:rPr>
          <w:rFonts w:ascii="Arial" w:hAnsi="Arial" w:cs="Arial"/>
          <w:bCs/>
          <w:color w:val="auto"/>
          <w:sz w:val="22"/>
          <w:szCs w:val="22"/>
          <w:lang w:val="pl-PL"/>
        </w:rPr>
      </w:pPr>
    </w:p>
    <w:p w14:paraId="6659E0CF" w14:textId="77777777" w:rsidR="009B5E58" w:rsidRDefault="009B5E58" w:rsidP="001F302D">
      <w:pPr>
        <w:pStyle w:val="Tekstpodstawowy"/>
        <w:spacing w:before="20" w:after="20" w:line="276" w:lineRule="auto"/>
        <w:jc w:val="center"/>
        <w:rPr>
          <w:rFonts w:ascii="Arial" w:hAnsi="Arial" w:cs="Arial"/>
          <w:bCs/>
          <w:color w:val="auto"/>
          <w:sz w:val="22"/>
          <w:szCs w:val="22"/>
          <w:lang w:val="pl-PL"/>
        </w:rPr>
      </w:pPr>
    </w:p>
    <w:p w14:paraId="55428635" w14:textId="77777777" w:rsidR="009B5E58" w:rsidRDefault="009B5E58" w:rsidP="001F302D">
      <w:pPr>
        <w:pStyle w:val="Tekstpodstawowy"/>
        <w:spacing w:before="20" w:after="20" w:line="276" w:lineRule="auto"/>
        <w:jc w:val="center"/>
        <w:rPr>
          <w:rFonts w:ascii="Arial" w:hAnsi="Arial" w:cs="Arial"/>
          <w:bCs/>
          <w:color w:val="auto"/>
          <w:sz w:val="22"/>
          <w:szCs w:val="22"/>
          <w:lang w:val="pl-PL"/>
        </w:rPr>
      </w:pPr>
    </w:p>
    <w:p w14:paraId="11846CE6" w14:textId="77777777" w:rsidR="009B5E58" w:rsidRDefault="009B5E58" w:rsidP="001F302D">
      <w:pPr>
        <w:pStyle w:val="Tekstpodstawowy"/>
        <w:spacing w:before="20" w:after="20" w:line="276" w:lineRule="auto"/>
        <w:jc w:val="center"/>
        <w:rPr>
          <w:rFonts w:ascii="Arial" w:hAnsi="Arial" w:cs="Arial"/>
          <w:bCs/>
          <w:color w:val="auto"/>
          <w:sz w:val="22"/>
          <w:szCs w:val="22"/>
          <w:lang w:val="pl-PL"/>
        </w:rPr>
      </w:pPr>
    </w:p>
    <w:p w14:paraId="17E505F0" w14:textId="77777777" w:rsidR="009B5E58" w:rsidRDefault="009B5E58" w:rsidP="001F302D">
      <w:pPr>
        <w:pStyle w:val="Tekstpodstawowy"/>
        <w:spacing w:before="20" w:after="20" w:line="276" w:lineRule="auto"/>
        <w:jc w:val="center"/>
        <w:rPr>
          <w:rFonts w:ascii="Arial" w:hAnsi="Arial" w:cs="Arial"/>
          <w:bCs/>
          <w:color w:val="auto"/>
          <w:sz w:val="22"/>
          <w:szCs w:val="22"/>
          <w:lang w:val="pl-PL"/>
        </w:rPr>
      </w:pPr>
    </w:p>
    <w:p w14:paraId="579FF3AD" w14:textId="77777777" w:rsidR="00042894" w:rsidRDefault="00042894" w:rsidP="00AC05A4">
      <w:pPr>
        <w:pStyle w:val="Tekstpodstawowy"/>
        <w:spacing w:before="20" w:after="20" w:line="276" w:lineRule="auto"/>
        <w:rPr>
          <w:rFonts w:ascii="Arial" w:hAnsi="Arial" w:cs="Arial"/>
          <w:bCs/>
          <w:color w:val="auto"/>
          <w:sz w:val="22"/>
          <w:szCs w:val="22"/>
          <w:lang w:val="pl-PL"/>
        </w:rPr>
      </w:pPr>
    </w:p>
    <w:p w14:paraId="2996A5C1" w14:textId="77777777" w:rsidR="00AC05A4" w:rsidRPr="00D806B6" w:rsidRDefault="00AC05A4" w:rsidP="00AC05A4">
      <w:pPr>
        <w:pStyle w:val="Tekstpodstawowy"/>
        <w:spacing w:before="20" w:after="20" w:line="276" w:lineRule="auto"/>
        <w:rPr>
          <w:rFonts w:ascii="Arial" w:hAnsi="Arial" w:cs="Arial"/>
          <w:bCs/>
          <w:color w:val="auto"/>
          <w:sz w:val="22"/>
          <w:szCs w:val="22"/>
          <w:lang w:val="pl-PL"/>
        </w:rPr>
      </w:pPr>
    </w:p>
    <w:p w14:paraId="2E541E2C" w14:textId="2743D938" w:rsidR="00042894" w:rsidRPr="00D806B6" w:rsidRDefault="00042894" w:rsidP="001F302D">
      <w:pPr>
        <w:pStyle w:val="Tekstpodstawowy"/>
        <w:spacing w:before="20" w:after="20" w:line="276" w:lineRule="auto"/>
        <w:jc w:val="center"/>
        <w:rPr>
          <w:rFonts w:ascii="Arial" w:hAnsi="Arial" w:cs="Arial"/>
          <w:bCs/>
          <w:color w:val="auto"/>
          <w:sz w:val="22"/>
          <w:szCs w:val="22"/>
          <w:lang w:val="pl-PL"/>
        </w:rPr>
      </w:pPr>
      <w:r w:rsidRPr="00D806B6">
        <w:rPr>
          <w:rFonts w:ascii="Arial" w:hAnsi="Arial" w:cs="Arial"/>
          <w:bCs/>
          <w:color w:val="auto"/>
          <w:sz w:val="22"/>
          <w:szCs w:val="22"/>
          <w:lang w:val="pl-PL"/>
        </w:rPr>
        <w:t xml:space="preserve">Postępowanie jest prowadzone zgodnie z przepisami ustawy z dnia 11 września 2019 r. Prawo zamówień publicznych </w:t>
      </w:r>
      <w:r w:rsidR="000A5970" w:rsidRPr="000A5970">
        <w:rPr>
          <w:rFonts w:ascii="Arial" w:hAnsi="Arial" w:cs="Arial"/>
          <w:bCs/>
          <w:color w:val="auto"/>
          <w:sz w:val="22"/>
          <w:szCs w:val="22"/>
          <w:lang w:val="pl-PL"/>
        </w:rPr>
        <w:t>(</w:t>
      </w:r>
      <w:proofErr w:type="spellStart"/>
      <w:r w:rsidR="000A5970" w:rsidRPr="000A5970">
        <w:rPr>
          <w:rFonts w:ascii="Arial" w:hAnsi="Arial" w:cs="Arial"/>
          <w:bCs/>
          <w:color w:val="auto"/>
          <w:sz w:val="22"/>
          <w:szCs w:val="22"/>
          <w:lang w:val="pl-PL"/>
        </w:rPr>
        <w:t>t.j</w:t>
      </w:r>
      <w:proofErr w:type="spellEnd"/>
      <w:r w:rsidR="000A5970" w:rsidRPr="000A5970">
        <w:rPr>
          <w:rFonts w:ascii="Arial" w:hAnsi="Arial" w:cs="Arial"/>
          <w:bCs/>
          <w:color w:val="auto"/>
          <w:sz w:val="22"/>
          <w:szCs w:val="22"/>
          <w:lang w:val="pl-PL"/>
        </w:rPr>
        <w:t>. Dz. U. z 2024 r. poz. 1320)</w:t>
      </w:r>
      <w:r w:rsidR="009B5E58">
        <w:rPr>
          <w:rFonts w:ascii="Arial" w:hAnsi="Arial" w:cs="Arial"/>
          <w:bCs/>
          <w:color w:val="auto"/>
          <w:sz w:val="22"/>
          <w:szCs w:val="22"/>
        </w:rPr>
        <w:t xml:space="preserve"> </w:t>
      </w:r>
      <w:r w:rsidRPr="00D806B6">
        <w:rPr>
          <w:rFonts w:ascii="Arial" w:hAnsi="Arial" w:cs="Arial"/>
          <w:bCs/>
          <w:color w:val="auto"/>
          <w:sz w:val="22"/>
          <w:szCs w:val="22"/>
          <w:lang w:val="pl-PL"/>
        </w:rPr>
        <w:t>zwanej dalej „Ustawą”.</w:t>
      </w:r>
    </w:p>
    <w:p w14:paraId="09D45363" w14:textId="77777777" w:rsidR="00E63A03" w:rsidRDefault="00E63A03" w:rsidP="00E63A03">
      <w:pPr>
        <w:pStyle w:val="Teksttreci0"/>
        <w:shd w:val="clear" w:color="auto" w:fill="auto"/>
        <w:spacing w:after="260" w:line="276" w:lineRule="auto"/>
        <w:rPr>
          <w:rFonts w:ascii="Arial" w:hAnsi="Arial" w:cs="Arial"/>
          <w:sz w:val="22"/>
          <w:szCs w:val="22"/>
        </w:rPr>
      </w:pPr>
    </w:p>
    <w:p w14:paraId="725F1A7A" w14:textId="77777777" w:rsidR="00E63A03" w:rsidRDefault="00E63A03" w:rsidP="00E63A03">
      <w:pPr>
        <w:pStyle w:val="Teksttreci0"/>
        <w:shd w:val="clear" w:color="auto" w:fill="auto"/>
        <w:spacing w:after="260" w:line="276" w:lineRule="auto"/>
        <w:rPr>
          <w:rFonts w:ascii="Arial" w:hAnsi="Arial" w:cs="Arial"/>
          <w:sz w:val="22"/>
          <w:szCs w:val="22"/>
        </w:rPr>
      </w:pPr>
    </w:p>
    <w:p w14:paraId="5F65874B" w14:textId="77777777" w:rsidR="00B9664E" w:rsidRPr="00E63A03" w:rsidRDefault="00B9664E" w:rsidP="00E63A03">
      <w:pPr>
        <w:pStyle w:val="Teksttreci0"/>
        <w:shd w:val="clear" w:color="auto" w:fill="auto"/>
        <w:spacing w:after="260" w:line="276" w:lineRule="auto"/>
        <w:rPr>
          <w:rFonts w:ascii="Arial" w:hAnsi="Arial" w:cs="Arial"/>
          <w:sz w:val="22"/>
          <w:szCs w:val="22"/>
        </w:rPr>
      </w:pPr>
    </w:p>
    <w:p w14:paraId="38EFA563" w14:textId="77777777" w:rsidR="00771D23" w:rsidRPr="00D806B6" w:rsidRDefault="00461B50" w:rsidP="001F302D">
      <w:pPr>
        <w:spacing w:after="0" w:line="276" w:lineRule="auto"/>
        <w:ind w:left="1471" w:firstLine="0"/>
        <w:rPr>
          <w:rFonts w:ascii="Arial" w:hAnsi="Arial" w:cs="Arial"/>
          <w:color w:val="auto"/>
          <w:sz w:val="22"/>
        </w:rPr>
      </w:pPr>
      <w:r w:rsidRPr="00D806B6">
        <w:rPr>
          <w:rFonts w:ascii="Arial" w:hAnsi="Arial" w:cs="Arial"/>
          <w:color w:val="auto"/>
          <w:sz w:val="22"/>
        </w:rPr>
        <w:t>SPECYFIKACJA WARUNKÓW ZAMÓWIENIA, zwana dalej „SWZ”,</w:t>
      </w:r>
      <w:r w:rsidRPr="00D806B6">
        <w:rPr>
          <w:rFonts w:ascii="Arial" w:hAnsi="Arial" w:cs="Arial"/>
          <w:b/>
          <w:color w:val="auto"/>
          <w:sz w:val="22"/>
        </w:rPr>
        <w:t xml:space="preserve"> </w:t>
      </w:r>
      <w:r w:rsidRPr="00D806B6">
        <w:rPr>
          <w:rFonts w:ascii="Arial" w:hAnsi="Arial" w:cs="Arial"/>
          <w:color w:val="auto"/>
          <w:sz w:val="22"/>
        </w:rPr>
        <w:t xml:space="preserve">zawiera:  </w:t>
      </w:r>
    </w:p>
    <w:p w14:paraId="5CA89065" w14:textId="77777777" w:rsidR="009D3136" w:rsidRPr="00D806B6" w:rsidRDefault="009D3136" w:rsidP="001F302D">
      <w:pPr>
        <w:spacing w:after="0" w:line="276" w:lineRule="auto"/>
        <w:ind w:left="1471" w:firstLine="0"/>
        <w:rPr>
          <w:rFonts w:ascii="Arial" w:hAnsi="Arial" w:cs="Arial"/>
          <w:color w:val="auto"/>
          <w:sz w:val="22"/>
        </w:rPr>
      </w:pPr>
    </w:p>
    <w:tbl>
      <w:tblPr>
        <w:tblStyle w:val="TableGrid"/>
        <w:tblW w:w="9357" w:type="dxa"/>
        <w:tblInd w:w="77" w:type="dxa"/>
        <w:tblCellMar>
          <w:top w:w="64" w:type="dxa"/>
          <w:left w:w="108" w:type="dxa"/>
          <w:right w:w="61" w:type="dxa"/>
        </w:tblCellMar>
        <w:tblLook w:val="04A0" w:firstRow="1" w:lastRow="0" w:firstColumn="1" w:lastColumn="0" w:noHBand="0" w:noVBand="1"/>
      </w:tblPr>
      <w:tblGrid>
        <w:gridCol w:w="1546"/>
        <w:gridCol w:w="7811"/>
      </w:tblGrid>
      <w:tr w:rsidR="00D806B6" w:rsidRPr="00D806B6" w14:paraId="429AB338" w14:textId="77777777" w:rsidTr="0005008B">
        <w:trPr>
          <w:trHeight w:val="424"/>
        </w:trPr>
        <w:tc>
          <w:tcPr>
            <w:tcW w:w="1546" w:type="dxa"/>
            <w:tcBorders>
              <w:top w:val="single" w:sz="8" w:space="0" w:color="000000"/>
              <w:left w:val="single" w:sz="8" w:space="0" w:color="000000"/>
              <w:bottom w:val="single" w:sz="8" w:space="0" w:color="000000"/>
              <w:right w:val="single" w:sz="8" w:space="0" w:color="000000"/>
            </w:tcBorders>
            <w:vAlign w:val="center"/>
          </w:tcPr>
          <w:p w14:paraId="49B84CD4"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 </w:t>
            </w:r>
          </w:p>
        </w:tc>
        <w:tc>
          <w:tcPr>
            <w:tcW w:w="7811" w:type="dxa"/>
            <w:tcBorders>
              <w:top w:val="single" w:sz="8" w:space="0" w:color="000000"/>
              <w:left w:val="single" w:sz="8" w:space="0" w:color="000000"/>
              <w:bottom w:val="single" w:sz="8" w:space="0" w:color="000000"/>
              <w:right w:val="single" w:sz="8" w:space="0" w:color="000000"/>
            </w:tcBorders>
            <w:vAlign w:val="center"/>
          </w:tcPr>
          <w:p w14:paraId="3E684E90"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Informacje o Zamawiającym </w:t>
            </w:r>
          </w:p>
        </w:tc>
      </w:tr>
      <w:tr w:rsidR="00D806B6" w:rsidRPr="00D806B6" w14:paraId="2337BA8A" w14:textId="77777777">
        <w:trPr>
          <w:trHeight w:val="415"/>
        </w:trPr>
        <w:tc>
          <w:tcPr>
            <w:tcW w:w="1546" w:type="dxa"/>
            <w:tcBorders>
              <w:top w:val="single" w:sz="8" w:space="0" w:color="000000"/>
              <w:left w:val="single" w:sz="8" w:space="0" w:color="000000"/>
              <w:bottom w:val="single" w:sz="8" w:space="0" w:color="000000"/>
              <w:right w:val="single" w:sz="8" w:space="0" w:color="000000"/>
            </w:tcBorders>
          </w:tcPr>
          <w:p w14:paraId="43DA3B11"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II </w:t>
            </w:r>
          </w:p>
        </w:tc>
        <w:tc>
          <w:tcPr>
            <w:tcW w:w="7811" w:type="dxa"/>
            <w:tcBorders>
              <w:top w:val="single" w:sz="8" w:space="0" w:color="000000"/>
              <w:left w:val="single" w:sz="8" w:space="0" w:color="000000"/>
              <w:bottom w:val="single" w:sz="8" w:space="0" w:color="000000"/>
              <w:right w:val="single" w:sz="8" w:space="0" w:color="000000"/>
            </w:tcBorders>
          </w:tcPr>
          <w:p w14:paraId="2618DF35"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Tryb udzielenia zamówienia </w:t>
            </w:r>
          </w:p>
        </w:tc>
      </w:tr>
      <w:tr w:rsidR="00D806B6" w:rsidRPr="00D806B6" w14:paraId="40413D26" w14:textId="77777777">
        <w:trPr>
          <w:trHeight w:val="415"/>
        </w:trPr>
        <w:tc>
          <w:tcPr>
            <w:tcW w:w="1546" w:type="dxa"/>
            <w:tcBorders>
              <w:top w:val="single" w:sz="8" w:space="0" w:color="000000"/>
              <w:left w:val="single" w:sz="8" w:space="0" w:color="000000"/>
              <w:bottom w:val="single" w:sz="8" w:space="0" w:color="000000"/>
              <w:right w:val="single" w:sz="8" w:space="0" w:color="000000"/>
            </w:tcBorders>
          </w:tcPr>
          <w:p w14:paraId="2BFC0225"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III </w:t>
            </w:r>
          </w:p>
        </w:tc>
        <w:tc>
          <w:tcPr>
            <w:tcW w:w="7811" w:type="dxa"/>
            <w:tcBorders>
              <w:top w:val="single" w:sz="8" w:space="0" w:color="000000"/>
              <w:left w:val="single" w:sz="8" w:space="0" w:color="000000"/>
              <w:bottom w:val="single" w:sz="8" w:space="0" w:color="000000"/>
              <w:right w:val="single" w:sz="8" w:space="0" w:color="000000"/>
            </w:tcBorders>
          </w:tcPr>
          <w:p w14:paraId="7DEB2040"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Opis przedmiotu zamówienia, termin wykonania zamówienia </w:t>
            </w:r>
          </w:p>
        </w:tc>
      </w:tr>
      <w:tr w:rsidR="00D806B6" w:rsidRPr="00D806B6" w14:paraId="18502A2B" w14:textId="77777777">
        <w:trPr>
          <w:trHeight w:val="1001"/>
        </w:trPr>
        <w:tc>
          <w:tcPr>
            <w:tcW w:w="1546" w:type="dxa"/>
            <w:tcBorders>
              <w:top w:val="single" w:sz="8" w:space="0" w:color="000000"/>
              <w:left w:val="single" w:sz="8" w:space="0" w:color="000000"/>
              <w:bottom w:val="single" w:sz="8" w:space="0" w:color="000000"/>
              <w:right w:val="single" w:sz="8" w:space="0" w:color="000000"/>
            </w:tcBorders>
            <w:vAlign w:val="center"/>
          </w:tcPr>
          <w:p w14:paraId="21D3A510"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IV </w:t>
            </w:r>
          </w:p>
        </w:tc>
        <w:tc>
          <w:tcPr>
            <w:tcW w:w="7811" w:type="dxa"/>
            <w:tcBorders>
              <w:top w:val="single" w:sz="8" w:space="0" w:color="000000"/>
              <w:left w:val="single" w:sz="8" w:space="0" w:color="000000"/>
              <w:bottom w:val="single" w:sz="8" w:space="0" w:color="000000"/>
              <w:right w:val="single" w:sz="8" w:space="0" w:color="000000"/>
            </w:tcBorders>
          </w:tcPr>
          <w:p w14:paraId="4F700A83" w14:textId="432284FB" w:rsidR="00771D23" w:rsidRPr="00D806B6" w:rsidRDefault="00461B50" w:rsidP="001F302D">
            <w:pPr>
              <w:spacing w:after="0" w:line="276" w:lineRule="auto"/>
              <w:ind w:left="0" w:right="56" w:firstLine="0"/>
              <w:rPr>
                <w:rFonts w:ascii="Arial" w:hAnsi="Arial" w:cs="Arial"/>
                <w:color w:val="auto"/>
                <w:sz w:val="22"/>
              </w:rPr>
            </w:pPr>
            <w:r w:rsidRPr="00D806B6">
              <w:rPr>
                <w:rFonts w:ascii="Arial" w:hAnsi="Arial" w:cs="Arial"/>
                <w:color w:val="auto"/>
                <w:sz w:val="22"/>
              </w:rPr>
              <w:t xml:space="preserve">Informacja o środkach komunikacji elektronicznej, przy użyciu których Zamawiający będzie komunikował się z Wykonawcami, oraz informacje </w:t>
            </w:r>
            <w:r w:rsidR="00335848" w:rsidRPr="00D806B6">
              <w:rPr>
                <w:rFonts w:ascii="Arial" w:hAnsi="Arial" w:cs="Arial"/>
                <w:color w:val="auto"/>
                <w:sz w:val="22"/>
              </w:rPr>
              <w:br/>
            </w:r>
            <w:r w:rsidRPr="00D806B6">
              <w:rPr>
                <w:rFonts w:ascii="Arial" w:hAnsi="Arial" w:cs="Arial"/>
                <w:color w:val="auto"/>
                <w:sz w:val="22"/>
              </w:rPr>
              <w:t xml:space="preserve">o wymaganiach technicznych i organizacyjnych sporządzania, wysyłania </w:t>
            </w:r>
            <w:r w:rsidR="00335848" w:rsidRPr="00D806B6">
              <w:rPr>
                <w:rFonts w:ascii="Arial" w:hAnsi="Arial" w:cs="Arial"/>
                <w:color w:val="auto"/>
                <w:sz w:val="22"/>
              </w:rPr>
              <w:br/>
            </w:r>
            <w:r w:rsidRPr="00D806B6">
              <w:rPr>
                <w:rFonts w:ascii="Arial" w:hAnsi="Arial" w:cs="Arial"/>
                <w:color w:val="auto"/>
                <w:sz w:val="22"/>
              </w:rPr>
              <w:t xml:space="preserve">i odbierania korespondencji elektronicznej </w:t>
            </w:r>
          </w:p>
        </w:tc>
      </w:tr>
      <w:tr w:rsidR="00D806B6" w:rsidRPr="00D806B6" w14:paraId="01130139" w14:textId="77777777">
        <w:trPr>
          <w:trHeight w:val="415"/>
        </w:trPr>
        <w:tc>
          <w:tcPr>
            <w:tcW w:w="1546" w:type="dxa"/>
            <w:tcBorders>
              <w:top w:val="single" w:sz="8" w:space="0" w:color="000000"/>
              <w:left w:val="single" w:sz="8" w:space="0" w:color="000000"/>
              <w:bottom w:val="single" w:sz="8" w:space="0" w:color="000000"/>
              <w:right w:val="single" w:sz="8" w:space="0" w:color="000000"/>
            </w:tcBorders>
          </w:tcPr>
          <w:p w14:paraId="566E80A5"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V </w:t>
            </w:r>
          </w:p>
        </w:tc>
        <w:tc>
          <w:tcPr>
            <w:tcW w:w="7811" w:type="dxa"/>
            <w:tcBorders>
              <w:top w:val="single" w:sz="8" w:space="0" w:color="000000"/>
              <w:left w:val="single" w:sz="8" w:space="0" w:color="000000"/>
              <w:bottom w:val="single" w:sz="8" w:space="0" w:color="000000"/>
              <w:right w:val="single" w:sz="8" w:space="0" w:color="000000"/>
            </w:tcBorders>
          </w:tcPr>
          <w:p w14:paraId="684A2FA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Informacja o warunkach udziału w postępowaniu </w:t>
            </w:r>
          </w:p>
        </w:tc>
      </w:tr>
      <w:tr w:rsidR="00D806B6" w:rsidRPr="00D806B6" w14:paraId="517CEDB5" w14:textId="77777777">
        <w:trPr>
          <w:trHeight w:val="434"/>
        </w:trPr>
        <w:tc>
          <w:tcPr>
            <w:tcW w:w="1546" w:type="dxa"/>
            <w:tcBorders>
              <w:top w:val="single" w:sz="8" w:space="0" w:color="000000"/>
              <w:left w:val="single" w:sz="8" w:space="0" w:color="000000"/>
              <w:bottom w:val="single" w:sz="8" w:space="0" w:color="000000"/>
              <w:right w:val="single" w:sz="8" w:space="0" w:color="000000"/>
            </w:tcBorders>
          </w:tcPr>
          <w:p w14:paraId="51229C3B"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VI </w:t>
            </w:r>
          </w:p>
        </w:tc>
        <w:tc>
          <w:tcPr>
            <w:tcW w:w="7811" w:type="dxa"/>
            <w:tcBorders>
              <w:top w:val="single" w:sz="8" w:space="0" w:color="000000"/>
              <w:left w:val="single" w:sz="8" w:space="0" w:color="000000"/>
              <w:bottom w:val="single" w:sz="8" w:space="0" w:color="000000"/>
              <w:right w:val="single" w:sz="8" w:space="0" w:color="000000"/>
            </w:tcBorders>
          </w:tcPr>
          <w:p w14:paraId="37D069F0"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Podstawy wykluczenia Wykonawcy z postępowania </w:t>
            </w:r>
          </w:p>
        </w:tc>
      </w:tr>
      <w:tr w:rsidR="00D806B6" w:rsidRPr="00D806B6" w14:paraId="3B81BB3B" w14:textId="77777777">
        <w:trPr>
          <w:trHeight w:val="428"/>
        </w:trPr>
        <w:tc>
          <w:tcPr>
            <w:tcW w:w="1546" w:type="dxa"/>
            <w:tcBorders>
              <w:top w:val="single" w:sz="8" w:space="0" w:color="000000"/>
              <w:left w:val="single" w:sz="8" w:space="0" w:color="000000"/>
              <w:bottom w:val="single" w:sz="8" w:space="0" w:color="000000"/>
              <w:right w:val="single" w:sz="8" w:space="0" w:color="000000"/>
            </w:tcBorders>
          </w:tcPr>
          <w:p w14:paraId="40B82A92"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VII </w:t>
            </w:r>
          </w:p>
        </w:tc>
        <w:tc>
          <w:tcPr>
            <w:tcW w:w="7811" w:type="dxa"/>
            <w:tcBorders>
              <w:top w:val="single" w:sz="8" w:space="0" w:color="000000"/>
              <w:left w:val="single" w:sz="8" w:space="0" w:color="000000"/>
              <w:bottom w:val="single" w:sz="8" w:space="0" w:color="000000"/>
              <w:right w:val="single" w:sz="8" w:space="0" w:color="000000"/>
            </w:tcBorders>
          </w:tcPr>
          <w:p w14:paraId="7445F981"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Informacja o podmiotowych środkach dowodowych </w:t>
            </w:r>
          </w:p>
        </w:tc>
      </w:tr>
      <w:tr w:rsidR="00D806B6" w:rsidRPr="00D806B6" w14:paraId="1ED6D7AD"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7AF8998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VIII </w:t>
            </w:r>
          </w:p>
        </w:tc>
        <w:tc>
          <w:tcPr>
            <w:tcW w:w="7811" w:type="dxa"/>
            <w:tcBorders>
              <w:top w:val="single" w:sz="8" w:space="0" w:color="000000"/>
              <w:left w:val="single" w:sz="8" w:space="0" w:color="000000"/>
              <w:bottom w:val="single" w:sz="8" w:space="0" w:color="000000"/>
              <w:right w:val="single" w:sz="8" w:space="0" w:color="000000"/>
            </w:tcBorders>
          </w:tcPr>
          <w:p w14:paraId="2E26BABE"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Termin związania ofertą </w:t>
            </w:r>
          </w:p>
        </w:tc>
      </w:tr>
      <w:tr w:rsidR="00D806B6" w:rsidRPr="00D806B6" w14:paraId="0CDC383C"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331CDAB8"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IX </w:t>
            </w:r>
          </w:p>
        </w:tc>
        <w:tc>
          <w:tcPr>
            <w:tcW w:w="7811" w:type="dxa"/>
            <w:tcBorders>
              <w:top w:val="single" w:sz="8" w:space="0" w:color="000000"/>
              <w:left w:val="single" w:sz="8" w:space="0" w:color="000000"/>
              <w:bottom w:val="single" w:sz="8" w:space="0" w:color="000000"/>
              <w:right w:val="single" w:sz="8" w:space="0" w:color="000000"/>
            </w:tcBorders>
          </w:tcPr>
          <w:p w14:paraId="74FF9AA2"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Opis sposobu przygotowania oferty </w:t>
            </w:r>
          </w:p>
        </w:tc>
      </w:tr>
      <w:tr w:rsidR="00D806B6" w:rsidRPr="00D806B6" w14:paraId="2D4FD6CB" w14:textId="77777777">
        <w:trPr>
          <w:trHeight w:val="442"/>
        </w:trPr>
        <w:tc>
          <w:tcPr>
            <w:tcW w:w="1546" w:type="dxa"/>
            <w:tcBorders>
              <w:top w:val="single" w:sz="8" w:space="0" w:color="000000"/>
              <w:left w:val="single" w:sz="8" w:space="0" w:color="000000"/>
              <w:bottom w:val="single" w:sz="8" w:space="0" w:color="000000"/>
              <w:right w:val="single" w:sz="8" w:space="0" w:color="000000"/>
            </w:tcBorders>
          </w:tcPr>
          <w:p w14:paraId="7766012D"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 </w:t>
            </w:r>
          </w:p>
        </w:tc>
        <w:tc>
          <w:tcPr>
            <w:tcW w:w="7811" w:type="dxa"/>
            <w:tcBorders>
              <w:top w:val="single" w:sz="8" w:space="0" w:color="000000"/>
              <w:left w:val="single" w:sz="8" w:space="0" w:color="000000"/>
              <w:bottom w:val="single" w:sz="8" w:space="0" w:color="000000"/>
              <w:right w:val="single" w:sz="8" w:space="0" w:color="000000"/>
            </w:tcBorders>
          </w:tcPr>
          <w:p w14:paraId="1F482212"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Wymagania dotyczące wadium </w:t>
            </w:r>
          </w:p>
        </w:tc>
      </w:tr>
      <w:tr w:rsidR="00D806B6" w:rsidRPr="00D806B6" w14:paraId="64AA5964"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6AF003CF"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XI </w:t>
            </w:r>
          </w:p>
        </w:tc>
        <w:tc>
          <w:tcPr>
            <w:tcW w:w="7811" w:type="dxa"/>
            <w:tcBorders>
              <w:top w:val="single" w:sz="8" w:space="0" w:color="000000"/>
              <w:left w:val="single" w:sz="8" w:space="0" w:color="000000"/>
              <w:bottom w:val="single" w:sz="8" w:space="0" w:color="000000"/>
              <w:right w:val="single" w:sz="8" w:space="0" w:color="000000"/>
            </w:tcBorders>
          </w:tcPr>
          <w:p w14:paraId="14CF02C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Sposób oraz termin składania ofert </w:t>
            </w:r>
          </w:p>
        </w:tc>
      </w:tr>
      <w:tr w:rsidR="00D806B6" w:rsidRPr="00D806B6" w14:paraId="02A487DF"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76344E01"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XII </w:t>
            </w:r>
          </w:p>
        </w:tc>
        <w:tc>
          <w:tcPr>
            <w:tcW w:w="7811" w:type="dxa"/>
            <w:tcBorders>
              <w:top w:val="single" w:sz="8" w:space="0" w:color="000000"/>
              <w:left w:val="single" w:sz="8" w:space="0" w:color="000000"/>
              <w:bottom w:val="single" w:sz="8" w:space="0" w:color="000000"/>
              <w:right w:val="single" w:sz="8" w:space="0" w:color="000000"/>
            </w:tcBorders>
          </w:tcPr>
          <w:p w14:paraId="4FA18628"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Termin otwarcia ofert </w:t>
            </w:r>
          </w:p>
        </w:tc>
      </w:tr>
      <w:tr w:rsidR="00D806B6" w:rsidRPr="00D806B6" w14:paraId="62A16E83"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7CFD3998"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XIII </w:t>
            </w:r>
          </w:p>
        </w:tc>
        <w:tc>
          <w:tcPr>
            <w:tcW w:w="7811" w:type="dxa"/>
            <w:tcBorders>
              <w:top w:val="single" w:sz="8" w:space="0" w:color="000000"/>
              <w:left w:val="single" w:sz="8" w:space="0" w:color="000000"/>
              <w:bottom w:val="single" w:sz="8" w:space="0" w:color="000000"/>
              <w:right w:val="single" w:sz="8" w:space="0" w:color="000000"/>
            </w:tcBorders>
          </w:tcPr>
          <w:p w14:paraId="19977648"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Sposób obliczenia ceny </w:t>
            </w:r>
          </w:p>
        </w:tc>
      </w:tr>
      <w:tr w:rsidR="00D806B6" w:rsidRPr="00D806B6" w14:paraId="308F88DD" w14:textId="77777777">
        <w:trPr>
          <w:trHeight w:val="509"/>
        </w:trPr>
        <w:tc>
          <w:tcPr>
            <w:tcW w:w="1546" w:type="dxa"/>
            <w:tcBorders>
              <w:top w:val="single" w:sz="8" w:space="0" w:color="000000"/>
              <w:left w:val="single" w:sz="8" w:space="0" w:color="000000"/>
              <w:bottom w:val="single" w:sz="8" w:space="0" w:color="000000"/>
              <w:right w:val="single" w:sz="8" w:space="0" w:color="000000"/>
            </w:tcBorders>
            <w:vAlign w:val="center"/>
          </w:tcPr>
          <w:p w14:paraId="661986EE"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XIV </w:t>
            </w:r>
          </w:p>
        </w:tc>
        <w:tc>
          <w:tcPr>
            <w:tcW w:w="7811" w:type="dxa"/>
            <w:tcBorders>
              <w:top w:val="single" w:sz="8" w:space="0" w:color="000000"/>
              <w:left w:val="single" w:sz="8" w:space="0" w:color="000000"/>
              <w:bottom w:val="single" w:sz="8" w:space="0" w:color="000000"/>
              <w:right w:val="single" w:sz="8" w:space="0" w:color="000000"/>
            </w:tcBorders>
          </w:tcPr>
          <w:p w14:paraId="7C5A5583"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Opis kryteriów oceny ofert wraz z podaniem wag tych kryteriów i sposobu oceny ofert </w:t>
            </w:r>
          </w:p>
        </w:tc>
      </w:tr>
      <w:tr w:rsidR="00D806B6" w:rsidRPr="00D806B6" w14:paraId="439FC1FD"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0D824CF2"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XV </w:t>
            </w:r>
          </w:p>
        </w:tc>
        <w:tc>
          <w:tcPr>
            <w:tcW w:w="7811" w:type="dxa"/>
            <w:tcBorders>
              <w:top w:val="single" w:sz="8" w:space="0" w:color="000000"/>
              <w:left w:val="single" w:sz="8" w:space="0" w:color="000000"/>
              <w:bottom w:val="single" w:sz="8" w:space="0" w:color="000000"/>
              <w:right w:val="single" w:sz="8" w:space="0" w:color="000000"/>
            </w:tcBorders>
          </w:tcPr>
          <w:p w14:paraId="5ACE9E6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Informacje dotyczące zabezpieczenia należytego wykonania umowy </w:t>
            </w:r>
          </w:p>
        </w:tc>
      </w:tr>
      <w:tr w:rsidR="00D806B6" w:rsidRPr="00D806B6" w14:paraId="2D238A95" w14:textId="77777777">
        <w:trPr>
          <w:trHeight w:val="512"/>
        </w:trPr>
        <w:tc>
          <w:tcPr>
            <w:tcW w:w="1546" w:type="dxa"/>
            <w:tcBorders>
              <w:top w:val="single" w:sz="8" w:space="0" w:color="000000"/>
              <w:left w:val="single" w:sz="8" w:space="0" w:color="000000"/>
              <w:bottom w:val="single" w:sz="8" w:space="0" w:color="000000"/>
              <w:right w:val="single" w:sz="8" w:space="0" w:color="000000"/>
            </w:tcBorders>
            <w:vAlign w:val="center"/>
          </w:tcPr>
          <w:p w14:paraId="62E1E851"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XVI </w:t>
            </w:r>
          </w:p>
        </w:tc>
        <w:tc>
          <w:tcPr>
            <w:tcW w:w="7811" w:type="dxa"/>
            <w:tcBorders>
              <w:top w:val="single" w:sz="8" w:space="0" w:color="000000"/>
              <w:left w:val="single" w:sz="8" w:space="0" w:color="000000"/>
              <w:bottom w:val="single" w:sz="8" w:space="0" w:color="000000"/>
              <w:right w:val="single" w:sz="8" w:space="0" w:color="000000"/>
            </w:tcBorders>
          </w:tcPr>
          <w:p w14:paraId="0F9A4A5D"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Informacje o formalnościach, jakie muszą zostać dopełnione po wyborze oferty w celu zawarcia umowy w sprawie zamówienia publicznego </w:t>
            </w:r>
          </w:p>
        </w:tc>
      </w:tr>
      <w:tr w:rsidR="00D806B6" w:rsidRPr="00D806B6" w14:paraId="5C5E6C4E"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478843D4"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XVII </w:t>
            </w:r>
          </w:p>
        </w:tc>
        <w:tc>
          <w:tcPr>
            <w:tcW w:w="7811" w:type="dxa"/>
            <w:tcBorders>
              <w:top w:val="single" w:sz="8" w:space="0" w:color="000000"/>
              <w:left w:val="single" w:sz="8" w:space="0" w:color="000000"/>
              <w:bottom w:val="single" w:sz="8" w:space="0" w:color="000000"/>
              <w:right w:val="single" w:sz="8" w:space="0" w:color="000000"/>
            </w:tcBorders>
          </w:tcPr>
          <w:p w14:paraId="519F03B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Pouczenie o środkach ochrony prawnej przysługujących Wykonawcy </w:t>
            </w:r>
          </w:p>
        </w:tc>
      </w:tr>
      <w:tr w:rsidR="00D806B6" w:rsidRPr="00D806B6" w14:paraId="3321C6C2"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2D6DCA99"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XVIII </w:t>
            </w:r>
          </w:p>
        </w:tc>
        <w:tc>
          <w:tcPr>
            <w:tcW w:w="7811" w:type="dxa"/>
            <w:tcBorders>
              <w:top w:val="single" w:sz="8" w:space="0" w:color="000000"/>
              <w:left w:val="single" w:sz="8" w:space="0" w:color="000000"/>
              <w:bottom w:val="single" w:sz="8" w:space="0" w:color="000000"/>
              <w:right w:val="single" w:sz="8" w:space="0" w:color="000000"/>
            </w:tcBorders>
          </w:tcPr>
          <w:p w14:paraId="68021663"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Klauzula informacyjna dotycząca przetwarzania danych osobowych </w:t>
            </w:r>
          </w:p>
        </w:tc>
      </w:tr>
      <w:tr w:rsidR="00D806B6" w:rsidRPr="00D806B6" w14:paraId="0441A3D2"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412FBF7A" w14:textId="4E47DBB2" w:rsidR="009363D2" w:rsidRPr="00D806B6" w:rsidRDefault="009363D2" w:rsidP="001F302D">
            <w:pPr>
              <w:spacing w:after="0" w:line="276" w:lineRule="auto"/>
              <w:ind w:left="0" w:right="0" w:firstLine="0"/>
              <w:rPr>
                <w:rFonts w:ascii="Arial" w:hAnsi="Arial" w:cs="Arial"/>
                <w:color w:val="auto"/>
                <w:sz w:val="22"/>
              </w:rPr>
            </w:pPr>
            <w:r w:rsidRPr="00D806B6">
              <w:rPr>
                <w:rFonts w:ascii="Arial" w:hAnsi="Arial" w:cs="Arial"/>
                <w:color w:val="auto"/>
                <w:sz w:val="22"/>
              </w:rPr>
              <w:t>Rozdział XIX</w:t>
            </w:r>
          </w:p>
        </w:tc>
        <w:tc>
          <w:tcPr>
            <w:tcW w:w="7811" w:type="dxa"/>
            <w:tcBorders>
              <w:top w:val="single" w:sz="8" w:space="0" w:color="000000"/>
              <w:left w:val="single" w:sz="8" w:space="0" w:color="000000"/>
              <w:bottom w:val="single" w:sz="8" w:space="0" w:color="000000"/>
              <w:right w:val="single" w:sz="8" w:space="0" w:color="000000"/>
            </w:tcBorders>
          </w:tcPr>
          <w:p w14:paraId="5FD18755" w14:textId="23842E32" w:rsidR="009363D2" w:rsidRPr="00D806B6" w:rsidRDefault="009363D2" w:rsidP="001F302D">
            <w:pPr>
              <w:spacing w:after="0" w:line="276" w:lineRule="auto"/>
              <w:ind w:left="0" w:right="0" w:firstLine="0"/>
              <w:rPr>
                <w:rFonts w:ascii="Arial" w:hAnsi="Arial" w:cs="Arial"/>
                <w:color w:val="auto"/>
                <w:sz w:val="22"/>
              </w:rPr>
            </w:pPr>
            <w:r w:rsidRPr="00D806B6">
              <w:rPr>
                <w:rFonts w:ascii="Arial" w:hAnsi="Arial" w:cs="Arial"/>
                <w:color w:val="auto"/>
                <w:sz w:val="22"/>
              </w:rPr>
              <w:t>Ogólne warunki umowy</w:t>
            </w:r>
          </w:p>
        </w:tc>
      </w:tr>
      <w:tr w:rsidR="00D806B6" w:rsidRPr="00D806B6" w14:paraId="03C5A46D"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7E0B9AA6" w14:textId="3F7CC237" w:rsidR="009363D2" w:rsidRPr="00D806B6" w:rsidRDefault="009363D2" w:rsidP="001F302D">
            <w:pPr>
              <w:spacing w:after="0" w:line="276" w:lineRule="auto"/>
              <w:ind w:left="0" w:right="0" w:firstLine="0"/>
              <w:rPr>
                <w:rFonts w:ascii="Arial" w:hAnsi="Arial" w:cs="Arial"/>
                <w:color w:val="auto"/>
                <w:sz w:val="22"/>
              </w:rPr>
            </w:pPr>
            <w:r w:rsidRPr="00D806B6">
              <w:rPr>
                <w:rFonts w:ascii="Arial" w:hAnsi="Arial" w:cs="Arial"/>
                <w:color w:val="auto"/>
                <w:sz w:val="22"/>
              </w:rPr>
              <w:t>Rozdział XX</w:t>
            </w:r>
          </w:p>
        </w:tc>
        <w:tc>
          <w:tcPr>
            <w:tcW w:w="7811" w:type="dxa"/>
            <w:tcBorders>
              <w:top w:val="single" w:sz="8" w:space="0" w:color="000000"/>
              <w:left w:val="single" w:sz="8" w:space="0" w:color="000000"/>
              <w:bottom w:val="single" w:sz="8" w:space="0" w:color="000000"/>
              <w:right w:val="single" w:sz="8" w:space="0" w:color="000000"/>
            </w:tcBorders>
          </w:tcPr>
          <w:p w14:paraId="1E38CAB8" w14:textId="5103D597" w:rsidR="009363D2" w:rsidRPr="00D806B6" w:rsidRDefault="009363D2" w:rsidP="001F302D">
            <w:pPr>
              <w:spacing w:after="0" w:line="276" w:lineRule="auto"/>
              <w:ind w:left="0" w:right="0" w:firstLine="0"/>
              <w:rPr>
                <w:rFonts w:ascii="Arial" w:hAnsi="Arial" w:cs="Arial"/>
                <w:color w:val="auto"/>
                <w:sz w:val="22"/>
              </w:rPr>
            </w:pPr>
            <w:r w:rsidRPr="00D806B6">
              <w:rPr>
                <w:rFonts w:ascii="Arial" w:hAnsi="Arial" w:cs="Arial"/>
                <w:color w:val="auto"/>
                <w:sz w:val="22"/>
              </w:rPr>
              <w:t>Zmiany umowy</w:t>
            </w:r>
          </w:p>
        </w:tc>
      </w:tr>
    </w:tbl>
    <w:p w14:paraId="31D2BE72" w14:textId="77777777" w:rsidR="00042894" w:rsidRPr="00D806B6" w:rsidRDefault="00461B50" w:rsidP="001F302D">
      <w:pPr>
        <w:spacing w:after="0" w:line="276" w:lineRule="auto"/>
        <w:ind w:left="77" w:right="0" w:firstLine="0"/>
        <w:rPr>
          <w:rFonts w:ascii="Arial" w:hAnsi="Arial" w:cs="Arial"/>
          <w:color w:val="auto"/>
          <w:sz w:val="22"/>
        </w:rPr>
      </w:pPr>
      <w:r w:rsidRPr="00D806B6">
        <w:rPr>
          <w:rFonts w:ascii="Arial" w:hAnsi="Arial" w:cs="Arial"/>
          <w:color w:val="auto"/>
          <w:sz w:val="22"/>
        </w:rPr>
        <w:t xml:space="preserve"> </w:t>
      </w:r>
    </w:p>
    <w:p w14:paraId="7CE0D734" w14:textId="77777777" w:rsidR="009D3136" w:rsidRPr="00D806B6" w:rsidRDefault="009D3136" w:rsidP="001F302D">
      <w:pPr>
        <w:spacing w:after="0" w:line="276" w:lineRule="auto"/>
        <w:ind w:left="77" w:right="0" w:firstLine="0"/>
        <w:rPr>
          <w:rFonts w:ascii="Arial" w:hAnsi="Arial" w:cs="Arial"/>
          <w:color w:val="auto"/>
          <w:sz w:val="22"/>
        </w:rPr>
      </w:pPr>
    </w:p>
    <w:p w14:paraId="58ACE425" w14:textId="77777777" w:rsidR="009D3136" w:rsidRPr="00D806B6" w:rsidRDefault="009D3136" w:rsidP="001F302D">
      <w:pPr>
        <w:spacing w:after="0" w:line="276" w:lineRule="auto"/>
        <w:ind w:left="77" w:right="0" w:firstLine="0"/>
        <w:rPr>
          <w:rFonts w:ascii="Arial" w:hAnsi="Arial" w:cs="Arial"/>
          <w:color w:val="auto"/>
          <w:sz w:val="22"/>
        </w:rPr>
      </w:pPr>
    </w:p>
    <w:p w14:paraId="7BB93BD3" w14:textId="77777777" w:rsidR="009D3136" w:rsidRPr="00D806B6" w:rsidRDefault="009D3136" w:rsidP="001F302D">
      <w:pPr>
        <w:spacing w:after="0" w:line="276" w:lineRule="auto"/>
        <w:ind w:left="77" w:right="0" w:firstLine="0"/>
        <w:rPr>
          <w:rFonts w:ascii="Arial" w:hAnsi="Arial" w:cs="Arial"/>
          <w:color w:val="auto"/>
          <w:sz w:val="22"/>
        </w:rPr>
      </w:pPr>
    </w:p>
    <w:p w14:paraId="03CC7D1F" w14:textId="77777777" w:rsidR="00200680" w:rsidRDefault="00200680" w:rsidP="00D13904">
      <w:pPr>
        <w:spacing w:after="0" w:line="276" w:lineRule="auto"/>
        <w:ind w:left="0" w:right="0" w:firstLine="0"/>
        <w:rPr>
          <w:rFonts w:ascii="Arial" w:hAnsi="Arial" w:cs="Arial"/>
          <w:color w:val="auto"/>
          <w:sz w:val="22"/>
        </w:rPr>
      </w:pPr>
    </w:p>
    <w:p w14:paraId="1EA4693D" w14:textId="77777777" w:rsidR="00B9664E" w:rsidRPr="00D806B6" w:rsidRDefault="00B9664E" w:rsidP="00E63A03">
      <w:pPr>
        <w:spacing w:after="0" w:line="276" w:lineRule="auto"/>
        <w:ind w:left="0" w:right="0" w:firstLine="0"/>
        <w:rPr>
          <w:rFonts w:ascii="Arial" w:hAnsi="Arial" w:cs="Arial"/>
          <w:color w:val="auto"/>
          <w:sz w:val="22"/>
        </w:rPr>
      </w:pPr>
    </w:p>
    <w:p w14:paraId="64F3367B" w14:textId="77777777" w:rsidR="00042894" w:rsidRPr="00D806B6" w:rsidRDefault="00461B50" w:rsidP="001F302D">
      <w:pPr>
        <w:spacing w:after="0" w:line="276" w:lineRule="auto"/>
        <w:ind w:left="77" w:right="0" w:firstLine="0"/>
        <w:rPr>
          <w:rFonts w:ascii="Arial" w:hAnsi="Arial" w:cs="Arial"/>
          <w:b/>
          <w:color w:val="auto"/>
          <w:sz w:val="22"/>
        </w:rPr>
      </w:pPr>
      <w:r w:rsidRPr="00D806B6">
        <w:rPr>
          <w:rFonts w:ascii="Arial" w:hAnsi="Arial" w:cs="Arial"/>
          <w:b/>
          <w:color w:val="auto"/>
          <w:sz w:val="22"/>
        </w:rPr>
        <w:t xml:space="preserve"> I.</w:t>
      </w:r>
      <w:r w:rsidRPr="00D806B6">
        <w:rPr>
          <w:rFonts w:ascii="Arial" w:eastAsia="Arial" w:hAnsi="Arial" w:cs="Arial"/>
          <w:b/>
          <w:color w:val="auto"/>
          <w:sz w:val="22"/>
        </w:rPr>
        <w:t xml:space="preserve"> </w:t>
      </w:r>
      <w:r w:rsidRPr="00D806B6">
        <w:rPr>
          <w:rFonts w:ascii="Arial" w:hAnsi="Arial" w:cs="Arial"/>
          <w:b/>
          <w:color w:val="auto"/>
          <w:sz w:val="22"/>
        </w:rPr>
        <w:t>Informacje o Zamawiającym</w:t>
      </w:r>
      <w:r w:rsidRPr="00D806B6">
        <w:rPr>
          <w:rFonts w:ascii="Arial" w:eastAsia="Times New Roman" w:hAnsi="Arial" w:cs="Arial"/>
          <w:b/>
          <w:color w:val="auto"/>
          <w:sz w:val="22"/>
        </w:rPr>
        <w:t xml:space="preserve"> </w:t>
      </w:r>
    </w:p>
    <w:p w14:paraId="617DFFB2" w14:textId="3DB70A3E" w:rsidR="00947143" w:rsidRPr="00D806B6" w:rsidRDefault="00947143" w:rsidP="001F302D">
      <w:pPr>
        <w:pStyle w:val="Teksttreci0"/>
        <w:shd w:val="clear" w:color="auto" w:fill="auto"/>
        <w:spacing w:line="276" w:lineRule="auto"/>
        <w:ind w:left="700" w:hanging="280"/>
        <w:rPr>
          <w:rFonts w:ascii="Arial" w:hAnsi="Arial" w:cs="Arial"/>
          <w:sz w:val="22"/>
          <w:szCs w:val="22"/>
        </w:rPr>
      </w:pPr>
      <w:r w:rsidRPr="00D806B6">
        <w:rPr>
          <w:rFonts w:ascii="Arial" w:hAnsi="Arial" w:cs="Arial"/>
          <w:sz w:val="22"/>
          <w:szCs w:val="22"/>
        </w:rPr>
        <w:t xml:space="preserve">1. Zamawiający: </w:t>
      </w:r>
      <w:r w:rsidR="0063057D" w:rsidRPr="00D806B6">
        <w:rPr>
          <w:rFonts w:ascii="Arial" w:hAnsi="Arial" w:cs="Arial"/>
          <w:b/>
          <w:bCs/>
          <w:sz w:val="22"/>
          <w:szCs w:val="22"/>
        </w:rPr>
        <w:t xml:space="preserve">Komenda Wojewódzka PSP w Rzeszowie </w:t>
      </w:r>
    </w:p>
    <w:p w14:paraId="39C748E6" w14:textId="6EFF99BC" w:rsidR="00947143" w:rsidRPr="00D806B6" w:rsidRDefault="00947143" w:rsidP="001F302D">
      <w:pPr>
        <w:pStyle w:val="Teksttreci0"/>
        <w:shd w:val="clear" w:color="auto" w:fill="auto"/>
        <w:spacing w:line="276" w:lineRule="auto"/>
        <w:ind w:left="700" w:hanging="280"/>
        <w:rPr>
          <w:rFonts w:ascii="Arial" w:hAnsi="Arial" w:cs="Arial"/>
          <w:sz w:val="22"/>
          <w:szCs w:val="22"/>
        </w:rPr>
      </w:pPr>
      <w:r w:rsidRPr="00D806B6">
        <w:rPr>
          <w:rFonts w:ascii="Arial" w:hAnsi="Arial" w:cs="Arial"/>
          <w:sz w:val="22"/>
          <w:szCs w:val="22"/>
        </w:rPr>
        <w:t xml:space="preserve">2. Adres Zamawiającego: </w:t>
      </w:r>
      <w:r w:rsidRPr="00D806B6">
        <w:rPr>
          <w:rFonts w:ascii="Arial" w:hAnsi="Arial" w:cs="Arial"/>
          <w:b/>
          <w:bCs/>
          <w:sz w:val="22"/>
          <w:szCs w:val="22"/>
        </w:rPr>
        <w:t xml:space="preserve">ul. </w:t>
      </w:r>
      <w:r w:rsidR="0063057D" w:rsidRPr="00D806B6">
        <w:rPr>
          <w:rFonts w:ascii="Arial" w:hAnsi="Arial" w:cs="Arial"/>
          <w:b/>
          <w:bCs/>
          <w:sz w:val="22"/>
          <w:szCs w:val="22"/>
        </w:rPr>
        <w:t xml:space="preserve">Mochnackiego 4, 35-016 Rzeszów </w:t>
      </w:r>
    </w:p>
    <w:p w14:paraId="3656B059" w14:textId="02C7A183" w:rsidR="00947143" w:rsidRPr="00D806B6" w:rsidRDefault="00947143" w:rsidP="00D67DC2">
      <w:pPr>
        <w:pStyle w:val="Teksttreci0"/>
        <w:numPr>
          <w:ilvl w:val="0"/>
          <w:numId w:val="16"/>
        </w:numPr>
        <w:shd w:val="clear" w:color="auto" w:fill="auto"/>
        <w:tabs>
          <w:tab w:val="left" w:pos="758"/>
        </w:tabs>
        <w:spacing w:line="276" w:lineRule="auto"/>
        <w:ind w:left="700" w:hanging="280"/>
        <w:rPr>
          <w:rFonts w:ascii="Arial" w:hAnsi="Arial" w:cs="Arial"/>
          <w:sz w:val="22"/>
          <w:szCs w:val="22"/>
        </w:rPr>
      </w:pPr>
      <w:r w:rsidRPr="00D806B6">
        <w:rPr>
          <w:rFonts w:ascii="Arial" w:hAnsi="Arial" w:cs="Arial"/>
          <w:sz w:val="22"/>
          <w:szCs w:val="22"/>
        </w:rPr>
        <w:t>Dane kontaktowe:</w:t>
      </w:r>
      <w:r w:rsidR="00D67DC2" w:rsidRPr="00D806B6">
        <w:rPr>
          <w:rFonts w:ascii="Arial" w:hAnsi="Arial" w:cs="Arial"/>
          <w:sz w:val="22"/>
          <w:szCs w:val="22"/>
        </w:rPr>
        <w:t xml:space="preserve"> tel</w:t>
      </w:r>
      <w:r w:rsidR="00255393" w:rsidRPr="00D806B6">
        <w:rPr>
          <w:rFonts w:ascii="Arial" w:hAnsi="Arial" w:cs="Arial"/>
          <w:sz w:val="22"/>
          <w:szCs w:val="22"/>
        </w:rPr>
        <w:t>.</w:t>
      </w:r>
      <w:r w:rsidRPr="00D806B6">
        <w:rPr>
          <w:rFonts w:ascii="Arial" w:hAnsi="Arial" w:cs="Arial"/>
          <w:sz w:val="22"/>
          <w:szCs w:val="22"/>
        </w:rPr>
        <w:t xml:space="preserve"> </w:t>
      </w:r>
      <w:r w:rsidR="0063057D" w:rsidRPr="00D806B6">
        <w:rPr>
          <w:rFonts w:ascii="Arial" w:hAnsi="Arial" w:cs="Arial"/>
          <w:sz w:val="22"/>
          <w:szCs w:val="22"/>
        </w:rPr>
        <w:t>17 852 36 00, 17 74 70 223</w:t>
      </w:r>
    </w:p>
    <w:p w14:paraId="36DDB0D9" w14:textId="4796041F" w:rsidR="0063057D" w:rsidRPr="00D806B6" w:rsidRDefault="00CE007F" w:rsidP="00412581">
      <w:pPr>
        <w:pStyle w:val="Teksttreci0"/>
        <w:numPr>
          <w:ilvl w:val="0"/>
          <w:numId w:val="16"/>
        </w:numPr>
        <w:shd w:val="clear" w:color="auto" w:fill="auto"/>
        <w:tabs>
          <w:tab w:val="left" w:pos="1073"/>
        </w:tabs>
        <w:spacing w:line="276" w:lineRule="auto"/>
        <w:ind w:left="700" w:hanging="280"/>
        <w:rPr>
          <w:rFonts w:ascii="Arial" w:hAnsi="Arial" w:cs="Arial"/>
          <w:sz w:val="22"/>
          <w:szCs w:val="22"/>
        </w:rPr>
      </w:pPr>
      <w:r w:rsidRPr="00D806B6">
        <w:rPr>
          <w:rFonts w:ascii="Arial" w:hAnsi="Arial" w:cs="Arial"/>
          <w:sz w:val="22"/>
          <w:szCs w:val="22"/>
        </w:rPr>
        <w:t>A</w:t>
      </w:r>
      <w:r w:rsidR="00947143" w:rsidRPr="00D806B6">
        <w:rPr>
          <w:rFonts w:ascii="Arial" w:hAnsi="Arial" w:cs="Arial"/>
          <w:sz w:val="22"/>
          <w:szCs w:val="22"/>
        </w:rPr>
        <w:t>dres poczty elektronicznej:</w:t>
      </w:r>
      <w:r w:rsidR="0063057D" w:rsidRPr="00D806B6">
        <w:rPr>
          <w:rFonts w:ascii="Arial" w:hAnsi="Arial" w:cs="Arial"/>
          <w:sz w:val="22"/>
          <w:szCs w:val="22"/>
        </w:rPr>
        <w:t xml:space="preserve"> </w:t>
      </w:r>
      <w:hyperlink r:id="rId8" w:history="1">
        <w:r w:rsidR="0063057D" w:rsidRPr="00D806B6">
          <w:rPr>
            <w:rStyle w:val="Hipercze"/>
            <w:rFonts w:ascii="Arial" w:hAnsi="Arial" w:cs="Arial"/>
            <w:color w:val="auto"/>
            <w:sz w:val="22"/>
            <w:szCs w:val="22"/>
          </w:rPr>
          <w:t>zam-publ@podkarpacie.straz.pl</w:t>
        </w:r>
      </w:hyperlink>
      <w:r w:rsidR="00C5576F">
        <w:rPr>
          <w:rStyle w:val="Hipercze"/>
          <w:rFonts w:ascii="Arial" w:hAnsi="Arial" w:cs="Arial"/>
          <w:color w:val="auto"/>
          <w:sz w:val="22"/>
          <w:szCs w:val="22"/>
          <w:u w:val="none"/>
        </w:rPr>
        <w:t>.</w:t>
      </w:r>
    </w:p>
    <w:p w14:paraId="77B8A3F3" w14:textId="77777777" w:rsidR="00335848" w:rsidRPr="00D806B6" w:rsidRDefault="00947143" w:rsidP="00412581">
      <w:pPr>
        <w:pStyle w:val="Teksttreci0"/>
        <w:numPr>
          <w:ilvl w:val="0"/>
          <w:numId w:val="16"/>
        </w:numPr>
        <w:shd w:val="clear" w:color="auto" w:fill="auto"/>
        <w:tabs>
          <w:tab w:val="left" w:pos="1073"/>
        </w:tabs>
        <w:spacing w:line="276" w:lineRule="auto"/>
        <w:ind w:left="700" w:hanging="280"/>
        <w:rPr>
          <w:rFonts w:ascii="Arial" w:hAnsi="Arial" w:cs="Arial"/>
          <w:sz w:val="22"/>
          <w:szCs w:val="22"/>
        </w:rPr>
      </w:pPr>
      <w:r w:rsidRPr="00D806B6">
        <w:rPr>
          <w:rFonts w:ascii="Arial" w:hAnsi="Arial" w:cs="Arial"/>
          <w:sz w:val="22"/>
          <w:szCs w:val="22"/>
        </w:rPr>
        <w:t>Adres strony internetowej prowadzonego postępowania:</w:t>
      </w:r>
    </w:p>
    <w:p w14:paraId="4F80979F" w14:textId="0DFB2B4B" w:rsidR="00947143" w:rsidRPr="00D806B6" w:rsidRDefault="00947143" w:rsidP="001F302D">
      <w:pPr>
        <w:pStyle w:val="Teksttreci0"/>
        <w:shd w:val="clear" w:color="auto" w:fill="auto"/>
        <w:tabs>
          <w:tab w:val="left" w:pos="1073"/>
        </w:tabs>
        <w:spacing w:line="276" w:lineRule="auto"/>
        <w:ind w:left="700"/>
        <w:rPr>
          <w:rFonts w:ascii="Arial" w:hAnsi="Arial" w:cs="Arial"/>
          <w:sz w:val="22"/>
          <w:szCs w:val="22"/>
        </w:rPr>
      </w:pPr>
      <w:r w:rsidRPr="00D806B6">
        <w:rPr>
          <w:rFonts w:ascii="Arial" w:hAnsi="Arial" w:cs="Arial"/>
          <w:sz w:val="22"/>
          <w:szCs w:val="22"/>
        </w:rPr>
        <w:t xml:space="preserve"> </w:t>
      </w:r>
      <w:hyperlink r:id="rId9" w:history="1">
        <w:r w:rsidR="0063057D" w:rsidRPr="00D806B6">
          <w:rPr>
            <w:rStyle w:val="Hipercze"/>
            <w:rFonts w:ascii="Arial" w:hAnsi="Arial" w:cs="Arial"/>
            <w:color w:val="auto"/>
            <w:sz w:val="22"/>
            <w:szCs w:val="22"/>
          </w:rPr>
          <w:t>https://platformazakupowa.pl/pn/podkarpacie_straz</w:t>
        </w:r>
      </w:hyperlink>
      <w:r w:rsidR="0063057D" w:rsidRPr="00D806B6">
        <w:rPr>
          <w:rFonts w:ascii="Arial" w:hAnsi="Arial" w:cs="Arial"/>
          <w:sz w:val="22"/>
          <w:szCs w:val="22"/>
        </w:rPr>
        <w:t xml:space="preserve"> </w:t>
      </w:r>
    </w:p>
    <w:p w14:paraId="13459F3B" w14:textId="321C9CDF" w:rsidR="00947143" w:rsidRPr="00D806B6" w:rsidRDefault="00947143" w:rsidP="00412581">
      <w:pPr>
        <w:pStyle w:val="Teksttreci0"/>
        <w:numPr>
          <w:ilvl w:val="0"/>
          <w:numId w:val="16"/>
        </w:numPr>
        <w:shd w:val="clear" w:color="auto" w:fill="auto"/>
        <w:tabs>
          <w:tab w:val="left" w:pos="758"/>
        </w:tabs>
        <w:spacing w:line="276" w:lineRule="auto"/>
        <w:ind w:left="700" w:hanging="280"/>
        <w:rPr>
          <w:rFonts w:ascii="Arial" w:hAnsi="Arial" w:cs="Arial"/>
          <w:sz w:val="22"/>
          <w:szCs w:val="22"/>
        </w:rPr>
      </w:pPr>
      <w:r w:rsidRPr="00D806B6">
        <w:rPr>
          <w:rFonts w:ascii="Arial" w:hAnsi="Arial" w:cs="Arial"/>
          <w:sz w:val="22"/>
          <w:szCs w:val="22"/>
        </w:rPr>
        <w:t>Adres strony internetowej, na której udostępniane będą zmiany i wyjaśnienia treści SWZ oraz inne dokumenty zamówienia bezpośrednio związane z postępowaniem o udzielenie zamówienia:</w:t>
      </w:r>
      <w:r w:rsidR="0063057D" w:rsidRPr="00D806B6">
        <w:rPr>
          <w:rFonts w:ascii="Arial" w:hAnsi="Arial" w:cs="Arial"/>
          <w:sz w:val="22"/>
          <w:szCs w:val="22"/>
        </w:rPr>
        <w:t xml:space="preserve"> </w:t>
      </w:r>
      <w:hyperlink r:id="rId10" w:history="1">
        <w:r w:rsidR="00E270AB" w:rsidRPr="00D806B6">
          <w:rPr>
            <w:rStyle w:val="Hipercze"/>
            <w:rFonts w:ascii="Arial" w:hAnsi="Arial" w:cs="Arial"/>
            <w:color w:val="auto"/>
            <w:sz w:val="22"/>
            <w:szCs w:val="22"/>
          </w:rPr>
          <w:t>https://platformazakupowa.pl/pn/podkarpacie_straz</w:t>
        </w:r>
      </w:hyperlink>
    </w:p>
    <w:p w14:paraId="475DCDFF" w14:textId="5A4F9093" w:rsidR="00436F9C" w:rsidRPr="00D806B6" w:rsidRDefault="00436F9C" w:rsidP="00412581">
      <w:pPr>
        <w:pStyle w:val="Teksttreci0"/>
        <w:numPr>
          <w:ilvl w:val="0"/>
          <w:numId w:val="16"/>
        </w:numPr>
        <w:shd w:val="clear" w:color="auto" w:fill="auto"/>
        <w:tabs>
          <w:tab w:val="left" w:pos="758"/>
        </w:tabs>
        <w:spacing w:line="276" w:lineRule="auto"/>
        <w:ind w:left="700" w:hanging="280"/>
        <w:rPr>
          <w:rFonts w:ascii="Arial" w:hAnsi="Arial" w:cs="Arial"/>
          <w:sz w:val="22"/>
          <w:szCs w:val="22"/>
        </w:rPr>
      </w:pPr>
      <w:r w:rsidRPr="00D806B6">
        <w:rPr>
          <w:rFonts w:ascii="Arial" w:hAnsi="Arial" w:cs="Arial"/>
          <w:sz w:val="22"/>
          <w:szCs w:val="22"/>
        </w:rPr>
        <w:t>Komunikacja pomiędzy stronami odbywa się przy użyciu środków komunikacji elektronicznej o, których mowa w Rozdziale IV.</w:t>
      </w:r>
    </w:p>
    <w:p w14:paraId="70FA668F" w14:textId="60151127" w:rsidR="00947143" w:rsidRPr="00D806B6" w:rsidRDefault="00947143" w:rsidP="00412581">
      <w:pPr>
        <w:pStyle w:val="Teksttreci0"/>
        <w:numPr>
          <w:ilvl w:val="0"/>
          <w:numId w:val="16"/>
        </w:numPr>
        <w:shd w:val="clear" w:color="auto" w:fill="auto"/>
        <w:tabs>
          <w:tab w:val="left" w:pos="758"/>
        </w:tabs>
        <w:spacing w:line="276" w:lineRule="auto"/>
        <w:ind w:left="700" w:hanging="280"/>
        <w:rPr>
          <w:rFonts w:ascii="Arial" w:hAnsi="Arial" w:cs="Arial"/>
          <w:sz w:val="22"/>
          <w:szCs w:val="22"/>
        </w:rPr>
      </w:pPr>
      <w:r w:rsidRPr="00D806B6">
        <w:rPr>
          <w:rFonts w:ascii="Arial" w:hAnsi="Arial" w:cs="Arial"/>
          <w:sz w:val="22"/>
          <w:szCs w:val="22"/>
        </w:rPr>
        <w:t>Osobami uprawnionymi do komunikowania się z Wykonawcami są:</w:t>
      </w:r>
    </w:p>
    <w:p w14:paraId="513D6AC4" w14:textId="1D5A71ED" w:rsidR="00947143" w:rsidRPr="00616D47" w:rsidRDefault="00616D47" w:rsidP="00412581">
      <w:pPr>
        <w:pStyle w:val="Nagwek21"/>
        <w:keepNext/>
        <w:keepLines/>
        <w:numPr>
          <w:ilvl w:val="0"/>
          <w:numId w:val="17"/>
        </w:numPr>
        <w:shd w:val="clear" w:color="auto" w:fill="auto"/>
        <w:tabs>
          <w:tab w:val="left" w:pos="1073"/>
        </w:tabs>
        <w:spacing w:line="276" w:lineRule="auto"/>
        <w:ind w:firstLine="20"/>
        <w:rPr>
          <w:rFonts w:ascii="Arial" w:hAnsi="Arial" w:cs="Arial"/>
          <w:b w:val="0"/>
          <w:sz w:val="22"/>
          <w:szCs w:val="22"/>
        </w:rPr>
      </w:pPr>
      <w:r>
        <w:rPr>
          <w:rFonts w:ascii="Arial" w:hAnsi="Arial" w:cs="Arial"/>
          <w:b w:val="0"/>
          <w:sz w:val="22"/>
          <w:szCs w:val="22"/>
        </w:rPr>
        <w:t xml:space="preserve">bryg. Dariusz Szewc – </w:t>
      </w:r>
      <w:r w:rsidRPr="00616D47">
        <w:rPr>
          <w:rFonts w:ascii="Arial" w:hAnsi="Arial" w:cs="Arial"/>
          <w:b w:val="0"/>
          <w:sz w:val="22"/>
          <w:szCs w:val="22"/>
        </w:rPr>
        <w:t>Naczelnik</w:t>
      </w:r>
      <w:r w:rsidR="0063057D" w:rsidRPr="00616D47">
        <w:rPr>
          <w:rFonts w:ascii="Arial" w:hAnsi="Arial" w:cs="Arial"/>
          <w:b w:val="0"/>
          <w:sz w:val="22"/>
          <w:szCs w:val="22"/>
        </w:rPr>
        <w:t xml:space="preserve"> </w:t>
      </w:r>
      <w:r w:rsidR="006F3622" w:rsidRPr="00616D47">
        <w:rPr>
          <w:rFonts w:ascii="Arial" w:hAnsi="Arial" w:cs="Arial"/>
          <w:b w:val="0"/>
          <w:sz w:val="22"/>
          <w:szCs w:val="22"/>
        </w:rPr>
        <w:t>Wydziału Logistyki</w:t>
      </w:r>
    </w:p>
    <w:p w14:paraId="63350211" w14:textId="0D108E73" w:rsidR="00D000AD" w:rsidRPr="00616D47" w:rsidRDefault="00C639A2" w:rsidP="00616D47">
      <w:pPr>
        <w:pStyle w:val="Nagwek21"/>
        <w:keepNext/>
        <w:keepLines/>
        <w:numPr>
          <w:ilvl w:val="0"/>
          <w:numId w:val="17"/>
        </w:numPr>
        <w:shd w:val="clear" w:color="auto" w:fill="auto"/>
        <w:tabs>
          <w:tab w:val="left" w:pos="1073"/>
        </w:tabs>
        <w:spacing w:line="276" w:lineRule="auto"/>
        <w:ind w:firstLine="20"/>
        <w:rPr>
          <w:rFonts w:ascii="Arial" w:hAnsi="Arial" w:cs="Arial"/>
          <w:sz w:val="22"/>
          <w:szCs w:val="22"/>
        </w:rPr>
      </w:pPr>
      <w:r>
        <w:rPr>
          <w:rFonts w:ascii="Arial" w:hAnsi="Arial" w:cs="Arial"/>
          <w:b w:val="0"/>
          <w:sz w:val="22"/>
          <w:szCs w:val="22"/>
        </w:rPr>
        <w:t>mł</w:t>
      </w:r>
      <w:r w:rsidR="0063057D" w:rsidRPr="00616D47">
        <w:rPr>
          <w:rFonts w:ascii="Arial" w:hAnsi="Arial" w:cs="Arial"/>
          <w:b w:val="0"/>
          <w:sz w:val="22"/>
          <w:szCs w:val="22"/>
        </w:rPr>
        <w:t>.</w:t>
      </w:r>
      <w:r>
        <w:rPr>
          <w:rFonts w:ascii="Arial" w:hAnsi="Arial" w:cs="Arial"/>
          <w:b w:val="0"/>
          <w:sz w:val="22"/>
          <w:szCs w:val="22"/>
        </w:rPr>
        <w:t xml:space="preserve"> bryg.</w:t>
      </w:r>
      <w:r w:rsidR="0063057D" w:rsidRPr="00616D47">
        <w:rPr>
          <w:rFonts w:ascii="Arial" w:hAnsi="Arial" w:cs="Arial"/>
          <w:b w:val="0"/>
          <w:sz w:val="22"/>
          <w:szCs w:val="22"/>
        </w:rPr>
        <w:t xml:space="preserve"> Tomasz </w:t>
      </w:r>
      <w:proofErr w:type="spellStart"/>
      <w:r w:rsidR="0063057D" w:rsidRPr="00616D47">
        <w:rPr>
          <w:rFonts w:ascii="Arial" w:hAnsi="Arial" w:cs="Arial"/>
          <w:b w:val="0"/>
          <w:sz w:val="22"/>
          <w:szCs w:val="22"/>
        </w:rPr>
        <w:t>Pustelak</w:t>
      </w:r>
      <w:proofErr w:type="spellEnd"/>
      <w:r w:rsidR="00CE007F" w:rsidRPr="00616D47">
        <w:rPr>
          <w:rFonts w:ascii="Arial" w:hAnsi="Arial" w:cs="Arial"/>
          <w:b w:val="0"/>
          <w:sz w:val="22"/>
          <w:szCs w:val="22"/>
        </w:rPr>
        <w:t xml:space="preserve"> </w:t>
      </w:r>
      <w:r w:rsidR="00616D47" w:rsidRPr="00616D47">
        <w:rPr>
          <w:rFonts w:ascii="Arial" w:hAnsi="Arial" w:cs="Arial"/>
          <w:b w:val="0"/>
          <w:sz w:val="22"/>
          <w:szCs w:val="22"/>
        </w:rPr>
        <w:t>–</w:t>
      </w:r>
      <w:r w:rsidR="00616D47" w:rsidRPr="00616D47">
        <w:rPr>
          <w:rFonts w:ascii="Arial" w:hAnsi="Arial" w:cs="Arial"/>
        </w:rPr>
        <w:t xml:space="preserve"> </w:t>
      </w:r>
      <w:r w:rsidR="00616D47" w:rsidRPr="00616D47">
        <w:rPr>
          <w:rFonts w:ascii="Arial" w:hAnsi="Arial" w:cs="Arial"/>
          <w:b w:val="0"/>
          <w:sz w:val="22"/>
        </w:rPr>
        <w:t>Zastępca</w:t>
      </w:r>
      <w:r w:rsidR="00616D47" w:rsidRPr="00616D47">
        <w:rPr>
          <w:rFonts w:ascii="Arial" w:hAnsi="Arial" w:cs="Arial"/>
        </w:rPr>
        <w:t xml:space="preserve"> </w:t>
      </w:r>
      <w:r w:rsidR="00616D47" w:rsidRPr="00616D47">
        <w:rPr>
          <w:rFonts w:ascii="Arial" w:hAnsi="Arial" w:cs="Arial"/>
          <w:b w:val="0"/>
          <w:sz w:val="22"/>
          <w:szCs w:val="22"/>
        </w:rPr>
        <w:t>Naczelnik</w:t>
      </w:r>
      <w:r w:rsidR="00616D47">
        <w:rPr>
          <w:rFonts w:ascii="Arial" w:hAnsi="Arial" w:cs="Arial"/>
          <w:b w:val="0"/>
          <w:sz w:val="22"/>
          <w:szCs w:val="22"/>
        </w:rPr>
        <w:t>a</w:t>
      </w:r>
      <w:r w:rsidR="00616D47" w:rsidRPr="00616D47">
        <w:rPr>
          <w:rFonts w:ascii="Arial" w:hAnsi="Arial" w:cs="Arial"/>
          <w:b w:val="0"/>
          <w:sz w:val="22"/>
          <w:szCs w:val="22"/>
        </w:rPr>
        <w:t xml:space="preserve"> Wydziału</w:t>
      </w:r>
      <w:r w:rsidR="006F3622" w:rsidRPr="00616D47">
        <w:rPr>
          <w:rFonts w:ascii="Arial" w:hAnsi="Arial" w:cs="Arial"/>
          <w:b w:val="0"/>
          <w:sz w:val="22"/>
          <w:szCs w:val="22"/>
        </w:rPr>
        <w:t xml:space="preserve"> Logistyki</w:t>
      </w:r>
    </w:p>
    <w:p w14:paraId="1D67A3F4" w14:textId="77777777" w:rsidR="00A11D13" w:rsidRPr="00A11D13" w:rsidRDefault="00947143" w:rsidP="00A11D13">
      <w:pPr>
        <w:pStyle w:val="Nagwek21"/>
        <w:keepNext/>
        <w:keepLines/>
        <w:numPr>
          <w:ilvl w:val="0"/>
          <w:numId w:val="16"/>
        </w:numPr>
        <w:shd w:val="clear" w:color="auto" w:fill="auto"/>
        <w:spacing w:line="276" w:lineRule="auto"/>
        <w:ind w:left="567" w:hanging="283"/>
        <w:rPr>
          <w:rFonts w:ascii="Arial" w:hAnsi="Arial" w:cs="Arial"/>
          <w:sz w:val="22"/>
          <w:szCs w:val="22"/>
        </w:rPr>
      </w:pPr>
      <w:r w:rsidRPr="00616D47">
        <w:rPr>
          <w:rFonts w:ascii="Arial" w:hAnsi="Arial" w:cs="Arial"/>
          <w:b w:val="0"/>
          <w:sz w:val="22"/>
          <w:szCs w:val="22"/>
        </w:rPr>
        <w:t xml:space="preserve">Komunikacja ustna jest dopuszczalna w odniesieniu do informacji nieistotnych tj. technicznych lub porządkowych. Nie obejmuje informacji zawartych w SWZ i Ogłoszeniu. </w:t>
      </w:r>
    </w:p>
    <w:p w14:paraId="22E83F8B" w14:textId="251A52B4" w:rsidR="00621185" w:rsidRPr="005C2AFD" w:rsidRDefault="00621185" w:rsidP="00A11D13">
      <w:pPr>
        <w:pStyle w:val="Nagwek21"/>
        <w:keepNext/>
        <w:keepLines/>
        <w:numPr>
          <w:ilvl w:val="0"/>
          <w:numId w:val="16"/>
        </w:numPr>
        <w:spacing w:line="276" w:lineRule="auto"/>
        <w:ind w:left="709" w:hanging="425"/>
        <w:rPr>
          <w:rFonts w:ascii="Arial" w:hAnsi="Arial" w:cs="Arial"/>
          <w:b w:val="0"/>
          <w:bCs w:val="0"/>
          <w:sz w:val="22"/>
          <w:szCs w:val="22"/>
        </w:rPr>
      </w:pPr>
      <w:r w:rsidRPr="00D806B6">
        <w:rPr>
          <w:rFonts w:ascii="Arial" w:hAnsi="Arial" w:cs="Arial"/>
          <w:b w:val="0"/>
          <w:bCs w:val="0"/>
          <w:sz w:val="22"/>
          <w:szCs w:val="22"/>
        </w:rPr>
        <w:t xml:space="preserve">Ilekroć w dokumentacji użyto nazwy handlowej lub marki produktu, lub przywołano normy, </w:t>
      </w:r>
      <w:r w:rsidRPr="00D806B6">
        <w:rPr>
          <w:rFonts w:ascii="Arial" w:hAnsi="Arial" w:cs="Arial"/>
          <w:b w:val="0"/>
          <w:bCs w:val="0"/>
          <w:sz w:val="22"/>
          <w:szCs w:val="22"/>
        </w:rPr>
        <w:br/>
        <w:t>lub atesty dopuszcza się rozwiązania równoważne</w:t>
      </w:r>
      <w:r w:rsidRPr="00D806B6">
        <w:rPr>
          <w:b w:val="0"/>
          <w:bCs w:val="0"/>
        </w:rPr>
        <w:t xml:space="preserve">. </w:t>
      </w:r>
    </w:p>
    <w:p w14:paraId="161A7D39" w14:textId="77777777" w:rsidR="009E5ECB" w:rsidRPr="00D806B6" w:rsidRDefault="009E5ECB" w:rsidP="00C639A2">
      <w:pPr>
        <w:pStyle w:val="Nagwek21"/>
        <w:keepNext/>
        <w:keepLines/>
        <w:shd w:val="clear" w:color="auto" w:fill="auto"/>
        <w:spacing w:line="276" w:lineRule="auto"/>
        <w:ind w:left="0"/>
        <w:rPr>
          <w:rFonts w:ascii="Arial" w:hAnsi="Arial" w:cs="Arial"/>
          <w:sz w:val="22"/>
        </w:rPr>
      </w:pPr>
    </w:p>
    <w:p w14:paraId="72637E35" w14:textId="77777777" w:rsidR="00771D23" w:rsidRPr="00D806B6" w:rsidRDefault="00461B50" w:rsidP="001F302D">
      <w:pPr>
        <w:pStyle w:val="Nagwek1"/>
        <w:spacing w:after="57" w:line="276" w:lineRule="auto"/>
        <w:ind w:left="72" w:right="35"/>
        <w:rPr>
          <w:rFonts w:ascii="Arial" w:hAnsi="Arial" w:cs="Arial"/>
          <w:color w:val="auto"/>
        </w:rPr>
      </w:pPr>
      <w:r w:rsidRPr="00D806B6">
        <w:rPr>
          <w:rFonts w:ascii="Arial" w:hAnsi="Arial" w:cs="Arial"/>
          <w:color w:val="auto"/>
        </w:rPr>
        <w:t>II.</w:t>
      </w:r>
      <w:r w:rsidRPr="00D806B6">
        <w:rPr>
          <w:rFonts w:ascii="Arial" w:eastAsia="Arial" w:hAnsi="Arial" w:cs="Arial"/>
          <w:color w:val="auto"/>
        </w:rPr>
        <w:t xml:space="preserve"> </w:t>
      </w:r>
      <w:r w:rsidRPr="00D806B6">
        <w:rPr>
          <w:rFonts w:ascii="Arial" w:hAnsi="Arial" w:cs="Arial"/>
          <w:color w:val="auto"/>
        </w:rPr>
        <w:t>Tryb udzielenia zamówienia</w:t>
      </w:r>
      <w:r w:rsidRPr="00D806B6">
        <w:rPr>
          <w:rFonts w:ascii="Arial" w:eastAsia="Times New Roman" w:hAnsi="Arial" w:cs="Arial"/>
          <w:color w:val="auto"/>
        </w:rPr>
        <w:t xml:space="preserve"> </w:t>
      </w:r>
    </w:p>
    <w:p w14:paraId="6DED9E0E" w14:textId="5FB2C12A" w:rsidR="00771D23" w:rsidRPr="00D806B6" w:rsidRDefault="00461B50" w:rsidP="001F302D">
      <w:pPr>
        <w:numPr>
          <w:ilvl w:val="0"/>
          <w:numId w:val="1"/>
        </w:numPr>
        <w:spacing w:line="276" w:lineRule="auto"/>
        <w:ind w:right="55" w:hanging="283"/>
        <w:rPr>
          <w:rFonts w:ascii="Arial" w:hAnsi="Arial" w:cs="Arial"/>
          <w:color w:val="auto"/>
          <w:sz w:val="22"/>
        </w:rPr>
      </w:pPr>
      <w:r w:rsidRPr="00D806B6">
        <w:rPr>
          <w:rFonts w:ascii="Arial" w:hAnsi="Arial" w:cs="Arial"/>
          <w:color w:val="auto"/>
          <w:sz w:val="22"/>
        </w:rPr>
        <w:t xml:space="preserve">Postępowanie prowadzone jest </w:t>
      </w:r>
      <w:r w:rsidRPr="00D806B6">
        <w:rPr>
          <w:rFonts w:ascii="Arial" w:hAnsi="Arial" w:cs="Arial"/>
          <w:bCs/>
          <w:color w:val="auto"/>
          <w:sz w:val="22"/>
        </w:rPr>
        <w:t>w trybie przetargu nieograniczonego</w:t>
      </w:r>
      <w:r w:rsidR="004F295F" w:rsidRPr="00D806B6">
        <w:rPr>
          <w:rFonts w:ascii="Arial" w:hAnsi="Arial" w:cs="Arial"/>
          <w:color w:val="auto"/>
          <w:sz w:val="22"/>
        </w:rPr>
        <w:t xml:space="preserve"> na podstawie</w:t>
      </w:r>
      <w:r w:rsidR="00335848" w:rsidRPr="00D806B6">
        <w:rPr>
          <w:rFonts w:ascii="Arial" w:hAnsi="Arial" w:cs="Arial"/>
          <w:color w:val="auto"/>
          <w:sz w:val="22"/>
        </w:rPr>
        <w:t xml:space="preserve"> </w:t>
      </w:r>
      <w:r w:rsidR="004F295F" w:rsidRPr="00D806B6">
        <w:rPr>
          <w:rFonts w:ascii="Arial" w:hAnsi="Arial" w:cs="Arial"/>
          <w:color w:val="auto"/>
          <w:sz w:val="22"/>
        </w:rPr>
        <w:t>art. 132 Ustawy</w:t>
      </w:r>
      <w:r w:rsidRPr="00D806B6">
        <w:rPr>
          <w:rFonts w:ascii="Arial" w:hAnsi="Arial" w:cs="Arial"/>
          <w:color w:val="auto"/>
          <w:sz w:val="22"/>
        </w:rPr>
        <w:t xml:space="preserve"> </w:t>
      </w:r>
      <w:r w:rsidR="00947143" w:rsidRPr="00D806B6">
        <w:rPr>
          <w:rFonts w:ascii="Arial" w:hAnsi="Arial" w:cs="Arial"/>
          <w:color w:val="auto"/>
          <w:sz w:val="22"/>
        </w:rPr>
        <w:t>o</w:t>
      </w:r>
      <w:r w:rsidRPr="00D806B6">
        <w:rPr>
          <w:rFonts w:ascii="Arial" w:hAnsi="Arial" w:cs="Arial"/>
          <w:color w:val="auto"/>
          <w:sz w:val="22"/>
        </w:rPr>
        <w:t xml:space="preserve">raz aktów wykonawczych </w:t>
      </w:r>
      <w:r w:rsidR="004F295F" w:rsidRPr="00D806B6">
        <w:rPr>
          <w:rFonts w:ascii="Arial" w:hAnsi="Arial" w:cs="Arial"/>
          <w:color w:val="auto"/>
          <w:sz w:val="22"/>
        </w:rPr>
        <w:t>wydanych do tej Ustawy</w:t>
      </w:r>
      <w:r w:rsidRPr="00D806B6">
        <w:rPr>
          <w:rFonts w:ascii="Arial" w:hAnsi="Arial" w:cs="Arial"/>
          <w:color w:val="auto"/>
          <w:sz w:val="22"/>
        </w:rPr>
        <w:t>, o wartości zamówienia równej</w:t>
      </w:r>
      <w:r w:rsidR="00947143" w:rsidRPr="00D806B6">
        <w:rPr>
          <w:rFonts w:ascii="Arial" w:hAnsi="Arial" w:cs="Arial"/>
          <w:color w:val="auto"/>
          <w:sz w:val="22"/>
        </w:rPr>
        <w:t xml:space="preserve"> lub większej</w:t>
      </w:r>
      <w:r w:rsidRPr="00D806B6">
        <w:rPr>
          <w:rFonts w:ascii="Arial" w:hAnsi="Arial" w:cs="Arial"/>
          <w:color w:val="auto"/>
          <w:sz w:val="22"/>
        </w:rPr>
        <w:t xml:space="preserve"> progowi unijnemu.</w:t>
      </w:r>
      <w:r w:rsidRPr="00D806B6">
        <w:rPr>
          <w:rFonts w:ascii="Arial" w:eastAsia="Times New Roman" w:hAnsi="Arial" w:cs="Arial"/>
          <w:b/>
          <w:color w:val="auto"/>
          <w:sz w:val="22"/>
        </w:rPr>
        <w:t xml:space="preserve"> </w:t>
      </w:r>
    </w:p>
    <w:p w14:paraId="69449114" w14:textId="7895DDD4" w:rsidR="00436F9C" w:rsidRDefault="00461B50"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zgodnie z art. 139 Ustawy, przewiduje</w:t>
      </w:r>
      <w:r w:rsidR="00947143" w:rsidRPr="00D806B6">
        <w:rPr>
          <w:rFonts w:ascii="Arial" w:hAnsi="Arial" w:cs="Arial"/>
          <w:color w:val="auto"/>
          <w:sz w:val="22"/>
        </w:rPr>
        <w:t xml:space="preserve"> tzw.</w:t>
      </w:r>
      <w:r w:rsidRPr="00D806B6">
        <w:rPr>
          <w:rFonts w:ascii="Arial" w:hAnsi="Arial" w:cs="Arial"/>
          <w:color w:val="auto"/>
          <w:sz w:val="22"/>
        </w:rPr>
        <w:t xml:space="preserve"> </w:t>
      </w:r>
      <w:r w:rsidR="00947143" w:rsidRPr="00D806B6">
        <w:rPr>
          <w:rFonts w:ascii="Arial" w:hAnsi="Arial" w:cs="Arial"/>
          <w:color w:val="auto"/>
          <w:sz w:val="22"/>
        </w:rPr>
        <w:t>„</w:t>
      </w:r>
      <w:r w:rsidRPr="00D806B6">
        <w:rPr>
          <w:rFonts w:ascii="Arial" w:hAnsi="Arial" w:cs="Arial"/>
          <w:color w:val="auto"/>
          <w:sz w:val="22"/>
        </w:rPr>
        <w:t>odwróconą</w:t>
      </w:r>
      <w:r w:rsidR="00947143" w:rsidRPr="00D806B6">
        <w:rPr>
          <w:rFonts w:ascii="Arial" w:hAnsi="Arial" w:cs="Arial"/>
          <w:color w:val="auto"/>
          <w:sz w:val="22"/>
        </w:rPr>
        <w:t>”</w:t>
      </w:r>
      <w:r w:rsidRPr="00D806B6">
        <w:rPr>
          <w:rFonts w:ascii="Arial" w:hAnsi="Arial" w:cs="Arial"/>
          <w:color w:val="auto"/>
          <w:sz w:val="22"/>
        </w:rPr>
        <w:t xml:space="preserve"> kolejność czynności, tj. może najpierw dokonać badania i oceny ofert, a następnie dokonać kwalifikacji podmiotowej Wykonawcy, którego oferta została najwyżej oceniona, w zakresie braku podstaw wykluczenia oraz spełniania warunków udziału w postępowaniu.</w:t>
      </w:r>
      <w:r w:rsidR="006F1ABA" w:rsidRPr="00D806B6">
        <w:rPr>
          <w:rFonts w:ascii="Arial" w:hAnsi="Arial" w:cs="Arial"/>
          <w:color w:val="auto"/>
          <w:sz w:val="22"/>
        </w:rPr>
        <w:t xml:space="preserve"> Oferty w każdej </w:t>
      </w:r>
      <w:r w:rsidR="006F1ABA" w:rsidRPr="00D806B6">
        <w:rPr>
          <w:rFonts w:ascii="Arial" w:hAnsi="Arial" w:cs="Arial"/>
          <w:color w:val="auto"/>
          <w:sz w:val="22"/>
        </w:rPr>
        <w:br/>
        <w:t>z części zamówienia będą podlegać osobnej ocenie.</w:t>
      </w:r>
    </w:p>
    <w:p w14:paraId="5842B7CC" w14:textId="00EFC889" w:rsidR="00346774" w:rsidRPr="00356545" w:rsidRDefault="00346774" w:rsidP="00436F9C">
      <w:pPr>
        <w:numPr>
          <w:ilvl w:val="0"/>
          <w:numId w:val="1"/>
        </w:numPr>
        <w:spacing w:after="1" w:line="276" w:lineRule="auto"/>
        <w:ind w:right="55" w:hanging="283"/>
        <w:rPr>
          <w:rFonts w:ascii="Arial" w:hAnsi="Arial" w:cs="Arial"/>
          <w:color w:val="auto"/>
          <w:sz w:val="22"/>
        </w:rPr>
      </w:pPr>
      <w:r>
        <w:rPr>
          <w:rFonts w:ascii="Arial" w:hAnsi="Arial" w:cs="Arial"/>
          <w:color w:val="auto"/>
          <w:sz w:val="22"/>
        </w:rPr>
        <w:t xml:space="preserve">Zamawiający </w:t>
      </w:r>
      <w:r w:rsidRPr="00346774">
        <w:rPr>
          <w:rFonts w:ascii="Arial" w:hAnsi="Arial" w:cs="Arial"/>
          <w:color w:val="auto"/>
          <w:sz w:val="22"/>
        </w:rPr>
        <w:t>dopuszcza składanie ofert częściowych w zakresie Części 1, Części 2, zamówienia. Wykonawca może również złożyć ofertę na wszystkie części zamówienia</w:t>
      </w:r>
      <w:r>
        <w:rPr>
          <w:rFonts w:ascii="Arial" w:hAnsi="Arial" w:cs="Arial"/>
          <w:color w:val="auto"/>
          <w:sz w:val="22"/>
        </w:rPr>
        <w:t>.</w:t>
      </w:r>
    </w:p>
    <w:p w14:paraId="52AAF246" w14:textId="77777777"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przewiduje przeprowadzenia aukcji elektronicznej.</w:t>
      </w:r>
    </w:p>
    <w:p w14:paraId="0D91BFD7" w14:textId="77777777"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przewiduje złożenia oferty w postaci katalogów elektronicznych.</w:t>
      </w:r>
    </w:p>
    <w:p w14:paraId="0E78F903" w14:textId="657ADD3C"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prowadzi postępowania w celu zawarcia umowy ramowej.</w:t>
      </w:r>
    </w:p>
    <w:p w14:paraId="7CD5F5C0" w14:textId="7E7B7AFB"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przewiduje udzielania zamówień na podstawie art. 214 ust. 1 pkt 8 Ustawy</w:t>
      </w:r>
      <w:r w:rsidR="00E94A52" w:rsidRPr="00D806B6">
        <w:rPr>
          <w:rFonts w:ascii="Arial" w:hAnsi="Arial" w:cs="Arial"/>
          <w:color w:val="auto"/>
          <w:sz w:val="22"/>
        </w:rPr>
        <w:t>.</w:t>
      </w:r>
    </w:p>
    <w:p w14:paraId="50E6E2C0" w14:textId="397A0809"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 xml:space="preserve">Zamawiający nie zastrzega możliwości ubiegania się o udzielenie zamówienia wyłącznie    przez </w:t>
      </w:r>
      <w:r w:rsidR="00EB11EB" w:rsidRPr="00D806B6">
        <w:rPr>
          <w:rFonts w:ascii="Arial" w:hAnsi="Arial" w:cs="Arial"/>
          <w:color w:val="auto"/>
          <w:sz w:val="22"/>
        </w:rPr>
        <w:t>W</w:t>
      </w:r>
      <w:r w:rsidRPr="00D806B6">
        <w:rPr>
          <w:rFonts w:ascii="Arial" w:hAnsi="Arial" w:cs="Arial"/>
          <w:color w:val="auto"/>
          <w:sz w:val="22"/>
        </w:rPr>
        <w:t>ykonawców, o których mowa w art. 94 Ustawy.</w:t>
      </w:r>
    </w:p>
    <w:p w14:paraId="58A3102A" w14:textId="79DA6248" w:rsidR="00436F9C"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dopuszcza składania ofert wariantowych.</w:t>
      </w:r>
    </w:p>
    <w:p w14:paraId="02B00A61" w14:textId="5F6647AC" w:rsidR="00436F9C" w:rsidRPr="0060584C" w:rsidRDefault="00001E18" w:rsidP="00001E18">
      <w:pPr>
        <w:numPr>
          <w:ilvl w:val="0"/>
          <w:numId w:val="1"/>
        </w:numPr>
        <w:spacing w:after="1" w:line="276" w:lineRule="auto"/>
        <w:ind w:left="426" w:right="55" w:hanging="65"/>
        <w:rPr>
          <w:rFonts w:ascii="Arial" w:hAnsi="Arial" w:cs="Arial"/>
          <w:color w:val="auto"/>
          <w:sz w:val="22"/>
        </w:rPr>
      </w:pPr>
      <w:r>
        <w:rPr>
          <w:rFonts w:ascii="Arial" w:hAnsi="Arial" w:cs="Arial"/>
          <w:color w:val="auto"/>
          <w:sz w:val="22"/>
        </w:rPr>
        <w:t xml:space="preserve"> </w:t>
      </w:r>
      <w:r w:rsidR="00436F9C" w:rsidRPr="0060584C">
        <w:rPr>
          <w:rFonts w:ascii="Arial" w:hAnsi="Arial" w:cs="Arial"/>
          <w:color w:val="auto"/>
          <w:sz w:val="22"/>
        </w:rPr>
        <w:t>Zamawiający nie przewiduje rozliczania w walutach obcych.</w:t>
      </w:r>
    </w:p>
    <w:p w14:paraId="368AED07" w14:textId="47B0CA1C" w:rsidR="00436F9C" w:rsidRPr="00D806B6" w:rsidRDefault="00436F9C" w:rsidP="00E94A52">
      <w:pPr>
        <w:numPr>
          <w:ilvl w:val="0"/>
          <w:numId w:val="1"/>
        </w:numPr>
        <w:spacing w:after="1" w:line="276" w:lineRule="auto"/>
        <w:ind w:right="55" w:hanging="359"/>
        <w:rPr>
          <w:rFonts w:ascii="Arial" w:hAnsi="Arial" w:cs="Arial"/>
          <w:color w:val="auto"/>
          <w:sz w:val="22"/>
        </w:rPr>
      </w:pPr>
      <w:r w:rsidRPr="00D806B6">
        <w:rPr>
          <w:rFonts w:ascii="Arial" w:hAnsi="Arial" w:cs="Arial"/>
          <w:color w:val="auto"/>
          <w:sz w:val="22"/>
        </w:rPr>
        <w:t>Zamawiający nie przewiduje zwrotu kosztów udziału w postępowaniu.</w:t>
      </w:r>
    </w:p>
    <w:p w14:paraId="0AB3EB75" w14:textId="026358EE" w:rsidR="00436F9C" w:rsidRPr="00D806B6" w:rsidRDefault="00436F9C" w:rsidP="00E94A52">
      <w:pPr>
        <w:numPr>
          <w:ilvl w:val="0"/>
          <w:numId w:val="1"/>
        </w:numPr>
        <w:spacing w:after="1" w:line="276" w:lineRule="auto"/>
        <w:ind w:right="55" w:hanging="359"/>
        <w:rPr>
          <w:rFonts w:ascii="Arial" w:hAnsi="Arial" w:cs="Arial"/>
          <w:color w:val="auto"/>
          <w:sz w:val="22"/>
        </w:rPr>
      </w:pPr>
      <w:r w:rsidRPr="00D806B6">
        <w:rPr>
          <w:rFonts w:ascii="Arial" w:hAnsi="Arial" w:cs="Arial"/>
          <w:color w:val="auto"/>
          <w:sz w:val="22"/>
        </w:rPr>
        <w:t>Zamawiający nie przewiduje udzielenia zaliczek na poczet wykonania zamówienia.</w:t>
      </w:r>
    </w:p>
    <w:p w14:paraId="151ECFBC" w14:textId="3150690E" w:rsidR="0057181A" w:rsidRPr="00D806B6" w:rsidRDefault="0057181A" w:rsidP="00E94A52">
      <w:pPr>
        <w:numPr>
          <w:ilvl w:val="0"/>
          <w:numId w:val="1"/>
        </w:numPr>
        <w:spacing w:after="1" w:line="276" w:lineRule="auto"/>
        <w:ind w:right="55" w:hanging="359"/>
        <w:rPr>
          <w:rFonts w:ascii="Arial" w:hAnsi="Arial" w:cs="Arial"/>
          <w:color w:val="auto"/>
          <w:sz w:val="22"/>
        </w:rPr>
      </w:pPr>
      <w:r w:rsidRPr="00D806B6">
        <w:rPr>
          <w:rFonts w:ascii="Arial" w:hAnsi="Arial" w:cs="Arial"/>
          <w:color w:val="auto"/>
          <w:sz w:val="22"/>
        </w:rPr>
        <w:t>Zamawiający nie określa dodatkowych wymagań związanych z zatrudnianiem osób,                   o których mowa w art. 96 ust. 2 pkt 2 Ustawy.</w:t>
      </w:r>
    </w:p>
    <w:p w14:paraId="72B8D233" w14:textId="7C78B25C" w:rsidR="00B75CEE" w:rsidRPr="00D806B6" w:rsidRDefault="00B75CEE" w:rsidP="00E94A52">
      <w:pPr>
        <w:numPr>
          <w:ilvl w:val="0"/>
          <w:numId w:val="1"/>
        </w:numPr>
        <w:spacing w:after="1" w:line="276" w:lineRule="auto"/>
        <w:ind w:right="55" w:hanging="359"/>
        <w:rPr>
          <w:rFonts w:ascii="Arial" w:hAnsi="Arial" w:cs="Arial"/>
          <w:color w:val="auto"/>
          <w:sz w:val="22"/>
        </w:rPr>
      </w:pPr>
      <w:r w:rsidRPr="00D806B6">
        <w:rPr>
          <w:rFonts w:ascii="Arial" w:hAnsi="Arial" w:cs="Arial"/>
          <w:color w:val="auto"/>
          <w:sz w:val="22"/>
        </w:rPr>
        <w:t>Zamawiający informuje, że Zgodnie z art. 257 ustawy PZP, może unieważnić postępowanie o udzielenie zamówienia, jeżeli środki publiczne, które zamawiający zamierzał przeznaczyć na sfinansowanie całości lub części zamówienia, nie zostały mu przyznane.</w:t>
      </w:r>
    </w:p>
    <w:p w14:paraId="47F7BFE1" w14:textId="24D033B0" w:rsidR="00771D23" w:rsidRPr="00D806B6" w:rsidRDefault="00771D23" w:rsidP="001F302D">
      <w:pPr>
        <w:spacing w:after="51" w:line="276" w:lineRule="auto"/>
        <w:ind w:left="785" w:right="0" w:firstLine="0"/>
        <w:rPr>
          <w:rFonts w:ascii="Arial" w:hAnsi="Arial" w:cs="Arial"/>
          <w:color w:val="auto"/>
          <w:sz w:val="22"/>
        </w:rPr>
      </w:pPr>
    </w:p>
    <w:p w14:paraId="0688E406" w14:textId="77777777" w:rsidR="00771D23" w:rsidRPr="00D806B6" w:rsidRDefault="00461B50" w:rsidP="00D31103">
      <w:pPr>
        <w:pStyle w:val="Nagwek1"/>
        <w:spacing w:after="59" w:line="276" w:lineRule="auto"/>
        <w:ind w:left="72" w:right="35"/>
        <w:rPr>
          <w:rFonts w:ascii="Arial" w:eastAsia="Times New Roman" w:hAnsi="Arial" w:cs="Arial"/>
          <w:color w:val="auto"/>
        </w:rPr>
      </w:pPr>
      <w:r w:rsidRPr="00D806B6">
        <w:rPr>
          <w:rFonts w:ascii="Arial" w:hAnsi="Arial" w:cs="Arial"/>
          <w:color w:val="auto"/>
        </w:rPr>
        <w:t>III.</w:t>
      </w:r>
      <w:r w:rsidRPr="00D806B6">
        <w:rPr>
          <w:rFonts w:ascii="Arial" w:eastAsia="Arial" w:hAnsi="Arial" w:cs="Arial"/>
          <w:color w:val="auto"/>
        </w:rPr>
        <w:t xml:space="preserve"> </w:t>
      </w:r>
      <w:r w:rsidRPr="00D806B6">
        <w:rPr>
          <w:rFonts w:ascii="Arial" w:hAnsi="Arial" w:cs="Arial"/>
          <w:color w:val="auto"/>
        </w:rPr>
        <w:t>Opis przedmiotu zamówienia, termin wykonania zamówienia</w:t>
      </w:r>
      <w:r w:rsidRPr="00D806B6">
        <w:rPr>
          <w:rFonts w:ascii="Arial" w:eastAsia="Times New Roman" w:hAnsi="Arial" w:cs="Arial"/>
          <w:color w:val="auto"/>
        </w:rPr>
        <w:t xml:space="preserve"> </w:t>
      </w:r>
    </w:p>
    <w:p w14:paraId="5D75CA73" w14:textId="72A80D39" w:rsidR="00795991" w:rsidRPr="00D806B6" w:rsidRDefault="00321B62" w:rsidP="00321B62">
      <w:pPr>
        <w:pStyle w:val="Teksttreci0"/>
        <w:numPr>
          <w:ilvl w:val="0"/>
          <w:numId w:val="18"/>
        </w:numPr>
        <w:tabs>
          <w:tab w:val="left" w:pos="758"/>
        </w:tabs>
        <w:spacing w:line="276" w:lineRule="auto"/>
        <w:ind w:left="820" w:hanging="400"/>
        <w:rPr>
          <w:rFonts w:ascii="Arial" w:eastAsia="Calibri" w:hAnsi="Arial" w:cs="Arial"/>
          <w:b/>
          <w:sz w:val="22"/>
          <w:lang w:eastAsia="en-US"/>
        </w:rPr>
      </w:pPr>
      <w:bookmarkStart w:id="2" w:name="_Hlk89317556"/>
      <w:r>
        <w:rPr>
          <w:rFonts w:ascii="Arial" w:hAnsi="Arial" w:cs="Arial"/>
          <w:sz w:val="22"/>
          <w:szCs w:val="22"/>
        </w:rPr>
        <w:t xml:space="preserve">Przedmiotem zamówienia jest </w:t>
      </w:r>
      <w:r w:rsidR="00001E18">
        <w:rPr>
          <w:rFonts w:ascii="Arial" w:hAnsi="Arial" w:cs="Arial"/>
          <w:sz w:val="22"/>
          <w:szCs w:val="22"/>
        </w:rPr>
        <w:t>d</w:t>
      </w:r>
      <w:r w:rsidR="00001E18" w:rsidRPr="00001E18">
        <w:rPr>
          <w:rFonts w:ascii="Arial" w:hAnsi="Arial" w:cs="Arial"/>
          <w:sz w:val="22"/>
          <w:szCs w:val="22"/>
        </w:rPr>
        <w:t xml:space="preserve">ostawa </w:t>
      </w:r>
      <w:bookmarkStart w:id="3" w:name="_Hlk177116428"/>
      <w:bookmarkStart w:id="4" w:name="_Hlk177116352"/>
      <w:proofErr w:type="spellStart"/>
      <w:r w:rsidR="00001E18" w:rsidRPr="00001E18">
        <w:rPr>
          <w:rFonts w:ascii="Arial" w:hAnsi="Arial" w:cs="Arial"/>
          <w:sz w:val="22"/>
          <w:szCs w:val="22"/>
        </w:rPr>
        <w:t>bus</w:t>
      </w:r>
      <w:r w:rsidR="00FA3D07">
        <w:rPr>
          <w:rFonts w:ascii="Arial" w:hAnsi="Arial" w:cs="Arial"/>
          <w:sz w:val="22"/>
          <w:szCs w:val="22"/>
        </w:rPr>
        <w:t>a</w:t>
      </w:r>
      <w:proofErr w:type="spellEnd"/>
      <w:r w:rsidR="00001E18" w:rsidRPr="00001E18">
        <w:rPr>
          <w:rFonts w:ascii="Arial" w:hAnsi="Arial" w:cs="Arial"/>
          <w:sz w:val="22"/>
          <w:szCs w:val="22"/>
        </w:rPr>
        <w:t xml:space="preserve"> dziewięcioosobow</w:t>
      </w:r>
      <w:r w:rsidR="00FA3D07">
        <w:rPr>
          <w:rFonts w:ascii="Arial" w:hAnsi="Arial" w:cs="Arial"/>
          <w:sz w:val="22"/>
          <w:szCs w:val="22"/>
        </w:rPr>
        <w:t>ego</w:t>
      </w:r>
      <w:r w:rsidR="00001E18" w:rsidRPr="00001E18">
        <w:rPr>
          <w:rFonts w:ascii="Arial" w:hAnsi="Arial" w:cs="Arial"/>
          <w:sz w:val="22"/>
          <w:szCs w:val="22"/>
        </w:rPr>
        <w:t xml:space="preserve"> przeznaczon</w:t>
      </w:r>
      <w:r w:rsidR="006443BD">
        <w:rPr>
          <w:rFonts w:ascii="Arial" w:hAnsi="Arial" w:cs="Arial"/>
          <w:sz w:val="22"/>
          <w:szCs w:val="22"/>
        </w:rPr>
        <w:t>ego</w:t>
      </w:r>
      <w:r w:rsidR="00001E18" w:rsidRPr="00001E18">
        <w:rPr>
          <w:rFonts w:ascii="Arial" w:hAnsi="Arial" w:cs="Arial"/>
          <w:sz w:val="22"/>
          <w:szCs w:val="22"/>
        </w:rPr>
        <w:t xml:space="preserve"> do </w:t>
      </w:r>
      <w:r w:rsidR="00001E18" w:rsidRPr="00001E18">
        <w:rPr>
          <w:rFonts w:ascii="Arial" w:hAnsi="Arial" w:cs="Arial"/>
          <w:sz w:val="22"/>
          <w:szCs w:val="22"/>
        </w:rPr>
        <w:lastRenderedPageBreak/>
        <w:t>przewozu ratowników</w:t>
      </w:r>
      <w:bookmarkEnd w:id="3"/>
      <w:r w:rsidR="00001E18" w:rsidRPr="00001E18">
        <w:rPr>
          <w:rFonts w:ascii="Arial" w:hAnsi="Arial" w:cs="Arial"/>
          <w:sz w:val="22"/>
          <w:szCs w:val="22"/>
        </w:rPr>
        <w:t xml:space="preserve"> oraz lekki</w:t>
      </w:r>
      <w:r w:rsidR="0051381F">
        <w:rPr>
          <w:rFonts w:ascii="Arial" w:hAnsi="Arial" w:cs="Arial"/>
          <w:sz w:val="22"/>
          <w:szCs w:val="22"/>
        </w:rPr>
        <w:t>ego</w:t>
      </w:r>
      <w:r w:rsidR="00001E18" w:rsidRPr="00001E18">
        <w:rPr>
          <w:rFonts w:ascii="Arial" w:hAnsi="Arial" w:cs="Arial"/>
          <w:sz w:val="22"/>
          <w:szCs w:val="22"/>
        </w:rPr>
        <w:t xml:space="preserve"> samochod</w:t>
      </w:r>
      <w:r w:rsidR="0051381F">
        <w:rPr>
          <w:rFonts w:ascii="Arial" w:hAnsi="Arial" w:cs="Arial"/>
          <w:sz w:val="22"/>
          <w:szCs w:val="22"/>
        </w:rPr>
        <w:t>u</w:t>
      </w:r>
      <w:r w:rsidR="00001E18" w:rsidRPr="00001E18">
        <w:rPr>
          <w:rFonts w:ascii="Arial" w:hAnsi="Arial" w:cs="Arial"/>
          <w:sz w:val="22"/>
          <w:szCs w:val="22"/>
        </w:rPr>
        <w:t xml:space="preserve"> zaopatrzeniow</w:t>
      </w:r>
      <w:r w:rsidR="0051381F">
        <w:rPr>
          <w:rFonts w:ascii="Arial" w:hAnsi="Arial" w:cs="Arial"/>
          <w:sz w:val="22"/>
          <w:szCs w:val="22"/>
        </w:rPr>
        <w:t>ego</w:t>
      </w:r>
      <w:r>
        <w:rPr>
          <w:rFonts w:ascii="Arial" w:hAnsi="Arial" w:cs="Arial"/>
          <w:sz w:val="22"/>
          <w:szCs w:val="22"/>
        </w:rPr>
        <w:t>.</w:t>
      </w:r>
      <w:bookmarkEnd w:id="4"/>
    </w:p>
    <w:bookmarkEnd w:id="2"/>
    <w:p w14:paraId="1B8C6283" w14:textId="77777777" w:rsidR="00AF0142" w:rsidRDefault="00CE007F" w:rsidP="00AF0142">
      <w:pPr>
        <w:pStyle w:val="Teksttreci0"/>
        <w:tabs>
          <w:tab w:val="left" w:pos="758"/>
        </w:tabs>
        <w:spacing w:line="276" w:lineRule="auto"/>
        <w:ind w:left="820"/>
        <w:rPr>
          <w:rFonts w:ascii="Arial" w:hAnsi="Arial" w:cs="Arial"/>
          <w:sz w:val="22"/>
          <w:szCs w:val="22"/>
        </w:rPr>
      </w:pPr>
      <w:r w:rsidRPr="00D806B6">
        <w:rPr>
          <w:rFonts w:ascii="Arial" w:hAnsi="Arial" w:cs="Arial"/>
          <w:sz w:val="22"/>
          <w:szCs w:val="22"/>
        </w:rPr>
        <w:t xml:space="preserve"> </w:t>
      </w:r>
      <w:bookmarkStart w:id="5" w:name="_Hlk177113627"/>
      <w:r w:rsidR="00AF0142" w:rsidRPr="00D806B6">
        <w:rPr>
          <w:rFonts w:ascii="Arial" w:hAnsi="Arial" w:cs="Arial"/>
          <w:sz w:val="22"/>
          <w:szCs w:val="22"/>
        </w:rPr>
        <w:t>– kody CPV:</w:t>
      </w:r>
      <w:r w:rsidR="00AF0142" w:rsidRPr="00F52B48">
        <w:rPr>
          <w:rFonts w:ascii="Arial" w:hAnsi="Arial" w:cs="Arial"/>
          <w:sz w:val="22"/>
          <w:szCs w:val="22"/>
        </w:rPr>
        <w:t xml:space="preserve"> </w:t>
      </w:r>
      <w:r w:rsidR="00AF0142" w:rsidRPr="00A20508">
        <w:rPr>
          <w:rFonts w:ascii="Arial" w:hAnsi="Arial" w:cs="Arial"/>
          <w:sz w:val="22"/>
          <w:szCs w:val="22"/>
        </w:rPr>
        <w:t>3411</w:t>
      </w:r>
      <w:r w:rsidR="00AF0142">
        <w:rPr>
          <w:rFonts w:ascii="Arial" w:hAnsi="Arial" w:cs="Arial"/>
          <w:sz w:val="22"/>
          <w:szCs w:val="22"/>
        </w:rPr>
        <w:t>4</w:t>
      </w:r>
      <w:r w:rsidR="00AF0142" w:rsidRPr="00A20508">
        <w:rPr>
          <w:rFonts w:ascii="Arial" w:hAnsi="Arial" w:cs="Arial"/>
          <w:sz w:val="22"/>
          <w:szCs w:val="22"/>
        </w:rPr>
        <w:t>000-</w:t>
      </w:r>
      <w:r w:rsidR="00AF0142">
        <w:rPr>
          <w:rFonts w:ascii="Arial" w:hAnsi="Arial" w:cs="Arial"/>
          <w:sz w:val="22"/>
          <w:szCs w:val="22"/>
        </w:rPr>
        <w:t>9</w:t>
      </w:r>
      <w:r w:rsidR="00AF0142" w:rsidRPr="00A20508">
        <w:rPr>
          <w:rFonts w:ascii="Arial" w:hAnsi="Arial" w:cs="Arial"/>
          <w:sz w:val="22"/>
          <w:szCs w:val="22"/>
        </w:rPr>
        <w:t xml:space="preserve"> - </w:t>
      </w:r>
      <w:r w:rsidR="00AF0142">
        <w:rPr>
          <w:rFonts w:ascii="Arial" w:hAnsi="Arial" w:cs="Arial"/>
          <w:sz w:val="22"/>
          <w:szCs w:val="22"/>
        </w:rPr>
        <w:t>Pojazdy</w:t>
      </w:r>
      <w:r w:rsidR="00AF0142" w:rsidRPr="00A20508">
        <w:rPr>
          <w:rFonts w:ascii="Arial" w:hAnsi="Arial" w:cs="Arial"/>
          <w:sz w:val="22"/>
          <w:szCs w:val="22"/>
        </w:rPr>
        <w:t xml:space="preserve"> </w:t>
      </w:r>
      <w:r w:rsidR="00AF0142">
        <w:rPr>
          <w:rFonts w:ascii="Arial" w:hAnsi="Arial" w:cs="Arial"/>
          <w:sz w:val="22"/>
          <w:szCs w:val="22"/>
        </w:rPr>
        <w:t>specjalne</w:t>
      </w:r>
      <w:r w:rsidR="00AF0142" w:rsidRPr="00A20508">
        <w:rPr>
          <w:rFonts w:ascii="Arial" w:hAnsi="Arial" w:cs="Arial"/>
          <w:sz w:val="22"/>
          <w:szCs w:val="22"/>
        </w:rPr>
        <w:t>,</w:t>
      </w:r>
      <w:bookmarkEnd w:id="5"/>
    </w:p>
    <w:p w14:paraId="73ABF788" w14:textId="77777777" w:rsidR="00AF0142" w:rsidRPr="00F52B48" w:rsidRDefault="00AF0142" w:rsidP="00AF0142">
      <w:pPr>
        <w:pStyle w:val="Teksttreci0"/>
        <w:tabs>
          <w:tab w:val="left" w:pos="851"/>
        </w:tabs>
        <w:spacing w:line="276" w:lineRule="auto"/>
        <w:ind w:left="820"/>
        <w:rPr>
          <w:rFonts w:ascii="Arial" w:hAnsi="Arial" w:cs="Arial"/>
          <w:sz w:val="22"/>
          <w:szCs w:val="22"/>
          <w:lang w:val="x-none"/>
        </w:rPr>
      </w:pPr>
      <w:r>
        <w:rPr>
          <w:rFonts w:ascii="Arial" w:hAnsi="Arial" w:cs="Arial"/>
          <w:sz w:val="22"/>
          <w:szCs w:val="22"/>
          <w:lang w:val="x-none"/>
        </w:rPr>
        <w:t xml:space="preserve"> </w:t>
      </w:r>
      <w:r w:rsidRPr="00A20508">
        <w:rPr>
          <w:rFonts w:ascii="Arial" w:hAnsi="Arial" w:cs="Arial"/>
          <w:sz w:val="22"/>
          <w:szCs w:val="22"/>
          <w:lang w:val="x-none"/>
        </w:rPr>
        <w:t>– kody CPV: 341</w:t>
      </w:r>
      <w:r>
        <w:rPr>
          <w:rFonts w:ascii="Arial" w:hAnsi="Arial" w:cs="Arial"/>
          <w:sz w:val="22"/>
          <w:szCs w:val="22"/>
          <w:lang w:val="x-none"/>
        </w:rPr>
        <w:t>144</w:t>
      </w:r>
      <w:r w:rsidRPr="00A20508">
        <w:rPr>
          <w:rFonts w:ascii="Arial" w:hAnsi="Arial" w:cs="Arial"/>
          <w:sz w:val="22"/>
          <w:szCs w:val="22"/>
          <w:lang w:val="x-none"/>
        </w:rPr>
        <w:t>00-</w:t>
      </w:r>
      <w:r>
        <w:rPr>
          <w:rFonts w:ascii="Arial" w:hAnsi="Arial" w:cs="Arial"/>
          <w:sz w:val="22"/>
          <w:szCs w:val="22"/>
          <w:lang w:val="x-none"/>
        </w:rPr>
        <w:t>3</w:t>
      </w:r>
      <w:r w:rsidRPr="00A20508">
        <w:rPr>
          <w:rFonts w:ascii="Arial" w:hAnsi="Arial" w:cs="Arial"/>
          <w:sz w:val="22"/>
          <w:szCs w:val="22"/>
          <w:lang w:val="x-none"/>
        </w:rPr>
        <w:t xml:space="preserve"> </w:t>
      </w:r>
      <w:r>
        <w:rPr>
          <w:rFonts w:ascii="Arial" w:hAnsi="Arial" w:cs="Arial"/>
          <w:sz w:val="22"/>
          <w:szCs w:val="22"/>
          <w:lang w:val="x-none"/>
        </w:rPr>
        <w:t>–</w:t>
      </w:r>
      <w:r w:rsidRPr="00A20508">
        <w:rPr>
          <w:rFonts w:ascii="Arial" w:hAnsi="Arial" w:cs="Arial"/>
          <w:sz w:val="22"/>
          <w:szCs w:val="22"/>
          <w:lang w:val="x-none"/>
        </w:rPr>
        <w:t xml:space="preserve"> </w:t>
      </w:r>
      <w:r>
        <w:rPr>
          <w:rFonts w:ascii="Arial" w:hAnsi="Arial" w:cs="Arial"/>
          <w:sz w:val="22"/>
          <w:szCs w:val="22"/>
          <w:lang w:val="x-none"/>
        </w:rPr>
        <w:t>Minibusy</w:t>
      </w:r>
      <w:r w:rsidRPr="00A20508">
        <w:rPr>
          <w:rFonts w:ascii="Arial" w:hAnsi="Arial" w:cs="Arial"/>
          <w:sz w:val="22"/>
          <w:szCs w:val="22"/>
          <w:lang w:val="x-none"/>
        </w:rPr>
        <w:t>,</w:t>
      </w:r>
    </w:p>
    <w:p w14:paraId="41EDA848" w14:textId="2744023C" w:rsidR="00922C79" w:rsidRPr="004733B8" w:rsidRDefault="00922C79" w:rsidP="00AF0142">
      <w:pPr>
        <w:pStyle w:val="Teksttreci0"/>
        <w:tabs>
          <w:tab w:val="left" w:pos="758"/>
        </w:tabs>
        <w:spacing w:line="276" w:lineRule="auto"/>
        <w:ind w:left="820"/>
        <w:rPr>
          <w:rFonts w:ascii="Arial" w:hAnsi="Arial" w:cs="Arial"/>
          <w:color w:val="000000" w:themeColor="text1"/>
          <w:sz w:val="22"/>
          <w:szCs w:val="22"/>
          <w:lang w:val="x-none"/>
        </w:rPr>
      </w:pPr>
      <w:r w:rsidRPr="004733B8">
        <w:rPr>
          <w:rFonts w:ascii="Arial" w:hAnsi="Arial" w:cs="Arial"/>
          <w:color w:val="000000" w:themeColor="text1"/>
          <w:sz w:val="22"/>
          <w:szCs w:val="22"/>
        </w:rPr>
        <w:t>Opis przedmiotu zamówienia (OPZ) stanowi:</w:t>
      </w:r>
    </w:p>
    <w:p w14:paraId="555D9E82" w14:textId="77777777" w:rsidR="00922C79" w:rsidRPr="004733B8" w:rsidRDefault="00922C79" w:rsidP="00922C79">
      <w:pPr>
        <w:pStyle w:val="Teksttreci0"/>
        <w:tabs>
          <w:tab w:val="left" w:pos="758"/>
        </w:tabs>
        <w:spacing w:line="276" w:lineRule="auto"/>
        <w:ind w:left="820"/>
        <w:rPr>
          <w:rFonts w:ascii="Arial" w:hAnsi="Arial" w:cs="Arial"/>
          <w:color w:val="000000" w:themeColor="text1"/>
          <w:sz w:val="22"/>
          <w:szCs w:val="22"/>
          <w:lang w:val="x-none"/>
        </w:rPr>
      </w:pPr>
      <w:r w:rsidRPr="004733B8">
        <w:rPr>
          <w:rFonts w:ascii="Arial" w:hAnsi="Arial" w:cs="Arial"/>
          <w:color w:val="000000" w:themeColor="text1"/>
          <w:sz w:val="22"/>
          <w:szCs w:val="22"/>
          <w:lang w:val="x-none"/>
        </w:rPr>
        <w:t xml:space="preserve">Część 1 -załącznik nr 1.1 do SWZ </w:t>
      </w:r>
    </w:p>
    <w:p w14:paraId="0396BE97" w14:textId="77777777" w:rsidR="00922C79" w:rsidRDefault="00922C79" w:rsidP="00922C79">
      <w:pPr>
        <w:pStyle w:val="Teksttreci0"/>
        <w:tabs>
          <w:tab w:val="left" w:pos="758"/>
        </w:tabs>
        <w:spacing w:line="276" w:lineRule="auto"/>
        <w:ind w:left="820"/>
        <w:rPr>
          <w:rFonts w:ascii="Arial" w:hAnsi="Arial" w:cs="Arial"/>
          <w:color w:val="000000" w:themeColor="text1"/>
          <w:sz w:val="22"/>
          <w:szCs w:val="22"/>
          <w:lang w:val="x-none"/>
        </w:rPr>
      </w:pPr>
      <w:r w:rsidRPr="004733B8">
        <w:rPr>
          <w:rFonts w:ascii="Arial" w:hAnsi="Arial" w:cs="Arial"/>
          <w:color w:val="000000" w:themeColor="text1"/>
          <w:sz w:val="22"/>
          <w:szCs w:val="22"/>
          <w:lang w:val="x-none"/>
        </w:rPr>
        <w:t>Część 2- załącznik nr 1.2 do SWZ</w:t>
      </w:r>
    </w:p>
    <w:p w14:paraId="14E56B16" w14:textId="173670D9" w:rsidR="00922C79" w:rsidRPr="004733B8" w:rsidRDefault="00922C79" w:rsidP="00922C79">
      <w:pPr>
        <w:pStyle w:val="Teksttreci0"/>
        <w:numPr>
          <w:ilvl w:val="0"/>
          <w:numId w:val="18"/>
        </w:numPr>
        <w:tabs>
          <w:tab w:val="left" w:pos="758"/>
        </w:tabs>
        <w:spacing w:line="276" w:lineRule="auto"/>
        <w:ind w:left="820" w:hanging="400"/>
        <w:rPr>
          <w:rFonts w:ascii="Arial" w:hAnsi="Arial" w:cs="Arial"/>
          <w:color w:val="000000" w:themeColor="text1"/>
          <w:sz w:val="22"/>
          <w:szCs w:val="22"/>
          <w:lang w:val="x-none"/>
        </w:rPr>
      </w:pPr>
      <w:r w:rsidRPr="004733B8">
        <w:rPr>
          <w:rFonts w:ascii="Arial" w:hAnsi="Arial" w:cs="Arial"/>
          <w:color w:val="000000" w:themeColor="text1"/>
          <w:sz w:val="22"/>
          <w:szCs w:val="22"/>
        </w:rPr>
        <w:t>Opis przedmiotu zamówienia (OPZ) stanowi załącznik nr 1.1, 1.2</w:t>
      </w:r>
      <w:r>
        <w:rPr>
          <w:rFonts w:ascii="Arial" w:hAnsi="Arial" w:cs="Arial"/>
          <w:color w:val="000000" w:themeColor="text1"/>
          <w:sz w:val="22"/>
          <w:szCs w:val="22"/>
        </w:rPr>
        <w:t>,</w:t>
      </w:r>
      <w:r w:rsidRPr="004733B8">
        <w:rPr>
          <w:rFonts w:ascii="Arial" w:hAnsi="Arial" w:cs="Arial"/>
          <w:color w:val="000000" w:themeColor="text1"/>
          <w:sz w:val="22"/>
          <w:szCs w:val="22"/>
        </w:rPr>
        <w:t xml:space="preserve"> do SWZ: </w:t>
      </w:r>
    </w:p>
    <w:p w14:paraId="4049E476" w14:textId="2007421F" w:rsidR="00922C79" w:rsidRPr="004733B8" w:rsidRDefault="00922C79" w:rsidP="00922C79">
      <w:pPr>
        <w:pStyle w:val="Teksttreci0"/>
        <w:shd w:val="clear" w:color="auto" w:fill="auto"/>
        <w:tabs>
          <w:tab w:val="left" w:pos="993"/>
        </w:tabs>
        <w:spacing w:line="276" w:lineRule="auto"/>
        <w:ind w:left="1134" w:hanging="283"/>
        <w:rPr>
          <w:rFonts w:ascii="Arial" w:hAnsi="Arial" w:cs="Arial"/>
          <w:color w:val="000000" w:themeColor="text1"/>
          <w:sz w:val="22"/>
          <w:szCs w:val="22"/>
        </w:rPr>
      </w:pPr>
      <w:r w:rsidRPr="004733B8">
        <w:rPr>
          <w:rFonts w:ascii="Arial" w:hAnsi="Arial" w:cs="Arial"/>
          <w:color w:val="000000" w:themeColor="text1"/>
          <w:sz w:val="22"/>
          <w:szCs w:val="22"/>
        </w:rPr>
        <w:t xml:space="preserve">a) </w:t>
      </w:r>
      <w:bookmarkStart w:id="6" w:name="_Hlk89428663"/>
      <w:r w:rsidRPr="004733B8">
        <w:rPr>
          <w:rFonts w:ascii="Arial" w:hAnsi="Arial" w:cs="Arial"/>
          <w:bCs/>
          <w:color w:val="000000" w:themeColor="text1"/>
          <w:sz w:val="22"/>
          <w:szCs w:val="22"/>
        </w:rPr>
        <w:t xml:space="preserve">część 1 – dostawa </w:t>
      </w:r>
      <w:r w:rsidR="006443BD">
        <w:rPr>
          <w:rFonts w:ascii="Arial" w:hAnsi="Arial" w:cs="Arial"/>
          <w:bCs/>
          <w:color w:val="000000" w:themeColor="text1"/>
          <w:sz w:val="22"/>
          <w:szCs w:val="22"/>
        </w:rPr>
        <w:t>1</w:t>
      </w:r>
      <w:r w:rsidRPr="004733B8">
        <w:rPr>
          <w:rFonts w:ascii="Arial" w:hAnsi="Arial" w:cs="Arial"/>
          <w:bCs/>
          <w:color w:val="000000" w:themeColor="text1"/>
          <w:sz w:val="22"/>
          <w:szCs w:val="22"/>
        </w:rPr>
        <w:t xml:space="preserve"> szt.</w:t>
      </w:r>
      <w:r w:rsidR="00697205">
        <w:rPr>
          <w:rFonts w:ascii="Arial" w:hAnsi="Arial" w:cs="Arial"/>
          <w:bCs/>
          <w:color w:val="000000" w:themeColor="text1"/>
          <w:sz w:val="22"/>
          <w:szCs w:val="22"/>
        </w:rPr>
        <w:t xml:space="preserve"> </w:t>
      </w:r>
      <w:proofErr w:type="spellStart"/>
      <w:r w:rsidR="00697205" w:rsidRPr="00697205">
        <w:rPr>
          <w:rFonts w:ascii="Arial" w:hAnsi="Arial" w:cs="Arial"/>
          <w:bCs/>
          <w:color w:val="000000" w:themeColor="text1"/>
          <w:sz w:val="22"/>
          <w:szCs w:val="22"/>
        </w:rPr>
        <w:t>bus</w:t>
      </w:r>
      <w:r w:rsidR="006443BD">
        <w:rPr>
          <w:rFonts w:ascii="Arial" w:hAnsi="Arial" w:cs="Arial"/>
          <w:bCs/>
          <w:color w:val="000000" w:themeColor="text1"/>
          <w:sz w:val="22"/>
          <w:szCs w:val="22"/>
        </w:rPr>
        <w:t>a</w:t>
      </w:r>
      <w:proofErr w:type="spellEnd"/>
      <w:r w:rsidR="00697205" w:rsidRPr="00697205">
        <w:rPr>
          <w:rFonts w:ascii="Arial" w:hAnsi="Arial" w:cs="Arial"/>
          <w:bCs/>
          <w:color w:val="000000" w:themeColor="text1"/>
          <w:sz w:val="22"/>
          <w:szCs w:val="22"/>
        </w:rPr>
        <w:t xml:space="preserve"> dziewięcioosobow</w:t>
      </w:r>
      <w:r w:rsidR="006443BD">
        <w:rPr>
          <w:rFonts w:ascii="Arial" w:hAnsi="Arial" w:cs="Arial"/>
          <w:bCs/>
          <w:color w:val="000000" w:themeColor="text1"/>
          <w:sz w:val="22"/>
          <w:szCs w:val="22"/>
        </w:rPr>
        <w:t>ego</w:t>
      </w:r>
      <w:r w:rsidR="00697205" w:rsidRPr="00697205">
        <w:rPr>
          <w:rFonts w:ascii="Arial" w:hAnsi="Arial" w:cs="Arial"/>
          <w:bCs/>
          <w:color w:val="000000" w:themeColor="text1"/>
          <w:sz w:val="22"/>
          <w:szCs w:val="22"/>
        </w:rPr>
        <w:t xml:space="preserve"> przeznaczon</w:t>
      </w:r>
      <w:r w:rsidR="006443BD">
        <w:rPr>
          <w:rFonts w:ascii="Arial" w:hAnsi="Arial" w:cs="Arial"/>
          <w:bCs/>
          <w:color w:val="000000" w:themeColor="text1"/>
          <w:sz w:val="22"/>
          <w:szCs w:val="22"/>
        </w:rPr>
        <w:t>ego</w:t>
      </w:r>
      <w:r w:rsidR="00697205" w:rsidRPr="00697205">
        <w:rPr>
          <w:rFonts w:ascii="Arial" w:hAnsi="Arial" w:cs="Arial"/>
          <w:bCs/>
          <w:color w:val="000000" w:themeColor="text1"/>
          <w:sz w:val="22"/>
          <w:szCs w:val="22"/>
        </w:rPr>
        <w:t xml:space="preserve"> do przewozu ratowników</w:t>
      </w:r>
      <w:r w:rsidRPr="004733B8">
        <w:rPr>
          <w:rFonts w:ascii="Arial" w:eastAsia="Calibri" w:hAnsi="Arial" w:cs="Arial"/>
          <w:bCs/>
          <w:color w:val="000000" w:themeColor="text1"/>
          <w:sz w:val="22"/>
          <w:lang w:eastAsia="en-US"/>
        </w:rPr>
        <w:t xml:space="preserve"> </w:t>
      </w:r>
      <w:bookmarkEnd w:id="6"/>
      <w:r w:rsidRPr="004733B8">
        <w:rPr>
          <w:rFonts w:ascii="Arial" w:eastAsia="Calibri" w:hAnsi="Arial" w:cs="Arial"/>
          <w:bCs/>
          <w:color w:val="000000" w:themeColor="text1"/>
          <w:sz w:val="22"/>
          <w:lang w:eastAsia="en-US"/>
        </w:rPr>
        <w:t>– OPZ stanowi  załącznik nr 1.1 do SWZ</w:t>
      </w:r>
    </w:p>
    <w:p w14:paraId="229BE859" w14:textId="461F135D" w:rsidR="00922C79" w:rsidRDefault="00922C79" w:rsidP="00922C79">
      <w:pPr>
        <w:pStyle w:val="Teksttreci0"/>
        <w:shd w:val="clear" w:color="auto" w:fill="auto"/>
        <w:tabs>
          <w:tab w:val="left" w:pos="1134"/>
        </w:tabs>
        <w:spacing w:line="276" w:lineRule="auto"/>
        <w:ind w:left="1134" w:hanging="283"/>
        <w:rPr>
          <w:rFonts w:ascii="Arial" w:eastAsia="Calibri" w:hAnsi="Arial" w:cs="Arial"/>
          <w:bCs/>
          <w:color w:val="000000" w:themeColor="text1"/>
          <w:sz w:val="22"/>
          <w:lang w:eastAsia="en-US"/>
        </w:rPr>
      </w:pPr>
      <w:r>
        <w:rPr>
          <w:rFonts w:ascii="Arial" w:hAnsi="Arial" w:cs="Arial"/>
          <w:color w:val="000000" w:themeColor="text1"/>
          <w:sz w:val="22"/>
          <w:szCs w:val="22"/>
        </w:rPr>
        <w:t xml:space="preserve">c) </w:t>
      </w:r>
      <w:r w:rsidRPr="004733B8">
        <w:rPr>
          <w:rFonts w:ascii="Arial" w:hAnsi="Arial" w:cs="Arial"/>
          <w:color w:val="000000" w:themeColor="text1"/>
          <w:sz w:val="22"/>
          <w:szCs w:val="22"/>
        </w:rPr>
        <w:t xml:space="preserve">część </w:t>
      </w:r>
      <w:r w:rsidR="00E423AC">
        <w:rPr>
          <w:rFonts w:ascii="Arial" w:hAnsi="Arial" w:cs="Arial"/>
          <w:color w:val="000000" w:themeColor="text1"/>
          <w:sz w:val="22"/>
          <w:szCs w:val="22"/>
        </w:rPr>
        <w:t>2</w:t>
      </w:r>
      <w:r w:rsidRPr="004733B8">
        <w:rPr>
          <w:rFonts w:ascii="Arial" w:hAnsi="Arial" w:cs="Arial"/>
          <w:color w:val="000000" w:themeColor="text1"/>
          <w:sz w:val="22"/>
          <w:szCs w:val="22"/>
        </w:rPr>
        <w:t xml:space="preserve"> – </w:t>
      </w:r>
      <w:bookmarkStart w:id="7" w:name="_Hlk177475463"/>
      <w:r w:rsidRPr="004733B8">
        <w:rPr>
          <w:rFonts w:ascii="Arial" w:hAnsi="Arial" w:cs="Arial"/>
          <w:bCs/>
          <w:color w:val="000000" w:themeColor="text1"/>
          <w:sz w:val="22"/>
          <w:szCs w:val="22"/>
        </w:rPr>
        <w:t>dostawa</w:t>
      </w:r>
      <w:r w:rsidR="00697205">
        <w:rPr>
          <w:rFonts w:ascii="Arial" w:hAnsi="Arial" w:cs="Arial"/>
          <w:bCs/>
          <w:color w:val="000000" w:themeColor="text1"/>
          <w:sz w:val="22"/>
          <w:szCs w:val="22"/>
        </w:rPr>
        <w:t xml:space="preserve"> 1szt.</w:t>
      </w:r>
      <w:r w:rsidRPr="004733B8">
        <w:rPr>
          <w:rFonts w:ascii="Arial" w:eastAsia="Calibri" w:hAnsi="Arial" w:cs="Arial"/>
          <w:bCs/>
          <w:color w:val="000000" w:themeColor="text1"/>
          <w:sz w:val="22"/>
          <w:lang w:eastAsia="en-US"/>
        </w:rPr>
        <w:t xml:space="preserve"> </w:t>
      </w:r>
      <w:r w:rsidR="00697205">
        <w:rPr>
          <w:rFonts w:ascii="Arial" w:eastAsia="Calibri" w:hAnsi="Arial" w:cs="Arial"/>
          <w:bCs/>
          <w:color w:val="000000" w:themeColor="text1"/>
          <w:sz w:val="22"/>
          <w:lang w:eastAsia="en-US"/>
        </w:rPr>
        <w:t xml:space="preserve">lekkiego </w:t>
      </w:r>
      <w:r w:rsidRPr="004733B8">
        <w:rPr>
          <w:rFonts w:ascii="Arial" w:eastAsia="Calibri" w:hAnsi="Arial" w:cs="Arial"/>
          <w:bCs/>
          <w:color w:val="000000" w:themeColor="text1"/>
          <w:sz w:val="22"/>
          <w:lang w:eastAsia="en-US"/>
        </w:rPr>
        <w:t xml:space="preserve">samochodu </w:t>
      </w:r>
      <w:r w:rsidR="00697205">
        <w:rPr>
          <w:rFonts w:ascii="Arial" w:eastAsia="Calibri" w:hAnsi="Arial" w:cs="Arial"/>
          <w:bCs/>
          <w:color w:val="000000" w:themeColor="text1"/>
          <w:sz w:val="22"/>
          <w:lang w:eastAsia="en-US"/>
        </w:rPr>
        <w:t>zaopatrzeniowego</w:t>
      </w:r>
      <w:r w:rsidRPr="004733B8">
        <w:rPr>
          <w:rFonts w:ascii="Arial" w:eastAsia="Calibri" w:hAnsi="Arial" w:cs="Arial"/>
          <w:bCs/>
          <w:color w:val="000000" w:themeColor="text1"/>
          <w:sz w:val="22"/>
          <w:lang w:eastAsia="en-US"/>
        </w:rPr>
        <w:t xml:space="preserve"> </w:t>
      </w:r>
      <w:bookmarkEnd w:id="7"/>
      <w:r w:rsidRPr="004733B8">
        <w:rPr>
          <w:rFonts w:ascii="Arial" w:eastAsia="Calibri" w:hAnsi="Arial" w:cs="Arial"/>
          <w:bCs/>
          <w:color w:val="000000" w:themeColor="text1"/>
          <w:sz w:val="22"/>
          <w:lang w:eastAsia="en-US"/>
        </w:rPr>
        <w:t>– OPZ stanowi załącznik nr 1.</w:t>
      </w:r>
      <w:r w:rsidR="00E423AC">
        <w:rPr>
          <w:rFonts w:ascii="Arial" w:eastAsia="Calibri" w:hAnsi="Arial" w:cs="Arial"/>
          <w:bCs/>
          <w:color w:val="000000" w:themeColor="text1"/>
          <w:sz w:val="22"/>
          <w:lang w:eastAsia="en-US"/>
        </w:rPr>
        <w:t>2</w:t>
      </w:r>
      <w:r w:rsidRPr="004733B8">
        <w:rPr>
          <w:rFonts w:ascii="Arial" w:eastAsia="Calibri" w:hAnsi="Arial" w:cs="Arial"/>
          <w:bCs/>
          <w:color w:val="000000" w:themeColor="text1"/>
          <w:sz w:val="22"/>
          <w:lang w:eastAsia="en-US"/>
        </w:rPr>
        <w:t xml:space="preserve"> do SWZ</w:t>
      </w:r>
    </w:p>
    <w:p w14:paraId="522D643D" w14:textId="6BCF22D6" w:rsidR="00922C79" w:rsidRPr="00D806B6" w:rsidRDefault="00922C79" w:rsidP="00922C79">
      <w:pPr>
        <w:pStyle w:val="Teksttreci0"/>
        <w:numPr>
          <w:ilvl w:val="0"/>
          <w:numId w:val="18"/>
        </w:numPr>
        <w:shd w:val="clear" w:color="auto" w:fill="auto"/>
        <w:tabs>
          <w:tab w:val="left" w:pos="754"/>
        </w:tabs>
        <w:spacing w:line="276" w:lineRule="auto"/>
        <w:ind w:left="700" w:hanging="280"/>
        <w:rPr>
          <w:rFonts w:ascii="Arial" w:hAnsi="Arial" w:cs="Arial"/>
          <w:sz w:val="22"/>
          <w:szCs w:val="22"/>
        </w:rPr>
      </w:pPr>
      <w:r w:rsidRPr="00D806B6">
        <w:rPr>
          <w:rFonts w:ascii="Arial" w:hAnsi="Arial" w:cs="Arial"/>
          <w:sz w:val="22"/>
          <w:szCs w:val="22"/>
        </w:rPr>
        <w:t xml:space="preserve">Przedmiot zamówienia zaoferowany przez Wykonawcę musi spełniać wszystkie wymagania określone przez Zamawiającego w </w:t>
      </w:r>
      <w:r w:rsidRPr="00D806B6">
        <w:rPr>
          <w:rFonts w:ascii="Arial" w:hAnsi="Arial" w:cs="Arial"/>
          <w:b/>
          <w:sz w:val="22"/>
          <w:szCs w:val="22"/>
        </w:rPr>
        <w:t>Załączniku nr 1</w:t>
      </w:r>
      <w:r>
        <w:rPr>
          <w:rFonts w:ascii="Arial" w:hAnsi="Arial" w:cs="Arial"/>
          <w:b/>
          <w:sz w:val="22"/>
          <w:szCs w:val="22"/>
        </w:rPr>
        <w:t>.1, 1.2</w:t>
      </w:r>
      <w:r w:rsidR="00697205">
        <w:rPr>
          <w:rFonts w:ascii="Arial" w:hAnsi="Arial" w:cs="Arial"/>
          <w:b/>
          <w:sz w:val="22"/>
          <w:szCs w:val="22"/>
        </w:rPr>
        <w:t>.</w:t>
      </w:r>
    </w:p>
    <w:p w14:paraId="326B640F" w14:textId="77777777" w:rsidR="00922C79" w:rsidRPr="00D806B6" w:rsidRDefault="00922C79" w:rsidP="00922C79">
      <w:pPr>
        <w:pStyle w:val="Teksttreci0"/>
        <w:numPr>
          <w:ilvl w:val="0"/>
          <w:numId w:val="18"/>
        </w:numPr>
        <w:shd w:val="clear" w:color="auto" w:fill="auto"/>
        <w:tabs>
          <w:tab w:val="left" w:pos="709"/>
        </w:tabs>
        <w:spacing w:line="276" w:lineRule="auto"/>
        <w:ind w:left="709" w:hanging="283"/>
        <w:rPr>
          <w:rFonts w:ascii="Arial" w:hAnsi="Arial" w:cs="Arial"/>
          <w:sz w:val="22"/>
          <w:szCs w:val="22"/>
        </w:rPr>
      </w:pPr>
      <w:r w:rsidRPr="00D806B6">
        <w:rPr>
          <w:rFonts w:ascii="Arial" w:hAnsi="Arial" w:cs="Arial"/>
          <w:sz w:val="22"/>
          <w:szCs w:val="22"/>
        </w:rPr>
        <w:t xml:space="preserve">Zamawiający wymaga, aby zaoferowany przedmiot zamówienia był fabrycznie nowy </w:t>
      </w:r>
      <w:r w:rsidRPr="00D806B6">
        <w:rPr>
          <w:rFonts w:ascii="Arial" w:hAnsi="Arial" w:cs="Arial"/>
          <w:sz w:val="22"/>
          <w:szCs w:val="22"/>
        </w:rPr>
        <w:br/>
        <w:t>i  zgodny ze wszystkimi obowiązującymi normami i przepisami.</w:t>
      </w:r>
    </w:p>
    <w:p w14:paraId="2EC4A905" w14:textId="6D2E9E74" w:rsidR="00922C79" w:rsidRPr="00922C79" w:rsidRDefault="00922C79" w:rsidP="00922C79">
      <w:pPr>
        <w:pStyle w:val="Teksttreci0"/>
        <w:numPr>
          <w:ilvl w:val="0"/>
          <w:numId w:val="18"/>
        </w:numPr>
        <w:shd w:val="clear" w:color="auto" w:fill="auto"/>
        <w:tabs>
          <w:tab w:val="left" w:pos="836"/>
        </w:tabs>
        <w:spacing w:line="276" w:lineRule="auto"/>
        <w:ind w:left="720" w:hanging="280"/>
        <w:rPr>
          <w:rFonts w:ascii="Arial" w:hAnsi="Arial" w:cs="Arial"/>
          <w:sz w:val="22"/>
          <w:szCs w:val="22"/>
        </w:rPr>
      </w:pPr>
      <w:r w:rsidRPr="0090677A">
        <w:rPr>
          <w:rFonts w:ascii="Arial" w:hAnsi="Arial" w:cs="Arial"/>
          <w:bCs/>
          <w:sz w:val="22"/>
          <w:szCs w:val="22"/>
        </w:rPr>
        <w:t>Zamówienie obejmuje dostawę</w:t>
      </w:r>
      <w:r w:rsidR="00697205" w:rsidRPr="00697205">
        <w:t xml:space="preserve"> </w:t>
      </w:r>
      <w:proofErr w:type="spellStart"/>
      <w:r w:rsidR="00697205" w:rsidRPr="00697205">
        <w:rPr>
          <w:rFonts w:ascii="Arial" w:hAnsi="Arial" w:cs="Arial"/>
          <w:bCs/>
          <w:sz w:val="22"/>
          <w:szCs w:val="22"/>
        </w:rPr>
        <w:t>bus</w:t>
      </w:r>
      <w:r w:rsidR="0060026B">
        <w:rPr>
          <w:rFonts w:ascii="Arial" w:hAnsi="Arial" w:cs="Arial"/>
          <w:bCs/>
          <w:sz w:val="22"/>
          <w:szCs w:val="22"/>
        </w:rPr>
        <w:t>a</w:t>
      </w:r>
      <w:proofErr w:type="spellEnd"/>
      <w:r w:rsidR="00697205" w:rsidRPr="00697205">
        <w:rPr>
          <w:rFonts w:ascii="Arial" w:hAnsi="Arial" w:cs="Arial"/>
          <w:bCs/>
          <w:sz w:val="22"/>
          <w:szCs w:val="22"/>
        </w:rPr>
        <w:t xml:space="preserve"> dziewięcioosobow</w:t>
      </w:r>
      <w:r w:rsidR="0060026B">
        <w:rPr>
          <w:rFonts w:ascii="Arial" w:hAnsi="Arial" w:cs="Arial"/>
          <w:bCs/>
          <w:sz w:val="22"/>
          <w:szCs w:val="22"/>
        </w:rPr>
        <w:t>ego</w:t>
      </w:r>
      <w:r w:rsidR="00697205" w:rsidRPr="00697205">
        <w:rPr>
          <w:rFonts w:ascii="Arial" w:hAnsi="Arial" w:cs="Arial"/>
          <w:bCs/>
          <w:sz w:val="22"/>
          <w:szCs w:val="22"/>
        </w:rPr>
        <w:t xml:space="preserve"> przeznaczon</w:t>
      </w:r>
      <w:r w:rsidR="0060026B">
        <w:rPr>
          <w:rFonts w:ascii="Arial" w:hAnsi="Arial" w:cs="Arial"/>
          <w:bCs/>
          <w:sz w:val="22"/>
          <w:szCs w:val="22"/>
        </w:rPr>
        <w:t>ego</w:t>
      </w:r>
      <w:r w:rsidR="00697205" w:rsidRPr="00697205">
        <w:rPr>
          <w:rFonts w:ascii="Arial" w:hAnsi="Arial" w:cs="Arial"/>
          <w:bCs/>
          <w:sz w:val="22"/>
          <w:szCs w:val="22"/>
        </w:rPr>
        <w:t xml:space="preserve"> do przewozu ratowników oraz lekki</w:t>
      </w:r>
      <w:r w:rsidR="00562E45">
        <w:rPr>
          <w:rFonts w:ascii="Arial" w:hAnsi="Arial" w:cs="Arial"/>
          <w:bCs/>
          <w:sz w:val="22"/>
          <w:szCs w:val="22"/>
        </w:rPr>
        <w:t>ego</w:t>
      </w:r>
      <w:r w:rsidR="00697205" w:rsidRPr="00697205">
        <w:rPr>
          <w:rFonts w:ascii="Arial" w:hAnsi="Arial" w:cs="Arial"/>
          <w:bCs/>
          <w:sz w:val="22"/>
          <w:szCs w:val="22"/>
        </w:rPr>
        <w:t xml:space="preserve"> samochod</w:t>
      </w:r>
      <w:r w:rsidR="00562E45">
        <w:rPr>
          <w:rFonts w:ascii="Arial" w:hAnsi="Arial" w:cs="Arial"/>
          <w:bCs/>
          <w:sz w:val="22"/>
          <w:szCs w:val="22"/>
        </w:rPr>
        <w:t>u</w:t>
      </w:r>
      <w:r w:rsidR="00697205" w:rsidRPr="00697205">
        <w:rPr>
          <w:rFonts w:ascii="Arial" w:hAnsi="Arial" w:cs="Arial"/>
          <w:bCs/>
          <w:sz w:val="22"/>
          <w:szCs w:val="22"/>
        </w:rPr>
        <w:t xml:space="preserve"> zaopatrzeniow</w:t>
      </w:r>
      <w:r w:rsidR="00562E45">
        <w:rPr>
          <w:rFonts w:ascii="Arial" w:hAnsi="Arial" w:cs="Arial"/>
          <w:bCs/>
          <w:sz w:val="22"/>
          <w:szCs w:val="22"/>
        </w:rPr>
        <w:t>ego</w:t>
      </w:r>
      <w:r w:rsidR="00697205" w:rsidRPr="00697205">
        <w:rPr>
          <w:rFonts w:ascii="Arial" w:hAnsi="Arial" w:cs="Arial"/>
          <w:bCs/>
          <w:sz w:val="22"/>
          <w:szCs w:val="22"/>
        </w:rPr>
        <w:t>.</w:t>
      </w:r>
    </w:p>
    <w:p w14:paraId="447A95AA" w14:textId="7816FD7A" w:rsidR="0090677A" w:rsidRPr="00F234B0" w:rsidRDefault="00483A7B" w:rsidP="0071303A">
      <w:pPr>
        <w:pStyle w:val="Teksttreci0"/>
        <w:numPr>
          <w:ilvl w:val="0"/>
          <w:numId w:val="18"/>
        </w:numPr>
        <w:spacing w:line="276" w:lineRule="auto"/>
        <w:ind w:left="426"/>
        <w:rPr>
          <w:rFonts w:ascii="Arial" w:hAnsi="Arial" w:cs="Arial"/>
          <w:bCs/>
          <w:color w:val="000000" w:themeColor="text1"/>
          <w:sz w:val="22"/>
          <w:szCs w:val="22"/>
        </w:rPr>
      </w:pPr>
      <w:r w:rsidRPr="00F234B0">
        <w:rPr>
          <w:rFonts w:ascii="Arial" w:hAnsi="Arial" w:cs="Arial"/>
          <w:color w:val="000000" w:themeColor="text1"/>
          <w:sz w:val="22"/>
        </w:rPr>
        <w:t>Miejsce wykonania zamówienia</w:t>
      </w:r>
      <w:r w:rsidR="00D9301F" w:rsidRPr="00F234B0">
        <w:rPr>
          <w:rFonts w:ascii="Arial" w:hAnsi="Arial" w:cs="Arial"/>
          <w:color w:val="000000" w:themeColor="text1"/>
          <w:sz w:val="22"/>
        </w:rPr>
        <w:t>, użytkownik końcowy</w:t>
      </w:r>
      <w:r w:rsidR="00517E23" w:rsidRPr="00F234B0">
        <w:rPr>
          <w:rFonts w:ascii="Arial" w:hAnsi="Arial" w:cs="Arial"/>
          <w:bCs/>
          <w:color w:val="000000" w:themeColor="text1"/>
          <w:sz w:val="22"/>
          <w:szCs w:val="22"/>
        </w:rPr>
        <w:t>:</w:t>
      </w:r>
    </w:p>
    <w:p w14:paraId="3C396186" w14:textId="444E44D1" w:rsidR="00517E23" w:rsidRPr="0090677A" w:rsidRDefault="00517E23" w:rsidP="00B33B16">
      <w:pPr>
        <w:pStyle w:val="Teksttreci0"/>
        <w:spacing w:line="276" w:lineRule="auto"/>
        <w:ind w:left="709"/>
        <w:rPr>
          <w:rFonts w:ascii="Arial" w:hAnsi="Arial" w:cs="Arial"/>
          <w:bCs/>
          <w:sz w:val="22"/>
          <w:szCs w:val="22"/>
        </w:rPr>
      </w:pPr>
      <w:r w:rsidRPr="0090677A">
        <w:rPr>
          <w:rFonts w:ascii="Arial" w:hAnsi="Arial" w:cs="Arial"/>
          <w:bCs/>
          <w:sz w:val="22"/>
          <w:szCs w:val="22"/>
        </w:rPr>
        <w:t>Część 1 – K</w:t>
      </w:r>
      <w:r w:rsidR="006443BD">
        <w:rPr>
          <w:rFonts w:ascii="Arial" w:hAnsi="Arial" w:cs="Arial"/>
          <w:bCs/>
          <w:sz w:val="22"/>
          <w:szCs w:val="22"/>
        </w:rPr>
        <w:t>P</w:t>
      </w:r>
      <w:r w:rsidRPr="0090677A">
        <w:rPr>
          <w:rFonts w:ascii="Arial" w:hAnsi="Arial" w:cs="Arial"/>
          <w:bCs/>
          <w:sz w:val="22"/>
          <w:szCs w:val="22"/>
        </w:rPr>
        <w:t xml:space="preserve"> PSP </w:t>
      </w:r>
      <w:r w:rsidR="006443BD">
        <w:rPr>
          <w:rFonts w:ascii="Arial" w:hAnsi="Arial" w:cs="Arial"/>
          <w:bCs/>
          <w:sz w:val="22"/>
          <w:szCs w:val="22"/>
        </w:rPr>
        <w:t>Ustrzyki Dolne</w:t>
      </w:r>
      <w:r w:rsidR="00B33B16">
        <w:rPr>
          <w:rFonts w:ascii="Arial" w:hAnsi="Arial" w:cs="Arial"/>
          <w:bCs/>
          <w:sz w:val="22"/>
          <w:szCs w:val="22"/>
        </w:rPr>
        <w:t>.</w:t>
      </w:r>
    </w:p>
    <w:p w14:paraId="005F26A7" w14:textId="55956349" w:rsidR="00517E23" w:rsidRPr="0090677A" w:rsidRDefault="00517E23" w:rsidP="00517E23">
      <w:pPr>
        <w:pStyle w:val="Teksttreci0"/>
        <w:spacing w:line="276" w:lineRule="auto"/>
        <w:ind w:left="709"/>
        <w:rPr>
          <w:rFonts w:ascii="Arial" w:hAnsi="Arial" w:cs="Arial"/>
          <w:bCs/>
          <w:sz w:val="22"/>
          <w:szCs w:val="22"/>
        </w:rPr>
      </w:pPr>
      <w:r w:rsidRPr="0090677A">
        <w:rPr>
          <w:rFonts w:ascii="Arial" w:hAnsi="Arial" w:cs="Arial"/>
          <w:bCs/>
          <w:sz w:val="22"/>
          <w:szCs w:val="22"/>
        </w:rPr>
        <w:t>Część 2 – K</w:t>
      </w:r>
      <w:r w:rsidR="006443BD">
        <w:rPr>
          <w:rFonts w:ascii="Arial" w:hAnsi="Arial" w:cs="Arial"/>
          <w:bCs/>
          <w:sz w:val="22"/>
          <w:szCs w:val="22"/>
        </w:rPr>
        <w:t>P</w:t>
      </w:r>
      <w:r w:rsidR="00AB3978">
        <w:rPr>
          <w:rFonts w:ascii="Arial" w:hAnsi="Arial" w:cs="Arial"/>
          <w:bCs/>
          <w:sz w:val="22"/>
          <w:szCs w:val="22"/>
        </w:rPr>
        <w:t xml:space="preserve"> PSP </w:t>
      </w:r>
      <w:r w:rsidR="006443BD">
        <w:rPr>
          <w:rFonts w:ascii="Arial" w:hAnsi="Arial" w:cs="Arial"/>
          <w:bCs/>
          <w:sz w:val="22"/>
          <w:szCs w:val="22"/>
        </w:rPr>
        <w:t>Sanok</w:t>
      </w:r>
    </w:p>
    <w:p w14:paraId="53833FF6" w14:textId="77777777" w:rsidR="00483A7B" w:rsidRPr="00D655C8" w:rsidRDefault="00483A7B" w:rsidP="00483A7B">
      <w:pPr>
        <w:pStyle w:val="Teksttreci0"/>
        <w:numPr>
          <w:ilvl w:val="0"/>
          <w:numId w:val="18"/>
        </w:numPr>
        <w:shd w:val="clear" w:color="auto" w:fill="auto"/>
        <w:tabs>
          <w:tab w:val="left" w:pos="836"/>
        </w:tabs>
        <w:spacing w:line="276" w:lineRule="auto"/>
        <w:ind w:left="720" w:hanging="294"/>
        <w:rPr>
          <w:rFonts w:ascii="Arial" w:hAnsi="Arial" w:cs="Arial"/>
          <w:color w:val="000000" w:themeColor="text1"/>
          <w:sz w:val="22"/>
          <w:szCs w:val="22"/>
        </w:rPr>
      </w:pPr>
      <w:r w:rsidRPr="00D655C8">
        <w:rPr>
          <w:rFonts w:ascii="Arial" w:hAnsi="Arial" w:cs="Arial"/>
          <w:color w:val="000000" w:themeColor="text1"/>
          <w:sz w:val="22"/>
          <w:szCs w:val="22"/>
        </w:rPr>
        <w:t>Zamawiający dopuszcza powierzenie wykonania części zamówienia Podwykonawcy.</w:t>
      </w:r>
    </w:p>
    <w:p w14:paraId="1C38788A" w14:textId="77777777" w:rsidR="00483A7B" w:rsidRPr="00D655C8" w:rsidRDefault="00947143" w:rsidP="00483A7B">
      <w:pPr>
        <w:pStyle w:val="Teksttreci0"/>
        <w:numPr>
          <w:ilvl w:val="0"/>
          <w:numId w:val="18"/>
        </w:numPr>
        <w:shd w:val="clear" w:color="auto" w:fill="auto"/>
        <w:tabs>
          <w:tab w:val="left" w:pos="567"/>
        </w:tabs>
        <w:spacing w:line="276" w:lineRule="auto"/>
        <w:ind w:left="709" w:hanging="283"/>
        <w:rPr>
          <w:rFonts w:ascii="Arial" w:hAnsi="Arial" w:cs="Arial"/>
          <w:color w:val="000000" w:themeColor="text1"/>
          <w:sz w:val="22"/>
          <w:szCs w:val="22"/>
        </w:rPr>
      </w:pPr>
      <w:r w:rsidRPr="00D655C8">
        <w:rPr>
          <w:rFonts w:ascii="Arial" w:hAnsi="Arial" w:cs="Arial"/>
          <w:color w:val="000000" w:themeColor="text1"/>
          <w:sz w:val="22"/>
          <w:szCs w:val="22"/>
        </w:rPr>
        <w:t>Zamawiający żąda wskazania przez Wykonawcę w ofercie części zamówienia, których wykonanie powierzy Podwykonawcom, oraz podania nazw ewentualnych Podwykonawców, jeżeli są już znani.</w:t>
      </w:r>
    </w:p>
    <w:p w14:paraId="280C7D23" w14:textId="09351C07" w:rsidR="000C7AE1" w:rsidRPr="00D655C8" w:rsidRDefault="00947143" w:rsidP="000C7AE1">
      <w:pPr>
        <w:pStyle w:val="Teksttreci0"/>
        <w:numPr>
          <w:ilvl w:val="0"/>
          <w:numId w:val="18"/>
        </w:numPr>
        <w:shd w:val="clear" w:color="auto" w:fill="auto"/>
        <w:spacing w:line="276" w:lineRule="auto"/>
        <w:ind w:left="851" w:right="-8" w:hanging="425"/>
        <w:rPr>
          <w:rFonts w:ascii="Arial" w:hAnsi="Arial" w:cs="Arial"/>
          <w:color w:val="000000" w:themeColor="text1"/>
          <w:sz w:val="22"/>
        </w:rPr>
      </w:pPr>
      <w:r w:rsidRPr="00D655C8">
        <w:rPr>
          <w:rFonts w:ascii="Arial" w:hAnsi="Arial" w:cs="Arial"/>
          <w:color w:val="000000" w:themeColor="text1"/>
          <w:sz w:val="22"/>
        </w:rPr>
        <w:t>Termin wykonania zamówienia</w:t>
      </w:r>
      <w:r w:rsidR="001A6310" w:rsidRPr="00D655C8">
        <w:rPr>
          <w:rFonts w:ascii="Arial" w:hAnsi="Arial" w:cs="Arial"/>
          <w:color w:val="000000" w:themeColor="text1"/>
          <w:sz w:val="22"/>
        </w:rPr>
        <w:t>:</w:t>
      </w:r>
      <w:r w:rsidR="0099526F" w:rsidRPr="00D655C8">
        <w:rPr>
          <w:rFonts w:ascii="Arial" w:hAnsi="Arial" w:cs="Arial"/>
          <w:color w:val="000000" w:themeColor="text1"/>
          <w:sz w:val="22"/>
        </w:rPr>
        <w:t xml:space="preserve"> </w:t>
      </w:r>
      <w:r w:rsidR="00DD0611">
        <w:rPr>
          <w:rFonts w:ascii="Arial" w:hAnsi="Arial" w:cs="Arial"/>
          <w:b/>
          <w:bCs/>
          <w:color w:val="000000" w:themeColor="text1"/>
          <w:sz w:val="22"/>
        </w:rPr>
        <w:t>30</w:t>
      </w:r>
      <w:r w:rsidR="00A408A6" w:rsidRPr="00D655C8">
        <w:rPr>
          <w:rFonts w:ascii="Arial" w:hAnsi="Arial" w:cs="Arial"/>
          <w:b/>
          <w:bCs/>
          <w:color w:val="000000" w:themeColor="text1"/>
          <w:sz w:val="22"/>
        </w:rPr>
        <w:t xml:space="preserve"> dni od </w:t>
      </w:r>
      <w:r w:rsidR="00C64A91" w:rsidRPr="00D655C8">
        <w:rPr>
          <w:rFonts w:ascii="Arial" w:hAnsi="Arial" w:cs="Arial"/>
          <w:b/>
          <w:bCs/>
          <w:color w:val="000000" w:themeColor="text1"/>
          <w:sz w:val="22"/>
        </w:rPr>
        <w:t xml:space="preserve">dnia </w:t>
      </w:r>
      <w:r w:rsidR="00A408A6" w:rsidRPr="00D655C8">
        <w:rPr>
          <w:rFonts w:ascii="Arial" w:hAnsi="Arial" w:cs="Arial"/>
          <w:b/>
          <w:bCs/>
          <w:color w:val="000000" w:themeColor="text1"/>
          <w:sz w:val="22"/>
        </w:rPr>
        <w:t>podpisania umowy</w:t>
      </w:r>
      <w:r w:rsidR="00406B10" w:rsidRPr="00D655C8">
        <w:rPr>
          <w:rFonts w:ascii="Arial" w:hAnsi="Arial" w:cs="Arial"/>
          <w:color w:val="000000" w:themeColor="text1"/>
          <w:sz w:val="22"/>
        </w:rPr>
        <w:t>.</w:t>
      </w:r>
      <w:r w:rsidR="001B0396">
        <w:rPr>
          <w:rFonts w:ascii="Arial" w:hAnsi="Arial" w:cs="Arial"/>
          <w:color w:val="000000" w:themeColor="text1"/>
          <w:sz w:val="22"/>
        </w:rPr>
        <w:t xml:space="preserve"> </w:t>
      </w:r>
      <w:r w:rsidR="00DF6A41" w:rsidRPr="00DF6A41">
        <w:rPr>
          <w:rFonts w:ascii="Arial" w:hAnsi="Arial" w:cs="Arial"/>
          <w:color w:val="000000" w:themeColor="text1"/>
          <w:sz w:val="22"/>
        </w:rPr>
        <w:t>Obowiązuje jeden termin dla wszystkich części zamówienia.</w:t>
      </w:r>
    </w:p>
    <w:p w14:paraId="5DB124C3" w14:textId="21BF7A9E" w:rsidR="000C7AE1" w:rsidRPr="00D655C8" w:rsidRDefault="00947143" w:rsidP="00CC1328">
      <w:pPr>
        <w:pStyle w:val="Teksttreci0"/>
        <w:numPr>
          <w:ilvl w:val="0"/>
          <w:numId w:val="18"/>
        </w:numPr>
        <w:shd w:val="clear" w:color="auto" w:fill="auto"/>
        <w:spacing w:line="276" w:lineRule="auto"/>
        <w:ind w:left="851" w:right="-8" w:hanging="425"/>
        <w:rPr>
          <w:rFonts w:ascii="Arial" w:hAnsi="Arial" w:cs="Arial"/>
          <w:color w:val="000000" w:themeColor="text1"/>
          <w:sz w:val="22"/>
        </w:rPr>
      </w:pPr>
      <w:r w:rsidRPr="00D655C8">
        <w:rPr>
          <w:rFonts w:ascii="Arial" w:hAnsi="Arial" w:cs="Arial"/>
          <w:color w:val="000000" w:themeColor="text1"/>
          <w:sz w:val="22"/>
        </w:rPr>
        <w:t xml:space="preserve"> Realizacja zamówienia</w:t>
      </w:r>
      <w:r w:rsidR="004E72B3" w:rsidRPr="00D655C8">
        <w:rPr>
          <w:rFonts w:ascii="Arial" w:hAnsi="Arial" w:cs="Arial"/>
          <w:color w:val="000000" w:themeColor="text1"/>
          <w:sz w:val="22"/>
        </w:rPr>
        <w:t xml:space="preserve"> </w:t>
      </w:r>
      <w:r w:rsidRPr="00D655C8">
        <w:rPr>
          <w:rFonts w:ascii="Arial" w:hAnsi="Arial" w:cs="Arial"/>
          <w:color w:val="000000" w:themeColor="text1"/>
          <w:sz w:val="22"/>
        </w:rPr>
        <w:t>nastąpi na zasadach określonych w</w:t>
      </w:r>
      <w:r w:rsidR="00B12CD2" w:rsidRPr="00D655C8">
        <w:rPr>
          <w:rFonts w:ascii="Arial" w:hAnsi="Arial" w:cs="Arial"/>
          <w:color w:val="000000" w:themeColor="text1"/>
          <w:sz w:val="22"/>
        </w:rPr>
        <w:t>e</w:t>
      </w:r>
      <w:r w:rsidRPr="00D655C8">
        <w:rPr>
          <w:rFonts w:ascii="Arial" w:hAnsi="Arial" w:cs="Arial"/>
          <w:color w:val="000000" w:themeColor="text1"/>
          <w:sz w:val="22"/>
        </w:rPr>
        <w:t xml:space="preserve"> </w:t>
      </w:r>
      <w:r w:rsidR="00335848" w:rsidRPr="00D655C8">
        <w:rPr>
          <w:rFonts w:ascii="Arial" w:hAnsi="Arial" w:cs="Arial"/>
          <w:color w:val="000000" w:themeColor="text1"/>
          <w:sz w:val="22"/>
        </w:rPr>
        <w:t>wz</w:t>
      </w:r>
      <w:r w:rsidR="00E33038" w:rsidRPr="00D655C8">
        <w:rPr>
          <w:rFonts w:ascii="Arial" w:hAnsi="Arial" w:cs="Arial"/>
          <w:color w:val="000000" w:themeColor="text1"/>
          <w:sz w:val="22"/>
        </w:rPr>
        <w:t xml:space="preserve">orze </w:t>
      </w:r>
      <w:r w:rsidRPr="00D655C8">
        <w:rPr>
          <w:rFonts w:ascii="Arial" w:hAnsi="Arial" w:cs="Arial"/>
          <w:color w:val="000000" w:themeColor="text1"/>
          <w:sz w:val="22"/>
        </w:rPr>
        <w:t>um</w:t>
      </w:r>
      <w:r w:rsidR="00E33038" w:rsidRPr="00D655C8">
        <w:rPr>
          <w:rFonts w:ascii="Arial" w:hAnsi="Arial" w:cs="Arial"/>
          <w:color w:val="000000" w:themeColor="text1"/>
          <w:sz w:val="22"/>
        </w:rPr>
        <w:t>owy</w:t>
      </w:r>
      <w:r w:rsidRPr="00D655C8">
        <w:rPr>
          <w:rFonts w:ascii="Arial" w:hAnsi="Arial" w:cs="Arial"/>
          <w:color w:val="000000" w:themeColor="text1"/>
          <w:sz w:val="22"/>
        </w:rPr>
        <w:t xml:space="preserve">, </w:t>
      </w:r>
      <w:r w:rsidR="008E44B5" w:rsidRPr="00D655C8">
        <w:rPr>
          <w:rFonts w:ascii="Arial" w:hAnsi="Arial" w:cs="Arial"/>
          <w:color w:val="000000" w:themeColor="text1"/>
          <w:sz w:val="22"/>
        </w:rPr>
        <w:t>kt</w:t>
      </w:r>
      <w:r w:rsidRPr="00D655C8">
        <w:rPr>
          <w:rFonts w:ascii="Arial" w:hAnsi="Arial" w:cs="Arial"/>
          <w:color w:val="000000" w:themeColor="text1"/>
          <w:sz w:val="22"/>
        </w:rPr>
        <w:t>óry stanowi</w:t>
      </w:r>
      <w:r w:rsidR="00D9301F" w:rsidRPr="00D655C8">
        <w:rPr>
          <w:rFonts w:ascii="Arial" w:hAnsi="Arial" w:cs="Arial"/>
          <w:color w:val="000000" w:themeColor="text1"/>
          <w:sz w:val="22"/>
        </w:rPr>
        <w:t>ą</w:t>
      </w:r>
      <w:r w:rsidRPr="00D655C8">
        <w:rPr>
          <w:rFonts w:ascii="Arial" w:hAnsi="Arial" w:cs="Arial"/>
          <w:color w:val="000000" w:themeColor="text1"/>
          <w:sz w:val="22"/>
        </w:rPr>
        <w:t xml:space="preserve"> </w:t>
      </w:r>
      <w:r w:rsidR="00894FCC" w:rsidRPr="00D655C8">
        <w:rPr>
          <w:rFonts w:ascii="Arial" w:hAnsi="Arial" w:cs="Arial"/>
          <w:b/>
          <w:color w:val="000000" w:themeColor="text1"/>
          <w:sz w:val="22"/>
        </w:rPr>
        <w:t>Z</w:t>
      </w:r>
      <w:r w:rsidRPr="00D655C8">
        <w:rPr>
          <w:rFonts w:ascii="Arial" w:hAnsi="Arial" w:cs="Arial"/>
          <w:b/>
          <w:color w:val="000000" w:themeColor="text1"/>
          <w:sz w:val="22"/>
        </w:rPr>
        <w:t>ałącznik</w:t>
      </w:r>
      <w:r w:rsidR="00D9301F" w:rsidRPr="00D655C8">
        <w:rPr>
          <w:rFonts w:ascii="Arial" w:hAnsi="Arial" w:cs="Arial"/>
          <w:b/>
          <w:color w:val="000000" w:themeColor="text1"/>
          <w:sz w:val="22"/>
        </w:rPr>
        <w:t xml:space="preserve"> </w:t>
      </w:r>
      <w:r w:rsidRPr="00D655C8">
        <w:rPr>
          <w:rFonts w:ascii="Arial" w:hAnsi="Arial" w:cs="Arial"/>
          <w:b/>
          <w:color w:val="000000" w:themeColor="text1"/>
          <w:sz w:val="22"/>
        </w:rPr>
        <w:t xml:space="preserve">nr </w:t>
      </w:r>
      <w:r w:rsidR="0046027F" w:rsidRPr="00D655C8">
        <w:rPr>
          <w:rFonts w:ascii="Arial" w:hAnsi="Arial" w:cs="Arial"/>
          <w:b/>
          <w:color w:val="000000" w:themeColor="text1"/>
          <w:sz w:val="22"/>
        </w:rPr>
        <w:t>8</w:t>
      </w:r>
      <w:r w:rsidRPr="00D655C8">
        <w:rPr>
          <w:rFonts w:ascii="Arial" w:hAnsi="Arial" w:cs="Arial"/>
          <w:color w:val="000000" w:themeColor="text1"/>
          <w:sz w:val="22"/>
        </w:rPr>
        <w:t xml:space="preserve"> do niniejszej SWZ</w:t>
      </w:r>
      <w:r w:rsidR="0063057D" w:rsidRPr="00D655C8">
        <w:rPr>
          <w:rFonts w:ascii="Arial" w:hAnsi="Arial" w:cs="Arial"/>
          <w:color w:val="000000" w:themeColor="text1"/>
          <w:sz w:val="22"/>
        </w:rPr>
        <w:t>.</w:t>
      </w:r>
    </w:p>
    <w:p w14:paraId="3D622A4F" w14:textId="77777777" w:rsidR="000C7AE1" w:rsidRPr="00D655C8" w:rsidRDefault="00F76DBD" w:rsidP="00CC1328">
      <w:pPr>
        <w:pStyle w:val="Teksttreci0"/>
        <w:numPr>
          <w:ilvl w:val="0"/>
          <w:numId w:val="18"/>
        </w:numPr>
        <w:shd w:val="clear" w:color="auto" w:fill="auto"/>
        <w:spacing w:line="276" w:lineRule="auto"/>
        <w:ind w:left="851" w:right="-8" w:hanging="425"/>
        <w:rPr>
          <w:rFonts w:ascii="Arial" w:hAnsi="Arial" w:cs="Arial"/>
          <w:color w:val="000000" w:themeColor="text1"/>
          <w:sz w:val="22"/>
        </w:rPr>
      </w:pPr>
      <w:r w:rsidRPr="00D655C8">
        <w:rPr>
          <w:rFonts w:ascii="Arial" w:hAnsi="Arial" w:cs="Arial"/>
          <w:color w:val="000000" w:themeColor="text1"/>
          <w:sz w:val="22"/>
        </w:rPr>
        <w:t>Zamawiający nie żąda złożenia wraz z ofertą przedmiotowych środków dowodowych</w:t>
      </w:r>
      <w:r w:rsidR="00C82BC1" w:rsidRPr="00D655C8">
        <w:rPr>
          <w:rFonts w:ascii="Arial" w:hAnsi="Arial" w:cs="Arial"/>
          <w:color w:val="000000" w:themeColor="text1"/>
          <w:sz w:val="22"/>
        </w:rPr>
        <w:t>.</w:t>
      </w:r>
    </w:p>
    <w:p w14:paraId="331C2693" w14:textId="625CEEA2" w:rsidR="001F63C0" w:rsidRPr="00D655C8" w:rsidRDefault="00C82BC1" w:rsidP="00CC1328">
      <w:pPr>
        <w:pStyle w:val="Teksttreci0"/>
        <w:numPr>
          <w:ilvl w:val="0"/>
          <w:numId w:val="18"/>
        </w:numPr>
        <w:shd w:val="clear" w:color="auto" w:fill="auto"/>
        <w:spacing w:line="276" w:lineRule="auto"/>
        <w:ind w:left="851" w:right="-8" w:hanging="425"/>
        <w:rPr>
          <w:rFonts w:ascii="Arial" w:hAnsi="Arial" w:cs="Arial"/>
          <w:color w:val="000000" w:themeColor="text1"/>
          <w:sz w:val="22"/>
        </w:rPr>
      </w:pPr>
      <w:r w:rsidRPr="00D655C8">
        <w:rPr>
          <w:rFonts w:ascii="Arial" w:hAnsi="Arial" w:cs="Arial"/>
          <w:color w:val="000000" w:themeColor="text1"/>
          <w:sz w:val="22"/>
        </w:rPr>
        <w:t xml:space="preserve">Zamawiający </w:t>
      </w:r>
      <w:r w:rsidR="00EE06A4" w:rsidRPr="00D655C8">
        <w:rPr>
          <w:rFonts w:ascii="Arial" w:hAnsi="Arial" w:cs="Arial"/>
          <w:color w:val="000000" w:themeColor="text1"/>
          <w:sz w:val="22"/>
        </w:rPr>
        <w:t>nie wymaga przeprowadzenie wizji lokalnej.</w:t>
      </w:r>
    </w:p>
    <w:p w14:paraId="62F1ABD9" w14:textId="6A1141F4" w:rsidR="0063057D" w:rsidRPr="00D806B6" w:rsidRDefault="00C82BC1" w:rsidP="00C82BC1">
      <w:pPr>
        <w:spacing w:line="276" w:lineRule="auto"/>
        <w:ind w:left="851" w:right="-8" w:hanging="425"/>
        <w:rPr>
          <w:rFonts w:ascii="Arial" w:hAnsi="Arial" w:cs="Arial"/>
          <w:color w:val="auto"/>
          <w:sz w:val="22"/>
        </w:rPr>
      </w:pPr>
      <w:r w:rsidRPr="00D806B6">
        <w:rPr>
          <w:rFonts w:ascii="Arial" w:hAnsi="Arial" w:cs="Arial"/>
          <w:color w:val="auto"/>
          <w:sz w:val="22"/>
        </w:rPr>
        <w:t xml:space="preserve"> </w:t>
      </w:r>
    </w:p>
    <w:p w14:paraId="155C6EBC" w14:textId="57540260" w:rsidR="00771D23" w:rsidRPr="00D806B6" w:rsidRDefault="00461B50" w:rsidP="001F302D">
      <w:pPr>
        <w:pStyle w:val="Nagwek1"/>
        <w:spacing w:after="63" w:line="276" w:lineRule="auto"/>
        <w:ind w:left="489" w:right="35" w:hanging="427"/>
        <w:rPr>
          <w:rFonts w:ascii="Arial" w:hAnsi="Arial" w:cs="Arial"/>
          <w:color w:val="auto"/>
        </w:rPr>
      </w:pPr>
      <w:r w:rsidRPr="00D806B6">
        <w:rPr>
          <w:rFonts w:ascii="Arial" w:hAnsi="Arial" w:cs="Arial"/>
          <w:color w:val="auto"/>
        </w:rPr>
        <w:t>IV.</w:t>
      </w:r>
      <w:r w:rsidRPr="00D806B6">
        <w:rPr>
          <w:rFonts w:ascii="Arial" w:eastAsia="Arial" w:hAnsi="Arial" w:cs="Arial"/>
          <w:color w:val="auto"/>
        </w:rPr>
        <w:t xml:space="preserve"> </w:t>
      </w:r>
      <w:r w:rsidRPr="00D806B6">
        <w:rPr>
          <w:rFonts w:ascii="Arial" w:hAnsi="Arial" w:cs="Arial"/>
          <w:color w:val="auto"/>
        </w:rPr>
        <w:t xml:space="preserve">Informacja o środkach komunikacji elektronicznej, przy użyciu których Zamawiający będzie komunikował się z Wykonawcami, oraz informacje o wymaganiach technicznych </w:t>
      </w:r>
      <w:r w:rsidR="00335848" w:rsidRPr="00D806B6">
        <w:rPr>
          <w:rFonts w:ascii="Arial" w:hAnsi="Arial" w:cs="Arial"/>
          <w:color w:val="auto"/>
        </w:rPr>
        <w:br/>
      </w:r>
      <w:r w:rsidRPr="00D806B6">
        <w:rPr>
          <w:rFonts w:ascii="Arial" w:hAnsi="Arial" w:cs="Arial"/>
          <w:color w:val="auto"/>
        </w:rPr>
        <w:t>i organizacyjnych sporządzania, wysyłania i odbierania korespondencji elektronicznej</w:t>
      </w:r>
      <w:r w:rsidRPr="00D806B6">
        <w:rPr>
          <w:rFonts w:ascii="Arial" w:hAnsi="Arial" w:cs="Arial"/>
          <w:b w:val="0"/>
          <w:color w:val="auto"/>
        </w:rPr>
        <w:t xml:space="preserve"> </w:t>
      </w:r>
    </w:p>
    <w:p w14:paraId="1610EAFB" w14:textId="3CA248D3"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Postępowanie prowadzone jest w języku polskim</w:t>
      </w:r>
      <w:r w:rsidR="002B10C5" w:rsidRPr="00D806B6">
        <w:rPr>
          <w:rFonts w:ascii="Arial" w:hAnsi="Arial" w:cs="Arial"/>
          <w:color w:val="auto"/>
          <w:sz w:val="22"/>
        </w:rPr>
        <w:t xml:space="preserve">, w formie elektronicznej za pośrednictwem Platformy zakupowej zwanej dalej „Platformą” pod adresem </w:t>
      </w:r>
      <w:r w:rsidRPr="00D806B6">
        <w:rPr>
          <w:rFonts w:ascii="Arial" w:hAnsi="Arial" w:cs="Arial"/>
          <w:color w:val="auto"/>
          <w:sz w:val="22"/>
        </w:rPr>
        <w:t xml:space="preserve">  </w:t>
      </w:r>
      <w:hyperlink r:id="rId11" w:history="1">
        <w:r w:rsidR="002B10C5" w:rsidRPr="00D806B6">
          <w:rPr>
            <w:rStyle w:val="Hipercze"/>
            <w:rFonts w:ascii="Arial" w:hAnsi="Arial" w:cs="Arial"/>
            <w:color w:val="auto"/>
            <w:sz w:val="22"/>
          </w:rPr>
          <w:t>https://platformazakupowa.pl/pn/podkarpacie_straz</w:t>
        </w:r>
      </w:hyperlink>
    </w:p>
    <w:p w14:paraId="22135A01" w14:textId="6874DE75"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 xml:space="preserve">Komunikacja pomiędzy Zamawiającym a Wykonawcami, w szczególności składanie oświadczeń, wniosków, zawiadomień oraz przekazywanie informacji (innych niż oferta Wykonawcy), odbywa się przy użyciu środków komunikacji elektronicznej, tj. za pośrednictwem Platformy zakupowej zwanej dalej „Platformą” pod adresem: </w:t>
      </w:r>
      <w:hyperlink r:id="rId12" w:history="1">
        <w:r w:rsidR="00FA1FE3" w:rsidRPr="00D806B6">
          <w:rPr>
            <w:rStyle w:val="Hipercze"/>
            <w:rFonts w:ascii="Arial" w:hAnsi="Arial" w:cs="Arial"/>
            <w:color w:val="auto"/>
            <w:sz w:val="22"/>
          </w:rPr>
          <w:t>https://platformazakupowa.pl/pn/podkarpacie_straz</w:t>
        </w:r>
      </w:hyperlink>
      <w:r w:rsidR="00FA1FE3" w:rsidRPr="00D806B6">
        <w:rPr>
          <w:rFonts w:ascii="Arial" w:hAnsi="Arial" w:cs="Arial"/>
          <w:color w:val="auto"/>
          <w:sz w:val="22"/>
        </w:rPr>
        <w:t xml:space="preserve"> </w:t>
      </w:r>
    </w:p>
    <w:p w14:paraId="5B70A264" w14:textId="77777777"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Wykonawca zamierzający wziąć udział w niniejszym postępowaniu o udzielenie zamówienia publicznego, musi posiadać konto na</w:t>
      </w:r>
      <w:r w:rsidRPr="00D806B6">
        <w:rPr>
          <w:rFonts w:ascii="Arial" w:hAnsi="Arial" w:cs="Arial"/>
          <w:i/>
          <w:color w:val="auto"/>
          <w:sz w:val="22"/>
        </w:rPr>
        <w:t xml:space="preserve"> </w:t>
      </w:r>
      <w:r w:rsidRPr="00D806B6">
        <w:rPr>
          <w:rFonts w:ascii="Arial" w:hAnsi="Arial" w:cs="Arial"/>
          <w:color w:val="auto"/>
          <w:sz w:val="22"/>
        </w:rPr>
        <w:t>Platformie.</w:t>
      </w:r>
      <w:r w:rsidRPr="00D806B6">
        <w:rPr>
          <w:rFonts w:ascii="Arial" w:hAnsi="Arial" w:cs="Arial"/>
          <w:i/>
          <w:color w:val="auto"/>
          <w:sz w:val="22"/>
        </w:rPr>
        <w:t xml:space="preserve"> </w:t>
      </w:r>
      <w:r w:rsidRPr="00D806B6">
        <w:rPr>
          <w:rFonts w:ascii="Arial" w:hAnsi="Arial" w:cs="Arial"/>
          <w:color w:val="auto"/>
          <w:sz w:val="22"/>
        </w:rPr>
        <w:t xml:space="preserve">Korzystanie z Platformy przez Wykonawcę jest bezpłatne. </w:t>
      </w:r>
    </w:p>
    <w:p w14:paraId="0B12C1DB" w14:textId="77777777"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 xml:space="preserve">Wymagania techniczne i organizacyjne sporządzania, wysyłania i odbierania korespondencji elektronicznej, zostały opisane w Regulaminie Internetowej Platformy zakupowej platformazakupowa.pl Open </w:t>
      </w:r>
      <w:proofErr w:type="spellStart"/>
      <w:r w:rsidRPr="00D806B6">
        <w:rPr>
          <w:rFonts w:ascii="Arial" w:hAnsi="Arial" w:cs="Arial"/>
          <w:color w:val="auto"/>
          <w:sz w:val="22"/>
        </w:rPr>
        <w:t>Nexus</w:t>
      </w:r>
      <w:proofErr w:type="spellEnd"/>
      <w:r w:rsidRPr="00D806B6">
        <w:rPr>
          <w:rFonts w:ascii="Arial" w:hAnsi="Arial" w:cs="Arial"/>
          <w:color w:val="auto"/>
          <w:sz w:val="22"/>
        </w:rPr>
        <w:t xml:space="preserve"> Sp. z o.o., zwany dalej Regulaminem na Platformie</w:t>
      </w:r>
      <w:r w:rsidRPr="00D806B6">
        <w:rPr>
          <w:rFonts w:ascii="Arial" w:hAnsi="Arial" w:cs="Arial"/>
          <w:i/>
          <w:color w:val="auto"/>
          <w:sz w:val="22"/>
        </w:rPr>
        <w:t>.</w:t>
      </w:r>
      <w:r w:rsidRPr="00D806B6">
        <w:rPr>
          <w:rFonts w:ascii="Arial" w:hAnsi="Arial" w:cs="Arial"/>
          <w:color w:val="auto"/>
          <w:sz w:val="22"/>
        </w:rPr>
        <w:t xml:space="preserve"> Sposób sporządzenia, wysyłania i odbierania korespondencji elektronicznej musi być zgodny z wymaganiami określonymi w rozporządzeniu wydanym na podstawie art. 70 Ustawy. </w:t>
      </w:r>
    </w:p>
    <w:p w14:paraId="69A394C5" w14:textId="77777777"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lastRenderedPageBreak/>
        <w:t xml:space="preserve">Wykonawca, przystępując do niniejszego postępowania o udzielenie zamówienia, akceptuje warunki korzystania z Platformy określone w Regulaminie oraz zobowiązuje się, korzystając z Platformy, przestrzegać postanowień Regulaminu. </w:t>
      </w:r>
    </w:p>
    <w:p w14:paraId="438F3BD5" w14:textId="77777777"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Maksymalny rozmiar plików przesyłanych za pośrednictwem Platformy wynosi 150 MB</w:t>
      </w:r>
      <w:r w:rsidRPr="00D806B6">
        <w:rPr>
          <w:rFonts w:ascii="Arial" w:hAnsi="Arial" w:cs="Arial"/>
          <w:b/>
          <w:color w:val="auto"/>
          <w:sz w:val="22"/>
        </w:rPr>
        <w:t>.</w:t>
      </w:r>
      <w:r w:rsidRPr="00D806B6">
        <w:rPr>
          <w:rFonts w:ascii="Arial" w:hAnsi="Arial" w:cs="Arial"/>
          <w:color w:val="auto"/>
          <w:sz w:val="22"/>
        </w:rPr>
        <w:t xml:space="preserve"> </w:t>
      </w:r>
    </w:p>
    <w:p w14:paraId="68F7344A" w14:textId="77777777"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 xml:space="preserve">Za datę: </w:t>
      </w:r>
    </w:p>
    <w:p w14:paraId="6E9DF9E2" w14:textId="77777777" w:rsidR="00771D23" w:rsidRPr="00D806B6" w:rsidRDefault="00461B50" w:rsidP="001F302D">
      <w:pPr>
        <w:numPr>
          <w:ilvl w:val="1"/>
          <w:numId w:val="2"/>
        </w:numPr>
        <w:spacing w:after="0" w:line="276" w:lineRule="auto"/>
        <w:ind w:left="1134" w:right="55" w:hanging="425"/>
        <w:rPr>
          <w:rFonts w:ascii="Arial" w:hAnsi="Arial" w:cs="Arial"/>
          <w:color w:val="auto"/>
          <w:sz w:val="22"/>
        </w:rPr>
      </w:pPr>
      <w:r w:rsidRPr="00D806B6">
        <w:rPr>
          <w:rFonts w:ascii="Arial" w:hAnsi="Arial" w:cs="Arial"/>
          <w:color w:val="auto"/>
          <w:sz w:val="22"/>
        </w:rPr>
        <w:t xml:space="preserve">przekazania oferty przyjmuje się datę jej przekazania w systemie Platformy poprzez kliknięcie przycisku </w:t>
      </w:r>
      <w:r w:rsidRPr="00D806B6">
        <w:rPr>
          <w:rFonts w:ascii="Arial" w:hAnsi="Arial" w:cs="Arial"/>
          <w:b/>
          <w:color w:val="auto"/>
          <w:sz w:val="22"/>
        </w:rPr>
        <w:t>Złóż ofertę</w:t>
      </w:r>
      <w:r w:rsidRPr="00D806B6">
        <w:rPr>
          <w:rFonts w:ascii="Arial" w:hAnsi="Arial" w:cs="Arial"/>
          <w:color w:val="auto"/>
          <w:sz w:val="22"/>
        </w:rPr>
        <w:t xml:space="preserve"> w drugim kroku i wyświetlaniu komunikatu, że oferta została złożona. </w:t>
      </w:r>
    </w:p>
    <w:p w14:paraId="3D884EBC" w14:textId="77777777" w:rsidR="00771D23" w:rsidRPr="00D806B6" w:rsidRDefault="00461B50" w:rsidP="001F302D">
      <w:pPr>
        <w:numPr>
          <w:ilvl w:val="1"/>
          <w:numId w:val="2"/>
        </w:numPr>
        <w:spacing w:line="276" w:lineRule="auto"/>
        <w:ind w:left="1134" w:right="55" w:hanging="349"/>
        <w:rPr>
          <w:rFonts w:ascii="Arial" w:hAnsi="Arial" w:cs="Arial"/>
          <w:color w:val="auto"/>
          <w:sz w:val="22"/>
        </w:rPr>
      </w:pPr>
      <w:r w:rsidRPr="00D806B6">
        <w:rPr>
          <w:rFonts w:ascii="Arial" w:hAnsi="Arial" w:cs="Arial"/>
          <w:color w:val="auto"/>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D806B6">
        <w:rPr>
          <w:rFonts w:ascii="Arial" w:hAnsi="Arial" w:cs="Arial"/>
          <w:b/>
          <w:color w:val="auto"/>
          <w:sz w:val="22"/>
        </w:rPr>
        <w:t>Wyślij wiadomość</w:t>
      </w:r>
      <w:r w:rsidRPr="00D806B6">
        <w:rPr>
          <w:rFonts w:ascii="Arial" w:hAnsi="Arial" w:cs="Arial"/>
          <w:color w:val="auto"/>
          <w:sz w:val="22"/>
        </w:rPr>
        <w:t xml:space="preserve"> po których pojawi się komunikat, że wiadomość została wysłana do Zamawiającego. </w:t>
      </w:r>
    </w:p>
    <w:p w14:paraId="3141510C" w14:textId="3189E19D" w:rsidR="00771D23" w:rsidRPr="00D806B6" w:rsidRDefault="00461B50" w:rsidP="001F302D">
      <w:pPr>
        <w:numPr>
          <w:ilvl w:val="0"/>
          <w:numId w:val="2"/>
        </w:numPr>
        <w:spacing w:after="0" w:line="276" w:lineRule="auto"/>
        <w:ind w:right="55" w:hanging="295"/>
        <w:rPr>
          <w:rFonts w:ascii="Arial" w:hAnsi="Arial" w:cs="Arial"/>
          <w:color w:val="auto"/>
          <w:sz w:val="22"/>
        </w:rPr>
      </w:pPr>
      <w:r w:rsidRPr="00D806B6">
        <w:rPr>
          <w:rFonts w:ascii="Arial" w:hAnsi="Arial" w:cs="Arial"/>
          <w:color w:val="auto"/>
          <w:sz w:val="22"/>
        </w:rPr>
        <w:t xml:space="preserve">Wykonawca może zwrócić się do Zamawiającego za pośrednictwem Platformy z wnioskiem o wyjaśnienie treści SWZ. Zamawiający udzieli wyjaśnień niezwłocznie, jednak nie później niż na 6 dni przed upływem terminu składania ofert (udostępniając je na stronie internetowej prowadzonego postępowania (Platformie), pod warunkiem że wniosek </w:t>
      </w:r>
      <w:r w:rsidR="008469FC">
        <w:rPr>
          <w:rFonts w:ascii="Arial" w:hAnsi="Arial" w:cs="Arial"/>
          <w:color w:val="auto"/>
          <w:sz w:val="22"/>
        </w:rPr>
        <w:br/>
      </w:r>
      <w:r w:rsidRPr="00D806B6">
        <w:rPr>
          <w:rFonts w:ascii="Arial" w:hAnsi="Arial" w:cs="Arial"/>
          <w:color w:val="auto"/>
          <w:sz w:val="22"/>
        </w:rPr>
        <w:t>o wyjaśnienie treści SWZ wpłynął do Zamawiającego nie później niż na 14 dni przed upływem terminu składania ofert.</w:t>
      </w:r>
      <w:r w:rsidR="00A60396" w:rsidRPr="00D806B6">
        <w:rPr>
          <w:rFonts w:ascii="Arial" w:hAnsi="Arial" w:cs="Arial"/>
          <w:color w:val="auto"/>
          <w:sz w:val="22"/>
        </w:rPr>
        <w:t xml:space="preserve"> </w:t>
      </w:r>
      <w:r w:rsidRPr="00D806B6">
        <w:rPr>
          <w:rFonts w:ascii="Arial" w:hAnsi="Arial" w:cs="Arial"/>
          <w:color w:val="auto"/>
          <w:sz w:val="22"/>
        </w:rPr>
        <w:t xml:space="preserve">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14:paraId="23BBB0EA" w14:textId="0CE73339" w:rsidR="00751FD4" w:rsidRPr="00D806B6" w:rsidRDefault="00751FD4"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Zamawiający będ</w:t>
      </w:r>
      <w:r w:rsidR="0078353A" w:rsidRPr="00D806B6">
        <w:rPr>
          <w:rFonts w:ascii="Arial" w:hAnsi="Arial" w:cs="Arial"/>
          <w:color w:val="auto"/>
          <w:sz w:val="22"/>
        </w:rPr>
        <w:t>zie przekazywał W</w:t>
      </w:r>
      <w:r w:rsidRPr="00D806B6">
        <w:rPr>
          <w:rFonts w:ascii="Arial" w:hAnsi="Arial" w:cs="Arial"/>
          <w:color w:val="auto"/>
          <w:sz w:val="22"/>
        </w:rPr>
        <w:t xml:space="preserve">ykonawcom informacje w formie elektronicznej za pośrednictwem </w:t>
      </w:r>
      <w:hyperlink r:id="rId13" w:history="1">
        <w:r w:rsidRPr="00D806B6">
          <w:rPr>
            <w:rStyle w:val="Hipercze"/>
            <w:rFonts w:ascii="Arial" w:hAnsi="Arial" w:cs="Arial"/>
            <w:color w:val="auto"/>
            <w:sz w:val="22"/>
          </w:rPr>
          <w:t>platformazakupowa.pl</w:t>
        </w:r>
      </w:hyperlink>
      <w:r w:rsidRPr="00D806B6">
        <w:rPr>
          <w:rFonts w:ascii="Arial" w:hAnsi="Arial" w:cs="Arial"/>
          <w:color w:val="auto"/>
          <w:sz w:val="22"/>
        </w:rPr>
        <w:t xml:space="preserve">. Informacje dotyczące odpowiedzi na pytania, zmiany specyfikacji, zmiany terminu składania i otwarcia ofert Zamawiający będzie zamieszczał na platformie w sekcji “Komunikaty”. Korespondencja, której zgodnie </w:t>
      </w:r>
      <w:r w:rsidR="008469FC">
        <w:rPr>
          <w:rFonts w:ascii="Arial" w:hAnsi="Arial" w:cs="Arial"/>
          <w:color w:val="auto"/>
          <w:sz w:val="22"/>
        </w:rPr>
        <w:br/>
      </w:r>
      <w:r w:rsidRPr="00D806B6">
        <w:rPr>
          <w:rFonts w:ascii="Arial" w:hAnsi="Arial" w:cs="Arial"/>
          <w:color w:val="auto"/>
          <w:sz w:val="22"/>
        </w:rPr>
        <w:t>z obowiązującymi przepisami adresatem jest konkr</w:t>
      </w:r>
      <w:r w:rsidR="0078353A" w:rsidRPr="00D806B6">
        <w:rPr>
          <w:rFonts w:ascii="Arial" w:hAnsi="Arial" w:cs="Arial"/>
          <w:color w:val="auto"/>
          <w:sz w:val="22"/>
        </w:rPr>
        <w:t>etny W</w:t>
      </w:r>
      <w:r w:rsidRPr="00D806B6">
        <w:rPr>
          <w:rFonts w:ascii="Arial" w:hAnsi="Arial" w:cs="Arial"/>
          <w:color w:val="auto"/>
          <w:sz w:val="22"/>
        </w:rPr>
        <w:t xml:space="preserve">ykonawca, będzie przekazywana w formie elektronicznej za pośrednictwem </w:t>
      </w:r>
      <w:hyperlink r:id="rId14" w:history="1">
        <w:r w:rsidRPr="00D806B6">
          <w:rPr>
            <w:rStyle w:val="Hipercze"/>
            <w:rFonts w:ascii="Arial" w:hAnsi="Arial" w:cs="Arial"/>
            <w:color w:val="auto"/>
            <w:sz w:val="22"/>
          </w:rPr>
          <w:t>platformazakupowa.pl</w:t>
        </w:r>
      </w:hyperlink>
      <w:r w:rsidR="0078353A" w:rsidRPr="00D806B6">
        <w:rPr>
          <w:rFonts w:ascii="Arial" w:hAnsi="Arial" w:cs="Arial"/>
          <w:color w:val="auto"/>
          <w:sz w:val="22"/>
        </w:rPr>
        <w:t xml:space="preserve"> do konkretnego W</w:t>
      </w:r>
      <w:r w:rsidRPr="00D806B6">
        <w:rPr>
          <w:rFonts w:ascii="Arial" w:hAnsi="Arial" w:cs="Arial"/>
          <w:color w:val="auto"/>
          <w:sz w:val="22"/>
        </w:rPr>
        <w:t>ykonawcy.</w:t>
      </w:r>
    </w:p>
    <w:p w14:paraId="13A74222" w14:textId="1370CBDB" w:rsidR="00751FD4" w:rsidRPr="00D806B6" w:rsidRDefault="00751FD4" w:rsidP="001F302D">
      <w:pPr>
        <w:pStyle w:val="NormalnyWeb"/>
        <w:numPr>
          <w:ilvl w:val="0"/>
          <w:numId w:val="2"/>
        </w:numPr>
        <w:spacing w:after="0" w:line="276" w:lineRule="auto"/>
        <w:ind w:right="0" w:hanging="371"/>
        <w:textAlignment w:val="baseline"/>
        <w:rPr>
          <w:rFonts w:ascii="Arial" w:eastAsia="Times New Roman" w:hAnsi="Arial" w:cs="Arial"/>
          <w:color w:val="auto"/>
          <w:sz w:val="22"/>
          <w:szCs w:val="22"/>
        </w:rPr>
      </w:pPr>
      <w:r w:rsidRPr="00D806B6">
        <w:rPr>
          <w:rFonts w:ascii="Arial" w:eastAsia="Times New Roman" w:hAnsi="Arial" w:cs="Arial"/>
          <w:color w:val="auto"/>
          <w:sz w:val="22"/>
          <w:szCs w:val="22"/>
        </w:rPr>
        <w:t xml:space="preserve">Zamawiający, zgodnie z Rozporządzeniem </w:t>
      </w:r>
      <w:r w:rsidRPr="00D806B6">
        <w:rPr>
          <w:rFonts w:ascii="Arial" w:eastAsia="Times New Roman" w:hAnsi="Arial" w:cs="Arial"/>
          <w:color w:val="auto"/>
          <w:sz w:val="22"/>
          <w:szCs w:val="22"/>
          <w:shd w:val="clear" w:color="auto" w:fill="F8F9FA"/>
        </w:rPr>
        <w:t>Prezesa Rady Ministrów z dnia 3</w:t>
      </w:r>
      <w:r w:rsidR="00EF1079" w:rsidRPr="00D806B6">
        <w:rPr>
          <w:rFonts w:ascii="Arial" w:eastAsia="Times New Roman" w:hAnsi="Arial" w:cs="Arial"/>
          <w:color w:val="auto"/>
          <w:sz w:val="22"/>
          <w:szCs w:val="22"/>
          <w:shd w:val="clear" w:color="auto" w:fill="F8F9FA"/>
        </w:rPr>
        <w:t>0</w:t>
      </w:r>
      <w:r w:rsidRPr="00D806B6">
        <w:rPr>
          <w:rFonts w:ascii="Arial" w:eastAsia="Times New Roman" w:hAnsi="Arial" w:cs="Arial"/>
          <w:color w:val="auto"/>
          <w:sz w:val="22"/>
          <w:szCs w:val="22"/>
          <w:shd w:val="clear" w:color="auto" w:fill="F8F9FA"/>
        </w:rPr>
        <w:t xml:space="preserve"> grudnia </w:t>
      </w:r>
      <w:r w:rsidR="008469FC">
        <w:rPr>
          <w:rFonts w:ascii="Arial" w:eastAsia="Times New Roman" w:hAnsi="Arial" w:cs="Arial"/>
          <w:color w:val="auto"/>
          <w:sz w:val="22"/>
          <w:szCs w:val="22"/>
          <w:shd w:val="clear" w:color="auto" w:fill="F8F9FA"/>
        </w:rPr>
        <w:br/>
      </w:r>
      <w:r w:rsidRPr="00D806B6">
        <w:rPr>
          <w:rFonts w:ascii="Arial" w:eastAsia="Times New Roman" w:hAnsi="Arial" w:cs="Arial"/>
          <w:color w:val="auto"/>
          <w:sz w:val="22"/>
          <w:szCs w:val="22"/>
          <w:shd w:val="clear" w:color="auto" w:fill="F8F9FA"/>
        </w:rPr>
        <w:t>2020</w:t>
      </w:r>
      <w:r w:rsidR="008469FC">
        <w:rPr>
          <w:rFonts w:ascii="Arial" w:eastAsia="Times New Roman" w:hAnsi="Arial" w:cs="Arial"/>
          <w:color w:val="auto"/>
          <w:sz w:val="22"/>
          <w:szCs w:val="22"/>
          <w:shd w:val="clear" w:color="auto" w:fill="F8F9FA"/>
        </w:rPr>
        <w:t xml:space="preserve"> </w:t>
      </w:r>
      <w:r w:rsidRPr="00D806B6">
        <w:rPr>
          <w:rFonts w:ascii="Arial" w:eastAsia="Times New Roman" w:hAnsi="Arial" w:cs="Arial"/>
          <w:color w:val="auto"/>
          <w:sz w:val="22"/>
          <w:szCs w:val="22"/>
          <w:shd w:val="clear" w:color="auto" w:fill="F8F9FA"/>
        </w:rPr>
        <w:t xml:space="preserve">r. w sprawie sposobu sporządzania i przekazywania informacji oraz wymagań technicznych dla dokumentów elektronicznych oraz środków komunikacji elektronicznej </w:t>
      </w:r>
      <w:r w:rsidR="008469FC">
        <w:rPr>
          <w:rFonts w:ascii="Arial" w:eastAsia="Times New Roman" w:hAnsi="Arial" w:cs="Arial"/>
          <w:color w:val="auto"/>
          <w:sz w:val="22"/>
          <w:szCs w:val="22"/>
          <w:shd w:val="clear" w:color="auto" w:fill="F8F9FA"/>
        </w:rPr>
        <w:br/>
      </w:r>
      <w:r w:rsidRPr="00D806B6">
        <w:rPr>
          <w:rFonts w:ascii="Arial" w:eastAsia="Times New Roman" w:hAnsi="Arial" w:cs="Arial"/>
          <w:color w:val="auto"/>
          <w:sz w:val="22"/>
          <w:szCs w:val="22"/>
          <w:shd w:val="clear" w:color="auto" w:fill="F8F9FA"/>
        </w:rPr>
        <w:t>w postępowaniu o udzielenie zamówienia publicznego lub konkursie (Dz. U. z 2020r. poz. 2452)</w:t>
      </w:r>
      <w:r w:rsidRPr="00D806B6">
        <w:rPr>
          <w:rFonts w:ascii="Arial" w:eastAsia="Times New Roman" w:hAnsi="Arial" w:cs="Arial"/>
          <w:color w:val="auto"/>
          <w:sz w:val="22"/>
          <w:szCs w:val="22"/>
        </w:rPr>
        <w:t xml:space="preserve">, określa niezbędne wymagania sprzętowo-aplikacyjne umożliwiające pracę na </w:t>
      </w:r>
      <w:hyperlink r:id="rId15" w:history="1">
        <w:r w:rsidRPr="00D806B6">
          <w:rPr>
            <w:rFonts w:ascii="Arial" w:eastAsia="Times New Roman" w:hAnsi="Arial" w:cs="Arial"/>
            <w:color w:val="auto"/>
            <w:sz w:val="22"/>
            <w:szCs w:val="22"/>
            <w:u w:val="single"/>
          </w:rPr>
          <w:t>platformazakupowa.pl</w:t>
        </w:r>
      </w:hyperlink>
      <w:r w:rsidRPr="00D806B6">
        <w:rPr>
          <w:rFonts w:ascii="Arial" w:eastAsia="Times New Roman" w:hAnsi="Arial" w:cs="Arial"/>
          <w:color w:val="auto"/>
          <w:sz w:val="22"/>
          <w:szCs w:val="22"/>
        </w:rPr>
        <w:t>, tj.:</w:t>
      </w:r>
    </w:p>
    <w:p w14:paraId="12A0C6F4" w14:textId="42FB2A9C" w:rsidR="00751FD4" w:rsidRPr="00D806B6" w:rsidRDefault="00751FD4" w:rsidP="00D73001">
      <w:pPr>
        <w:pStyle w:val="Akapitzlist"/>
        <w:numPr>
          <w:ilvl w:val="1"/>
          <w:numId w:val="27"/>
        </w:numPr>
        <w:tabs>
          <w:tab w:val="clear" w:pos="1440"/>
          <w:tab w:val="num" w:pos="1134"/>
        </w:tabs>
        <w:spacing w:after="0"/>
        <w:ind w:left="1134"/>
        <w:textAlignment w:val="baseline"/>
        <w:rPr>
          <w:rFonts w:ascii="Arial" w:eastAsia="Times New Roman" w:hAnsi="Arial" w:cs="Arial"/>
        </w:rPr>
      </w:pPr>
      <w:r w:rsidRPr="00D806B6">
        <w:rPr>
          <w:rFonts w:ascii="Arial" w:eastAsia="Times New Roman" w:hAnsi="Arial" w:cs="Arial"/>
        </w:rPr>
        <w:t xml:space="preserve">stały dostęp do sieci Internet o gwarantowanej przepustowości nie mniejszej niż 512 </w:t>
      </w:r>
      <w:proofErr w:type="spellStart"/>
      <w:r w:rsidRPr="00D806B6">
        <w:rPr>
          <w:rFonts w:ascii="Arial" w:eastAsia="Times New Roman" w:hAnsi="Arial" w:cs="Arial"/>
        </w:rPr>
        <w:t>kb</w:t>
      </w:r>
      <w:proofErr w:type="spellEnd"/>
      <w:r w:rsidRPr="00D806B6">
        <w:rPr>
          <w:rFonts w:ascii="Arial" w:eastAsia="Times New Roman" w:hAnsi="Arial" w:cs="Arial"/>
        </w:rPr>
        <w:t>/s,</w:t>
      </w:r>
    </w:p>
    <w:p w14:paraId="3CFD45C0" w14:textId="77777777" w:rsidR="00751FD4" w:rsidRPr="00D806B6" w:rsidRDefault="00751FD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komputer klasy PC lub MAC o następującej konfiguracji: pamięć min. 2 GB Ram, procesor Intel IV 2 GHZ lub jego nowsza wersja, jeden z systemów operacyjnych - MS Windows 7, Mac Os x 10 4, Linux, lub ich nowsze wersje,</w:t>
      </w:r>
    </w:p>
    <w:p w14:paraId="5B6998B0" w14:textId="77777777" w:rsidR="00751FD4" w:rsidRPr="00D806B6" w:rsidRDefault="00751FD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zainstalowana dowolna przeglądarka internetowa, w przypadku Internet Explorer minimalnie wersja 10.0,</w:t>
      </w:r>
    </w:p>
    <w:p w14:paraId="7D136BC7" w14:textId="77777777" w:rsidR="00751FD4" w:rsidRPr="00D806B6" w:rsidRDefault="00751FD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włączona obsługa JavaScript,</w:t>
      </w:r>
    </w:p>
    <w:p w14:paraId="6D1ABB4F" w14:textId="77777777" w:rsidR="00751FD4" w:rsidRPr="00D806B6" w:rsidRDefault="00751FD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 xml:space="preserve">zainstalowany program Adobe </w:t>
      </w:r>
      <w:proofErr w:type="spellStart"/>
      <w:r w:rsidRPr="00D806B6">
        <w:rPr>
          <w:rFonts w:ascii="Arial" w:eastAsia="Times New Roman" w:hAnsi="Arial" w:cs="Arial"/>
          <w:color w:val="auto"/>
          <w:sz w:val="22"/>
        </w:rPr>
        <w:t>Acrobat</w:t>
      </w:r>
      <w:proofErr w:type="spellEnd"/>
      <w:r w:rsidRPr="00D806B6">
        <w:rPr>
          <w:rFonts w:ascii="Arial" w:eastAsia="Times New Roman" w:hAnsi="Arial" w:cs="Arial"/>
          <w:color w:val="auto"/>
          <w:sz w:val="22"/>
        </w:rPr>
        <w:t xml:space="preserve"> Reader lub inny obsługujący format plików .pdf,</w:t>
      </w:r>
    </w:p>
    <w:p w14:paraId="3590B605" w14:textId="1A842A70" w:rsidR="00751FD4" w:rsidRPr="00D806B6" w:rsidRDefault="007670E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s</w:t>
      </w:r>
      <w:r w:rsidR="00751FD4" w:rsidRPr="00D806B6">
        <w:rPr>
          <w:rFonts w:ascii="Arial" w:eastAsia="Times New Roman" w:hAnsi="Arial" w:cs="Arial"/>
          <w:color w:val="auto"/>
          <w:sz w:val="22"/>
        </w:rPr>
        <w:t>zyfrowanie na platformazakupowa.pl odbywa się za pomocą protokołu TLS 1.3.</w:t>
      </w:r>
    </w:p>
    <w:p w14:paraId="0BA39C16" w14:textId="4549D158" w:rsidR="00751FD4" w:rsidRPr="00D806B6" w:rsidRDefault="007670E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o</w:t>
      </w:r>
      <w:r w:rsidR="00751FD4" w:rsidRPr="00D806B6">
        <w:rPr>
          <w:rFonts w:ascii="Arial" w:eastAsia="Times New Roman" w:hAnsi="Arial" w:cs="Arial"/>
          <w:color w:val="auto"/>
          <w:sz w:val="22"/>
        </w:rPr>
        <w:t>znaczenie czasu odbioru danych przez platformę zakupową stanowi datę oraz dokładny czas (</w:t>
      </w:r>
      <w:proofErr w:type="spellStart"/>
      <w:r w:rsidR="00751FD4" w:rsidRPr="00D806B6">
        <w:rPr>
          <w:rFonts w:ascii="Arial" w:eastAsia="Times New Roman" w:hAnsi="Arial" w:cs="Arial"/>
          <w:color w:val="auto"/>
          <w:sz w:val="22"/>
        </w:rPr>
        <w:t>hh:mm:ss</w:t>
      </w:r>
      <w:proofErr w:type="spellEnd"/>
      <w:r w:rsidR="00751FD4" w:rsidRPr="00D806B6">
        <w:rPr>
          <w:rFonts w:ascii="Arial" w:eastAsia="Times New Roman" w:hAnsi="Arial" w:cs="Arial"/>
          <w:color w:val="auto"/>
          <w:sz w:val="22"/>
        </w:rPr>
        <w:t>) generowany wg czasu lokalnego serwera synchronizowanego z zegarem Głównego Urzędu Miar.</w:t>
      </w:r>
    </w:p>
    <w:p w14:paraId="3B6F2680" w14:textId="6B8B7B17" w:rsidR="00751FD4" w:rsidRPr="00D806B6" w:rsidRDefault="00751FD4" w:rsidP="001F302D">
      <w:pPr>
        <w:numPr>
          <w:ilvl w:val="0"/>
          <w:numId w:val="2"/>
        </w:numPr>
        <w:spacing w:after="0" w:line="276" w:lineRule="auto"/>
        <w:ind w:right="55" w:hanging="295"/>
        <w:rPr>
          <w:rFonts w:ascii="Arial" w:hAnsi="Arial" w:cs="Arial"/>
          <w:color w:val="auto"/>
          <w:sz w:val="22"/>
        </w:rPr>
      </w:pPr>
      <w:r w:rsidRPr="00D806B6">
        <w:rPr>
          <w:rFonts w:ascii="Arial" w:hAnsi="Arial" w:cs="Arial"/>
          <w:color w:val="auto"/>
          <w:sz w:val="22"/>
        </w:rPr>
        <w:lastRenderedPageBreak/>
        <w:t xml:space="preserve">Wykonawca jako podmiot profesjonalny ma obowiązek sprawdzania komunikatów </w:t>
      </w:r>
      <w:r w:rsidRPr="00D806B6">
        <w:rPr>
          <w:rFonts w:ascii="Arial" w:hAnsi="Arial" w:cs="Arial"/>
          <w:color w:val="auto"/>
          <w:sz w:val="22"/>
        </w:rPr>
        <w:br/>
        <w:t>i wiadomości bezpośrednio na platform</w:t>
      </w:r>
      <w:r w:rsidR="00EB11EB" w:rsidRPr="00D806B6">
        <w:rPr>
          <w:rFonts w:ascii="Arial" w:hAnsi="Arial" w:cs="Arial"/>
          <w:color w:val="auto"/>
          <w:sz w:val="22"/>
        </w:rPr>
        <w:t>azakupowa.pl przesłanych przez Z</w:t>
      </w:r>
      <w:r w:rsidRPr="00D806B6">
        <w:rPr>
          <w:rFonts w:ascii="Arial" w:hAnsi="Arial" w:cs="Arial"/>
          <w:color w:val="auto"/>
          <w:sz w:val="22"/>
        </w:rPr>
        <w:t>amawiającego, gdyż system powiadomień może ulec awarii lub powiadomienie może trafić do folderu SPAM.</w:t>
      </w:r>
    </w:p>
    <w:p w14:paraId="3401C8D2" w14:textId="60FE12DF" w:rsidR="00751FD4" w:rsidRPr="00D806B6" w:rsidRDefault="00751FD4" w:rsidP="001F302D">
      <w:pPr>
        <w:numPr>
          <w:ilvl w:val="0"/>
          <w:numId w:val="2"/>
        </w:numPr>
        <w:spacing w:after="0" w:line="276" w:lineRule="auto"/>
        <w:ind w:right="55" w:hanging="295"/>
        <w:rPr>
          <w:rStyle w:val="Hipercze"/>
          <w:rFonts w:ascii="Arial" w:hAnsi="Arial" w:cs="Arial"/>
          <w:color w:val="auto"/>
          <w:sz w:val="22"/>
          <w:u w:val="none"/>
        </w:rPr>
      </w:pPr>
      <w:r w:rsidRPr="00D806B6">
        <w:rPr>
          <w:rFonts w:ascii="Arial" w:hAnsi="Arial" w:cs="Arial"/>
          <w:color w:val="auto"/>
          <w:sz w:val="22"/>
        </w:rPr>
        <w:t xml:space="preserve">Zamawiający informuje, że instrukcje korzystania z </w:t>
      </w:r>
      <w:hyperlink r:id="rId16" w:history="1">
        <w:r w:rsidRPr="00D806B6">
          <w:rPr>
            <w:rStyle w:val="Hipercze"/>
            <w:rFonts w:ascii="Arial" w:hAnsi="Arial" w:cs="Arial"/>
            <w:color w:val="auto"/>
            <w:sz w:val="22"/>
          </w:rPr>
          <w:t>platformazakupowa.pl</w:t>
        </w:r>
      </w:hyperlink>
      <w:r w:rsidRPr="00D806B6">
        <w:rPr>
          <w:rFonts w:ascii="Arial" w:hAnsi="Arial" w:cs="Arial"/>
          <w:color w:val="auto"/>
          <w:sz w:val="22"/>
        </w:rPr>
        <w:t xml:space="preserve"> dotyczące </w:t>
      </w:r>
      <w:r w:rsidR="001A6310" w:rsidRPr="00D806B6">
        <w:rPr>
          <w:rFonts w:ascii="Arial" w:hAnsi="Arial" w:cs="Arial"/>
          <w:color w:val="auto"/>
          <w:sz w:val="22"/>
        </w:rPr>
        <w:br/>
      </w:r>
      <w:r w:rsidRPr="00D806B6">
        <w:rPr>
          <w:rFonts w:ascii="Arial" w:hAnsi="Arial" w:cs="Arial"/>
          <w:color w:val="auto"/>
          <w:sz w:val="22"/>
        </w:rPr>
        <w:t xml:space="preserve">w szczególności logowania, składania wniosków o wyjaśnienie treści SWZ, składania ofert oraz innych czynności podejmowanych w niniejszym postępowaniu przy użyciu </w:t>
      </w:r>
      <w:hyperlink r:id="rId17" w:history="1">
        <w:r w:rsidRPr="00D806B6">
          <w:rPr>
            <w:rStyle w:val="Hipercze"/>
            <w:rFonts w:ascii="Arial" w:hAnsi="Arial" w:cs="Arial"/>
            <w:color w:val="auto"/>
            <w:sz w:val="22"/>
          </w:rPr>
          <w:t>platformazakupowa.pl</w:t>
        </w:r>
      </w:hyperlink>
      <w:r w:rsidRPr="00D806B6">
        <w:rPr>
          <w:rFonts w:ascii="Arial" w:hAnsi="Arial" w:cs="Arial"/>
          <w:color w:val="auto"/>
          <w:sz w:val="22"/>
        </w:rPr>
        <w:t xml:space="preserve"> znajdują się w zakładce „Instrukcje dla Wykonawców" na stronie internetowej pod adresem: </w:t>
      </w:r>
      <w:hyperlink r:id="rId18" w:history="1">
        <w:r w:rsidRPr="00D806B6">
          <w:rPr>
            <w:rStyle w:val="Hipercze"/>
            <w:rFonts w:ascii="Arial" w:hAnsi="Arial" w:cs="Arial"/>
            <w:color w:val="auto"/>
            <w:sz w:val="22"/>
          </w:rPr>
          <w:t>https://platformazakupowa.pl/strona/45-instrukcje</w:t>
        </w:r>
      </w:hyperlink>
    </w:p>
    <w:p w14:paraId="6E820F27" w14:textId="4E999DCE" w:rsidR="00301E72" w:rsidRPr="00D806B6" w:rsidRDefault="00301E72" w:rsidP="001F302D">
      <w:pPr>
        <w:numPr>
          <w:ilvl w:val="0"/>
          <w:numId w:val="2"/>
        </w:numPr>
        <w:spacing w:after="0" w:line="276" w:lineRule="auto"/>
        <w:ind w:right="0" w:hanging="295"/>
        <w:textAlignment w:val="baseline"/>
        <w:rPr>
          <w:rFonts w:ascii="Arial" w:eastAsia="Times New Roman" w:hAnsi="Arial" w:cs="Arial"/>
          <w:color w:val="auto"/>
          <w:sz w:val="22"/>
        </w:rPr>
      </w:pPr>
      <w:r w:rsidRPr="00D806B6">
        <w:rPr>
          <w:rFonts w:ascii="Arial" w:hAnsi="Arial" w:cs="Arial"/>
          <w:color w:val="auto"/>
          <w:sz w:val="22"/>
        </w:rPr>
        <w:t xml:space="preserve">Zamawiający nie ponosi odpowiedzialności za złożenie oferty w sposób niezgodny </w:t>
      </w:r>
      <w:r w:rsidR="001A6310" w:rsidRPr="00D806B6">
        <w:rPr>
          <w:rFonts w:ascii="Arial" w:hAnsi="Arial" w:cs="Arial"/>
          <w:color w:val="auto"/>
          <w:sz w:val="22"/>
        </w:rPr>
        <w:br/>
      </w:r>
      <w:r w:rsidRPr="00D806B6">
        <w:rPr>
          <w:rFonts w:ascii="Arial" w:hAnsi="Arial" w:cs="Arial"/>
          <w:color w:val="auto"/>
          <w:sz w:val="22"/>
        </w:rPr>
        <w:t xml:space="preserve">z Instrukcją korzystania z </w:t>
      </w:r>
      <w:hyperlink r:id="rId19" w:history="1">
        <w:r w:rsidRPr="00D806B6">
          <w:rPr>
            <w:rStyle w:val="Hipercze"/>
            <w:rFonts w:ascii="Arial" w:hAnsi="Arial" w:cs="Arial"/>
            <w:color w:val="auto"/>
            <w:sz w:val="22"/>
            <w:u w:val="none"/>
          </w:rPr>
          <w:t>platformazakupowa.pl</w:t>
        </w:r>
      </w:hyperlink>
      <w:r w:rsidRPr="00D806B6">
        <w:rPr>
          <w:rFonts w:ascii="Arial" w:hAnsi="Arial" w:cs="Arial"/>
          <w:color w:val="auto"/>
          <w:sz w:val="22"/>
        </w:rPr>
        <w:t xml:space="preserve">, w </w:t>
      </w:r>
      <w:r w:rsidR="00A545B7" w:rsidRPr="00D806B6">
        <w:rPr>
          <w:rFonts w:ascii="Arial" w:hAnsi="Arial" w:cs="Arial"/>
          <w:color w:val="auto"/>
          <w:sz w:val="22"/>
        </w:rPr>
        <w:t>szczególności za sytuację, gdy Z</w:t>
      </w:r>
      <w:r w:rsidRPr="00D806B6">
        <w:rPr>
          <w:rFonts w:ascii="Arial" w:hAnsi="Arial" w:cs="Arial"/>
          <w:color w:val="auto"/>
          <w:sz w:val="22"/>
        </w:rPr>
        <w:t>amawiający zapozna się z treścią oferty przed upływem terminu składania ofert (np. złożenie oferty w</w:t>
      </w:r>
      <w:r w:rsidR="00A545B7" w:rsidRPr="00D806B6">
        <w:rPr>
          <w:rFonts w:ascii="Arial" w:hAnsi="Arial" w:cs="Arial"/>
          <w:color w:val="auto"/>
          <w:sz w:val="22"/>
        </w:rPr>
        <w:t xml:space="preserve"> zakładce „Wyślij wiadomość do Z</w:t>
      </w:r>
      <w:r w:rsidRPr="00D806B6">
        <w:rPr>
          <w:rFonts w:ascii="Arial" w:hAnsi="Arial" w:cs="Arial"/>
          <w:color w:val="auto"/>
          <w:sz w:val="22"/>
        </w:rPr>
        <w:t xml:space="preserve">amawiającego”). Taka oferta zostanie uznana przez Zamawiającego za ofertę handlową i nie będzie brana pod uwagę </w:t>
      </w:r>
      <w:r w:rsidR="008469FC">
        <w:rPr>
          <w:rFonts w:ascii="Arial" w:hAnsi="Arial" w:cs="Arial"/>
          <w:color w:val="auto"/>
          <w:sz w:val="22"/>
        </w:rPr>
        <w:br/>
      </w:r>
      <w:r w:rsidRPr="00D806B6">
        <w:rPr>
          <w:rFonts w:ascii="Arial" w:hAnsi="Arial" w:cs="Arial"/>
          <w:color w:val="auto"/>
          <w:sz w:val="22"/>
        </w:rPr>
        <w:t>w przedmiotowym postępowaniu ponieważ nie został spełniony obowiązek narzucony w art. 221 Ustawy P</w:t>
      </w:r>
      <w:r w:rsidR="00EB11EB" w:rsidRPr="00D806B6">
        <w:rPr>
          <w:rFonts w:ascii="Arial" w:hAnsi="Arial" w:cs="Arial"/>
          <w:color w:val="auto"/>
          <w:sz w:val="22"/>
        </w:rPr>
        <w:t>ZP</w:t>
      </w:r>
      <w:r w:rsidRPr="00D806B6">
        <w:rPr>
          <w:rFonts w:ascii="Arial" w:hAnsi="Arial" w:cs="Arial"/>
          <w:color w:val="auto"/>
          <w:sz w:val="22"/>
        </w:rPr>
        <w:t>.</w:t>
      </w:r>
    </w:p>
    <w:p w14:paraId="3BE79972" w14:textId="4DC08A2F" w:rsidR="00301E72" w:rsidRPr="00D806B6" w:rsidRDefault="00301E72" w:rsidP="001F302D">
      <w:pPr>
        <w:numPr>
          <w:ilvl w:val="0"/>
          <w:numId w:val="2"/>
        </w:numPr>
        <w:spacing w:after="0" w:line="276" w:lineRule="auto"/>
        <w:ind w:right="0" w:hanging="295"/>
        <w:textAlignment w:val="baseline"/>
        <w:rPr>
          <w:rFonts w:ascii="Arial" w:eastAsia="Times New Roman" w:hAnsi="Arial" w:cs="Arial"/>
          <w:color w:val="auto"/>
          <w:sz w:val="22"/>
        </w:rPr>
      </w:pPr>
      <w:r w:rsidRPr="00D806B6">
        <w:rPr>
          <w:rFonts w:ascii="Arial" w:hAnsi="Arial" w:cs="Arial"/>
          <w:color w:val="auto"/>
          <w:sz w:val="22"/>
        </w:rPr>
        <w:t>Wykonawca, przystępując do niniejszego postępowania o udzielenie zamówienia publicznego:</w:t>
      </w:r>
    </w:p>
    <w:p w14:paraId="2A1FB559" w14:textId="51509540" w:rsidR="00301E72" w:rsidRPr="00D806B6" w:rsidRDefault="00301E72" w:rsidP="00412581">
      <w:pPr>
        <w:pStyle w:val="NormalnyWeb"/>
        <w:numPr>
          <w:ilvl w:val="2"/>
          <w:numId w:val="27"/>
        </w:numPr>
        <w:spacing w:after="0" w:line="276" w:lineRule="auto"/>
        <w:ind w:left="1134" w:right="0"/>
        <w:textAlignment w:val="baseline"/>
        <w:rPr>
          <w:rFonts w:ascii="Arial" w:hAnsi="Arial" w:cs="Arial"/>
          <w:color w:val="auto"/>
          <w:sz w:val="22"/>
          <w:szCs w:val="22"/>
        </w:rPr>
      </w:pPr>
      <w:r w:rsidRPr="00D806B6">
        <w:rPr>
          <w:rFonts w:ascii="Arial" w:hAnsi="Arial" w:cs="Arial"/>
          <w:color w:val="auto"/>
          <w:sz w:val="22"/>
          <w:szCs w:val="22"/>
        </w:rPr>
        <w:t xml:space="preserve">akceptuje warunki korzystania z </w:t>
      </w:r>
      <w:hyperlink r:id="rId20" w:history="1">
        <w:r w:rsidRPr="00D806B6">
          <w:rPr>
            <w:rStyle w:val="Hipercze"/>
            <w:rFonts w:ascii="Arial" w:hAnsi="Arial" w:cs="Arial"/>
            <w:color w:val="auto"/>
            <w:sz w:val="22"/>
            <w:szCs w:val="22"/>
          </w:rPr>
          <w:t>platformazakupowa.pl</w:t>
        </w:r>
      </w:hyperlink>
      <w:r w:rsidRPr="00D806B6">
        <w:rPr>
          <w:rFonts w:ascii="Arial" w:hAnsi="Arial" w:cs="Arial"/>
          <w:color w:val="auto"/>
          <w:sz w:val="22"/>
          <w:szCs w:val="22"/>
        </w:rPr>
        <w:t xml:space="preserve"> określone w Regulaminie zamieszczonym na stronie internetowej </w:t>
      </w:r>
      <w:hyperlink r:id="rId21" w:history="1">
        <w:r w:rsidRPr="00D806B6">
          <w:rPr>
            <w:rStyle w:val="Hipercze"/>
            <w:rFonts w:ascii="Arial" w:hAnsi="Arial" w:cs="Arial"/>
            <w:color w:val="auto"/>
            <w:sz w:val="22"/>
            <w:szCs w:val="22"/>
          </w:rPr>
          <w:t>platformazakupowa.pl</w:t>
        </w:r>
      </w:hyperlink>
      <w:r w:rsidRPr="00D806B6">
        <w:rPr>
          <w:rFonts w:ascii="Arial" w:hAnsi="Arial" w:cs="Arial"/>
          <w:color w:val="auto"/>
          <w:sz w:val="22"/>
          <w:szCs w:val="22"/>
        </w:rPr>
        <w:t xml:space="preserve"> w zakładce „Regulamin" oraz uznaje go za wiążący,</w:t>
      </w:r>
    </w:p>
    <w:p w14:paraId="31CF0F87" w14:textId="51681BB6" w:rsidR="00771D23" w:rsidRPr="009D7280" w:rsidRDefault="00301E72" w:rsidP="009D7280">
      <w:pPr>
        <w:pStyle w:val="NormalnyWeb"/>
        <w:numPr>
          <w:ilvl w:val="2"/>
          <w:numId w:val="27"/>
        </w:numPr>
        <w:spacing w:after="0" w:line="276" w:lineRule="auto"/>
        <w:ind w:left="1134" w:right="0"/>
        <w:textAlignment w:val="baseline"/>
        <w:rPr>
          <w:rFonts w:ascii="Arial" w:hAnsi="Arial" w:cs="Arial"/>
          <w:color w:val="auto"/>
          <w:sz w:val="22"/>
          <w:szCs w:val="22"/>
        </w:rPr>
      </w:pPr>
      <w:r w:rsidRPr="00D806B6">
        <w:rPr>
          <w:rFonts w:ascii="Arial" w:hAnsi="Arial" w:cs="Arial"/>
          <w:color w:val="auto"/>
          <w:sz w:val="22"/>
          <w:szCs w:val="22"/>
        </w:rPr>
        <w:t xml:space="preserve">zapoznał i stosuje się do Instrukcji składania ofert/wniosków dostępnej </w:t>
      </w:r>
      <w:hyperlink r:id="rId22" w:history="1">
        <w:r w:rsidRPr="00D806B6">
          <w:rPr>
            <w:rStyle w:val="Hipercze"/>
            <w:rFonts w:ascii="Arial" w:hAnsi="Arial" w:cs="Arial"/>
            <w:color w:val="auto"/>
            <w:sz w:val="22"/>
            <w:szCs w:val="22"/>
          </w:rPr>
          <w:t>platformazakupowa.pl</w:t>
        </w:r>
      </w:hyperlink>
    </w:p>
    <w:p w14:paraId="6F938389" w14:textId="77777777" w:rsidR="0091221B" w:rsidRPr="00D806B6" w:rsidRDefault="00461B50" w:rsidP="001F302D">
      <w:pPr>
        <w:pStyle w:val="Nagwek1"/>
        <w:spacing w:after="57" w:line="276" w:lineRule="auto"/>
        <w:ind w:left="72" w:right="35"/>
        <w:rPr>
          <w:rFonts w:ascii="Arial" w:hAnsi="Arial" w:cs="Arial"/>
          <w:color w:val="auto"/>
        </w:rPr>
      </w:pPr>
      <w:r w:rsidRPr="00D806B6">
        <w:rPr>
          <w:rFonts w:ascii="Arial" w:hAnsi="Arial" w:cs="Arial"/>
          <w:color w:val="auto"/>
        </w:rPr>
        <w:t>V.</w:t>
      </w:r>
      <w:r w:rsidRPr="00D806B6">
        <w:rPr>
          <w:rFonts w:ascii="Arial" w:eastAsia="Arial" w:hAnsi="Arial" w:cs="Arial"/>
          <w:color w:val="auto"/>
        </w:rPr>
        <w:t xml:space="preserve"> </w:t>
      </w:r>
      <w:r w:rsidRPr="00D806B6">
        <w:rPr>
          <w:rFonts w:ascii="Arial" w:hAnsi="Arial" w:cs="Arial"/>
          <w:color w:val="auto"/>
        </w:rPr>
        <w:t xml:space="preserve">Informacja o warunkach udziału w postępowaniu </w:t>
      </w:r>
    </w:p>
    <w:p w14:paraId="092A0247" w14:textId="77777777" w:rsidR="0091221B" w:rsidRPr="00D806B6" w:rsidRDefault="0091221B" w:rsidP="00412581">
      <w:pPr>
        <w:pStyle w:val="Teksttreci0"/>
        <w:numPr>
          <w:ilvl w:val="0"/>
          <w:numId w:val="19"/>
        </w:numPr>
        <w:shd w:val="clear" w:color="auto" w:fill="auto"/>
        <w:tabs>
          <w:tab w:val="left" w:pos="748"/>
        </w:tabs>
        <w:spacing w:line="276" w:lineRule="auto"/>
        <w:ind w:left="720" w:hanging="280"/>
        <w:rPr>
          <w:rFonts w:ascii="Arial" w:hAnsi="Arial" w:cs="Arial"/>
          <w:sz w:val="22"/>
          <w:szCs w:val="22"/>
        </w:rPr>
      </w:pPr>
      <w:r w:rsidRPr="00D806B6">
        <w:rPr>
          <w:rFonts w:ascii="Arial" w:hAnsi="Arial" w:cs="Arial"/>
          <w:sz w:val="22"/>
          <w:szCs w:val="22"/>
        </w:rPr>
        <w:t>O udzielenie zamówienia mogą ubiegać się Wykonawcy, którzy:</w:t>
      </w:r>
    </w:p>
    <w:p w14:paraId="2BA619AA" w14:textId="77777777" w:rsidR="0091221B" w:rsidRPr="00D806B6" w:rsidRDefault="0091221B" w:rsidP="00412581">
      <w:pPr>
        <w:pStyle w:val="Teksttreci0"/>
        <w:numPr>
          <w:ilvl w:val="0"/>
          <w:numId w:val="20"/>
        </w:numPr>
        <w:shd w:val="clear" w:color="auto" w:fill="auto"/>
        <w:tabs>
          <w:tab w:val="left" w:pos="1042"/>
        </w:tabs>
        <w:spacing w:line="276" w:lineRule="auto"/>
        <w:ind w:left="720"/>
        <w:rPr>
          <w:rFonts w:ascii="Arial" w:hAnsi="Arial" w:cs="Arial"/>
          <w:sz w:val="22"/>
          <w:szCs w:val="22"/>
        </w:rPr>
      </w:pPr>
      <w:r w:rsidRPr="00D806B6">
        <w:rPr>
          <w:rFonts w:ascii="Arial" w:hAnsi="Arial" w:cs="Arial"/>
          <w:sz w:val="22"/>
          <w:szCs w:val="22"/>
        </w:rPr>
        <w:t>nie podlegają wykluczeniu;</w:t>
      </w:r>
    </w:p>
    <w:p w14:paraId="1E334742" w14:textId="77777777" w:rsidR="0091221B" w:rsidRPr="00D806B6" w:rsidRDefault="0091221B" w:rsidP="00412581">
      <w:pPr>
        <w:pStyle w:val="Teksttreci0"/>
        <w:numPr>
          <w:ilvl w:val="0"/>
          <w:numId w:val="20"/>
        </w:numPr>
        <w:shd w:val="clear" w:color="auto" w:fill="auto"/>
        <w:tabs>
          <w:tab w:val="left" w:pos="1042"/>
        </w:tabs>
        <w:spacing w:line="276" w:lineRule="auto"/>
        <w:ind w:left="720"/>
        <w:rPr>
          <w:rFonts w:ascii="Arial" w:hAnsi="Arial" w:cs="Arial"/>
          <w:sz w:val="22"/>
          <w:szCs w:val="22"/>
        </w:rPr>
      </w:pPr>
      <w:r w:rsidRPr="00D806B6">
        <w:rPr>
          <w:rFonts w:ascii="Arial" w:hAnsi="Arial" w:cs="Arial"/>
          <w:sz w:val="22"/>
          <w:szCs w:val="22"/>
        </w:rPr>
        <w:t>spełniają warunki udziału w postępowaniu określone przez Zamawiającego w ogłoszeniu o zamówieniu i niniejszej SWZ.</w:t>
      </w:r>
    </w:p>
    <w:p w14:paraId="7FAE3F7B" w14:textId="77777777" w:rsidR="00F52B48" w:rsidRDefault="0091221B" w:rsidP="00F52B48">
      <w:pPr>
        <w:pStyle w:val="Teksttreci0"/>
        <w:numPr>
          <w:ilvl w:val="0"/>
          <w:numId w:val="19"/>
        </w:numPr>
        <w:shd w:val="clear" w:color="auto" w:fill="auto"/>
        <w:tabs>
          <w:tab w:val="left" w:pos="748"/>
        </w:tabs>
        <w:spacing w:line="276" w:lineRule="auto"/>
        <w:ind w:left="720" w:hanging="280"/>
        <w:rPr>
          <w:rFonts w:ascii="Arial" w:hAnsi="Arial" w:cs="Arial"/>
          <w:sz w:val="22"/>
          <w:szCs w:val="22"/>
        </w:rPr>
      </w:pPr>
      <w:r w:rsidRPr="00D806B6">
        <w:rPr>
          <w:rFonts w:ascii="Arial" w:hAnsi="Arial" w:cs="Arial"/>
          <w:sz w:val="22"/>
          <w:szCs w:val="22"/>
        </w:rPr>
        <w:t>Zamawiający</w:t>
      </w:r>
      <w:r w:rsidR="00405EA2">
        <w:rPr>
          <w:rFonts w:ascii="Arial" w:hAnsi="Arial" w:cs="Arial"/>
          <w:sz w:val="22"/>
          <w:szCs w:val="22"/>
        </w:rPr>
        <w:t xml:space="preserve"> </w:t>
      </w:r>
      <w:r w:rsidRPr="00D806B6">
        <w:rPr>
          <w:rFonts w:ascii="Arial" w:hAnsi="Arial" w:cs="Arial"/>
          <w:sz w:val="22"/>
          <w:szCs w:val="22"/>
        </w:rPr>
        <w:t xml:space="preserve">wymaga wykazania przez Wykonawcę spełnienia warunków określonych  </w:t>
      </w:r>
      <w:r w:rsidR="00A60396" w:rsidRPr="00D806B6">
        <w:rPr>
          <w:rFonts w:ascii="Arial" w:hAnsi="Arial" w:cs="Arial"/>
          <w:sz w:val="22"/>
          <w:szCs w:val="22"/>
        </w:rPr>
        <w:t xml:space="preserve">   </w:t>
      </w:r>
      <w:r w:rsidRPr="00D806B6">
        <w:rPr>
          <w:rFonts w:ascii="Arial" w:hAnsi="Arial" w:cs="Arial"/>
          <w:sz w:val="22"/>
          <w:szCs w:val="22"/>
        </w:rPr>
        <w:t xml:space="preserve">         w art. 112 ust. 2 Ustawy dotyczących</w:t>
      </w:r>
      <w:r w:rsidR="001257C8" w:rsidRPr="00D806B6">
        <w:rPr>
          <w:rFonts w:ascii="Arial" w:hAnsi="Arial" w:cs="Arial"/>
          <w:sz w:val="22"/>
          <w:szCs w:val="22"/>
        </w:rPr>
        <w:t>:</w:t>
      </w:r>
    </w:p>
    <w:p w14:paraId="7A212B40" w14:textId="77777777" w:rsidR="00F52B48" w:rsidRDefault="00F52B48" w:rsidP="00F52B48">
      <w:pPr>
        <w:pStyle w:val="Teksttreci0"/>
        <w:shd w:val="clear" w:color="auto" w:fill="auto"/>
        <w:tabs>
          <w:tab w:val="left" w:pos="748"/>
        </w:tabs>
        <w:spacing w:line="276" w:lineRule="auto"/>
        <w:ind w:left="720"/>
        <w:rPr>
          <w:rFonts w:ascii="Arial" w:hAnsi="Arial" w:cs="Arial"/>
          <w:sz w:val="22"/>
          <w:szCs w:val="22"/>
        </w:rPr>
      </w:pPr>
      <w:r w:rsidRPr="00F52B48">
        <w:rPr>
          <w:rFonts w:ascii="Arial" w:hAnsi="Arial" w:cs="Arial"/>
          <w:sz w:val="22"/>
          <w:szCs w:val="22"/>
        </w:rPr>
        <w:t>1) zdolności technicznej lub zawodowej:</w:t>
      </w:r>
    </w:p>
    <w:p w14:paraId="72DF523C" w14:textId="1B064F8F" w:rsidR="00F52B48" w:rsidRPr="00B212EB" w:rsidRDefault="00F52B48" w:rsidP="00F52B48">
      <w:pPr>
        <w:pStyle w:val="Teksttreci0"/>
        <w:shd w:val="clear" w:color="auto" w:fill="auto"/>
        <w:tabs>
          <w:tab w:val="left" w:pos="748"/>
        </w:tabs>
        <w:spacing w:line="276" w:lineRule="auto"/>
        <w:ind w:left="720"/>
        <w:rPr>
          <w:rFonts w:ascii="Arial" w:hAnsi="Arial" w:cs="Arial"/>
          <w:sz w:val="22"/>
          <w:szCs w:val="22"/>
        </w:rPr>
      </w:pPr>
      <w:r w:rsidRPr="00B212EB">
        <w:rPr>
          <w:rFonts w:ascii="Arial" w:hAnsi="Arial" w:cs="Arial"/>
          <w:sz w:val="22"/>
          <w:szCs w:val="22"/>
        </w:rPr>
        <w:t xml:space="preserve">a) </w:t>
      </w:r>
      <w:r w:rsidR="00DC5EFC" w:rsidRPr="002F1639">
        <w:rPr>
          <w:rFonts w:ascii="Arial" w:hAnsi="Arial" w:cs="Arial"/>
          <w:color w:val="000000" w:themeColor="text1"/>
          <w:sz w:val="22"/>
          <w:szCs w:val="22"/>
        </w:rPr>
        <w:t>Wykonawca</w:t>
      </w:r>
      <w:r w:rsidR="00DC5EFC" w:rsidRPr="002F1639">
        <w:rPr>
          <w:color w:val="000000" w:themeColor="text1"/>
        </w:rPr>
        <w:t xml:space="preserve"> </w:t>
      </w:r>
      <w:r w:rsidR="00DC5EFC" w:rsidRPr="002F1639">
        <w:rPr>
          <w:rFonts w:ascii="Arial" w:hAnsi="Arial" w:cs="Arial"/>
          <w:color w:val="000000" w:themeColor="text1"/>
          <w:sz w:val="22"/>
          <w:szCs w:val="22"/>
        </w:rPr>
        <w:t xml:space="preserve">składając ofertę spełni warunek, szczegółowy określający minimalny poziom zdolności - wykaże się należytym wykonaniem, w okresie ostatnich trzech lat przed upływem terminu składania ofert, a jeśli okres prowadzenia działalności jest krótszy – w tym okresie, co najmniej jednej dostawy samochodu typu </w:t>
      </w:r>
      <w:proofErr w:type="spellStart"/>
      <w:r w:rsidR="00DC5EFC" w:rsidRPr="002F1639">
        <w:rPr>
          <w:rFonts w:ascii="Arial" w:hAnsi="Arial" w:cs="Arial"/>
          <w:color w:val="000000" w:themeColor="text1"/>
          <w:sz w:val="22"/>
          <w:szCs w:val="22"/>
        </w:rPr>
        <w:t>bus</w:t>
      </w:r>
      <w:proofErr w:type="spellEnd"/>
      <w:r w:rsidR="00DC5EFC" w:rsidRPr="002F1639">
        <w:rPr>
          <w:rFonts w:ascii="Arial" w:hAnsi="Arial" w:cs="Arial"/>
          <w:color w:val="000000" w:themeColor="text1"/>
          <w:sz w:val="22"/>
          <w:szCs w:val="22"/>
        </w:rPr>
        <w:t xml:space="preserve"> lub typu furgon lub innych samochodów zabudowanych jako pojazdy specjalne.</w:t>
      </w:r>
    </w:p>
    <w:p w14:paraId="296BE368" w14:textId="3874248D" w:rsidR="0091221B" w:rsidRDefault="0091221B"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D806B6">
        <w:rPr>
          <w:rFonts w:ascii="Arial" w:hAnsi="Arial" w:cs="Arial"/>
          <w:sz w:val="22"/>
          <w:szCs w:val="22"/>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5AAB0FCF" w14:textId="30EBFA5F" w:rsidR="00DF14C9" w:rsidRPr="00D806B6" w:rsidRDefault="00DF14C9"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DF14C9">
        <w:rPr>
          <w:rFonts w:ascii="Arial" w:hAnsi="Arial" w:cs="Arial"/>
          <w:sz w:val="22"/>
          <w:szCs w:val="22"/>
        </w:rPr>
        <w:t>Wykonawcy wspólnie ubiegający się o udzielenie zamówienia zgodnie z art. 117 ust. 4 dołączają do oferty oświadczenie, z którego wynika, które dostawy wykonają poszczególni wykonawcy.</w:t>
      </w:r>
    </w:p>
    <w:p w14:paraId="498DBE90" w14:textId="4FA6F512" w:rsidR="00AE7C27" w:rsidRPr="00D806B6" w:rsidRDefault="00AE7C27"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D806B6">
        <w:rPr>
          <w:rFonts w:ascii="Arial" w:hAnsi="Arial" w:cs="Arial"/>
          <w:sz w:val="22"/>
          <w:szCs w:val="22"/>
        </w:rPr>
        <w:t>Wykonawcy wspólnie ubiegający się o udzielenie zamówienia, w odniesieniu do warunków  dotyczących wykształcenia, kwalifikacji zawodowych lub doświadczenia mogą polegać na zdolnościach tych z Wykonawców, którzy wykonają dostawy lub usługi, do realizacji których te zdolności są wymagane.</w:t>
      </w:r>
    </w:p>
    <w:p w14:paraId="3039ABB5" w14:textId="5451AE48" w:rsidR="00B54BAE" w:rsidRPr="00D806B6" w:rsidRDefault="00B54BAE"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D806B6">
        <w:rPr>
          <w:rFonts w:ascii="Arial" w:hAnsi="Arial" w:cs="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43F8A74" w14:textId="7F42442A" w:rsidR="0091221B" w:rsidRPr="00D806B6" w:rsidRDefault="0091221B"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D806B6">
        <w:rPr>
          <w:rFonts w:ascii="Arial" w:hAnsi="Arial" w:cs="Arial"/>
          <w:sz w:val="22"/>
          <w:szCs w:val="22"/>
        </w:rPr>
        <w:lastRenderedPageBreak/>
        <w:t xml:space="preserve">Wykonawca, który polega na zdolnościach lub sytuacji podmiotów udostępniających zasoby, </w:t>
      </w:r>
      <w:r w:rsidRPr="00D806B6">
        <w:rPr>
          <w:rFonts w:ascii="Arial" w:hAnsi="Arial" w:cs="Arial"/>
          <w:bCs/>
          <w:sz w:val="22"/>
          <w:szCs w:val="22"/>
        </w:rPr>
        <w:t>składa wraz z ofertą</w:t>
      </w:r>
      <w:r w:rsidRPr="00D806B6">
        <w:rPr>
          <w:rFonts w:ascii="Arial" w:hAnsi="Arial" w:cs="Arial"/>
          <w:sz w:val="22"/>
          <w:szCs w:val="22"/>
        </w:rPr>
        <w:t xml:space="preserve">, zobowiązanie podmiotu do oddania Wykonawcy swoich zasobów  </w:t>
      </w:r>
      <w:r w:rsidR="00992C10" w:rsidRPr="00D806B6">
        <w:rPr>
          <w:rFonts w:ascii="Arial" w:hAnsi="Arial" w:cs="Arial"/>
          <w:sz w:val="22"/>
          <w:szCs w:val="22"/>
        </w:rPr>
        <w:t xml:space="preserve"> </w:t>
      </w:r>
      <w:r w:rsidRPr="00D806B6">
        <w:rPr>
          <w:rFonts w:ascii="Arial" w:hAnsi="Arial" w:cs="Arial"/>
          <w:sz w:val="22"/>
          <w:szCs w:val="22"/>
        </w:rPr>
        <w:t xml:space="preserve">           (</w:t>
      </w:r>
      <w:r w:rsidR="00CB2AAB" w:rsidRPr="00D806B6">
        <w:rPr>
          <w:rFonts w:ascii="Arial" w:hAnsi="Arial" w:cs="Arial"/>
          <w:b/>
          <w:bCs/>
          <w:sz w:val="22"/>
          <w:szCs w:val="22"/>
        </w:rPr>
        <w:t>Z</w:t>
      </w:r>
      <w:r w:rsidRPr="00D806B6">
        <w:rPr>
          <w:rFonts w:ascii="Arial" w:hAnsi="Arial" w:cs="Arial"/>
          <w:b/>
          <w:bCs/>
          <w:sz w:val="22"/>
          <w:szCs w:val="22"/>
        </w:rPr>
        <w:t xml:space="preserve">ałącznik nr </w:t>
      </w:r>
      <w:r w:rsidR="006F18E8" w:rsidRPr="00D806B6">
        <w:rPr>
          <w:rFonts w:ascii="Arial" w:hAnsi="Arial" w:cs="Arial"/>
          <w:b/>
          <w:bCs/>
          <w:sz w:val="22"/>
          <w:szCs w:val="22"/>
        </w:rPr>
        <w:t>3</w:t>
      </w:r>
      <w:r w:rsidRPr="00D806B6">
        <w:rPr>
          <w:rFonts w:ascii="Arial" w:hAnsi="Arial" w:cs="Arial"/>
          <w:b/>
          <w:bCs/>
          <w:sz w:val="22"/>
          <w:szCs w:val="22"/>
        </w:rPr>
        <w:t xml:space="preserve"> do SWZ</w:t>
      </w:r>
      <w:r w:rsidRPr="00D806B6">
        <w:rPr>
          <w:rFonts w:ascii="Arial" w:hAnsi="Arial" w:cs="Arial"/>
          <w:sz w:val="22"/>
          <w:szCs w:val="22"/>
          <w:u w:val="single"/>
        </w:rPr>
        <w:t>)</w:t>
      </w:r>
      <w:r w:rsidRPr="00D806B6">
        <w:rPr>
          <w:rFonts w:ascii="Arial" w:hAnsi="Arial" w:cs="Arial"/>
          <w:sz w:val="22"/>
          <w:szCs w:val="22"/>
        </w:rPr>
        <w:t xml:space="preserve">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r w:rsidR="003E6131" w:rsidRPr="00D806B6">
        <w:rPr>
          <w:rFonts w:ascii="Arial" w:hAnsi="Arial" w:cs="Arial"/>
          <w:sz w:val="22"/>
          <w:szCs w:val="22"/>
        </w:rPr>
        <w:t xml:space="preserve"> </w:t>
      </w:r>
      <w:r w:rsidRPr="00D806B6">
        <w:rPr>
          <w:rFonts w:ascii="Arial" w:hAnsi="Arial" w:cs="Arial"/>
          <w:sz w:val="22"/>
          <w:szCs w:val="22"/>
        </w:rPr>
        <w:t>:</w:t>
      </w:r>
    </w:p>
    <w:p w14:paraId="04AF622E" w14:textId="77777777" w:rsidR="0091221B" w:rsidRPr="00D806B6" w:rsidRDefault="0091221B" w:rsidP="00412581">
      <w:pPr>
        <w:pStyle w:val="Teksttreci0"/>
        <w:numPr>
          <w:ilvl w:val="0"/>
          <w:numId w:val="21"/>
        </w:numPr>
        <w:shd w:val="clear" w:color="auto" w:fill="auto"/>
        <w:spacing w:line="276" w:lineRule="auto"/>
        <w:ind w:left="1134" w:hanging="414"/>
        <w:rPr>
          <w:rFonts w:ascii="Arial" w:hAnsi="Arial" w:cs="Arial"/>
          <w:sz w:val="22"/>
          <w:szCs w:val="22"/>
        </w:rPr>
      </w:pPr>
      <w:r w:rsidRPr="00D806B6">
        <w:rPr>
          <w:rFonts w:ascii="Arial" w:hAnsi="Arial" w:cs="Arial"/>
          <w:sz w:val="22"/>
          <w:szCs w:val="22"/>
        </w:rPr>
        <w:t>zakres dostępnych Wykonawcy zasobów podmiotu udostępniającego zasoby;</w:t>
      </w:r>
    </w:p>
    <w:p w14:paraId="5756309D" w14:textId="396E78F8" w:rsidR="0091221B" w:rsidRPr="00D806B6" w:rsidRDefault="0091221B" w:rsidP="00412581">
      <w:pPr>
        <w:pStyle w:val="Teksttreci0"/>
        <w:numPr>
          <w:ilvl w:val="0"/>
          <w:numId w:val="21"/>
        </w:numPr>
        <w:shd w:val="clear" w:color="auto" w:fill="auto"/>
        <w:spacing w:line="276" w:lineRule="auto"/>
        <w:ind w:left="1134" w:hanging="425"/>
        <w:rPr>
          <w:rFonts w:ascii="Arial" w:hAnsi="Arial" w:cs="Arial"/>
          <w:sz w:val="22"/>
          <w:szCs w:val="22"/>
        </w:rPr>
      </w:pPr>
      <w:r w:rsidRPr="00D806B6">
        <w:rPr>
          <w:rFonts w:ascii="Arial" w:hAnsi="Arial" w:cs="Arial"/>
          <w:sz w:val="22"/>
          <w:szCs w:val="22"/>
        </w:rPr>
        <w:t>sposób i okres udostępnienia Wykonawcy i wykorzystania przez niego zasobów podmiotu udostępniającego te zasoby przy wykonywaniu zamówienia;</w:t>
      </w:r>
    </w:p>
    <w:p w14:paraId="2093CFD4" w14:textId="3FE20BB3" w:rsidR="0091221B" w:rsidRPr="00D806B6" w:rsidRDefault="0091221B" w:rsidP="00412581">
      <w:pPr>
        <w:pStyle w:val="Teksttreci0"/>
        <w:numPr>
          <w:ilvl w:val="0"/>
          <w:numId w:val="21"/>
        </w:numPr>
        <w:shd w:val="clear" w:color="auto" w:fill="auto"/>
        <w:spacing w:line="276" w:lineRule="auto"/>
        <w:ind w:left="1134" w:hanging="425"/>
        <w:rPr>
          <w:rFonts w:ascii="Arial" w:hAnsi="Arial" w:cs="Arial"/>
          <w:sz w:val="22"/>
          <w:szCs w:val="22"/>
        </w:rPr>
      </w:pPr>
      <w:r w:rsidRPr="00D806B6">
        <w:rPr>
          <w:rFonts w:ascii="Arial" w:hAnsi="Arial" w:cs="Arial"/>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w:t>
      </w:r>
      <w:r w:rsidR="00E270AB" w:rsidRPr="00D806B6">
        <w:rPr>
          <w:rFonts w:ascii="Arial" w:hAnsi="Arial" w:cs="Arial"/>
          <w:sz w:val="22"/>
          <w:szCs w:val="22"/>
        </w:rPr>
        <w:t>zakres przedmiotu zamówienia</w:t>
      </w:r>
      <w:r w:rsidR="00801F58" w:rsidRPr="00D806B6">
        <w:rPr>
          <w:rFonts w:ascii="Arial" w:hAnsi="Arial" w:cs="Arial"/>
          <w:sz w:val="22"/>
          <w:szCs w:val="22"/>
        </w:rPr>
        <w:t>.</w:t>
      </w:r>
    </w:p>
    <w:p w14:paraId="5DE7A0ED" w14:textId="77777777" w:rsidR="00611184" w:rsidRPr="00D806B6" w:rsidRDefault="00611184" w:rsidP="00611184">
      <w:pPr>
        <w:pStyle w:val="Teksttreci0"/>
        <w:shd w:val="clear" w:color="auto" w:fill="auto"/>
        <w:spacing w:line="276" w:lineRule="auto"/>
        <w:ind w:left="1134"/>
        <w:rPr>
          <w:rFonts w:ascii="Arial" w:hAnsi="Arial" w:cs="Arial"/>
          <w:sz w:val="22"/>
          <w:szCs w:val="22"/>
        </w:rPr>
      </w:pPr>
    </w:p>
    <w:p w14:paraId="6EB2ED22" w14:textId="77777777" w:rsidR="00771D23" w:rsidRPr="00D806B6" w:rsidRDefault="00461B50" w:rsidP="001F302D">
      <w:pPr>
        <w:pStyle w:val="Nagwek1"/>
        <w:spacing w:after="59" w:line="276" w:lineRule="auto"/>
        <w:ind w:left="72" w:right="35"/>
        <w:rPr>
          <w:rFonts w:ascii="Arial" w:hAnsi="Arial" w:cs="Arial"/>
          <w:color w:val="auto"/>
        </w:rPr>
      </w:pPr>
      <w:r w:rsidRPr="00D806B6">
        <w:rPr>
          <w:rFonts w:ascii="Arial" w:hAnsi="Arial" w:cs="Arial"/>
          <w:color w:val="auto"/>
        </w:rPr>
        <w:t>VI.</w:t>
      </w:r>
      <w:r w:rsidRPr="00D806B6">
        <w:rPr>
          <w:rFonts w:ascii="Arial" w:eastAsia="Arial" w:hAnsi="Arial" w:cs="Arial"/>
          <w:color w:val="auto"/>
        </w:rPr>
        <w:t xml:space="preserve"> </w:t>
      </w:r>
      <w:r w:rsidRPr="00D806B6">
        <w:rPr>
          <w:rFonts w:ascii="Arial" w:hAnsi="Arial" w:cs="Arial"/>
          <w:color w:val="auto"/>
        </w:rPr>
        <w:t>Podstawy wykluczenia Wykonawcy z postępowania</w:t>
      </w:r>
      <w:r w:rsidRPr="00D806B6">
        <w:rPr>
          <w:rFonts w:ascii="Arial" w:hAnsi="Arial" w:cs="Arial"/>
          <w:b w:val="0"/>
          <w:color w:val="auto"/>
        </w:rPr>
        <w:t xml:space="preserve"> </w:t>
      </w:r>
    </w:p>
    <w:p w14:paraId="61402E68" w14:textId="71E64EC8" w:rsidR="00771D23" w:rsidRPr="001C607F" w:rsidRDefault="00461B50" w:rsidP="001C607F">
      <w:pPr>
        <w:numPr>
          <w:ilvl w:val="0"/>
          <w:numId w:val="3"/>
        </w:numPr>
        <w:spacing w:line="276" w:lineRule="auto"/>
        <w:ind w:right="55" w:hanging="283"/>
        <w:rPr>
          <w:rFonts w:ascii="Arial" w:hAnsi="Arial" w:cs="Arial"/>
          <w:color w:val="auto"/>
          <w:sz w:val="22"/>
        </w:rPr>
      </w:pPr>
      <w:r w:rsidRPr="001C607F">
        <w:rPr>
          <w:rFonts w:ascii="Arial" w:hAnsi="Arial" w:cs="Arial"/>
          <w:color w:val="auto"/>
          <w:sz w:val="22"/>
        </w:rPr>
        <w:t>O udzielenie przedmiotowego zamówienia mogą ubiegać się Wykonawcy, którzy nie podlegają wykluczeniu na podstawie</w:t>
      </w:r>
      <w:r w:rsidR="00F27978" w:rsidRPr="001C607F">
        <w:rPr>
          <w:rFonts w:ascii="Arial" w:hAnsi="Arial" w:cs="Arial"/>
          <w:color w:val="auto"/>
          <w:sz w:val="22"/>
        </w:rPr>
        <w:t>:</w:t>
      </w:r>
      <w:r w:rsidR="001C607F" w:rsidRPr="001C607F">
        <w:rPr>
          <w:rFonts w:ascii="Arial" w:hAnsi="Arial" w:cs="Arial"/>
          <w:color w:val="auto"/>
          <w:sz w:val="22"/>
        </w:rPr>
        <w:t xml:space="preserve"> </w:t>
      </w:r>
      <w:r w:rsidRPr="001C607F">
        <w:rPr>
          <w:rFonts w:ascii="Arial" w:hAnsi="Arial" w:cs="Arial"/>
          <w:sz w:val="22"/>
        </w:rPr>
        <w:t xml:space="preserve">art. 108 ust. 1 </w:t>
      </w:r>
      <w:r w:rsidR="00C43F30" w:rsidRPr="001C607F">
        <w:rPr>
          <w:rFonts w:ascii="Arial" w:hAnsi="Arial" w:cs="Arial"/>
          <w:sz w:val="22"/>
        </w:rPr>
        <w:t xml:space="preserve"> </w:t>
      </w:r>
      <w:r w:rsidRPr="001C607F">
        <w:rPr>
          <w:rFonts w:ascii="Arial" w:hAnsi="Arial" w:cs="Arial"/>
          <w:sz w:val="22"/>
        </w:rPr>
        <w:t>art. 109 ust. 1 pkt 1 i 4 Ustawy</w:t>
      </w:r>
      <w:r w:rsidR="00153E3A" w:rsidRPr="001C607F">
        <w:rPr>
          <w:rFonts w:ascii="Arial" w:hAnsi="Arial" w:cs="Arial"/>
          <w:sz w:val="22"/>
        </w:rPr>
        <w:t xml:space="preserve"> Prawo Zamówień Publicznych</w:t>
      </w:r>
      <w:r w:rsidRPr="001C607F">
        <w:rPr>
          <w:rFonts w:ascii="Arial" w:hAnsi="Arial" w:cs="Arial"/>
          <w:sz w:val="22"/>
        </w:rPr>
        <w:t xml:space="preserve"> </w:t>
      </w:r>
    </w:p>
    <w:p w14:paraId="26A80CE3" w14:textId="77777777" w:rsidR="001C607F" w:rsidRPr="001C607F" w:rsidRDefault="001C607F" w:rsidP="00AB45CE">
      <w:pPr>
        <w:numPr>
          <w:ilvl w:val="0"/>
          <w:numId w:val="30"/>
        </w:numPr>
        <w:spacing w:line="276" w:lineRule="auto"/>
        <w:ind w:right="55"/>
        <w:rPr>
          <w:rFonts w:ascii="Arial" w:hAnsi="Arial" w:cs="Arial"/>
          <w:color w:val="auto"/>
          <w:sz w:val="22"/>
        </w:rPr>
      </w:pPr>
      <w:r w:rsidRPr="001C607F">
        <w:rPr>
          <w:rFonts w:ascii="Arial" w:hAnsi="Arial" w:cs="Arial"/>
          <w:color w:val="auto"/>
          <w:sz w:val="22"/>
        </w:rPr>
        <w:t>będącego osobą fizyczną, którego prawomocnie skazano za przestępstwo:</w:t>
      </w:r>
    </w:p>
    <w:p w14:paraId="18032C25" w14:textId="77777777" w:rsidR="001C607F" w:rsidRPr="001C607F" w:rsidRDefault="001C607F" w:rsidP="00AB45CE">
      <w:pPr>
        <w:numPr>
          <w:ilvl w:val="0"/>
          <w:numId w:val="31"/>
        </w:numPr>
        <w:spacing w:line="276" w:lineRule="auto"/>
        <w:ind w:right="55"/>
        <w:rPr>
          <w:rFonts w:ascii="Arial" w:hAnsi="Arial" w:cs="Arial"/>
          <w:color w:val="auto"/>
          <w:sz w:val="22"/>
        </w:rPr>
      </w:pPr>
      <w:r w:rsidRPr="001C607F">
        <w:rPr>
          <w:rFonts w:ascii="Arial" w:hAnsi="Arial" w:cs="Arial"/>
          <w:color w:val="auto"/>
          <w:sz w:val="22"/>
        </w:rPr>
        <w:t>udziału w zorganizowanej grupie przestępczej albo związku mającym na celu popełnienie przestępstwa lub przestępstwa skarbowego, o którym mowa w art. 258 Kodeksu karnego,</w:t>
      </w:r>
    </w:p>
    <w:p w14:paraId="4CC14C73" w14:textId="77777777" w:rsidR="001C607F" w:rsidRPr="001C607F" w:rsidRDefault="001C607F" w:rsidP="00AB45CE">
      <w:pPr>
        <w:numPr>
          <w:ilvl w:val="0"/>
          <w:numId w:val="31"/>
        </w:numPr>
        <w:spacing w:line="276" w:lineRule="auto"/>
        <w:ind w:right="55"/>
        <w:rPr>
          <w:rFonts w:ascii="Arial" w:hAnsi="Arial" w:cs="Arial"/>
          <w:color w:val="auto"/>
          <w:sz w:val="22"/>
        </w:rPr>
      </w:pPr>
      <w:r w:rsidRPr="001C607F">
        <w:rPr>
          <w:rFonts w:ascii="Arial" w:hAnsi="Arial" w:cs="Arial"/>
          <w:color w:val="auto"/>
          <w:sz w:val="22"/>
        </w:rPr>
        <w:t>handlu ludźmi, o którym mowa w art. 189a Kodeksu karnego,</w:t>
      </w:r>
    </w:p>
    <w:p w14:paraId="2E9EBCC8" w14:textId="77777777" w:rsidR="001C607F" w:rsidRPr="001C607F" w:rsidRDefault="001C607F" w:rsidP="00AB45CE">
      <w:pPr>
        <w:numPr>
          <w:ilvl w:val="0"/>
          <w:numId w:val="31"/>
        </w:numPr>
        <w:spacing w:line="276" w:lineRule="auto"/>
        <w:ind w:right="55"/>
        <w:rPr>
          <w:rFonts w:ascii="Arial" w:hAnsi="Arial" w:cs="Arial"/>
          <w:color w:val="auto"/>
          <w:sz w:val="22"/>
        </w:rPr>
      </w:pPr>
      <w:r w:rsidRPr="001C607F">
        <w:rPr>
          <w:rFonts w:ascii="Arial" w:hAnsi="Arial" w:cs="Arial"/>
          <w:color w:val="auto"/>
          <w:sz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ABD18CE" w14:textId="77777777" w:rsidR="001C607F" w:rsidRPr="001C607F" w:rsidRDefault="001C607F" w:rsidP="00AB45CE">
      <w:pPr>
        <w:numPr>
          <w:ilvl w:val="0"/>
          <w:numId w:val="31"/>
        </w:numPr>
        <w:spacing w:line="276" w:lineRule="auto"/>
        <w:ind w:right="55"/>
        <w:rPr>
          <w:rFonts w:ascii="Arial" w:hAnsi="Arial" w:cs="Arial"/>
          <w:color w:val="auto"/>
          <w:sz w:val="22"/>
        </w:rPr>
      </w:pPr>
      <w:r w:rsidRPr="001C607F">
        <w:rPr>
          <w:rFonts w:ascii="Arial" w:hAnsi="Arial" w:cs="Arial"/>
          <w:color w:val="auto"/>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36D49A3" w14:textId="77777777" w:rsidR="001C607F" w:rsidRPr="001C607F" w:rsidRDefault="001C607F" w:rsidP="00AB45CE">
      <w:pPr>
        <w:numPr>
          <w:ilvl w:val="0"/>
          <w:numId w:val="31"/>
        </w:numPr>
        <w:spacing w:line="276" w:lineRule="auto"/>
        <w:ind w:right="55"/>
        <w:rPr>
          <w:rFonts w:ascii="Arial" w:hAnsi="Arial" w:cs="Arial"/>
          <w:color w:val="auto"/>
          <w:sz w:val="22"/>
        </w:rPr>
      </w:pPr>
      <w:r w:rsidRPr="001C607F">
        <w:rPr>
          <w:rFonts w:ascii="Arial" w:hAnsi="Arial" w:cs="Arial"/>
          <w:color w:val="auto"/>
          <w:sz w:val="22"/>
        </w:rPr>
        <w:t>o charakterze terrorystycznym, o którym mowa w art. 115 § 20 Kodeksu karnego, lub mające na celu popełnienie tego przestępstwa,</w:t>
      </w:r>
    </w:p>
    <w:p w14:paraId="72AED1E5" w14:textId="77777777" w:rsidR="001C607F" w:rsidRPr="001C607F" w:rsidRDefault="001C607F" w:rsidP="00AB45CE">
      <w:pPr>
        <w:numPr>
          <w:ilvl w:val="0"/>
          <w:numId w:val="31"/>
        </w:numPr>
        <w:spacing w:line="276" w:lineRule="auto"/>
        <w:ind w:right="55"/>
        <w:rPr>
          <w:rFonts w:ascii="Arial" w:hAnsi="Arial" w:cs="Arial"/>
          <w:color w:val="auto"/>
          <w:sz w:val="22"/>
        </w:rPr>
      </w:pPr>
      <w:r w:rsidRPr="001C607F">
        <w:rPr>
          <w:rFonts w:ascii="Arial" w:hAnsi="Arial" w:cs="Arial"/>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37B73CAC" w14:textId="77777777" w:rsidR="001C607F" w:rsidRPr="001C607F" w:rsidRDefault="001C607F" w:rsidP="00AB45CE">
      <w:pPr>
        <w:numPr>
          <w:ilvl w:val="0"/>
          <w:numId w:val="31"/>
        </w:numPr>
        <w:spacing w:line="276" w:lineRule="auto"/>
        <w:ind w:right="55"/>
        <w:rPr>
          <w:rFonts w:ascii="Arial" w:hAnsi="Arial" w:cs="Arial"/>
          <w:color w:val="auto"/>
          <w:sz w:val="22"/>
        </w:rPr>
      </w:pPr>
      <w:r w:rsidRPr="001C607F">
        <w:rPr>
          <w:rFonts w:ascii="Arial" w:hAnsi="Arial" w:cs="Arial"/>
          <w:color w:val="auto"/>
          <w:sz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B9F5D57" w14:textId="77777777" w:rsidR="001C607F" w:rsidRPr="001C607F" w:rsidRDefault="001C607F" w:rsidP="00AB45CE">
      <w:pPr>
        <w:numPr>
          <w:ilvl w:val="0"/>
          <w:numId w:val="31"/>
        </w:numPr>
        <w:spacing w:line="276" w:lineRule="auto"/>
        <w:ind w:right="55"/>
        <w:rPr>
          <w:rFonts w:ascii="Arial" w:hAnsi="Arial" w:cs="Arial"/>
          <w:color w:val="auto"/>
          <w:sz w:val="22"/>
        </w:rPr>
      </w:pPr>
      <w:r w:rsidRPr="001C607F">
        <w:rPr>
          <w:rFonts w:ascii="Arial" w:hAnsi="Arial" w:cs="Arial"/>
          <w:color w:val="auto"/>
          <w:sz w:val="22"/>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1C607F">
        <w:rPr>
          <w:rFonts w:ascii="Arial" w:hAnsi="Arial" w:cs="Arial"/>
          <w:color w:val="auto"/>
          <w:sz w:val="22"/>
        </w:rPr>
        <w:br/>
        <w:t>w przepisach prawa obcego;</w:t>
      </w:r>
    </w:p>
    <w:p w14:paraId="7BCC97B0" w14:textId="77777777" w:rsidR="001C607F" w:rsidRPr="001C607F" w:rsidRDefault="001C607F" w:rsidP="00AB45CE">
      <w:pPr>
        <w:numPr>
          <w:ilvl w:val="0"/>
          <w:numId w:val="30"/>
        </w:numPr>
        <w:spacing w:line="276" w:lineRule="auto"/>
        <w:ind w:right="55"/>
        <w:rPr>
          <w:rFonts w:ascii="Arial" w:hAnsi="Arial" w:cs="Arial"/>
          <w:color w:val="auto"/>
          <w:sz w:val="22"/>
        </w:rPr>
      </w:pPr>
      <w:r w:rsidRPr="001C607F">
        <w:rPr>
          <w:rFonts w:ascii="Arial" w:hAnsi="Arial" w:cs="Arial"/>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2E426E8" w14:textId="77777777" w:rsidR="001C607F" w:rsidRPr="001C607F" w:rsidRDefault="001C607F" w:rsidP="00AB45CE">
      <w:pPr>
        <w:numPr>
          <w:ilvl w:val="0"/>
          <w:numId w:val="30"/>
        </w:numPr>
        <w:spacing w:line="276" w:lineRule="auto"/>
        <w:ind w:right="55"/>
        <w:rPr>
          <w:rFonts w:ascii="Arial" w:hAnsi="Arial" w:cs="Arial"/>
          <w:color w:val="auto"/>
          <w:sz w:val="22"/>
        </w:rPr>
      </w:pPr>
      <w:r w:rsidRPr="001C607F">
        <w:rPr>
          <w:rFonts w:ascii="Arial" w:hAnsi="Arial" w:cs="Arial"/>
          <w:color w:val="auto"/>
          <w:sz w:val="22"/>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5B588BE" w14:textId="77777777" w:rsidR="001C607F" w:rsidRPr="001C607F" w:rsidRDefault="001C607F" w:rsidP="00AB45CE">
      <w:pPr>
        <w:numPr>
          <w:ilvl w:val="0"/>
          <w:numId w:val="30"/>
        </w:numPr>
        <w:spacing w:line="276" w:lineRule="auto"/>
        <w:ind w:right="55"/>
        <w:rPr>
          <w:rFonts w:ascii="Arial" w:hAnsi="Arial" w:cs="Arial"/>
          <w:color w:val="auto"/>
          <w:sz w:val="22"/>
        </w:rPr>
      </w:pPr>
      <w:r w:rsidRPr="001C607F">
        <w:rPr>
          <w:rFonts w:ascii="Arial" w:hAnsi="Arial" w:cs="Arial"/>
          <w:color w:val="auto"/>
          <w:sz w:val="22"/>
        </w:rPr>
        <w:t>wobec którego prawomocnie orzeczono zakaz ubiegania się o zamówienia publiczne;</w:t>
      </w:r>
    </w:p>
    <w:p w14:paraId="104BC19C" w14:textId="77777777" w:rsidR="001C607F" w:rsidRPr="001C607F" w:rsidRDefault="001C607F" w:rsidP="00AB45CE">
      <w:pPr>
        <w:numPr>
          <w:ilvl w:val="0"/>
          <w:numId w:val="30"/>
        </w:numPr>
        <w:spacing w:line="276" w:lineRule="auto"/>
        <w:ind w:right="55"/>
        <w:rPr>
          <w:rFonts w:ascii="Arial" w:hAnsi="Arial" w:cs="Arial"/>
          <w:color w:val="auto"/>
          <w:sz w:val="22"/>
        </w:rPr>
      </w:pPr>
      <w:r w:rsidRPr="001C607F">
        <w:rPr>
          <w:rFonts w:ascii="Arial" w:hAnsi="Arial" w:cs="Arial"/>
          <w:color w:val="auto"/>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54F3651" w14:textId="77777777" w:rsidR="001C607F" w:rsidRPr="001C607F" w:rsidRDefault="001C607F" w:rsidP="00AB45CE">
      <w:pPr>
        <w:numPr>
          <w:ilvl w:val="0"/>
          <w:numId w:val="30"/>
        </w:numPr>
        <w:spacing w:line="276" w:lineRule="auto"/>
        <w:ind w:right="55"/>
        <w:rPr>
          <w:rFonts w:ascii="Arial" w:hAnsi="Arial" w:cs="Arial"/>
          <w:color w:val="auto"/>
          <w:sz w:val="22"/>
        </w:rPr>
      </w:pPr>
      <w:r w:rsidRPr="001C607F">
        <w:rPr>
          <w:rFonts w:ascii="Arial" w:hAnsi="Arial" w:cs="Arial"/>
          <w:color w:val="auto"/>
          <w:sz w:val="22"/>
        </w:rPr>
        <w:t xml:space="preserve">jeżeli, w przypadkach, o których mowa w art. 85 ust. 1 </w:t>
      </w:r>
      <w:proofErr w:type="spellStart"/>
      <w:r w:rsidRPr="001C607F">
        <w:rPr>
          <w:rFonts w:ascii="Arial" w:hAnsi="Arial" w:cs="Arial"/>
          <w:color w:val="auto"/>
          <w:sz w:val="22"/>
        </w:rPr>
        <w:t>uPzp</w:t>
      </w:r>
      <w:proofErr w:type="spellEnd"/>
      <w:r w:rsidRPr="001C607F">
        <w:rPr>
          <w:rFonts w:ascii="Arial" w:hAnsi="Arial" w:cs="Arial"/>
          <w:color w:val="auto"/>
          <w:sz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AE3A78E" w14:textId="77777777" w:rsidR="001C607F" w:rsidRPr="001C607F" w:rsidRDefault="001C607F" w:rsidP="001C607F">
      <w:pPr>
        <w:spacing w:line="276" w:lineRule="auto"/>
        <w:ind w:left="785" w:right="55" w:firstLine="0"/>
        <w:rPr>
          <w:rFonts w:ascii="Arial" w:hAnsi="Arial" w:cs="Arial"/>
          <w:color w:val="auto"/>
          <w:sz w:val="22"/>
        </w:rPr>
      </w:pPr>
      <w:r w:rsidRPr="001C607F">
        <w:rPr>
          <w:rFonts w:ascii="Arial" w:hAnsi="Arial" w:cs="Arial"/>
          <w:color w:val="auto"/>
          <w:sz w:val="22"/>
        </w:rPr>
        <w:t>oraz w oparciu o przesłankę dodatkowe, o których mowa w:</w:t>
      </w:r>
    </w:p>
    <w:p w14:paraId="5A9FBC2A" w14:textId="6D312A2B" w:rsidR="001C607F" w:rsidRPr="001C607F" w:rsidRDefault="001C607F" w:rsidP="00AB45CE">
      <w:pPr>
        <w:numPr>
          <w:ilvl w:val="0"/>
          <w:numId w:val="30"/>
        </w:numPr>
        <w:spacing w:line="276" w:lineRule="auto"/>
        <w:ind w:right="55"/>
        <w:rPr>
          <w:rFonts w:ascii="Arial" w:hAnsi="Arial" w:cs="Arial"/>
          <w:color w:val="auto"/>
          <w:sz w:val="22"/>
        </w:rPr>
      </w:pPr>
      <w:r w:rsidRPr="001C607F">
        <w:rPr>
          <w:rFonts w:ascii="Arial" w:hAnsi="Arial" w:cs="Arial"/>
          <w:color w:val="auto"/>
          <w:sz w:val="22"/>
        </w:rPr>
        <w:t xml:space="preserve">art. 109 ust. 1 pkt 1 </w:t>
      </w:r>
      <w:proofErr w:type="spellStart"/>
      <w:r w:rsidRPr="001C607F">
        <w:rPr>
          <w:rFonts w:ascii="Arial" w:hAnsi="Arial" w:cs="Arial"/>
          <w:color w:val="auto"/>
          <w:sz w:val="22"/>
        </w:rPr>
        <w:t>uPzp</w:t>
      </w:r>
      <w:proofErr w:type="spellEnd"/>
      <w:r w:rsidRPr="001C607F">
        <w:rPr>
          <w:rFonts w:ascii="Arial" w:hAnsi="Arial" w:cs="Arial"/>
          <w:color w:val="auto"/>
          <w:sz w:val="22"/>
        </w:rPr>
        <w:t xml:space="preserve">, tj. 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7CBD1E5" w14:textId="7B481BB6" w:rsidR="001C607F" w:rsidRPr="001C607F" w:rsidRDefault="001C607F" w:rsidP="00AB45CE">
      <w:pPr>
        <w:numPr>
          <w:ilvl w:val="0"/>
          <w:numId w:val="30"/>
        </w:numPr>
        <w:spacing w:after="0" w:line="276" w:lineRule="auto"/>
        <w:ind w:left="709" w:right="57" w:hanging="283"/>
        <w:rPr>
          <w:rFonts w:ascii="Arial" w:hAnsi="Arial" w:cs="Arial"/>
          <w:color w:val="000000" w:themeColor="text1"/>
          <w:sz w:val="22"/>
        </w:rPr>
      </w:pPr>
      <w:r w:rsidRPr="001C607F">
        <w:rPr>
          <w:rFonts w:ascii="Arial" w:hAnsi="Arial" w:cs="Arial"/>
          <w:color w:val="auto"/>
          <w:sz w:val="22"/>
        </w:rPr>
        <w:t xml:space="preserve">art. 109 ust. 1 pkt 4 </w:t>
      </w:r>
      <w:proofErr w:type="spellStart"/>
      <w:r w:rsidRPr="001C607F">
        <w:rPr>
          <w:rFonts w:ascii="Arial" w:hAnsi="Arial" w:cs="Arial"/>
          <w:color w:val="auto"/>
          <w:sz w:val="22"/>
        </w:rPr>
        <w:t>uPzp</w:t>
      </w:r>
      <w:proofErr w:type="spellEnd"/>
      <w:r w:rsidRPr="001C607F">
        <w:rPr>
          <w:rFonts w:ascii="Arial" w:hAnsi="Arial" w:cs="Arial"/>
          <w:color w:val="auto"/>
          <w:sz w:val="22"/>
        </w:rPr>
        <w:t xml:space="preserve">, tj. Wykonawca, w stosunku do którego otwarto likwidację, ogłoszono upadłość, którego aktywami zarządza likwidator lub sąd, zawarł układ </w:t>
      </w:r>
      <w:r w:rsidRPr="001C607F">
        <w:rPr>
          <w:rFonts w:ascii="Arial" w:hAnsi="Arial" w:cs="Arial"/>
          <w:color w:val="auto"/>
          <w:sz w:val="22"/>
        </w:rPr>
        <w:br/>
        <w:t xml:space="preserve">z wierzycielami, którego działalność gospodarcza jest zawieszona albo znajduje się on </w:t>
      </w:r>
      <w:r w:rsidRPr="001C607F">
        <w:rPr>
          <w:rFonts w:ascii="Arial" w:hAnsi="Arial" w:cs="Arial"/>
          <w:color w:val="auto"/>
          <w:sz w:val="22"/>
        </w:rPr>
        <w:br/>
        <w:t xml:space="preserve">w innej tego rodzaju sytuacji wynikającej z podobnej procedury przewidzianej w przepisach miejsca wszczęcia tej procedury. </w:t>
      </w:r>
    </w:p>
    <w:p w14:paraId="185C05BD" w14:textId="40CE93AF" w:rsidR="001C607F" w:rsidRPr="001C607F" w:rsidRDefault="001C607F" w:rsidP="001C607F">
      <w:pPr>
        <w:spacing w:after="0" w:line="276" w:lineRule="auto"/>
        <w:ind w:left="785" w:right="57" w:firstLine="0"/>
        <w:rPr>
          <w:rFonts w:ascii="Arial" w:hAnsi="Arial" w:cs="Arial"/>
          <w:color w:val="000000" w:themeColor="text1"/>
          <w:sz w:val="22"/>
        </w:rPr>
      </w:pPr>
      <w:r w:rsidRPr="001C607F">
        <w:rPr>
          <w:rFonts w:ascii="Arial" w:hAnsi="Arial" w:cs="Arial"/>
          <w:color w:val="auto"/>
          <w:sz w:val="22"/>
        </w:rPr>
        <w:t>Oraz w oparciu o:</w:t>
      </w:r>
    </w:p>
    <w:p w14:paraId="2D3C3EF6" w14:textId="77777777" w:rsidR="001C607F" w:rsidRPr="001C607F" w:rsidRDefault="00B56561" w:rsidP="00AB45CE">
      <w:pPr>
        <w:numPr>
          <w:ilvl w:val="0"/>
          <w:numId w:val="30"/>
        </w:numPr>
        <w:spacing w:after="0" w:line="276" w:lineRule="auto"/>
        <w:ind w:left="993" w:right="55" w:hanging="284"/>
        <w:rPr>
          <w:rFonts w:ascii="Arial" w:hAnsi="Arial" w:cs="Arial"/>
          <w:sz w:val="22"/>
        </w:rPr>
      </w:pPr>
      <w:r w:rsidRPr="001C607F">
        <w:rPr>
          <w:rFonts w:ascii="Arial" w:hAnsi="Arial" w:cs="Arial"/>
          <w:color w:val="000000" w:themeColor="text1"/>
          <w:sz w:val="22"/>
        </w:rPr>
        <w:t xml:space="preserve">art. 5k rozporządzenia Rady (UE) nr 833/2014 z dnia 31 lipca 2014 r. dotyczącego środków ograniczających w związku z działaniami Rosji destabilizującymi sytuację na Ukrainie (Dz. Urz. UE nr L 229 z 31.7.2014, str. 1), dalej: rozporządzenie 833/2014, </w:t>
      </w:r>
      <w:r w:rsidRPr="001C607F">
        <w:rPr>
          <w:rFonts w:ascii="Arial" w:hAnsi="Arial" w:cs="Arial"/>
          <w:color w:val="000000" w:themeColor="text1"/>
          <w:sz w:val="22"/>
        </w:rPr>
        <w:br/>
        <w:t xml:space="preserve">w brzmieniu nadanym rozporządzeniem Rady (UE) 2022/576 w sprawie zmiany rozporządzenia (UE) nr 833/2014 dotyczącego środków ograniczających w związku </w:t>
      </w:r>
      <w:r w:rsidRPr="001C607F">
        <w:rPr>
          <w:rFonts w:ascii="Arial" w:hAnsi="Arial" w:cs="Arial"/>
          <w:color w:val="000000" w:themeColor="text1"/>
          <w:sz w:val="22"/>
        </w:rPr>
        <w:br/>
        <w:t xml:space="preserve">z działaniami Rosji destabilizującymi sytuację na Ukrainie (Dz. Urz. UE nr L 111 </w:t>
      </w:r>
      <w:r w:rsidRPr="001C607F">
        <w:rPr>
          <w:rFonts w:ascii="Arial" w:hAnsi="Arial" w:cs="Arial"/>
          <w:color w:val="000000" w:themeColor="text1"/>
          <w:sz w:val="22"/>
        </w:rPr>
        <w:br/>
        <w:t>z 8.4.2022, str. 1), dalej: rozporządzenie 2022/576</w:t>
      </w:r>
    </w:p>
    <w:p w14:paraId="72267B3F" w14:textId="6128ED7B" w:rsidR="00B56561" w:rsidRPr="001C607F" w:rsidRDefault="00B56561" w:rsidP="00AB45CE">
      <w:pPr>
        <w:numPr>
          <w:ilvl w:val="0"/>
          <w:numId w:val="30"/>
        </w:numPr>
        <w:spacing w:after="0" w:line="276" w:lineRule="auto"/>
        <w:ind w:left="993" w:right="55" w:hanging="426"/>
        <w:rPr>
          <w:rFonts w:ascii="Arial" w:hAnsi="Arial" w:cs="Arial"/>
          <w:sz w:val="22"/>
        </w:rPr>
      </w:pPr>
      <w:r w:rsidRPr="001C607F">
        <w:rPr>
          <w:rFonts w:ascii="Arial" w:hAnsi="Arial" w:cs="Arial"/>
          <w:color w:val="000000" w:themeColor="text1"/>
          <w:sz w:val="22"/>
        </w:rPr>
        <w:t>art. 7 ust. 1 Ustawy z dnia 13 kwietnia 2022 r. o szczególnych rozwiązaniach</w:t>
      </w:r>
      <w:r w:rsidRPr="001C607F">
        <w:rPr>
          <w:rFonts w:ascii="Arial" w:hAnsi="Arial" w:cs="Arial"/>
          <w:color w:val="000000" w:themeColor="text1"/>
          <w:sz w:val="22"/>
        </w:rPr>
        <w:br/>
        <w:t>w zakresie przeciwdziałania wspieraniu agresji na Ukrainę o służących ochronie bezpieczeństwa narodowego (Dz. U. 2022 poz. 835</w:t>
      </w:r>
      <w:r w:rsidR="00F60507">
        <w:rPr>
          <w:rFonts w:ascii="Arial" w:hAnsi="Arial" w:cs="Arial"/>
          <w:color w:val="000000" w:themeColor="text1"/>
          <w:sz w:val="22"/>
        </w:rPr>
        <w:t>)</w:t>
      </w:r>
    </w:p>
    <w:p w14:paraId="76412BC3" w14:textId="77777777" w:rsidR="00771D23" w:rsidRPr="00D806B6" w:rsidRDefault="00461B50" w:rsidP="001F302D">
      <w:pPr>
        <w:numPr>
          <w:ilvl w:val="0"/>
          <w:numId w:val="3"/>
        </w:numPr>
        <w:spacing w:line="276" w:lineRule="auto"/>
        <w:ind w:right="55" w:hanging="283"/>
        <w:rPr>
          <w:rFonts w:ascii="Arial" w:hAnsi="Arial" w:cs="Arial"/>
          <w:color w:val="auto"/>
          <w:sz w:val="22"/>
        </w:rPr>
      </w:pPr>
      <w:r w:rsidRPr="00D806B6">
        <w:rPr>
          <w:rFonts w:ascii="Arial" w:hAnsi="Arial" w:cs="Arial"/>
          <w:color w:val="auto"/>
          <w:sz w:val="22"/>
        </w:rPr>
        <w:t xml:space="preserve">Jeżeli Wykonawca polega na zdolnościach lub sytuacji podmiotów udostępniających zasoby Zamawiający zbada, czy nie zachodzą wobec tego podmiotu podstawy wykluczenia, które zostały przewidziane względem Wykonawcy. </w:t>
      </w:r>
    </w:p>
    <w:p w14:paraId="3D38CBD4" w14:textId="77777777" w:rsidR="00771D23" w:rsidRPr="00D806B6" w:rsidRDefault="00461B50" w:rsidP="001F302D">
      <w:pPr>
        <w:numPr>
          <w:ilvl w:val="0"/>
          <w:numId w:val="3"/>
        </w:numPr>
        <w:spacing w:line="276" w:lineRule="auto"/>
        <w:ind w:right="55" w:hanging="283"/>
        <w:rPr>
          <w:rFonts w:ascii="Arial" w:hAnsi="Arial" w:cs="Arial"/>
          <w:color w:val="auto"/>
          <w:sz w:val="22"/>
        </w:rPr>
      </w:pPr>
      <w:r w:rsidRPr="00D806B6">
        <w:rPr>
          <w:rFonts w:ascii="Arial" w:hAnsi="Arial" w:cs="Arial"/>
          <w:color w:val="auto"/>
          <w:sz w:val="22"/>
        </w:rPr>
        <w:t xml:space="preserve">W przypadku wspólnego ubiegania się Wykonawców o udzielenie zamówienia Zamawiający bada, czy nie zachodzą podstawy wykluczenia wobec każdego z tych Wykonawców. </w:t>
      </w:r>
    </w:p>
    <w:p w14:paraId="46F064BF" w14:textId="705AAE05" w:rsidR="004F609F" w:rsidRDefault="00461B50" w:rsidP="001F302D">
      <w:pPr>
        <w:numPr>
          <w:ilvl w:val="0"/>
          <w:numId w:val="3"/>
        </w:numPr>
        <w:spacing w:after="55" w:line="276" w:lineRule="auto"/>
        <w:ind w:right="55" w:hanging="283"/>
        <w:rPr>
          <w:rFonts w:ascii="Arial" w:hAnsi="Arial" w:cs="Arial"/>
          <w:color w:val="auto"/>
          <w:sz w:val="22"/>
        </w:rPr>
      </w:pPr>
      <w:r w:rsidRPr="00D806B6">
        <w:rPr>
          <w:rFonts w:ascii="Arial" w:hAnsi="Arial" w:cs="Arial"/>
          <w:color w:val="auto"/>
          <w:sz w:val="22"/>
        </w:rPr>
        <w:lastRenderedPageBreak/>
        <w:t xml:space="preserve">Jeżeli Wykonawcy zamierza powierzyć wykonanie części zamówienia Podwykonawcy, Zamawiający zbada, czy nie zachodzą wobec tego Podwykonawcy podstawy wykluczenia, które zostały przewidziane względem Wykonawcy.  </w:t>
      </w:r>
    </w:p>
    <w:p w14:paraId="4FEA42FC" w14:textId="77777777" w:rsidR="00356545" w:rsidRPr="00D806B6" w:rsidRDefault="00356545" w:rsidP="001F5BCF">
      <w:pPr>
        <w:spacing w:after="55" w:line="276" w:lineRule="auto"/>
        <w:ind w:left="0" w:right="55" w:firstLine="0"/>
        <w:rPr>
          <w:rFonts w:ascii="Arial" w:hAnsi="Arial" w:cs="Arial"/>
          <w:color w:val="auto"/>
          <w:sz w:val="22"/>
        </w:rPr>
      </w:pPr>
    </w:p>
    <w:p w14:paraId="6C8BFAC3" w14:textId="716B32B7" w:rsidR="00771D23" w:rsidRPr="00D806B6" w:rsidRDefault="004F609F" w:rsidP="001F302D">
      <w:pPr>
        <w:spacing w:after="55" w:line="276" w:lineRule="auto"/>
        <w:ind w:left="0" w:right="55" w:firstLine="0"/>
        <w:rPr>
          <w:rFonts w:ascii="Arial" w:hAnsi="Arial" w:cs="Arial"/>
          <w:color w:val="auto"/>
          <w:sz w:val="22"/>
        </w:rPr>
      </w:pPr>
      <w:r w:rsidRPr="00D806B6">
        <w:rPr>
          <w:rFonts w:ascii="Arial" w:hAnsi="Arial" w:cs="Arial"/>
          <w:b/>
          <w:color w:val="auto"/>
          <w:sz w:val="22"/>
        </w:rPr>
        <w:t xml:space="preserve">     </w:t>
      </w:r>
      <w:r w:rsidR="00461B50" w:rsidRPr="00D806B6">
        <w:rPr>
          <w:rFonts w:ascii="Arial" w:hAnsi="Arial" w:cs="Arial"/>
          <w:b/>
          <w:color w:val="auto"/>
          <w:sz w:val="22"/>
        </w:rPr>
        <w:t>VII.</w:t>
      </w:r>
      <w:r w:rsidR="00461B50" w:rsidRPr="00D806B6">
        <w:rPr>
          <w:rFonts w:ascii="Arial" w:eastAsia="Arial" w:hAnsi="Arial" w:cs="Arial"/>
          <w:b/>
          <w:color w:val="auto"/>
          <w:sz w:val="22"/>
        </w:rPr>
        <w:t xml:space="preserve"> </w:t>
      </w:r>
      <w:r w:rsidR="00461B50" w:rsidRPr="00D806B6">
        <w:rPr>
          <w:rFonts w:ascii="Arial" w:hAnsi="Arial" w:cs="Arial"/>
          <w:b/>
          <w:color w:val="auto"/>
          <w:sz w:val="22"/>
        </w:rPr>
        <w:t>Informacja o podmiotowych środkach dowodowych</w:t>
      </w:r>
      <w:r w:rsidR="00461B50" w:rsidRPr="00D806B6">
        <w:rPr>
          <w:rFonts w:ascii="Arial" w:hAnsi="Arial" w:cs="Arial"/>
          <w:color w:val="auto"/>
          <w:sz w:val="22"/>
        </w:rPr>
        <w:t xml:space="preserve"> </w:t>
      </w:r>
    </w:p>
    <w:p w14:paraId="3A9CC032" w14:textId="6A7B2C45" w:rsidR="002209A7" w:rsidRPr="002209A7" w:rsidRDefault="002209A7" w:rsidP="002209A7">
      <w:pPr>
        <w:pStyle w:val="Teksttreci0"/>
        <w:tabs>
          <w:tab w:val="left" w:pos="567"/>
        </w:tabs>
        <w:spacing w:line="276" w:lineRule="auto"/>
        <w:ind w:left="567" w:hanging="153"/>
        <w:rPr>
          <w:rFonts w:ascii="Arial" w:hAnsi="Arial" w:cs="Arial"/>
          <w:sz w:val="22"/>
          <w:szCs w:val="22"/>
        </w:rPr>
      </w:pPr>
      <w:r w:rsidRPr="002209A7">
        <w:rPr>
          <w:rFonts w:ascii="Arial" w:hAnsi="Arial" w:cs="Arial"/>
          <w:sz w:val="22"/>
          <w:szCs w:val="22"/>
        </w:rPr>
        <w:t xml:space="preserve">1. Zamawiający wezwie Wykonawcę, którego oferta została najwyżej oceniona, do złożenia w wyznaczonym terminie, nie krótszym niż 10 dni od dnia wezwania, aktualnych na dzień złożenia następujących podmiotowych środków dowodowych potwierdzających: </w:t>
      </w:r>
    </w:p>
    <w:p w14:paraId="595347F6" w14:textId="24CF5D9C" w:rsidR="002209A7" w:rsidRDefault="002209A7" w:rsidP="001F5B8B">
      <w:pPr>
        <w:pStyle w:val="Teksttreci0"/>
        <w:tabs>
          <w:tab w:val="left" w:pos="567"/>
        </w:tabs>
        <w:spacing w:line="276" w:lineRule="auto"/>
        <w:ind w:left="567" w:hanging="153"/>
        <w:rPr>
          <w:rFonts w:ascii="Arial" w:hAnsi="Arial" w:cs="Arial"/>
          <w:sz w:val="22"/>
          <w:szCs w:val="22"/>
        </w:rPr>
      </w:pPr>
      <w:r w:rsidRPr="002209A7">
        <w:rPr>
          <w:rFonts w:ascii="Arial" w:hAnsi="Arial" w:cs="Arial"/>
          <w:sz w:val="22"/>
          <w:szCs w:val="22"/>
        </w:rPr>
        <w:t xml:space="preserve">1) 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w:t>
      </w:r>
      <w:r w:rsidRPr="00747E67">
        <w:rPr>
          <w:rFonts w:ascii="Arial" w:hAnsi="Arial" w:cs="Arial"/>
          <w:b/>
          <w:bCs/>
          <w:sz w:val="22"/>
          <w:szCs w:val="22"/>
        </w:rPr>
        <w:t>(Załącznik nr 10 do SWZ)</w:t>
      </w:r>
      <w:r w:rsidRPr="002209A7">
        <w:rPr>
          <w:rFonts w:ascii="Arial" w:hAnsi="Arial" w:cs="Arial"/>
          <w:sz w:val="22"/>
          <w:szCs w:val="22"/>
        </w:rPr>
        <w:t>,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2C09A5F" w14:textId="5F83AB66" w:rsidR="004F4444" w:rsidRPr="00D806B6" w:rsidRDefault="00896D7E" w:rsidP="001F302D">
      <w:pPr>
        <w:pStyle w:val="Teksttreci0"/>
        <w:shd w:val="clear" w:color="auto" w:fill="auto"/>
        <w:tabs>
          <w:tab w:val="left" w:pos="567"/>
        </w:tabs>
        <w:spacing w:line="276" w:lineRule="auto"/>
        <w:ind w:left="567" w:hanging="153"/>
        <w:rPr>
          <w:rFonts w:ascii="Arial" w:hAnsi="Arial" w:cs="Arial"/>
          <w:sz w:val="22"/>
          <w:szCs w:val="22"/>
        </w:rPr>
      </w:pPr>
      <w:r w:rsidRPr="00D806B6">
        <w:rPr>
          <w:rFonts w:ascii="Arial" w:hAnsi="Arial" w:cs="Arial"/>
          <w:sz w:val="22"/>
          <w:szCs w:val="22"/>
        </w:rPr>
        <w:t xml:space="preserve">   </w:t>
      </w:r>
      <w:r w:rsidR="004F4444" w:rsidRPr="00D806B6">
        <w:rPr>
          <w:rFonts w:ascii="Arial" w:hAnsi="Arial" w:cs="Arial"/>
          <w:sz w:val="22"/>
          <w:szCs w:val="22"/>
        </w:rPr>
        <w:t xml:space="preserve">2) braku podstaw wykluczenia: </w:t>
      </w:r>
    </w:p>
    <w:p w14:paraId="41EF086D" w14:textId="77777777" w:rsidR="004F4444" w:rsidRPr="00D806B6" w:rsidRDefault="004F4444" w:rsidP="001F302D">
      <w:pPr>
        <w:numPr>
          <w:ilvl w:val="0"/>
          <w:numId w:val="4"/>
        </w:numPr>
        <w:tabs>
          <w:tab w:val="left" w:pos="284"/>
          <w:tab w:val="left" w:pos="993"/>
        </w:tabs>
        <w:spacing w:after="0" w:line="276" w:lineRule="auto"/>
        <w:ind w:left="567" w:right="55" w:firstLine="0"/>
        <w:rPr>
          <w:rFonts w:ascii="Arial" w:hAnsi="Arial" w:cs="Arial"/>
          <w:color w:val="auto"/>
          <w:sz w:val="22"/>
        </w:rPr>
      </w:pPr>
      <w:r w:rsidRPr="00D806B6">
        <w:rPr>
          <w:rFonts w:ascii="Arial" w:hAnsi="Arial" w:cs="Arial"/>
          <w:color w:val="auto"/>
          <w:sz w:val="22"/>
        </w:rPr>
        <w:t xml:space="preserve">informacji z Krajowego Rejestru Karnego w zakresie art. 108 ust. 1 pkt 1 i 2 Ustawy oraz art. 108 ust. 1 pkt 4 Ustawy, dotyczącej orzeczenia zakazu ubiegania się o zamówienie publiczne tytułem środka karnego – sporządzonej nie wcześniej niż 6 miesięcy przed jej złożeniem; </w:t>
      </w:r>
    </w:p>
    <w:p w14:paraId="0A23163E" w14:textId="79769C1D" w:rsidR="004F4444" w:rsidRPr="00D806B6" w:rsidRDefault="004F4444" w:rsidP="001F302D">
      <w:pPr>
        <w:numPr>
          <w:ilvl w:val="0"/>
          <w:numId w:val="4"/>
        </w:numPr>
        <w:tabs>
          <w:tab w:val="left" w:pos="284"/>
          <w:tab w:val="left" w:pos="993"/>
        </w:tabs>
        <w:spacing w:after="0" w:line="276" w:lineRule="auto"/>
        <w:ind w:right="55"/>
        <w:rPr>
          <w:rFonts w:ascii="Arial" w:hAnsi="Arial" w:cs="Arial"/>
          <w:color w:val="auto"/>
          <w:sz w:val="22"/>
        </w:rPr>
      </w:pPr>
      <w:r w:rsidRPr="00D806B6">
        <w:rPr>
          <w:rFonts w:ascii="Arial" w:hAnsi="Arial" w:cs="Arial"/>
          <w:color w:val="auto"/>
          <w:sz w:val="22"/>
        </w:rPr>
        <w:t>oświadczenia Wykonawcy, w zakresie art. 108 ust. 1 pkt 5 Ustawy, o braku przynależności do tej samej grupy kapitałowej w rozumieniu ustawy z dnia 16 lutego 2007 r. o ochronie konkurencji i konsumentów (Dz.U. z 202</w:t>
      </w:r>
      <w:r w:rsidR="007E67B8" w:rsidRPr="00D806B6">
        <w:rPr>
          <w:rFonts w:ascii="Arial" w:hAnsi="Arial" w:cs="Arial"/>
          <w:color w:val="auto"/>
          <w:sz w:val="22"/>
        </w:rPr>
        <w:t>1</w:t>
      </w:r>
      <w:r w:rsidRPr="00D806B6">
        <w:rPr>
          <w:rFonts w:ascii="Arial" w:hAnsi="Arial" w:cs="Arial"/>
          <w:color w:val="auto"/>
          <w:sz w:val="22"/>
        </w:rPr>
        <w:t xml:space="preserve"> r. poz. </w:t>
      </w:r>
      <w:r w:rsidR="007E67B8" w:rsidRPr="00D806B6">
        <w:rPr>
          <w:rFonts w:ascii="Arial" w:hAnsi="Arial" w:cs="Arial"/>
          <w:color w:val="auto"/>
          <w:sz w:val="22"/>
        </w:rPr>
        <w:t>275</w:t>
      </w:r>
      <w:r w:rsidRPr="00D806B6">
        <w:rPr>
          <w:rFonts w:ascii="Arial" w:hAnsi="Arial" w:cs="Arial"/>
          <w:color w:val="auto"/>
          <w:sz w:val="22"/>
        </w:rPr>
        <w:t>), z innym Wykonawcą, który złożył odrębną ofertę</w:t>
      </w:r>
      <w:r w:rsidR="00126506">
        <w:rPr>
          <w:rFonts w:ascii="Arial" w:hAnsi="Arial" w:cs="Arial"/>
          <w:color w:val="auto"/>
          <w:sz w:val="22"/>
        </w:rPr>
        <w:t xml:space="preserve"> lub ofertę częściową</w:t>
      </w:r>
      <w:r w:rsidRPr="00D806B6">
        <w:rPr>
          <w:rFonts w:ascii="Arial" w:hAnsi="Arial" w:cs="Arial"/>
          <w:color w:val="auto"/>
          <w:sz w:val="22"/>
        </w:rPr>
        <w:t xml:space="preserve"> albo oświadczenia o przynależności do tej samej grupy kapitałowej wraz z dokumentami lub informacjami potwierdzającymi przygotowanie oferty niezależnie od innego Wykonawcy należącego do tej samej grupy kapitałowej </w:t>
      </w:r>
      <w:r w:rsidR="00CB2AAB" w:rsidRPr="00D806B6">
        <w:rPr>
          <w:rFonts w:ascii="Arial" w:hAnsi="Arial" w:cs="Arial"/>
          <w:b/>
          <w:color w:val="auto"/>
          <w:sz w:val="22"/>
        </w:rPr>
        <w:t>(wzór – Z</w:t>
      </w:r>
      <w:r w:rsidRPr="00D806B6">
        <w:rPr>
          <w:rFonts w:ascii="Arial" w:hAnsi="Arial" w:cs="Arial"/>
          <w:b/>
          <w:color w:val="auto"/>
          <w:sz w:val="22"/>
        </w:rPr>
        <w:t xml:space="preserve">ałącznik nr </w:t>
      </w:r>
      <w:r w:rsidR="004C3796" w:rsidRPr="00D806B6">
        <w:rPr>
          <w:rFonts w:ascii="Arial" w:hAnsi="Arial" w:cs="Arial"/>
          <w:b/>
          <w:color w:val="auto"/>
          <w:sz w:val="22"/>
        </w:rPr>
        <w:t>2</w:t>
      </w:r>
      <w:r w:rsidRPr="00D806B6">
        <w:rPr>
          <w:rFonts w:ascii="Arial" w:hAnsi="Arial" w:cs="Arial"/>
          <w:b/>
          <w:color w:val="auto"/>
          <w:sz w:val="22"/>
        </w:rPr>
        <w:t xml:space="preserve"> do SWZ);</w:t>
      </w:r>
      <w:r w:rsidRPr="00D806B6">
        <w:rPr>
          <w:rFonts w:ascii="Arial" w:hAnsi="Arial" w:cs="Arial"/>
          <w:color w:val="auto"/>
          <w:sz w:val="22"/>
        </w:rPr>
        <w:t xml:space="preserve"> </w:t>
      </w:r>
    </w:p>
    <w:p w14:paraId="7F18F76D" w14:textId="7F017D90" w:rsidR="004F4444" w:rsidRPr="00D806B6" w:rsidRDefault="004F4444" w:rsidP="001F302D">
      <w:pPr>
        <w:numPr>
          <w:ilvl w:val="0"/>
          <w:numId w:val="4"/>
        </w:numPr>
        <w:tabs>
          <w:tab w:val="left" w:pos="284"/>
          <w:tab w:val="left" w:pos="993"/>
        </w:tabs>
        <w:spacing w:line="276" w:lineRule="auto"/>
        <w:ind w:right="55"/>
        <w:rPr>
          <w:rFonts w:ascii="Arial" w:hAnsi="Arial" w:cs="Arial"/>
          <w:color w:val="auto"/>
          <w:sz w:val="22"/>
        </w:rPr>
      </w:pPr>
      <w:r w:rsidRPr="00D806B6">
        <w:rPr>
          <w:rFonts w:ascii="Arial" w:hAnsi="Arial" w:cs="Arial"/>
          <w:color w:val="auto"/>
          <w:sz w:val="22"/>
        </w:rPr>
        <w:t xml:space="preserve">oświadczenia Wykonawcy o aktualności informacji zawartych w oświadczeniu, o którym mowa w art. 125 ust. 1 Ustawy – formularzu JEDZ, </w:t>
      </w:r>
      <w:r w:rsidR="00CB2AAB" w:rsidRPr="00D806B6">
        <w:rPr>
          <w:rFonts w:ascii="Arial" w:hAnsi="Arial" w:cs="Arial"/>
          <w:b/>
          <w:color w:val="auto"/>
          <w:sz w:val="22"/>
        </w:rPr>
        <w:t>(wzór – Z</w:t>
      </w:r>
      <w:r w:rsidR="00737FCD" w:rsidRPr="00D806B6">
        <w:rPr>
          <w:rFonts w:ascii="Arial" w:hAnsi="Arial" w:cs="Arial"/>
          <w:b/>
          <w:color w:val="auto"/>
          <w:sz w:val="22"/>
        </w:rPr>
        <w:t xml:space="preserve">ałącznik nr </w:t>
      </w:r>
      <w:r w:rsidR="00A26C58">
        <w:rPr>
          <w:rFonts w:ascii="Arial" w:hAnsi="Arial" w:cs="Arial"/>
          <w:b/>
          <w:color w:val="auto"/>
          <w:sz w:val="22"/>
        </w:rPr>
        <w:t>7</w:t>
      </w:r>
      <w:r w:rsidR="00737FCD" w:rsidRPr="00D806B6">
        <w:rPr>
          <w:rFonts w:ascii="Arial" w:hAnsi="Arial" w:cs="Arial"/>
          <w:b/>
          <w:color w:val="auto"/>
          <w:sz w:val="22"/>
        </w:rPr>
        <w:t xml:space="preserve"> do SWZ) </w:t>
      </w:r>
      <w:r w:rsidR="0046027F">
        <w:rPr>
          <w:rFonts w:ascii="Arial" w:hAnsi="Arial" w:cs="Arial"/>
          <w:b/>
          <w:color w:val="auto"/>
          <w:sz w:val="22"/>
        </w:rPr>
        <w:br/>
      </w:r>
      <w:r w:rsidRPr="00D806B6">
        <w:rPr>
          <w:rFonts w:ascii="Arial" w:hAnsi="Arial" w:cs="Arial"/>
          <w:color w:val="auto"/>
          <w:sz w:val="22"/>
        </w:rPr>
        <w:t xml:space="preserve">w zakresie podstaw wykluczenia z postępowania wskazanych przez Zamawiającego, o których mowa w: </w:t>
      </w:r>
    </w:p>
    <w:p w14:paraId="7BD9058F" w14:textId="77777777" w:rsidR="004F4444" w:rsidRPr="00D806B6" w:rsidRDefault="004F4444" w:rsidP="001F302D">
      <w:pPr>
        <w:numPr>
          <w:ilvl w:val="0"/>
          <w:numId w:val="5"/>
        </w:numPr>
        <w:spacing w:line="276" w:lineRule="auto"/>
        <w:ind w:left="567" w:right="55" w:firstLine="0"/>
        <w:rPr>
          <w:rFonts w:ascii="Arial" w:hAnsi="Arial" w:cs="Arial"/>
          <w:color w:val="auto"/>
          <w:sz w:val="22"/>
        </w:rPr>
      </w:pPr>
      <w:r w:rsidRPr="00D806B6">
        <w:rPr>
          <w:rFonts w:ascii="Arial" w:hAnsi="Arial" w:cs="Arial"/>
          <w:color w:val="auto"/>
          <w:sz w:val="22"/>
        </w:rPr>
        <w:t xml:space="preserve">art. 108 ust. 1 pkt 3 Ustawy, </w:t>
      </w:r>
    </w:p>
    <w:p w14:paraId="4FB72D9E" w14:textId="77777777" w:rsidR="004F4444" w:rsidRPr="00D806B6" w:rsidRDefault="004F4444" w:rsidP="001F302D">
      <w:pPr>
        <w:numPr>
          <w:ilvl w:val="0"/>
          <w:numId w:val="5"/>
        </w:numPr>
        <w:spacing w:after="0" w:line="276" w:lineRule="auto"/>
        <w:ind w:left="567" w:right="55" w:firstLine="0"/>
        <w:rPr>
          <w:rFonts w:ascii="Arial" w:hAnsi="Arial" w:cs="Arial"/>
          <w:color w:val="auto"/>
          <w:sz w:val="22"/>
        </w:rPr>
      </w:pPr>
      <w:r w:rsidRPr="00D806B6">
        <w:rPr>
          <w:rFonts w:ascii="Arial" w:hAnsi="Arial" w:cs="Arial"/>
          <w:color w:val="auto"/>
          <w:sz w:val="22"/>
        </w:rPr>
        <w:t xml:space="preserve">art. 108 ust. 1 pkt 4 Ustawy, dotyczących orzeczenia zakazu ubiegania się o zamówienie publiczne tytułem środka zapobiegawczego, </w:t>
      </w:r>
    </w:p>
    <w:p w14:paraId="415DEB2D" w14:textId="747C68DF" w:rsidR="004F4444" w:rsidRPr="00D806B6" w:rsidRDefault="004F4444" w:rsidP="001F302D">
      <w:pPr>
        <w:numPr>
          <w:ilvl w:val="0"/>
          <w:numId w:val="5"/>
        </w:numPr>
        <w:spacing w:after="0" w:line="276" w:lineRule="auto"/>
        <w:ind w:left="567" w:right="55" w:firstLine="0"/>
        <w:rPr>
          <w:rFonts w:ascii="Arial" w:hAnsi="Arial" w:cs="Arial"/>
          <w:color w:val="auto"/>
          <w:sz w:val="22"/>
        </w:rPr>
      </w:pPr>
      <w:r w:rsidRPr="00D806B6">
        <w:rPr>
          <w:rFonts w:ascii="Arial" w:hAnsi="Arial" w:cs="Arial"/>
          <w:color w:val="auto"/>
          <w:sz w:val="22"/>
        </w:rPr>
        <w:t>art. 108 ust. 1 pkt 5 Ustawy,</w:t>
      </w:r>
      <w:r w:rsidR="0078353A" w:rsidRPr="00D806B6">
        <w:rPr>
          <w:rFonts w:ascii="Arial" w:hAnsi="Arial" w:cs="Arial"/>
          <w:color w:val="auto"/>
          <w:sz w:val="22"/>
        </w:rPr>
        <w:t xml:space="preserve"> dotyczących zawarcia z innymi W</w:t>
      </w:r>
      <w:r w:rsidRPr="00D806B6">
        <w:rPr>
          <w:rFonts w:ascii="Arial" w:hAnsi="Arial" w:cs="Arial"/>
          <w:color w:val="auto"/>
          <w:sz w:val="22"/>
        </w:rPr>
        <w:t xml:space="preserve">ykonawcami porozumienia mającego na celu zakłócenie konkurencji, </w:t>
      </w:r>
    </w:p>
    <w:p w14:paraId="4B1402F3" w14:textId="77777777" w:rsidR="004F4444" w:rsidRPr="00D806B6" w:rsidRDefault="004F4444" w:rsidP="001F302D">
      <w:pPr>
        <w:numPr>
          <w:ilvl w:val="0"/>
          <w:numId w:val="5"/>
        </w:numPr>
        <w:spacing w:line="276" w:lineRule="auto"/>
        <w:ind w:left="567" w:right="55" w:firstLine="0"/>
        <w:rPr>
          <w:rFonts w:ascii="Arial" w:hAnsi="Arial" w:cs="Arial"/>
          <w:color w:val="auto"/>
          <w:sz w:val="22"/>
        </w:rPr>
      </w:pPr>
      <w:r w:rsidRPr="00D806B6">
        <w:rPr>
          <w:rFonts w:ascii="Arial" w:hAnsi="Arial" w:cs="Arial"/>
          <w:color w:val="auto"/>
          <w:sz w:val="22"/>
        </w:rPr>
        <w:t xml:space="preserve">art. 108 ust. 1 pkt 6 Ustawy, </w:t>
      </w:r>
    </w:p>
    <w:p w14:paraId="59C209CE" w14:textId="71B45F18" w:rsidR="004F4444" w:rsidRPr="00D806B6" w:rsidRDefault="004F4444" w:rsidP="001F302D">
      <w:pPr>
        <w:numPr>
          <w:ilvl w:val="0"/>
          <w:numId w:val="5"/>
        </w:numPr>
        <w:spacing w:after="0" w:line="276" w:lineRule="auto"/>
        <w:ind w:left="567" w:right="55" w:firstLine="0"/>
        <w:rPr>
          <w:rFonts w:ascii="Arial" w:hAnsi="Arial" w:cs="Arial"/>
          <w:color w:val="auto"/>
          <w:sz w:val="22"/>
        </w:rPr>
      </w:pPr>
      <w:r w:rsidRPr="00D806B6">
        <w:rPr>
          <w:rFonts w:ascii="Arial" w:hAnsi="Arial" w:cs="Arial"/>
          <w:color w:val="auto"/>
          <w:sz w:val="22"/>
        </w:rPr>
        <w:t xml:space="preserve">art. 109 ust. 1 pkt 1 Ustawy, odnośnie do naruszenia obowiązków dotyczących płatności podatków i opłat lokalnych, o których mowa w ustawie z dnia 12 stycznia 1991 r. o podatkach </w:t>
      </w:r>
      <w:r w:rsidR="004A70C9" w:rsidRPr="00D806B6">
        <w:rPr>
          <w:rFonts w:ascii="Arial" w:hAnsi="Arial" w:cs="Arial"/>
          <w:color w:val="auto"/>
          <w:sz w:val="22"/>
        </w:rPr>
        <w:br/>
      </w:r>
      <w:r w:rsidRPr="00D806B6">
        <w:rPr>
          <w:rFonts w:ascii="Arial" w:hAnsi="Arial" w:cs="Arial"/>
          <w:color w:val="auto"/>
          <w:sz w:val="22"/>
        </w:rPr>
        <w:t>i opłatach lokalny</w:t>
      </w:r>
      <w:r w:rsidR="00737FCD" w:rsidRPr="00D806B6">
        <w:rPr>
          <w:rFonts w:ascii="Arial" w:hAnsi="Arial" w:cs="Arial"/>
          <w:color w:val="auto"/>
          <w:sz w:val="22"/>
        </w:rPr>
        <w:t>ch</w:t>
      </w:r>
      <w:r w:rsidR="00D85838" w:rsidRPr="00D85838">
        <w:rPr>
          <w:rFonts w:ascii="Arial" w:hAnsi="Arial" w:cs="Arial"/>
          <w:color w:val="auto"/>
          <w:sz w:val="22"/>
        </w:rPr>
        <w:t xml:space="preserve"> (</w:t>
      </w:r>
      <w:proofErr w:type="spellStart"/>
      <w:r w:rsidR="00D85838" w:rsidRPr="00D85838">
        <w:rPr>
          <w:rFonts w:ascii="Arial" w:hAnsi="Arial" w:cs="Arial"/>
          <w:color w:val="auto"/>
          <w:sz w:val="22"/>
        </w:rPr>
        <w:t>t.j</w:t>
      </w:r>
      <w:proofErr w:type="spellEnd"/>
      <w:r w:rsidR="00D85838" w:rsidRPr="00D85838">
        <w:rPr>
          <w:rFonts w:ascii="Arial" w:hAnsi="Arial" w:cs="Arial"/>
          <w:color w:val="auto"/>
          <w:sz w:val="22"/>
        </w:rPr>
        <w:t>. Dz. U. z 2023 r. poz. 70)</w:t>
      </w:r>
      <w:r w:rsidRPr="00D806B6">
        <w:rPr>
          <w:rFonts w:ascii="Arial" w:hAnsi="Arial" w:cs="Arial"/>
          <w:color w:val="auto"/>
          <w:sz w:val="22"/>
        </w:rPr>
        <w:t xml:space="preserve">; </w:t>
      </w:r>
    </w:p>
    <w:p w14:paraId="03FF0266" w14:textId="19FCC8A1" w:rsidR="004F4444" w:rsidRPr="00D806B6" w:rsidRDefault="004F4444" w:rsidP="001F302D">
      <w:pPr>
        <w:numPr>
          <w:ilvl w:val="0"/>
          <w:numId w:val="6"/>
        </w:numPr>
        <w:tabs>
          <w:tab w:val="left" w:pos="851"/>
        </w:tabs>
        <w:spacing w:after="0" w:line="276" w:lineRule="auto"/>
        <w:ind w:left="567" w:right="55" w:firstLine="0"/>
        <w:rPr>
          <w:rFonts w:ascii="Arial" w:hAnsi="Arial" w:cs="Arial"/>
          <w:color w:val="auto"/>
          <w:sz w:val="22"/>
        </w:rPr>
      </w:pPr>
      <w:r w:rsidRPr="00D806B6">
        <w:rPr>
          <w:rFonts w:ascii="Arial" w:hAnsi="Arial" w:cs="Arial"/>
          <w:color w:val="auto"/>
          <w:sz w:val="22"/>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w:t>
      </w:r>
      <w:r w:rsidRPr="00D806B6">
        <w:rPr>
          <w:rFonts w:ascii="Arial" w:hAnsi="Arial" w:cs="Arial"/>
          <w:color w:val="auto"/>
          <w:sz w:val="22"/>
        </w:rPr>
        <w:lastRenderedPageBreak/>
        <w:t xml:space="preserve">płatności należnych podatków lub opłat wraz z odsetkami lub grzywnami lub zawarł wiążące porozumienie w sprawie spłat tych należności; </w:t>
      </w:r>
    </w:p>
    <w:p w14:paraId="690BBF5F" w14:textId="77777777" w:rsidR="004F4444" w:rsidRPr="00D806B6" w:rsidRDefault="004F4444" w:rsidP="001F302D">
      <w:pPr>
        <w:numPr>
          <w:ilvl w:val="0"/>
          <w:numId w:val="6"/>
        </w:numPr>
        <w:tabs>
          <w:tab w:val="left" w:pos="851"/>
        </w:tabs>
        <w:spacing w:after="0" w:line="276" w:lineRule="auto"/>
        <w:ind w:left="567" w:right="55" w:firstLine="0"/>
        <w:rPr>
          <w:rFonts w:ascii="Arial" w:hAnsi="Arial" w:cs="Arial"/>
          <w:color w:val="auto"/>
          <w:sz w:val="22"/>
        </w:rPr>
      </w:pPr>
      <w:r w:rsidRPr="00D806B6">
        <w:rPr>
          <w:rFonts w:ascii="Arial" w:hAnsi="Arial" w:cs="Arial"/>
          <w:color w:val="auto"/>
          <w:sz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00A909F2" w:rsidRPr="00D806B6">
        <w:rPr>
          <w:rFonts w:ascii="Arial" w:hAnsi="Arial" w:cs="Arial"/>
          <w:color w:val="auto"/>
          <w:sz w:val="22"/>
        </w:rPr>
        <w:t xml:space="preserve">      </w:t>
      </w:r>
      <w:r w:rsidR="00567459" w:rsidRPr="00D806B6">
        <w:rPr>
          <w:rFonts w:ascii="Arial" w:hAnsi="Arial" w:cs="Arial"/>
          <w:color w:val="auto"/>
          <w:sz w:val="22"/>
        </w:rPr>
        <w:t xml:space="preserve">       </w:t>
      </w:r>
      <w:r w:rsidR="00A909F2" w:rsidRPr="00D806B6">
        <w:rPr>
          <w:rFonts w:ascii="Arial" w:hAnsi="Arial" w:cs="Arial"/>
          <w:color w:val="auto"/>
          <w:sz w:val="22"/>
        </w:rPr>
        <w:t xml:space="preserve"> </w:t>
      </w:r>
      <w:r w:rsidRPr="00D806B6">
        <w:rPr>
          <w:rFonts w:ascii="Arial" w:hAnsi="Arial" w:cs="Arial"/>
          <w:color w:val="auto"/>
          <w:sz w:val="22"/>
        </w:rPr>
        <w:t xml:space="preserv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 </w:t>
      </w:r>
    </w:p>
    <w:p w14:paraId="1B77E61E" w14:textId="77777777" w:rsidR="000D62A3" w:rsidRPr="000D62A3" w:rsidRDefault="00CB743A" w:rsidP="000D62A3">
      <w:pPr>
        <w:numPr>
          <w:ilvl w:val="0"/>
          <w:numId w:val="6"/>
        </w:numPr>
        <w:tabs>
          <w:tab w:val="left" w:pos="567"/>
        </w:tabs>
        <w:spacing w:line="276" w:lineRule="auto"/>
        <w:ind w:left="567" w:right="55" w:firstLine="0"/>
        <w:rPr>
          <w:rFonts w:ascii="Arial" w:hAnsi="Arial" w:cs="Arial"/>
          <w:color w:val="auto"/>
          <w:sz w:val="22"/>
        </w:rPr>
      </w:pPr>
      <w:r w:rsidRPr="00D806B6">
        <w:rPr>
          <w:rFonts w:ascii="Arial" w:hAnsi="Arial" w:cs="Arial"/>
          <w:color w:val="auto"/>
          <w:sz w:val="22"/>
        </w:rPr>
        <w:t xml:space="preserve"> </w:t>
      </w:r>
      <w:r w:rsidR="004F4444" w:rsidRPr="00D806B6">
        <w:rPr>
          <w:rFonts w:ascii="Arial" w:hAnsi="Arial" w:cs="Arial"/>
          <w:color w:val="auto"/>
          <w:sz w:val="22"/>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w:t>
      </w:r>
      <w:r w:rsidRPr="00D806B6">
        <w:rPr>
          <w:rFonts w:ascii="Arial" w:hAnsi="Arial" w:cs="Arial"/>
          <w:color w:val="auto"/>
          <w:sz w:val="22"/>
        </w:rPr>
        <w:t xml:space="preserve"> rejestru lub ewidencji</w:t>
      </w:r>
      <w:r w:rsidR="000D62A3">
        <w:rPr>
          <w:rFonts w:ascii="Arial" w:hAnsi="Arial" w:cs="Arial"/>
          <w:color w:val="auto"/>
          <w:sz w:val="22"/>
        </w:rPr>
        <w:t>;</w:t>
      </w:r>
      <w:r w:rsidR="000D62A3" w:rsidRPr="000D62A3">
        <w:rPr>
          <w:rFonts w:ascii="Arial" w:hAnsi="Arial" w:cs="Arial"/>
          <w:color w:val="000000" w:themeColor="text1"/>
          <w:sz w:val="22"/>
        </w:rPr>
        <w:t xml:space="preserve"> </w:t>
      </w:r>
    </w:p>
    <w:p w14:paraId="11C986C0" w14:textId="320A961B" w:rsidR="000D62A3" w:rsidRPr="000D62A3" w:rsidRDefault="000D62A3" w:rsidP="00C6276D">
      <w:pPr>
        <w:numPr>
          <w:ilvl w:val="0"/>
          <w:numId w:val="6"/>
        </w:numPr>
        <w:tabs>
          <w:tab w:val="left" w:pos="567"/>
        </w:tabs>
        <w:spacing w:line="276" w:lineRule="auto"/>
        <w:ind w:left="567" w:right="55" w:firstLine="0"/>
        <w:rPr>
          <w:rFonts w:ascii="Arial" w:hAnsi="Arial" w:cs="Arial"/>
          <w:color w:val="auto"/>
          <w:sz w:val="22"/>
        </w:rPr>
      </w:pPr>
      <w:r w:rsidRPr="000D62A3">
        <w:rPr>
          <w:rFonts w:ascii="Arial" w:hAnsi="Arial" w:cs="Arial"/>
          <w:color w:val="auto"/>
          <w:sz w:val="22"/>
        </w:rPr>
        <w:t>Oświadczenia wykonawcy/wykonawcy wspólnie ubiegającego się o udzielenie zamówienia/podwykonawcy dotyczące przesłanek wykluczenia z art. 5k rozporządzenia 833/2014 oraz art. 7 ust. 1 ustawy o szczególnych rozwiązaniach</w:t>
      </w:r>
      <w:r w:rsidRPr="000D62A3">
        <w:rPr>
          <w:rFonts w:ascii="Arial" w:hAnsi="Arial" w:cs="Arial"/>
          <w:color w:val="auto"/>
          <w:sz w:val="22"/>
        </w:rPr>
        <w:br/>
        <w:t xml:space="preserve">w zakresie przeciwdziałania wspieraniu agresji na Ukrainę oraz służących ochronie bezpieczeństwa narodowego (załącznik nr </w:t>
      </w:r>
      <w:r w:rsidR="0046027F">
        <w:rPr>
          <w:rFonts w:ascii="Arial" w:hAnsi="Arial" w:cs="Arial"/>
          <w:color w:val="auto"/>
          <w:sz w:val="22"/>
        </w:rPr>
        <w:t>9</w:t>
      </w:r>
      <w:r w:rsidRPr="000D62A3">
        <w:rPr>
          <w:rFonts w:ascii="Arial" w:hAnsi="Arial" w:cs="Arial"/>
          <w:color w:val="auto"/>
          <w:sz w:val="22"/>
        </w:rPr>
        <w:t xml:space="preserve"> do SWZ),</w:t>
      </w:r>
      <w:r w:rsidRPr="000D62A3">
        <w:rPr>
          <w:rFonts w:ascii="Arial" w:hAnsi="Arial" w:cs="Arial"/>
          <w:color w:val="000000" w:themeColor="text1"/>
          <w:sz w:val="22"/>
        </w:rPr>
        <w:t xml:space="preserve"> </w:t>
      </w:r>
    </w:p>
    <w:p w14:paraId="0A45DA43" w14:textId="0A93B247" w:rsidR="000D62A3" w:rsidRPr="000D62A3" w:rsidRDefault="000D62A3" w:rsidP="000D62A3">
      <w:pPr>
        <w:numPr>
          <w:ilvl w:val="0"/>
          <w:numId w:val="6"/>
        </w:numPr>
        <w:tabs>
          <w:tab w:val="left" w:pos="567"/>
        </w:tabs>
        <w:spacing w:line="276" w:lineRule="auto"/>
        <w:ind w:left="567" w:right="55" w:firstLine="0"/>
        <w:rPr>
          <w:rFonts w:ascii="Arial" w:hAnsi="Arial" w:cs="Arial"/>
          <w:color w:val="auto"/>
          <w:sz w:val="22"/>
        </w:rPr>
      </w:pPr>
      <w:r w:rsidRPr="000D62A3">
        <w:rPr>
          <w:rFonts w:ascii="Arial" w:hAnsi="Arial" w:cs="Arial"/>
          <w:color w:val="auto"/>
          <w:sz w:val="22"/>
        </w:rPr>
        <w:t>Oświadczenia podmiotu udostępniającego zasoby dotyczące przesłanek wykluczenia</w:t>
      </w:r>
      <w:r>
        <w:rPr>
          <w:rFonts w:ascii="Arial" w:hAnsi="Arial" w:cs="Arial"/>
          <w:color w:val="auto"/>
          <w:sz w:val="22"/>
        </w:rPr>
        <w:t xml:space="preserve"> </w:t>
      </w:r>
      <w:r w:rsidRPr="000D62A3">
        <w:rPr>
          <w:rFonts w:ascii="Arial" w:hAnsi="Arial" w:cs="Arial"/>
          <w:color w:val="auto"/>
          <w:sz w:val="22"/>
        </w:rPr>
        <w:t xml:space="preserve">z art. 5k rozporządzenia 833/2014 oraz art. 7 ust. 1 ustawy o szczególnych rozwiązaniach w zakresie przeciwdziałania wspieraniu agresji na Ukrainę oraz służących ochronie bezpieczeństwa narodowego (załącznik nr </w:t>
      </w:r>
      <w:r w:rsidR="005939F9">
        <w:rPr>
          <w:rFonts w:ascii="Arial" w:hAnsi="Arial" w:cs="Arial"/>
          <w:color w:val="auto"/>
          <w:sz w:val="22"/>
        </w:rPr>
        <w:t>6</w:t>
      </w:r>
      <w:r w:rsidRPr="000D62A3">
        <w:rPr>
          <w:rFonts w:ascii="Arial" w:hAnsi="Arial" w:cs="Arial"/>
          <w:color w:val="auto"/>
          <w:sz w:val="22"/>
        </w:rPr>
        <w:t xml:space="preserve"> do SWZ).</w:t>
      </w:r>
    </w:p>
    <w:p w14:paraId="21B614C1" w14:textId="15F71125" w:rsidR="001717C3" w:rsidRPr="00D806B6" w:rsidRDefault="001717C3" w:rsidP="001F302D">
      <w:pPr>
        <w:pStyle w:val="Teksttreci0"/>
        <w:shd w:val="clear" w:color="auto" w:fill="auto"/>
        <w:spacing w:line="276" w:lineRule="auto"/>
        <w:ind w:left="709" w:hanging="283"/>
        <w:rPr>
          <w:rFonts w:ascii="Arial" w:hAnsi="Arial" w:cs="Arial"/>
          <w:sz w:val="22"/>
          <w:szCs w:val="22"/>
        </w:rPr>
      </w:pPr>
      <w:r w:rsidRPr="00D806B6">
        <w:rPr>
          <w:rFonts w:ascii="Arial" w:hAnsi="Arial" w:cs="Arial"/>
          <w:sz w:val="22"/>
          <w:szCs w:val="22"/>
        </w:rPr>
        <w:t xml:space="preserve">2. </w:t>
      </w:r>
      <w:r w:rsidR="00627579" w:rsidRPr="00D806B6">
        <w:rPr>
          <w:rFonts w:ascii="Arial" w:hAnsi="Arial" w:cs="Arial"/>
          <w:sz w:val="22"/>
          <w:szCs w:val="22"/>
        </w:rPr>
        <w:t>W przypadku Wykonawców wspólnie ubiegających się o udzielenie zamówienia podmiotowe środki dowodowe, wymienione w ust. 1 pkt 2 (tj. na potwierdzenie braku podstaw wykluczenia), składa każdy z Wykonawców występujących wspólnie</w:t>
      </w:r>
      <w:r w:rsidR="001B47B8" w:rsidRPr="00D806B6">
        <w:rPr>
          <w:rFonts w:ascii="Arial" w:hAnsi="Arial" w:cs="Arial"/>
          <w:sz w:val="22"/>
          <w:szCs w:val="22"/>
        </w:rPr>
        <w:t xml:space="preserve">.  </w:t>
      </w:r>
    </w:p>
    <w:p w14:paraId="6147042F" w14:textId="77777777" w:rsidR="001717C3" w:rsidRPr="00D806B6" w:rsidRDefault="001717C3" w:rsidP="001F302D">
      <w:pPr>
        <w:pStyle w:val="Teksttreci0"/>
        <w:shd w:val="clear" w:color="auto" w:fill="auto"/>
        <w:spacing w:line="276" w:lineRule="auto"/>
        <w:ind w:left="709" w:hanging="283"/>
        <w:rPr>
          <w:rFonts w:ascii="Arial" w:hAnsi="Arial" w:cs="Arial"/>
          <w:sz w:val="22"/>
          <w:szCs w:val="22"/>
        </w:rPr>
      </w:pPr>
      <w:r w:rsidRPr="00D806B6">
        <w:rPr>
          <w:rFonts w:ascii="Arial" w:hAnsi="Arial" w:cs="Arial"/>
          <w:sz w:val="22"/>
          <w:szCs w:val="22"/>
        </w:rPr>
        <w:t xml:space="preserve">3. Podmiotowe środki dowodowe oraz inne dokumenty lub oświadczenia należy przekazać Zamawiającemu przy użyciu środków komunikacji elektronicznej dopuszczonych w SWZ,      </w:t>
      </w:r>
      <w:r w:rsidR="009A2B13" w:rsidRPr="00D806B6">
        <w:rPr>
          <w:rFonts w:ascii="Arial" w:hAnsi="Arial" w:cs="Arial"/>
          <w:sz w:val="22"/>
          <w:szCs w:val="22"/>
        </w:rPr>
        <w:t xml:space="preserve"> </w:t>
      </w:r>
      <w:r w:rsidRPr="00D806B6">
        <w:rPr>
          <w:rFonts w:ascii="Arial" w:hAnsi="Arial" w:cs="Arial"/>
          <w:sz w:val="22"/>
          <w:szCs w:val="22"/>
        </w:rPr>
        <w:t xml:space="preserve"> w zakresie i sposób określony w przepisach rozporządzenia wydanego na podstawie art. 70 Ustawy</w:t>
      </w:r>
      <w:r w:rsidR="00E52973" w:rsidRPr="00D806B6">
        <w:rPr>
          <w:rFonts w:ascii="Arial" w:hAnsi="Arial" w:cs="Arial"/>
          <w:sz w:val="22"/>
          <w:szCs w:val="22"/>
        </w:rPr>
        <w:t>, z zastrzeżeniem art. 65 ust</w:t>
      </w:r>
      <w:r w:rsidRPr="00D806B6">
        <w:rPr>
          <w:rFonts w:ascii="Arial" w:hAnsi="Arial" w:cs="Arial"/>
          <w:sz w:val="22"/>
          <w:szCs w:val="22"/>
        </w:rPr>
        <w:t>.</w:t>
      </w:r>
      <w:r w:rsidR="00E52973" w:rsidRPr="00D806B6">
        <w:rPr>
          <w:rFonts w:ascii="Arial" w:hAnsi="Arial" w:cs="Arial"/>
          <w:sz w:val="22"/>
          <w:szCs w:val="22"/>
        </w:rPr>
        <w:t xml:space="preserve"> 1 pkt 4 Ustawy. </w:t>
      </w:r>
      <w:r w:rsidRPr="00D806B6">
        <w:rPr>
          <w:rFonts w:ascii="Arial" w:hAnsi="Arial" w:cs="Arial"/>
          <w:sz w:val="22"/>
          <w:szCs w:val="22"/>
        </w:rPr>
        <w:t>Podmiotowe środki dowodowe sporządzone w języku obcym muszą być złożone wraz z tłumaczeniem na język polski.</w:t>
      </w:r>
    </w:p>
    <w:p w14:paraId="7C786845" w14:textId="77777777" w:rsidR="00771D23" w:rsidRPr="00D806B6" w:rsidRDefault="004F4444" w:rsidP="001F302D">
      <w:pPr>
        <w:spacing w:line="276" w:lineRule="auto"/>
        <w:ind w:left="709" w:right="55" w:hanging="283"/>
        <w:rPr>
          <w:rFonts w:ascii="Arial" w:hAnsi="Arial" w:cs="Arial"/>
          <w:color w:val="auto"/>
          <w:sz w:val="22"/>
        </w:rPr>
      </w:pPr>
      <w:r w:rsidRPr="00D806B6">
        <w:rPr>
          <w:rFonts w:ascii="Arial" w:hAnsi="Arial" w:cs="Arial"/>
          <w:color w:val="auto"/>
          <w:sz w:val="22"/>
        </w:rPr>
        <w:t>4.</w:t>
      </w:r>
      <w:r w:rsidR="00CB743A" w:rsidRPr="00D806B6">
        <w:rPr>
          <w:rFonts w:ascii="Arial" w:hAnsi="Arial" w:cs="Arial"/>
          <w:color w:val="auto"/>
          <w:sz w:val="22"/>
        </w:rPr>
        <w:t xml:space="preserve"> </w:t>
      </w:r>
      <w:r w:rsidRPr="00D806B6">
        <w:rPr>
          <w:rFonts w:ascii="Arial" w:hAnsi="Arial" w:cs="Arial"/>
          <w:color w:val="auto"/>
          <w:sz w:val="22"/>
        </w:rPr>
        <w:t xml:space="preserve"> </w:t>
      </w:r>
      <w:r w:rsidR="00461B50" w:rsidRPr="00D806B6">
        <w:rPr>
          <w:rFonts w:ascii="Arial" w:hAnsi="Arial" w:cs="Arial"/>
          <w:color w:val="auto"/>
          <w:sz w:val="22"/>
        </w:rPr>
        <w:t xml:space="preserve">W przypadku Wykonawców wspólnie ubiegających się o udzielenie zamówienia podmiotowe środki dowodowe, wymienione w ust. 1 pkt 2 (tj. na potwierdzenie braku podstaw wykluczenia), składa każdy z Wykonawców występujących wspólnie.  </w:t>
      </w:r>
    </w:p>
    <w:p w14:paraId="3245202B" w14:textId="77777777" w:rsidR="00771D23" w:rsidRPr="00D806B6" w:rsidRDefault="004F4444" w:rsidP="001F302D">
      <w:pPr>
        <w:spacing w:line="276" w:lineRule="auto"/>
        <w:ind w:left="709" w:right="55" w:hanging="283"/>
        <w:rPr>
          <w:rFonts w:ascii="Arial" w:hAnsi="Arial" w:cs="Arial"/>
          <w:color w:val="auto"/>
          <w:sz w:val="22"/>
        </w:rPr>
      </w:pPr>
      <w:r w:rsidRPr="00D806B6">
        <w:rPr>
          <w:rFonts w:ascii="Arial" w:hAnsi="Arial" w:cs="Arial"/>
          <w:color w:val="auto"/>
          <w:sz w:val="22"/>
        </w:rPr>
        <w:t xml:space="preserve">5. </w:t>
      </w:r>
      <w:r w:rsidR="00461B50" w:rsidRPr="00D806B6">
        <w:rPr>
          <w:rFonts w:ascii="Arial" w:hAnsi="Arial" w:cs="Arial"/>
          <w:color w:val="auto"/>
          <w:sz w:val="22"/>
        </w:rPr>
        <w:t xml:space="preserve">W przypadku podmiotu, na którego zdolnościach lub sytuacji Wykonawca polega na zasadach art. 118 Ustawy, Wykonawca składa podmiotowe środki dowodowe, wymienione w ust. 1 pkt 2 lit. a i c-f (tj. na potwierdzenie braku podstaw wykluczenia), w odniesieniu do każdego z tych podmiotów. </w:t>
      </w:r>
    </w:p>
    <w:p w14:paraId="20EFEA43" w14:textId="77777777" w:rsidR="00771D23" w:rsidRPr="00D806B6" w:rsidRDefault="004F4444" w:rsidP="001F302D">
      <w:pPr>
        <w:spacing w:after="0" w:line="276" w:lineRule="auto"/>
        <w:ind w:left="426" w:right="55" w:firstLine="0"/>
        <w:rPr>
          <w:rFonts w:ascii="Arial" w:hAnsi="Arial" w:cs="Arial"/>
          <w:color w:val="auto"/>
          <w:sz w:val="22"/>
        </w:rPr>
      </w:pPr>
      <w:r w:rsidRPr="00D806B6">
        <w:rPr>
          <w:rFonts w:ascii="Arial" w:hAnsi="Arial" w:cs="Arial"/>
          <w:color w:val="auto"/>
          <w:sz w:val="22"/>
        </w:rPr>
        <w:t xml:space="preserve">6. </w:t>
      </w:r>
      <w:r w:rsidR="00461B50" w:rsidRPr="00D806B6">
        <w:rPr>
          <w:rFonts w:ascii="Arial" w:hAnsi="Arial" w:cs="Arial"/>
          <w:color w:val="auto"/>
          <w:sz w:val="22"/>
        </w:rPr>
        <w:t xml:space="preserve">Zamawiający nie wezwie Wykonawcy do złożenia podmiotowych środków dowodowych, jeżeli: </w:t>
      </w:r>
    </w:p>
    <w:p w14:paraId="2EFAE19C" w14:textId="77777777" w:rsidR="00771D23" w:rsidRPr="00D806B6" w:rsidRDefault="00461B50" w:rsidP="001F302D">
      <w:pPr>
        <w:numPr>
          <w:ilvl w:val="1"/>
          <w:numId w:val="7"/>
        </w:numPr>
        <w:tabs>
          <w:tab w:val="left" w:pos="1134"/>
        </w:tabs>
        <w:spacing w:after="0" w:line="276" w:lineRule="auto"/>
        <w:ind w:right="55"/>
        <w:rPr>
          <w:rFonts w:ascii="Arial" w:hAnsi="Arial" w:cs="Arial"/>
          <w:color w:val="auto"/>
          <w:sz w:val="22"/>
        </w:rPr>
      </w:pPr>
      <w:r w:rsidRPr="00D806B6">
        <w:rPr>
          <w:rFonts w:ascii="Arial" w:hAnsi="Arial" w:cs="Arial"/>
          <w:color w:val="auto"/>
          <w:sz w:val="22"/>
        </w:rPr>
        <w:t xml:space="preserve">może je uzyskać za pomocą bezpłatnych i ogólnodostępnych baz danych, </w:t>
      </w:r>
      <w:r w:rsidR="00CB743A" w:rsidRPr="00D806B6">
        <w:rPr>
          <w:rFonts w:ascii="Arial" w:hAnsi="Arial" w:cs="Arial"/>
          <w:color w:val="auto"/>
          <w:sz w:val="22"/>
        </w:rPr>
        <w:t xml:space="preserve">                              </w:t>
      </w:r>
      <w:r w:rsidRPr="00D806B6">
        <w:rPr>
          <w:rFonts w:ascii="Arial" w:hAnsi="Arial" w:cs="Arial"/>
          <w:color w:val="auto"/>
          <w:sz w:val="22"/>
        </w:rPr>
        <w:t xml:space="preserve">w szczególności rejestrów publicznych w rozumieniu ustawy z 17 lutego 2005 r. </w:t>
      </w:r>
      <w:r w:rsidR="00A909F2" w:rsidRPr="00D806B6">
        <w:rPr>
          <w:rFonts w:ascii="Arial" w:hAnsi="Arial" w:cs="Arial"/>
          <w:color w:val="auto"/>
          <w:sz w:val="22"/>
        </w:rPr>
        <w:t xml:space="preserve">                          </w:t>
      </w:r>
      <w:r w:rsidRPr="00D806B6">
        <w:rPr>
          <w:rFonts w:ascii="Arial" w:hAnsi="Arial" w:cs="Arial"/>
          <w:color w:val="auto"/>
          <w:sz w:val="22"/>
        </w:rPr>
        <w:t xml:space="preserve">o informatyzacji działalności podmiotów realizujących zadania publiczne, o ile Wykonawca wskazał w oświadczeniu, o którym mowa w art. 125 ust. 1 Ustawy – formularzu JEDZ, dane umożliwiające dostęp do tych środków; </w:t>
      </w:r>
    </w:p>
    <w:p w14:paraId="69ADEC45" w14:textId="77777777" w:rsidR="00771D23" w:rsidRPr="00D806B6" w:rsidRDefault="00461B50" w:rsidP="001F302D">
      <w:pPr>
        <w:numPr>
          <w:ilvl w:val="1"/>
          <w:numId w:val="7"/>
        </w:numPr>
        <w:tabs>
          <w:tab w:val="left" w:pos="1134"/>
        </w:tabs>
        <w:spacing w:line="276" w:lineRule="auto"/>
        <w:ind w:right="55"/>
        <w:rPr>
          <w:rFonts w:ascii="Arial" w:hAnsi="Arial" w:cs="Arial"/>
          <w:color w:val="auto"/>
          <w:sz w:val="22"/>
        </w:rPr>
      </w:pPr>
      <w:r w:rsidRPr="00D806B6">
        <w:rPr>
          <w:rFonts w:ascii="Arial" w:hAnsi="Arial" w:cs="Arial"/>
          <w:color w:val="auto"/>
          <w:sz w:val="22"/>
        </w:rPr>
        <w:t xml:space="preserve">podmiotowym środkiem dowodowym jest oświadczenie, którego treść odpowiada zakresowi oświadczenia, o którym mowa w art. 125 ust. 1 Ustawy – formularza JEDZ. </w:t>
      </w:r>
    </w:p>
    <w:p w14:paraId="504E01A9" w14:textId="77777777" w:rsidR="00771D23" w:rsidRPr="00D806B6" w:rsidRDefault="00B00AB0" w:rsidP="001F302D">
      <w:pPr>
        <w:spacing w:line="276" w:lineRule="auto"/>
        <w:ind w:left="851" w:right="55" w:hanging="284"/>
        <w:rPr>
          <w:rFonts w:ascii="Arial" w:hAnsi="Arial" w:cs="Arial"/>
          <w:color w:val="auto"/>
          <w:sz w:val="22"/>
        </w:rPr>
      </w:pPr>
      <w:r w:rsidRPr="00D806B6">
        <w:rPr>
          <w:rFonts w:ascii="Arial" w:hAnsi="Arial" w:cs="Arial"/>
          <w:color w:val="auto"/>
          <w:sz w:val="22"/>
        </w:rPr>
        <w:lastRenderedPageBreak/>
        <w:t xml:space="preserve">7. </w:t>
      </w:r>
      <w:r w:rsidR="00461B50" w:rsidRPr="00D806B6">
        <w:rPr>
          <w:rFonts w:ascii="Arial" w:hAnsi="Arial" w:cs="Arial"/>
          <w:color w:val="auto"/>
          <w:sz w:val="22"/>
        </w:rPr>
        <w:t xml:space="preserve">Wykonawca nie jest zobowiązany do złożenia podmiotowych środków dowodowych, które Zamawiający posiada, jeżeli Wykonawca wskaże te środki oraz potwierdzi ich prawidłowość i aktualność. </w:t>
      </w:r>
    </w:p>
    <w:p w14:paraId="594A3A9B" w14:textId="77777777" w:rsidR="00C6276D" w:rsidRDefault="00B00AB0" w:rsidP="001F302D">
      <w:pPr>
        <w:spacing w:line="276" w:lineRule="auto"/>
        <w:ind w:left="851" w:right="55" w:hanging="284"/>
        <w:rPr>
          <w:rFonts w:ascii="Arial" w:hAnsi="Arial" w:cs="Arial"/>
          <w:color w:val="auto"/>
          <w:sz w:val="22"/>
        </w:rPr>
      </w:pPr>
      <w:r w:rsidRPr="00D806B6">
        <w:rPr>
          <w:rFonts w:ascii="Arial" w:hAnsi="Arial" w:cs="Arial"/>
          <w:color w:val="auto"/>
          <w:sz w:val="22"/>
        </w:rPr>
        <w:t xml:space="preserve">8. </w:t>
      </w:r>
      <w:r w:rsidR="00461B50" w:rsidRPr="00D806B6">
        <w:rPr>
          <w:rFonts w:ascii="Arial" w:hAnsi="Arial" w:cs="Arial"/>
          <w:color w:val="auto"/>
          <w:sz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6336ABF" w14:textId="2B5436D4" w:rsidR="00771D23" w:rsidRPr="00312384" w:rsidRDefault="00B00AB0" w:rsidP="001F302D">
      <w:pPr>
        <w:spacing w:after="0" w:line="276" w:lineRule="auto"/>
        <w:ind w:left="851" w:right="55" w:hanging="284"/>
        <w:rPr>
          <w:rFonts w:ascii="Arial" w:hAnsi="Arial" w:cs="Arial"/>
          <w:color w:val="000000" w:themeColor="text1"/>
          <w:sz w:val="22"/>
        </w:rPr>
      </w:pPr>
      <w:r w:rsidRPr="00D806B6">
        <w:rPr>
          <w:rFonts w:ascii="Arial" w:hAnsi="Arial" w:cs="Arial"/>
          <w:color w:val="auto"/>
          <w:sz w:val="22"/>
        </w:rPr>
        <w:t xml:space="preserve">9. </w:t>
      </w:r>
      <w:r w:rsidR="00461B50" w:rsidRPr="00312384">
        <w:rPr>
          <w:rFonts w:ascii="Arial" w:hAnsi="Arial" w:cs="Arial"/>
          <w:color w:val="000000" w:themeColor="text1"/>
          <w:sz w:val="22"/>
        </w:rPr>
        <w:t xml:space="preserve">Jeżeli Wykonawca </w:t>
      </w:r>
      <w:r w:rsidR="002415DC" w:rsidRPr="00312384">
        <w:rPr>
          <w:rFonts w:ascii="Arial" w:hAnsi="Arial" w:cs="Arial"/>
          <w:color w:val="000000" w:themeColor="text1"/>
          <w:sz w:val="22"/>
        </w:rPr>
        <w:t xml:space="preserve">lub podmiot, na zasoby którego powołuje się Wykonawca </w:t>
      </w:r>
      <w:r w:rsidR="00461B50" w:rsidRPr="00312384">
        <w:rPr>
          <w:rFonts w:ascii="Arial" w:hAnsi="Arial" w:cs="Arial"/>
          <w:color w:val="000000" w:themeColor="text1"/>
          <w:sz w:val="22"/>
        </w:rPr>
        <w:t xml:space="preserve">ma siedzibę lub miejsce zamieszkania poza terytorium Rzeczypospolitej Polskiej, zamiast dokumentów, o których mowa w ust. 1 pkt 2: </w:t>
      </w:r>
    </w:p>
    <w:p w14:paraId="7D92E44B" w14:textId="206A0554" w:rsidR="00771D23" w:rsidRPr="00D806B6" w:rsidRDefault="00461B50" w:rsidP="001F302D">
      <w:pPr>
        <w:numPr>
          <w:ilvl w:val="2"/>
          <w:numId w:val="8"/>
        </w:numPr>
        <w:tabs>
          <w:tab w:val="left" w:pos="1134"/>
        </w:tabs>
        <w:spacing w:after="0" w:line="276" w:lineRule="auto"/>
        <w:ind w:right="55"/>
        <w:rPr>
          <w:rFonts w:ascii="Arial" w:hAnsi="Arial" w:cs="Arial"/>
          <w:color w:val="auto"/>
          <w:sz w:val="22"/>
        </w:rPr>
      </w:pPr>
      <w:r w:rsidRPr="00D806B6">
        <w:rPr>
          <w:rFonts w:ascii="Arial" w:hAnsi="Arial" w:cs="Arial"/>
          <w:color w:val="auto"/>
          <w:sz w:val="22"/>
        </w:rPr>
        <w:t xml:space="preserve">lit. a – składa informację z odpowiedniego rejestru, takiego jak rejestr sądowy, albo, </w:t>
      </w:r>
      <w:r w:rsidR="004A70C9" w:rsidRPr="00D806B6">
        <w:rPr>
          <w:rFonts w:ascii="Arial" w:hAnsi="Arial" w:cs="Arial"/>
          <w:color w:val="auto"/>
          <w:sz w:val="22"/>
        </w:rPr>
        <w:br/>
      </w:r>
      <w:r w:rsidRPr="00D806B6">
        <w:rPr>
          <w:rFonts w:ascii="Arial" w:hAnsi="Arial" w:cs="Arial"/>
          <w:color w:val="auto"/>
          <w:sz w:val="22"/>
        </w:rPr>
        <w:t>w przypadku braku takiego rejestru, inny równoważny dokument wydany przez właściwy organ sądowy lub administracyjny kraju, w którym Wykonawca</w:t>
      </w:r>
      <w:r w:rsidR="00314B28">
        <w:rPr>
          <w:rFonts w:ascii="Arial" w:hAnsi="Arial" w:cs="Arial"/>
          <w:color w:val="auto"/>
          <w:sz w:val="22"/>
        </w:rPr>
        <w:t xml:space="preserve"> </w:t>
      </w:r>
      <w:bookmarkStart w:id="8" w:name="_Hlk177118895"/>
      <w:r w:rsidR="00314B28">
        <w:rPr>
          <w:rFonts w:ascii="Arial" w:hAnsi="Arial" w:cs="Arial"/>
          <w:color w:val="auto"/>
          <w:sz w:val="22"/>
        </w:rPr>
        <w:t>lub podmiot na którego zasoby powołuje się Wykonawca</w:t>
      </w:r>
      <w:bookmarkEnd w:id="8"/>
      <w:r w:rsidRPr="00D806B6">
        <w:rPr>
          <w:rFonts w:ascii="Arial" w:hAnsi="Arial" w:cs="Arial"/>
          <w:color w:val="auto"/>
          <w:sz w:val="22"/>
        </w:rPr>
        <w:t xml:space="preserve"> ma siedzibę lub miejsce zamieszkania, w zakresie, o którym mowa w ust. 1 pkt 2 lit. a SWZ; </w:t>
      </w:r>
    </w:p>
    <w:p w14:paraId="074D1952" w14:textId="2AFF3158" w:rsidR="00771D23" w:rsidRPr="00D806B6" w:rsidRDefault="00461B50" w:rsidP="001F302D">
      <w:pPr>
        <w:numPr>
          <w:ilvl w:val="2"/>
          <w:numId w:val="8"/>
        </w:numPr>
        <w:tabs>
          <w:tab w:val="left" w:pos="1134"/>
        </w:tabs>
        <w:spacing w:after="0" w:line="276" w:lineRule="auto"/>
        <w:ind w:right="55"/>
        <w:rPr>
          <w:rFonts w:ascii="Arial" w:hAnsi="Arial" w:cs="Arial"/>
          <w:color w:val="auto"/>
          <w:sz w:val="22"/>
        </w:rPr>
      </w:pPr>
      <w:r w:rsidRPr="00D806B6">
        <w:rPr>
          <w:rFonts w:ascii="Arial" w:hAnsi="Arial" w:cs="Arial"/>
          <w:color w:val="auto"/>
          <w:sz w:val="22"/>
        </w:rPr>
        <w:t>lit. d-f – składa dokument lub dokumenty wystawione w kraju, w którym Wykonawca</w:t>
      </w:r>
      <w:r w:rsidR="00314B28">
        <w:rPr>
          <w:rFonts w:ascii="Arial" w:hAnsi="Arial" w:cs="Arial"/>
          <w:color w:val="auto"/>
          <w:sz w:val="22"/>
        </w:rPr>
        <w:t xml:space="preserve"> </w:t>
      </w:r>
      <w:r w:rsidR="00314B28" w:rsidRPr="00314B28">
        <w:rPr>
          <w:rFonts w:ascii="Arial" w:hAnsi="Arial" w:cs="Arial"/>
          <w:color w:val="auto"/>
          <w:sz w:val="22"/>
        </w:rPr>
        <w:t>lub podmiot na którego zasoby powołuje się Wykonawca</w:t>
      </w:r>
      <w:r w:rsidRPr="00D806B6">
        <w:rPr>
          <w:rFonts w:ascii="Arial" w:hAnsi="Arial" w:cs="Arial"/>
          <w:color w:val="auto"/>
          <w:sz w:val="22"/>
        </w:rPr>
        <w:t xml:space="preserve"> ma siedzibę lub miejsce zamieszkania, potwierdzające odpowiednio, że: </w:t>
      </w:r>
    </w:p>
    <w:p w14:paraId="33D10CDF" w14:textId="77777777" w:rsidR="00771D23" w:rsidRPr="00D806B6" w:rsidRDefault="00461B50" w:rsidP="001F302D">
      <w:pPr>
        <w:numPr>
          <w:ilvl w:val="3"/>
          <w:numId w:val="9"/>
        </w:numPr>
        <w:tabs>
          <w:tab w:val="left" w:pos="1134"/>
        </w:tabs>
        <w:spacing w:after="0" w:line="276" w:lineRule="auto"/>
        <w:ind w:right="55"/>
        <w:rPr>
          <w:rFonts w:ascii="Arial" w:hAnsi="Arial" w:cs="Arial"/>
          <w:color w:val="auto"/>
          <w:sz w:val="22"/>
        </w:rPr>
      </w:pPr>
      <w:r w:rsidRPr="00D806B6">
        <w:rPr>
          <w:rFonts w:ascii="Arial" w:hAnsi="Arial" w:cs="Arial"/>
          <w:color w:val="auto"/>
          <w:sz w:val="22"/>
        </w:rPr>
        <w:t xml:space="preserve">nie naruszył obowiązków dotyczących płatności podatków, opłat lub składek na ubezpieczenie społeczne lub zdrowotne, </w:t>
      </w:r>
    </w:p>
    <w:p w14:paraId="75E795AF" w14:textId="77777777" w:rsidR="00771D23" w:rsidRPr="00D806B6" w:rsidRDefault="00461B50" w:rsidP="001F302D">
      <w:pPr>
        <w:numPr>
          <w:ilvl w:val="3"/>
          <w:numId w:val="9"/>
        </w:numPr>
        <w:tabs>
          <w:tab w:val="left" w:pos="1134"/>
        </w:tabs>
        <w:spacing w:line="276" w:lineRule="auto"/>
        <w:ind w:right="55"/>
        <w:rPr>
          <w:rFonts w:ascii="Arial" w:hAnsi="Arial" w:cs="Arial"/>
          <w:color w:val="auto"/>
          <w:sz w:val="22"/>
        </w:rPr>
      </w:pPr>
      <w:r w:rsidRPr="00D806B6">
        <w:rPr>
          <w:rFonts w:ascii="Arial" w:hAnsi="Arial" w:cs="Arial"/>
          <w:color w:val="auto"/>
          <w:sz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0665023" w14:textId="77777777" w:rsidR="00771D23" w:rsidRPr="00D806B6" w:rsidRDefault="009907F7" w:rsidP="001F302D">
      <w:pPr>
        <w:spacing w:line="276" w:lineRule="auto"/>
        <w:ind w:left="851" w:right="55" w:hanging="425"/>
        <w:rPr>
          <w:rFonts w:ascii="Arial" w:hAnsi="Arial" w:cs="Arial"/>
          <w:color w:val="auto"/>
          <w:sz w:val="22"/>
        </w:rPr>
      </w:pPr>
      <w:r w:rsidRPr="00D806B6">
        <w:rPr>
          <w:rFonts w:ascii="Arial" w:hAnsi="Arial" w:cs="Arial"/>
          <w:color w:val="auto"/>
          <w:sz w:val="22"/>
        </w:rPr>
        <w:t xml:space="preserve">10. </w:t>
      </w:r>
      <w:r w:rsidR="00461B50" w:rsidRPr="00D806B6">
        <w:rPr>
          <w:rFonts w:ascii="Arial" w:hAnsi="Arial" w:cs="Arial"/>
          <w:color w:val="auto"/>
          <w:sz w:val="22"/>
        </w:rPr>
        <w:t xml:space="preserve">Dokument, o którym mowa w ust. </w:t>
      </w:r>
      <w:r w:rsidRPr="00D806B6">
        <w:rPr>
          <w:rFonts w:ascii="Arial" w:hAnsi="Arial" w:cs="Arial"/>
          <w:color w:val="auto"/>
          <w:sz w:val="22"/>
        </w:rPr>
        <w:t>9</w:t>
      </w:r>
      <w:r w:rsidR="00461B50" w:rsidRPr="00D806B6">
        <w:rPr>
          <w:rFonts w:ascii="Arial" w:hAnsi="Arial" w:cs="Arial"/>
          <w:color w:val="auto"/>
          <w:sz w:val="22"/>
        </w:rPr>
        <w:t xml:space="preserve"> pkt 1, powinien być wystawiony nie wcześniej niż 6 miesięcy przed jego złożeniem. Dokumenty, o których mowa w ust. </w:t>
      </w:r>
      <w:r w:rsidR="00683E7A" w:rsidRPr="00D806B6">
        <w:rPr>
          <w:rFonts w:ascii="Arial" w:hAnsi="Arial" w:cs="Arial"/>
          <w:color w:val="auto"/>
          <w:sz w:val="22"/>
        </w:rPr>
        <w:t>9</w:t>
      </w:r>
      <w:r w:rsidR="00461B50" w:rsidRPr="00D806B6">
        <w:rPr>
          <w:rFonts w:ascii="Arial" w:hAnsi="Arial" w:cs="Arial"/>
          <w:color w:val="auto"/>
          <w:sz w:val="22"/>
        </w:rPr>
        <w:t xml:space="preserve"> pkt 2, powinny być wystawione nie wcześniej niż 3 miesiące przed ich złożeniem. </w:t>
      </w:r>
    </w:p>
    <w:p w14:paraId="71226644" w14:textId="26768246" w:rsidR="00966622" w:rsidRPr="00312384" w:rsidRDefault="009907F7" w:rsidP="004C79D4">
      <w:pPr>
        <w:spacing w:after="0" w:line="276" w:lineRule="auto"/>
        <w:ind w:left="851" w:right="55" w:hanging="425"/>
        <w:rPr>
          <w:rFonts w:ascii="Arial" w:eastAsia="Calibri" w:hAnsi="Arial" w:cs="Arial"/>
          <w:color w:val="000000" w:themeColor="text1"/>
          <w:sz w:val="22"/>
        </w:rPr>
      </w:pPr>
      <w:r w:rsidRPr="00D806B6">
        <w:rPr>
          <w:rFonts w:ascii="Arial" w:hAnsi="Arial" w:cs="Arial"/>
          <w:color w:val="auto"/>
          <w:sz w:val="22"/>
        </w:rPr>
        <w:t xml:space="preserve">11. </w:t>
      </w:r>
      <w:r w:rsidR="00461B50" w:rsidRPr="00312384">
        <w:rPr>
          <w:rFonts w:ascii="Arial" w:hAnsi="Arial" w:cs="Arial"/>
          <w:color w:val="000000" w:themeColor="text1"/>
          <w:sz w:val="22"/>
        </w:rPr>
        <w:t>Jeżeli</w:t>
      </w:r>
      <w:bookmarkStart w:id="9" w:name="_Hlk177119391"/>
      <w:r w:rsidR="001C39DE" w:rsidRPr="00312384">
        <w:rPr>
          <w:rFonts w:ascii="Arial" w:eastAsia="Calibri" w:hAnsi="Arial" w:cs="Arial"/>
          <w:color w:val="000000" w:themeColor="text1"/>
          <w:sz w:val="22"/>
        </w:rPr>
        <w:t xml:space="preserve"> w kraju, w którym Wykonawca lub podmiot na zasoby którego powołuje się Wykonawca ma siedzibę lub miejsce zamieszkania</w:t>
      </w:r>
      <w:r w:rsidR="001C39DE" w:rsidRPr="00312384">
        <w:rPr>
          <w:rFonts w:ascii="Arial" w:eastAsia="Calibri" w:hAnsi="Arial" w:cs="Arial"/>
          <w:color w:val="000000" w:themeColor="text1"/>
          <w:sz w:val="22"/>
          <w:lang w:eastAsia="en-US"/>
        </w:rPr>
        <w:t xml:space="preserve"> </w:t>
      </w:r>
      <w:r w:rsidR="001C39DE" w:rsidRPr="00312384">
        <w:rPr>
          <w:rFonts w:ascii="Arial" w:eastAsia="Calibri" w:hAnsi="Arial" w:cs="Arial"/>
          <w:color w:val="000000" w:themeColor="text1"/>
          <w:sz w:val="22"/>
        </w:rPr>
        <w:t xml:space="preserve">lub miejsce zamieszkania ma osoba, której dokument dotyczy, nie wydaje się dokumentów, o których mowa w </w:t>
      </w:r>
      <w:r w:rsidR="001C39DE" w:rsidRPr="00312384">
        <w:rPr>
          <w:rFonts w:ascii="Arial" w:hAnsi="Arial" w:cs="Arial"/>
          <w:color w:val="000000" w:themeColor="text1"/>
          <w:sz w:val="22"/>
        </w:rPr>
        <w:t xml:space="preserve">ust. 9, lub gdy dokumenty te nie odnoszą się do wszystkich przypadków, o których mowa w </w:t>
      </w:r>
      <w:hyperlink r:id="rId23">
        <w:r w:rsidR="001C39DE" w:rsidRPr="00312384">
          <w:rPr>
            <w:rFonts w:ascii="Arial" w:hAnsi="Arial" w:cs="Arial"/>
            <w:color w:val="000000" w:themeColor="text1"/>
            <w:sz w:val="22"/>
          </w:rPr>
          <w:t>art. 108 ust. 1 pkt 1, 2 i 4</w:t>
        </w:r>
      </w:hyperlink>
      <w:hyperlink r:id="rId24">
        <w:r w:rsidR="001C39DE" w:rsidRPr="00312384">
          <w:rPr>
            <w:rFonts w:ascii="Arial" w:hAnsi="Arial" w:cs="Arial"/>
            <w:color w:val="000000" w:themeColor="text1"/>
            <w:sz w:val="22"/>
          </w:rPr>
          <w:t>,</w:t>
        </w:r>
      </w:hyperlink>
      <w:r w:rsidR="001C39DE" w:rsidRPr="00312384">
        <w:rPr>
          <w:rFonts w:ascii="Arial" w:hAnsi="Arial" w:cs="Arial"/>
          <w:color w:val="000000" w:themeColor="text1"/>
          <w:sz w:val="22"/>
        </w:rPr>
        <w:t xml:space="preserve"> art. 109 ust. 1 pkt 1 Ustawy </w:t>
      </w:r>
      <w:r w:rsidR="001C39DE" w:rsidRPr="00312384">
        <w:rPr>
          <w:rFonts w:ascii="Arial" w:eastAsia="Calibri" w:hAnsi="Arial" w:cs="Arial"/>
          <w:color w:val="000000" w:themeColor="text1"/>
          <w:sz w:val="22"/>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bookmarkEnd w:id="9"/>
    </w:p>
    <w:p w14:paraId="61E2AC23" w14:textId="5CCA8AA8" w:rsidR="004C79D4" w:rsidRPr="00312384" w:rsidRDefault="004C79D4" w:rsidP="004C79D4">
      <w:pPr>
        <w:autoSpaceDE w:val="0"/>
        <w:autoSpaceDN w:val="0"/>
        <w:adjustRightInd w:val="0"/>
        <w:spacing w:after="0" w:line="276" w:lineRule="auto"/>
        <w:ind w:left="851" w:right="0" w:hanging="349"/>
        <w:contextualSpacing/>
        <w:jc w:val="left"/>
        <w:rPr>
          <w:rFonts w:ascii="Arial" w:eastAsia="Calibri" w:hAnsi="Arial" w:cs="Arial"/>
          <w:color w:val="000000" w:themeColor="text1"/>
          <w:sz w:val="22"/>
        </w:rPr>
      </w:pPr>
      <w:r w:rsidRPr="00312384">
        <w:rPr>
          <w:rFonts w:ascii="Arial" w:eastAsia="Calibri" w:hAnsi="Arial" w:cs="Arial"/>
          <w:color w:val="000000" w:themeColor="text1"/>
          <w:sz w:val="22"/>
        </w:rPr>
        <w:tab/>
        <w:t>Przepis ust. 10 stosuje się odpowiednio.</w:t>
      </w:r>
    </w:p>
    <w:p w14:paraId="1F0F6697" w14:textId="1E62DCC4" w:rsidR="00771D23" w:rsidRPr="00D806B6" w:rsidRDefault="009907F7" w:rsidP="001F302D">
      <w:pPr>
        <w:spacing w:line="276" w:lineRule="auto"/>
        <w:ind w:left="851" w:right="55" w:hanging="425"/>
        <w:rPr>
          <w:rFonts w:ascii="Arial" w:hAnsi="Arial" w:cs="Arial"/>
          <w:color w:val="auto"/>
          <w:sz w:val="22"/>
        </w:rPr>
      </w:pPr>
      <w:r w:rsidRPr="00D806B6">
        <w:rPr>
          <w:rFonts w:ascii="Arial" w:hAnsi="Arial" w:cs="Arial"/>
          <w:color w:val="auto"/>
          <w:sz w:val="22"/>
        </w:rPr>
        <w:t xml:space="preserve">12. </w:t>
      </w:r>
      <w:r w:rsidR="00461B50" w:rsidRPr="00D806B6">
        <w:rPr>
          <w:rFonts w:ascii="Arial" w:hAnsi="Arial" w:cs="Arial"/>
          <w:color w:val="auto"/>
          <w:sz w:val="22"/>
        </w:rPr>
        <w:t xml:space="preserve">Do podmiotów udostępniających zasoby na zasadach art. 118 Ustawy, mających siedzibę </w:t>
      </w:r>
      <w:r w:rsidRPr="00D806B6">
        <w:rPr>
          <w:rFonts w:ascii="Arial" w:hAnsi="Arial" w:cs="Arial"/>
          <w:color w:val="auto"/>
          <w:sz w:val="22"/>
        </w:rPr>
        <w:t xml:space="preserve">  </w:t>
      </w:r>
      <w:r w:rsidR="00461B50" w:rsidRPr="00D806B6">
        <w:rPr>
          <w:rFonts w:ascii="Arial" w:hAnsi="Arial" w:cs="Arial"/>
          <w:color w:val="auto"/>
          <w:sz w:val="22"/>
        </w:rPr>
        <w:t xml:space="preserve">lub miejsce zamieszkania poza terytorium Rzeczypospolitej Polskiej, postanowienia ust. </w:t>
      </w:r>
      <w:r w:rsidR="00726075" w:rsidRPr="00D806B6">
        <w:rPr>
          <w:rFonts w:ascii="Arial" w:hAnsi="Arial" w:cs="Arial"/>
          <w:color w:val="auto"/>
          <w:sz w:val="22"/>
        </w:rPr>
        <w:t xml:space="preserve">9 </w:t>
      </w:r>
      <w:r w:rsidR="00461B50" w:rsidRPr="00D806B6">
        <w:rPr>
          <w:rFonts w:ascii="Arial" w:hAnsi="Arial" w:cs="Arial"/>
          <w:color w:val="auto"/>
          <w:sz w:val="22"/>
        </w:rPr>
        <w:t>-</w:t>
      </w:r>
      <w:r w:rsidR="00726075" w:rsidRPr="00D806B6">
        <w:rPr>
          <w:rFonts w:ascii="Arial" w:hAnsi="Arial" w:cs="Arial"/>
          <w:color w:val="auto"/>
          <w:sz w:val="22"/>
        </w:rPr>
        <w:t>11</w:t>
      </w:r>
      <w:r w:rsidR="00461B50" w:rsidRPr="00D806B6">
        <w:rPr>
          <w:rFonts w:ascii="Arial" w:hAnsi="Arial" w:cs="Arial"/>
          <w:color w:val="auto"/>
          <w:sz w:val="22"/>
        </w:rPr>
        <w:t xml:space="preserve"> stosuje się odpowiednio. </w:t>
      </w:r>
    </w:p>
    <w:p w14:paraId="4DDF0CE3" w14:textId="573A24AF" w:rsidR="00CA067D" w:rsidRPr="00D806B6" w:rsidRDefault="00CA067D" w:rsidP="00CA067D">
      <w:pPr>
        <w:spacing w:line="276" w:lineRule="auto"/>
        <w:ind w:left="851" w:right="55" w:hanging="425"/>
        <w:rPr>
          <w:rFonts w:ascii="Arial" w:hAnsi="Arial" w:cs="Arial"/>
          <w:bCs/>
          <w:iCs/>
          <w:color w:val="auto"/>
          <w:sz w:val="22"/>
        </w:rPr>
      </w:pPr>
      <w:r w:rsidRPr="00D806B6">
        <w:rPr>
          <w:rFonts w:ascii="Arial" w:hAnsi="Arial" w:cs="Arial"/>
          <w:color w:val="auto"/>
          <w:sz w:val="22"/>
        </w:rPr>
        <w:t xml:space="preserve">13. </w:t>
      </w:r>
      <w:bookmarkStart w:id="10" w:name="_Toc20316133"/>
      <w:bookmarkStart w:id="11" w:name="_Toc20316384"/>
      <w:bookmarkStart w:id="12" w:name="_Hlk20314554"/>
      <w:r w:rsidRPr="00D806B6">
        <w:rPr>
          <w:rFonts w:ascii="Arial" w:hAnsi="Arial" w:cs="Arial"/>
          <w:bCs/>
          <w:iCs/>
          <w:color w:val="auto"/>
          <w:sz w:val="22"/>
        </w:rPr>
        <w:t xml:space="preserve">W zakresie nieuregulowanym ustawą </w:t>
      </w:r>
      <w:r w:rsidR="00CC1328" w:rsidRPr="00D806B6">
        <w:rPr>
          <w:rFonts w:ascii="Arial" w:hAnsi="Arial" w:cs="Arial"/>
          <w:bCs/>
          <w:iCs/>
          <w:color w:val="auto"/>
          <w:sz w:val="22"/>
        </w:rPr>
        <w:t>PZP</w:t>
      </w:r>
      <w:r w:rsidRPr="00D806B6">
        <w:rPr>
          <w:rFonts w:ascii="Arial" w:hAnsi="Arial" w:cs="Arial"/>
          <w:bCs/>
          <w:iCs/>
          <w:color w:val="auto"/>
          <w:sz w:val="22"/>
        </w:rPr>
        <w:t xml:space="preserve"> lub niniejszą SWZ do oświadczeń </w:t>
      </w:r>
      <w:r w:rsidRPr="00D806B6">
        <w:rPr>
          <w:rFonts w:ascii="Arial" w:hAnsi="Arial" w:cs="Arial"/>
          <w:bCs/>
          <w:iCs/>
          <w:color w:val="auto"/>
          <w:sz w:val="22"/>
        </w:rPr>
        <w:br/>
        <w:t xml:space="preserve">i dokumentów składanych przez Wykonawcę w postępowaniu, zastosowanie mają przepisy rozporządzenia Ministra Rozwoju, Pracy i Technologii z dnia 23 grudnia 2020 r. w sprawie podmiotowych środków dowodowych oraz innych dokumentów lub oświadczeń, jakich może żądać </w:t>
      </w:r>
      <w:r w:rsidR="00A545B7" w:rsidRPr="00D806B6">
        <w:rPr>
          <w:rFonts w:ascii="Arial" w:hAnsi="Arial" w:cs="Arial"/>
          <w:bCs/>
          <w:iCs/>
          <w:color w:val="auto"/>
          <w:sz w:val="22"/>
        </w:rPr>
        <w:t>Z</w:t>
      </w:r>
      <w:r w:rsidRPr="00D806B6">
        <w:rPr>
          <w:rFonts w:ascii="Arial" w:hAnsi="Arial" w:cs="Arial"/>
          <w:bCs/>
          <w:iCs/>
          <w:color w:val="auto"/>
          <w:sz w:val="22"/>
        </w:rPr>
        <w:t xml:space="preserve">amawiający od </w:t>
      </w:r>
      <w:r w:rsidR="0078353A" w:rsidRPr="00D806B6">
        <w:rPr>
          <w:rFonts w:ascii="Arial" w:hAnsi="Arial" w:cs="Arial"/>
          <w:bCs/>
          <w:iCs/>
          <w:color w:val="auto"/>
          <w:sz w:val="22"/>
        </w:rPr>
        <w:t>W</w:t>
      </w:r>
      <w:r w:rsidRPr="00D806B6">
        <w:rPr>
          <w:rFonts w:ascii="Arial" w:hAnsi="Arial" w:cs="Arial"/>
          <w:bCs/>
          <w:iCs/>
          <w:color w:val="auto"/>
          <w:sz w:val="22"/>
        </w:rPr>
        <w:t>ykonawcy</w:t>
      </w:r>
      <w:r w:rsidR="00AB45CE">
        <w:rPr>
          <w:rFonts w:ascii="Arial" w:hAnsi="Arial" w:cs="Arial"/>
          <w:bCs/>
          <w:iCs/>
          <w:color w:val="auto"/>
          <w:sz w:val="22"/>
        </w:rPr>
        <w:t xml:space="preserve"> </w:t>
      </w:r>
      <w:r w:rsidR="00AB45CE" w:rsidRPr="00AB45CE">
        <w:rPr>
          <w:rFonts w:ascii="Arial" w:hAnsi="Arial" w:cs="Arial"/>
          <w:bCs/>
          <w:iCs/>
          <w:color w:val="auto"/>
          <w:sz w:val="22"/>
        </w:rPr>
        <w:t xml:space="preserve">(Dz. U. poz. 2415 z </w:t>
      </w:r>
      <w:proofErr w:type="spellStart"/>
      <w:r w:rsidR="00AB45CE" w:rsidRPr="00AB45CE">
        <w:rPr>
          <w:rFonts w:ascii="Arial" w:hAnsi="Arial" w:cs="Arial"/>
          <w:bCs/>
          <w:iCs/>
          <w:color w:val="auto"/>
          <w:sz w:val="22"/>
        </w:rPr>
        <w:t>późn</w:t>
      </w:r>
      <w:proofErr w:type="spellEnd"/>
      <w:r w:rsidR="00AB45CE" w:rsidRPr="00AB45CE">
        <w:rPr>
          <w:rFonts w:ascii="Arial" w:hAnsi="Arial" w:cs="Arial"/>
          <w:bCs/>
          <w:iCs/>
          <w:color w:val="auto"/>
          <w:sz w:val="22"/>
        </w:rPr>
        <w:t>. zm.)</w:t>
      </w:r>
      <w:r w:rsidR="00AB45CE">
        <w:rPr>
          <w:rFonts w:ascii="Arial" w:hAnsi="Arial" w:cs="Arial"/>
          <w:bCs/>
          <w:iCs/>
          <w:color w:val="auto"/>
          <w:sz w:val="22"/>
        </w:rPr>
        <w:t xml:space="preserve"> </w:t>
      </w:r>
      <w:r w:rsidRPr="00D806B6">
        <w:rPr>
          <w:rFonts w:ascii="Arial" w:hAnsi="Arial" w:cs="Arial"/>
          <w:bCs/>
          <w:iCs/>
          <w:color w:val="auto"/>
          <w:sz w:val="22"/>
        </w:rPr>
        <w:t xml:space="preserve">oraz przepisy rozporządzenia Prezesa Rady Ministrów z dnia 30 grudnia 2020 r. w sprawie sposobu </w:t>
      </w:r>
      <w:r w:rsidRPr="00D806B6">
        <w:rPr>
          <w:rFonts w:ascii="Arial" w:hAnsi="Arial" w:cs="Arial"/>
          <w:bCs/>
          <w:iCs/>
          <w:color w:val="auto"/>
          <w:sz w:val="22"/>
        </w:rPr>
        <w:lastRenderedPageBreak/>
        <w:t xml:space="preserve">sporządzania i przekazywania informacji oraz wymagań technicznych dla dokumentów elektronicznych oraz środków komunikacji elektronicznej w postępowaniu o udzielenie zamówienia publicznego lub konkursie  </w:t>
      </w:r>
      <w:r w:rsidR="00AB45CE" w:rsidRPr="00AB45CE">
        <w:rPr>
          <w:rFonts w:ascii="Arial" w:hAnsi="Arial" w:cs="Arial"/>
          <w:bCs/>
          <w:iCs/>
          <w:color w:val="auto"/>
          <w:sz w:val="22"/>
        </w:rPr>
        <w:t>(Dz. U. poz. 2452</w:t>
      </w:r>
      <w:r w:rsidRPr="00D806B6">
        <w:rPr>
          <w:rFonts w:ascii="Arial" w:hAnsi="Arial" w:cs="Arial"/>
          <w:bCs/>
          <w:iCs/>
          <w:color w:val="auto"/>
          <w:sz w:val="22"/>
        </w:rPr>
        <w:t>).</w:t>
      </w:r>
      <w:bookmarkEnd w:id="10"/>
      <w:bookmarkEnd w:id="11"/>
      <w:bookmarkEnd w:id="12"/>
    </w:p>
    <w:p w14:paraId="2CDF646E" w14:textId="77777777" w:rsidR="00771D23" w:rsidRPr="00D806B6" w:rsidRDefault="00461B50" w:rsidP="001F302D">
      <w:pPr>
        <w:spacing w:after="34" w:line="276" w:lineRule="auto"/>
        <w:ind w:left="785" w:right="0" w:firstLine="0"/>
        <w:rPr>
          <w:rFonts w:ascii="Arial" w:hAnsi="Arial" w:cs="Arial"/>
          <w:color w:val="auto"/>
          <w:sz w:val="22"/>
        </w:rPr>
      </w:pPr>
      <w:r w:rsidRPr="00D806B6">
        <w:rPr>
          <w:rFonts w:ascii="Arial" w:hAnsi="Arial" w:cs="Arial"/>
          <w:color w:val="auto"/>
          <w:sz w:val="22"/>
        </w:rPr>
        <w:t xml:space="preserve"> </w:t>
      </w:r>
    </w:p>
    <w:p w14:paraId="111CA4EF" w14:textId="77777777" w:rsidR="00771D23" w:rsidRPr="008147AF" w:rsidRDefault="00461B50" w:rsidP="001F302D">
      <w:pPr>
        <w:pStyle w:val="Nagwek1"/>
        <w:spacing w:after="59" w:line="276" w:lineRule="auto"/>
        <w:ind w:left="72" w:right="35"/>
        <w:rPr>
          <w:rFonts w:ascii="Arial" w:hAnsi="Arial" w:cs="Arial"/>
          <w:color w:val="auto"/>
        </w:rPr>
      </w:pPr>
      <w:r w:rsidRPr="008147AF">
        <w:rPr>
          <w:rFonts w:ascii="Arial" w:hAnsi="Arial" w:cs="Arial"/>
          <w:color w:val="auto"/>
        </w:rPr>
        <w:t>VIII.</w:t>
      </w:r>
      <w:r w:rsidRPr="008147AF">
        <w:rPr>
          <w:rFonts w:ascii="Arial" w:eastAsia="Arial" w:hAnsi="Arial" w:cs="Arial"/>
          <w:color w:val="auto"/>
        </w:rPr>
        <w:t xml:space="preserve"> </w:t>
      </w:r>
      <w:r w:rsidRPr="008147AF">
        <w:rPr>
          <w:rFonts w:ascii="Arial" w:hAnsi="Arial" w:cs="Arial"/>
          <w:color w:val="auto"/>
        </w:rPr>
        <w:t xml:space="preserve">Termin związania ofertą </w:t>
      </w:r>
    </w:p>
    <w:p w14:paraId="12F0178E" w14:textId="66786771" w:rsidR="00771D23" w:rsidRPr="008147AF" w:rsidRDefault="00461B50" w:rsidP="001F302D">
      <w:pPr>
        <w:numPr>
          <w:ilvl w:val="0"/>
          <w:numId w:val="10"/>
        </w:numPr>
        <w:spacing w:line="276" w:lineRule="auto"/>
        <w:ind w:right="55" w:hanging="293"/>
        <w:rPr>
          <w:rFonts w:ascii="Arial" w:hAnsi="Arial" w:cs="Arial"/>
          <w:b/>
          <w:i/>
          <w:color w:val="auto"/>
          <w:sz w:val="22"/>
          <w:u w:val="single"/>
        </w:rPr>
      </w:pPr>
      <w:r w:rsidRPr="008147AF">
        <w:rPr>
          <w:rFonts w:ascii="Arial" w:hAnsi="Arial" w:cs="Arial"/>
          <w:color w:val="auto"/>
          <w:sz w:val="22"/>
        </w:rPr>
        <w:t>Wykonawca jest związany ofertą 90 dni od upływu terminu składania ofert,</w:t>
      </w:r>
      <w:r w:rsidR="00DE779C" w:rsidRPr="008147AF">
        <w:rPr>
          <w:rFonts w:ascii="Arial" w:hAnsi="Arial" w:cs="Arial"/>
          <w:color w:val="auto"/>
          <w:sz w:val="22"/>
        </w:rPr>
        <w:t xml:space="preserve"> tj</w:t>
      </w:r>
      <w:r w:rsidR="00DE779C" w:rsidRPr="000853E2">
        <w:rPr>
          <w:rFonts w:ascii="Arial" w:hAnsi="Arial" w:cs="Arial"/>
          <w:color w:val="000000" w:themeColor="text1"/>
          <w:sz w:val="22"/>
        </w:rPr>
        <w:t xml:space="preserve">. </w:t>
      </w:r>
      <w:r w:rsidR="00382310">
        <w:rPr>
          <w:rFonts w:ascii="Arial" w:hAnsi="Arial" w:cs="Arial"/>
          <w:b/>
          <w:bCs/>
          <w:color w:val="000000" w:themeColor="text1"/>
          <w:sz w:val="22"/>
        </w:rPr>
        <w:t>2</w:t>
      </w:r>
      <w:r w:rsidR="00245E60">
        <w:rPr>
          <w:rFonts w:ascii="Arial" w:hAnsi="Arial" w:cs="Arial"/>
          <w:b/>
          <w:bCs/>
          <w:color w:val="000000" w:themeColor="text1"/>
          <w:sz w:val="22"/>
        </w:rPr>
        <w:t>7</w:t>
      </w:r>
      <w:r w:rsidR="00F43BE9">
        <w:rPr>
          <w:rFonts w:ascii="Arial" w:hAnsi="Arial" w:cs="Arial"/>
          <w:b/>
          <w:bCs/>
          <w:color w:val="000000" w:themeColor="text1"/>
          <w:sz w:val="22"/>
        </w:rPr>
        <w:t xml:space="preserve"> </w:t>
      </w:r>
      <w:r w:rsidR="00382310">
        <w:rPr>
          <w:rFonts w:ascii="Arial" w:hAnsi="Arial" w:cs="Arial"/>
          <w:b/>
          <w:bCs/>
          <w:color w:val="000000" w:themeColor="text1"/>
          <w:sz w:val="22"/>
        </w:rPr>
        <w:t>stycznia</w:t>
      </w:r>
      <w:r w:rsidR="00F43BE9">
        <w:rPr>
          <w:rFonts w:ascii="Arial" w:hAnsi="Arial" w:cs="Arial"/>
          <w:b/>
          <w:bCs/>
          <w:color w:val="000000" w:themeColor="text1"/>
          <w:sz w:val="22"/>
        </w:rPr>
        <w:t xml:space="preserve"> </w:t>
      </w:r>
      <w:r w:rsidR="00DE779C" w:rsidRPr="000853E2">
        <w:rPr>
          <w:rFonts w:ascii="Arial" w:hAnsi="Arial" w:cs="Arial"/>
          <w:b/>
          <w:bCs/>
          <w:color w:val="000000" w:themeColor="text1"/>
          <w:sz w:val="22"/>
        </w:rPr>
        <w:t>202</w:t>
      </w:r>
      <w:r w:rsidR="00382310">
        <w:rPr>
          <w:rFonts w:ascii="Arial" w:hAnsi="Arial" w:cs="Arial"/>
          <w:b/>
          <w:bCs/>
          <w:color w:val="000000" w:themeColor="text1"/>
          <w:sz w:val="22"/>
        </w:rPr>
        <w:t>5</w:t>
      </w:r>
      <w:r w:rsidR="00F43BE9">
        <w:rPr>
          <w:rFonts w:ascii="Arial" w:hAnsi="Arial" w:cs="Arial"/>
          <w:b/>
          <w:bCs/>
          <w:color w:val="000000" w:themeColor="text1"/>
          <w:sz w:val="22"/>
        </w:rPr>
        <w:t xml:space="preserve"> </w:t>
      </w:r>
      <w:r w:rsidR="00DE779C" w:rsidRPr="000853E2">
        <w:rPr>
          <w:rFonts w:ascii="Arial" w:hAnsi="Arial" w:cs="Arial"/>
          <w:b/>
          <w:bCs/>
          <w:color w:val="000000" w:themeColor="text1"/>
          <w:sz w:val="22"/>
        </w:rPr>
        <w:t>r</w:t>
      </w:r>
      <w:r w:rsidR="00DE779C" w:rsidRPr="000853E2">
        <w:rPr>
          <w:rFonts w:ascii="Arial" w:hAnsi="Arial" w:cs="Arial"/>
          <w:color w:val="000000" w:themeColor="text1"/>
          <w:sz w:val="22"/>
        </w:rPr>
        <w:t>.</w:t>
      </w:r>
      <w:r w:rsidR="00DE779C" w:rsidRPr="000853E2">
        <w:rPr>
          <w:rFonts w:ascii="Arial" w:hAnsi="Arial" w:cs="Arial"/>
          <w:b/>
          <w:i/>
          <w:color w:val="000000" w:themeColor="text1"/>
          <w:sz w:val="22"/>
        </w:rPr>
        <w:t>,</w:t>
      </w:r>
      <w:r w:rsidRPr="000853E2">
        <w:rPr>
          <w:rFonts w:ascii="Arial" w:hAnsi="Arial" w:cs="Arial"/>
          <w:color w:val="000000" w:themeColor="text1"/>
          <w:sz w:val="22"/>
        </w:rPr>
        <w:t xml:space="preserve"> </w:t>
      </w:r>
      <w:r w:rsidRPr="008147AF">
        <w:rPr>
          <w:rFonts w:ascii="Arial" w:hAnsi="Arial" w:cs="Arial"/>
          <w:color w:val="auto"/>
          <w:sz w:val="22"/>
        </w:rPr>
        <w:t>przy czym pierwszym dniem związania ofertą jest dzień, w</w:t>
      </w:r>
      <w:r w:rsidR="008926DB" w:rsidRPr="008147AF">
        <w:rPr>
          <w:rFonts w:ascii="Arial" w:hAnsi="Arial" w:cs="Arial"/>
          <w:color w:val="auto"/>
          <w:sz w:val="22"/>
        </w:rPr>
        <w:t xml:space="preserve"> którym upływa termin składania ofert.</w:t>
      </w:r>
    </w:p>
    <w:p w14:paraId="1FC454F1" w14:textId="33ED15D8" w:rsidR="00771D23" w:rsidRPr="00D806B6" w:rsidRDefault="00461B50" w:rsidP="001F302D">
      <w:pPr>
        <w:numPr>
          <w:ilvl w:val="0"/>
          <w:numId w:val="10"/>
        </w:numPr>
        <w:spacing w:line="276" w:lineRule="auto"/>
        <w:ind w:right="55" w:hanging="293"/>
        <w:rPr>
          <w:rFonts w:ascii="Arial" w:hAnsi="Arial" w:cs="Arial"/>
          <w:color w:val="auto"/>
          <w:sz w:val="22"/>
        </w:rPr>
      </w:pPr>
      <w:r w:rsidRPr="00D806B6">
        <w:rPr>
          <w:rFonts w:ascii="Arial" w:hAnsi="Arial" w:cs="Arial"/>
          <w:color w:val="auto"/>
          <w:sz w:val="22"/>
        </w:rPr>
        <w:t>W</w:t>
      </w:r>
      <w:r w:rsidRPr="00D806B6">
        <w:rPr>
          <w:rFonts w:ascii="Arial" w:hAnsi="Arial" w:cs="Arial"/>
          <w:b/>
          <w:color w:val="auto"/>
          <w:sz w:val="22"/>
        </w:rPr>
        <w:t xml:space="preserve"> </w:t>
      </w:r>
      <w:r w:rsidRPr="00D806B6">
        <w:rPr>
          <w:rFonts w:ascii="Arial" w:hAnsi="Arial" w:cs="Arial"/>
          <w:color w:val="auto"/>
          <w:sz w:val="22"/>
        </w:rPr>
        <w:t xml:space="preserve">przypadku gdy wybór najkorzystniejszej oferty nie nastąpi przed upływem terminu związania ofertą określonego w dokumentach zamówienia, </w:t>
      </w:r>
      <w:r w:rsidR="00A545B7" w:rsidRPr="00D806B6">
        <w:rPr>
          <w:rFonts w:ascii="Arial" w:hAnsi="Arial" w:cs="Arial"/>
          <w:color w:val="auto"/>
          <w:sz w:val="22"/>
        </w:rPr>
        <w:t>Z</w:t>
      </w:r>
      <w:r w:rsidRPr="00D806B6">
        <w:rPr>
          <w:rFonts w:ascii="Arial" w:hAnsi="Arial" w:cs="Arial"/>
          <w:color w:val="auto"/>
          <w:sz w:val="22"/>
        </w:rPr>
        <w:t>amawiający przed upływem terminu związania ofe</w:t>
      </w:r>
      <w:r w:rsidR="0078353A" w:rsidRPr="00D806B6">
        <w:rPr>
          <w:rFonts w:ascii="Arial" w:hAnsi="Arial" w:cs="Arial"/>
          <w:color w:val="auto"/>
          <w:sz w:val="22"/>
        </w:rPr>
        <w:t>rtą zwraca się jednokrotnie do W</w:t>
      </w:r>
      <w:r w:rsidRPr="00D806B6">
        <w:rPr>
          <w:rFonts w:ascii="Arial" w:hAnsi="Arial" w:cs="Arial"/>
          <w:color w:val="auto"/>
          <w:sz w:val="22"/>
        </w:rPr>
        <w:t xml:space="preserve">ykonawców o wyrażenie zgody na przedłużenie tego terminu o wskazywany przez niego okres, nie dłuższy niż 60 dni. </w:t>
      </w:r>
    </w:p>
    <w:p w14:paraId="49FB576D" w14:textId="290FAC03" w:rsidR="00771D23" w:rsidRPr="00D806B6" w:rsidRDefault="00461B50" w:rsidP="001F302D">
      <w:pPr>
        <w:numPr>
          <w:ilvl w:val="0"/>
          <w:numId w:val="10"/>
        </w:numPr>
        <w:spacing w:line="276" w:lineRule="auto"/>
        <w:ind w:right="55" w:hanging="293"/>
        <w:rPr>
          <w:rFonts w:ascii="Arial" w:hAnsi="Arial" w:cs="Arial"/>
          <w:color w:val="auto"/>
          <w:sz w:val="22"/>
        </w:rPr>
      </w:pPr>
      <w:r w:rsidRPr="00D806B6">
        <w:rPr>
          <w:rFonts w:ascii="Arial" w:hAnsi="Arial" w:cs="Arial"/>
          <w:color w:val="auto"/>
          <w:sz w:val="22"/>
        </w:rPr>
        <w:t>Przedłużenie terminu związania ofertą, o którym mowa w</w:t>
      </w:r>
      <w:r w:rsidR="0078353A" w:rsidRPr="00D806B6">
        <w:rPr>
          <w:rFonts w:ascii="Arial" w:hAnsi="Arial" w:cs="Arial"/>
          <w:color w:val="auto"/>
          <w:sz w:val="22"/>
        </w:rPr>
        <w:t xml:space="preserve"> ust. 2, wymaga złożenia przez W</w:t>
      </w:r>
      <w:r w:rsidRPr="00D806B6">
        <w:rPr>
          <w:rFonts w:ascii="Arial" w:hAnsi="Arial" w:cs="Arial"/>
          <w:color w:val="auto"/>
          <w:sz w:val="22"/>
        </w:rPr>
        <w:t xml:space="preserve">ykonawcę pisemnego oświadczenia o wyrażeniu zgody na przedłużenie terminu związania ofertą. </w:t>
      </w:r>
    </w:p>
    <w:p w14:paraId="4A55BB13" w14:textId="77777777" w:rsidR="00771D23" w:rsidRPr="00D806B6" w:rsidRDefault="00683E7A" w:rsidP="001F302D">
      <w:pPr>
        <w:numPr>
          <w:ilvl w:val="0"/>
          <w:numId w:val="10"/>
        </w:numPr>
        <w:spacing w:line="276" w:lineRule="auto"/>
        <w:ind w:right="55" w:hanging="293"/>
        <w:rPr>
          <w:rFonts w:ascii="Arial" w:hAnsi="Arial" w:cs="Arial"/>
          <w:color w:val="auto"/>
          <w:sz w:val="22"/>
        </w:rPr>
      </w:pPr>
      <w:r w:rsidRPr="00D806B6">
        <w:rPr>
          <w:rFonts w:ascii="Arial" w:hAnsi="Arial" w:cs="Arial"/>
          <w:color w:val="auto"/>
          <w:sz w:val="22"/>
        </w:rPr>
        <w:t>P</w:t>
      </w:r>
      <w:r w:rsidR="00461B50" w:rsidRPr="00D806B6">
        <w:rPr>
          <w:rFonts w:ascii="Arial" w:hAnsi="Arial" w:cs="Arial"/>
          <w:color w:val="auto"/>
          <w:sz w:val="22"/>
        </w:rPr>
        <w:t xml:space="preserve">rzedłużenie terminu związania ofertą, o którym mowa w ust. 2, następuje wraz </w:t>
      </w:r>
      <w:r w:rsidR="00A909F2" w:rsidRPr="00D806B6">
        <w:rPr>
          <w:rFonts w:ascii="Arial" w:hAnsi="Arial" w:cs="Arial"/>
          <w:color w:val="auto"/>
          <w:sz w:val="22"/>
        </w:rPr>
        <w:t xml:space="preserve">                          </w:t>
      </w:r>
      <w:r w:rsidR="00461B50" w:rsidRPr="00D806B6">
        <w:rPr>
          <w:rFonts w:ascii="Arial" w:hAnsi="Arial" w:cs="Arial"/>
          <w:color w:val="auto"/>
          <w:sz w:val="22"/>
        </w:rPr>
        <w:t xml:space="preserve">z przedłużeniem okresu ważności wadium albo, jeżeli nie jest to możliwe, z wniesieniem nowego wadium na przedłużony okres związania ofertą. </w:t>
      </w:r>
    </w:p>
    <w:p w14:paraId="55F6B6DF" w14:textId="6CB97D6C" w:rsidR="00771D23" w:rsidRPr="00D806B6" w:rsidRDefault="00461B50" w:rsidP="001F302D">
      <w:pPr>
        <w:numPr>
          <w:ilvl w:val="0"/>
          <w:numId w:val="10"/>
        </w:numPr>
        <w:spacing w:after="0" w:line="276" w:lineRule="auto"/>
        <w:ind w:right="55" w:hanging="293"/>
        <w:rPr>
          <w:rFonts w:ascii="Arial" w:hAnsi="Arial" w:cs="Arial"/>
          <w:color w:val="auto"/>
          <w:sz w:val="22"/>
        </w:rPr>
      </w:pPr>
      <w:r w:rsidRPr="00D806B6">
        <w:rPr>
          <w:rFonts w:ascii="Arial" w:hAnsi="Arial" w:cs="Arial"/>
          <w:color w:val="auto"/>
          <w:sz w:val="22"/>
        </w:rPr>
        <w:t>Jeżeli termin związania ofertą upłynie przed wyborem najkorzystniej</w:t>
      </w:r>
      <w:r w:rsidR="00A545B7" w:rsidRPr="00D806B6">
        <w:rPr>
          <w:rFonts w:ascii="Arial" w:hAnsi="Arial" w:cs="Arial"/>
          <w:color w:val="auto"/>
          <w:sz w:val="22"/>
        </w:rPr>
        <w:t>szej oferty, Z</w:t>
      </w:r>
      <w:r w:rsidR="0078353A" w:rsidRPr="00D806B6">
        <w:rPr>
          <w:rFonts w:ascii="Arial" w:hAnsi="Arial" w:cs="Arial"/>
          <w:color w:val="auto"/>
          <w:sz w:val="22"/>
        </w:rPr>
        <w:t>amawiający wzywa W</w:t>
      </w:r>
      <w:r w:rsidRPr="00D806B6">
        <w:rPr>
          <w:rFonts w:ascii="Arial" w:hAnsi="Arial" w:cs="Arial"/>
          <w:color w:val="auto"/>
          <w:sz w:val="22"/>
        </w:rPr>
        <w:t>ykonawcę, którego oferta otrzymała najwyższą ocenę, do wyrażenia</w:t>
      </w:r>
      <w:r w:rsidR="00583EF7" w:rsidRPr="00D806B6">
        <w:rPr>
          <w:rFonts w:ascii="Arial" w:hAnsi="Arial" w:cs="Arial"/>
          <w:color w:val="auto"/>
          <w:sz w:val="22"/>
        </w:rPr>
        <w:t xml:space="preserve">                              </w:t>
      </w:r>
      <w:r w:rsidR="00A545B7" w:rsidRPr="00D806B6">
        <w:rPr>
          <w:rFonts w:ascii="Arial" w:hAnsi="Arial" w:cs="Arial"/>
          <w:color w:val="auto"/>
          <w:sz w:val="22"/>
        </w:rPr>
        <w:t xml:space="preserve"> w wyznaczonym przez Z</w:t>
      </w:r>
      <w:r w:rsidRPr="00D806B6">
        <w:rPr>
          <w:rFonts w:ascii="Arial" w:hAnsi="Arial" w:cs="Arial"/>
          <w:color w:val="auto"/>
          <w:sz w:val="22"/>
        </w:rPr>
        <w:t xml:space="preserve">amawiającego terminie pisemnej zgody na wybór jego oferty. </w:t>
      </w:r>
      <w:r w:rsidR="00583EF7" w:rsidRPr="00D806B6">
        <w:rPr>
          <w:rFonts w:ascii="Arial" w:hAnsi="Arial" w:cs="Arial"/>
          <w:color w:val="auto"/>
          <w:sz w:val="22"/>
        </w:rPr>
        <w:t xml:space="preserve">            </w:t>
      </w:r>
      <w:r w:rsidRPr="00D806B6">
        <w:rPr>
          <w:rFonts w:ascii="Arial" w:hAnsi="Arial" w:cs="Arial"/>
          <w:color w:val="auto"/>
          <w:sz w:val="22"/>
        </w:rPr>
        <w:t>W przypadku braku zgody Zamawiający zwraca się o wyraż</w:t>
      </w:r>
      <w:r w:rsidR="0078353A" w:rsidRPr="00D806B6">
        <w:rPr>
          <w:rFonts w:ascii="Arial" w:hAnsi="Arial" w:cs="Arial"/>
          <w:color w:val="auto"/>
          <w:sz w:val="22"/>
        </w:rPr>
        <w:t>enie takiej zgody do kolejnego W</w:t>
      </w:r>
      <w:r w:rsidRPr="00D806B6">
        <w:rPr>
          <w:rFonts w:ascii="Arial" w:hAnsi="Arial" w:cs="Arial"/>
          <w:color w:val="auto"/>
          <w:sz w:val="22"/>
        </w:rPr>
        <w:t xml:space="preserve">ykonawcy, którego oferta została najwyżej oceniona, chyba że zachodzą przesłanki do unieważnienia postępowania. </w:t>
      </w:r>
    </w:p>
    <w:p w14:paraId="1689DA23" w14:textId="267D6F0A" w:rsidR="004A70C9" w:rsidRPr="00D806B6" w:rsidRDefault="00461B50" w:rsidP="001F302D">
      <w:pPr>
        <w:spacing w:after="93" w:line="276" w:lineRule="auto"/>
        <w:ind w:left="504" w:right="0" w:firstLine="0"/>
        <w:rPr>
          <w:rFonts w:ascii="Arial" w:hAnsi="Arial" w:cs="Arial"/>
          <w:color w:val="auto"/>
          <w:sz w:val="22"/>
        </w:rPr>
      </w:pPr>
      <w:r w:rsidRPr="00D806B6">
        <w:rPr>
          <w:rFonts w:ascii="Arial" w:hAnsi="Arial" w:cs="Arial"/>
          <w:color w:val="auto"/>
          <w:sz w:val="22"/>
        </w:rPr>
        <w:t xml:space="preserve"> </w:t>
      </w:r>
    </w:p>
    <w:p w14:paraId="46357638" w14:textId="77777777" w:rsidR="00771D23" w:rsidRPr="00D806B6" w:rsidRDefault="00461B50" w:rsidP="001F302D">
      <w:pPr>
        <w:pStyle w:val="Nagwek1"/>
        <w:spacing w:after="59" w:line="276" w:lineRule="auto"/>
        <w:ind w:left="72" w:right="35"/>
        <w:rPr>
          <w:rFonts w:ascii="Arial" w:hAnsi="Arial" w:cs="Arial"/>
          <w:b w:val="0"/>
          <w:color w:val="auto"/>
        </w:rPr>
      </w:pPr>
      <w:r w:rsidRPr="00D806B6">
        <w:rPr>
          <w:rFonts w:ascii="Arial" w:hAnsi="Arial" w:cs="Arial"/>
          <w:color w:val="auto"/>
        </w:rPr>
        <w:t>IX.</w:t>
      </w:r>
      <w:r w:rsidRPr="00D806B6">
        <w:rPr>
          <w:rFonts w:ascii="Arial" w:eastAsia="Arial" w:hAnsi="Arial" w:cs="Arial"/>
          <w:color w:val="auto"/>
        </w:rPr>
        <w:t xml:space="preserve"> </w:t>
      </w:r>
      <w:r w:rsidRPr="00D806B6">
        <w:rPr>
          <w:rFonts w:ascii="Arial" w:hAnsi="Arial" w:cs="Arial"/>
          <w:color w:val="auto"/>
        </w:rPr>
        <w:t>Opis sposobu przygotowania oferty</w:t>
      </w:r>
      <w:r w:rsidRPr="00D806B6">
        <w:rPr>
          <w:rFonts w:ascii="Arial" w:hAnsi="Arial" w:cs="Arial"/>
          <w:b w:val="0"/>
          <w:color w:val="auto"/>
        </w:rPr>
        <w:t xml:space="preserve"> </w:t>
      </w:r>
    </w:p>
    <w:p w14:paraId="6D875768" w14:textId="5A91FD97" w:rsidR="00771D23" w:rsidRPr="00D806B6" w:rsidRDefault="00461B50" w:rsidP="00810E76">
      <w:pPr>
        <w:numPr>
          <w:ilvl w:val="0"/>
          <w:numId w:val="11"/>
        </w:numPr>
        <w:spacing w:line="276" w:lineRule="auto"/>
        <w:ind w:left="795" w:right="55" w:hanging="283"/>
        <w:rPr>
          <w:rFonts w:ascii="Arial" w:hAnsi="Arial" w:cs="Arial"/>
          <w:color w:val="auto"/>
          <w:sz w:val="22"/>
        </w:rPr>
      </w:pPr>
      <w:r w:rsidRPr="00D806B6">
        <w:rPr>
          <w:rFonts w:ascii="Arial" w:hAnsi="Arial" w:cs="Arial"/>
          <w:color w:val="auto"/>
          <w:sz w:val="22"/>
        </w:rPr>
        <w:t xml:space="preserve">Oferta musi być sporządzona w języku polskim, w formie elektronicznej opatrzonej kwalifikowanym podpisem elektronicznym, w ogólnie dostępnych formatach danych, </w:t>
      </w:r>
      <w:r w:rsidR="004A70C9" w:rsidRPr="00D806B6">
        <w:rPr>
          <w:rFonts w:ascii="Arial" w:hAnsi="Arial" w:cs="Arial"/>
          <w:color w:val="auto"/>
          <w:sz w:val="22"/>
        </w:rPr>
        <w:br/>
      </w:r>
      <w:r w:rsidRPr="00D806B6">
        <w:rPr>
          <w:rFonts w:ascii="Arial" w:hAnsi="Arial" w:cs="Arial"/>
          <w:color w:val="auto"/>
          <w:sz w:val="22"/>
        </w:rPr>
        <w:t>w szczególności w formatach: .txt, .rtf, .pdf, .</w:t>
      </w:r>
      <w:proofErr w:type="spellStart"/>
      <w:r w:rsidRPr="00D806B6">
        <w:rPr>
          <w:rFonts w:ascii="Arial" w:hAnsi="Arial" w:cs="Arial"/>
          <w:color w:val="auto"/>
          <w:sz w:val="22"/>
        </w:rPr>
        <w:t>doc</w:t>
      </w:r>
      <w:proofErr w:type="spellEnd"/>
      <w:r w:rsidRPr="00D806B6">
        <w:rPr>
          <w:rFonts w:ascii="Arial" w:hAnsi="Arial" w:cs="Arial"/>
          <w:color w:val="auto"/>
          <w:sz w:val="22"/>
        </w:rPr>
        <w:t>, .</w:t>
      </w:r>
      <w:proofErr w:type="spellStart"/>
      <w:r w:rsidRPr="00D806B6">
        <w:rPr>
          <w:rFonts w:ascii="Arial" w:hAnsi="Arial" w:cs="Arial"/>
          <w:color w:val="auto"/>
          <w:sz w:val="22"/>
        </w:rPr>
        <w:t>docx</w:t>
      </w:r>
      <w:proofErr w:type="spellEnd"/>
      <w:r w:rsidRPr="00D806B6">
        <w:rPr>
          <w:rFonts w:ascii="Arial" w:hAnsi="Arial" w:cs="Arial"/>
          <w:color w:val="auto"/>
          <w:sz w:val="22"/>
        </w:rPr>
        <w:t>, .</w:t>
      </w:r>
      <w:proofErr w:type="spellStart"/>
      <w:r w:rsidRPr="00D806B6">
        <w:rPr>
          <w:rFonts w:ascii="Arial" w:hAnsi="Arial" w:cs="Arial"/>
          <w:color w:val="auto"/>
          <w:sz w:val="22"/>
        </w:rPr>
        <w:t>odt</w:t>
      </w:r>
      <w:proofErr w:type="spellEnd"/>
      <w:r w:rsidRPr="00D806B6">
        <w:rPr>
          <w:rFonts w:ascii="Arial" w:hAnsi="Arial" w:cs="Arial"/>
          <w:color w:val="auto"/>
          <w:sz w:val="22"/>
        </w:rPr>
        <w:t>. Do przygotowania oferty zaleca się skorzystanie z Formularza ofert</w:t>
      </w:r>
      <w:r w:rsidR="00894FCC" w:rsidRPr="00D806B6">
        <w:rPr>
          <w:rFonts w:ascii="Arial" w:hAnsi="Arial" w:cs="Arial"/>
          <w:color w:val="auto"/>
          <w:sz w:val="22"/>
        </w:rPr>
        <w:t>owego</w:t>
      </w:r>
      <w:r w:rsidRPr="00D806B6">
        <w:rPr>
          <w:rFonts w:ascii="Arial" w:hAnsi="Arial" w:cs="Arial"/>
          <w:color w:val="auto"/>
          <w:sz w:val="22"/>
        </w:rPr>
        <w:t xml:space="preserve">, stanowiącego </w:t>
      </w:r>
      <w:r w:rsidR="00CB2AAB" w:rsidRPr="00D806B6">
        <w:rPr>
          <w:rFonts w:ascii="Arial" w:hAnsi="Arial" w:cs="Arial"/>
          <w:b/>
          <w:color w:val="auto"/>
          <w:sz w:val="22"/>
        </w:rPr>
        <w:t>Z</w:t>
      </w:r>
      <w:r w:rsidRPr="00D806B6">
        <w:rPr>
          <w:rFonts w:ascii="Arial" w:hAnsi="Arial" w:cs="Arial"/>
          <w:b/>
          <w:color w:val="auto"/>
          <w:sz w:val="22"/>
        </w:rPr>
        <w:t xml:space="preserve">ałącznik nr </w:t>
      </w:r>
      <w:r w:rsidR="00807BF1" w:rsidRPr="00D806B6">
        <w:rPr>
          <w:rFonts w:ascii="Arial" w:hAnsi="Arial" w:cs="Arial"/>
          <w:b/>
          <w:color w:val="auto"/>
          <w:sz w:val="22"/>
        </w:rPr>
        <w:t>5</w:t>
      </w:r>
      <w:r w:rsidRPr="00D806B6">
        <w:rPr>
          <w:rFonts w:ascii="Arial" w:hAnsi="Arial" w:cs="Arial"/>
          <w:b/>
          <w:color w:val="auto"/>
          <w:sz w:val="22"/>
        </w:rPr>
        <w:t xml:space="preserve"> do SWZ.</w:t>
      </w:r>
      <w:r w:rsidR="00FE28B2">
        <w:rPr>
          <w:rFonts w:ascii="Arial" w:hAnsi="Arial" w:cs="Arial"/>
          <w:color w:val="auto"/>
          <w:sz w:val="22"/>
        </w:rPr>
        <w:br/>
      </w:r>
      <w:r w:rsidRPr="00D806B6">
        <w:rPr>
          <w:rFonts w:ascii="Arial" w:hAnsi="Arial" w:cs="Arial"/>
          <w:color w:val="auto"/>
          <w:sz w:val="22"/>
        </w:rPr>
        <w:t>W przypadku gdy Wykonawca nie korzysta z przygotowanego przez Zamawiającego wzoru Formularza ofert</w:t>
      </w:r>
      <w:r w:rsidR="00894FCC" w:rsidRPr="00D806B6">
        <w:rPr>
          <w:rFonts w:ascii="Arial" w:hAnsi="Arial" w:cs="Arial"/>
          <w:color w:val="auto"/>
          <w:sz w:val="22"/>
        </w:rPr>
        <w:t>owego</w:t>
      </w:r>
      <w:r w:rsidRPr="00D806B6">
        <w:rPr>
          <w:rFonts w:ascii="Arial" w:hAnsi="Arial" w:cs="Arial"/>
          <w:color w:val="auto"/>
          <w:sz w:val="22"/>
        </w:rPr>
        <w:t xml:space="preserve">, oferta powinna zawierać wszystkie informacje wymagane we wzorze. </w:t>
      </w:r>
    </w:p>
    <w:p w14:paraId="7C312F8E" w14:textId="0FFC2452" w:rsidR="00771D23" w:rsidRPr="00D806B6" w:rsidRDefault="00461B50" w:rsidP="001F302D">
      <w:pPr>
        <w:numPr>
          <w:ilvl w:val="0"/>
          <w:numId w:val="11"/>
        </w:numPr>
        <w:spacing w:after="0" w:line="276" w:lineRule="auto"/>
        <w:ind w:right="55" w:hanging="283"/>
        <w:rPr>
          <w:rFonts w:ascii="Arial" w:hAnsi="Arial" w:cs="Arial"/>
          <w:color w:val="auto"/>
          <w:sz w:val="22"/>
        </w:rPr>
      </w:pPr>
      <w:r w:rsidRPr="00D806B6">
        <w:rPr>
          <w:rFonts w:ascii="Arial" w:hAnsi="Arial" w:cs="Arial"/>
          <w:color w:val="auto"/>
          <w:sz w:val="22"/>
        </w:rPr>
        <w:t>Wykonawca dołącza do oferty oświadczenie, o którym mowa w art. 125 ust. 1 Ustawy, na formularzu jednolitego europejskiego dokumentu zamówień,</w:t>
      </w:r>
      <w:r w:rsidRPr="00D806B6">
        <w:rPr>
          <w:rFonts w:ascii="Arial" w:eastAsia="Times New Roman" w:hAnsi="Arial" w:cs="Arial"/>
          <w:color w:val="auto"/>
          <w:sz w:val="22"/>
        </w:rPr>
        <w:t xml:space="preserve"> </w:t>
      </w:r>
      <w:r w:rsidRPr="00D806B6">
        <w:rPr>
          <w:rFonts w:ascii="Arial" w:hAnsi="Arial" w:cs="Arial"/>
          <w:color w:val="auto"/>
          <w:sz w:val="22"/>
        </w:rPr>
        <w:t>sporządzonym zgodnie ze wzorem standardowego formularza określonego w rozporządzeniu wykonawczym Komisji (UE) 2016/7 z dnia 5 stycznia 2016 r. ustanawiającym standardowy formularz jednolitego europejskiego dokumentu zamówienia (Dz.</w:t>
      </w:r>
      <w:r w:rsidR="001C578E" w:rsidRPr="00D806B6">
        <w:rPr>
          <w:rFonts w:ascii="Arial" w:hAnsi="Arial" w:cs="Arial"/>
          <w:color w:val="auto"/>
          <w:sz w:val="22"/>
        </w:rPr>
        <w:t xml:space="preserve"> </w:t>
      </w:r>
      <w:r w:rsidRPr="00D806B6">
        <w:rPr>
          <w:rFonts w:ascii="Arial" w:hAnsi="Arial" w:cs="Arial"/>
          <w:color w:val="auto"/>
          <w:sz w:val="22"/>
        </w:rPr>
        <w:t>Urz. UE L 3 z 06.01.2016, str. 16), zwanego dalej formularzem JEDZ</w:t>
      </w:r>
      <w:r w:rsidR="00936CE7">
        <w:rPr>
          <w:rFonts w:ascii="Arial" w:hAnsi="Arial" w:cs="Arial"/>
          <w:color w:val="auto"/>
          <w:sz w:val="22"/>
        </w:rPr>
        <w:t xml:space="preserve"> </w:t>
      </w:r>
      <w:r w:rsidR="00936CE7" w:rsidRPr="00936CE7">
        <w:rPr>
          <w:rFonts w:ascii="Arial" w:hAnsi="Arial" w:cs="Arial"/>
          <w:color w:val="auto"/>
          <w:sz w:val="22"/>
        </w:rPr>
        <w:t xml:space="preserve">oraz oświadczenie dotyczące przesłanek wykluczenia z art. 5k rozporządzenia 833/2014 oraz art. 7 ust. 1 ustawy o szczególnych rozwiązaniach w zakresie przeciwdziałania wspieraniu agresji na Ukrainę oraz służących ochronie bezpieczeństwa narodowego zgodnie ze wzorem załącznika nr </w:t>
      </w:r>
      <w:r w:rsidR="005939F9">
        <w:rPr>
          <w:rFonts w:ascii="Arial" w:hAnsi="Arial" w:cs="Arial"/>
          <w:color w:val="auto"/>
          <w:sz w:val="22"/>
        </w:rPr>
        <w:t>6</w:t>
      </w:r>
      <w:r w:rsidR="00936CE7" w:rsidRPr="00936CE7">
        <w:rPr>
          <w:rFonts w:ascii="Arial" w:hAnsi="Arial" w:cs="Arial"/>
          <w:color w:val="auto"/>
          <w:sz w:val="22"/>
        </w:rPr>
        <w:t xml:space="preserve"> do SWZ</w:t>
      </w:r>
      <w:r w:rsidRPr="00D806B6">
        <w:rPr>
          <w:rFonts w:ascii="Arial" w:hAnsi="Arial" w:cs="Arial"/>
          <w:color w:val="auto"/>
          <w:sz w:val="22"/>
        </w:rPr>
        <w:t xml:space="preserve">. Oświadczenie stanowi dowód potwierdzający brak podstaw wykluczenia, spełnianie warunków udziału w postępowaniu na dzień składania ofert, tymczasowo zastępujący wymagane przez Zamawiającego podmiotowe środki dowodowe. Formularz JEDZ w formie elektronicznej dostępny jest na stronie internetowej </w:t>
      </w:r>
      <w:hyperlink r:id="rId25">
        <w:r w:rsidRPr="00D806B6">
          <w:rPr>
            <w:rFonts w:ascii="Arial" w:hAnsi="Arial" w:cs="Arial"/>
            <w:color w:val="auto"/>
            <w:sz w:val="22"/>
            <w:u w:val="single" w:color="0000FF"/>
          </w:rPr>
          <w:t>espd.uzp.gov.pl</w:t>
        </w:r>
      </w:hyperlink>
      <w:hyperlink r:id="rId26">
        <w:r w:rsidRPr="00D806B6">
          <w:rPr>
            <w:rFonts w:ascii="Arial" w:hAnsi="Arial" w:cs="Arial"/>
            <w:color w:val="auto"/>
            <w:sz w:val="22"/>
          </w:rPr>
          <w:t>.</w:t>
        </w:r>
      </w:hyperlink>
      <w:r w:rsidRPr="00D806B6">
        <w:rPr>
          <w:rFonts w:ascii="Arial" w:eastAsia="Times New Roman" w:hAnsi="Arial" w:cs="Arial"/>
          <w:color w:val="auto"/>
          <w:sz w:val="22"/>
        </w:rPr>
        <w:t xml:space="preserve"> </w:t>
      </w:r>
      <w:r w:rsidRPr="00D806B6">
        <w:rPr>
          <w:rFonts w:ascii="Arial" w:hAnsi="Arial" w:cs="Arial"/>
          <w:color w:val="auto"/>
          <w:sz w:val="22"/>
        </w:rPr>
        <w:t xml:space="preserve">Instrukcja wypełnienia formularza JEDZ dostępna jest na stronie internetowej Urzędu Zamówień Publicznych. Wykonawca/podmiot udostępniający zasoby/Podwykonawca wypełnia formularz JEDZ w następującym zakresie:  </w:t>
      </w:r>
    </w:p>
    <w:p w14:paraId="78A858BD" w14:textId="608A2627" w:rsidR="00AB3218" w:rsidRPr="00D806B6" w:rsidRDefault="00461B50" w:rsidP="001F302D">
      <w:pPr>
        <w:spacing w:after="0" w:line="276" w:lineRule="auto"/>
        <w:ind w:left="795" w:right="55"/>
        <w:rPr>
          <w:rFonts w:ascii="Arial" w:hAnsi="Arial" w:cs="Arial"/>
          <w:color w:val="auto"/>
          <w:sz w:val="22"/>
        </w:rPr>
      </w:pPr>
      <w:r w:rsidRPr="00D806B6">
        <w:rPr>
          <w:rFonts w:ascii="Arial" w:hAnsi="Arial" w:cs="Arial"/>
          <w:color w:val="auto"/>
          <w:sz w:val="22"/>
        </w:rPr>
        <w:lastRenderedPageBreak/>
        <w:t>Część I: Informacje dotyczące postępowania o udziele</w:t>
      </w:r>
      <w:r w:rsidR="00A545B7" w:rsidRPr="00D806B6">
        <w:rPr>
          <w:rFonts w:ascii="Arial" w:hAnsi="Arial" w:cs="Arial"/>
          <w:color w:val="auto"/>
          <w:sz w:val="22"/>
        </w:rPr>
        <w:t>nie zamówienia oraz instytucji Z</w:t>
      </w:r>
      <w:r w:rsidRPr="00D806B6">
        <w:rPr>
          <w:rFonts w:ascii="Arial" w:hAnsi="Arial" w:cs="Arial"/>
          <w:color w:val="auto"/>
          <w:sz w:val="22"/>
        </w:rPr>
        <w:t xml:space="preserve">amawiającej lub podmiotu </w:t>
      </w:r>
      <w:r w:rsidR="00A545B7" w:rsidRPr="00D806B6">
        <w:rPr>
          <w:rFonts w:ascii="Arial" w:hAnsi="Arial" w:cs="Arial"/>
          <w:color w:val="auto"/>
          <w:sz w:val="22"/>
        </w:rPr>
        <w:t>Z</w:t>
      </w:r>
      <w:r w:rsidRPr="00D806B6">
        <w:rPr>
          <w:rFonts w:ascii="Arial" w:hAnsi="Arial" w:cs="Arial"/>
          <w:color w:val="auto"/>
          <w:sz w:val="22"/>
        </w:rPr>
        <w:t xml:space="preserve">amawiającego </w:t>
      </w:r>
    </w:p>
    <w:p w14:paraId="05FA67AE" w14:textId="66C923BE" w:rsidR="00771D23" w:rsidRPr="00D806B6" w:rsidRDefault="0078353A" w:rsidP="001F302D">
      <w:pPr>
        <w:spacing w:after="0" w:line="276" w:lineRule="auto"/>
        <w:ind w:left="795" w:right="55"/>
        <w:rPr>
          <w:rFonts w:ascii="Arial" w:hAnsi="Arial" w:cs="Arial"/>
          <w:color w:val="auto"/>
          <w:sz w:val="22"/>
        </w:rPr>
      </w:pPr>
      <w:r w:rsidRPr="00D806B6">
        <w:rPr>
          <w:rFonts w:ascii="Arial" w:hAnsi="Arial" w:cs="Arial"/>
          <w:color w:val="auto"/>
          <w:sz w:val="22"/>
        </w:rPr>
        <w:t>Część II: Informacje dotyczące W</w:t>
      </w:r>
      <w:r w:rsidR="00461B50" w:rsidRPr="00D806B6">
        <w:rPr>
          <w:rFonts w:ascii="Arial" w:hAnsi="Arial" w:cs="Arial"/>
          <w:color w:val="auto"/>
          <w:sz w:val="22"/>
        </w:rPr>
        <w:t xml:space="preserve">ykonawcy </w:t>
      </w:r>
    </w:p>
    <w:p w14:paraId="726832E2" w14:textId="413A3328" w:rsidR="00771D23" w:rsidRPr="00D806B6" w:rsidRDefault="0078353A" w:rsidP="001F302D">
      <w:pPr>
        <w:spacing w:line="276" w:lineRule="auto"/>
        <w:ind w:left="795" w:right="55"/>
        <w:rPr>
          <w:rFonts w:ascii="Arial" w:hAnsi="Arial" w:cs="Arial"/>
          <w:color w:val="auto"/>
          <w:sz w:val="22"/>
        </w:rPr>
      </w:pPr>
      <w:r w:rsidRPr="00D806B6">
        <w:rPr>
          <w:rFonts w:ascii="Arial" w:hAnsi="Arial" w:cs="Arial"/>
          <w:color w:val="auto"/>
          <w:sz w:val="22"/>
        </w:rPr>
        <w:t>Sekcja A: Informacje na temat W</w:t>
      </w:r>
      <w:r w:rsidR="00461B50" w:rsidRPr="00D806B6">
        <w:rPr>
          <w:rFonts w:ascii="Arial" w:hAnsi="Arial" w:cs="Arial"/>
          <w:color w:val="auto"/>
          <w:sz w:val="22"/>
        </w:rPr>
        <w:t xml:space="preserve">ykonawcy </w:t>
      </w:r>
    </w:p>
    <w:p w14:paraId="2274FC8B" w14:textId="5778400D"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Sekcja B:  Infor</w:t>
      </w:r>
      <w:r w:rsidR="0078353A" w:rsidRPr="00D806B6">
        <w:rPr>
          <w:rFonts w:ascii="Arial" w:hAnsi="Arial" w:cs="Arial"/>
          <w:color w:val="auto"/>
          <w:sz w:val="22"/>
        </w:rPr>
        <w:t>macje na temat przedstawicieli W</w:t>
      </w:r>
      <w:r w:rsidRPr="00D806B6">
        <w:rPr>
          <w:rFonts w:ascii="Arial" w:hAnsi="Arial" w:cs="Arial"/>
          <w:color w:val="auto"/>
          <w:sz w:val="22"/>
        </w:rPr>
        <w:t xml:space="preserve">ykonawcy </w:t>
      </w:r>
    </w:p>
    <w:p w14:paraId="7D091E75" w14:textId="77777777"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 xml:space="preserve">Sekcja C:  Informacje na temat polegania na zdolnościach innych podmiotów </w:t>
      </w:r>
    </w:p>
    <w:p w14:paraId="61E27706" w14:textId="75C2FFBF" w:rsidR="00771D23" w:rsidRPr="00D806B6" w:rsidRDefault="000A67B9" w:rsidP="001F302D">
      <w:pPr>
        <w:spacing w:after="0" w:line="276" w:lineRule="auto"/>
        <w:ind w:left="795" w:right="55"/>
        <w:rPr>
          <w:rFonts w:ascii="Arial" w:hAnsi="Arial" w:cs="Arial"/>
          <w:color w:val="auto"/>
          <w:sz w:val="22"/>
        </w:rPr>
      </w:pPr>
      <w:r w:rsidRPr="00D806B6">
        <w:rPr>
          <w:rFonts w:ascii="Arial" w:hAnsi="Arial" w:cs="Arial"/>
          <w:color w:val="auto"/>
          <w:sz w:val="22"/>
        </w:rPr>
        <w:t>Sekcja D: Informacje dotyczące P</w:t>
      </w:r>
      <w:r w:rsidR="00461B50" w:rsidRPr="00D806B6">
        <w:rPr>
          <w:rFonts w:ascii="Arial" w:hAnsi="Arial" w:cs="Arial"/>
          <w:color w:val="auto"/>
          <w:sz w:val="22"/>
        </w:rPr>
        <w:t>odwy</w:t>
      </w:r>
      <w:r w:rsidR="0078353A" w:rsidRPr="00D806B6">
        <w:rPr>
          <w:rFonts w:ascii="Arial" w:hAnsi="Arial" w:cs="Arial"/>
          <w:color w:val="auto"/>
          <w:sz w:val="22"/>
        </w:rPr>
        <w:t>konawców, na których zdolności W</w:t>
      </w:r>
      <w:r w:rsidR="00461B50" w:rsidRPr="00D806B6">
        <w:rPr>
          <w:rFonts w:ascii="Arial" w:hAnsi="Arial" w:cs="Arial"/>
          <w:color w:val="auto"/>
          <w:sz w:val="22"/>
        </w:rPr>
        <w:t xml:space="preserve">ykonawca nie  polega </w:t>
      </w:r>
    </w:p>
    <w:p w14:paraId="47FCF938" w14:textId="77777777"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 xml:space="preserve">Część III: Podstawy wykluczenia </w:t>
      </w:r>
    </w:p>
    <w:p w14:paraId="4EF1C397" w14:textId="77777777"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 xml:space="preserve">Sekcja A: Podstawy związane z wyrokami skazującymi za przestępstwo </w:t>
      </w:r>
    </w:p>
    <w:p w14:paraId="2BE9676D" w14:textId="77777777" w:rsidR="00771D23" w:rsidRPr="00D806B6" w:rsidRDefault="00461B50" w:rsidP="001F302D">
      <w:pPr>
        <w:spacing w:after="0" w:line="276" w:lineRule="auto"/>
        <w:ind w:left="795" w:right="55"/>
        <w:rPr>
          <w:rFonts w:ascii="Arial" w:hAnsi="Arial" w:cs="Arial"/>
          <w:color w:val="auto"/>
          <w:sz w:val="22"/>
        </w:rPr>
      </w:pPr>
      <w:r w:rsidRPr="00D806B6">
        <w:rPr>
          <w:rFonts w:ascii="Arial" w:hAnsi="Arial" w:cs="Arial"/>
          <w:color w:val="auto"/>
          <w:sz w:val="22"/>
        </w:rPr>
        <w:t xml:space="preserve">Sekcja B: Podstawy związane z płatnością podatków lub składek na ubezpieczenie  społeczne </w:t>
      </w:r>
    </w:p>
    <w:p w14:paraId="343185D5" w14:textId="77777777" w:rsidR="00771D23" w:rsidRPr="00D806B6" w:rsidRDefault="00461B50" w:rsidP="001F302D">
      <w:pPr>
        <w:spacing w:after="0" w:line="276" w:lineRule="auto"/>
        <w:ind w:left="795" w:right="55"/>
        <w:rPr>
          <w:rFonts w:ascii="Arial" w:hAnsi="Arial" w:cs="Arial"/>
          <w:color w:val="auto"/>
          <w:sz w:val="22"/>
        </w:rPr>
      </w:pPr>
      <w:r w:rsidRPr="00D806B6">
        <w:rPr>
          <w:rFonts w:ascii="Arial" w:hAnsi="Arial" w:cs="Arial"/>
          <w:color w:val="auto"/>
          <w:sz w:val="22"/>
        </w:rPr>
        <w:t xml:space="preserve">Sekcja C: Podstawy związane z niewypłacalnością, konfliktem interesów lub wykroczeniami zawodowymi </w:t>
      </w:r>
    </w:p>
    <w:p w14:paraId="6AE80FEC" w14:textId="276743E0" w:rsidR="00771D23" w:rsidRPr="00D806B6" w:rsidRDefault="00461B50" w:rsidP="001F302D">
      <w:pPr>
        <w:spacing w:after="0" w:line="276" w:lineRule="auto"/>
        <w:ind w:left="795" w:right="55"/>
        <w:rPr>
          <w:rFonts w:ascii="Arial" w:hAnsi="Arial" w:cs="Arial"/>
          <w:color w:val="auto"/>
          <w:sz w:val="22"/>
        </w:rPr>
      </w:pPr>
      <w:r w:rsidRPr="00D806B6">
        <w:rPr>
          <w:rFonts w:ascii="Arial" w:hAnsi="Arial" w:cs="Arial"/>
          <w:color w:val="auto"/>
          <w:sz w:val="22"/>
        </w:rPr>
        <w:t>Sekcja D: Inne podstawy wykluczenia, które mogą być przewidziane w przepisach krajowych pań</w:t>
      </w:r>
      <w:r w:rsidR="00A545B7" w:rsidRPr="00D806B6">
        <w:rPr>
          <w:rFonts w:ascii="Arial" w:hAnsi="Arial" w:cs="Arial"/>
          <w:color w:val="auto"/>
          <w:sz w:val="22"/>
        </w:rPr>
        <w:t>stwa członkowskiego instytucji Zamawiającej lub podmiotu Z</w:t>
      </w:r>
      <w:r w:rsidRPr="00D806B6">
        <w:rPr>
          <w:rFonts w:ascii="Arial" w:hAnsi="Arial" w:cs="Arial"/>
          <w:color w:val="auto"/>
          <w:sz w:val="22"/>
        </w:rPr>
        <w:t xml:space="preserve">amawiającego </w:t>
      </w:r>
      <w:r w:rsidR="00052E5E" w:rsidRPr="00D806B6">
        <w:rPr>
          <w:rFonts w:ascii="Arial" w:hAnsi="Arial" w:cs="Arial"/>
          <w:color w:val="auto"/>
          <w:sz w:val="22"/>
        </w:rPr>
        <w:br/>
      </w:r>
      <w:r w:rsidRPr="00D806B6">
        <w:rPr>
          <w:rFonts w:ascii="Arial" w:hAnsi="Arial" w:cs="Arial"/>
          <w:color w:val="auto"/>
          <w:sz w:val="22"/>
        </w:rPr>
        <w:t xml:space="preserve">Część IV: Kryteria kwalifikacji </w:t>
      </w:r>
    </w:p>
    <w:p w14:paraId="63B7BEE1" w14:textId="3A02497D" w:rsidR="00771D23" w:rsidRPr="00D806B6" w:rsidRDefault="00461B50" w:rsidP="001F302D">
      <w:pPr>
        <w:spacing w:line="276" w:lineRule="auto"/>
        <w:ind w:left="795" w:right="1160"/>
        <w:rPr>
          <w:rFonts w:ascii="Arial" w:hAnsi="Arial" w:cs="Arial"/>
          <w:color w:val="auto"/>
          <w:sz w:val="22"/>
        </w:rPr>
      </w:pPr>
      <w:r w:rsidRPr="00D806B6">
        <w:rPr>
          <w:rFonts w:ascii="Arial" w:hAnsi="Arial" w:cs="Arial"/>
          <w:noProof/>
          <w:color w:val="auto"/>
          <w:sz w:val="22"/>
        </w:rPr>
        <w:drawing>
          <wp:anchor distT="0" distB="0" distL="114300" distR="114300" simplePos="0" relativeHeight="251657216" behindDoc="1" locked="0" layoutInCell="1" allowOverlap="0" wp14:anchorId="1A605095" wp14:editId="7C003473">
            <wp:simplePos x="0" y="0"/>
            <wp:positionH relativeFrom="column">
              <wp:posOffset>937209</wp:posOffset>
            </wp:positionH>
            <wp:positionV relativeFrom="paragraph">
              <wp:posOffset>-30098</wp:posOffset>
            </wp:positionV>
            <wp:extent cx="161544" cy="150876"/>
            <wp:effectExtent l="0" t="0" r="0" b="0"/>
            <wp:wrapNone/>
            <wp:docPr id="2051" name="Picture 2051"/>
            <wp:cNvGraphicFramePr/>
            <a:graphic xmlns:a="http://schemas.openxmlformats.org/drawingml/2006/main">
              <a:graphicData uri="http://schemas.openxmlformats.org/drawingml/2006/picture">
                <pic:pic xmlns:pic="http://schemas.openxmlformats.org/drawingml/2006/picture">
                  <pic:nvPicPr>
                    <pic:cNvPr id="2051" name="Picture 2051"/>
                    <pic:cNvPicPr/>
                  </pic:nvPicPr>
                  <pic:blipFill>
                    <a:blip r:embed="rId27"/>
                    <a:stretch>
                      <a:fillRect/>
                    </a:stretch>
                  </pic:blipFill>
                  <pic:spPr>
                    <a:xfrm>
                      <a:off x="0" y="0"/>
                      <a:ext cx="161544" cy="150876"/>
                    </a:xfrm>
                    <a:prstGeom prst="rect">
                      <a:avLst/>
                    </a:prstGeom>
                  </pic:spPr>
                </pic:pic>
              </a:graphicData>
            </a:graphic>
          </wp:anchor>
        </w:drawing>
      </w:r>
      <w:r w:rsidRPr="00D806B6">
        <w:rPr>
          <w:rFonts w:ascii="Arial" w:hAnsi="Arial" w:cs="Arial"/>
          <w:color w:val="auto"/>
          <w:sz w:val="22"/>
        </w:rPr>
        <w:t xml:space="preserve">Sekcja : Ogólne oświadczenie dotyczące wszystkich kryteriów kwalifikacji </w:t>
      </w:r>
      <w:r w:rsidR="00052E5E" w:rsidRPr="00D806B6">
        <w:rPr>
          <w:rFonts w:ascii="Arial" w:hAnsi="Arial" w:cs="Arial"/>
          <w:color w:val="auto"/>
          <w:sz w:val="22"/>
        </w:rPr>
        <w:br/>
      </w:r>
      <w:r w:rsidRPr="00D806B6">
        <w:rPr>
          <w:rFonts w:ascii="Arial" w:hAnsi="Arial" w:cs="Arial"/>
          <w:color w:val="auto"/>
          <w:sz w:val="22"/>
        </w:rPr>
        <w:t xml:space="preserve">Część VI: Oświadczenia końcowe </w:t>
      </w:r>
    </w:p>
    <w:p w14:paraId="22E2E9BA" w14:textId="25D02694" w:rsidR="00C56F30" w:rsidRPr="00D806B6" w:rsidRDefault="00C56F30" w:rsidP="001F302D">
      <w:pPr>
        <w:spacing w:line="276" w:lineRule="auto"/>
        <w:ind w:left="795" w:right="1160"/>
        <w:rPr>
          <w:rFonts w:ascii="Arial" w:hAnsi="Arial" w:cs="Arial"/>
          <w:color w:val="auto"/>
          <w:sz w:val="22"/>
        </w:rPr>
      </w:pPr>
      <w:r w:rsidRPr="00D806B6">
        <w:rPr>
          <w:rFonts w:ascii="Arial" w:hAnsi="Arial" w:cs="Arial"/>
          <w:color w:val="auto"/>
          <w:sz w:val="22"/>
        </w:rPr>
        <w:t xml:space="preserve">Jednolity Europejski Dokument Zamówienia stanowi </w:t>
      </w:r>
      <w:r w:rsidR="00CB2AAB" w:rsidRPr="00D806B6">
        <w:rPr>
          <w:rFonts w:ascii="Arial" w:hAnsi="Arial" w:cs="Arial"/>
          <w:b/>
          <w:color w:val="auto"/>
          <w:sz w:val="22"/>
        </w:rPr>
        <w:t>Z</w:t>
      </w:r>
      <w:r w:rsidRPr="00D806B6">
        <w:rPr>
          <w:rFonts w:ascii="Arial" w:hAnsi="Arial" w:cs="Arial"/>
          <w:b/>
          <w:color w:val="auto"/>
          <w:sz w:val="22"/>
        </w:rPr>
        <w:t>ałącznik nr 4 do SWZ</w:t>
      </w:r>
      <w:r w:rsidRPr="00D806B6">
        <w:rPr>
          <w:rFonts w:ascii="Arial" w:hAnsi="Arial" w:cs="Arial"/>
          <w:color w:val="auto"/>
          <w:sz w:val="22"/>
        </w:rPr>
        <w:t>.</w:t>
      </w:r>
    </w:p>
    <w:p w14:paraId="1B22982E" w14:textId="2A3BD8A0" w:rsidR="00771D23" w:rsidRPr="00D806B6" w:rsidRDefault="00461B50" w:rsidP="001F302D">
      <w:pPr>
        <w:numPr>
          <w:ilvl w:val="0"/>
          <w:numId w:val="12"/>
        </w:numPr>
        <w:spacing w:line="276" w:lineRule="auto"/>
        <w:ind w:right="55" w:hanging="283"/>
        <w:rPr>
          <w:rFonts w:ascii="Arial" w:hAnsi="Arial" w:cs="Arial"/>
          <w:color w:val="auto"/>
          <w:sz w:val="22"/>
        </w:rPr>
      </w:pPr>
      <w:r w:rsidRPr="00D806B6">
        <w:rPr>
          <w:rFonts w:ascii="Arial" w:hAnsi="Arial" w:cs="Arial"/>
          <w:color w:val="auto"/>
          <w:sz w:val="22"/>
        </w:rPr>
        <w:t xml:space="preserve">W przypadku wspólnego ubiegania się o zamówienie przez Wykonawców oświadczenie, </w:t>
      </w:r>
      <w:r w:rsidR="001A6310" w:rsidRPr="00D806B6">
        <w:rPr>
          <w:rFonts w:ascii="Arial" w:hAnsi="Arial" w:cs="Arial"/>
          <w:color w:val="auto"/>
          <w:sz w:val="22"/>
        </w:rPr>
        <w:br/>
      </w:r>
      <w:r w:rsidRPr="00D806B6">
        <w:rPr>
          <w:rFonts w:ascii="Arial" w:hAnsi="Arial" w:cs="Arial"/>
          <w:color w:val="auto"/>
          <w:sz w:val="22"/>
        </w:rPr>
        <w:t>o którym mowa w ust. 2 – formularz JEDZ</w:t>
      </w:r>
      <w:r w:rsidR="00936CE7" w:rsidRPr="00936CE7">
        <w:rPr>
          <w:rFonts w:ascii="Arial" w:hAnsi="Arial" w:cs="Arial"/>
          <w:sz w:val="22"/>
        </w:rPr>
        <w:t xml:space="preserve"> </w:t>
      </w:r>
      <w:r w:rsidR="00936CE7">
        <w:rPr>
          <w:rFonts w:ascii="Arial" w:hAnsi="Arial" w:cs="Arial"/>
          <w:sz w:val="22"/>
        </w:rPr>
        <w:t xml:space="preserve">oraz </w:t>
      </w:r>
      <w:r w:rsidR="003E0804">
        <w:rPr>
          <w:rFonts w:ascii="Arial" w:hAnsi="Arial" w:cs="Arial"/>
          <w:sz w:val="22"/>
        </w:rPr>
        <w:t>oświadczenie sankcyjne</w:t>
      </w:r>
      <w:r w:rsidR="00936CE7">
        <w:rPr>
          <w:rFonts w:ascii="Arial" w:hAnsi="Arial" w:cs="Arial"/>
          <w:sz w:val="22"/>
        </w:rPr>
        <w:t xml:space="preserve"> do SWZ</w:t>
      </w:r>
      <w:r w:rsidRPr="00D806B6">
        <w:rPr>
          <w:rFonts w:ascii="Arial" w:hAnsi="Arial" w:cs="Arial"/>
          <w:color w:val="auto"/>
          <w:sz w:val="22"/>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1934D968" w14:textId="39BD11F2" w:rsidR="00771D23" w:rsidRDefault="00461B50" w:rsidP="001F302D">
      <w:pPr>
        <w:numPr>
          <w:ilvl w:val="0"/>
          <w:numId w:val="12"/>
        </w:numPr>
        <w:spacing w:line="276" w:lineRule="auto"/>
        <w:ind w:right="55" w:hanging="283"/>
        <w:rPr>
          <w:rFonts w:ascii="Arial" w:hAnsi="Arial" w:cs="Arial"/>
          <w:color w:val="auto"/>
          <w:sz w:val="22"/>
        </w:rPr>
      </w:pPr>
      <w:r w:rsidRPr="00D806B6">
        <w:rPr>
          <w:rFonts w:ascii="Arial" w:hAnsi="Arial" w:cs="Arial"/>
          <w:color w:val="auto"/>
          <w:sz w:val="22"/>
        </w:rPr>
        <w:t>W przypadku polegania przez Wykonawcę na zdolnościach lub sytuacji podmiotów udostępniających zasoby, Wykonawca przedstawia, wraz z oświadczeniem, o którym mowa w ust. 2, także oświadczenie – formularz JEDZ podmiotu udostępniającego zasoby</w:t>
      </w:r>
      <w:r w:rsidR="00936CE7">
        <w:rPr>
          <w:rFonts w:ascii="Arial" w:hAnsi="Arial" w:cs="Arial"/>
          <w:color w:val="auto"/>
          <w:sz w:val="22"/>
        </w:rPr>
        <w:t xml:space="preserve"> oraz </w:t>
      </w:r>
      <w:r w:rsidR="003E0804">
        <w:rPr>
          <w:rFonts w:ascii="Arial" w:hAnsi="Arial" w:cs="Arial"/>
          <w:sz w:val="22"/>
        </w:rPr>
        <w:t xml:space="preserve">oświadczenie sankcyjne </w:t>
      </w:r>
      <w:r w:rsidR="00936CE7">
        <w:rPr>
          <w:rFonts w:ascii="Arial" w:hAnsi="Arial" w:cs="Arial"/>
          <w:sz w:val="22"/>
        </w:rPr>
        <w:t>do SWZ</w:t>
      </w:r>
      <w:r w:rsidRPr="00D806B6">
        <w:rPr>
          <w:rFonts w:ascii="Arial" w:hAnsi="Arial" w:cs="Arial"/>
          <w:color w:val="auto"/>
          <w:sz w:val="22"/>
        </w:rPr>
        <w:t xml:space="preserve">, potwierdzające brak podstaw wykluczenia tego podmiotu oraz odpowiednio spełnianie warunków udziału w postępowaniu w zakresie, w jakim Wykonawca powołuje się na jego zasoby. </w:t>
      </w:r>
    </w:p>
    <w:p w14:paraId="52FD7AD2" w14:textId="67BA2842" w:rsidR="00725945" w:rsidRPr="001C4707" w:rsidRDefault="00725945" w:rsidP="001C4707">
      <w:pPr>
        <w:numPr>
          <w:ilvl w:val="0"/>
          <w:numId w:val="12"/>
        </w:numPr>
        <w:spacing w:line="276" w:lineRule="auto"/>
        <w:ind w:right="55" w:hanging="283"/>
        <w:rPr>
          <w:rFonts w:ascii="Arial" w:hAnsi="Arial" w:cs="Arial"/>
          <w:color w:val="auto"/>
          <w:sz w:val="22"/>
        </w:rPr>
      </w:pPr>
      <w:r w:rsidRPr="00AB5AE9">
        <w:rPr>
          <w:rFonts w:ascii="Arial" w:hAnsi="Arial" w:cs="Arial"/>
          <w:color w:val="auto"/>
          <w:sz w:val="22"/>
        </w:rPr>
        <w:t>W przypadku Wykonawcy, który zamierza powierzyć wykonanie części zamówienia Podwykonawcy</w:t>
      </w:r>
      <w:r w:rsidRPr="00AB5AE9">
        <w:rPr>
          <w:rFonts w:ascii="Arial" w:hAnsi="Arial" w:cs="Arial"/>
          <w:b/>
          <w:color w:val="auto"/>
          <w:sz w:val="22"/>
        </w:rPr>
        <w:t>,</w:t>
      </w:r>
      <w:r w:rsidRPr="00AB5AE9">
        <w:rPr>
          <w:rFonts w:ascii="Arial" w:hAnsi="Arial" w:cs="Arial"/>
          <w:color w:val="auto"/>
          <w:sz w:val="22"/>
        </w:rPr>
        <w:t xml:space="preserve"> Wykonawca przedstawia, wraz z oświadczeniem, o którym mowa w ust. 2, także oświadczenie – formularz JEDZ Podwykonawcy</w:t>
      </w:r>
      <w:r w:rsidR="00E84B5B" w:rsidRPr="00E84B5B">
        <w:rPr>
          <w:rFonts w:ascii="Arial" w:hAnsi="Arial" w:cs="Arial"/>
          <w:color w:val="auto"/>
          <w:sz w:val="22"/>
        </w:rPr>
        <w:t xml:space="preserve"> </w:t>
      </w:r>
      <w:r w:rsidR="00E84B5B">
        <w:rPr>
          <w:rFonts w:ascii="Arial" w:hAnsi="Arial" w:cs="Arial"/>
          <w:color w:val="auto"/>
          <w:sz w:val="22"/>
        </w:rPr>
        <w:t xml:space="preserve">oraz </w:t>
      </w:r>
      <w:r w:rsidR="003E0804">
        <w:rPr>
          <w:rFonts w:ascii="Arial" w:hAnsi="Arial" w:cs="Arial"/>
          <w:sz w:val="22"/>
        </w:rPr>
        <w:t>oświadczenie sankcyjne</w:t>
      </w:r>
      <w:r w:rsidR="00E84B5B">
        <w:rPr>
          <w:rFonts w:ascii="Arial" w:hAnsi="Arial" w:cs="Arial"/>
          <w:sz w:val="22"/>
        </w:rPr>
        <w:t xml:space="preserve"> do SWZ</w:t>
      </w:r>
      <w:r w:rsidRPr="00AB5AE9">
        <w:rPr>
          <w:rFonts w:ascii="Arial" w:hAnsi="Arial" w:cs="Arial"/>
          <w:color w:val="auto"/>
          <w:sz w:val="22"/>
        </w:rPr>
        <w:t>, potwierdzające brak podstaw wykluczenia tego Podwykonawcy</w:t>
      </w:r>
      <w:r w:rsidR="001C4707">
        <w:rPr>
          <w:rFonts w:ascii="Arial" w:hAnsi="Arial" w:cs="Arial"/>
          <w:color w:val="auto"/>
          <w:sz w:val="22"/>
        </w:rPr>
        <w:t>.</w:t>
      </w:r>
    </w:p>
    <w:p w14:paraId="37E28814" w14:textId="77777777" w:rsidR="00E370E3" w:rsidRDefault="00E370E3" w:rsidP="001F302D">
      <w:pPr>
        <w:numPr>
          <w:ilvl w:val="0"/>
          <w:numId w:val="12"/>
        </w:numPr>
        <w:spacing w:after="0" w:line="276" w:lineRule="auto"/>
        <w:ind w:right="55" w:hanging="283"/>
        <w:rPr>
          <w:rFonts w:ascii="Arial" w:hAnsi="Arial" w:cs="Arial"/>
          <w:color w:val="auto"/>
          <w:sz w:val="22"/>
        </w:rPr>
      </w:pPr>
      <w:r>
        <w:rPr>
          <w:rFonts w:ascii="Arial" w:hAnsi="Arial" w:cs="Arial"/>
          <w:color w:val="auto"/>
          <w:sz w:val="22"/>
        </w:rPr>
        <w:t>Z</w:t>
      </w:r>
      <w:r w:rsidR="004239BD" w:rsidRPr="004239BD">
        <w:rPr>
          <w:rFonts w:ascii="Arial" w:hAnsi="Arial" w:cs="Arial"/>
          <w:color w:val="auto"/>
          <w:sz w:val="22"/>
        </w:rPr>
        <w:t>amawiający nie żąda złożenia wraz z ofertą przedmiotowych środków dowodowych</w:t>
      </w:r>
    </w:p>
    <w:p w14:paraId="5DA4531D" w14:textId="3DDF3AE0" w:rsidR="00771D23" w:rsidRPr="00D806B6" w:rsidRDefault="00D8392A" w:rsidP="001F302D">
      <w:pPr>
        <w:numPr>
          <w:ilvl w:val="0"/>
          <w:numId w:val="12"/>
        </w:numPr>
        <w:spacing w:after="0" w:line="276" w:lineRule="auto"/>
        <w:ind w:right="55" w:hanging="283"/>
        <w:rPr>
          <w:rFonts w:ascii="Arial" w:hAnsi="Arial" w:cs="Arial"/>
          <w:color w:val="auto"/>
          <w:sz w:val="22"/>
        </w:rPr>
      </w:pPr>
      <w:r w:rsidRPr="00D806B6">
        <w:rPr>
          <w:rFonts w:ascii="Arial" w:hAnsi="Arial" w:cs="Arial"/>
          <w:color w:val="auto"/>
          <w:sz w:val="22"/>
        </w:rPr>
        <w:t>Wraz</w:t>
      </w:r>
      <w:r w:rsidR="00AB3218" w:rsidRPr="00D806B6">
        <w:rPr>
          <w:rFonts w:ascii="Arial" w:hAnsi="Arial" w:cs="Arial"/>
          <w:color w:val="auto"/>
          <w:sz w:val="22"/>
        </w:rPr>
        <w:t xml:space="preserve"> z</w:t>
      </w:r>
      <w:r w:rsidRPr="00D806B6">
        <w:rPr>
          <w:rFonts w:ascii="Arial" w:hAnsi="Arial" w:cs="Arial"/>
          <w:color w:val="auto"/>
          <w:sz w:val="22"/>
        </w:rPr>
        <w:t xml:space="preserve"> </w:t>
      </w:r>
      <w:r w:rsidR="00AB3218" w:rsidRPr="00D806B6">
        <w:rPr>
          <w:rFonts w:ascii="Arial" w:hAnsi="Arial" w:cs="Arial"/>
          <w:color w:val="auto"/>
          <w:sz w:val="22"/>
        </w:rPr>
        <w:t xml:space="preserve">wypełnionym </w:t>
      </w:r>
      <w:r w:rsidRPr="00D806B6">
        <w:rPr>
          <w:rFonts w:ascii="Arial" w:hAnsi="Arial" w:cs="Arial"/>
          <w:color w:val="auto"/>
          <w:sz w:val="22"/>
        </w:rPr>
        <w:t xml:space="preserve">Formularzem oferty stanowiącym </w:t>
      </w:r>
      <w:r w:rsidR="00CB2AAB" w:rsidRPr="00D806B6">
        <w:rPr>
          <w:rFonts w:ascii="Arial" w:hAnsi="Arial" w:cs="Arial"/>
          <w:b/>
          <w:color w:val="auto"/>
          <w:sz w:val="22"/>
        </w:rPr>
        <w:t>Z</w:t>
      </w:r>
      <w:r w:rsidRPr="00D806B6">
        <w:rPr>
          <w:rFonts w:ascii="Arial" w:hAnsi="Arial" w:cs="Arial"/>
          <w:b/>
          <w:color w:val="auto"/>
          <w:sz w:val="22"/>
        </w:rPr>
        <w:t xml:space="preserve">ałącznik nr </w:t>
      </w:r>
      <w:r w:rsidR="00807BF1" w:rsidRPr="00D806B6">
        <w:rPr>
          <w:rFonts w:ascii="Arial" w:hAnsi="Arial" w:cs="Arial"/>
          <w:b/>
          <w:color w:val="auto"/>
          <w:sz w:val="22"/>
        </w:rPr>
        <w:t>5</w:t>
      </w:r>
      <w:r w:rsidRPr="00D806B6">
        <w:rPr>
          <w:rFonts w:ascii="Arial" w:hAnsi="Arial" w:cs="Arial"/>
          <w:b/>
          <w:color w:val="auto"/>
          <w:sz w:val="22"/>
        </w:rPr>
        <w:t xml:space="preserve"> do SWZ</w:t>
      </w:r>
      <w:r w:rsidRPr="00D806B6">
        <w:rPr>
          <w:rFonts w:ascii="Arial" w:hAnsi="Arial" w:cs="Arial"/>
          <w:color w:val="auto"/>
          <w:sz w:val="22"/>
        </w:rPr>
        <w:t xml:space="preserve"> Wykonawca jest zobowiązany złożyć</w:t>
      </w:r>
      <w:r w:rsidR="00AB3218" w:rsidRPr="00D806B6">
        <w:rPr>
          <w:rFonts w:ascii="Arial" w:hAnsi="Arial" w:cs="Arial"/>
          <w:color w:val="auto"/>
          <w:sz w:val="22"/>
        </w:rPr>
        <w:t xml:space="preserve"> wypełnion</w:t>
      </w:r>
      <w:r w:rsidR="00936CE7">
        <w:rPr>
          <w:rFonts w:ascii="Arial" w:hAnsi="Arial" w:cs="Arial"/>
          <w:color w:val="auto"/>
          <w:sz w:val="22"/>
        </w:rPr>
        <w:t>e</w:t>
      </w:r>
      <w:r w:rsidR="00AB3218" w:rsidRPr="00D806B6">
        <w:rPr>
          <w:rFonts w:ascii="Arial" w:hAnsi="Arial" w:cs="Arial"/>
          <w:color w:val="auto"/>
          <w:sz w:val="22"/>
        </w:rPr>
        <w:t xml:space="preserve"> i podpisan</w:t>
      </w:r>
      <w:r w:rsidR="00936CE7">
        <w:rPr>
          <w:rFonts w:ascii="Arial" w:hAnsi="Arial" w:cs="Arial"/>
          <w:color w:val="auto"/>
          <w:sz w:val="22"/>
        </w:rPr>
        <w:t>e d</w:t>
      </w:r>
      <w:r w:rsidR="004C3796" w:rsidRPr="00D806B6">
        <w:rPr>
          <w:rFonts w:ascii="Arial" w:hAnsi="Arial" w:cs="Arial"/>
          <w:color w:val="auto"/>
          <w:sz w:val="22"/>
        </w:rPr>
        <w:t xml:space="preserve">okumenty określone w Rozdziale XI. </w:t>
      </w:r>
      <w:r w:rsidR="00E270AB" w:rsidRPr="00D806B6">
        <w:rPr>
          <w:rFonts w:ascii="Arial" w:hAnsi="Arial" w:cs="Arial"/>
          <w:color w:val="auto"/>
          <w:sz w:val="22"/>
        </w:rPr>
        <w:t>p</w:t>
      </w:r>
      <w:r w:rsidR="004C3796" w:rsidRPr="00D806B6">
        <w:rPr>
          <w:rFonts w:ascii="Arial" w:hAnsi="Arial" w:cs="Arial"/>
          <w:color w:val="auto"/>
          <w:sz w:val="22"/>
        </w:rPr>
        <w:t xml:space="preserve">kt. 13. </w:t>
      </w:r>
      <w:r w:rsidR="00CE2EA8" w:rsidRPr="00D806B6">
        <w:rPr>
          <w:rFonts w:ascii="Arial" w:hAnsi="Arial" w:cs="Arial"/>
          <w:color w:val="auto"/>
          <w:sz w:val="22"/>
        </w:rPr>
        <w:t xml:space="preserve">Dokumenty należy złożyć </w:t>
      </w:r>
      <w:r w:rsidR="00461B50" w:rsidRPr="00D806B6">
        <w:rPr>
          <w:rFonts w:ascii="Arial" w:hAnsi="Arial" w:cs="Arial"/>
          <w:color w:val="auto"/>
          <w:sz w:val="22"/>
        </w:rPr>
        <w:t xml:space="preserve">pod rygorem nieważności, w formie elektronicznej opatrzonej kwalifikowanym podpisem elektronicznym. </w:t>
      </w:r>
    </w:p>
    <w:p w14:paraId="39E2D5B6" w14:textId="564FEA70" w:rsidR="003D2E46" w:rsidRPr="00D806B6" w:rsidRDefault="003D2E46" w:rsidP="001F302D">
      <w:pPr>
        <w:numPr>
          <w:ilvl w:val="0"/>
          <w:numId w:val="12"/>
        </w:numPr>
        <w:spacing w:after="0" w:line="276" w:lineRule="auto"/>
        <w:ind w:right="55" w:hanging="283"/>
        <w:rPr>
          <w:rFonts w:ascii="Arial" w:hAnsi="Arial" w:cs="Arial"/>
          <w:bCs/>
          <w:color w:val="auto"/>
          <w:sz w:val="22"/>
        </w:rPr>
      </w:pPr>
      <w:r w:rsidRPr="00D806B6">
        <w:rPr>
          <w:rFonts w:ascii="Arial" w:hAnsi="Arial" w:cs="Arial"/>
          <w:bCs/>
          <w:color w:val="auto"/>
          <w:sz w:val="22"/>
        </w:rPr>
        <w:t>Oświadczenia, o których mowa w ust. 2–</w:t>
      </w:r>
      <w:r w:rsidR="008926DB">
        <w:rPr>
          <w:rFonts w:ascii="Arial" w:hAnsi="Arial" w:cs="Arial"/>
          <w:bCs/>
          <w:color w:val="auto"/>
          <w:sz w:val="22"/>
        </w:rPr>
        <w:t>5</w:t>
      </w:r>
      <w:r w:rsidRPr="00D806B6">
        <w:rPr>
          <w:rFonts w:ascii="Arial" w:hAnsi="Arial" w:cs="Arial"/>
          <w:bCs/>
          <w:color w:val="auto"/>
          <w:sz w:val="22"/>
        </w:rPr>
        <w:t>, składa się wraz z ofertą, pod rygorem nieważności, w formie elektronicznej opatrzonej kwalifikowanym podpisem elektronicznym.</w:t>
      </w:r>
    </w:p>
    <w:p w14:paraId="400D63E6" w14:textId="77777777" w:rsidR="003C17A3" w:rsidRPr="00D806B6" w:rsidRDefault="003C17A3" w:rsidP="001F302D">
      <w:pPr>
        <w:spacing w:after="0" w:line="276" w:lineRule="auto"/>
        <w:ind w:left="785" w:right="55" w:firstLine="0"/>
        <w:rPr>
          <w:rFonts w:ascii="Arial" w:hAnsi="Arial" w:cs="Arial"/>
          <w:color w:val="auto"/>
          <w:sz w:val="22"/>
        </w:rPr>
      </w:pPr>
    </w:p>
    <w:p w14:paraId="417D1046" w14:textId="77777777" w:rsidR="00771D23" w:rsidRPr="00D806B6" w:rsidRDefault="00461B50" w:rsidP="001F302D">
      <w:pPr>
        <w:spacing w:after="5" w:line="276" w:lineRule="auto"/>
        <w:ind w:left="72" w:right="35"/>
        <w:rPr>
          <w:rFonts w:ascii="Arial" w:hAnsi="Arial" w:cs="Arial"/>
          <w:b/>
          <w:color w:val="auto"/>
          <w:sz w:val="22"/>
        </w:rPr>
      </w:pPr>
      <w:r w:rsidRPr="00D806B6">
        <w:rPr>
          <w:rFonts w:ascii="Arial" w:hAnsi="Arial" w:cs="Arial"/>
          <w:b/>
          <w:color w:val="auto"/>
          <w:sz w:val="22"/>
        </w:rPr>
        <w:t>X.</w:t>
      </w:r>
      <w:r w:rsidRPr="00D806B6">
        <w:rPr>
          <w:rFonts w:ascii="Arial" w:eastAsia="Arial" w:hAnsi="Arial" w:cs="Arial"/>
          <w:b/>
          <w:color w:val="auto"/>
          <w:sz w:val="22"/>
        </w:rPr>
        <w:t xml:space="preserve"> </w:t>
      </w:r>
      <w:r w:rsidRPr="00D806B6">
        <w:rPr>
          <w:rFonts w:ascii="Arial" w:hAnsi="Arial" w:cs="Arial"/>
          <w:b/>
          <w:color w:val="auto"/>
          <w:sz w:val="22"/>
        </w:rPr>
        <w:t xml:space="preserve">Wymagania dotyczące wadium </w:t>
      </w:r>
    </w:p>
    <w:p w14:paraId="59B73A36" w14:textId="77777777" w:rsidR="00457BD5" w:rsidRDefault="009F603C" w:rsidP="00160855">
      <w:pPr>
        <w:pStyle w:val="Tekstpodstawowy"/>
        <w:spacing w:line="276" w:lineRule="auto"/>
        <w:ind w:left="426" w:hanging="284"/>
        <w:jc w:val="both"/>
        <w:rPr>
          <w:rFonts w:ascii="Arial" w:hAnsi="Arial" w:cs="Arial"/>
          <w:color w:val="auto"/>
          <w:sz w:val="22"/>
          <w:szCs w:val="22"/>
          <w:lang w:val="pl-PL"/>
        </w:rPr>
      </w:pPr>
      <w:r w:rsidRPr="00D806B6">
        <w:rPr>
          <w:rFonts w:ascii="Arial" w:hAnsi="Arial" w:cs="Arial"/>
          <w:color w:val="auto"/>
          <w:sz w:val="22"/>
          <w:szCs w:val="22"/>
          <w:lang w:val="pl-PL"/>
        </w:rPr>
        <w:t xml:space="preserve">1. </w:t>
      </w:r>
      <w:r w:rsidRPr="00A22CE4">
        <w:rPr>
          <w:rFonts w:ascii="Arial" w:hAnsi="Arial" w:cs="Arial"/>
          <w:color w:val="auto"/>
          <w:sz w:val="22"/>
          <w:szCs w:val="22"/>
          <w:lang w:val="pl-PL"/>
        </w:rPr>
        <w:t>Przystępując do przetargu Wykonawca zobowiązany jest wnieść wadium w wysokości</w:t>
      </w:r>
      <w:r w:rsidR="00457BD5">
        <w:rPr>
          <w:rFonts w:ascii="Arial" w:hAnsi="Arial" w:cs="Arial"/>
          <w:color w:val="auto"/>
          <w:sz w:val="22"/>
          <w:szCs w:val="22"/>
          <w:lang w:val="pl-PL"/>
        </w:rPr>
        <w:t>:</w:t>
      </w:r>
    </w:p>
    <w:p w14:paraId="07A16435" w14:textId="0DF60510" w:rsidR="007A1C60" w:rsidRPr="00457BD5" w:rsidRDefault="003A1108" w:rsidP="00457BD5">
      <w:pPr>
        <w:pStyle w:val="Tekstpodstawowy"/>
        <w:numPr>
          <w:ilvl w:val="0"/>
          <w:numId w:val="35"/>
        </w:numPr>
        <w:spacing w:line="276" w:lineRule="auto"/>
        <w:jc w:val="both"/>
        <w:rPr>
          <w:rFonts w:ascii="Arial" w:hAnsi="Arial" w:cs="Arial"/>
          <w:color w:val="000000" w:themeColor="text1"/>
          <w:sz w:val="22"/>
          <w:szCs w:val="22"/>
          <w:lang w:val="pl-PL"/>
        </w:rPr>
      </w:pPr>
      <w:r>
        <w:rPr>
          <w:rFonts w:ascii="Arial" w:hAnsi="Arial" w:cs="Arial"/>
          <w:b/>
          <w:bCs/>
          <w:color w:val="000000" w:themeColor="text1"/>
          <w:sz w:val="22"/>
          <w:szCs w:val="22"/>
          <w:lang w:val="pl-PL"/>
        </w:rPr>
        <w:t xml:space="preserve">część 1 - </w:t>
      </w:r>
      <w:r w:rsidR="007A1C60" w:rsidRPr="00160855">
        <w:rPr>
          <w:rFonts w:ascii="Arial" w:hAnsi="Arial" w:cs="Arial"/>
          <w:b/>
          <w:bCs/>
          <w:color w:val="000000" w:themeColor="text1"/>
          <w:sz w:val="22"/>
          <w:szCs w:val="22"/>
          <w:lang w:val="pl-PL"/>
        </w:rPr>
        <w:t>5 000,00 zł.</w:t>
      </w:r>
    </w:p>
    <w:p w14:paraId="5EB03BCF" w14:textId="7D967EAD" w:rsidR="00457BD5" w:rsidRPr="00457BD5" w:rsidRDefault="003A1108" w:rsidP="00263E54">
      <w:pPr>
        <w:pStyle w:val="Tekstpodstawowy"/>
        <w:numPr>
          <w:ilvl w:val="0"/>
          <w:numId w:val="35"/>
        </w:numPr>
        <w:spacing w:line="276" w:lineRule="auto"/>
        <w:jc w:val="both"/>
        <w:rPr>
          <w:rFonts w:ascii="Arial" w:hAnsi="Arial" w:cs="Arial"/>
          <w:color w:val="000000" w:themeColor="text1"/>
          <w:sz w:val="22"/>
          <w:szCs w:val="22"/>
          <w:lang w:val="pl-PL"/>
        </w:rPr>
      </w:pPr>
      <w:r>
        <w:rPr>
          <w:rFonts w:ascii="Arial" w:hAnsi="Arial" w:cs="Arial"/>
          <w:b/>
          <w:bCs/>
          <w:color w:val="000000" w:themeColor="text1"/>
          <w:sz w:val="22"/>
          <w:szCs w:val="22"/>
          <w:lang w:val="pl-PL"/>
        </w:rPr>
        <w:t xml:space="preserve">część 2 - </w:t>
      </w:r>
      <w:r w:rsidR="00457BD5">
        <w:rPr>
          <w:rFonts w:ascii="Arial" w:hAnsi="Arial" w:cs="Arial"/>
          <w:b/>
          <w:bCs/>
          <w:color w:val="000000" w:themeColor="text1"/>
          <w:sz w:val="22"/>
          <w:szCs w:val="22"/>
          <w:lang w:val="pl-PL"/>
        </w:rPr>
        <w:t>5 000,00 zł</w:t>
      </w:r>
    </w:p>
    <w:p w14:paraId="0106CA02" w14:textId="2B77A3D3" w:rsidR="007A1C60" w:rsidRPr="007A1C60" w:rsidRDefault="007A1C60" w:rsidP="00263E54">
      <w:pPr>
        <w:pStyle w:val="Tekstpodstawowy"/>
        <w:spacing w:line="276" w:lineRule="auto"/>
        <w:ind w:left="426" w:hanging="426"/>
        <w:jc w:val="both"/>
        <w:rPr>
          <w:rFonts w:ascii="Arial" w:hAnsi="Arial" w:cs="Arial"/>
          <w:color w:val="auto"/>
          <w:sz w:val="22"/>
          <w:szCs w:val="22"/>
          <w:lang w:val="pl-PL"/>
        </w:rPr>
      </w:pPr>
      <w:r w:rsidRPr="00B278AB">
        <w:rPr>
          <w:rFonts w:ascii="Arial" w:hAnsi="Arial" w:cs="Arial"/>
          <w:color w:val="auto"/>
          <w:sz w:val="20"/>
          <w:szCs w:val="22"/>
        </w:rPr>
        <w:t xml:space="preserve">    </w:t>
      </w:r>
      <w:r w:rsidRPr="00D806B6">
        <w:rPr>
          <w:rFonts w:ascii="Arial" w:hAnsi="Arial" w:cs="Arial"/>
          <w:color w:val="auto"/>
          <w:sz w:val="22"/>
          <w:szCs w:val="22"/>
          <w:lang w:val="pl-PL"/>
        </w:rPr>
        <w:t xml:space="preserve">2. Wykonawca jest zobowiązany wnieść wadium nie później niż przed upływem terminu składania ofert określonym w Rozdziale XI pkt 25 niniejszej </w:t>
      </w:r>
      <w:r w:rsidRPr="00D806B6">
        <w:rPr>
          <w:rFonts w:ascii="Arial" w:hAnsi="Arial" w:cs="Arial"/>
          <w:caps/>
          <w:color w:val="auto"/>
          <w:sz w:val="22"/>
          <w:szCs w:val="22"/>
          <w:lang w:val="pl-PL"/>
        </w:rPr>
        <w:t>SWZ</w:t>
      </w:r>
      <w:r w:rsidRPr="00D806B6">
        <w:rPr>
          <w:rFonts w:ascii="Arial" w:hAnsi="Arial" w:cs="Arial"/>
          <w:color w:val="auto"/>
          <w:sz w:val="22"/>
          <w:szCs w:val="22"/>
          <w:lang w:val="pl-PL"/>
        </w:rPr>
        <w:t xml:space="preserve">. </w:t>
      </w:r>
    </w:p>
    <w:p w14:paraId="3D3C9BBF" w14:textId="21D06606" w:rsidR="009F603C" w:rsidRPr="00D806B6" w:rsidRDefault="009F603C" w:rsidP="007A1C60">
      <w:pPr>
        <w:pStyle w:val="Tekstpodstawowy"/>
        <w:spacing w:line="276" w:lineRule="auto"/>
        <w:ind w:left="426" w:hanging="284"/>
        <w:jc w:val="both"/>
        <w:rPr>
          <w:rFonts w:ascii="Arial" w:hAnsi="Arial" w:cs="Arial"/>
          <w:color w:val="auto"/>
          <w:sz w:val="22"/>
          <w:szCs w:val="22"/>
          <w:lang w:val="pl-PL"/>
        </w:rPr>
      </w:pPr>
      <w:r w:rsidRPr="00D806B6">
        <w:rPr>
          <w:rFonts w:ascii="Arial" w:hAnsi="Arial" w:cs="Arial"/>
          <w:color w:val="auto"/>
          <w:sz w:val="22"/>
          <w:szCs w:val="22"/>
          <w:lang w:val="pl-PL"/>
        </w:rPr>
        <w:t>3.Wadium może być wniesione  w jednej lub kilku formach:</w:t>
      </w:r>
    </w:p>
    <w:p w14:paraId="592FBA96" w14:textId="77777777" w:rsidR="009F603C" w:rsidRPr="00D806B6" w:rsidRDefault="009F603C" w:rsidP="001F302D">
      <w:pPr>
        <w:pStyle w:val="Tekstpodstawowy"/>
        <w:spacing w:line="276" w:lineRule="auto"/>
        <w:ind w:leftChars="35" w:left="354" w:hanging="284"/>
        <w:jc w:val="both"/>
        <w:rPr>
          <w:rFonts w:ascii="Arial" w:hAnsi="Arial" w:cs="Arial"/>
          <w:color w:val="auto"/>
          <w:sz w:val="22"/>
          <w:szCs w:val="22"/>
          <w:lang w:val="pl-PL"/>
        </w:rPr>
      </w:pPr>
      <w:r w:rsidRPr="00D806B6">
        <w:rPr>
          <w:rFonts w:ascii="Arial" w:hAnsi="Arial" w:cs="Arial"/>
          <w:color w:val="auto"/>
          <w:sz w:val="22"/>
          <w:szCs w:val="22"/>
          <w:lang w:val="pl-PL"/>
        </w:rPr>
        <w:lastRenderedPageBreak/>
        <w:t xml:space="preserve"> </w:t>
      </w:r>
      <w:r w:rsidR="00D37476" w:rsidRPr="00D806B6">
        <w:rPr>
          <w:rFonts w:ascii="Arial" w:hAnsi="Arial" w:cs="Arial"/>
          <w:color w:val="auto"/>
          <w:sz w:val="22"/>
          <w:szCs w:val="22"/>
          <w:lang w:val="pl-PL"/>
        </w:rPr>
        <w:t xml:space="preserve"> </w:t>
      </w:r>
      <w:r w:rsidRPr="00D806B6">
        <w:rPr>
          <w:rFonts w:ascii="Arial" w:hAnsi="Arial" w:cs="Arial"/>
          <w:color w:val="auto"/>
          <w:sz w:val="22"/>
          <w:szCs w:val="22"/>
          <w:lang w:val="pl-PL"/>
        </w:rPr>
        <w:t xml:space="preserve"> 1) w pieniądzu; </w:t>
      </w:r>
    </w:p>
    <w:p w14:paraId="17160248" w14:textId="77777777" w:rsidR="009F603C" w:rsidRPr="00D806B6" w:rsidRDefault="009F603C" w:rsidP="001F302D">
      <w:pPr>
        <w:pStyle w:val="Tekstpodstawowy"/>
        <w:tabs>
          <w:tab w:val="left" w:pos="567"/>
        </w:tabs>
        <w:spacing w:line="276" w:lineRule="auto"/>
        <w:ind w:leftChars="118" w:left="520" w:hanging="284"/>
        <w:jc w:val="both"/>
        <w:rPr>
          <w:rFonts w:ascii="Arial" w:hAnsi="Arial" w:cs="Arial"/>
          <w:color w:val="auto"/>
          <w:sz w:val="22"/>
          <w:szCs w:val="22"/>
          <w:lang w:val="pl-PL"/>
        </w:rPr>
      </w:pPr>
      <w:r w:rsidRPr="00D806B6">
        <w:rPr>
          <w:rFonts w:ascii="Arial" w:hAnsi="Arial" w:cs="Arial"/>
          <w:color w:val="auto"/>
          <w:sz w:val="22"/>
          <w:szCs w:val="22"/>
          <w:lang w:val="pl-PL"/>
        </w:rPr>
        <w:t>2) gwarancjach bankowych;</w:t>
      </w:r>
    </w:p>
    <w:p w14:paraId="42624C50" w14:textId="77777777" w:rsidR="009F603C" w:rsidRPr="00D806B6" w:rsidRDefault="009F603C" w:rsidP="001F302D">
      <w:pPr>
        <w:pStyle w:val="Tekstpodstawowy"/>
        <w:tabs>
          <w:tab w:val="left" w:pos="1701"/>
        </w:tabs>
        <w:spacing w:line="276" w:lineRule="auto"/>
        <w:ind w:leftChars="118" w:left="520" w:hanging="284"/>
        <w:jc w:val="both"/>
        <w:rPr>
          <w:rFonts w:ascii="Arial" w:hAnsi="Arial" w:cs="Arial"/>
          <w:color w:val="auto"/>
          <w:sz w:val="22"/>
          <w:szCs w:val="22"/>
          <w:lang w:val="pl-PL"/>
        </w:rPr>
      </w:pPr>
      <w:r w:rsidRPr="00D806B6">
        <w:rPr>
          <w:rFonts w:ascii="Arial" w:hAnsi="Arial" w:cs="Arial"/>
          <w:color w:val="auto"/>
          <w:sz w:val="22"/>
          <w:szCs w:val="22"/>
          <w:lang w:val="pl-PL"/>
        </w:rPr>
        <w:t>3) gwarancjach ubezpieczeniowych;</w:t>
      </w:r>
    </w:p>
    <w:p w14:paraId="544120D7" w14:textId="4777B4F6" w:rsidR="00DC10BB" w:rsidRDefault="009F603C" w:rsidP="00DC10BB">
      <w:pPr>
        <w:pStyle w:val="Tekstpodstawowy"/>
        <w:tabs>
          <w:tab w:val="left" w:pos="1701"/>
        </w:tabs>
        <w:spacing w:line="276" w:lineRule="auto"/>
        <w:ind w:leftChars="118" w:left="520" w:hanging="284"/>
        <w:jc w:val="both"/>
        <w:rPr>
          <w:rFonts w:ascii="Arial" w:hAnsi="Arial" w:cs="Arial"/>
          <w:color w:val="auto"/>
          <w:sz w:val="22"/>
          <w:szCs w:val="22"/>
          <w:lang w:val="pl-PL"/>
        </w:rPr>
      </w:pPr>
      <w:r w:rsidRPr="00D806B6">
        <w:rPr>
          <w:rFonts w:ascii="Arial" w:hAnsi="Arial" w:cs="Arial"/>
          <w:color w:val="auto"/>
          <w:sz w:val="22"/>
          <w:szCs w:val="22"/>
          <w:lang w:val="pl-PL"/>
        </w:rPr>
        <w:t>4) poręczeniach udzielanych przez podmioty, o których mowa w art. 6b ust. 5 pkt 2 ustawy z dnia 9 listopada 2000 r. o utworzeniu Polskiej Agencji Rozwoju Przedsiębiorczości</w:t>
      </w:r>
      <w:r w:rsidR="00DC10BB">
        <w:rPr>
          <w:rFonts w:ascii="Arial" w:hAnsi="Arial" w:cs="Arial"/>
          <w:color w:val="auto"/>
          <w:sz w:val="22"/>
          <w:szCs w:val="22"/>
          <w:lang w:val="pl-PL"/>
        </w:rPr>
        <w:t xml:space="preserve"> </w:t>
      </w:r>
      <w:r w:rsidR="00DC10BB" w:rsidRPr="00DC10BB">
        <w:rPr>
          <w:rFonts w:ascii="Arial" w:hAnsi="Arial" w:cs="Arial"/>
          <w:color w:val="auto"/>
          <w:sz w:val="22"/>
          <w:szCs w:val="22"/>
          <w:lang w:val="pl-PL"/>
        </w:rPr>
        <w:t>(</w:t>
      </w:r>
      <w:proofErr w:type="spellStart"/>
      <w:r w:rsidR="00DC10BB" w:rsidRPr="00DC10BB">
        <w:rPr>
          <w:rFonts w:ascii="Arial" w:hAnsi="Arial" w:cs="Arial"/>
          <w:color w:val="auto"/>
          <w:sz w:val="22"/>
          <w:szCs w:val="22"/>
          <w:lang w:val="pl-PL"/>
        </w:rPr>
        <w:t>t.j</w:t>
      </w:r>
      <w:proofErr w:type="spellEnd"/>
      <w:r w:rsidR="00DC10BB" w:rsidRPr="00DC10BB">
        <w:rPr>
          <w:rFonts w:ascii="Arial" w:hAnsi="Arial" w:cs="Arial"/>
          <w:color w:val="auto"/>
          <w:sz w:val="22"/>
          <w:szCs w:val="22"/>
          <w:lang w:val="pl-PL"/>
        </w:rPr>
        <w:t xml:space="preserve">. Dz. U. z 2022 r. poz. 2080 z </w:t>
      </w:r>
      <w:proofErr w:type="spellStart"/>
      <w:r w:rsidR="00DC10BB" w:rsidRPr="00DC10BB">
        <w:rPr>
          <w:rFonts w:ascii="Arial" w:hAnsi="Arial" w:cs="Arial"/>
          <w:color w:val="auto"/>
          <w:sz w:val="22"/>
          <w:szCs w:val="22"/>
          <w:lang w:val="pl-PL"/>
        </w:rPr>
        <w:t>późn</w:t>
      </w:r>
      <w:proofErr w:type="spellEnd"/>
      <w:r w:rsidR="00DC10BB" w:rsidRPr="00DC10BB">
        <w:rPr>
          <w:rFonts w:ascii="Arial" w:hAnsi="Arial" w:cs="Arial"/>
          <w:color w:val="auto"/>
          <w:sz w:val="22"/>
          <w:szCs w:val="22"/>
          <w:lang w:val="pl-PL"/>
        </w:rPr>
        <w:t>. zm.).</w:t>
      </w:r>
    </w:p>
    <w:p w14:paraId="07CCFEE5" w14:textId="2F5E6B24" w:rsidR="009F603C" w:rsidRPr="00D806B6" w:rsidRDefault="009F603C" w:rsidP="00DC10BB">
      <w:pPr>
        <w:pStyle w:val="Tekstpodstawowy"/>
        <w:tabs>
          <w:tab w:val="left" w:pos="1701"/>
        </w:tabs>
        <w:spacing w:line="276" w:lineRule="auto"/>
        <w:ind w:leftChars="118" w:left="520" w:hanging="284"/>
        <w:jc w:val="both"/>
        <w:rPr>
          <w:rFonts w:ascii="Arial" w:hAnsi="Arial" w:cs="Arial"/>
          <w:bCs/>
          <w:color w:val="auto"/>
          <w:sz w:val="22"/>
          <w:szCs w:val="22"/>
          <w:lang w:val="pl-PL"/>
        </w:rPr>
      </w:pPr>
      <w:r w:rsidRPr="00D806B6">
        <w:rPr>
          <w:rFonts w:ascii="Arial" w:hAnsi="Arial" w:cs="Arial"/>
          <w:color w:val="auto"/>
          <w:sz w:val="22"/>
          <w:szCs w:val="22"/>
          <w:lang w:val="pl-PL"/>
        </w:rPr>
        <w:t xml:space="preserve">4. </w:t>
      </w:r>
      <w:r w:rsidRPr="00D806B6">
        <w:rPr>
          <w:rFonts w:ascii="Arial" w:hAnsi="Arial" w:cs="Arial"/>
          <w:bCs/>
          <w:color w:val="auto"/>
          <w:sz w:val="22"/>
          <w:szCs w:val="22"/>
          <w:lang w:val="pl-PL"/>
        </w:rPr>
        <w:t>Wadium wnoszone w formie poręczeń lub gwarancji musi być złożone jako oryginał gwarancji lub poręczenia w postaci elektronicznej i spełniać co najmniej poniższe wymagania:</w:t>
      </w:r>
    </w:p>
    <w:p w14:paraId="5E5B59BA" w14:textId="261792F6" w:rsidR="009F603C" w:rsidRPr="00D806B6" w:rsidRDefault="00DC10BB" w:rsidP="001F302D">
      <w:pPr>
        <w:pStyle w:val="Tekstpodstawowy"/>
        <w:spacing w:line="276" w:lineRule="auto"/>
        <w:ind w:left="426" w:hanging="284"/>
        <w:jc w:val="both"/>
        <w:rPr>
          <w:rFonts w:ascii="Arial" w:hAnsi="Arial" w:cs="Arial"/>
          <w:bCs/>
          <w:color w:val="auto"/>
          <w:sz w:val="22"/>
          <w:szCs w:val="22"/>
          <w:lang w:val="pl-PL"/>
        </w:rPr>
      </w:pPr>
      <w:r>
        <w:rPr>
          <w:rFonts w:ascii="Arial" w:hAnsi="Arial" w:cs="Arial"/>
          <w:bCs/>
          <w:color w:val="auto"/>
          <w:sz w:val="22"/>
          <w:szCs w:val="22"/>
          <w:lang w:val="pl-PL"/>
        </w:rPr>
        <w:t xml:space="preserve">  </w:t>
      </w:r>
      <w:r w:rsidR="009F603C" w:rsidRPr="00D806B6">
        <w:rPr>
          <w:rFonts w:ascii="Arial" w:hAnsi="Arial" w:cs="Arial"/>
          <w:bCs/>
          <w:color w:val="auto"/>
          <w:sz w:val="22"/>
          <w:szCs w:val="22"/>
          <w:lang w:val="pl-PL"/>
        </w:rPr>
        <w:t>1) musi obejmować odpowiedzialność za wszystkie przypadki powodujące utratę wadium przez Wykonawcę określone w Ustawie;</w:t>
      </w:r>
    </w:p>
    <w:p w14:paraId="718E19CC" w14:textId="77777777"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2) z jej treści powinno jednoznacznie wynikać zobowiązanie gwaranta do zapłaty całej kwoty wadium;</w:t>
      </w:r>
    </w:p>
    <w:p w14:paraId="73809028" w14:textId="77777777"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3) powinno być nieodwołalne i bezwarunkowe oraz gwarantujące wypłatę na pierwsze żądanie;</w:t>
      </w:r>
    </w:p>
    <w:p w14:paraId="262741D9" w14:textId="77777777"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4) termin obowiązywania poręczenia lub gwarancji nie może być krótszy niż termin związania ofertą (z zastrzeżeniem iż pierwszym dniem związania ofertą jest dzień składania ofert);</w:t>
      </w:r>
    </w:p>
    <w:p w14:paraId="4B15EA4A" w14:textId="77777777"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5) w treści poręczenia lub gwarancji powinna znaleźć się nazwa oraz numer przedmiotowego postępowania;</w:t>
      </w:r>
    </w:p>
    <w:p w14:paraId="22C9E529" w14:textId="5FD24C9C"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 xml:space="preserve">6) określać, że beneficjentem poręczenia lub gwarancji jest Skarb Państwa – </w:t>
      </w:r>
      <w:r w:rsidR="00EA19D4" w:rsidRPr="00D806B6">
        <w:rPr>
          <w:rFonts w:ascii="Arial" w:hAnsi="Arial" w:cs="Arial"/>
          <w:bCs/>
          <w:color w:val="auto"/>
          <w:sz w:val="22"/>
          <w:szCs w:val="22"/>
          <w:lang w:val="pl-PL"/>
        </w:rPr>
        <w:t>Podkarpacki Komendant Wojewódzki PSP</w:t>
      </w:r>
    </w:p>
    <w:p w14:paraId="36692C4A" w14:textId="08E49073"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7) w przypadku Wykonawców wspólnie ubiegających się o udzielenie zamówienia (art. 58 Ustawy), Zamawiający wymaga aby poręczenie lub gwarancja obejmowała swoją treścią (tj. zobowiązanych z tytułu poręczenia lub gwarancji) wszystkich Wykonawców wspólnie ubiegających się o udzielenie zamówienia lub aby z jej treści wynikało, ż</w:t>
      </w:r>
      <w:r w:rsidR="0078353A" w:rsidRPr="00D806B6">
        <w:rPr>
          <w:rFonts w:ascii="Arial" w:hAnsi="Arial" w:cs="Arial"/>
          <w:bCs/>
          <w:color w:val="auto"/>
          <w:sz w:val="22"/>
          <w:szCs w:val="22"/>
          <w:lang w:val="pl-PL"/>
        </w:rPr>
        <w:t>e zabezpiecza ofertę W</w:t>
      </w:r>
      <w:r w:rsidRPr="00D806B6">
        <w:rPr>
          <w:rFonts w:ascii="Arial" w:hAnsi="Arial" w:cs="Arial"/>
          <w:bCs/>
          <w:color w:val="auto"/>
          <w:sz w:val="22"/>
          <w:szCs w:val="22"/>
          <w:lang w:val="pl-PL"/>
        </w:rPr>
        <w:t xml:space="preserve">ykonawców wspólnie ubiegających się o udzielenie zamówienia (konsorcjum);  </w:t>
      </w:r>
    </w:p>
    <w:p w14:paraId="7BD4D6EA" w14:textId="359F9EA6" w:rsidR="009F603C" w:rsidRPr="00D806B6" w:rsidRDefault="009F603C" w:rsidP="001F302D">
      <w:pPr>
        <w:pStyle w:val="Tekstpodstawowy"/>
        <w:spacing w:line="276" w:lineRule="auto"/>
        <w:ind w:left="284" w:hanging="284"/>
        <w:jc w:val="both"/>
        <w:rPr>
          <w:rFonts w:ascii="Arial" w:hAnsi="Arial" w:cs="Arial"/>
          <w:bCs/>
          <w:color w:val="auto"/>
          <w:sz w:val="22"/>
          <w:szCs w:val="22"/>
          <w:lang w:val="pl-PL"/>
        </w:rPr>
      </w:pPr>
      <w:r w:rsidRPr="00D806B6">
        <w:rPr>
          <w:rFonts w:ascii="Arial" w:hAnsi="Arial" w:cs="Arial"/>
          <w:bCs/>
          <w:color w:val="auto"/>
          <w:sz w:val="22"/>
          <w:szCs w:val="22"/>
          <w:lang w:val="pl-PL"/>
        </w:rPr>
        <w:t>5. Wymagany termin ważności poręczeń, gwarancji</w:t>
      </w:r>
      <w:r w:rsidR="005A19A1" w:rsidRPr="00D806B6">
        <w:rPr>
          <w:rFonts w:ascii="Arial" w:hAnsi="Arial" w:cs="Arial"/>
          <w:bCs/>
          <w:color w:val="auto"/>
          <w:sz w:val="22"/>
          <w:szCs w:val="22"/>
          <w:lang w:val="pl-PL"/>
        </w:rPr>
        <w:t xml:space="preserve"> bankowej lub ubezpieczeniowej </w:t>
      </w:r>
      <w:r w:rsidRPr="00D806B6">
        <w:rPr>
          <w:rFonts w:ascii="Arial" w:hAnsi="Arial" w:cs="Arial"/>
          <w:bCs/>
          <w:color w:val="auto"/>
          <w:sz w:val="22"/>
          <w:szCs w:val="22"/>
          <w:lang w:val="pl-PL"/>
        </w:rPr>
        <w:t xml:space="preserve">przez okres związania ofertą, o którym mowa w Rozdziale VIII pkt 1 niniejszej </w:t>
      </w:r>
      <w:r w:rsidRPr="00D806B6">
        <w:rPr>
          <w:rFonts w:ascii="Arial" w:hAnsi="Arial" w:cs="Arial"/>
          <w:bCs/>
          <w:caps/>
          <w:color w:val="auto"/>
          <w:sz w:val="22"/>
          <w:szCs w:val="22"/>
          <w:lang w:val="pl-PL"/>
        </w:rPr>
        <w:t>SWZ</w:t>
      </w:r>
      <w:r w:rsidRPr="00D806B6">
        <w:rPr>
          <w:rFonts w:ascii="Arial" w:hAnsi="Arial" w:cs="Arial"/>
          <w:bCs/>
          <w:color w:val="auto"/>
          <w:sz w:val="22"/>
          <w:szCs w:val="22"/>
          <w:lang w:val="pl-PL"/>
        </w:rPr>
        <w:t>.</w:t>
      </w:r>
    </w:p>
    <w:p w14:paraId="2F45CC84" w14:textId="224D44FB" w:rsidR="009F603C" w:rsidRPr="00BA1F89" w:rsidRDefault="009F603C" w:rsidP="00771D02">
      <w:pPr>
        <w:pStyle w:val="Tekstpodstawowy"/>
        <w:tabs>
          <w:tab w:val="left" w:pos="284"/>
        </w:tabs>
        <w:spacing w:line="276" w:lineRule="auto"/>
        <w:ind w:left="284" w:hanging="284"/>
        <w:rPr>
          <w:rFonts w:ascii="Arial" w:hAnsi="Arial" w:cs="Arial"/>
          <w:b/>
          <w:bCs/>
          <w:color w:val="auto"/>
          <w:sz w:val="22"/>
          <w:szCs w:val="22"/>
          <w:lang w:val="pl-PL"/>
        </w:rPr>
      </w:pPr>
      <w:r w:rsidRPr="00D806B6">
        <w:rPr>
          <w:rFonts w:ascii="Arial" w:hAnsi="Arial" w:cs="Arial"/>
          <w:color w:val="auto"/>
          <w:sz w:val="22"/>
          <w:szCs w:val="22"/>
          <w:lang w:val="pl-PL"/>
        </w:rPr>
        <w:t xml:space="preserve">6.  Zamawiający nie dopuszcza innych form wnoszenia wadium. Przy wnoszeniu wadium Wykonawca winien powołać się na oznaczenie sprawy: postępowanie na </w:t>
      </w:r>
      <w:r w:rsidR="00DC10BB" w:rsidRPr="00DC10BB">
        <w:rPr>
          <w:rFonts w:ascii="Arial" w:hAnsi="Arial" w:cs="Arial"/>
          <w:b/>
          <w:bCs/>
          <w:color w:val="auto"/>
          <w:sz w:val="22"/>
          <w:szCs w:val="22"/>
          <w:lang w:val="pl-PL"/>
        </w:rPr>
        <w:t>„</w:t>
      </w:r>
      <w:bookmarkStart w:id="13" w:name="_Hlk177124776"/>
      <w:bookmarkStart w:id="14" w:name="_Hlk160185542"/>
      <w:r w:rsidR="00902BF5" w:rsidRPr="00902BF5">
        <w:rPr>
          <w:rFonts w:ascii="Arial" w:hAnsi="Arial" w:cs="Arial"/>
          <w:b/>
          <w:bCs/>
          <w:color w:val="auto"/>
          <w:sz w:val="22"/>
          <w:szCs w:val="22"/>
          <w:lang w:val="pl-PL"/>
        </w:rPr>
        <w:t xml:space="preserve">Dostawa </w:t>
      </w:r>
      <w:proofErr w:type="spellStart"/>
      <w:r w:rsidR="00902BF5" w:rsidRPr="00902BF5">
        <w:rPr>
          <w:rFonts w:ascii="Arial" w:hAnsi="Arial" w:cs="Arial"/>
          <w:b/>
          <w:bCs/>
          <w:color w:val="auto"/>
          <w:sz w:val="22"/>
          <w:szCs w:val="22"/>
          <w:lang w:val="pl-PL"/>
        </w:rPr>
        <w:t>busa</w:t>
      </w:r>
      <w:proofErr w:type="spellEnd"/>
      <w:r w:rsidR="00902BF5" w:rsidRPr="00902BF5">
        <w:rPr>
          <w:rFonts w:ascii="Arial" w:hAnsi="Arial" w:cs="Arial"/>
          <w:b/>
          <w:bCs/>
          <w:color w:val="auto"/>
          <w:sz w:val="22"/>
          <w:szCs w:val="22"/>
          <w:lang w:val="pl-PL"/>
        </w:rPr>
        <w:t xml:space="preserve"> dziewięcioosobowego przeznaczonego do przewozu ratowników oraz lekkiego samochodu zaopatrzeniowego </w:t>
      </w:r>
      <w:r w:rsidR="00790382" w:rsidRPr="00790382">
        <w:rPr>
          <w:rFonts w:ascii="Arial" w:hAnsi="Arial" w:cs="Arial"/>
          <w:b/>
          <w:bCs/>
          <w:color w:val="auto"/>
          <w:sz w:val="22"/>
          <w:szCs w:val="22"/>
          <w:lang w:val="pl-PL"/>
        </w:rPr>
        <w:t>– część 1, część 2*“</w:t>
      </w:r>
      <w:r w:rsidR="009E19BC">
        <w:rPr>
          <w:rFonts w:ascii="Arial" w:hAnsi="Arial" w:cs="Arial"/>
          <w:b/>
          <w:bCs/>
          <w:color w:val="auto"/>
          <w:sz w:val="22"/>
          <w:szCs w:val="22"/>
          <w:lang w:val="pl-PL"/>
        </w:rPr>
        <w:t>,</w:t>
      </w:r>
      <w:r w:rsidR="009E19BC" w:rsidRPr="009E19BC">
        <w:t xml:space="preserve"> </w:t>
      </w:r>
      <w:r w:rsidR="009E19BC" w:rsidRPr="009E19BC">
        <w:rPr>
          <w:rFonts w:ascii="Arial" w:hAnsi="Arial" w:cs="Arial"/>
          <w:b/>
          <w:bCs/>
          <w:color w:val="auto"/>
          <w:sz w:val="22"/>
          <w:szCs w:val="22"/>
          <w:lang w:val="pl-PL"/>
        </w:rPr>
        <w:t>WT.2370.2</w:t>
      </w:r>
      <w:r w:rsidR="003B54B0">
        <w:rPr>
          <w:rFonts w:ascii="Arial" w:hAnsi="Arial" w:cs="Arial"/>
          <w:b/>
          <w:bCs/>
          <w:color w:val="auto"/>
          <w:sz w:val="22"/>
          <w:szCs w:val="22"/>
          <w:lang w:val="pl-PL"/>
        </w:rPr>
        <w:t>3</w:t>
      </w:r>
      <w:r w:rsidR="009E19BC" w:rsidRPr="009E19BC">
        <w:rPr>
          <w:rFonts w:ascii="Arial" w:hAnsi="Arial" w:cs="Arial"/>
          <w:b/>
          <w:bCs/>
          <w:color w:val="auto"/>
          <w:sz w:val="22"/>
          <w:szCs w:val="22"/>
          <w:lang w:val="pl-PL"/>
        </w:rPr>
        <w:t>.2024.</w:t>
      </w:r>
      <w:r w:rsidR="009E19BC">
        <w:rPr>
          <w:rFonts w:ascii="Arial" w:hAnsi="Arial" w:cs="Arial"/>
          <w:b/>
          <w:bCs/>
          <w:color w:val="auto"/>
          <w:sz w:val="22"/>
          <w:szCs w:val="22"/>
          <w:lang w:val="pl-PL"/>
        </w:rPr>
        <w:t>,</w:t>
      </w:r>
      <w:r w:rsidR="00790382" w:rsidRPr="00790382">
        <w:rPr>
          <w:rFonts w:ascii="Arial" w:hAnsi="Arial" w:cs="Arial"/>
          <w:b/>
          <w:bCs/>
          <w:color w:val="auto"/>
          <w:sz w:val="22"/>
          <w:szCs w:val="22"/>
          <w:lang w:val="pl-PL"/>
        </w:rPr>
        <w:t xml:space="preserve"> </w:t>
      </w:r>
      <w:r w:rsidR="00790382" w:rsidRPr="00790382">
        <w:rPr>
          <w:rFonts w:ascii="Arial" w:hAnsi="Arial" w:cs="Arial"/>
          <w:color w:val="auto"/>
          <w:sz w:val="22"/>
          <w:szCs w:val="22"/>
          <w:lang w:val="pl-PL"/>
        </w:rPr>
        <w:t xml:space="preserve">(*niepotrzebne </w:t>
      </w:r>
      <w:r w:rsidR="00790382">
        <w:rPr>
          <w:rFonts w:ascii="Arial" w:hAnsi="Arial" w:cs="Arial"/>
          <w:color w:val="auto"/>
          <w:sz w:val="22"/>
          <w:szCs w:val="22"/>
          <w:lang w:val="pl-PL"/>
        </w:rPr>
        <w:t>s</w:t>
      </w:r>
      <w:r w:rsidR="00790382" w:rsidRPr="00790382">
        <w:rPr>
          <w:rFonts w:ascii="Arial" w:hAnsi="Arial" w:cs="Arial"/>
          <w:color w:val="auto"/>
          <w:sz w:val="22"/>
          <w:szCs w:val="22"/>
          <w:lang w:val="pl-PL"/>
        </w:rPr>
        <w:t>kreślić)</w:t>
      </w:r>
      <w:r w:rsidR="009E19BC">
        <w:rPr>
          <w:rFonts w:ascii="Arial" w:hAnsi="Arial" w:cs="Arial"/>
          <w:b/>
          <w:bCs/>
          <w:color w:val="auto"/>
          <w:sz w:val="22"/>
          <w:szCs w:val="22"/>
          <w:lang w:val="pl-PL"/>
        </w:rPr>
        <w:t>.</w:t>
      </w:r>
      <w:bookmarkEnd w:id="13"/>
    </w:p>
    <w:bookmarkEnd w:id="14"/>
    <w:p w14:paraId="23051815" w14:textId="2D33B626" w:rsidR="009F603C" w:rsidRPr="00974DEB" w:rsidRDefault="009F603C" w:rsidP="000C7AE1">
      <w:pPr>
        <w:pStyle w:val="Tekstpodstawowy"/>
        <w:spacing w:line="276" w:lineRule="auto"/>
        <w:ind w:left="284" w:hanging="284"/>
        <w:rPr>
          <w:rFonts w:ascii="Arial" w:hAnsi="Arial" w:cs="Arial"/>
          <w:b/>
          <w:bCs/>
          <w:color w:val="auto"/>
          <w:sz w:val="22"/>
          <w:szCs w:val="22"/>
        </w:rPr>
      </w:pPr>
      <w:r w:rsidRPr="00D806B6">
        <w:rPr>
          <w:rFonts w:ascii="Arial" w:hAnsi="Arial" w:cs="Arial"/>
          <w:color w:val="auto"/>
          <w:sz w:val="22"/>
          <w:szCs w:val="22"/>
          <w:lang w:val="pl-PL"/>
        </w:rPr>
        <w:t xml:space="preserve">7. Wadium w pieniądzu </w:t>
      </w:r>
      <w:r w:rsidRPr="00D806B6">
        <w:rPr>
          <w:rFonts w:ascii="Arial" w:hAnsi="Arial" w:cs="Arial"/>
          <w:color w:val="auto"/>
          <w:sz w:val="22"/>
          <w:szCs w:val="22"/>
        </w:rPr>
        <w:t xml:space="preserve">należy wnieść na konto Komendy </w:t>
      </w:r>
      <w:r w:rsidR="00F84B52" w:rsidRPr="00D806B6">
        <w:rPr>
          <w:rFonts w:ascii="Arial" w:hAnsi="Arial" w:cs="Arial"/>
          <w:color w:val="auto"/>
          <w:sz w:val="22"/>
          <w:szCs w:val="22"/>
        </w:rPr>
        <w:t xml:space="preserve">Wojewódzkiej PSP w Rzeszowie </w:t>
      </w:r>
      <w:r w:rsidRPr="00D806B6">
        <w:rPr>
          <w:rFonts w:ascii="Arial" w:hAnsi="Arial" w:cs="Arial"/>
          <w:color w:val="auto"/>
          <w:sz w:val="22"/>
          <w:szCs w:val="22"/>
        </w:rPr>
        <w:t xml:space="preserve">     </w:t>
      </w:r>
      <w:r w:rsidR="00A909F2" w:rsidRPr="00D806B6">
        <w:rPr>
          <w:rFonts w:ascii="Arial" w:hAnsi="Arial" w:cs="Arial"/>
          <w:color w:val="auto"/>
          <w:sz w:val="22"/>
          <w:szCs w:val="22"/>
        </w:rPr>
        <w:t xml:space="preserve">  </w:t>
      </w:r>
      <w:r w:rsidRPr="00D806B6">
        <w:rPr>
          <w:rFonts w:ascii="Arial" w:hAnsi="Arial" w:cs="Arial"/>
          <w:color w:val="auto"/>
          <w:sz w:val="22"/>
          <w:szCs w:val="22"/>
        </w:rPr>
        <w:t xml:space="preserve">     </w:t>
      </w:r>
      <w:r w:rsidRPr="00D806B6">
        <w:rPr>
          <w:rFonts w:ascii="Arial" w:hAnsi="Arial" w:cs="Arial"/>
          <w:color w:val="auto"/>
          <w:sz w:val="22"/>
          <w:szCs w:val="22"/>
        </w:rPr>
        <w:br/>
      </w:r>
      <w:r w:rsidR="00F84B52" w:rsidRPr="00D806B6">
        <w:rPr>
          <w:rFonts w:ascii="Arial" w:hAnsi="Arial" w:cs="Arial"/>
          <w:color w:val="auto"/>
          <w:sz w:val="22"/>
          <w:szCs w:val="22"/>
        </w:rPr>
        <w:t xml:space="preserve">NBP OO\Rzeszów </w:t>
      </w:r>
      <w:r w:rsidRPr="00D806B6">
        <w:rPr>
          <w:rFonts w:ascii="Arial" w:hAnsi="Arial" w:cs="Arial"/>
          <w:color w:val="auto"/>
          <w:sz w:val="22"/>
          <w:szCs w:val="22"/>
        </w:rPr>
        <w:t xml:space="preserve">nr r-ku: </w:t>
      </w:r>
      <w:r w:rsidR="00BF7CEB" w:rsidRPr="00D806B6">
        <w:rPr>
          <w:rFonts w:ascii="Arial" w:hAnsi="Arial" w:cs="Arial"/>
          <w:color w:val="auto"/>
          <w:sz w:val="22"/>
          <w:szCs w:val="22"/>
        </w:rPr>
        <w:t>94 1010 1528 0003 8713 9120 0000</w:t>
      </w:r>
      <w:r w:rsidRPr="00D806B6">
        <w:rPr>
          <w:rFonts w:ascii="Arial" w:hAnsi="Arial" w:cs="Arial"/>
          <w:color w:val="auto"/>
          <w:sz w:val="22"/>
          <w:szCs w:val="22"/>
        </w:rPr>
        <w:t>,</w:t>
      </w:r>
      <w:r w:rsidR="004A70C9" w:rsidRPr="00D806B6">
        <w:rPr>
          <w:rFonts w:ascii="Arial" w:hAnsi="Arial" w:cs="Arial"/>
          <w:color w:val="auto"/>
          <w:sz w:val="22"/>
          <w:szCs w:val="22"/>
        </w:rPr>
        <w:t xml:space="preserve"> </w:t>
      </w:r>
      <w:r w:rsidRPr="00D806B6">
        <w:rPr>
          <w:rFonts w:ascii="Arial" w:hAnsi="Arial" w:cs="Arial"/>
          <w:color w:val="auto"/>
          <w:sz w:val="22"/>
          <w:szCs w:val="22"/>
        </w:rPr>
        <w:t xml:space="preserve">ze wskazaniem </w:t>
      </w:r>
      <w:r w:rsidRPr="00974DEB">
        <w:rPr>
          <w:rFonts w:ascii="Arial" w:hAnsi="Arial" w:cs="Arial"/>
          <w:b/>
          <w:bCs/>
          <w:color w:val="auto"/>
          <w:sz w:val="22"/>
          <w:szCs w:val="22"/>
        </w:rPr>
        <w:t xml:space="preserve">„Wadium – </w:t>
      </w:r>
      <w:r w:rsidR="00902BF5" w:rsidRPr="00902BF5">
        <w:rPr>
          <w:rFonts w:ascii="Arial" w:hAnsi="Arial" w:cs="Arial"/>
          <w:b/>
          <w:bCs/>
          <w:color w:val="auto"/>
          <w:sz w:val="22"/>
          <w:szCs w:val="22"/>
        </w:rPr>
        <w:t xml:space="preserve">Dostawa busa dziewięcioosobowego przeznaczonego do przewozu ratowników oraz lekkiego samochodu zaopatrzeniowego </w:t>
      </w:r>
      <w:r w:rsidR="009E19BC" w:rsidRPr="009E19BC">
        <w:rPr>
          <w:rFonts w:ascii="Arial" w:hAnsi="Arial" w:cs="Arial"/>
          <w:b/>
          <w:bCs/>
          <w:color w:val="auto"/>
          <w:sz w:val="22"/>
          <w:szCs w:val="22"/>
        </w:rPr>
        <w:t>– część 1, część 2*“,</w:t>
      </w:r>
      <w:r w:rsidR="009E19BC">
        <w:rPr>
          <w:rFonts w:ascii="Arial" w:hAnsi="Arial" w:cs="Arial"/>
          <w:b/>
          <w:bCs/>
          <w:color w:val="auto"/>
          <w:sz w:val="22"/>
          <w:szCs w:val="22"/>
        </w:rPr>
        <w:t xml:space="preserve"> </w:t>
      </w:r>
      <w:r w:rsidR="009E19BC" w:rsidRPr="009E19BC">
        <w:rPr>
          <w:rFonts w:ascii="Arial" w:hAnsi="Arial" w:cs="Arial"/>
          <w:b/>
          <w:bCs/>
          <w:color w:val="auto"/>
          <w:sz w:val="22"/>
          <w:szCs w:val="22"/>
        </w:rPr>
        <w:t>WT.2370.2</w:t>
      </w:r>
      <w:r w:rsidR="003B54B0">
        <w:rPr>
          <w:rFonts w:ascii="Arial" w:hAnsi="Arial" w:cs="Arial"/>
          <w:b/>
          <w:bCs/>
          <w:color w:val="auto"/>
          <w:sz w:val="22"/>
          <w:szCs w:val="22"/>
        </w:rPr>
        <w:t>3</w:t>
      </w:r>
      <w:r w:rsidR="009E19BC" w:rsidRPr="009E19BC">
        <w:rPr>
          <w:rFonts w:ascii="Arial" w:hAnsi="Arial" w:cs="Arial"/>
          <w:b/>
          <w:bCs/>
          <w:color w:val="auto"/>
          <w:sz w:val="22"/>
          <w:szCs w:val="22"/>
        </w:rPr>
        <w:t xml:space="preserve">.2024.  </w:t>
      </w:r>
      <w:r w:rsidR="009E19BC" w:rsidRPr="009E19BC">
        <w:rPr>
          <w:rFonts w:ascii="Arial" w:hAnsi="Arial" w:cs="Arial"/>
          <w:color w:val="auto"/>
          <w:sz w:val="22"/>
          <w:szCs w:val="22"/>
        </w:rPr>
        <w:t>(*niepotrzebne skreślić).</w:t>
      </w:r>
    </w:p>
    <w:p w14:paraId="15799A40" w14:textId="77777777" w:rsidR="009F603C" w:rsidRPr="00D806B6" w:rsidRDefault="00AF1D5F" w:rsidP="001F302D">
      <w:pPr>
        <w:pStyle w:val="Tekstpodstawowy"/>
        <w:spacing w:line="276" w:lineRule="auto"/>
        <w:ind w:left="284" w:hanging="284"/>
        <w:jc w:val="both"/>
        <w:rPr>
          <w:rFonts w:ascii="Arial" w:hAnsi="Arial" w:cs="Arial"/>
          <w:color w:val="auto"/>
          <w:sz w:val="22"/>
          <w:szCs w:val="22"/>
        </w:rPr>
      </w:pPr>
      <w:r w:rsidRPr="00D806B6">
        <w:rPr>
          <w:rFonts w:ascii="Arial" w:hAnsi="Arial" w:cs="Arial"/>
          <w:color w:val="auto"/>
          <w:sz w:val="22"/>
          <w:szCs w:val="22"/>
        </w:rPr>
        <w:t xml:space="preserve"> </w:t>
      </w:r>
      <w:r w:rsidR="009F603C" w:rsidRPr="00D806B6">
        <w:rPr>
          <w:rFonts w:ascii="Arial" w:hAnsi="Arial" w:cs="Arial"/>
          <w:color w:val="auto"/>
          <w:sz w:val="22"/>
          <w:szCs w:val="22"/>
        </w:rPr>
        <w:t xml:space="preserve">8.   Wadium winno wpłynąć na rachunek bankowy wskazany powyżej, nie później niż przed upływem  terminu składania ofert. </w:t>
      </w:r>
    </w:p>
    <w:p w14:paraId="751F3AB3" w14:textId="77777777" w:rsidR="009F603C" w:rsidRPr="00D806B6" w:rsidRDefault="00AF1D5F" w:rsidP="001F302D">
      <w:pPr>
        <w:pStyle w:val="Tekstpodstawowy"/>
        <w:spacing w:line="276" w:lineRule="auto"/>
        <w:ind w:left="567" w:hanging="567"/>
        <w:jc w:val="both"/>
        <w:rPr>
          <w:rFonts w:ascii="Arial" w:hAnsi="Arial" w:cs="Arial"/>
          <w:color w:val="auto"/>
          <w:sz w:val="22"/>
          <w:szCs w:val="22"/>
        </w:rPr>
      </w:pPr>
      <w:r w:rsidRPr="00D806B6">
        <w:rPr>
          <w:rFonts w:ascii="Arial" w:hAnsi="Arial" w:cs="Arial"/>
          <w:color w:val="auto"/>
          <w:sz w:val="22"/>
          <w:szCs w:val="22"/>
        </w:rPr>
        <w:t xml:space="preserve"> </w:t>
      </w:r>
      <w:r w:rsidR="009F603C" w:rsidRPr="00D806B6">
        <w:rPr>
          <w:rFonts w:ascii="Arial" w:hAnsi="Arial" w:cs="Arial"/>
          <w:color w:val="auto"/>
          <w:sz w:val="22"/>
          <w:szCs w:val="22"/>
        </w:rPr>
        <w:t>9.   Wykonawca, który nie zabezpieczy oferty jedną ze wskazanych wyżej form zostanie odrzucony.</w:t>
      </w:r>
    </w:p>
    <w:p w14:paraId="4A1BE0BC" w14:textId="77777777" w:rsidR="009F603C" w:rsidRPr="00D806B6" w:rsidRDefault="009F603C" w:rsidP="001F302D">
      <w:pPr>
        <w:pStyle w:val="Tekstpodstawowy"/>
        <w:spacing w:line="276" w:lineRule="auto"/>
        <w:ind w:left="426" w:hanging="426"/>
        <w:jc w:val="both"/>
        <w:rPr>
          <w:rFonts w:ascii="Arial" w:hAnsi="Arial" w:cs="Arial"/>
          <w:b/>
          <w:i/>
          <w:color w:val="auto"/>
          <w:sz w:val="22"/>
          <w:szCs w:val="22"/>
          <w:u w:val="single"/>
          <w:lang w:val="pl-PL"/>
        </w:rPr>
      </w:pPr>
      <w:r w:rsidRPr="00D806B6">
        <w:rPr>
          <w:rFonts w:ascii="Arial" w:hAnsi="Arial" w:cs="Arial"/>
          <w:bCs/>
          <w:color w:val="auto"/>
          <w:sz w:val="22"/>
          <w:szCs w:val="22"/>
        </w:rPr>
        <w:t>10. Zasady zwrotu oraz okoliczności zatrzymiania wadium określa art. 98 Ustawy.</w:t>
      </w:r>
    </w:p>
    <w:p w14:paraId="5968AABF" w14:textId="3C6EB5C9" w:rsidR="00956925" w:rsidRPr="00D806B6" w:rsidRDefault="00461B50" w:rsidP="00801F58">
      <w:pPr>
        <w:spacing w:after="33" w:line="276" w:lineRule="auto"/>
        <w:ind w:left="504" w:right="0" w:firstLine="0"/>
        <w:rPr>
          <w:rFonts w:ascii="Arial" w:hAnsi="Arial" w:cs="Arial"/>
          <w:color w:val="auto"/>
        </w:rPr>
      </w:pPr>
      <w:r w:rsidRPr="00D806B6">
        <w:rPr>
          <w:rFonts w:ascii="Arial" w:hAnsi="Arial" w:cs="Arial"/>
          <w:b/>
          <w:color w:val="auto"/>
          <w:sz w:val="22"/>
        </w:rPr>
        <w:t xml:space="preserve"> </w:t>
      </w:r>
    </w:p>
    <w:p w14:paraId="737F25A0" w14:textId="7CFB8D4C" w:rsidR="00771D23" w:rsidRPr="00D806B6" w:rsidRDefault="00461B50" w:rsidP="00956925">
      <w:pPr>
        <w:pStyle w:val="Nagwek1"/>
        <w:spacing w:line="276" w:lineRule="auto"/>
        <w:ind w:right="35"/>
        <w:rPr>
          <w:rFonts w:ascii="Arial" w:hAnsi="Arial" w:cs="Arial"/>
          <w:color w:val="auto"/>
        </w:rPr>
      </w:pPr>
      <w:r w:rsidRPr="00D806B6">
        <w:rPr>
          <w:rFonts w:ascii="Arial" w:hAnsi="Arial" w:cs="Arial"/>
          <w:color w:val="auto"/>
        </w:rPr>
        <w:t>XI.</w:t>
      </w:r>
      <w:r w:rsidRPr="00D806B6">
        <w:rPr>
          <w:rFonts w:ascii="Arial" w:eastAsia="Arial" w:hAnsi="Arial" w:cs="Arial"/>
          <w:color w:val="auto"/>
        </w:rPr>
        <w:t xml:space="preserve"> </w:t>
      </w:r>
      <w:r w:rsidRPr="00D806B6">
        <w:rPr>
          <w:rFonts w:ascii="Arial" w:hAnsi="Arial" w:cs="Arial"/>
          <w:color w:val="auto"/>
        </w:rPr>
        <w:t xml:space="preserve">Sposób oraz termin składania ofert </w:t>
      </w:r>
    </w:p>
    <w:p w14:paraId="1CCF0702" w14:textId="44E4BDCD" w:rsidR="00771D23" w:rsidRPr="00D806B6" w:rsidRDefault="00F369C4"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Wykonawca może złożyć  </w:t>
      </w:r>
      <w:r w:rsidR="00461B50" w:rsidRPr="00D806B6">
        <w:rPr>
          <w:rFonts w:ascii="Arial" w:hAnsi="Arial" w:cs="Arial"/>
          <w:color w:val="auto"/>
          <w:sz w:val="22"/>
        </w:rPr>
        <w:t xml:space="preserve">tylko jedną ofertę. </w:t>
      </w:r>
    </w:p>
    <w:p w14:paraId="4D4C898E"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Wykonawca składa ofertę, pod rygorem nieważności, w formie elektronicznej opatrzonej kwalifikowanym podpisem elektronicznym. </w:t>
      </w:r>
    </w:p>
    <w:p w14:paraId="0C45DE69"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Oferta powinna być podpisana przez osobę upoważnioną/osoby upoważnione* do reprezentowania Wykonawcy.  </w:t>
      </w:r>
    </w:p>
    <w:p w14:paraId="6F72231B"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Jeżeli w imieniu Wykonawcy działa osoba, której umocowanie do jego reprezentowania nie wynika z dokumentów rejestrowych (KRS, </w:t>
      </w:r>
      <w:proofErr w:type="spellStart"/>
      <w:r w:rsidRPr="00D806B6">
        <w:rPr>
          <w:rFonts w:ascii="Arial" w:hAnsi="Arial" w:cs="Arial"/>
          <w:color w:val="auto"/>
          <w:sz w:val="22"/>
        </w:rPr>
        <w:t>CEiDG</w:t>
      </w:r>
      <w:proofErr w:type="spellEnd"/>
      <w:r w:rsidRPr="00D806B6">
        <w:rPr>
          <w:rFonts w:ascii="Arial" w:hAnsi="Arial" w:cs="Arial"/>
          <w:color w:val="auto"/>
          <w:sz w:val="22"/>
        </w:rPr>
        <w:t xml:space="preserve"> lub innego właściwego rejestru), Wykonawca dołącza do oferty pełnomocnictwo. </w:t>
      </w:r>
    </w:p>
    <w:p w14:paraId="08B9AF29"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lastRenderedPageBreak/>
        <w:t xml:space="preserve">Pełnomocnictwo do złożenia oferty lub oświadczenia, o którym mowa w art. 125 ust. 1 Ustawy – formularza JEDZ, przekazuje się w formie elektronicznej opatrzonej kwalifikowanym podpisem elektronicznym. </w:t>
      </w:r>
    </w:p>
    <w:p w14:paraId="56815E2F"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W przypadku gdy pełnomocnictwo do złożenia oferty lub oświadczenia, o którym mowa </w:t>
      </w:r>
      <w:r w:rsidR="00A909F2" w:rsidRPr="00D806B6">
        <w:rPr>
          <w:rFonts w:ascii="Arial" w:hAnsi="Arial" w:cs="Arial"/>
          <w:color w:val="auto"/>
          <w:sz w:val="22"/>
        </w:rPr>
        <w:t xml:space="preserve">    </w:t>
      </w:r>
      <w:r w:rsidR="00CE2EA8" w:rsidRPr="00D806B6">
        <w:rPr>
          <w:rFonts w:ascii="Arial" w:hAnsi="Arial" w:cs="Arial"/>
          <w:color w:val="auto"/>
          <w:sz w:val="22"/>
        </w:rPr>
        <w:t xml:space="preserve">          </w:t>
      </w:r>
      <w:r w:rsidR="00A909F2" w:rsidRPr="00D806B6">
        <w:rPr>
          <w:rFonts w:ascii="Arial" w:hAnsi="Arial" w:cs="Arial"/>
          <w:color w:val="auto"/>
          <w:sz w:val="22"/>
        </w:rPr>
        <w:t xml:space="preserve">     </w:t>
      </w:r>
      <w:r w:rsidRPr="00D806B6">
        <w:rPr>
          <w:rFonts w:ascii="Arial" w:hAnsi="Arial" w:cs="Arial"/>
          <w:color w:val="auto"/>
          <w:sz w:val="22"/>
        </w:rPr>
        <w:t xml:space="preserve">w art. 125 ust. 1 Ustawy – formularz JEDZ, zostało sporządzone jako dokument w postaci papierowej i opatrzone własnoręcznym podpisem, przekazuje się cyfrowe odwzorowanie tego dokumentu opatrzone kwalifikowanym podpisem elektronicznym, potwierdzającym zgodność odwzorowania cyfrowego z dokumentem w postaci papierowej. Odwzorowanie cyfrowe pełnomocnictwa powinno potwierdzać prawidłowość umocowania na dzień złożenia oferty lub oświadczenia, o którym mowa w art. 125 ust. 1 Ustawy – formularza JEDZ. </w:t>
      </w:r>
    </w:p>
    <w:p w14:paraId="3C0703F2"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W przypadku Wykonawców ubiegających się wspólnie o udzielenie zamówienia do oferty należy załączyć pełnomocnictwo dla pełnomocnika do reprezentowania ich w postępowaniu o udzielenie zamówienia albo do reprezentowania w postępowaniu i zawarcia umowy</w:t>
      </w:r>
      <w:r w:rsidR="00CE2EA8" w:rsidRPr="00D806B6">
        <w:rPr>
          <w:rFonts w:ascii="Arial" w:hAnsi="Arial" w:cs="Arial"/>
          <w:color w:val="auto"/>
          <w:sz w:val="22"/>
        </w:rPr>
        <w:t xml:space="preserve"> </w:t>
      </w:r>
      <w:r w:rsidRPr="00D806B6">
        <w:rPr>
          <w:rFonts w:ascii="Arial" w:hAnsi="Arial" w:cs="Arial"/>
          <w:color w:val="auto"/>
          <w:sz w:val="22"/>
        </w:rPr>
        <w:t xml:space="preserve">w sprawie zamówienia publicznego. </w:t>
      </w:r>
    </w:p>
    <w:p w14:paraId="1045A447" w14:textId="70F8FE8B" w:rsidR="00F84B52" w:rsidRPr="00D806B6" w:rsidRDefault="00461B50" w:rsidP="00E8070F">
      <w:pPr>
        <w:numPr>
          <w:ilvl w:val="0"/>
          <w:numId w:val="13"/>
        </w:numPr>
        <w:tabs>
          <w:tab w:val="left" w:pos="426"/>
        </w:tabs>
        <w:spacing w:line="276" w:lineRule="auto"/>
        <w:ind w:left="142" w:right="55" w:firstLine="0"/>
        <w:jc w:val="left"/>
        <w:rPr>
          <w:rFonts w:ascii="Arial" w:hAnsi="Arial" w:cs="Arial"/>
          <w:color w:val="auto"/>
          <w:sz w:val="22"/>
        </w:rPr>
      </w:pPr>
      <w:r w:rsidRPr="00D806B6">
        <w:rPr>
          <w:rFonts w:ascii="Arial" w:hAnsi="Arial" w:cs="Arial"/>
          <w:color w:val="auto"/>
          <w:sz w:val="22"/>
        </w:rPr>
        <w:t>Wykonawca składa ofert</w:t>
      </w:r>
      <w:r w:rsidR="00571E93" w:rsidRPr="00D806B6">
        <w:rPr>
          <w:rFonts w:ascii="Arial" w:hAnsi="Arial" w:cs="Arial"/>
          <w:color w:val="auto"/>
          <w:sz w:val="22"/>
        </w:rPr>
        <w:t>ę za pośrednictwem Platformy</w:t>
      </w:r>
      <w:r w:rsidR="00E8070F" w:rsidRPr="00D806B6">
        <w:rPr>
          <w:rFonts w:ascii="Arial" w:hAnsi="Arial" w:cs="Arial"/>
          <w:color w:val="auto"/>
          <w:sz w:val="22"/>
        </w:rPr>
        <w:t xml:space="preserve">: </w:t>
      </w:r>
      <w:hyperlink r:id="rId28" w:history="1">
        <w:r w:rsidR="00E8070F" w:rsidRPr="00D806B6">
          <w:rPr>
            <w:rStyle w:val="Hipercze"/>
            <w:rFonts w:ascii="Arial" w:hAnsi="Arial" w:cs="Arial"/>
            <w:color w:val="auto"/>
            <w:sz w:val="22"/>
          </w:rPr>
          <w:t>https://platformazakupowa.pl/pn/podkarpacie_straz</w:t>
        </w:r>
      </w:hyperlink>
      <w:r w:rsidR="00F84B52" w:rsidRPr="00D806B6">
        <w:rPr>
          <w:rFonts w:ascii="Arial" w:hAnsi="Arial" w:cs="Arial"/>
          <w:color w:val="auto"/>
          <w:sz w:val="22"/>
        </w:rPr>
        <w:t xml:space="preserve"> </w:t>
      </w:r>
    </w:p>
    <w:p w14:paraId="516C68C5" w14:textId="39C481BD"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Sposób złożenia oferty został opisany w Regulaminie. </w:t>
      </w:r>
    </w:p>
    <w:p w14:paraId="611D4B01" w14:textId="1BF2BA8B" w:rsidR="00386431" w:rsidRPr="00D806B6" w:rsidRDefault="00386431" w:rsidP="001F302D">
      <w:pPr>
        <w:pStyle w:val="Akapitzlist"/>
        <w:numPr>
          <w:ilvl w:val="0"/>
          <w:numId w:val="13"/>
        </w:numPr>
        <w:ind w:left="142" w:right="55"/>
        <w:jc w:val="both"/>
        <w:rPr>
          <w:rFonts w:ascii="Arial" w:eastAsia="Century Gothic" w:hAnsi="Arial" w:cs="Arial"/>
          <w:spacing w:val="0"/>
          <w:lang w:eastAsia="pl-PL"/>
        </w:rPr>
      </w:pPr>
      <w:r w:rsidRPr="00D806B6">
        <w:rPr>
          <w:rFonts w:ascii="Arial" w:eastAsia="Century Gothic" w:hAnsi="Arial" w:cs="Arial"/>
          <w:spacing w:val="0"/>
          <w:lang w:eastAsia="pl-PL"/>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w:t>
      </w:r>
    </w:p>
    <w:p w14:paraId="3B6C0F66" w14:textId="26B922CA" w:rsidR="00725945" w:rsidRPr="00725945" w:rsidRDefault="00725945" w:rsidP="009D6D08">
      <w:pPr>
        <w:pStyle w:val="Akapitzlist"/>
        <w:numPr>
          <w:ilvl w:val="0"/>
          <w:numId w:val="13"/>
        </w:numPr>
        <w:ind w:left="142" w:right="55"/>
        <w:jc w:val="both"/>
        <w:rPr>
          <w:rFonts w:ascii="Arial" w:eastAsia="Century Gothic" w:hAnsi="Arial" w:cs="Arial"/>
          <w:spacing w:val="0"/>
          <w:lang w:eastAsia="pl-PL"/>
        </w:rPr>
      </w:pPr>
      <w:r>
        <w:rPr>
          <w:rFonts w:ascii="Arial" w:eastAsia="Century Gothic" w:hAnsi="Arial" w:cs="Arial"/>
          <w:spacing w:val="0"/>
          <w:lang w:eastAsia="pl-PL"/>
        </w:rPr>
        <w:t>D</w:t>
      </w:r>
      <w:r w:rsidRPr="00725945">
        <w:rPr>
          <w:rFonts w:ascii="Arial" w:eastAsia="Century Gothic" w:hAnsi="Arial" w:cs="Arial"/>
          <w:spacing w:val="0"/>
          <w:lang w:eastAsia="pl-PL"/>
        </w:rPr>
        <w:t>o oświadczeń  i dokumentów składanych przez Wykonawcę w postępowaniu, zastosowanie mają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Pr="00725945">
        <w:rPr>
          <w:rFonts w:ascii="Arial" w:eastAsia="Century Gothic" w:hAnsi="Arial" w:cs="Arial"/>
          <w:spacing w:val="0"/>
          <w:lang w:eastAsia="pl-PL"/>
        </w:rPr>
        <w:t>r.d.e</w:t>
      </w:r>
      <w:proofErr w:type="spellEnd"/>
      <w:r w:rsidRPr="00725945">
        <w:rPr>
          <w:rFonts w:ascii="Arial" w:eastAsia="Century Gothic" w:hAnsi="Arial" w:cs="Arial"/>
          <w:spacing w:val="0"/>
          <w:lang w:eastAsia="pl-PL"/>
        </w:rPr>
        <w:t>.").</w:t>
      </w:r>
    </w:p>
    <w:p w14:paraId="346885D4" w14:textId="61682AAD" w:rsidR="00386431" w:rsidRPr="00D806B6" w:rsidRDefault="00386431" w:rsidP="001F302D">
      <w:pPr>
        <w:pStyle w:val="Akapitzlist"/>
        <w:numPr>
          <w:ilvl w:val="0"/>
          <w:numId w:val="13"/>
        </w:numPr>
        <w:tabs>
          <w:tab w:val="left" w:pos="142"/>
        </w:tabs>
        <w:ind w:left="142" w:right="55"/>
        <w:jc w:val="both"/>
        <w:rPr>
          <w:rFonts w:ascii="Arial" w:eastAsia="Century Gothic" w:hAnsi="Arial" w:cs="Arial"/>
          <w:spacing w:val="0"/>
          <w:lang w:eastAsia="pl-PL"/>
        </w:rPr>
      </w:pPr>
      <w:r w:rsidRPr="00D806B6">
        <w:rPr>
          <w:rFonts w:ascii="Arial" w:eastAsia="Century Gothic" w:hAnsi="Arial" w:cs="Arial"/>
          <w:spacing w:val="0"/>
          <w:lang w:eastAsia="pl-PL"/>
        </w:rPr>
        <w:t>Oferta powinna być:</w:t>
      </w:r>
    </w:p>
    <w:p w14:paraId="28E2E0F2" w14:textId="13408AE1" w:rsidR="00386431" w:rsidRPr="00D806B6" w:rsidRDefault="00386431" w:rsidP="00412581">
      <w:pPr>
        <w:pStyle w:val="Akapitzlist"/>
        <w:numPr>
          <w:ilvl w:val="0"/>
          <w:numId w:val="28"/>
        </w:numPr>
        <w:tabs>
          <w:tab w:val="left" w:pos="426"/>
        </w:tabs>
        <w:ind w:right="55"/>
        <w:jc w:val="both"/>
        <w:rPr>
          <w:rFonts w:ascii="Arial" w:eastAsia="Century Gothic" w:hAnsi="Arial" w:cs="Arial"/>
          <w:spacing w:val="0"/>
          <w:lang w:eastAsia="pl-PL"/>
        </w:rPr>
      </w:pPr>
      <w:r w:rsidRPr="00D806B6">
        <w:rPr>
          <w:rFonts w:ascii="Arial" w:eastAsia="Century Gothic" w:hAnsi="Arial" w:cs="Arial"/>
          <w:spacing w:val="0"/>
          <w:lang w:eastAsia="pl-PL"/>
        </w:rPr>
        <w:t>sporządzona na podstawie załączników niniejszej SWZ w języku polskim,</w:t>
      </w:r>
    </w:p>
    <w:p w14:paraId="22DC6FF8" w14:textId="1458FD7C" w:rsidR="00386431" w:rsidRPr="00D806B6" w:rsidRDefault="00386431" w:rsidP="00412581">
      <w:pPr>
        <w:pStyle w:val="Akapitzlist"/>
        <w:numPr>
          <w:ilvl w:val="0"/>
          <w:numId w:val="28"/>
        </w:numPr>
        <w:tabs>
          <w:tab w:val="left" w:pos="426"/>
        </w:tabs>
        <w:ind w:right="55"/>
        <w:jc w:val="both"/>
        <w:rPr>
          <w:rFonts w:ascii="Arial" w:eastAsia="Century Gothic" w:hAnsi="Arial" w:cs="Arial"/>
          <w:spacing w:val="0"/>
          <w:lang w:eastAsia="pl-PL"/>
        </w:rPr>
      </w:pPr>
      <w:r w:rsidRPr="00D806B6">
        <w:rPr>
          <w:rFonts w:ascii="Arial" w:eastAsia="Century Gothic" w:hAnsi="Arial" w:cs="Arial"/>
          <w:spacing w:val="0"/>
          <w:lang w:eastAsia="pl-PL"/>
        </w:rPr>
        <w:t>złożona przy użyciu środków komunikacji elektronicznej tzn. za pośrednictwem platformazakupowa.pl,</w:t>
      </w:r>
    </w:p>
    <w:p w14:paraId="4BB1F3E9" w14:textId="42E2C60B" w:rsidR="00386431" w:rsidRPr="00D806B6" w:rsidRDefault="00386431" w:rsidP="00801F58">
      <w:pPr>
        <w:pStyle w:val="Akapitzlist"/>
        <w:numPr>
          <w:ilvl w:val="0"/>
          <w:numId w:val="28"/>
        </w:numPr>
        <w:tabs>
          <w:tab w:val="left" w:pos="426"/>
        </w:tabs>
        <w:spacing w:after="0"/>
        <w:ind w:right="55"/>
        <w:jc w:val="both"/>
        <w:rPr>
          <w:rFonts w:ascii="Arial" w:eastAsia="Century Gothic" w:hAnsi="Arial" w:cs="Arial"/>
          <w:spacing w:val="0"/>
          <w:lang w:eastAsia="pl-PL"/>
        </w:rPr>
      </w:pPr>
      <w:r w:rsidRPr="00D806B6">
        <w:rPr>
          <w:rFonts w:ascii="Arial" w:eastAsia="Century Gothic" w:hAnsi="Arial" w:cs="Arial"/>
          <w:spacing w:val="0"/>
          <w:lang w:eastAsia="pl-PL"/>
        </w:rPr>
        <w:t>podpisana kwalifikowanym podpisem elektronicznym przez osobę/osoby upoważnioną/upoważnione</w:t>
      </w:r>
      <w:r w:rsidR="00A11253" w:rsidRPr="00D806B6">
        <w:rPr>
          <w:rFonts w:ascii="Arial" w:eastAsia="Century Gothic" w:hAnsi="Arial" w:cs="Arial"/>
          <w:spacing w:val="0"/>
          <w:lang w:eastAsia="pl-PL"/>
        </w:rPr>
        <w:t>.</w:t>
      </w:r>
    </w:p>
    <w:p w14:paraId="7569138C" w14:textId="125CD2F4" w:rsidR="00A11253" w:rsidRPr="00D806B6" w:rsidRDefault="00A11253" w:rsidP="00801F58">
      <w:pPr>
        <w:pStyle w:val="Akapitzlist"/>
        <w:numPr>
          <w:ilvl w:val="0"/>
          <w:numId w:val="13"/>
        </w:numPr>
        <w:spacing w:after="0"/>
        <w:ind w:left="142" w:right="55"/>
        <w:jc w:val="both"/>
        <w:rPr>
          <w:rFonts w:ascii="Arial" w:eastAsia="Century Gothic" w:hAnsi="Arial" w:cs="Arial"/>
          <w:spacing w:val="0"/>
          <w:lang w:eastAsia="pl-PL"/>
        </w:rPr>
      </w:pPr>
      <w:r w:rsidRPr="00D806B6">
        <w:rPr>
          <w:rFonts w:ascii="Arial" w:eastAsia="Century Gothic" w:hAnsi="Arial" w:cs="Arial"/>
          <w:spacing w:val="0"/>
          <w:lang w:eastAsia="pl-PL"/>
        </w:rPr>
        <w:t>Dokumenty składane wraz z ofertą:</w:t>
      </w:r>
    </w:p>
    <w:p w14:paraId="4CF14791" w14:textId="0CB4AC86" w:rsidR="00A11253" w:rsidRPr="00D806B6" w:rsidRDefault="00A11253" w:rsidP="001F302D">
      <w:pPr>
        <w:pStyle w:val="Default"/>
        <w:spacing w:line="276" w:lineRule="auto"/>
        <w:ind w:left="142"/>
        <w:jc w:val="both"/>
        <w:rPr>
          <w:rFonts w:ascii="Arial" w:eastAsia="Century Gothic" w:hAnsi="Arial" w:cs="Arial"/>
          <w:color w:val="auto"/>
          <w:sz w:val="22"/>
          <w:szCs w:val="22"/>
          <w:lang w:eastAsia="pl-PL"/>
        </w:rPr>
      </w:pPr>
      <w:r w:rsidRPr="00D806B6">
        <w:rPr>
          <w:rFonts w:ascii="Arial" w:eastAsia="Century Gothic" w:hAnsi="Arial" w:cs="Arial"/>
          <w:color w:val="auto"/>
          <w:sz w:val="22"/>
          <w:szCs w:val="22"/>
          <w:lang w:eastAsia="pl-PL"/>
        </w:rPr>
        <w:t xml:space="preserve">Ofertę należy sporządzić zgodnie z wzorem Formularza ofertowego stanowiącym </w:t>
      </w:r>
      <w:r w:rsidRPr="00D806B6">
        <w:rPr>
          <w:rFonts w:ascii="Arial" w:eastAsia="Century Gothic" w:hAnsi="Arial" w:cs="Arial"/>
          <w:b/>
          <w:color w:val="auto"/>
          <w:sz w:val="22"/>
          <w:szCs w:val="22"/>
          <w:lang w:eastAsia="pl-PL"/>
        </w:rPr>
        <w:t>Załącznik nr 5 do SWZ</w:t>
      </w:r>
      <w:r w:rsidRPr="00D806B6">
        <w:rPr>
          <w:rFonts w:ascii="Arial" w:eastAsia="Century Gothic" w:hAnsi="Arial" w:cs="Arial"/>
          <w:color w:val="auto"/>
          <w:sz w:val="22"/>
          <w:szCs w:val="22"/>
          <w:lang w:eastAsia="pl-PL"/>
        </w:rPr>
        <w:t xml:space="preserve">. Ponadto do oferty należy załączyć: </w:t>
      </w:r>
    </w:p>
    <w:p w14:paraId="10D477E1" w14:textId="080C1759" w:rsidR="00A11253" w:rsidRPr="00D806B6" w:rsidRDefault="00A11253" w:rsidP="00412581">
      <w:pPr>
        <w:pStyle w:val="Akapitzlist"/>
        <w:numPr>
          <w:ilvl w:val="0"/>
          <w:numId w:val="29"/>
        </w:numPr>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Formularz JEDZ</w:t>
      </w:r>
    </w:p>
    <w:p w14:paraId="3013391D" w14:textId="2E8D6EBA" w:rsidR="00412581" w:rsidRDefault="00A11253" w:rsidP="00412581">
      <w:pPr>
        <w:pStyle w:val="Akapitzlist"/>
        <w:numPr>
          <w:ilvl w:val="0"/>
          <w:numId w:val="29"/>
        </w:numPr>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Formularz JEDZ podmiotów, na zdolnościach których Wykonawca polega (jeśli dotyczy), </w:t>
      </w:r>
    </w:p>
    <w:p w14:paraId="1EF2D8C7" w14:textId="6630AD40" w:rsidR="00BC1CBC" w:rsidRPr="00BC1CBC" w:rsidRDefault="00BC1CBC" w:rsidP="00BC1CBC">
      <w:pPr>
        <w:pStyle w:val="Akapitzlist"/>
        <w:numPr>
          <w:ilvl w:val="0"/>
          <w:numId w:val="29"/>
        </w:numPr>
        <w:ind w:left="709" w:hanging="425"/>
        <w:jc w:val="both"/>
        <w:rPr>
          <w:rFonts w:ascii="Arial" w:hAnsi="Arial" w:cs="Arial"/>
        </w:rPr>
      </w:pPr>
      <w:r w:rsidRPr="00BC1CBC">
        <w:rPr>
          <w:rFonts w:ascii="Arial" w:hAnsi="Arial" w:cs="Arial"/>
        </w:rPr>
        <w:t xml:space="preserve">Oświadczenie wykonawcy/wykonawcy wspólnie ubiegającego się o udzielenie zamówienia/podwykonawcy dotyczące przesłanek wykluczenia z art. 5k rozporządzenia 833/2014 oraz art. 7 ust. 1 ustawy o szczególnych rozwiązaniach </w:t>
      </w:r>
      <w:r>
        <w:rPr>
          <w:rFonts w:ascii="Arial" w:hAnsi="Arial" w:cs="Arial"/>
        </w:rPr>
        <w:br/>
      </w:r>
      <w:r w:rsidRPr="00BC1CBC">
        <w:rPr>
          <w:rFonts w:ascii="Arial" w:hAnsi="Arial" w:cs="Arial"/>
        </w:rPr>
        <w:t xml:space="preserve">w zakresie przeciwdziałania wspieraniu agresji na Ukrainę oraz służących ochronie bezpieczeństwa narodowego </w:t>
      </w:r>
      <w:r w:rsidRPr="00DC201C">
        <w:rPr>
          <w:rFonts w:ascii="Arial" w:hAnsi="Arial" w:cs="Arial"/>
          <w:b/>
          <w:bCs/>
        </w:rPr>
        <w:t xml:space="preserve">(załącznik nr </w:t>
      </w:r>
      <w:r w:rsidR="0046027F" w:rsidRPr="00DC201C">
        <w:rPr>
          <w:rFonts w:ascii="Arial" w:hAnsi="Arial" w:cs="Arial"/>
          <w:b/>
          <w:bCs/>
        </w:rPr>
        <w:t>9</w:t>
      </w:r>
      <w:r w:rsidRPr="00DC201C">
        <w:rPr>
          <w:rFonts w:ascii="Arial" w:hAnsi="Arial" w:cs="Arial"/>
          <w:b/>
          <w:bCs/>
        </w:rPr>
        <w:t xml:space="preserve"> do SWZ)</w:t>
      </w:r>
      <w:r w:rsidRPr="00BC1CBC">
        <w:rPr>
          <w:rFonts w:ascii="Arial" w:hAnsi="Arial" w:cs="Arial"/>
        </w:rPr>
        <w:t>,</w:t>
      </w:r>
    </w:p>
    <w:p w14:paraId="00312560" w14:textId="14C5E6E2" w:rsidR="00412581" w:rsidRDefault="00412581"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z</w:t>
      </w:r>
      <w:r w:rsidR="00A11253" w:rsidRPr="00D806B6">
        <w:rPr>
          <w:rFonts w:ascii="Arial" w:eastAsia="Century Gothic" w:hAnsi="Arial" w:cs="Arial"/>
          <w:spacing w:val="0"/>
          <w:lang w:eastAsia="pl-PL"/>
        </w:rPr>
        <w:t>obowiązanie innego podmiotu – jeżeli Wykonawca polega na zasobach innego podmiotu (jeśli dotyczy), sporządzone w postaci elektronicznej i opatrzone kwalifikowanym podpisem elektronicznym przez osobę/osoby uprawnione do reprezentacji;</w:t>
      </w:r>
    </w:p>
    <w:p w14:paraId="07372A72" w14:textId="37289C2E" w:rsidR="00F46AD9" w:rsidRPr="00D806B6" w:rsidRDefault="00F46AD9"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Pr>
          <w:rFonts w:ascii="Arial" w:hAnsi="Arial" w:cs="Arial"/>
          <w:color w:val="000000" w:themeColor="text1"/>
        </w:rPr>
        <w:t xml:space="preserve">Oświadczenie podmiotu udostępniającego zasoby dotyczące przesłanek wykluczenia z art. 5k rozporządzenia 833/2014 oraz art. 7 ust. 1 ustawy </w:t>
      </w:r>
      <w:r>
        <w:rPr>
          <w:rFonts w:ascii="Arial" w:hAnsi="Arial" w:cs="Arial"/>
          <w:color w:val="000000" w:themeColor="text1"/>
        </w:rPr>
        <w:br/>
        <w:t xml:space="preserve">o szczególnych rozwiązaniach w zakresie przeciwdziałania wspieraniu agresji na </w:t>
      </w:r>
      <w:r>
        <w:rPr>
          <w:rFonts w:ascii="Arial" w:hAnsi="Arial" w:cs="Arial"/>
          <w:color w:val="000000" w:themeColor="text1"/>
        </w:rPr>
        <w:lastRenderedPageBreak/>
        <w:t xml:space="preserve">Ukrainę oraz służących ochronie bezpieczeństwa narodowego </w:t>
      </w:r>
      <w:r w:rsidRPr="00DC201C">
        <w:rPr>
          <w:rFonts w:ascii="Arial" w:hAnsi="Arial" w:cs="Arial"/>
          <w:b/>
          <w:bCs/>
          <w:color w:val="000000" w:themeColor="text1"/>
        </w:rPr>
        <w:t xml:space="preserve">(załącznik nr </w:t>
      </w:r>
      <w:r w:rsidR="005939F9" w:rsidRPr="00DC201C">
        <w:rPr>
          <w:rFonts w:ascii="Arial" w:hAnsi="Arial" w:cs="Arial"/>
          <w:b/>
          <w:bCs/>
          <w:color w:val="000000" w:themeColor="text1"/>
        </w:rPr>
        <w:t>6</w:t>
      </w:r>
      <w:r w:rsidRPr="00DC201C">
        <w:rPr>
          <w:rFonts w:ascii="Arial" w:hAnsi="Arial" w:cs="Arial"/>
          <w:b/>
          <w:bCs/>
          <w:color w:val="000000" w:themeColor="text1"/>
        </w:rPr>
        <w:t xml:space="preserve"> do SWZ)</w:t>
      </w:r>
      <w:r>
        <w:rPr>
          <w:rFonts w:ascii="Arial" w:hAnsi="Arial" w:cs="Arial"/>
          <w:color w:val="000000" w:themeColor="text1"/>
        </w:rPr>
        <w:t xml:space="preserve"> – jeżeli dotyczy</w:t>
      </w:r>
    </w:p>
    <w:p w14:paraId="66327360" w14:textId="19C02852" w:rsidR="00412581" w:rsidRPr="00D806B6" w:rsidRDefault="00DF14C9"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Pr>
          <w:rFonts w:ascii="Arial" w:eastAsia="Century Gothic" w:hAnsi="Arial" w:cs="Arial"/>
          <w:spacing w:val="0"/>
          <w:lang w:eastAsia="pl-PL"/>
        </w:rPr>
        <w:t xml:space="preserve">    </w:t>
      </w:r>
      <w:r w:rsidR="00412581" w:rsidRPr="00D806B6">
        <w:rPr>
          <w:rFonts w:ascii="Arial" w:eastAsia="Century Gothic" w:hAnsi="Arial" w:cs="Arial"/>
          <w:spacing w:val="0"/>
          <w:lang w:eastAsia="pl-PL"/>
        </w:rPr>
        <w:t>o</w:t>
      </w:r>
      <w:r w:rsidR="00A11253" w:rsidRPr="00D806B6">
        <w:rPr>
          <w:rFonts w:ascii="Arial" w:eastAsia="Century Gothic" w:hAnsi="Arial" w:cs="Arial"/>
          <w:spacing w:val="0"/>
          <w:lang w:eastAsia="pl-PL"/>
        </w:rPr>
        <w:t>ryginał gwarancji lub poręczenia, jeśli wadium wnoszone jest w innej formie niż pieniądz, w postaci dokumentu elektronicznego opatrzonego kwalifikowanym podpisem elektronicznym osób upoważnionych do jego wystawienia tj. wystawcę dokumentu</w:t>
      </w:r>
    </w:p>
    <w:p w14:paraId="14EC083A" w14:textId="77CD95F4" w:rsidR="00412581" w:rsidRPr="00D806B6" w:rsidRDefault="00A11253"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 opis </w:t>
      </w:r>
      <w:r w:rsidR="00412581" w:rsidRPr="00D806B6">
        <w:rPr>
          <w:rFonts w:ascii="Arial" w:eastAsia="Century Gothic" w:hAnsi="Arial" w:cs="Arial"/>
          <w:spacing w:val="0"/>
          <w:lang w:eastAsia="pl-PL"/>
        </w:rPr>
        <w:t>wypełniony po prawej stronie „</w:t>
      </w:r>
      <w:r w:rsidR="00CF0C40" w:rsidRPr="00D806B6">
        <w:rPr>
          <w:rFonts w:ascii="Arial" w:eastAsia="Century Gothic" w:hAnsi="Arial" w:cs="Arial"/>
          <w:spacing w:val="0"/>
          <w:lang w:eastAsia="pl-PL"/>
        </w:rPr>
        <w:t xml:space="preserve">Opis przedmiotu zamówienia </w:t>
      </w:r>
      <w:r w:rsidR="00FB0C17">
        <w:rPr>
          <w:rFonts w:ascii="Arial" w:eastAsia="Century Gothic" w:hAnsi="Arial" w:cs="Arial"/>
          <w:spacing w:val="0"/>
          <w:lang w:eastAsia="pl-PL"/>
        </w:rPr>
        <w:t>stanowiący załącznik nr 1</w:t>
      </w:r>
      <w:r w:rsidR="004722A0">
        <w:rPr>
          <w:rFonts w:ascii="Arial" w:eastAsia="Century Gothic" w:hAnsi="Arial" w:cs="Arial"/>
          <w:spacing w:val="0"/>
          <w:lang w:eastAsia="pl-PL"/>
        </w:rPr>
        <w:t>.1, 1.2</w:t>
      </w:r>
      <w:r w:rsidR="00FB0C17">
        <w:rPr>
          <w:rFonts w:ascii="Arial" w:eastAsia="Century Gothic" w:hAnsi="Arial" w:cs="Arial"/>
          <w:spacing w:val="0"/>
          <w:lang w:eastAsia="pl-PL"/>
        </w:rPr>
        <w:t xml:space="preserve"> do SWZ </w:t>
      </w:r>
      <w:r w:rsidR="0078353A" w:rsidRPr="00D806B6">
        <w:rPr>
          <w:rFonts w:ascii="Arial" w:eastAsia="Century Gothic" w:hAnsi="Arial" w:cs="Arial"/>
          <w:spacing w:val="0"/>
          <w:lang w:eastAsia="pl-PL"/>
        </w:rPr>
        <w:t>(gdzie W</w:t>
      </w:r>
      <w:r w:rsidR="00412581" w:rsidRPr="00D806B6">
        <w:rPr>
          <w:rFonts w:ascii="Arial" w:eastAsia="Century Gothic" w:hAnsi="Arial" w:cs="Arial"/>
          <w:spacing w:val="0"/>
          <w:lang w:eastAsia="pl-PL"/>
        </w:rPr>
        <w:t xml:space="preserve">ykonawca wypełnia kolumnę </w:t>
      </w:r>
      <w:bookmarkStart w:id="15" w:name="_Hlk67901420"/>
      <w:r w:rsidR="00412581" w:rsidRPr="00D806B6">
        <w:rPr>
          <w:rFonts w:ascii="Arial" w:eastAsia="Century Gothic" w:hAnsi="Arial" w:cs="Arial"/>
          <w:spacing w:val="0"/>
          <w:lang w:eastAsia="pl-PL"/>
        </w:rPr>
        <w:t>„Propozycje Wykonawcy”, podając konkretny parametr lub wpisując np. wersję rozwiązania lub wyraz „spełnia”),</w:t>
      </w:r>
      <w:bookmarkEnd w:id="15"/>
    </w:p>
    <w:p w14:paraId="56E831F5" w14:textId="2D85C3A3" w:rsidR="00D07DD2" w:rsidRDefault="00D07DD2"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dokumenty, z których wynika prawo do podpisania oferty; odpowiednie pełnomocnictwa (jeżeli dotyczy)</w:t>
      </w:r>
      <w:r w:rsidR="00DF14C9">
        <w:rPr>
          <w:rFonts w:ascii="Arial" w:eastAsia="Century Gothic" w:hAnsi="Arial" w:cs="Arial"/>
          <w:spacing w:val="0"/>
          <w:lang w:eastAsia="pl-PL"/>
        </w:rPr>
        <w:t>,</w:t>
      </w:r>
    </w:p>
    <w:p w14:paraId="7FAF004E" w14:textId="19F1A768" w:rsidR="00DF14C9" w:rsidRPr="00D806B6" w:rsidRDefault="00DF14C9"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Pr>
          <w:rFonts w:ascii="Arial" w:hAnsi="Arial" w:cs="Arial"/>
        </w:rPr>
        <w:t xml:space="preserve">   oświadczenie składane na podstawie art. 117 ust. 4 Ustawy – jeżeli dotyczy</w:t>
      </w:r>
    </w:p>
    <w:p w14:paraId="33854216" w14:textId="5533B683" w:rsidR="00A11253" w:rsidRPr="00D806B6" w:rsidRDefault="00A11253" w:rsidP="00611184">
      <w:pPr>
        <w:pStyle w:val="Akapitzlist"/>
        <w:numPr>
          <w:ilvl w:val="0"/>
          <w:numId w:val="13"/>
        </w:numPr>
        <w:ind w:left="567"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Podmiotowe środki dowodowe oraz inne dokumenty lub oświadczenia, o których mowa w rozporządzeniu Ministra Rozwoju, Pracy i Technologii z dnia 23 grudnia 2020 r. </w:t>
      </w:r>
      <w:r w:rsidR="0012079A" w:rsidRPr="00D806B6">
        <w:rPr>
          <w:rFonts w:ascii="Arial" w:eastAsia="Century Gothic" w:hAnsi="Arial" w:cs="Arial"/>
          <w:spacing w:val="0"/>
          <w:lang w:eastAsia="pl-PL"/>
        </w:rPr>
        <w:br/>
      </w:r>
      <w:r w:rsidRPr="00D806B6">
        <w:rPr>
          <w:rFonts w:ascii="Arial" w:eastAsia="Century Gothic" w:hAnsi="Arial" w:cs="Arial"/>
          <w:spacing w:val="0"/>
          <w:lang w:eastAsia="pl-PL"/>
        </w:rPr>
        <w:t>w sprawie podmiotowych środków dowodowych oraz innych dokumentów lub oświadczeń, ja</w:t>
      </w:r>
      <w:r w:rsidR="00A545B7" w:rsidRPr="00D806B6">
        <w:rPr>
          <w:rFonts w:ascii="Arial" w:eastAsia="Century Gothic" w:hAnsi="Arial" w:cs="Arial"/>
          <w:spacing w:val="0"/>
          <w:lang w:eastAsia="pl-PL"/>
        </w:rPr>
        <w:t>kich może żądać Z</w:t>
      </w:r>
      <w:r w:rsidR="0078353A" w:rsidRPr="00D806B6">
        <w:rPr>
          <w:rFonts w:ascii="Arial" w:eastAsia="Century Gothic" w:hAnsi="Arial" w:cs="Arial"/>
          <w:spacing w:val="0"/>
          <w:lang w:eastAsia="pl-PL"/>
        </w:rPr>
        <w:t>amawiający od W</w:t>
      </w:r>
      <w:r w:rsidRPr="00D806B6">
        <w:rPr>
          <w:rFonts w:ascii="Arial" w:eastAsia="Century Gothic" w:hAnsi="Arial" w:cs="Arial"/>
          <w:spacing w:val="0"/>
          <w:lang w:eastAsia="pl-PL"/>
        </w:rPr>
        <w:t xml:space="preserve">ykonawcy i wymagane zapisami SWZ składa się w formie elektronicznej. </w:t>
      </w:r>
    </w:p>
    <w:p w14:paraId="19F3D323" w14:textId="3C22F496" w:rsidR="00386431" w:rsidRPr="00D806B6" w:rsidRDefault="00386431" w:rsidP="0061118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Podpisy kwal</w:t>
      </w:r>
      <w:r w:rsidR="0078353A" w:rsidRPr="00D806B6">
        <w:rPr>
          <w:rFonts w:ascii="Arial" w:eastAsia="Century Gothic" w:hAnsi="Arial" w:cs="Arial"/>
          <w:spacing w:val="0"/>
          <w:lang w:eastAsia="pl-PL"/>
        </w:rPr>
        <w:t>ifikowane wykorzystywane przez W</w:t>
      </w:r>
      <w:r w:rsidRPr="00D806B6">
        <w:rPr>
          <w:rFonts w:ascii="Arial" w:eastAsia="Century Gothic" w:hAnsi="Arial" w:cs="Arial"/>
          <w:spacing w:val="0"/>
          <w:lang w:eastAsia="pl-PL"/>
        </w:rPr>
        <w:t xml:space="preserve">ykonawców do podpisywania wszelkich plików muszą spełniać “Rozporządzenie Parlamentu Europejskiego i Rady </w:t>
      </w:r>
      <w:r w:rsidR="00A11253" w:rsidRPr="00D806B6">
        <w:rPr>
          <w:rFonts w:ascii="Arial" w:eastAsia="Century Gothic" w:hAnsi="Arial" w:cs="Arial"/>
          <w:spacing w:val="0"/>
          <w:lang w:eastAsia="pl-PL"/>
        </w:rPr>
        <w:br/>
      </w:r>
      <w:r w:rsidRPr="00D806B6">
        <w:rPr>
          <w:rFonts w:ascii="Arial" w:eastAsia="Century Gothic" w:hAnsi="Arial" w:cs="Arial"/>
          <w:spacing w:val="0"/>
          <w:lang w:eastAsia="pl-PL"/>
        </w:rPr>
        <w:t>w sprawie identyfikacji elektronicznej i usług zaufania w odniesieniu do transakcji elektronicznych na rynku wewnętrznym (</w:t>
      </w:r>
      <w:proofErr w:type="spellStart"/>
      <w:r w:rsidRPr="00D806B6">
        <w:rPr>
          <w:rFonts w:ascii="Arial" w:eastAsia="Century Gothic" w:hAnsi="Arial" w:cs="Arial"/>
          <w:spacing w:val="0"/>
          <w:lang w:eastAsia="pl-PL"/>
        </w:rPr>
        <w:t>eIDAS</w:t>
      </w:r>
      <w:proofErr w:type="spellEnd"/>
      <w:r w:rsidRPr="00D806B6">
        <w:rPr>
          <w:rFonts w:ascii="Arial" w:eastAsia="Century Gothic" w:hAnsi="Arial" w:cs="Arial"/>
          <w:spacing w:val="0"/>
          <w:lang w:eastAsia="pl-PL"/>
        </w:rPr>
        <w:t>) (UE) nr 910/2014 - od 1 lipca 2016 roku”.</w:t>
      </w:r>
    </w:p>
    <w:p w14:paraId="39F7B43E" w14:textId="6B067C58" w:rsidR="00386431" w:rsidRPr="00D806B6" w:rsidRDefault="00386431" w:rsidP="0061118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W przypadku wykorzystania formatu podpisu </w:t>
      </w:r>
      <w:proofErr w:type="spellStart"/>
      <w:r w:rsidRPr="00D806B6">
        <w:rPr>
          <w:rFonts w:ascii="Arial" w:eastAsia="Century Gothic" w:hAnsi="Arial" w:cs="Arial"/>
          <w:spacing w:val="0"/>
          <w:lang w:eastAsia="pl-PL"/>
        </w:rPr>
        <w:t>XAdES</w:t>
      </w:r>
      <w:proofErr w:type="spellEnd"/>
      <w:r w:rsidRPr="00D806B6">
        <w:rPr>
          <w:rFonts w:ascii="Arial" w:eastAsia="Century Gothic" w:hAnsi="Arial" w:cs="Arial"/>
          <w:spacing w:val="0"/>
          <w:lang w:eastAsia="pl-PL"/>
        </w:rPr>
        <w:t xml:space="preserve"> zewnętrzny. Zamawiający wymaga dołączenia odpowiedniej ilości plików tj. podpisywanych plików z danymi oraz plików podpisu w formacie </w:t>
      </w:r>
      <w:proofErr w:type="spellStart"/>
      <w:r w:rsidRPr="00D806B6">
        <w:rPr>
          <w:rFonts w:ascii="Arial" w:eastAsia="Century Gothic" w:hAnsi="Arial" w:cs="Arial"/>
          <w:spacing w:val="0"/>
          <w:lang w:eastAsia="pl-PL"/>
        </w:rPr>
        <w:t>XAdES</w:t>
      </w:r>
      <w:proofErr w:type="spellEnd"/>
      <w:r w:rsidRPr="00D806B6">
        <w:rPr>
          <w:rFonts w:ascii="Arial" w:eastAsia="Century Gothic" w:hAnsi="Arial" w:cs="Arial"/>
          <w:spacing w:val="0"/>
          <w:lang w:eastAsia="pl-PL"/>
        </w:rPr>
        <w:t>.</w:t>
      </w:r>
    </w:p>
    <w:p w14:paraId="6ECA6FC9" w14:textId="1EA7F02D" w:rsidR="00386431" w:rsidRPr="00D806B6" w:rsidRDefault="00386431" w:rsidP="0061118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Zgodnie z art. 18 ust. 3 ustawy P</w:t>
      </w:r>
      <w:r w:rsidR="00020271" w:rsidRPr="00D806B6">
        <w:rPr>
          <w:rFonts w:ascii="Arial" w:eastAsia="Century Gothic" w:hAnsi="Arial" w:cs="Arial"/>
          <w:spacing w:val="0"/>
          <w:lang w:eastAsia="pl-PL"/>
        </w:rPr>
        <w:t>ZP</w:t>
      </w:r>
      <w:r w:rsidRPr="00D806B6">
        <w:rPr>
          <w:rFonts w:ascii="Arial" w:eastAsia="Century Gothic" w:hAnsi="Arial" w:cs="Arial"/>
          <w:spacing w:val="0"/>
          <w:lang w:eastAsia="pl-PL"/>
        </w:rPr>
        <w:t>, nie ujawnia się informacji stanowiących tajemnicę przedsiębiorstwa, w rozumieniu przepisów o zwalczaniu n</w:t>
      </w:r>
      <w:r w:rsidR="0078353A" w:rsidRPr="00D806B6">
        <w:rPr>
          <w:rFonts w:ascii="Arial" w:eastAsia="Century Gothic" w:hAnsi="Arial" w:cs="Arial"/>
          <w:spacing w:val="0"/>
          <w:lang w:eastAsia="pl-PL"/>
        </w:rPr>
        <w:t>ieuczciwej konkurencji. Jeżeli W</w:t>
      </w:r>
      <w:r w:rsidRPr="00D806B6">
        <w:rPr>
          <w:rFonts w:ascii="Arial" w:eastAsia="Century Gothic" w:hAnsi="Arial" w:cs="Arial"/>
          <w:spacing w:val="0"/>
          <w:lang w:eastAsia="pl-PL"/>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B19AE8" w14:textId="6F22AF64" w:rsidR="00386431" w:rsidRPr="00D806B6" w:rsidRDefault="00386431" w:rsidP="00611184">
      <w:pPr>
        <w:pStyle w:val="Akapitzlist"/>
        <w:numPr>
          <w:ilvl w:val="0"/>
          <w:numId w:val="13"/>
        </w:numPr>
        <w:tabs>
          <w:tab w:val="left" w:pos="426"/>
        </w:tabs>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r w:rsidR="001A6310" w:rsidRPr="00D806B6">
        <w:rPr>
          <w:rFonts w:ascii="Arial" w:eastAsia="Century Gothic" w:hAnsi="Arial" w:cs="Arial"/>
          <w:spacing w:val="0"/>
          <w:lang w:eastAsia="pl-PL"/>
        </w:rPr>
        <w:t xml:space="preserve"> </w:t>
      </w:r>
      <w:hyperlink r:id="rId29" w:history="1">
        <w:r w:rsidR="00472754" w:rsidRPr="00D806B6">
          <w:rPr>
            <w:rFonts w:ascii="Arial" w:eastAsia="Century Gothic" w:hAnsi="Arial" w:cs="Arial"/>
            <w:spacing w:val="0"/>
            <w:lang w:eastAsia="pl-PL"/>
          </w:rPr>
          <w:t>https://platformazakupowa.pl/strona/45-instrukcje</w:t>
        </w:r>
      </w:hyperlink>
    </w:p>
    <w:p w14:paraId="41908AA7" w14:textId="01085353" w:rsidR="00386431" w:rsidRPr="00D806B6" w:rsidRDefault="0078353A" w:rsidP="00472754">
      <w:pPr>
        <w:pStyle w:val="Akapitzlist"/>
        <w:numPr>
          <w:ilvl w:val="0"/>
          <w:numId w:val="13"/>
        </w:numPr>
        <w:tabs>
          <w:tab w:val="left" w:pos="426"/>
        </w:tabs>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Każdy z W</w:t>
      </w:r>
      <w:r w:rsidR="00386431" w:rsidRPr="00D806B6">
        <w:rPr>
          <w:rFonts w:ascii="Arial" w:eastAsia="Century Gothic" w:hAnsi="Arial" w:cs="Arial"/>
          <w:spacing w:val="0"/>
          <w:lang w:eastAsia="pl-PL"/>
        </w:rPr>
        <w:t>ykonawców może złożyć tylko jedną ofertę. Złożenie większej liczby ofert lub oferty zawierającej propozycje wariantowe podlegać będzie odrzuceniu.</w:t>
      </w:r>
    </w:p>
    <w:p w14:paraId="6123F05F" w14:textId="42E92051" w:rsidR="00386431" w:rsidRPr="00D806B6" w:rsidRDefault="00386431" w:rsidP="0047275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Ceny oferty muszą zawierać wszyst</w:t>
      </w:r>
      <w:r w:rsidR="0078353A" w:rsidRPr="00D806B6">
        <w:rPr>
          <w:rFonts w:ascii="Arial" w:eastAsia="Century Gothic" w:hAnsi="Arial" w:cs="Arial"/>
          <w:spacing w:val="0"/>
          <w:lang w:eastAsia="pl-PL"/>
        </w:rPr>
        <w:t>kie koszty, jakie musi ponieść W</w:t>
      </w:r>
      <w:r w:rsidRPr="00D806B6">
        <w:rPr>
          <w:rFonts w:ascii="Arial" w:eastAsia="Century Gothic" w:hAnsi="Arial" w:cs="Arial"/>
          <w:spacing w:val="0"/>
          <w:lang w:eastAsia="pl-PL"/>
        </w:rPr>
        <w:t>ykonawca, aby zrealizować zamówienie z najwyższą starannością oraz ewentualne rabaty.</w:t>
      </w:r>
    </w:p>
    <w:p w14:paraId="3AC96632" w14:textId="0AC253B0" w:rsidR="00386431" w:rsidRPr="00D806B6" w:rsidRDefault="00386431" w:rsidP="0047275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Dokumenty</w:t>
      </w:r>
      <w:r w:rsidR="0078353A" w:rsidRPr="00D806B6">
        <w:rPr>
          <w:rFonts w:ascii="Arial" w:eastAsia="Century Gothic" w:hAnsi="Arial" w:cs="Arial"/>
          <w:spacing w:val="0"/>
          <w:lang w:eastAsia="pl-PL"/>
        </w:rPr>
        <w:t xml:space="preserve"> i oświadczenia składane przez W</w:t>
      </w:r>
      <w:r w:rsidRPr="00D806B6">
        <w:rPr>
          <w:rFonts w:ascii="Arial" w:eastAsia="Century Gothic" w:hAnsi="Arial" w:cs="Arial"/>
          <w:spacing w:val="0"/>
          <w:lang w:eastAsia="pl-PL"/>
        </w:rPr>
        <w:t>ykonawcę powinny być w języku polskim</w:t>
      </w:r>
      <w:r w:rsidR="001A6310" w:rsidRPr="00D806B6">
        <w:rPr>
          <w:rFonts w:ascii="Arial" w:eastAsia="Century Gothic" w:hAnsi="Arial" w:cs="Arial"/>
          <w:spacing w:val="0"/>
          <w:lang w:eastAsia="pl-PL"/>
        </w:rPr>
        <w:t>.</w:t>
      </w:r>
      <w:r w:rsidRPr="00D806B6">
        <w:rPr>
          <w:rFonts w:ascii="Arial" w:eastAsia="Century Gothic" w:hAnsi="Arial" w:cs="Arial"/>
          <w:spacing w:val="0"/>
          <w:lang w:eastAsia="pl-PL"/>
        </w:rPr>
        <w:t xml:space="preserve"> </w:t>
      </w:r>
      <w:r w:rsidR="003D0045" w:rsidRPr="00D806B6">
        <w:rPr>
          <w:rFonts w:ascii="Arial" w:eastAsia="Century Gothic" w:hAnsi="Arial" w:cs="Arial"/>
          <w:spacing w:val="0"/>
          <w:lang w:eastAsia="pl-PL"/>
        </w:rPr>
        <w:br/>
      </w:r>
      <w:r w:rsidRPr="00D806B6">
        <w:rPr>
          <w:rFonts w:ascii="Arial" w:eastAsia="Century Gothic" w:hAnsi="Arial" w:cs="Arial"/>
          <w:spacing w:val="0"/>
          <w:lang w:eastAsia="pl-PL"/>
        </w:rPr>
        <w:t>W przypadku  załączenia dokumentów sporządzonych w</w:t>
      </w:r>
      <w:r w:rsidR="0078353A" w:rsidRPr="00D806B6">
        <w:rPr>
          <w:rFonts w:ascii="Arial" w:eastAsia="Century Gothic" w:hAnsi="Arial" w:cs="Arial"/>
          <w:spacing w:val="0"/>
          <w:lang w:eastAsia="pl-PL"/>
        </w:rPr>
        <w:t xml:space="preserve"> innym języku niż dopuszczony, W</w:t>
      </w:r>
      <w:r w:rsidRPr="00D806B6">
        <w:rPr>
          <w:rFonts w:ascii="Arial" w:eastAsia="Century Gothic" w:hAnsi="Arial" w:cs="Arial"/>
          <w:spacing w:val="0"/>
          <w:lang w:eastAsia="pl-PL"/>
        </w:rPr>
        <w:t>ykonawca zobowiązany jest załączyć tłumaczenie na język polski.</w:t>
      </w:r>
    </w:p>
    <w:p w14:paraId="5B626567" w14:textId="50061FE4" w:rsidR="00386431" w:rsidRPr="00D806B6" w:rsidRDefault="00386431" w:rsidP="0047275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Zgodnie z definicją dokumentu elektronicznego z art.3 ustęp 2 Ustawy </w:t>
      </w:r>
      <w:r w:rsidR="00CD406C" w:rsidRPr="00D806B6">
        <w:rPr>
          <w:rFonts w:ascii="Arial" w:eastAsia="Century Gothic" w:hAnsi="Arial" w:cs="Arial"/>
          <w:spacing w:val="0"/>
          <w:lang w:eastAsia="pl-PL"/>
        </w:rPr>
        <w:br/>
      </w:r>
      <w:r w:rsidRPr="00D806B6">
        <w:rPr>
          <w:rFonts w:ascii="Arial" w:eastAsia="Century Gothic" w:hAnsi="Arial" w:cs="Arial"/>
          <w:spacing w:val="0"/>
          <w:lang w:eastAsia="pl-PL"/>
        </w:rPr>
        <w:t>o informatyzacji działalności podmiotów realizujących zadania publiczne, opatrzenie pliku zawierającego skompresowane dane kwalifikowanym podpisem elektronicznym jest jednoznaczne z podpisaniem oryginału dokumentu, z wyjątkiem kopii poświadczonych odpowied</w:t>
      </w:r>
      <w:r w:rsidR="0078353A" w:rsidRPr="00D806B6">
        <w:rPr>
          <w:rFonts w:ascii="Arial" w:eastAsia="Century Gothic" w:hAnsi="Arial" w:cs="Arial"/>
          <w:spacing w:val="0"/>
          <w:lang w:eastAsia="pl-PL"/>
        </w:rPr>
        <w:t>nio przez innego W</w:t>
      </w:r>
      <w:r w:rsidRPr="00D806B6">
        <w:rPr>
          <w:rFonts w:ascii="Arial" w:eastAsia="Century Gothic" w:hAnsi="Arial" w:cs="Arial"/>
          <w:spacing w:val="0"/>
          <w:lang w:eastAsia="pl-PL"/>
        </w:rPr>
        <w:t xml:space="preserve">ykonawcę ubiegającego się wspólnie </w:t>
      </w:r>
      <w:r w:rsidR="00472754" w:rsidRPr="00D806B6">
        <w:rPr>
          <w:rFonts w:ascii="Arial" w:eastAsia="Century Gothic" w:hAnsi="Arial" w:cs="Arial"/>
          <w:spacing w:val="0"/>
          <w:lang w:eastAsia="pl-PL"/>
        </w:rPr>
        <w:br/>
      </w:r>
      <w:r w:rsidRPr="00D806B6">
        <w:rPr>
          <w:rFonts w:ascii="Arial" w:eastAsia="Century Gothic" w:hAnsi="Arial" w:cs="Arial"/>
          <w:spacing w:val="0"/>
          <w:lang w:eastAsia="pl-PL"/>
        </w:rPr>
        <w:t>z nim o udzielenie zamówienia, przez podmiot, na którego zdolnościach lub sytuacj</w:t>
      </w:r>
      <w:r w:rsidR="0078353A" w:rsidRPr="00D806B6">
        <w:rPr>
          <w:rFonts w:ascii="Arial" w:eastAsia="Century Gothic" w:hAnsi="Arial" w:cs="Arial"/>
          <w:spacing w:val="0"/>
          <w:lang w:eastAsia="pl-PL"/>
        </w:rPr>
        <w:t>i polega Wykonawca, albo przez P</w:t>
      </w:r>
      <w:r w:rsidRPr="00D806B6">
        <w:rPr>
          <w:rFonts w:ascii="Arial" w:eastAsia="Century Gothic" w:hAnsi="Arial" w:cs="Arial"/>
          <w:spacing w:val="0"/>
          <w:lang w:eastAsia="pl-PL"/>
        </w:rPr>
        <w:t>odwykonawcę.</w:t>
      </w:r>
    </w:p>
    <w:p w14:paraId="42B1FDE3" w14:textId="648752F0" w:rsidR="0005008B" w:rsidRPr="00D806B6" w:rsidRDefault="00386431" w:rsidP="005F1FAF">
      <w:pPr>
        <w:pStyle w:val="Akapitzlist"/>
        <w:numPr>
          <w:ilvl w:val="0"/>
          <w:numId w:val="13"/>
        </w:numPr>
        <w:spacing w:after="0"/>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Maksymalny rozmiar jednego pliku przesyłanego za pośrednictwem dedykowanych formularzy do: złożenia, zmiany, wycofania oferty wynosi 150 MB natomiast przy komunikacji wielkość pliku to maksymalnie 500 MB.</w:t>
      </w:r>
    </w:p>
    <w:p w14:paraId="46FC1F50" w14:textId="1CD66A80" w:rsidR="00771D23" w:rsidRPr="008147AF" w:rsidRDefault="00461B50" w:rsidP="005F1FAF">
      <w:pPr>
        <w:numPr>
          <w:ilvl w:val="0"/>
          <w:numId w:val="13"/>
        </w:numPr>
        <w:spacing w:after="0" w:line="276" w:lineRule="auto"/>
        <w:ind w:left="567" w:right="55" w:hanging="425"/>
        <w:rPr>
          <w:rFonts w:ascii="Arial" w:hAnsi="Arial" w:cs="Arial"/>
          <w:b/>
          <w:color w:val="auto"/>
          <w:sz w:val="22"/>
        </w:rPr>
      </w:pPr>
      <w:r w:rsidRPr="00D806B6">
        <w:rPr>
          <w:rFonts w:ascii="Arial" w:hAnsi="Arial" w:cs="Arial"/>
          <w:color w:val="auto"/>
          <w:sz w:val="22"/>
        </w:rPr>
        <w:lastRenderedPageBreak/>
        <w:t xml:space="preserve">Wszelkie informacje stanowiące tajemnicę przedsiębiorstwa w rozumieniu ustawy z 16 kwietnia 1993 r. o zwalczaniu nieuczciwej konkurencji </w:t>
      </w:r>
      <w:r w:rsidR="0021094E" w:rsidRPr="0021094E">
        <w:rPr>
          <w:rFonts w:ascii="Arial" w:hAnsi="Arial" w:cs="Arial"/>
          <w:color w:val="auto"/>
          <w:sz w:val="22"/>
        </w:rPr>
        <w:t>(</w:t>
      </w:r>
      <w:proofErr w:type="spellStart"/>
      <w:r w:rsidR="0021094E" w:rsidRPr="0021094E">
        <w:rPr>
          <w:rFonts w:ascii="Arial" w:hAnsi="Arial" w:cs="Arial"/>
          <w:color w:val="auto"/>
          <w:sz w:val="22"/>
        </w:rPr>
        <w:t>t.j</w:t>
      </w:r>
      <w:proofErr w:type="spellEnd"/>
      <w:r w:rsidR="0021094E" w:rsidRPr="0021094E">
        <w:rPr>
          <w:rFonts w:ascii="Arial" w:hAnsi="Arial" w:cs="Arial"/>
          <w:color w:val="auto"/>
          <w:sz w:val="22"/>
        </w:rPr>
        <w:t>. Dz. U. z 2022 r. poz. 1233)</w:t>
      </w:r>
      <w:r w:rsidRPr="00D806B6">
        <w:rPr>
          <w:rFonts w:ascii="Arial" w:hAnsi="Arial" w:cs="Arial"/>
          <w:color w:val="auto"/>
          <w:sz w:val="22"/>
        </w:rPr>
        <w:t xml:space="preserve">, które Wykonawca zastrzeże jako tajemnicę przedsiębiorstwa, powinny zostać przekazane </w:t>
      </w:r>
      <w:r w:rsidR="00A909F2" w:rsidRPr="00D806B6">
        <w:rPr>
          <w:rFonts w:ascii="Arial" w:hAnsi="Arial" w:cs="Arial"/>
          <w:color w:val="auto"/>
          <w:sz w:val="22"/>
        </w:rPr>
        <w:t xml:space="preserve">   </w:t>
      </w:r>
      <w:r w:rsidR="00386431" w:rsidRPr="00D806B6">
        <w:rPr>
          <w:rFonts w:ascii="Arial" w:hAnsi="Arial" w:cs="Arial"/>
          <w:color w:val="auto"/>
          <w:sz w:val="22"/>
        </w:rPr>
        <w:br/>
      </w:r>
      <w:r w:rsidRPr="00D806B6">
        <w:rPr>
          <w:rFonts w:ascii="Arial" w:hAnsi="Arial" w:cs="Arial"/>
          <w:color w:val="auto"/>
          <w:sz w:val="22"/>
        </w:rPr>
        <w:t xml:space="preserve">w wydzielonym i odpowiednio oznaczonym pliku. Wykonawca zobowiązany jest wraz </w:t>
      </w:r>
      <w:r w:rsidR="00A909F2" w:rsidRPr="00D806B6">
        <w:rPr>
          <w:rFonts w:ascii="Arial" w:hAnsi="Arial" w:cs="Arial"/>
          <w:color w:val="auto"/>
          <w:sz w:val="22"/>
        </w:rPr>
        <w:t xml:space="preserve">              </w:t>
      </w:r>
      <w:r w:rsidR="00386431" w:rsidRPr="00D806B6">
        <w:rPr>
          <w:rFonts w:ascii="Arial" w:hAnsi="Arial" w:cs="Arial"/>
          <w:color w:val="auto"/>
          <w:sz w:val="22"/>
        </w:rPr>
        <w:br/>
      </w:r>
      <w:r w:rsidRPr="00D806B6">
        <w:rPr>
          <w:rFonts w:ascii="Arial" w:hAnsi="Arial" w:cs="Arial"/>
          <w:color w:val="auto"/>
          <w:sz w:val="22"/>
        </w:rPr>
        <w:t>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r w:rsidR="00386431" w:rsidRPr="00D806B6">
        <w:rPr>
          <w:rFonts w:ascii="Arial" w:hAnsi="Arial" w:cs="Arial"/>
          <w:color w:val="auto"/>
          <w:sz w:val="22"/>
        </w:rPr>
        <w:t xml:space="preserve"> </w:t>
      </w:r>
      <w:r w:rsidR="00703AB4" w:rsidRPr="00D806B6">
        <w:rPr>
          <w:rFonts w:ascii="Arial" w:hAnsi="Arial" w:cs="Arial"/>
          <w:color w:val="auto"/>
          <w:sz w:val="22"/>
        </w:rPr>
        <w:t xml:space="preserve">W przypadku zastrzeżenia informacji, o którym mowa powyżej, Wykonawca </w:t>
      </w:r>
      <w:r w:rsidR="00386431" w:rsidRPr="00D806B6">
        <w:rPr>
          <w:rFonts w:ascii="Arial" w:hAnsi="Arial" w:cs="Arial"/>
          <w:color w:val="auto"/>
          <w:sz w:val="22"/>
        </w:rPr>
        <w:t xml:space="preserve">zamieszcza informację </w:t>
      </w:r>
      <w:r w:rsidR="00893BCB" w:rsidRPr="00D806B6">
        <w:rPr>
          <w:rFonts w:ascii="Arial" w:hAnsi="Arial" w:cs="Arial"/>
          <w:color w:val="auto"/>
          <w:sz w:val="22"/>
        </w:rPr>
        <w:t xml:space="preserve"> </w:t>
      </w:r>
      <w:r w:rsidR="00472754" w:rsidRPr="00D806B6">
        <w:rPr>
          <w:rFonts w:ascii="Arial" w:hAnsi="Arial" w:cs="Arial"/>
          <w:color w:val="auto"/>
          <w:sz w:val="22"/>
        </w:rPr>
        <w:br/>
      </w:r>
      <w:r w:rsidR="00653D71" w:rsidRPr="008147AF">
        <w:rPr>
          <w:rFonts w:ascii="Arial" w:hAnsi="Arial" w:cs="Arial"/>
          <w:color w:val="auto"/>
          <w:sz w:val="22"/>
        </w:rPr>
        <w:t>w F</w:t>
      </w:r>
      <w:r w:rsidR="0005008B" w:rsidRPr="008147AF">
        <w:rPr>
          <w:rFonts w:ascii="Arial" w:hAnsi="Arial" w:cs="Arial"/>
          <w:color w:val="auto"/>
          <w:sz w:val="22"/>
        </w:rPr>
        <w:t>ormularzu</w:t>
      </w:r>
      <w:r w:rsidR="00386431" w:rsidRPr="008147AF">
        <w:rPr>
          <w:rFonts w:ascii="Arial" w:hAnsi="Arial" w:cs="Arial"/>
          <w:color w:val="auto"/>
          <w:sz w:val="22"/>
        </w:rPr>
        <w:t xml:space="preserve"> ofertowym </w:t>
      </w:r>
      <w:r w:rsidR="0005008B" w:rsidRPr="008147AF">
        <w:rPr>
          <w:rFonts w:ascii="Arial" w:hAnsi="Arial" w:cs="Arial"/>
          <w:color w:val="auto"/>
          <w:sz w:val="22"/>
        </w:rPr>
        <w:t xml:space="preserve"> </w:t>
      </w:r>
      <w:r w:rsidR="00893BCB" w:rsidRPr="008147AF">
        <w:rPr>
          <w:rFonts w:ascii="Arial" w:hAnsi="Arial" w:cs="Arial"/>
          <w:color w:val="auto"/>
          <w:sz w:val="22"/>
        </w:rPr>
        <w:t xml:space="preserve">stanowiące </w:t>
      </w:r>
      <w:r w:rsidR="00CB2AAB" w:rsidRPr="008147AF">
        <w:rPr>
          <w:rFonts w:ascii="Arial" w:hAnsi="Arial" w:cs="Arial"/>
          <w:b/>
          <w:color w:val="auto"/>
          <w:sz w:val="22"/>
        </w:rPr>
        <w:t>Z</w:t>
      </w:r>
      <w:r w:rsidR="00893BCB" w:rsidRPr="008147AF">
        <w:rPr>
          <w:rFonts w:ascii="Arial" w:hAnsi="Arial" w:cs="Arial"/>
          <w:b/>
          <w:color w:val="auto"/>
          <w:sz w:val="22"/>
        </w:rPr>
        <w:t xml:space="preserve">ałącznik nr </w:t>
      </w:r>
      <w:r w:rsidR="00386431" w:rsidRPr="008147AF">
        <w:rPr>
          <w:rFonts w:ascii="Arial" w:hAnsi="Arial" w:cs="Arial"/>
          <w:b/>
          <w:color w:val="auto"/>
          <w:sz w:val="22"/>
        </w:rPr>
        <w:t>5</w:t>
      </w:r>
      <w:r w:rsidR="00893BCB" w:rsidRPr="008147AF">
        <w:rPr>
          <w:rFonts w:ascii="Arial" w:hAnsi="Arial" w:cs="Arial"/>
          <w:b/>
          <w:color w:val="auto"/>
          <w:sz w:val="22"/>
        </w:rPr>
        <w:t xml:space="preserve"> do SWZ.</w:t>
      </w:r>
    </w:p>
    <w:p w14:paraId="514A206B" w14:textId="557FA69C" w:rsidR="00771D23" w:rsidRPr="00636420" w:rsidRDefault="00461B50" w:rsidP="00472754">
      <w:pPr>
        <w:numPr>
          <w:ilvl w:val="0"/>
          <w:numId w:val="13"/>
        </w:numPr>
        <w:spacing w:line="276" w:lineRule="auto"/>
        <w:ind w:left="567" w:right="55" w:hanging="425"/>
        <w:rPr>
          <w:rFonts w:ascii="Arial" w:hAnsi="Arial" w:cs="Arial"/>
          <w:color w:val="000000" w:themeColor="text1"/>
          <w:sz w:val="22"/>
        </w:rPr>
      </w:pPr>
      <w:r w:rsidRPr="00636420">
        <w:rPr>
          <w:rFonts w:ascii="Arial" w:hAnsi="Arial" w:cs="Arial"/>
          <w:b/>
          <w:color w:val="000000" w:themeColor="text1"/>
          <w:sz w:val="22"/>
        </w:rPr>
        <w:t>Termin składania ofert upływa w dniu</w:t>
      </w:r>
      <w:r w:rsidR="0021094E" w:rsidRPr="00636420">
        <w:rPr>
          <w:rFonts w:ascii="Arial" w:hAnsi="Arial" w:cs="Arial"/>
          <w:b/>
          <w:color w:val="000000" w:themeColor="text1"/>
          <w:sz w:val="22"/>
        </w:rPr>
        <w:t xml:space="preserve"> </w:t>
      </w:r>
      <w:r w:rsidR="003F6568">
        <w:rPr>
          <w:rFonts w:ascii="Arial" w:hAnsi="Arial" w:cs="Arial"/>
          <w:b/>
          <w:color w:val="000000" w:themeColor="text1"/>
          <w:sz w:val="22"/>
        </w:rPr>
        <w:t>30</w:t>
      </w:r>
      <w:r w:rsidR="008147AF" w:rsidRPr="00636420">
        <w:rPr>
          <w:rFonts w:ascii="Arial" w:hAnsi="Arial" w:cs="Arial"/>
          <w:b/>
          <w:color w:val="000000" w:themeColor="text1"/>
          <w:sz w:val="22"/>
        </w:rPr>
        <w:t xml:space="preserve"> </w:t>
      </w:r>
      <w:r w:rsidR="0073722E">
        <w:rPr>
          <w:rFonts w:ascii="Arial" w:hAnsi="Arial" w:cs="Arial"/>
          <w:b/>
          <w:color w:val="000000" w:themeColor="text1"/>
          <w:sz w:val="22"/>
        </w:rPr>
        <w:t>października</w:t>
      </w:r>
      <w:r w:rsidR="00CE2EA8" w:rsidRPr="00636420">
        <w:rPr>
          <w:rFonts w:ascii="Arial" w:hAnsi="Arial" w:cs="Arial"/>
          <w:b/>
          <w:color w:val="000000" w:themeColor="text1"/>
          <w:sz w:val="22"/>
        </w:rPr>
        <w:t xml:space="preserve"> </w:t>
      </w:r>
      <w:r w:rsidRPr="00636420">
        <w:rPr>
          <w:rFonts w:ascii="Arial" w:hAnsi="Arial" w:cs="Arial"/>
          <w:b/>
          <w:color w:val="000000" w:themeColor="text1"/>
          <w:sz w:val="22"/>
        </w:rPr>
        <w:t>202</w:t>
      </w:r>
      <w:r w:rsidR="00636420" w:rsidRPr="00636420">
        <w:rPr>
          <w:rFonts w:ascii="Arial" w:hAnsi="Arial" w:cs="Arial"/>
          <w:b/>
          <w:color w:val="000000" w:themeColor="text1"/>
          <w:sz w:val="22"/>
        </w:rPr>
        <w:t>4</w:t>
      </w:r>
      <w:r w:rsidRPr="00636420">
        <w:rPr>
          <w:rFonts w:ascii="Arial" w:hAnsi="Arial" w:cs="Arial"/>
          <w:b/>
          <w:color w:val="000000" w:themeColor="text1"/>
          <w:sz w:val="22"/>
        </w:rPr>
        <w:t xml:space="preserve"> r., o godz. 10:00. </w:t>
      </w:r>
      <w:r w:rsidRPr="00636420">
        <w:rPr>
          <w:rFonts w:ascii="Arial" w:hAnsi="Arial" w:cs="Arial"/>
          <w:color w:val="000000" w:themeColor="text1"/>
          <w:sz w:val="22"/>
        </w:rPr>
        <w:t>Decyduje data oraz dokładny czas (</w:t>
      </w:r>
      <w:proofErr w:type="spellStart"/>
      <w:r w:rsidRPr="00636420">
        <w:rPr>
          <w:rFonts w:ascii="Arial" w:hAnsi="Arial" w:cs="Arial"/>
          <w:color w:val="000000" w:themeColor="text1"/>
          <w:sz w:val="22"/>
        </w:rPr>
        <w:t>hh:mm:ss</w:t>
      </w:r>
      <w:proofErr w:type="spellEnd"/>
      <w:r w:rsidRPr="00636420">
        <w:rPr>
          <w:rFonts w:ascii="Arial" w:hAnsi="Arial" w:cs="Arial"/>
          <w:color w:val="000000" w:themeColor="text1"/>
          <w:sz w:val="22"/>
        </w:rPr>
        <w:t xml:space="preserve">) generowany wg czasu lokalnego serwera synchronizowanego zegarem Głównego Urzędu Miar. </w:t>
      </w:r>
    </w:p>
    <w:p w14:paraId="23CA9957" w14:textId="77777777" w:rsidR="00771D23" w:rsidRPr="00636420" w:rsidRDefault="00461B50" w:rsidP="00472754">
      <w:pPr>
        <w:numPr>
          <w:ilvl w:val="0"/>
          <w:numId w:val="13"/>
        </w:numPr>
        <w:spacing w:line="276" w:lineRule="auto"/>
        <w:ind w:left="567" w:right="55" w:hanging="425"/>
        <w:rPr>
          <w:rFonts w:ascii="Arial" w:hAnsi="Arial" w:cs="Arial"/>
          <w:color w:val="000000" w:themeColor="text1"/>
          <w:sz w:val="22"/>
        </w:rPr>
      </w:pPr>
      <w:r w:rsidRPr="00636420">
        <w:rPr>
          <w:rFonts w:ascii="Arial" w:hAnsi="Arial" w:cs="Arial"/>
          <w:color w:val="000000" w:themeColor="text1"/>
          <w:sz w:val="22"/>
        </w:rPr>
        <w:t xml:space="preserve">Oferta złożona po terminie zostanie odrzucona na podstawie art. 226 ust. 1 pkt 1 Ustawy. </w:t>
      </w:r>
    </w:p>
    <w:p w14:paraId="2E696ABC" w14:textId="77777777" w:rsidR="00771D23" w:rsidRPr="00636420" w:rsidRDefault="00461B50" w:rsidP="00472754">
      <w:pPr>
        <w:numPr>
          <w:ilvl w:val="0"/>
          <w:numId w:val="13"/>
        </w:numPr>
        <w:spacing w:line="276" w:lineRule="auto"/>
        <w:ind w:left="567" w:right="55" w:hanging="425"/>
        <w:rPr>
          <w:rFonts w:ascii="Arial" w:hAnsi="Arial" w:cs="Arial"/>
          <w:color w:val="000000" w:themeColor="text1"/>
          <w:sz w:val="22"/>
        </w:rPr>
      </w:pPr>
      <w:r w:rsidRPr="00636420">
        <w:rPr>
          <w:rFonts w:ascii="Arial" w:hAnsi="Arial" w:cs="Arial"/>
          <w:color w:val="000000" w:themeColor="text1"/>
          <w:sz w:val="22"/>
        </w:rPr>
        <w:t xml:space="preserve">Wykonawca przed upływem terminu do składania ofert może zmienić lub wycofać ofertę. Zasady wycofania lub zmiany oferty określa Regulamin. </w:t>
      </w:r>
    </w:p>
    <w:p w14:paraId="1D3076C1" w14:textId="77777777" w:rsidR="00771D23" w:rsidRPr="00636420" w:rsidRDefault="00461B50" w:rsidP="00472754">
      <w:pPr>
        <w:numPr>
          <w:ilvl w:val="0"/>
          <w:numId w:val="13"/>
        </w:numPr>
        <w:spacing w:after="0" w:line="276" w:lineRule="auto"/>
        <w:ind w:left="567" w:right="55" w:hanging="434"/>
        <w:rPr>
          <w:rFonts w:ascii="Arial" w:hAnsi="Arial" w:cs="Arial"/>
          <w:color w:val="000000" w:themeColor="text1"/>
          <w:sz w:val="22"/>
        </w:rPr>
      </w:pPr>
      <w:r w:rsidRPr="00636420">
        <w:rPr>
          <w:rFonts w:ascii="Arial" w:hAnsi="Arial" w:cs="Arial"/>
          <w:color w:val="000000" w:themeColor="text1"/>
          <w:sz w:val="22"/>
        </w:rPr>
        <w:t xml:space="preserve">Wykonawca nie może skutecznie wycofać oferty ani wprowadzić zmian w treści oferty po upływie terminu składania ofert. </w:t>
      </w:r>
    </w:p>
    <w:p w14:paraId="67489663" w14:textId="77777777" w:rsidR="00771D23" w:rsidRPr="00636420" w:rsidRDefault="00461B50" w:rsidP="001F302D">
      <w:pPr>
        <w:spacing w:after="35" w:line="276" w:lineRule="auto"/>
        <w:ind w:left="504" w:right="0" w:firstLine="0"/>
        <w:rPr>
          <w:rFonts w:ascii="Arial" w:hAnsi="Arial" w:cs="Arial"/>
          <w:color w:val="000000" w:themeColor="text1"/>
          <w:sz w:val="22"/>
        </w:rPr>
      </w:pPr>
      <w:r w:rsidRPr="00636420">
        <w:rPr>
          <w:rFonts w:ascii="Arial" w:hAnsi="Arial" w:cs="Arial"/>
          <w:color w:val="000000" w:themeColor="text1"/>
          <w:sz w:val="22"/>
        </w:rPr>
        <w:t xml:space="preserve"> </w:t>
      </w:r>
    </w:p>
    <w:p w14:paraId="66BE50B8" w14:textId="77777777" w:rsidR="00771D23" w:rsidRPr="00636420" w:rsidRDefault="00461B50" w:rsidP="001F302D">
      <w:pPr>
        <w:pStyle w:val="Nagwek1"/>
        <w:spacing w:line="276" w:lineRule="auto"/>
        <w:ind w:left="72" w:right="35"/>
        <w:rPr>
          <w:rFonts w:ascii="Arial" w:hAnsi="Arial" w:cs="Arial"/>
          <w:color w:val="000000" w:themeColor="text1"/>
        </w:rPr>
      </w:pPr>
      <w:r w:rsidRPr="00636420">
        <w:rPr>
          <w:rFonts w:ascii="Arial" w:hAnsi="Arial" w:cs="Arial"/>
          <w:color w:val="000000" w:themeColor="text1"/>
        </w:rPr>
        <w:t>XII.</w:t>
      </w:r>
      <w:r w:rsidRPr="00636420">
        <w:rPr>
          <w:rFonts w:ascii="Arial" w:eastAsia="Arial" w:hAnsi="Arial" w:cs="Arial"/>
          <w:color w:val="000000" w:themeColor="text1"/>
        </w:rPr>
        <w:t xml:space="preserve"> </w:t>
      </w:r>
      <w:r w:rsidRPr="00636420">
        <w:rPr>
          <w:rFonts w:ascii="Arial" w:hAnsi="Arial" w:cs="Arial"/>
          <w:color w:val="000000" w:themeColor="text1"/>
        </w:rPr>
        <w:t xml:space="preserve">Termin otwarcia ofert </w:t>
      </w:r>
    </w:p>
    <w:p w14:paraId="2E2B8D3E" w14:textId="2E5BCC51" w:rsidR="00771D23" w:rsidRPr="008147AF" w:rsidRDefault="00461B50" w:rsidP="001F302D">
      <w:pPr>
        <w:numPr>
          <w:ilvl w:val="0"/>
          <w:numId w:val="14"/>
        </w:numPr>
        <w:spacing w:after="4" w:line="276" w:lineRule="auto"/>
        <w:ind w:right="55" w:hanging="281"/>
        <w:rPr>
          <w:rFonts w:ascii="Arial" w:hAnsi="Arial" w:cs="Arial"/>
          <w:color w:val="auto"/>
          <w:sz w:val="22"/>
        </w:rPr>
      </w:pPr>
      <w:r w:rsidRPr="00636420">
        <w:rPr>
          <w:rFonts w:ascii="Arial" w:hAnsi="Arial" w:cs="Arial"/>
          <w:b/>
          <w:color w:val="000000" w:themeColor="text1"/>
          <w:sz w:val="22"/>
        </w:rPr>
        <w:t xml:space="preserve">Otwarcie ofert nastąpi niezwłocznie po upływie terminu składania ofert, tj. w dniu </w:t>
      </w:r>
      <w:r w:rsidR="00A5673F" w:rsidRPr="00636420">
        <w:rPr>
          <w:rFonts w:ascii="Arial" w:hAnsi="Arial" w:cs="Arial"/>
          <w:b/>
          <w:color w:val="000000" w:themeColor="text1"/>
          <w:sz w:val="22"/>
        </w:rPr>
        <w:t xml:space="preserve">        </w:t>
      </w:r>
      <w:r w:rsidR="001807A1" w:rsidRPr="00636420">
        <w:rPr>
          <w:rFonts w:ascii="Arial" w:hAnsi="Arial" w:cs="Arial"/>
          <w:b/>
          <w:color w:val="000000" w:themeColor="text1"/>
          <w:sz w:val="22"/>
        </w:rPr>
        <w:br/>
      </w:r>
      <w:r w:rsidR="003F6568">
        <w:rPr>
          <w:rFonts w:ascii="Arial" w:hAnsi="Arial" w:cs="Arial"/>
          <w:b/>
          <w:color w:val="000000" w:themeColor="text1"/>
          <w:sz w:val="22"/>
        </w:rPr>
        <w:t>30</w:t>
      </w:r>
      <w:r w:rsidR="00B070F4">
        <w:rPr>
          <w:rFonts w:ascii="Arial" w:hAnsi="Arial" w:cs="Arial"/>
          <w:b/>
          <w:color w:val="000000" w:themeColor="text1"/>
          <w:sz w:val="22"/>
        </w:rPr>
        <w:t xml:space="preserve"> </w:t>
      </w:r>
      <w:r w:rsidR="0073722E">
        <w:rPr>
          <w:rFonts w:ascii="Arial" w:hAnsi="Arial" w:cs="Arial"/>
          <w:b/>
          <w:color w:val="000000" w:themeColor="text1"/>
          <w:sz w:val="22"/>
        </w:rPr>
        <w:t>października</w:t>
      </w:r>
      <w:r w:rsidR="008147AF" w:rsidRPr="00636420">
        <w:rPr>
          <w:rFonts w:ascii="Arial" w:hAnsi="Arial" w:cs="Arial"/>
          <w:b/>
          <w:color w:val="000000" w:themeColor="text1"/>
          <w:sz w:val="22"/>
        </w:rPr>
        <w:t xml:space="preserve"> </w:t>
      </w:r>
      <w:r w:rsidR="000D62A3" w:rsidRPr="00636420">
        <w:rPr>
          <w:rFonts w:ascii="Arial" w:hAnsi="Arial" w:cs="Arial"/>
          <w:b/>
          <w:color w:val="000000" w:themeColor="text1"/>
          <w:sz w:val="22"/>
        </w:rPr>
        <w:t>202</w:t>
      </w:r>
      <w:r w:rsidR="00636420" w:rsidRPr="00636420">
        <w:rPr>
          <w:rFonts w:ascii="Arial" w:hAnsi="Arial" w:cs="Arial"/>
          <w:b/>
          <w:color w:val="000000" w:themeColor="text1"/>
          <w:sz w:val="22"/>
        </w:rPr>
        <w:t>4</w:t>
      </w:r>
      <w:r w:rsidR="000D62A3" w:rsidRPr="00636420">
        <w:rPr>
          <w:rFonts w:ascii="Arial" w:hAnsi="Arial" w:cs="Arial"/>
          <w:b/>
          <w:color w:val="000000" w:themeColor="text1"/>
          <w:sz w:val="22"/>
        </w:rPr>
        <w:t xml:space="preserve"> r., </w:t>
      </w:r>
      <w:r w:rsidRPr="00636420">
        <w:rPr>
          <w:rFonts w:ascii="Arial" w:hAnsi="Arial" w:cs="Arial"/>
          <w:b/>
          <w:color w:val="000000" w:themeColor="text1"/>
          <w:sz w:val="22"/>
        </w:rPr>
        <w:t>o godz. 1</w:t>
      </w:r>
      <w:r w:rsidR="009E1497" w:rsidRPr="00636420">
        <w:rPr>
          <w:rFonts w:ascii="Arial" w:hAnsi="Arial" w:cs="Arial"/>
          <w:b/>
          <w:color w:val="000000" w:themeColor="text1"/>
          <w:sz w:val="22"/>
        </w:rPr>
        <w:t>0:30</w:t>
      </w:r>
      <w:r w:rsidR="006A7CB8" w:rsidRPr="00636420">
        <w:rPr>
          <w:rFonts w:ascii="Arial" w:hAnsi="Arial" w:cs="Arial"/>
          <w:b/>
          <w:color w:val="000000" w:themeColor="text1"/>
          <w:sz w:val="22"/>
        </w:rPr>
        <w:t xml:space="preserve"> w siedzibie Zamawiającego</w:t>
      </w:r>
      <w:r w:rsidRPr="00636420">
        <w:rPr>
          <w:rFonts w:ascii="Arial" w:hAnsi="Arial" w:cs="Arial"/>
          <w:b/>
          <w:color w:val="000000" w:themeColor="text1"/>
          <w:sz w:val="22"/>
        </w:rPr>
        <w:t xml:space="preserve">. </w:t>
      </w:r>
      <w:r w:rsidRPr="00636420">
        <w:rPr>
          <w:rFonts w:ascii="Arial" w:hAnsi="Arial" w:cs="Arial"/>
          <w:color w:val="000000" w:themeColor="text1"/>
          <w:sz w:val="22"/>
        </w:rPr>
        <w:t xml:space="preserve">Otwarcie </w:t>
      </w:r>
      <w:r w:rsidRPr="008147AF">
        <w:rPr>
          <w:rFonts w:ascii="Arial" w:hAnsi="Arial" w:cs="Arial"/>
          <w:color w:val="auto"/>
          <w:sz w:val="22"/>
        </w:rPr>
        <w:t xml:space="preserve">ofert dokonywane jest przez odszyfrowanie i otwarcie ofert. </w:t>
      </w:r>
    </w:p>
    <w:p w14:paraId="57D65AAA" w14:textId="77777777" w:rsidR="00771D23" w:rsidRPr="00D806B6" w:rsidRDefault="00461B50" w:rsidP="001F302D">
      <w:pPr>
        <w:numPr>
          <w:ilvl w:val="0"/>
          <w:numId w:val="14"/>
        </w:numPr>
        <w:spacing w:line="276" w:lineRule="auto"/>
        <w:ind w:right="55" w:hanging="281"/>
        <w:rPr>
          <w:rFonts w:ascii="Arial" w:hAnsi="Arial" w:cs="Arial"/>
          <w:color w:val="auto"/>
          <w:sz w:val="22"/>
        </w:rPr>
      </w:pPr>
      <w:r w:rsidRPr="00D806B6">
        <w:rPr>
          <w:rFonts w:ascii="Arial" w:hAnsi="Arial" w:cs="Arial"/>
          <w:color w:val="auto"/>
          <w:sz w:val="22"/>
        </w:rPr>
        <w:t xml:space="preserve">Zamawiający, najpóźniej przed otwarciem ofert, udostępni na stronie internetowej prowadzonego postępowania (Platformie) informację o kwocie, jaką zamierza przeznaczyć na sfinansowanie zamówienia.  </w:t>
      </w:r>
    </w:p>
    <w:p w14:paraId="55610F1D" w14:textId="77777777" w:rsidR="00771D23" w:rsidRPr="00D806B6" w:rsidRDefault="00461B50" w:rsidP="001F302D">
      <w:pPr>
        <w:numPr>
          <w:ilvl w:val="0"/>
          <w:numId w:val="14"/>
        </w:numPr>
        <w:spacing w:line="276" w:lineRule="auto"/>
        <w:ind w:right="55" w:hanging="281"/>
        <w:rPr>
          <w:rFonts w:ascii="Arial" w:hAnsi="Arial" w:cs="Arial"/>
          <w:color w:val="auto"/>
          <w:sz w:val="22"/>
        </w:rPr>
      </w:pPr>
      <w:r w:rsidRPr="00D806B6">
        <w:rPr>
          <w:rFonts w:ascii="Arial" w:hAnsi="Arial" w:cs="Arial"/>
          <w:color w:val="auto"/>
          <w:sz w:val="22"/>
        </w:rPr>
        <w:t xml:space="preserve">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w:t>
      </w:r>
    </w:p>
    <w:p w14:paraId="078D9FD5" w14:textId="77777777" w:rsidR="00771D23" w:rsidRPr="00D806B6" w:rsidRDefault="00461B50" w:rsidP="001F302D">
      <w:pPr>
        <w:numPr>
          <w:ilvl w:val="0"/>
          <w:numId w:val="14"/>
        </w:numPr>
        <w:spacing w:after="0" w:line="276" w:lineRule="auto"/>
        <w:ind w:right="55" w:hanging="281"/>
        <w:rPr>
          <w:rFonts w:ascii="Arial" w:hAnsi="Arial" w:cs="Arial"/>
          <w:color w:val="auto"/>
          <w:sz w:val="22"/>
        </w:rPr>
      </w:pPr>
      <w:r w:rsidRPr="00D806B6">
        <w:rPr>
          <w:rFonts w:ascii="Arial" w:hAnsi="Arial" w:cs="Arial"/>
          <w:color w:val="auto"/>
          <w:sz w:val="22"/>
        </w:rPr>
        <w:t xml:space="preserve">Niezwłocznie po otwarciu ofert Zamawiający udostępni na stronie internetowej prowadzonego postępowania (Platformie) informacje o:  </w:t>
      </w:r>
    </w:p>
    <w:p w14:paraId="5F396F1E" w14:textId="5D4EBD61" w:rsidR="00771D23" w:rsidRPr="00D806B6" w:rsidRDefault="00461B50" w:rsidP="001F302D">
      <w:pPr>
        <w:numPr>
          <w:ilvl w:val="1"/>
          <w:numId w:val="14"/>
        </w:numPr>
        <w:spacing w:after="0" w:line="276" w:lineRule="auto"/>
        <w:ind w:left="1023" w:right="55" w:hanging="238"/>
        <w:rPr>
          <w:rFonts w:ascii="Arial" w:hAnsi="Arial" w:cs="Arial"/>
          <w:color w:val="auto"/>
          <w:sz w:val="22"/>
        </w:rPr>
      </w:pPr>
      <w:r w:rsidRPr="00D806B6">
        <w:rPr>
          <w:rFonts w:ascii="Arial" w:hAnsi="Arial" w:cs="Arial"/>
          <w:color w:val="auto"/>
          <w:sz w:val="22"/>
        </w:rPr>
        <w:t>nazwach albo imionach i nazwiskach oraz siedzibach lub miejscach prowadzonej działalności gospodarcz</w:t>
      </w:r>
      <w:r w:rsidR="0078353A" w:rsidRPr="00D806B6">
        <w:rPr>
          <w:rFonts w:ascii="Arial" w:hAnsi="Arial" w:cs="Arial"/>
          <w:color w:val="auto"/>
          <w:sz w:val="22"/>
        </w:rPr>
        <w:t>ej albo miejscach zamieszkania W</w:t>
      </w:r>
      <w:r w:rsidRPr="00D806B6">
        <w:rPr>
          <w:rFonts w:ascii="Arial" w:hAnsi="Arial" w:cs="Arial"/>
          <w:color w:val="auto"/>
          <w:sz w:val="22"/>
        </w:rPr>
        <w:t xml:space="preserve">ykonawców, których oferty zostały otwarte;  </w:t>
      </w:r>
    </w:p>
    <w:p w14:paraId="3968A957" w14:textId="77777777" w:rsidR="00771D23" w:rsidRPr="00D806B6" w:rsidRDefault="00461B50" w:rsidP="001F302D">
      <w:pPr>
        <w:numPr>
          <w:ilvl w:val="1"/>
          <w:numId w:val="14"/>
        </w:numPr>
        <w:spacing w:line="276" w:lineRule="auto"/>
        <w:ind w:left="1023" w:right="55" w:hanging="238"/>
        <w:rPr>
          <w:rFonts w:ascii="Arial" w:hAnsi="Arial" w:cs="Arial"/>
          <w:color w:val="auto"/>
          <w:sz w:val="22"/>
        </w:rPr>
      </w:pPr>
      <w:r w:rsidRPr="00D806B6">
        <w:rPr>
          <w:rFonts w:ascii="Arial" w:hAnsi="Arial" w:cs="Arial"/>
          <w:color w:val="auto"/>
          <w:sz w:val="22"/>
        </w:rPr>
        <w:t xml:space="preserve">cenach lub kosztach zawartych w ofertach. </w:t>
      </w:r>
    </w:p>
    <w:p w14:paraId="7F354778" w14:textId="77777777" w:rsidR="00771D23" w:rsidRPr="00D806B6" w:rsidRDefault="00461B50" w:rsidP="001F302D">
      <w:pPr>
        <w:spacing w:after="0" w:line="276" w:lineRule="auto"/>
        <w:ind w:left="77" w:right="0" w:firstLine="0"/>
        <w:rPr>
          <w:rFonts w:ascii="Arial" w:hAnsi="Arial" w:cs="Arial"/>
          <w:color w:val="auto"/>
          <w:sz w:val="22"/>
        </w:rPr>
      </w:pPr>
      <w:r w:rsidRPr="00D806B6">
        <w:rPr>
          <w:rFonts w:ascii="Arial" w:hAnsi="Arial" w:cs="Arial"/>
          <w:color w:val="auto"/>
          <w:sz w:val="22"/>
        </w:rPr>
        <w:t xml:space="preserve"> </w:t>
      </w:r>
    </w:p>
    <w:p w14:paraId="3A03B0C5" w14:textId="77777777" w:rsidR="00771D23" w:rsidRPr="00D806B6" w:rsidRDefault="00461B50" w:rsidP="00B574D2">
      <w:pPr>
        <w:pStyle w:val="Nagwek1"/>
        <w:spacing w:after="134" w:line="276" w:lineRule="auto"/>
        <w:ind w:left="0" w:right="35" w:firstLine="0"/>
        <w:rPr>
          <w:rFonts w:ascii="Arial" w:hAnsi="Arial" w:cs="Arial"/>
          <w:color w:val="auto"/>
        </w:rPr>
      </w:pPr>
      <w:r w:rsidRPr="00D806B6">
        <w:rPr>
          <w:rFonts w:ascii="Arial" w:hAnsi="Arial" w:cs="Arial"/>
          <w:color w:val="auto"/>
        </w:rPr>
        <w:t>XIII.</w:t>
      </w:r>
      <w:r w:rsidRPr="00D806B6">
        <w:rPr>
          <w:rFonts w:ascii="Arial" w:eastAsia="Arial" w:hAnsi="Arial" w:cs="Arial"/>
          <w:color w:val="auto"/>
        </w:rPr>
        <w:t xml:space="preserve"> </w:t>
      </w:r>
      <w:r w:rsidRPr="00D806B6">
        <w:rPr>
          <w:rFonts w:ascii="Arial" w:hAnsi="Arial" w:cs="Arial"/>
          <w:color w:val="auto"/>
        </w:rPr>
        <w:t>Sposób obliczenia ceny</w:t>
      </w:r>
      <w:r w:rsidRPr="00D806B6">
        <w:rPr>
          <w:rFonts w:ascii="Arial" w:hAnsi="Arial" w:cs="Arial"/>
          <w:b w:val="0"/>
          <w:color w:val="auto"/>
        </w:rPr>
        <w:t xml:space="preserve"> </w:t>
      </w:r>
    </w:p>
    <w:p w14:paraId="3AA137E1" w14:textId="77777777"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Cena oferty stanowi wartość umowy za wykonanie przedmiotu zamówienia w całym zakresie.</w:t>
      </w:r>
    </w:p>
    <w:p w14:paraId="55E9830F" w14:textId="322F9134"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Cenę oferty brutto</w:t>
      </w:r>
      <w:r w:rsidR="00F84B52" w:rsidRPr="00D806B6">
        <w:rPr>
          <w:rFonts w:ascii="Arial" w:hAnsi="Arial" w:cs="Arial"/>
          <w:sz w:val="22"/>
          <w:szCs w:val="22"/>
        </w:rPr>
        <w:t xml:space="preserve"> należy podać na Formularzu Oferty stanowiącym </w:t>
      </w:r>
      <w:r w:rsidR="00F84B52" w:rsidRPr="00D806B6">
        <w:rPr>
          <w:rFonts w:ascii="Arial" w:hAnsi="Arial" w:cs="Arial"/>
          <w:b/>
          <w:sz w:val="22"/>
          <w:szCs w:val="22"/>
        </w:rPr>
        <w:t>załącznik nr 5 do SWZ</w:t>
      </w:r>
      <w:r w:rsidRPr="00D806B6">
        <w:rPr>
          <w:rFonts w:ascii="Arial" w:hAnsi="Arial" w:cs="Arial"/>
          <w:b/>
          <w:sz w:val="22"/>
          <w:szCs w:val="22"/>
        </w:rPr>
        <w:t>.</w:t>
      </w:r>
    </w:p>
    <w:p w14:paraId="7A55CBDC" w14:textId="77777777"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Wykonawca, uwzględniając wszystkie wymogi, o których mowa w SWZ, zobowiązany jest       w cenie brutto ująć wszelkie koszty niezbędne dla prawidłowego oraz pełnego wykonania przedmiotu zamówienia, zgodnie z warunkami wynikającymi z zamówienia.</w:t>
      </w:r>
    </w:p>
    <w:p w14:paraId="487AA8F6" w14:textId="77777777"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Ceny  wskazane  przez  Wykonawcę  muszą  być podane w PLN cyfrowo w zaokrągleniu do</w:t>
      </w:r>
    </w:p>
    <w:p w14:paraId="24B0D0E4" w14:textId="77777777" w:rsidR="009C3F40" w:rsidRPr="00D806B6" w:rsidRDefault="009C3F40" w:rsidP="001F302D">
      <w:pPr>
        <w:pStyle w:val="Teksttreci0"/>
        <w:shd w:val="clear" w:color="auto" w:fill="auto"/>
        <w:spacing w:line="276" w:lineRule="auto"/>
        <w:ind w:left="720"/>
        <w:rPr>
          <w:rFonts w:ascii="Arial" w:hAnsi="Arial" w:cs="Arial"/>
          <w:sz w:val="22"/>
          <w:szCs w:val="22"/>
        </w:rPr>
      </w:pPr>
      <w:r w:rsidRPr="00D806B6">
        <w:rPr>
          <w:rFonts w:ascii="Arial" w:hAnsi="Arial" w:cs="Arial"/>
          <w:sz w:val="22"/>
          <w:szCs w:val="22"/>
        </w:rPr>
        <w:t>dwóch miejsc po przecinku (groszy). Zasada zaokrąglenia - poniżej 5 należy końcówkę pominąć, powyżej i równe 5 należy zaokrąglić w górę.</w:t>
      </w:r>
    </w:p>
    <w:p w14:paraId="2E4A8768" w14:textId="77777777"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 xml:space="preserve">Rozliczenia pomiędzy Wykonawcą, a Zamawiającym będą dokonywane w złotych          </w:t>
      </w:r>
      <w:r w:rsidRPr="00D806B6">
        <w:rPr>
          <w:rFonts w:ascii="Arial" w:hAnsi="Arial" w:cs="Arial"/>
          <w:sz w:val="22"/>
          <w:szCs w:val="22"/>
        </w:rPr>
        <w:lastRenderedPageBreak/>
        <w:t>polskich (PLN).</w:t>
      </w:r>
    </w:p>
    <w:p w14:paraId="7C396CAE" w14:textId="45858883" w:rsidR="009C3F40" w:rsidRPr="00D806B6" w:rsidRDefault="009C3F40" w:rsidP="00412581">
      <w:pPr>
        <w:pStyle w:val="Teksttreci0"/>
        <w:numPr>
          <w:ilvl w:val="0"/>
          <w:numId w:val="22"/>
        </w:numPr>
        <w:shd w:val="clear" w:color="auto" w:fill="auto"/>
        <w:spacing w:line="276" w:lineRule="auto"/>
        <w:ind w:left="426"/>
        <w:rPr>
          <w:rFonts w:ascii="Arial" w:hAnsi="Arial" w:cs="Arial"/>
          <w:b/>
          <w:i/>
          <w:sz w:val="22"/>
          <w:szCs w:val="22"/>
          <w:u w:val="single"/>
        </w:rPr>
      </w:pPr>
      <w:r w:rsidRPr="00D806B6">
        <w:rPr>
          <w:rFonts w:ascii="Arial" w:hAnsi="Arial" w:cs="Arial"/>
          <w:sz w:val="22"/>
          <w:szCs w:val="22"/>
        </w:rPr>
        <w:t xml:space="preserve">Jeżeli została złożona oferta, której wybór prowadziłby do powstania u Zamawiającego obowiązku podatkowego zgodnie z ustawą z dnia 11 marca 2004 r. o podatku od towarów i usług </w:t>
      </w:r>
      <w:r w:rsidR="001C4707" w:rsidRPr="001C4707">
        <w:rPr>
          <w:rFonts w:ascii="Arial" w:hAnsi="Arial" w:cs="Arial"/>
          <w:sz w:val="22"/>
          <w:szCs w:val="22"/>
        </w:rPr>
        <w:t>(</w:t>
      </w:r>
      <w:proofErr w:type="spellStart"/>
      <w:r w:rsidR="001C4707" w:rsidRPr="001C4707">
        <w:rPr>
          <w:rFonts w:ascii="Arial" w:hAnsi="Arial" w:cs="Arial"/>
          <w:sz w:val="22"/>
          <w:szCs w:val="22"/>
        </w:rPr>
        <w:t>t.j</w:t>
      </w:r>
      <w:proofErr w:type="spellEnd"/>
      <w:r w:rsidR="001C4707" w:rsidRPr="001C4707">
        <w:rPr>
          <w:rFonts w:ascii="Arial" w:hAnsi="Arial" w:cs="Arial"/>
          <w:sz w:val="22"/>
          <w:szCs w:val="22"/>
        </w:rPr>
        <w:t>. Dz. U. z 2024 r. poz. 361)</w:t>
      </w:r>
      <w:r w:rsidRPr="00D806B6">
        <w:rPr>
          <w:rFonts w:ascii="Arial" w:hAnsi="Arial" w:cs="Arial"/>
          <w:sz w:val="22"/>
          <w:szCs w:val="22"/>
        </w:rPr>
        <w:t>, dla celów zastosowania kryterium ceny lub kosztu Zamawiający dolicza do przedstawionej w tej ofercie ceny kwotę podatku od towarów i usług, którą miałby obowiązek rozliczyć zgodnie z art. 225 Ustawy.</w:t>
      </w:r>
      <w:r w:rsidR="008926DB">
        <w:rPr>
          <w:rFonts w:ascii="Arial" w:hAnsi="Arial" w:cs="Arial"/>
          <w:sz w:val="22"/>
          <w:szCs w:val="22"/>
        </w:rPr>
        <w:t xml:space="preserve"> </w:t>
      </w:r>
      <w:r w:rsidR="0078353A" w:rsidRPr="00D806B6">
        <w:rPr>
          <w:rFonts w:ascii="Arial" w:hAnsi="Arial" w:cs="Arial"/>
          <w:sz w:val="22"/>
          <w:szCs w:val="22"/>
        </w:rPr>
        <w:t>W ofercie W</w:t>
      </w:r>
      <w:r w:rsidRPr="00D806B6">
        <w:rPr>
          <w:rFonts w:ascii="Arial" w:hAnsi="Arial" w:cs="Arial"/>
          <w:sz w:val="22"/>
          <w:szCs w:val="22"/>
        </w:rPr>
        <w:t>ykonawca ma obowiązek:</w:t>
      </w:r>
    </w:p>
    <w:p w14:paraId="420B4F7D" w14:textId="6CF87474" w:rsidR="009C3F40" w:rsidRPr="00D806B6" w:rsidRDefault="009C3F40" w:rsidP="00412581">
      <w:pPr>
        <w:pStyle w:val="Teksttreci0"/>
        <w:numPr>
          <w:ilvl w:val="0"/>
          <w:numId w:val="23"/>
        </w:numPr>
        <w:shd w:val="clear" w:color="auto" w:fill="auto"/>
        <w:tabs>
          <w:tab w:val="left" w:pos="993"/>
        </w:tabs>
        <w:spacing w:line="276" w:lineRule="auto"/>
        <w:ind w:left="709" w:firstLine="11"/>
        <w:rPr>
          <w:rFonts w:ascii="Arial" w:hAnsi="Arial" w:cs="Arial"/>
          <w:b/>
          <w:i/>
          <w:sz w:val="22"/>
          <w:szCs w:val="22"/>
          <w:u w:val="single"/>
        </w:rPr>
      </w:pPr>
      <w:r w:rsidRPr="00D806B6">
        <w:rPr>
          <w:rFonts w:ascii="Arial" w:hAnsi="Arial" w:cs="Arial"/>
          <w:sz w:val="22"/>
          <w:szCs w:val="22"/>
        </w:rPr>
        <w:t>poinformowania Zamawiającego, że wybór jego oferty będzie prow</w:t>
      </w:r>
      <w:r w:rsidR="00A545B7" w:rsidRPr="00D806B6">
        <w:rPr>
          <w:rFonts w:ascii="Arial" w:hAnsi="Arial" w:cs="Arial"/>
          <w:sz w:val="22"/>
          <w:szCs w:val="22"/>
        </w:rPr>
        <w:t>adził do powstania           u Z</w:t>
      </w:r>
      <w:r w:rsidRPr="00D806B6">
        <w:rPr>
          <w:rFonts w:ascii="Arial" w:hAnsi="Arial" w:cs="Arial"/>
          <w:sz w:val="22"/>
          <w:szCs w:val="22"/>
        </w:rPr>
        <w:t>amawiającego obowiązku podatkowego;</w:t>
      </w:r>
    </w:p>
    <w:p w14:paraId="46F5470D" w14:textId="5F6D4268" w:rsidR="009C3F40" w:rsidRPr="00D806B6" w:rsidRDefault="009C3F40" w:rsidP="00CC1328">
      <w:pPr>
        <w:pStyle w:val="Teksttreci0"/>
        <w:numPr>
          <w:ilvl w:val="0"/>
          <w:numId w:val="23"/>
        </w:numPr>
        <w:shd w:val="clear" w:color="auto" w:fill="auto"/>
        <w:tabs>
          <w:tab w:val="left" w:pos="851"/>
          <w:tab w:val="left" w:pos="993"/>
        </w:tabs>
        <w:spacing w:after="240" w:line="276" w:lineRule="auto"/>
        <w:ind w:left="720" w:firstLine="11"/>
        <w:jc w:val="left"/>
        <w:rPr>
          <w:rFonts w:ascii="Arial" w:hAnsi="Arial" w:cs="Arial"/>
          <w:b/>
          <w:i/>
          <w:sz w:val="22"/>
          <w:szCs w:val="22"/>
          <w:u w:val="single"/>
        </w:rPr>
      </w:pPr>
      <w:r w:rsidRPr="00D806B6">
        <w:rPr>
          <w:rFonts w:ascii="Arial" w:hAnsi="Arial" w:cs="Arial"/>
          <w:sz w:val="22"/>
          <w:szCs w:val="22"/>
        </w:rPr>
        <w:t xml:space="preserve">wskazania nazwy (rodzaju) towaru lub usługi, których dostawa lub świadczenie będą prowadziły do powstania obowiązku podatkowego;                                                                             </w:t>
      </w:r>
      <w:r w:rsidR="005C0D56" w:rsidRPr="00D806B6">
        <w:rPr>
          <w:rFonts w:ascii="Arial" w:hAnsi="Arial" w:cs="Arial"/>
          <w:sz w:val="22"/>
          <w:szCs w:val="22"/>
        </w:rPr>
        <w:br/>
      </w:r>
      <w:r w:rsidRPr="00D806B6">
        <w:rPr>
          <w:rFonts w:ascii="Arial" w:hAnsi="Arial" w:cs="Arial"/>
          <w:sz w:val="22"/>
          <w:szCs w:val="22"/>
        </w:rPr>
        <w:t xml:space="preserve">3)  wskazania    wartości   towaru   lub  usługi   objętego   obowiązkiem podatkowym Zamawiającego, bez kwoty podatku;                                                                             </w:t>
      </w:r>
      <w:r w:rsidR="005C0D56" w:rsidRPr="00D806B6">
        <w:rPr>
          <w:rFonts w:ascii="Arial" w:hAnsi="Arial" w:cs="Arial"/>
          <w:sz w:val="22"/>
          <w:szCs w:val="22"/>
        </w:rPr>
        <w:br/>
      </w:r>
      <w:r w:rsidRPr="00D806B6">
        <w:rPr>
          <w:rFonts w:ascii="Arial" w:hAnsi="Arial" w:cs="Arial"/>
          <w:sz w:val="22"/>
          <w:szCs w:val="22"/>
        </w:rPr>
        <w:t>4)  wskazania stawki podatku od towarów i</w:t>
      </w:r>
      <w:r w:rsidR="0078353A" w:rsidRPr="00D806B6">
        <w:rPr>
          <w:rFonts w:ascii="Arial" w:hAnsi="Arial" w:cs="Arial"/>
          <w:sz w:val="22"/>
          <w:szCs w:val="22"/>
        </w:rPr>
        <w:t xml:space="preserve"> usług, która zgodnie z wiedzą W</w:t>
      </w:r>
      <w:r w:rsidRPr="00D806B6">
        <w:rPr>
          <w:rFonts w:ascii="Arial" w:hAnsi="Arial" w:cs="Arial"/>
          <w:sz w:val="22"/>
          <w:szCs w:val="22"/>
        </w:rPr>
        <w:t xml:space="preserve">ykonawcy, będzie miała zastosowanie.                                                                                        </w:t>
      </w:r>
    </w:p>
    <w:p w14:paraId="661AE8DF" w14:textId="265554D6" w:rsidR="00771D23" w:rsidRDefault="00461B50" w:rsidP="001F302D">
      <w:pPr>
        <w:pStyle w:val="Nagwek1"/>
        <w:spacing w:line="276" w:lineRule="auto"/>
        <w:ind w:left="72" w:right="35"/>
        <w:rPr>
          <w:rFonts w:ascii="Arial" w:hAnsi="Arial" w:cs="Arial"/>
          <w:color w:val="auto"/>
        </w:rPr>
      </w:pPr>
      <w:r w:rsidRPr="00D806B6">
        <w:rPr>
          <w:rFonts w:ascii="Arial" w:hAnsi="Arial" w:cs="Arial"/>
          <w:color w:val="auto"/>
        </w:rPr>
        <w:t>XIV.</w:t>
      </w:r>
      <w:r w:rsidRPr="00D806B6">
        <w:rPr>
          <w:rFonts w:ascii="Arial" w:eastAsia="Arial" w:hAnsi="Arial" w:cs="Arial"/>
          <w:color w:val="auto"/>
        </w:rPr>
        <w:t xml:space="preserve"> </w:t>
      </w:r>
      <w:r w:rsidRPr="00D806B6">
        <w:rPr>
          <w:rFonts w:ascii="Arial" w:hAnsi="Arial" w:cs="Arial"/>
          <w:color w:val="auto"/>
        </w:rPr>
        <w:t xml:space="preserve">Opis kryteriów oceny ofert wraz z podaniem wag tych kryteriów i sposobu oceny ofert </w:t>
      </w:r>
    </w:p>
    <w:p w14:paraId="32A45402" w14:textId="77777777" w:rsidR="00472754" w:rsidRDefault="00472754" w:rsidP="00AE0207">
      <w:pPr>
        <w:ind w:left="0" w:firstLine="0"/>
        <w:rPr>
          <w:color w:val="auto"/>
        </w:rPr>
      </w:pPr>
    </w:p>
    <w:p w14:paraId="6274C363" w14:textId="05290196" w:rsidR="00057F1C" w:rsidRPr="00057F1C" w:rsidRDefault="00057F1C" w:rsidP="00057F1C">
      <w:pPr>
        <w:pStyle w:val="Teksttreci0"/>
        <w:numPr>
          <w:ilvl w:val="0"/>
          <w:numId w:val="24"/>
        </w:numPr>
        <w:shd w:val="clear" w:color="auto" w:fill="auto"/>
        <w:tabs>
          <w:tab w:val="left" w:pos="808"/>
        </w:tabs>
        <w:spacing w:line="276" w:lineRule="auto"/>
        <w:ind w:left="720" w:hanging="280"/>
        <w:rPr>
          <w:rFonts w:ascii="Arial" w:hAnsi="Arial" w:cs="Arial"/>
          <w:color w:val="FF0000"/>
          <w:sz w:val="22"/>
          <w:szCs w:val="22"/>
        </w:rPr>
      </w:pPr>
      <w:r w:rsidRPr="00057F1C">
        <w:rPr>
          <w:rFonts w:ascii="Arial" w:hAnsi="Arial" w:cs="Arial"/>
          <w:color w:val="000000" w:themeColor="text1"/>
          <w:sz w:val="22"/>
          <w:szCs w:val="22"/>
        </w:rPr>
        <w:t xml:space="preserve">Część 1 – dostawa </w:t>
      </w:r>
      <w:r>
        <w:rPr>
          <w:rFonts w:ascii="Arial" w:hAnsi="Arial" w:cs="Arial"/>
          <w:color w:val="000000" w:themeColor="text1"/>
          <w:sz w:val="22"/>
          <w:szCs w:val="22"/>
        </w:rPr>
        <w:t>1</w:t>
      </w:r>
      <w:r w:rsidRPr="00057F1C">
        <w:rPr>
          <w:rFonts w:ascii="Arial" w:hAnsi="Arial" w:cs="Arial"/>
          <w:color w:val="000000" w:themeColor="text1"/>
          <w:sz w:val="22"/>
          <w:szCs w:val="22"/>
        </w:rPr>
        <w:t xml:space="preserve"> szt. </w:t>
      </w:r>
      <w:proofErr w:type="spellStart"/>
      <w:r w:rsidRPr="00057F1C">
        <w:rPr>
          <w:rFonts w:ascii="Arial" w:hAnsi="Arial" w:cs="Arial"/>
          <w:color w:val="000000" w:themeColor="text1"/>
          <w:sz w:val="22"/>
          <w:szCs w:val="22"/>
        </w:rPr>
        <w:t>bus</w:t>
      </w:r>
      <w:r>
        <w:rPr>
          <w:rFonts w:ascii="Arial" w:hAnsi="Arial" w:cs="Arial"/>
          <w:color w:val="000000" w:themeColor="text1"/>
          <w:sz w:val="22"/>
          <w:szCs w:val="22"/>
        </w:rPr>
        <w:t>a</w:t>
      </w:r>
      <w:proofErr w:type="spellEnd"/>
      <w:r w:rsidRPr="00057F1C">
        <w:rPr>
          <w:rFonts w:ascii="Arial" w:hAnsi="Arial" w:cs="Arial"/>
          <w:color w:val="000000" w:themeColor="text1"/>
          <w:sz w:val="22"/>
          <w:szCs w:val="22"/>
        </w:rPr>
        <w:t xml:space="preserve"> dziewięcioosobow</w:t>
      </w:r>
      <w:r>
        <w:rPr>
          <w:rFonts w:ascii="Arial" w:hAnsi="Arial" w:cs="Arial"/>
          <w:color w:val="000000" w:themeColor="text1"/>
          <w:sz w:val="22"/>
          <w:szCs w:val="22"/>
        </w:rPr>
        <w:t>ego</w:t>
      </w:r>
      <w:r w:rsidRPr="00057F1C">
        <w:rPr>
          <w:rFonts w:ascii="Arial" w:hAnsi="Arial" w:cs="Arial"/>
          <w:color w:val="000000" w:themeColor="text1"/>
          <w:sz w:val="22"/>
          <w:szCs w:val="22"/>
        </w:rPr>
        <w:t xml:space="preserve"> przeznaczonych do przewozu ratowników, Część 2 – dostawa 1szt. lekkiego samochodu zaopatrzeniowego.</w:t>
      </w:r>
    </w:p>
    <w:p w14:paraId="34788D66" w14:textId="77777777" w:rsidR="00057F1C" w:rsidRPr="009D6324" w:rsidRDefault="00057F1C" w:rsidP="00057F1C">
      <w:pPr>
        <w:pStyle w:val="Teksttreci0"/>
        <w:shd w:val="clear" w:color="auto" w:fill="auto"/>
        <w:tabs>
          <w:tab w:val="left" w:pos="808"/>
        </w:tabs>
        <w:spacing w:line="276" w:lineRule="auto"/>
        <w:ind w:left="720"/>
        <w:rPr>
          <w:rFonts w:ascii="Arial" w:hAnsi="Arial" w:cs="Arial"/>
          <w:color w:val="000000" w:themeColor="text1"/>
          <w:sz w:val="22"/>
          <w:szCs w:val="22"/>
        </w:rPr>
      </w:pPr>
    </w:p>
    <w:p w14:paraId="0FD55321" w14:textId="77777777" w:rsidR="00057F1C" w:rsidRPr="009D6324" w:rsidRDefault="00057F1C" w:rsidP="00057F1C">
      <w:pPr>
        <w:pStyle w:val="Teksttreci0"/>
        <w:numPr>
          <w:ilvl w:val="0"/>
          <w:numId w:val="24"/>
        </w:numPr>
        <w:shd w:val="clear" w:color="auto" w:fill="auto"/>
        <w:tabs>
          <w:tab w:val="left" w:pos="808"/>
        </w:tabs>
        <w:spacing w:line="276" w:lineRule="auto"/>
        <w:ind w:left="720" w:hanging="280"/>
        <w:rPr>
          <w:rFonts w:ascii="Arial" w:hAnsi="Arial" w:cs="Arial"/>
          <w:color w:val="000000" w:themeColor="text1"/>
          <w:sz w:val="22"/>
          <w:szCs w:val="22"/>
        </w:rPr>
      </w:pPr>
      <w:r w:rsidRPr="009D6324">
        <w:rPr>
          <w:rFonts w:ascii="Arial" w:hAnsi="Arial" w:cs="Arial"/>
          <w:color w:val="000000" w:themeColor="text1"/>
          <w:sz w:val="22"/>
          <w:szCs w:val="22"/>
        </w:rPr>
        <w:t xml:space="preserve"> Przy wyborze oferty najkorzystniejszej Zamawiający będzie kierował się następującymi kryteriami, z przypisaniem im odpowiednio wag (</w:t>
      </w:r>
      <w:proofErr w:type="spellStart"/>
      <w:r w:rsidRPr="009D6324">
        <w:rPr>
          <w:rFonts w:ascii="Arial" w:hAnsi="Arial" w:cs="Arial"/>
          <w:color w:val="000000" w:themeColor="text1"/>
          <w:sz w:val="22"/>
          <w:szCs w:val="22"/>
        </w:rPr>
        <w:t>Pmax</w:t>
      </w:r>
      <w:proofErr w:type="spellEnd"/>
      <w:r w:rsidRPr="009D6324">
        <w:rPr>
          <w:rFonts w:ascii="Arial" w:hAnsi="Arial" w:cs="Arial"/>
          <w:color w:val="000000" w:themeColor="text1"/>
          <w:sz w:val="22"/>
          <w:szCs w:val="22"/>
        </w:rPr>
        <w:t xml:space="preserve"> – waga kryterium).</w:t>
      </w:r>
    </w:p>
    <w:p w14:paraId="05E2E100" w14:textId="77777777" w:rsidR="00057F1C" w:rsidRPr="009D6324" w:rsidRDefault="00057F1C" w:rsidP="00057F1C">
      <w:pPr>
        <w:pStyle w:val="Teksttreci0"/>
        <w:shd w:val="clear" w:color="auto" w:fill="auto"/>
        <w:spacing w:line="276" w:lineRule="auto"/>
        <w:ind w:left="720"/>
        <w:rPr>
          <w:rFonts w:ascii="Arial" w:hAnsi="Arial" w:cs="Arial"/>
          <w:color w:val="000000" w:themeColor="text1"/>
          <w:sz w:val="22"/>
          <w:szCs w:val="22"/>
        </w:rPr>
      </w:pPr>
    </w:p>
    <w:tbl>
      <w:tblPr>
        <w:tblStyle w:val="Tabela-Siatka"/>
        <w:tblW w:w="0" w:type="auto"/>
        <w:tblInd w:w="720" w:type="dxa"/>
        <w:tblLook w:val="04A0" w:firstRow="1" w:lastRow="0" w:firstColumn="1" w:lastColumn="0" w:noHBand="0" w:noVBand="1"/>
      </w:tblPr>
      <w:tblGrid>
        <w:gridCol w:w="583"/>
        <w:gridCol w:w="5454"/>
        <w:gridCol w:w="3006"/>
      </w:tblGrid>
      <w:tr w:rsidR="00057F1C" w:rsidRPr="009D6324" w14:paraId="394A7FD4" w14:textId="77777777" w:rsidTr="003B2F3D">
        <w:trPr>
          <w:trHeight w:val="415"/>
        </w:trPr>
        <w:tc>
          <w:tcPr>
            <w:tcW w:w="583" w:type="dxa"/>
          </w:tcPr>
          <w:p w14:paraId="6BDE5F77" w14:textId="77777777" w:rsidR="00057F1C" w:rsidRPr="009D6324" w:rsidRDefault="00057F1C" w:rsidP="003B2F3D">
            <w:pPr>
              <w:pStyle w:val="Teksttreci0"/>
              <w:shd w:val="clear" w:color="auto" w:fill="auto"/>
              <w:spacing w:line="276" w:lineRule="auto"/>
              <w:rPr>
                <w:rFonts w:ascii="Arial" w:hAnsi="Arial" w:cs="Arial"/>
                <w:color w:val="000000" w:themeColor="text1"/>
                <w:sz w:val="22"/>
                <w:szCs w:val="22"/>
              </w:rPr>
            </w:pPr>
            <w:r w:rsidRPr="009D6324">
              <w:rPr>
                <w:rFonts w:ascii="Arial" w:hAnsi="Arial" w:cs="Arial"/>
                <w:color w:val="000000" w:themeColor="text1"/>
                <w:sz w:val="22"/>
                <w:szCs w:val="22"/>
              </w:rPr>
              <w:t>Lp.</w:t>
            </w:r>
          </w:p>
        </w:tc>
        <w:tc>
          <w:tcPr>
            <w:tcW w:w="5454" w:type="dxa"/>
          </w:tcPr>
          <w:p w14:paraId="4D014759" w14:textId="77777777" w:rsidR="00057F1C" w:rsidRPr="009D6324" w:rsidRDefault="00057F1C" w:rsidP="003B2F3D">
            <w:pPr>
              <w:pStyle w:val="Teksttreci0"/>
              <w:shd w:val="clear" w:color="auto" w:fill="auto"/>
              <w:tabs>
                <w:tab w:val="left" w:pos="1695"/>
              </w:tabs>
              <w:spacing w:line="276" w:lineRule="auto"/>
              <w:jc w:val="center"/>
              <w:rPr>
                <w:rFonts w:ascii="Arial" w:hAnsi="Arial" w:cs="Arial"/>
                <w:color w:val="000000" w:themeColor="text1"/>
                <w:sz w:val="22"/>
                <w:szCs w:val="22"/>
              </w:rPr>
            </w:pPr>
            <w:r w:rsidRPr="009D6324">
              <w:rPr>
                <w:rFonts w:ascii="Arial" w:hAnsi="Arial" w:cs="Arial"/>
                <w:b/>
                <w:color w:val="000000" w:themeColor="text1"/>
                <w:sz w:val="22"/>
                <w:szCs w:val="22"/>
              </w:rPr>
              <w:t>OPIS KRYTERIÓW OCENY</w:t>
            </w:r>
          </w:p>
        </w:tc>
        <w:tc>
          <w:tcPr>
            <w:tcW w:w="3006" w:type="dxa"/>
          </w:tcPr>
          <w:p w14:paraId="451B098F" w14:textId="77777777" w:rsidR="00057F1C" w:rsidRPr="009D6324" w:rsidRDefault="00057F1C" w:rsidP="003B2F3D">
            <w:pPr>
              <w:pStyle w:val="Teksttreci0"/>
              <w:shd w:val="clear" w:color="auto" w:fill="auto"/>
              <w:spacing w:line="276" w:lineRule="auto"/>
              <w:jc w:val="center"/>
              <w:rPr>
                <w:rFonts w:ascii="Arial" w:hAnsi="Arial" w:cs="Arial"/>
                <w:color w:val="000000" w:themeColor="text1"/>
                <w:sz w:val="22"/>
                <w:szCs w:val="22"/>
              </w:rPr>
            </w:pPr>
            <w:proofErr w:type="spellStart"/>
            <w:r w:rsidRPr="009D6324">
              <w:rPr>
                <w:rFonts w:ascii="Arial" w:hAnsi="Arial" w:cs="Arial"/>
                <w:b/>
                <w:color w:val="000000" w:themeColor="text1"/>
                <w:sz w:val="22"/>
                <w:szCs w:val="22"/>
              </w:rPr>
              <w:t>Pk</w:t>
            </w:r>
            <w:proofErr w:type="spellEnd"/>
          </w:p>
        </w:tc>
      </w:tr>
      <w:tr w:rsidR="00057F1C" w:rsidRPr="009D6324" w14:paraId="5864FAC6" w14:textId="77777777" w:rsidTr="003B2F3D">
        <w:trPr>
          <w:trHeight w:val="420"/>
        </w:trPr>
        <w:tc>
          <w:tcPr>
            <w:tcW w:w="583" w:type="dxa"/>
          </w:tcPr>
          <w:p w14:paraId="7A16A96D" w14:textId="77777777" w:rsidR="00057F1C" w:rsidRPr="009D6324" w:rsidRDefault="00057F1C" w:rsidP="003B2F3D">
            <w:pPr>
              <w:pStyle w:val="Teksttreci0"/>
              <w:shd w:val="clear" w:color="auto" w:fill="auto"/>
              <w:spacing w:line="276" w:lineRule="auto"/>
              <w:rPr>
                <w:rFonts w:ascii="Arial" w:hAnsi="Arial" w:cs="Arial"/>
                <w:color w:val="000000" w:themeColor="text1"/>
                <w:sz w:val="22"/>
                <w:szCs w:val="22"/>
              </w:rPr>
            </w:pPr>
            <w:r w:rsidRPr="009D6324">
              <w:rPr>
                <w:rFonts w:ascii="Arial" w:hAnsi="Arial" w:cs="Arial"/>
                <w:color w:val="000000" w:themeColor="text1"/>
                <w:sz w:val="22"/>
                <w:szCs w:val="22"/>
              </w:rPr>
              <w:t>1.</w:t>
            </w:r>
          </w:p>
        </w:tc>
        <w:tc>
          <w:tcPr>
            <w:tcW w:w="5454" w:type="dxa"/>
          </w:tcPr>
          <w:p w14:paraId="526EAA64" w14:textId="77777777" w:rsidR="00057F1C" w:rsidRPr="009D6324" w:rsidRDefault="00057F1C" w:rsidP="003B2F3D">
            <w:pPr>
              <w:pStyle w:val="Teksttreci0"/>
              <w:shd w:val="clear" w:color="auto" w:fill="auto"/>
              <w:spacing w:line="276" w:lineRule="auto"/>
              <w:rPr>
                <w:rFonts w:ascii="Arial" w:hAnsi="Arial" w:cs="Arial"/>
                <w:color w:val="000000" w:themeColor="text1"/>
                <w:sz w:val="22"/>
                <w:szCs w:val="22"/>
              </w:rPr>
            </w:pPr>
            <w:r w:rsidRPr="009D6324">
              <w:rPr>
                <w:rFonts w:ascii="Arial" w:hAnsi="Arial" w:cs="Arial"/>
                <w:color w:val="000000" w:themeColor="text1"/>
                <w:sz w:val="22"/>
                <w:szCs w:val="22"/>
              </w:rPr>
              <w:t xml:space="preserve">Cena oferty brutto (C) </w:t>
            </w:r>
          </w:p>
        </w:tc>
        <w:tc>
          <w:tcPr>
            <w:tcW w:w="3006" w:type="dxa"/>
          </w:tcPr>
          <w:p w14:paraId="7A8B9877" w14:textId="77777777" w:rsidR="00057F1C" w:rsidRPr="009D6324" w:rsidRDefault="00057F1C" w:rsidP="003B2F3D">
            <w:pPr>
              <w:pStyle w:val="Teksttreci0"/>
              <w:shd w:val="clear" w:color="auto" w:fill="auto"/>
              <w:spacing w:line="276" w:lineRule="auto"/>
              <w:jc w:val="center"/>
              <w:rPr>
                <w:rFonts w:ascii="Arial" w:hAnsi="Arial" w:cs="Arial"/>
                <w:color w:val="000000" w:themeColor="text1"/>
                <w:sz w:val="22"/>
                <w:szCs w:val="22"/>
              </w:rPr>
            </w:pPr>
            <w:r w:rsidRPr="009D6324">
              <w:rPr>
                <w:rFonts w:ascii="Arial" w:hAnsi="Arial" w:cs="Arial"/>
                <w:color w:val="000000" w:themeColor="text1"/>
                <w:sz w:val="22"/>
                <w:szCs w:val="22"/>
              </w:rPr>
              <w:t>60 %</w:t>
            </w:r>
          </w:p>
        </w:tc>
      </w:tr>
      <w:tr w:rsidR="00057F1C" w:rsidRPr="009D6324" w14:paraId="54C314D8" w14:textId="77777777" w:rsidTr="003B2F3D">
        <w:trPr>
          <w:trHeight w:val="444"/>
        </w:trPr>
        <w:tc>
          <w:tcPr>
            <w:tcW w:w="583" w:type="dxa"/>
          </w:tcPr>
          <w:p w14:paraId="34F56D59" w14:textId="77777777" w:rsidR="00057F1C" w:rsidRPr="009D6324" w:rsidRDefault="00057F1C" w:rsidP="003B2F3D">
            <w:pPr>
              <w:pStyle w:val="Teksttreci0"/>
              <w:shd w:val="clear" w:color="auto" w:fill="auto"/>
              <w:spacing w:line="276" w:lineRule="auto"/>
              <w:rPr>
                <w:rFonts w:ascii="Arial" w:hAnsi="Arial" w:cs="Arial"/>
                <w:color w:val="000000" w:themeColor="text1"/>
                <w:sz w:val="22"/>
                <w:szCs w:val="22"/>
              </w:rPr>
            </w:pPr>
            <w:r>
              <w:rPr>
                <w:rFonts w:ascii="Arial" w:hAnsi="Arial" w:cs="Arial"/>
                <w:color w:val="000000" w:themeColor="text1"/>
                <w:sz w:val="22"/>
                <w:szCs w:val="22"/>
              </w:rPr>
              <w:t>2</w:t>
            </w:r>
            <w:r w:rsidRPr="009D6324">
              <w:rPr>
                <w:rFonts w:ascii="Arial" w:hAnsi="Arial" w:cs="Arial"/>
                <w:color w:val="000000" w:themeColor="text1"/>
                <w:sz w:val="22"/>
                <w:szCs w:val="22"/>
              </w:rPr>
              <w:t xml:space="preserve">. </w:t>
            </w:r>
          </w:p>
        </w:tc>
        <w:tc>
          <w:tcPr>
            <w:tcW w:w="5454" w:type="dxa"/>
          </w:tcPr>
          <w:p w14:paraId="4670CCFE" w14:textId="77777777" w:rsidR="00057F1C" w:rsidRPr="009D6324" w:rsidRDefault="00057F1C" w:rsidP="003B2F3D">
            <w:pPr>
              <w:pStyle w:val="Teksttreci0"/>
              <w:shd w:val="clear" w:color="auto" w:fill="auto"/>
              <w:spacing w:line="276" w:lineRule="auto"/>
              <w:rPr>
                <w:rFonts w:ascii="Arial" w:hAnsi="Arial" w:cs="Arial"/>
                <w:color w:val="000000" w:themeColor="text1"/>
                <w:sz w:val="22"/>
                <w:szCs w:val="22"/>
              </w:rPr>
            </w:pPr>
            <w:r w:rsidRPr="009D6324">
              <w:rPr>
                <w:rFonts w:ascii="Arial" w:hAnsi="Arial" w:cs="Arial"/>
                <w:color w:val="000000" w:themeColor="text1"/>
                <w:sz w:val="22"/>
                <w:szCs w:val="22"/>
              </w:rPr>
              <w:t>Okres gwarancji i rękojmi (</w:t>
            </w:r>
            <w:proofErr w:type="spellStart"/>
            <w:r w:rsidRPr="009D6324">
              <w:rPr>
                <w:rFonts w:ascii="Arial" w:hAnsi="Arial" w:cs="Arial"/>
                <w:color w:val="000000" w:themeColor="text1"/>
                <w:sz w:val="22"/>
                <w:szCs w:val="22"/>
              </w:rPr>
              <w:t>Lg</w:t>
            </w:r>
            <w:proofErr w:type="spellEnd"/>
            <w:r w:rsidRPr="009D6324">
              <w:rPr>
                <w:rFonts w:ascii="Arial" w:hAnsi="Arial" w:cs="Arial"/>
                <w:color w:val="000000" w:themeColor="text1"/>
                <w:sz w:val="22"/>
                <w:szCs w:val="22"/>
              </w:rPr>
              <w:t>)</w:t>
            </w:r>
          </w:p>
        </w:tc>
        <w:tc>
          <w:tcPr>
            <w:tcW w:w="3006" w:type="dxa"/>
          </w:tcPr>
          <w:p w14:paraId="7075080F" w14:textId="77777777" w:rsidR="00057F1C" w:rsidRPr="009D6324" w:rsidRDefault="00057F1C" w:rsidP="003B2F3D">
            <w:pPr>
              <w:pStyle w:val="Teksttreci0"/>
              <w:shd w:val="clear" w:color="auto" w:fill="auto"/>
              <w:spacing w:line="276" w:lineRule="auto"/>
              <w:jc w:val="center"/>
              <w:rPr>
                <w:rFonts w:ascii="Arial" w:hAnsi="Arial" w:cs="Arial"/>
                <w:color w:val="000000" w:themeColor="text1"/>
                <w:sz w:val="22"/>
                <w:szCs w:val="22"/>
              </w:rPr>
            </w:pPr>
            <w:r>
              <w:rPr>
                <w:rFonts w:ascii="Arial" w:hAnsi="Arial" w:cs="Arial"/>
                <w:color w:val="000000" w:themeColor="text1"/>
                <w:sz w:val="22"/>
                <w:szCs w:val="22"/>
              </w:rPr>
              <w:t>4</w:t>
            </w:r>
            <w:r w:rsidRPr="009D6324">
              <w:rPr>
                <w:rFonts w:ascii="Arial" w:hAnsi="Arial" w:cs="Arial"/>
                <w:color w:val="000000" w:themeColor="text1"/>
                <w:sz w:val="22"/>
                <w:szCs w:val="22"/>
              </w:rPr>
              <w:t>0 %</w:t>
            </w:r>
          </w:p>
        </w:tc>
      </w:tr>
      <w:tr w:rsidR="00057F1C" w:rsidRPr="009D6324" w14:paraId="3BC9D6F8" w14:textId="77777777" w:rsidTr="003B2F3D">
        <w:trPr>
          <w:trHeight w:val="411"/>
        </w:trPr>
        <w:tc>
          <w:tcPr>
            <w:tcW w:w="6037" w:type="dxa"/>
            <w:gridSpan w:val="2"/>
          </w:tcPr>
          <w:p w14:paraId="5B0383CD" w14:textId="77777777" w:rsidR="00057F1C" w:rsidRPr="009D6324" w:rsidRDefault="00057F1C" w:rsidP="003B2F3D">
            <w:pPr>
              <w:pStyle w:val="Teksttreci0"/>
              <w:shd w:val="clear" w:color="auto" w:fill="auto"/>
              <w:spacing w:line="276" w:lineRule="auto"/>
              <w:rPr>
                <w:rFonts w:ascii="Arial" w:hAnsi="Arial" w:cs="Arial"/>
                <w:color w:val="000000" w:themeColor="text1"/>
                <w:sz w:val="22"/>
                <w:szCs w:val="22"/>
              </w:rPr>
            </w:pPr>
            <w:r w:rsidRPr="009D6324">
              <w:rPr>
                <w:rFonts w:ascii="Arial" w:hAnsi="Arial" w:cs="Arial"/>
                <w:color w:val="000000" w:themeColor="text1"/>
                <w:sz w:val="22"/>
                <w:szCs w:val="22"/>
              </w:rPr>
              <w:t xml:space="preserve">         RAZEM:</w:t>
            </w:r>
          </w:p>
        </w:tc>
        <w:tc>
          <w:tcPr>
            <w:tcW w:w="3006" w:type="dxa"/>
          </w:tcPr>
          <w:p w14:paraId="30E42771" w14:textId="77777777" w:rsidR="00057F1C" w:rsidRPr="009D6324" w:rsidRDefault="00057F1C" w:rsidP="003B2F3D">
            <w:pPr>
              <w:pStyle w:val="Teksttreci0"/>
              <w:shd w:val="clear" w:color="auto" w:fill="auto"/>
              <w:spacing w:line="276" w:lineRule="auto"/>
              <w:jc w:val="center"/>
              <w:rPr>
                <w:rFonts w:ascii="Arial" w:hAnsi="Arial" w:cs="Arial"/>
                <w:color w:val="000000" w:themeColor="text1"/>
                <w:sz w:val="22"/>
                <w:szCs w:val="22"/>
              </w:rPr>
            </w:pPr>
            <w:r w:rsidRPr="009D6324">
              <w:rPr>
                <w:rFonts w:ascii="Arial" w:hAnsi="Arial" w:cs="Arial"/>
                <w:color w:val="000000" w:themeColor="text1"/>
                <w:sz w:val="22"/>
                <w:szCs w:val="22"/>
              </w:rPr>
              <w:t>100 %</w:t>
            </w:r>
          </w:p>
        </w:tc>
      </w:tr>
    </w:tbl>
    <w:p w14:paraId="4948B56B" w14:textId="77777777" w:rsidR="00057F1C" w:rsidRPr="009D6324" w:rsidRDefault="00057F1C" w:rsidP="00057F1C">
      <w:pPr>
        <w:pStyle w:val="Teksttreci0"/>
        <w:shd w:val="clear" w:color="auto" w:fill="auto"/>
        <w:spacing w:line="276" w:lineRule="auto"/>
        <w:ind w:left="720"/>
        <w:rPr>
          <w:rFonts w:ascii="Arial" w:hAnsi="Arial" w:cs="Arial"/>
          <w:color w:val="000000" w:themeColor="text1"/>
          <w:sz w:val="22"/>
          <w:szCs w:val="22"/>
        </w:rPr>
      </w:pPr>
      <w:r w:rsidRPr="009D6324">
        <w:rPr>
          <w:rFonts w:ascii="Arial" w:hAnsi="Arial" w:cs="Arial"/>
          <w:color w:val="000000" w:themeColor="text1"/>
          <w:sz w:val="22"/>
          <w:szCs w:val="22"/>
        </w:rPr>
        <w:t xml:space="preserve"> </w:t>
      </w:r>
    </w:p>
    <w:p w14:paraId="0564B519" w14:textId="77777777" w:rsidR="00057F1C" w:rsidRPr="009D6324" w:rsidRDefault="00057F1C" w:rsidP="00057F1C">
      <w:pPr>
        <w:pStyle w:val="Teksttreci0"/>
        <w:numPr>
          <w:ilvl w:val="0"/>
          <w:numId w:val="24"/>
        </w:numPr>
        <w:shd w:val="clear" w:color="auto" w:fill="auto"/>
        <w:tabs>
          <w:tab w:val="left" w:pos="808"/>
        </w:tabs>
        <w:spacing w:line="276" w:lineRule="auto"/>
        <w:ind w:left="720" w:hanging="280"/>
        <w:rPr>
          <w:rFonts w:ascii="Arial" w:hAnsi="Arial" w:cs="Arial"/>
          <w:color w:val="000000" w:themeColor="text1"/>
          <w:sz w:val="22"/>
          <w:szCs w:val="22"/>
        </w:rPr>
      </w:pPr>
      <w:r w:rsidRPr="009D6324">
        <w:rPr>
          <w:rFonts w:ascii="Arial" w:hAnsi="Arial" w:cs="Arial"/>
          <w:color w:val="000000" w:themeColor="text1"/>
          <w:sz w:val="22"/>
          <w:szCs w:val="22"/>
        </w:rPr>
        <w:t>Sposób obliczania punktów dla poszczególnych kryteriów:</w:t>
      </w:r>
    </w:p>
    <w:p w14:paraId="038430CA" w14:textId="77777777" w:rsidR="00057F1C" w:rsidRPr="009D6324" w:rsidRDefault="00057F1C" w:rsidP="00057F1C">
      <w:pPr>
        <w:pStyle w:val="Teksttreci0"/>
        <w:numPr>
          <w:ilvl w:val="0"/>
          <w:numId w:val="33"/>
        </w:numPr>
        <w:shd w:val="clear" w:color="auto" w:fill="auto"/>
        <w:spacing w:line="276" w:lineRule="auto"/>
        <w:rPr>
          <w:rFonts w:ascii="Arial" w:hAnsi="Arial" w:cs="Arial"/>
          <w:color w:val="000000" w:themeColor="text1"/>
          <w:sz w:val="22"/>
          <w:szCs w:val="22"/>
        </w:rPr>
      </w:pPr>
      <w:r w:rsidRPr="009D6324">
        <w:rPr>
          <w:rFonts w:ascii="Arial" w:hAnsi="Arial" w:cs="Arial"/>
          <w:color w:val="000000" w:themeColor="text1"/>
          <w:sz w:val="22"/>
          <w:szCs w:val="22"/>
        </w:rPr>
        <w:t xml:space="preserve">Cena oferty brutto - Punkty w kryterium cena brutto oferty w PLN wyliczone będą </w:t>
      </w:r>
      <w:r w:rsidRPr="009D6324">
        <w:rPr>
          <w:rFonts w:ascii="Arial" w:hAnsi="Arial" w:cs="Arial"/>
          <w:color w:val="000000" w:themeColor="text1"/>
          <w:sz w:val="22"/>
          <w:szCs w:val="22"/>
        </w:rPr>
        <w:br/>
        <w:t>z dokładnością do dwóch miejsc po przecinku.</w:t>
      </w:r>
    </w:p>
    <w:p w14:paraId="01506B69" w14:textId="77777777" w:rsidR="00057F1C" w:rsidRPr="009D6324" w:rsidRDefault="00057F1C" w:rsidP="00057F1C">
      <w:pPr>
        <w:pStyle w:val="Teksttreci0"/>
        <w:shd w:val="clear" w:color="auto" w:fill="auto"/>
        <w:spacing w:line="276" w:lineRule="auto"/>
        <w:ind w:left="1080"/>
        <w:rPr>
          <w:rFonts w:ascii="Arial" w:hAnsi="Arial" w:cs="Arial"/>
          <w:color w:val="000000" w:themeColor="text1"/>
          <w:sz w:val="22"/>
          <w:szCs w:val="22"/>
        </w:rPr>
      </w:pPr>
    </w:p>
    <w:p w14:paraId="05354D33" w14:textId="77777777" w:rsidR="00057F1C" w:rsidRPr="009D6324" w:rsidRDefault="00057F1C" w:rsidP="00057F1C">
      <w:pPr>
        <w:pStyle w:val="Nagwek21"/>
        <w:keepNext/>
        <w:keepLines/>
        <w:shd w:val="clear" w:color="auto" w:fill="auto"/>
        <w:spacing w:after="240" w:line="276" w:lineRule="auto"/>
        <w:ind w:left="3960"/>
        <w:rPr>
          <w:rFonts w:ascii="Arial" w:hAnsi="Arial" w:cs="Arial"/>
          <w:b w:val="0"/>
          <w:bCs w:val="0"/>
          <w:color w:val="000000" w:themeColor="text1"/>
          <w:sz w:val="22"/>
          <w:szCs w:val="22"/>
        </w:rPr>
      </w:pPr>
      <w:bookmarkStart w:id="16" w:name="bookmark27"/>
      <w:r w:rsidRPr="009D6324">
        <w:rPr>
          <w:rFonts w:ascii="Arial" w:hAnsi="Arial" w:cs="Arial"/>
          <w:b w:val="0"/>
          <w:bCs w:val="0"/>
          <w:color w:val="000000" w:themeColor="text1"/>
          <w:sz w:val="22"/>
          <w:szCs w:val="22"/>
        </w:rPr>
        <w:t>C = (</w:t>
      </w:r>
      <w:proofErr w:type="spellStart"/>
      <w:r w:rsidRPr="009D6324">
        <w:rPr>
          <w:rFonts w:ascii="Arial" w:hAnsi="Arial" w:cs="Arial"/>
          <w:b w:val="0"/>
          <w:bCs w:val="0"/>
          <w:color w:val="000000" w:themeColor="text1"/>
          <w:sz w:val="22"/>
          <w:szCs w:val="22"/>
        </w:rPr>
        <w:t>Cmin</w:t>
      </w:r>
      <w:proofErr w:type="spellEnd"/>
      <w:r w:rsidRPr="009D6324">
        <w:rPr>
          <w:rFonts w:ascii="Arial" w:hAnsi="Arial" w:cs="Arial"/>
          <w:b w:val="0"/>
          <w:bCs w:val="0"/>
          <w:color w:val="000000" w:themeColor="text1"/>
          <w:sz w:val="22"/>
          <w:szCs w:val="22"/>
        </w:rPr>
        <w:t xml:space="preserve"> :</w:t>
      </w:r>
      <w:proofErr w:type="spellStart"/>
      <w:r w:rsidRPr="009D6324">
        <w:rPr>
          <w:rFonts w:ascii="Arial" w:hAnsi="Arial" w:cs="Arial"/>
          <w:b w:val="0"/>
          <w:bCs w:val="0"/>
          <w:color w:val="000000" w:themeColor="text1"/>
          <w:sz w:val="22"/>
          <w:szCs w:val="22"/>
        </w:rPr>
        <w:t>Cb</w:t>
      </w:r>
      <w:proofErr w:type="spellEnd"/>
      <w:r w:rsidRPr="009D6324">
        <w:rPr>
          <w:rFonts w:ascii="Arial" w:hAnsi="Arial" w:cs="Arial"/>
          <w:b w:val="0"/>
          <w:bCs w:val="0"/>
          <w:color w:val="000000" w:themeColor="text1"/>
          <w:sz w:val="22"/>
          <w:szCs w:val="22"/>
        </w:rPr>
        <w:t>) x100pkt x 60</w:t>
      </w:r>
      <w:bookmarkEnd w:id="16"/>
      <w:r w:rsidRPr="009D6324">
        <w:rPr>
          <w:rFonts w:ascii="Arial" w:hAnsi="Arial" w:cs="Arial"/>
          <w:b w:val="0"/>
          <w:bCs w:val="0"/>
          <w:color w:val="000000" w:themeColor="text1"/>
          <w:sz w:val="22"/>
          <w:szCs w:val="22"/>
        </w:rPr>
        <w:t xml:space="preserve"> %</w:t>
      </w:r>
    </w:p>
    <w:p w14:paraId="68DF5DE4" w14:textId="77777777" w:rsidR="00057F1C" w:rsidRPr="009D6324" w:rsidRDefault="00057F1C" w:rsidP="00057F1C">
      <w:pPr>
        <w:pStyle w:val="Nagwek21"/>
        <w:keepNext/>
        <w:keepLines/>
        <w:shd w:val="clear" w:color="auto" w:fill="auto"/>
        <w:spacing w:line="276" w:lineRule="auto"/>
        <w:ind w:left="720"/>
        <w:rPr>
          <w:rFonts w:ascii="Arial" w:hAnsi="Arial" w:cs="Arial"/>
          <w:b w:val="0"/>
          <w:bCs w:val="0"/>
          <w:color w:val="000000" w:themeColor="text1"/>
          <w:sz w:val="22"/>
          <w:szCs w:val="22"/>
        </w:rPr>
      </w:pPr>
      <w:bookmarkStart w:id="17" w:name="bookmark28"/>
      <w:r w:rsidRPr="009D6324">
        <w:rPr>
          <w:rFonts w:ascii="Arial" w:hAnsi="Arial" w:cs="Arial"/>
          <w:b w:val="0"/>
          <w:bCs w:val="0"/>
          <w:color w:val="000000" w:themeColor="text1"/>
          <w:sz w:val="22"/>
          <w:szCs w:val="22"/>
        </w:rPr>
        <w:t>gdzie:</w:t>
      </w:r>
      <w:bookmarkEnd w:id="17"/>
    </w:p>
    <w:p w14:paraId="5C21DA49" w14:textId="77777777" w:rsidR="00057F1C" w:rsidRPr="009D6324" w:rsidRDefault="00057F1C" w:rsidP="00057F1C">
      <w:pPr>
        <w:pStyle w:val="Teksttreci0"/>
        <w:shd w:val="clear" w:color="auto" w:fill="auto"/>
        <w:spacing w:line="276" w:lineRule="auto"/>
        <w:ind w:left="720"/>
        <w:rPr>
          <w:rFonts w:ascii="Arial" w:hAnsi="Arial" w:cs="Arial"/>
          <w:color w:val="000000" w:themeColor="text1"/>
          <w:sz w:val="22"/>
          <w:szCs w:val="22"/>
        </w:rPr>
      </w:pPr>
      <w:r w:rsidRPr="009D6324">
        <w:rPr>
          <w:rFonts w:ascii="Arial" w:hAnsi="Arial" w:cs="Arial"/>
          <w:color w:val="000000" w:themeColor="text1"/>
          <w:sz w:val="22"/>
          <w:szCs w:val="22"/>
        </w:rPr>
        <w:t>C - wskaźnik kryterium ceny oferty brutto w punktach;</w:t>
      </w:r>
    </w:p>
    <w:p w14:paraId="19C01709" w14:textId="77777777" w:rsidR="00057F1C" w:rsidRPr="009D6324" w:rsidRDefault="00057F1C" w:rsidP="00057F1C">
      <w:pPr>
        <w:pStyle w:val="Teksttreci0"/>
        <w:shd w:val="clear" w:color="auto" w:fill="auto"/>
        <w:spacing w:line="276" w:lineRule="auto"/>
        <w:ind w:left="720"/>
        <w:rPr>
          <w:rFonts w:ascii="Arial" w:hAnsi="Arial" w:cs="Arial"/>
          <w:color w:val="000000" w:themeColor="text1"/>
          <w:sz w:val="22"/>
          <w:szCs w:val="22"/>
        </w:rPr>
      </w:pPr>
      <w:proofErr w:type="spellStart"/>
      <w:r w:rsidRPr="009D6324">
        <w:rPr>
          <w:rFonts w:ascii="Arial" w:hAnsi="Arial" w:cs="Arial"/>
          <w:color w:val="000000" w:themeColor="text1"/>
          <w:sz w:val="22"/>
          <w:szCs w:val="22"/>
        </w:rPr>
        <w:t>Cmin</w:t>
      </w:r>
      <w:proofErr w:type="spellEnd"/>
      <w:r w:rsidRPr="009D6324">
        <w:rPr>
          <w:rFonts w:ascii="Arial" w:hAnsi="Arial" w:cs="Arial"/>
          <w:color w:val="000000" w:themeColor="text1"/>
          <w:sz w:val="22"/>
          <w:szCs w:val="22"/>
        </w:rPr>
        <w:t>. - najniższa cena oferty brutto w PLN spośród ofert podlegających ocenie;</w:t>
      </w:r>
    </w:p>
    <w:p w14:paraId="7940790D" w14:textId="77777777" w:rsidR="00057F1C" w:rsidRPr="009D6324" w:rsidRDefault="00057F1C" w:rsidP="00057F1C">
      <w:pPr>
        <w:pStyle w:val="Teksttreci0"/>
        <w:shd w:val="clear" w:color="auto" w:fill="auto"/>
        <w:spacing w:after="240" w:line="276" w:lineRule="auto"/>
        <w:rPr>
          <w:rFonts w:ascii="Arial" w:hAnsi="Arial" w:cs="Arial"/>
          <w:color w:val="000000" w:themeColor="text1"/>
          <w:sz w:val="22"/>
          <w:szCs w:val="22"/>
        </w:rPr>
      </w:pPr>
      <w:r w:rsidRPr="009D6324">
        <w:rPr>
          <w:rFonts w:ascii="Arial" w:hAnsi="Arial" w:cs="Arial"/>
          <w:color w:val="000000" w:themeColor="text1"/>
          <w:sz w:val="22"/>
          <w:szCs w:val="22"/>
        </w:rPr>
        <w:t xml:space="preserve">             </w:t>
      </w:r>
      <w:proofErr w:type="spellStart"/>
      <w:r w:rsidRPr="009D6324">
        <w:rPr>
          <w:rFonts w:ascii="Arial" w:hAnsi="Arial" w:cs="Arial"/>
          <w:color w:val="000000" w:themeColor="text1"/>
          <w:sz w:val="22"/>
          <w:szCs w:val="22"/>
        </w:rPr>
        <w:t>Cb</w:t>
      </w:r>
      <w:proofErr w:type="spellEnd"/>
      <w:r w:rsidRPr="009D6324">
        <w:rPr>
          <w:rFonts w:ascii="Arial" w:hAnsi="Arial" w:cs="Arial"/>
          <w:color w:val="000000" w:themeColor="text1"/>
          <w:sz w:val="22"/>
          <w:szCs w:val="22"/>
        </w:rPr>
        <w:t xml:space="preserve"> - cena brutto w PLN badanej oferty.</w:t>
      </w:r>
      <w:bookmarkStart w:id="18" w:name="bookmark29"/>
    </w:p>
    <w:p w14:paraId="3970DE2F" w14:textId="77777777" w:rsidR="00057F1C" w:rsidRPr="009D6324" w:rsidRDefault="00057F1C" w:rsidP="00057F1C">
      <w:pPr>
        <w:pStyle w:val="Nagwek21"/>
        <w:keepNext/>
        <w:keepLines/>
        <w:numPr>
          <w:ilvl w:val="0"/>
          <w:numId w:val="33"/>
        </w:numPr>
        <w:shd w:val="clear" w:color="auto" w:fill="auto"/>
        <w:spacing w:line="276" w:lineRule="auto"/>
        <w:rPr>
          <w:rFonts w:ascii="Arial" w:hAnsi="Arial" w:cs="Arial"/>
          <w:b w:val="0"/>
          <w:bCs w:val="0"/>
          <w:color w:val="000000" w:themeColor="text1"/>
          <w:sz w:val="22"/>
          <w:szCs w:val="22"/>
        </w:rPr>
      </w:pPr>
      <w:r w:rsidRPr="009D6324">
        <w:rPr>
          <w:rFonts w:ascii="Arial" w:hAnsi="Arial" w:cs="Arial"/>
          <w:b w:val="0"/>
          <w:bCs w:val="0"/>
          <w:color w:val="000000" w:themeColor="text1"/>
          <w:sz w:val="22"/>
          <w:szCs w:val="22"/>
        </w:rPr>
        <w:t xml:space="preserve">Okres gwarancji i rękojmi </w:t>
      </w:r>
      <w:bookmarkEnd w:id="18"/>
      <w:r w:rsidRPr="009D6324">
        <w:rPr>
          <w:rFonts w:ascii="Arial" w:hAnsi="Arial" w:cs="Arial"/>
          <w:b w:val="0"/>
          <w:bCs w:val="0"/>
          <w:color w:val="000000" w:themeColor="text1"/>
          <w:sz w:val="22"/>
          <w:szCs w:val="22"/>
        </w:rPr>
        <w:t xml:space="preserve">( </w:t>
      </w:r>
      <w:proofErr w:type="spellStart"/>
      <w:r w:rsidRPr="009D6324">
        <w:rPr>
          <w:rFonts w:ascii="Arial" w:hAnsi="Arial" w:cs="Arial"/>
          <w:b w:val="0"/>
          <w:bCs w:val="0"/>
          <w:color w:val="000000" w:themeColor="text1"/>
          <w:sz w:val="22"/>
          <w:szCs w:val="22"/>
        </w:rPr>
        <w:t>Lg</w:t>
      </w:r>
      <w:proofErr w:type="spellEnd"/>
      <w:r w:rsidRPr="009D6324">
        <w:rPr>
          <w:rFonts w:ascii="Arial" w:hAnsi="Arial" w:cs="Arial"/>
          <w:b w:val="0"/>
          <w:bCs w:val="0"/>
          <w:color w:val="000000" w:themeColor="text1"/>
          <w:sz w:val="22"/>
          <w:szCs w:val="22"/>
        </w:rPr>
        <w:t>) - Punkty w niniejszym kryterium zostaną przyznane wg następujących zasad:</w:t>
      </w:r>
    </w:p>
    <w:p w14:paraId="3A0891A8" w14:textId="77777777" w:rsidR="00057F1C" w:rsidRPr="009D6324" w:rsidRDefault="00057F1C" w:rsidP="00057F1C">
      <w:pPr>
        <w:pStyle w:val="Teksttreci0"/>
        <w:numPr>
          <w:ilvl w:val="0"/>
          <w:numId w:val="25"/>
        </w:numPr>
        <w:shd w:val="clear" w:color="auto" w:fill="auto"/>
        <w:spacing w:line="276" w:lineRule="auto"/>
        <w:ind w:left="993" w:hanging="284"/>
        <w:rPr>
          <w:rFonts w:ascii="Arial" w:hAnsi="Arial" w:cs="Arial"/>
          <w:color w:val="000000" w:themeColor="text1"/>
          <w:sz w:val="22"/>
          <w:szCs w:val="22"/>
        </w:rPr>
      </w:pPr>
      <w:r w:rsidRPr="009D6324">
        <w:rPr>
          <w:rFonts w:ascii="Arial" w:hAnsi="Arial" w:cs="Arial"/>
          <w:color w:val="000000" w:themeColor="text1"/>
          <w:sz w:val="22"/>
          <w:szCs w:val="22"/>
        </w:rPr>
        <w:t>przy przyznawaniu i przeliczaniu punktów będą brane pod uwagę tylko oferty, w których zostanie zaproponowany okres gwarancji na przedmiot zamówienia wynoszący nie mniej niż 24 miesiące;</w:t>
      </w:r>
    </w:p>
    <w:p w14:paraId="75C8B90A" w14:textId="77777777" w:rsidR="00057F1C" w:rsidRPr="009D6324" w:rsidRDefault="00057F1C" w:rsidP="00057F1C">
      <w:pPr>
        <w:pStyle w:val="Teksttreci0"/>
        <w:numPr>
          <w:ilvl w:val="0"/>
          <w:numId w:val="25"/>
        </w:numPr>
        <w:shd w:val="clear" w:color="auto" w:fill="auto"/>
        <w:spacing w:line="276" w:lineRule="auto"/>
        <w:ind w:left="993" w:hanging="284"/>
        <w:rPr>
          <w:rFonts w:ascii="Arial" w:hAnsi="Arial" w:cs="Arial"/>
          <w:color w:val="000000" w:themeColor="text1"/>
          <w:sz w:val="22"/>
          <w:szCs w:val="22"/>
        </w:rPr>
      </w:pPr>
      <w:r w:rsidRPr="009D6324">
        <w:rPr>
          <w:rFonts w:ascii="Arial" w:hAnsi="Arial" w:cs="Arial"/>
          <w:color w:val="000000" w:themeColor="text1"/>
          <w:sz w:val="22"/>
          <w:szCs w:val="22"/>
        </w:rPr>
        <w:t>udzielana gwarancja podawana jest w pełnych miesiącach;</w:t>
      </w:r>
    </w:p>
    <w:p w14:paraId="306F9AC3" w14:textId="4B4F60C0" w:rsidR="00057F1C" w:rsidRPr="009D6324" w:rsidRDefault="00057F1C" w:rsidP="00057F1C">
      <w:pPr>
        <w:pStyle w:val="Teksttreci0"/>
        <w:numPr>
          <w:ilvl w:val="0"/>
          <w:numId w:val="25"/>
        </w:numPr>
        <w:shd w:val="clear" w:color="auto" w:fill="auto"/>
        <w:spacing w:line="276" w:lineRule="auto"/>
        <w:ind w:left="993" w:hanging="284"/>
        <w:rPr>
          <w:rFonts w:ascii="Arial" w:hAnsi="Arial" w:cs="Arial"/>
          <w:color w:val="000000" w:themeColor="text1"/>
          <w:sz w:val="22"/>
          <w:szCs w:val="22"/>
        </w:rPr>
      </w:pPr>
      <w:r w:rsidRPr="009D6324">
        <w:rPr>
          <w:rFonts w:ascii="Arial" w:hAnsi="Arial" w:cs="Arial"/>
          <w:color w:val="000000" w:themeColor="text1"/>
          <w:sz w:val="22"/>
          <w:szCs w:val="22"/>
        </w:rPr>
        <w:t xml:space="preserve">oferta z najwyższą gwarancją otrzyma maksymalną ilość punktów – </w:t>
      </w:r>
      <w:r>
        <w:rPr>
          <w:rFonts w:ascii="Arial" w:hAnsi="Arial" w:cs="Arial"/>
          <w:color w:val="000000" w:themeColor="text1"/>
          <w:sz w:val="22"/>
          <w:szCs w:val="22"/>
        </w:rPr>
        <w:t>4</w:t>
      </w:r>
      <w:r w:rsidRPr="009D6324">
        <w:rPr>
          <w:rFonts w:ascii="Arial" w:hAnsi="Arial" w:cs="Arial"/>
          <w:color w:val="000000" w:themeColor="text1"/>
          <w:sz w:val="22"/>
          <w:szCs w:val="22"/>
        </w:rPr>
        <w:t>0</w:t>
      </w:r>
      <w:r w:rsidR="00831B5F">
        <w:rPr>
          <w:rFonts w:ascii="Arial" w:hAnsi="Arial" w:cs="Arial"/>
          <w:color w:val="000000" w:themeColor="text1"/>
          <w:sz w:val="22"/>
          <w:szCs w:val="22"/>
        </w:rPr>
        <w:t xml:space="preserve"> </w:t>
      </w:r>
      <w:r w:rsidRPr="009D6324">
        <w:rPr>
          <w:rFonts w:ascii="Arial" w:hAnsi="Arial" w:cs="Arial"/>
          <w:color w:val="000000" w:themeColor="text1"/>
          <w:sz w:val="22"/>
          <w:szCs w:val="22"/>
        </w:rPr>
        <w:t>pkt.</w:t>
      </w:r>
    </w:p>
    <w:p w14:paraId="4490F47F" w14:textId="77777777" w:rsidR="00057F1C" w:rsidRPr="009D6324" w:rsidRDefault="00057F1C" w:rsidP="00057F1C">
      <w:pPr>
        <w:pStyle w:val="Teksttreci0"/>
        <w:numPr>
          <w:ilvl w:val="0"/>
          <w:numId w:val="25"/>
        </w:numPr>
        <w:shd w:val="clear" w:color="auto" w:fill="auto"/>
        <w:spacing w:line="276" w:lineRule="auto"/>
        <w:ind w:left="993" w:hanging="284"/>
        <w:rPr>
          <w:rFonts w:ascii="Arial" w:hAnsi="Arial" w:cs="Arial"/>
          <w:color w:val="000000" w:themeColor="text1"/>
          <w:sz w:val="22"/>
          <w:szCs w:val="22"/>
        </w:rPr>
      </w:pPr>
      <w:r w:rsidRPr="009D6324">
        <w:rPr>
          <w:rFonts w:ascii="Arial" w:hAnsi="Arial" w:cs="Arial"/>
          <w:color w:val="000000" w:themeColor="text1"/>
          <w:sz w:val="22"/>
          <w:szCs w:val="22"/>
        </w:rPr>
        <w:t>wydłużony okres gwarancji musi być całkowitą wielokrotnością 12 miesięcy.</w:t>
      </w:r>
    </w:p>
    <w:p w14:paraId="080074D2" w14:textId="77777777" w:rsidR="00057F1C" w:rsidRPr="009D6324" w:rsidRDefault="00057F1C" w:rsidP="00057F1C">
      <w:pPr>
        <w:pStyle w:val="Teksttreci0"/>
        <w:numPr>
          <w:ilvl w:val="0"/>
          <w:numId w:val="25"/>
        </w:numPr>
        <w:shd w:val="clear" w:color="auto" w:fill="auto"/>
        <w:spacing w:line="276" w:lineRule="auto"/>
        <w:ind w:left="993" w:hanging="284"/>
        <w:rPr>
          <w:rFonts w:ascii="Arial" w:hAnsi="Arial" w:cs="Arial"/>
          <w:color w:val="000000" w:themeColor="text1"/>
          <w:sz w:val="22"/>
          <w:szCs w:val="22"/>
        </w:rPr>
      </w:pPr>
      <w:r w:rsidRPr="009D6324">
        <w:rPr>
          <w:rFonts w:ascii="Arial" w:hAnsi="Arial" w:cs="Arial"/>
          <w:color w:val="000000" w:themeColor="text1"/>
          <w:sz w:val="22"/>
          <w:szCs w:val="22"/>
        </w:rPr>
        <w:t>Wykonawca oferując wydłużony okres gwarancji musi go przedłużyć o okres min. 12 miesięcy lub o wielokrotność 12 miesięcy tj. odpowiednio 48, 60.</w:t>
      </w:r>
    </w:p>
    <w:p w14:paraId="148E571C" w14:textId="77777777" w:rsidR="00057F1C" w:rsidRPr="009D6324" w:rsidRDefault="00057F1C" w:rsidP="00057F1C">
      <w:pPr>
        <w:pStyle w:val="Teksttreci0"/>
        <w:numPr>
          <w:ilvl w:val="0"/>
          <w:numId w:val="25"/>
        </w:numPr>
        <w:shd w:val="clear" w:color="auto" w:fill="auto"/>
        <w:spacing w:line="276" w:lineRule="auto"/>
        <w:ind w:left="993" w:hanging="284"/>
        <w:rPr>
          <w:rFonts w:ascii="Arial" w:hAnsi="Arial" w:cs="Arial"/>
          <w:color w:val="000000" w:themeColor="text1"/>
          <w:sz w:val="22"/>
          <w:szCs w:val="22"/>
        </w:rPr>
      </w:pPr>
      <w:r w:rsidRPr="009D6324">
        <w:rPr>
          <w:rFonts w:ascii="Arial" w:hAnsi="Arial" w:cs="Arial"/>
          <w:color w:val="000000" w:themeColor="text1"/>
          <w:sz w:val="22"/>
          <w:szCs w:val="22"/>
        </w:rPr>
        <w:lastRenderedPageBreak/>
        <w:t>w przypadku zaoferowania przez Wykonawcę terminu gwarancji dłuższego niż 60 miesięcy, Zamawiający przyjmie do obliczeń wartość 60 miesięcy.</w:t>
      </w:r>
    </w:p>
    <w:p w14:paraId="33B09734" w14:textId="77777777" w:rsidR="00057F1C" w:rsidRPr="009D6324" w:rsidRDefault="00057F1C" w:rsidP="00057F1C">
      <w:pPr>
        <w:pStyle w:val="Teksttreci0"/>
        <w:shd w:val="clear" w:color="auto" w:fill="auto"/>
        <w:tabs>
          <w:tab w:val="left" w:pos="791"/>
        </w:tabs>
        <w:spacing w:line="276" w:lineRule="auto"/>
        <w:ind w:left="720"/>
        <w:rPr>
          <w:rFonts w:ascii="Arial" w:hAnsi="Arial" w:cs="Arial"/>
          <w:color w:val="000000" w:themeColor="text1"/>
          <w:sz w:val="22"/>
          <w:szCs w:val="22"/>
        </w:rPr>
      </w:pPr>
    </w:p>
    <w:p w14:paraId="18A56B0D" w14:textId="77777777" w:rsidR="00057F1C" w:rsidRPr="009D6324" w:rsidRDefault="00057F1C" w:rsidP="00057F1C">
      <w:pPr>
        <w:pStyle w:val="Teksttreci0"/>
        <w:shd w:val="clear" w:color="auto" w:fill="auto"/>
        <w:tabs>
          <w:tab w:val="left" w:pos="791"/>
        </w:tabs>
        <w:spacing w:line="276" w:lineRule="auto"/>
        <w:ind w:left="720"/>
        <w:rPr>
          <w:rFonts w:ascii="Arial" w:hAnsi="Arial" w:cs="Arial"/>
          <w:color w:val="000000" w:themeColor="text1"/>
          <w:sz w:val="22"/>
          <w:szCs w:val="22"/>
          <w:lang w:val="en-US"/>
        </w:rPr>
      </w:pPr>
      <w:r w:rsidRPr="009D6324">
        <w:rPr>
          <w:rFonts w:ascii="Arial" w:hAnsi="Arial" w:cs="Arial"/>
          <w:color w:val="000000" w:themeColor="text1"/>
          <w:sz w:val="22"/>
          <w:szCs w:val="22"/>
          <w:lang w:val="en-US"/>
        </w:rPr>
        <w:t xml:space="preserve">                                       Lg=[(Gn-24)/G-24)]x100 pkt x </w:t>
      </w:r>
      <w:r>
        <w:rPr>
          <w:rFonts w:ascii="Arial" w:hAnsi="Arial" w:cs="Arial"/>
          <w:color w:val="000000" w:themeColor="text1"/>
          <w:sz w:val="22"/>
          <w:szCs w:val="22"/>
          <w:lang w:val="en-US"/>
        </w:rPr>
        <w:t>4</w:t>
      </w:r>
      <w:r w:rsidRPr="009D6324">
        <w:rPr>
          <w:rFonts w:ascii="Arial" w:hAnsi="Arial" w:cs="Arial"/>
          <w:color w:val="000000" w:themeColor="text1"/>
          <w:sz w:val="22"/>
          <w:szCs w:val="22"/>
          <w:lang w:val="en-US"/>
        </w:rPr>
        <w:t>0%</w:t>
      </w:r>
    </w:p>
    <w:p w14:paraId="1D089E4D" w14:textId="77777777" w:rsidR="00057F1C" w:rsidRPr="009D6324" w:rsidRDefault="00057F1C" w:rsidP="00057F1C">
      <w:pPr>
        <w:pStyle w:val="Teksttreci0"/>
        <w:shd w:val="clear" w:color="auto" w:fill="auto"/>
        <w:tabs>
          <w:tab w:val="left" w:pos="791"/>
        </w:tabs>
        <w:spacing w:line="276" w:lineRule="auto"/>
        <w:rPr>
          <w:rFonts w:ascii="Arial" w:hAnsi="Arial" w:cs="Arial"/>
          <w:color w:val="000000" w:themeColor="text1"/>
          <w:sz w:val="22"/>
          <w:szCs w:val="22"/>
          <w:lang w:val="en-US"/>
        </w:rPr>
      </w:pPr>
      <w:r w:rsidRPr="009D6324">
        <w:rPr>
          <w:rFonts w:ascii="Arial" w:hAnsi="Arial" w:cs="Arial"/>
          <w:color w:val="000000" w:themeColor="text1"/>
          <w:sz w:val="22"/>
          <w:szCs w:val="22"/>
          <w:lang w:val="en-US"/>
        </w:rPr>
        <w:tab/>
      </w:r>
      <w:r w:rsidRPr="009D6324">
        <w:rPr>
          <w:rFonts w:ascii="Arial" w:hAnsi="Arial" w:cs="Arial"/>
          <w:color w:val="000000" w:themeColor="text1"/>
          <w:sz w:val="22"/>
          <w:szCs w:val="22"/>
          <w:lang w:val="en-US"/>
        </w:rPr>
        <w:tab/>
      </w:r>
    </w:p>
    <w:p w14:paraId="6EADBBDF" w14:textId="77777777" w:rsidR="00057F1C" w:rsidRPr="009D6324" w:rsidRDefault="00057F1C" w:rsidP="00057F1C">
      <w:pPr>
        <w:pStyle w:val="Teksttreci0"/>
        <w:shd w:val="clear" w:color="auto" w:fill="auto"/>
        <w:tabs>
          <w:tab w:val="left" w:pos="791"/>
        </w:tabs>
        <w:spacing w:line="276" w:lineRule="auto"/>
        <w:ind w:left="709" w:hanging="709"/>
        <w:rPr>
          <w:rFonts w:ascii="Arial" w:hAnsi="Arial" w:cs="Arial"/>
          <w:color w:val="000000" w:themeColor="text1"/>
          <w:sz w:val="22"/>
          <w:szCs w:val="22"/>
        </w:rPr>
      </w:pPr>
      <w:r w:rsidRPr="009D6324">
        <w:rPr>
          <w:rFonts w:ascii="Arial" w:hAnsi="Arial" w:cs="Arial"/>
          <w:color w:val="000000" w:themeColor="text1"/>
          <w:sz w:val="22"/>
          <w:szCs w:val="22"/>
        </w:rPr>
        <w:t xml:space="preserve">             gdzie: </w:t>
      </w:r>
    </w:p>
    <w:p w14:paraId="1A0D5A4B" w14:textId="77777777" w:rsidR="00057F1C" w:rsidRPr="009D6324" w:rsidRDefault="00057F1C" w:rsidP="00057F1C">
      <w:pPr>
        <w:pStyle w:val="Teksttreci0"/>
        <w:shd w:val="clear" w:color="auto" w:fill="auto"/>
        <w:tabs>
          <w:tab w:val="left" w:pos="791"/>
        </w:tabs>
        <w:spacing w:line="276" w:lineRule="auto"/>
        <w:rPr>
          <w:rFonts w:ascii="Arial" w:hAnsi="Arial" w:cs="Arial"/>
          <w:color w:val="000000" w:themeColor="text1"/>
          <w:sz w:val="22"/>
          <w:szCs w:val="22"/>
        </w:rPr>
      </w:pPr>
      <w:r w:rsidRPr="009D6324">
        <w:rPr>
          <w:rFonts w:ascii="Arial" w:hAnsi="Arial" w:cs="Arial"/>
          <w:color w:val="000000" w:themeColor="text1"/>
          <w:sz w:val="22"/>
          <w:szCs w:val="22"/>
        </w:rPr>
        <w:tab/>
      </w:r>
      <w:proofErr w:type="spellStart"/>
      <w:r w:rsidRPr="009D6324">
        <w:rPr>
          <w:rFonts w:ascii="Arial" w:hAnsi="Arial" w:cs="Arial"/>
          <w:color w:val="000000" w:themeColor="text1"/>
          <w:sz w:val="22"/>
          <w:szCs w:val="22"/>
        </w:rPr>
        <w:t>Lg</w:t>
      </w:r>
      <w:proofErr w:type="spellEnd"/>
      <w:r w:rsidRPr="009D6324">
        <w:rPr>
          <w:rFonts w:ascii="Arial" w:hAnsi="Arial" w:cs="Arial"/>
          <w:color w:val="000000" w:themeColor="text1"/>
          <w:sz w:val="22"/>
          <w:szCs w:val="22"/>
        </w:rPr>
        <w:t xml:space="preserve"> - wskaźnik kryterium „Okres gwarancji i rękojmi”</w:t>
      </w:r>
    </w:p>
    <w:p w14:paraId="0D4DA187" w14:textId="77777777" w:rsidR="00057F1C" w:rsidRPr="009D6324" w:rsidRDefault="00057F1C" w:rsidP="00057F1C">
      <w:pPr>
        <w:pStyle w:val="Teksttreci0"/>
        <w:shd w:val="clear" w:color="auto" w:fill="auto"/>
        <w:tabs>
          <w:tab w:val="left" w:pos="791"/>
        </w:tabs>
        <w:spacing w:line="276" w:lineRule="auto"/>
        <w:rPr>
          <w:rFonts w:ascii="Arial" w:hAnsi="Arial" w:cs="Arial"/>
          <w:color w:val="000000" w:themeColor="text1"/>
          <w:sz w:val="22"/>
          <w:szCs w:val="22"/>
        </w:rPr>
      </w:pPr>
      <w:r w:rsidRPr="009D6324">
        <w:rPr>
          <w:rFonts w:ascii="Arial" w:hAnsi="Arial" w:cs="Arial"/>
          <w:color w:val="000000" w:themeColor="text1"/>
          <w:sz w:val="22"/>
          <w:szCs w:val="22"/>
        </w:rPr>
        <w:tab/>
      </w:r>
      <w:proofErr w:type="spellStart"/>
      <w:r w:rsidRPr="009D6324">
        <w:rPr>
          <w:rFonts w:ascii="Arial" w:hAnsi="Arial" w:cs="Arial"/>
          <w:color w:val="000000" w:themeColor="text1"/>
          <w:sz w:val="22"/>
          <w:szCs w:val="22"/>
        </w:rPr>
        <w:t>Gn</w:t>
      </w:r>
      <w:proofErr w:type="spellEnd"/>
      <w:r w:rsidRPr="009D6324">
        <w:rPr>
          <w:rFonts w:ascii="Arial" w:hAnsi="Arial" w:cs="Arial"/>
          <w:color w:val="000000" w:themeColor="text1"/>
          <w:sz w:val="22"/>
          <w:szCs w:val="22"/>
        </w:rPr>
        <w:t xml:space="preserve"> - okres gwarancji ocenianej oferty</w:t>
      </w:r>
    </w:p>
    <w:p w14:paraId="763A66F2" w14:textId="77777777" w:rsidR="00057F1C" w:rsidRPr="009D6324" w:rsidRDefault="00057F1C" w:rsidP="00057F1C">
      <w:pPr>
        <w:pStyle w:val="Teksttreci0"/>
        <w:shd w:val="clear" w:color="auto" w:fill="auto"/>
        <w:tabs>
          <w:tab w:val="left" w:pos="791"/>
        </w:tabs>
        <w:spacing w:line="276" w:lineRule="auto"/>
        <w:rPr>
          <w:rFonts w:ascii="Arial" w:hAnsi="Arial" w:cs="Arial"/>
          <w:color w:val="000000" w:themeColor="text1"/>
          <w:sz w:val="22"/>
          <w:szCs w:val="22"/>
        </w:rPr>
      </w:pPr>
      <w:r w:rsidRPr="009D6324">
        <w:rPr>
          <w:rFonts w:ascii="Arial" w:hAnsi="Arial" w:cs="Arial"/>
          <w:color w:val="000000" w:themeColor="text1"/>
          <w:sz w:val="22"/>
          <w:szCs w:val="22"/>
        </w:rPr>
        <w:tab/>
        <w:t>G - najdłuższy okres gwarancji spośród ofert podlegających ocenie</w:t>
      </w:r>
    </w:p>
    <w:p w14:paraId="398C46E1" w14:textId="77777777" w:rsidR="00057F1C" w:rsidRPr="009D6324" w:rsidRDefault="00057F1C" w:rsidP="00057F1C">
      <w:pPr>
        <w:pStyle w:val="Teksttreci0"/>
        <w:shd w:val="clear" w:color="auto" w:fill="auto"/>
        <w:tabs>
          <w:tab w:val="left" w:pos="791"/>
        </w:tabs>
        <w:spacing w:line="276" w:lineRule="auto"/>
        <w:ind w:left="720"/>
        <w:rPr>
          <w:rFonts w:ascii="Arial" w:hAnsi="Arial" w:cs="Arial"/>
          <w:color w:val="000000" w:themeColor="text1"/>
          <w:sz w:val="22"/>
          <w:szCs w:val="22"/>
        </w:rPr>
      </w:pPr>
    </w:p>
    <w:p w14:paraId="5587EE0B" w14:textId="77777777" w:rsidR="00057F1C" w:rsidRPr="009D6324" w:rsidRDefault="00057F1C" w:rsidP="00057F1C">
      <w:pPr>
        <w:pStyle w:val="Teksttreci0"/>
        <w:shd w:val="clear" w:color="auto" w:fill="auto"/>
        <w:tabs>
          <w:tab w:val="left" w:pos="791"/>
        </w:tabs>
        <w:spacing w:line="276" w:lineRule="auto"/>
        <w:ind w:left="720"/>
        <w:rPr>
          <w:rFonts w:ascii="Arial" w:hAnsi="Arial" w:cs="Arial"/>
          <w:color w:val="000000" w:themeColor="text1"/>
          <w:sz w:val="22"/>
          <w:szCs w:val="22"/>
        </w:rPr>
      </w:pPr>
    </w:p>
    <w:p w14:paraId="5AC400B3" w14:textId="77777777" w:rsidR="00057F1C" w:rsidRPr="009D6324" w:rsidRDefault="00057F1C" w:rsidP="00057F1C">
      <w:pPr>
        <w:pStyle w:val="Teksttreci0"/>
        <w:numPr>
          <w:ilvl w:val="0"/>
          <w:numId w:val="24"/>
        </w:numPr>
        <w:shd w:val="clear" w:color="auto" w:fill="auto"/>
        <w:tabs>
          <w:tab w:val="left" w:pos="776"/>
        </w:tabs>
        <w:spacing w:line="276" w:lineRule="auto"/>
        <w:ind w:left="720" w:hanging="280"/>
        <w:rPr>
          <w:rFonts w:ascii="Arial" w:hAnsi="Arial" w:cs="Arial"/>
          <w:color w:val="000000" w:themeColor="text1"/>
          <w:sz w:val="22"/>
          <w:szCs w:val="22"/>
        </w:rPr>
      </w:pPr>
      <w:r w:rsidRPr="009D6324">
        <w:rPr>
          <w:rFonts w:ascii="Arial" w:hAnsi="Arial" w:cs="Arial"/>
          <w:color w:val="000000" w:themeColor="text1"/>
          <w:sz w:val="22"/>
          <w:szCs w:val="22"/>
        </w:rPr>
        <w:t>Zamawiający za najkorzystniejszą uzna ofertę, która uzyska największą liczbę punktów łącznie z określonych powyżej kryteriów. Ocenę łączną oferty stanowi suma punktów uzyskanych w ramach poszczególnych kryteriów. Zamawiający wyliczy ocenę łączą ocenianych ofert na podstawie poniższego wzoru:</w:t>
      </w:r>
    </w:p>
    <w:p w14:paraId="2C5BB1AA" w14:textId="77777777" w:rsidR="00057F1C" w:rsidRPr="009D6324" w:rsidRDefault="00057F1C" w:rsidP="00057F1C">
      <w:pPr>
        <w:pStyle w:val="Nagwek21"/>
        <w:keepNext/>
        <w:keepLines/>
        <w:shd w:val="clear" w:color="auto" w:fill="auto"/>
        <w:spacing w:line="276" w:lineRule="auto"/>
        <w:ind w:left="3760"/>
        <w:rPr>
          <w:rFonts w:ascii="Arial" w:hAnsi="Arial" w:cs="Arial"/>
          <w:color w:val="000000" w:themeColor="text1"/>
          <w:sz w:val="22"/>
          <w:szCs w:val="22"/>
        </w:rPr>
      </w:pPr>
      <w:bookmarkStart w:id="19" w:name="bookmark45"/>
      <w:proofErr w:type="spellStart"/>
      <w:r w:rsidRPr="009D6324">
        <w:rPr>
          <w:rFonts w:ascii="Arial" w:hAnsi="Arial" w:cs="Arial"/>
          <w:color w:val="000000" w:themeColor="text1"/>
          <w:sz w:val="22"/>
          <w:szCs w:val="22"/>
        </w:rPr>
        <w:t>Pk</w:t>
      </w:r>
      <w:proofErr w:type="spellEnd"/>
      <w:r w:rsidRPr="009D6324">
        <w:rPr>
          <w:rFonts w:ascii="Arial" w:hAnsi="Arial" w:cs="Arial"/>
          <w:color w:val="000000" w:themeColor="text1"/>
          <w:sz w:val="22"/>
          <w:szCs w:val="22"/>
        </w:rPr>
        <w:t xml:space="preserve">= C + </w:t>
      </w:r>
      <w:proofErr w:type="spellStart"/>
      <w:r w:rsidRPr="009D6324">
        <w:rPr>
          <w:rFonts w:ascii="Arial" w:hAnsi="Arial" w:cs="Arial"/>
          <w:color w:val="000000" w:themeColor="text1"/>
          <w:sz w:val="22"/>
          <w:szCs w:val="22"/>
        </w:rPr>
        <w:t>Lg</w:t>
      </w:r>
      <w:proofErr w:type="spellEnd"/>
      <w:r w:rsidRPr="009D6324">
        <w:rPr>
          <w:rFonts w:ascii="Arial" w:hAnsi="Arial" w:cs="Arial"/>
          <w:color w:val="000000" w:themeColor="text1"/>
          <w:sz w:val="22"/>
          <w:szCs w:val="22"/>
        </w:rPr>
        <w:t xml:space="preserve"> </w:t>
      </w:r>
      <w:bookmarkEnd w:id="19"/>
    </w:p>
    <w:p w14:paraId="54BB8A0B" w14:textId="77777777" w:rsidR="00057F1C" w:rsidRPr="009D6324" w:rsidRDefault="00057F1C" w:rsidP="00057F1C">
      <w:pPr>
        <w:pStyle w:val="Teksttreci0"/>
        <w:shd w:val="clear" w:color="auto" w:fill="auto"/>
        <w:spacing w:line="276" w:lineRule="auto"/>
        <w:ind w:left="720"/>
        <w:rPr>
          <w:rFonts w:ascii="Arial" w:hAnsi="Arial" w:cs="Arial"/>
          <w:color w:val="000000" w:themeColor="text1"/>
          <w:sz w:val="22"/>
          <w:szCs w:val="22"/>
        </w:rPr>
      </w:pPr>
      <w:r w:rsidRPr="009D6324">
        <w:rPr>
          <w:rFonts w:ascii="Arial" w:hAnsi="Arial" w:cs="Arial"/>
          <w:b/>
          <w:bCs/>
          <w:color w:val="000000" w:themeColor="text1"/>
          <w:sz w:val="22"/>
          <w:szCs w:val="22"/>
        </w:rPr>
        <w:t>gdzie:</w:t>
      </w:r>
    </w:p>
    <w:p w14:paraId="39ABA62F" w14:textId="77777777" w:rsidR="00057F1C" w:rsidRPr="009D6324" w:rsidRDefault="00057F1C" w:rsidP="00057F1C">
      <w:pPr>
        <w:pStyle w:val="Teksttreci0"/>
        <w:shd w:val="clear" w:color="auto" w:fill="auto"/>
        <w:spacing w:line="276" w:lineRule="auto"/>
        <w:ind w:left="720"/>
        <w:rPr>
          <w:rFonts w:ascii="Arial" w:hAnsi="Arial" w:cs="Arial"/>
          <w:color w:val="000000" w:themeColor="text1"/>
          <w:sz w:val="22"/>
          <w:szCs w:val="22"/>
        </w:rPr>
      </w:pPr>
      <w:proofErr w:type="spellStart"/>
      <w:r w:rsidRPr="009D6324">
        <w:rPr>
          <w:rFonts w:ascii="Arial" w:hAnsi="Arial" w:cs="Arial"/>
          <w:b/>
          <w:bCs/>
          <w:color w:val="000000" w:themeColor="text1"/>
          <w:sz w:val="22"/>
          <w:szCs w:val="22"/>
        </w:rPr>
        <w:t>Pk</w:t>
      </w:r>
      <w:proofErr w:type="spellEnd"/>
      <w:r w:rsidRPr="009D6324">
        <w:rPr>
          <w:rFonts w:ascii="Arial" w:hAnsi="Arial" w:cs="Arial"/>
          <w:b/>
          <w:bCs/>
          <w:color w:val="000000" w:themeColor="text1"/>
          <w:sz w:val="22"/>
          <w:szCs w:val="22"/>
        </w:rPr>
        <w:t>- wskaźnik oceny oferty w punktach;</w:t>
      </w:r>
    </w:p>
    <w:p w14:paraId="091318EB" w14:textId="77777777" w:rsidR="00057F1C" w:rsidRPr="009D6324" w:rsidRDefault="00057F1C" w:rsidP="00057F1C">
      <w:pPr>
        <w:pStyle w:val="Teksttreci0"/>
        <w:shd w:val="clear" w:color="auto" w:fill="auto"/>
        <w:spacing w:line="276" w:lineRule="auto"/>
        <w:ind w:left="720"/>
        <w:rPr>
          <w:rFonts w:ascii="Arial" w:hAnsi="Arial" w:cs="Arial"/>
          <w:b/>
          <w:bCs/>
          <w:color w:val="000000" w:themeColor="text1"/>
          <w:sz w:val="22"/>
          <w:szCs w:val="22"/>
        </w:rPr>
      </w:pPr>
      <w:r w:rsidRPr="009D6324">
        <w:rPr>
          <w:rFonts w:ascii="Arial" w:hAnsi="Arial" w:cs="Arial"/>
          <w:b/>
          <w:bCs/>
          <w:color w:val="000000" w:themeColor="text1"/>
          <w:sz w:val="22"/>
          <w:szCs w:val="22"/>
        </w:rPr>
        <w:t>C - wskaźnik kryterium ceny oferty brutto w PLN w punktach;</w:t>
      </w:r>
    </w:p>
    <w:p w14:paraId="3CAF998E" w14:textId="77777777" w:rsidR="00057F1C" w:rsidRPr="009D6324" w:rsidRDefault="00057F1C" w:rsidP="00057F1C">
      <w:pPr>
        <w:pStyle w:val="Teksttreci0"/>
        <w:shd w:val="clear" w:color="auto" w:fill="auto"/>
        <w:spacing w:line="276" w:lineRule="auto"/>
        <w:ind w:left="720"/>
        <w:rPr>
          <w:rFonts w:ascii="Arial" w:hAnsi="Arial" w:cs="Arial"/>
          <w:b/>
          <w:bCs/>
          <w:color w:val="000000" w:themeColor="text1"/>
          <w:sz w:val="22"/>
          <w:szCs w:val="22"/>
        </w:rPr>
      </w:pPr>
      <w:proofErr w:type="spellStart"/>
      <w:r w:rsidRPr="009D6324">
        <w:rPr>
          <w:rFonts w:ascii="Arial" w:hAnsi="Arial" w:cs="Arial"/>
          <w:b/>
          <w:bCs/>
          <w:color w:val="000000" w:themeColor="text1"/>
          <w:sz w:val="22"/>
          <w:szCs w:val="22"/>
        </w:rPr>
        <w:t>Lg</w:t>
      </w:r>
      <w:proofErr w:type="spellEnd"/>
      <w:r w:rsidRPr="009D6324">
        <w:rPr>
          <w:rFonts w:ascii="Arial" w:hAnsi="Arial" w:cs="Arial"/>
          <w:b/>
          <w:bCs/>
          <w:color w:val="000000" w:themeColor="text1"/>
          <w:sz w:val="22"/>
          <w:szCs w:val="22"/>
        </w:rPr>
        <w:t xml:space="preserve"> - wskaźnik kryterium okresu gwarancji i rękojmi w punktach;</w:t>
      </w:r>
    </w:p>
    <w:p w14:paraId="37A2C08B" w14:textId="77777777" w:rsidR="00057F1C" w:rsidRPr="009D6324" w:rsidRDefault="00057F1C" w:rsidP="00057F1C">
      <w:pPr>
        <w:pStyle w:val="Teksttreci0"/>
        <w:shd w:val="clear" w:color="auto" w:fill="auto"/>
        <w:spacing w:line="276" w:lineRule="auto"/>
        <w:ind w:left="720"/>
        <w:rPr>
          <w:rFonts w:ascii="Arial" w:hAnsi="Arial" w:cs="Arial"/>
          <w:color w:val="000000" w:themeColor="text1"/>
          <w:sz w:val="22"/>
          <w:szCs w:val="22"/>
        </w:rPr>
      </w:pPr>
    </w:p>
    <w:p w14:paraId="79C153CF" w14:textId="77777777" w:rsidR="00057F1C" w:rsidRPr="009D6324" w:rsidRDefault="00057F1C" w:rsidP="00057F1C">
      <w:pPr>
        <w:pStyle w:val="Teksttreci0"/>
        <w:numPr>
          <w:ilvl w:val="0"/>
          <w:numId w:val="24"/>
        </w:numPr>
        <w:shd w:val="clear" w:color="auto" w:fill="auto"/>
        <w:tabs>
          <w:tab w:val="left" w:pos="776"/>
        </w:tabs>
        <w:spacing w:line="276" w:lineRule="auto"/>
        <w:ind w:left="720" w:hanging="280"/>
        <w:rPr>
          <w:rFonts w:ascii="Arial" w:hAnsi="Arial" w:cs="Arial"/>
          <w:color w:val="000000" w:themeColor="text1"/>
          <w:sz w:val="22"/>
          <w:szCs w:val="22"/>
        </w:rPr>
      </w:pPr>
      <w:r w:rsidRPr="009D6324">
        <w:rPr>
          <w:rFonts w:ascii="Arial" w:hAnsi="Arial" w:cs="Arial"/>
          <w:color w:val="000000" w:themeColor="text1"/>
          <w:sz w:val="22"/>
          <w:szCs w:val="22"/>
        </w:rPr>
        <w:t>Zamawiający będzie zaokrąglał punkty do dwóch miejsc po przecinku w każdym wskaźniku. Zasada zaokrąglenia dotyczy trzeciego miejsca po przecinku – poniżej 5 końcówkę pominie, powyżej i równe 5 zaokrągli w górę.</w:t>
      </w:r>
    </w:p>
    <w:p w14:paraId="08B918B3" w14:textId="77777777" w:rsidR="00057F1C" w:rsidRPr="009D6324" w:rsidRDefault="00057F1C" w:rsidP="00057F1C">
      <w:pPr>
        <w:pStyle w:val="Teksttreci0"/>
        <w:numPr>
          <w:ilvl w:val="0"/>
          <w:numId w:val="24"/>
        </w:numPr>
        <w:shd w:val="clear" w:color="auto" w:fill="auto"/>
        <w:tabs>
          <w:tab w:val="left" w:pos="776"/>
        </w:tabs>
        <w:spacing w:line="276" w:lineRule="auto"/>
        <w:ind w:left="785" w:right="55" w:hanging="281"/>
        <w:rPr>
          <w:rFonts w:ascii="Arial" w:hAnsi="Arial" w:cs="Arial"/>
          <w:color w:val="000000" w:themeColor="text1"/>
          <w:sz w:val="22"/>
          <w:szCs w:val="22"/>
        </w:rPr>
      </w:pPr>
      <w:r w:rsidRPr="009D6324">
        <w:rPr>
          <w:rFonts w:ascii="Arial" w:hAnsi="Arial" w:cs="Arial"/>
          <w:color w:val="000000" w:themeColor="text1"/>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4B6BD00F" w14:textId="3FF53F1A" w:rsidR="00771D23" w:rsidRPr="00D806B6" w:rsidRDefault="00771D23" w:rsidP="00057F1C">
      <w:pPr>
        <w:pStyle w:val="Teksttreci0"/>
        <w:numPr>
          <w:ilvl w:val="0"/>
          <w:numId w:val="24"/>
        </w:numPr>
        <w:shd w:val="clear" w:color="auto" w:fill="auto"/>
        <w:tabs>
          <w:tab w:val="left" w:pos="808"/>
        </w:tabs>
        <w:spacing w:line="276" w:lineRule="auto"/>
        <w:ind w:left="720" w:hanging="280"/>
        <w:rPr>
          <w:rFonts w:ascii="Arial" w:hAnsi="Arial" w:cs="Arial"/>
          <w:sz w:val="22"/>
          <w:szCs w:val="22"/>
        </w:rPr>
      </w:pPr>
    </w:p>
    <w:p w14:paraId="0219A818" w14:textId="77777777"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t>XV.</w:t>
      </w:r>
      <w:r w:rsidRPr="00D806B6">
        <w:rPr>
          <w:rFonts w:ascii="Arial" w:eastAsia="Arial" w:hAnsi="Arial" w:cs="Arial"/>
          <w:color w:val="auto"/>
        </w:rPr>
        <w:t xml:space="preserve"> </w:t>
      </w:r>
      <w:r w:rsidRPr="00D806B6">
        <w:rPr>
          <w:rFonts w:ascii="Arial" w:hAnsi="Arial" w:cs="Arial"/>
          <w:color w:val="auto"/>
        </w:rPr>
        <w:t xml:space="preserve">Informacje dotyczące zabezpieczenia należytego wykonania umowy </w:t>
      </w:r>
    </w:p>
    <w:p w14:paraId="49C57BBA" w14:textId="77777777" w:rsidR="007E6ECC" w:rsidRPr="00D806B6" w:rsidRDefault="007E6ECC" w:rsidP="008A592A">
      <w:pPr>
        <w:pStyle w:val="Teksttreci0"/>
        <w:shd w:val="clear" w:color="auto" w:fill="auto"/>
        <w:spacing w:after="240" w:line="276" w:lineRule="auto"/>
        <w:ind w:left="1276" w:hanging="580"/>
        <w:rPr>
          <w:rFonts w:ascii="Arial" w:hAnsi="Arial" w:cs="Arial"/>
          <w:sz w:val="22"/>
          <w:szCs w:val="22"/>
        </w:rPr>
      </w:pPr>
      <w:r w:rsidRPr="00D806B6">
        <w:rPr>
          <w:rFonts w:ascii="Arial" w:hAnsi="Arial" w:cs="Arial"/>
          <w:sz w:val="22"/>
          <w:szCs w:val="22"/>
        </w:rPr>
        <w:t>Zamawiający nie wymaga wniesienia zabezpieczenia należytego wykonania umowy.</w:t>
      </w:r>
    </w:p>
    <w:p w14:paraId="02094C82" w14:textId="77777777" w:rsidR="00771D23" w:rsidRPr="00D806B6" w:rsidRDefault="00461B50" w:rsidP="001F302D">
      <w:pPr>
        <w:pStyle w:val="Nagwek1"/>
        <w:spacing w:line="276" w:lineRule="auto"/>
        <w:ind w:left="628" w:right="35" w:hanging="566"/>
        <w:rPr>
          <w:rFonts w:ascii="Arial" w:hAnsi="Arial" w:cs="Arial"/>
          <w:color w:val="auto"/>
        </w:rPr>
      </w:pPr>
      <w:r w:rsidRPr="00D806B6">
        <w:rPr>
          <w:rFonts w:ascii="Arial" w:hAnsi="Arial" w:cs="Arial"/>
          <w:color w:val="auto"/>
        </w:rPr>
        <w:t>XVI.</w:t>
      </w:r>
      <w:r w:rsidRPr="00D806B6">
        <w:rPr>
          <w:rFonts w:ascii="Arial" w:eastAsia="Arial" w:hAnsi="Arial" w:cs="Arial"/>
          <w:color w:val="auto"/>
        </w:rPr>
        <w:t xml:space="preserve"> </w:t>
      </w:r>
      <w:r w:rsidRPr="00D806B6">
        <w:rPr>
          <w:rFonts w:ascii="Arial" w:hAnsi="Arial" w:cs="Arial"/>
          <w:color w:val="auto"/>
        </w:rPr>
        <w:t>Informacje o formalnościach, jakie muszą zostać dopełnione po wyborze oferty w celu zawarcia umowy w sprawie zamówienia publicznego</w:t>
      </w:r>
      <w:r w:rsidRPr="00D806B6">
        <w:rPr>
          <w:rFonts w:ascii="Arial" w:hAnsi="Arial" w:cs="Arial"/>
          <w:b w:val="0"/>
          <w:color w:val="auto"/>
        </w:rPr>
        <w:t xml:space="preserve"> </w:t>
      </w:r>
    </w:p>
    <w:p w14:paraId="39C8D472" w14:textId="77777777" w:rsidR="00771D23" w:rsidRPr="00D806B6" w:rsidRDefault="00461B50" w:rsidP="001B14D6">
      <w:pPr>
        <w:numPr>
          <w:ilvl w:val="0"/>
          <w:numId w:val="36"/>
        </w:numPr>
        <w:spacing w:line="276" w:lineRule="auto"/>
        <w:ind w:left="426" w:right="55" w:hanging="284"/>
        <w:rPr>
          <w:rFonts w:ascii="Arial" w:hAnsi="Arial" w:cs="Arial"/>
          <w:color w:val="auto"/>
          <w:sz w:val="22"/>
        </w:rPr>
      </w:pPr>
      <w:r w:rsidRPr="00D806B6">
        <w:rPr>
          <w:rFonts w:ascii="Arial" w:hAnsi="Arial" w:cs="Arial"/>
          <w:color w:val="auto"/>
          <w:sz w:val="22"/>
        </w:rPr>
        <w:t xml:space="preserve">Jeżeli zostanie wybrana oferta Wykonawców wspólnie ubiegających się o udzielenie zamówienia, Zamawiający może żądać przed zawarciem umowy w sprawie zamówienia publicznego kopii umowy regulującej współpracę tych Wykonawców. </w:t>
      </w:r>
    </w:p>
    <w:p w14:paraId="688ADC40" w14:textId="77777777" w:rsidR="00771D23" w:rsidRPr="00D806B6" w:rsidRDefault="00461B50" w:rsidP="001B14D6">
      <w:pPr>
        <w:numPr>
          <w:ilvl w:val="0"/>
          <w:numId w:val="36"/>
        </w:numPr>
        <w:spacing w:line="276" w:lineRule="auto"/>
        <w:ind w:left="426" w:right="55" w:hanging="284"/>
        <w:rPr>
          <w:rFonts w:ascii="Arial" w:hAnsi="Arial" w:cs="Arial"/>
          <w:color w:val="auto"/>
          <w:sz w:val="22"/>
        </w:rPr>
      </w:pPr>
      <w:r w:rsidRPr="00D806B6">
        <w:rPr>
          <w:rFonts w:ascii="Arial" w:hAnsi="Arial" w:cs="Arial"/>
          <w:color w:val="auto"/>
          <w:sz w:val="22"/>
        </w:rPr>
        <w:t xml:space="preserve">Zamawiający powiadomi wybranego Wykonawcę o terminie podpisania umowy w sprawie zamówienia publicznego. </w:t>
      </w:r>
    </w:p>
    <w:p w14:paraId="323074FE" w14:textId="47DB8DBF" w:rsidR="00771D23" w:rsidRPr="00D806B6" w:rsidRDefault="00461B50" w:rsidP="001B14D6">
      <w:pPr>
        <w:numPr>
          <w:ilvl w:val="0"/>
          <w:numId w:val="36"/>
        </w:numPr>
        <w:spacing w:line="276" w:lineRule="auto"/>
        <w:ind w:left="426" w:right="55" w:hanging="284"/>
        <w:rPr>
          <w:rFonts w:ascii="Arial" w:hAnsi="Arial" w:cs="Arial"/>
          <w:color w:val="auto"/>
          <w:sz w:val="22"/>
        </w:rPr>
      </w:pPr>
      <w:r w:rsidRPr="00D806B6">
        <w:rPr>
          <w:rFonts w:ascii="Arial" w:hAnsi="Arial" w:cs="Arial"/>
          <w:color w:val="auto"/>
          <w:sz w:val="22"/>
        </w:rPr>
        <w:t>W przypadku gdy Wykonawca, którego oferta została wybrana jako najkorzystniejsza, uchyla się od zawarcia umowy w sprawie zamówienia publicznego lub nie wnosi wymaganego zabezpieczen</w:t>
      </w:r>
      <w:r w:rsidR="00A545B7" w:rsidRPr="00D806B6">
        <w:rPr>
          <w:rFonts w:ascii="Arial" w:hAnsi="Arial" w:cs="Arial"/>
          <w:color w:val="auto"/>
          <w:sz w:val="22"/>
        </w:rPr>
        <w:t>ia należytego wykonania umowy, Z</w:t>
      </w:r>
      <w:r w:rsidRPr="00D806B6">
        <w:rPr>
          <w:rFonts w:ascii="Arial" w:hAnsi="Arial" w:cs="Arial"/>
          <w:color w:val="auto"/>
          <w:sz w:val="22"/>
        </w:rPr>
        <w:t xml:space="preserve">amawiający może dokonać ponownego badania i oceny ofert spośród ofert pozostałych w postępowaniu Wykonawców oraz wybrać najkorzystniejszą ofertę albo unieważnić postępowanie. </w:t>
      </w:r>
    </w:p>
    <w:p w14:paraId="080503C7" w14:textId="77777777" w:rsidR="00771D23" w:rsidRPr="00D806B6" w:rsidRDefault="00461B50" w:rsidP="001B14D6">
      <w:pPr>
        <w:numPr>
          <w:ilvl w:val="0"/>
          <w:numId w:val="36"/>
        </w:numPr>
        <w:spacing w:after="0" w:line="276" w:lineRule="auto"/>
        <w:ind w:left="426" w:right="55" w:hanging="284"/>
        <w:rPr>
          <w:rFonts w:ascii="Arial" w:hAnsi="Arial" w:cs="Arial"/>
          <w:color w:val="auto"/>
          <w:sz w:val="22"/>
        </w:rPr>
      </w:pPr>
      <w:r w:rsidRPr="00D806B6">
        <w:rPr>
          <w:rFonts w:ascii="Arial" w:hAnsi="Arial" w:cs="Arial"/>
          <w:color w:val="auto"/>
          <w:sz w:val="22"/>
        </w:rPr>
        <w:t xml:space="preserve">Przed podpisaniem umowy wybrany Wykonawca przekaże Zamawiającemu informacje niezbędne do wpisania do treści umowy (np. imiona i nazwiska upoważnionych osób, które będą reprezentować Wykonawcę przy podpisaniu umowy). </w:t>
      </w:r>
    </w:p>
    <w:p w14:paraId="436E920E" w14:textId="77777777" w:rsidR="00771D23" w:rsidRPr="00D806B6" w:rsidRDefault="00461B50" w:rsidP="001F302D">
      <w:pPr>
        <w:spacing w:after="36" w:line="276" w:lineRule="auto"/>
        <w:ind w:left="785" w:right="0" w:firstLine="0"/>
        <w:rPr>
          <w:rFonts w:ascii="Arial" w:hAnsi="Arial" w:cs="Arial"/>
          <w:color w:val="auto"/>
          <w:sz w:val="22"/>
        </w:rPr>
      </w:pPr>
      <w:r w:rsidRPr="00D806B6">
        <w:rPr>
          <w:rFonts w:ascii="Arial" w:hAnsi="Arial" w:cs="Arial"/>
          <w:color w:val="auto"/>
          <w:sz w:val="22"/>
        </w:rPr>
        <w:t xml:space="preserve"> </w:t>
      </w:r>
    </w:p>
    <w:p w14:paraId="03E5F5BC" w14:textId="77777777"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lastRenderedPageBreak/>
        <w:t>XVII.</w:t>
      </w:r>
      <w:r w:rsidRPr="00D806B6">
        <w:rPr>
          <w:rFonts w:ascii="Arial" w:eastAsia="Arial" w:hAnsi="Arial" w:cs="Arial"/>
          <w:color w:val="auto"/>
        </w:rPr>
        <w:t xml:space="preserve"> </w:t>
      </w:r>
      <w:r w:rsidRPr="00D806B6">
        <w:rPr>
          <w:rFonts w:ascii="Arial" w:hAnsi="Arial" w:cs="Arial"/>
          <w:color w:val="auto"/>
        </w:rPr>
        <w:t xml:space="preserve">Pouczenie o środkach ochrony prawnej przysługujących Wykonawcy </w:t>
      </w:r>
    </w:p>
    <w:p w14:paraId="2810EE30" w14:textId="77777777" w:rsidR="00771D23" w:rsidRPr="00D806B6" w:rsidRDefault="00461B50" w:rsidP="001F302D">
      <w:pPr>
        <w:spacing w:after="0" w:line="276" w:lineRule="auto"/>
        <w:ind w:left="514" w:right="55"/>
        <w:rPr>
          <w:rFonts w:ascii="Arial" w:hAnsi="Arial" w:cs="Arial"/>
          <w:color w:val="auto"/>
          <w:sz w:val="22"/>
        </w:rPr>
      </w:pPr>
      <w:r w:rsidRPr="00D806B6">
        <w:rPr>
          <w:rFonts w:ascii="Arial" w:hAnsi="Arial" w:cs="Arial"/>
          <w:color w:val="auto"/>
          <w:sz w:val="22"/>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
    <w:p w14:paraId="2C8E6674" w14:textId="77777777" w:rsidR="00771D23" w:rsidRPr="00D806B6" w:rsidRDefault="00461B50" w:rsidP="001F302D">
      <w:pPr>
        <w:spacing w:after="36" w:line="276" w:lineRule="auto"/>
        <w:ind w:left="504" w:right="0" w:firstLine="0"/>
        <w:rPr>
          <w:rFonts w:ascii="Arial" w:hAnsi="Arial" w:cs="Arial"/>
          <w:color w:val="auto"/>
          <w:sz w:val="22"/>
        </w:rPr>
      </w:pPr>
      <w:r w:rsidRPr="00D806B6">
        <w:rPr>
          <w:rFonts w:ascii="Arial" w:hAnsi="Arial" w:cs="Arial"/>
          <w:color w:val="auto"/>
          <w:sz w:val="22"/>
        </w:rPr>
        <w:t xml:space="preserve"> </w:t>
      </w:r>
    </w:p>
    <w:p w14:paraId="6DFD40C3" w14:textId="77777777"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t>XVIII.</w:t>
      </w:r>
      <w:r w:rsidRPr="00D806B6">
        <w:rPr>
          <w:rFonts w:ascii="Arial" w:eastAsia="Arial" w:hAnsi="Arial" w:cs="Arial"/>
          <w:color w:val="auto"/>
        </w:rPr>
        <w:t xml:space="preserve"> </w:t>
      </w:r>
      <w:r w:rsidRPr="00D806B6">
        <w:rPr>
          <w:rFonts w:ascii="Arial" w:hAnsi="Arial" w:cs="Arial"/>
          <w:color w:val="auto"/>
        </w:rPr>
        <w:t xml:space="preserve">Klauzula informacyjna dotycząca przetwarzania danych osobowych </w:t>
      </w:r>
    </w:p>
    <w:p w14:paraId="4DE502FA" w14:textId="33C35934" w:rsidR="00F60BC6" w:rsidRPr="00D806B6" w:rsidRDefault="008E4782" w:rsidP="00FC2B6F">
      <w:pPr>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EC21179" w14:textId="0BE2B979" w:rsidR="008E4782" w:rsidRPr="00D806B6" w:rsidRDefault="00F60BC6" w:rsidP="00FC2B6F">
      <w:pPr>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1)</w:t>
      </w:r>
      <w:r w:rsidR="006345AB" w:rsidRPr="00D806B6">
        <w:rPr>
          <w:rFonts w:ascii="Arial" w:eastAsia="Times New Roman" w:hAnsi="Arial" w:cs="Arial"/>
          <w:color w:val="auto"/>
          <w:sz w:val="22"/>
        </w:rPr>
        <w:t xml:space="preserve"> </w:t>
      </w:r>
      <w:r w:rsidRPr="00D806B6">
        <w:rPr>
          <w:rFonts w:ascii="Arial" w:eastAsia="Times New Roman" w:hAnsi="Arial" w:cs="Arial"/>
          <w:color w:val="auto"/>
          <w:sz w:val="22"/>
        </w:rPr>
        <w:t>A</w:t>
      </w:r>
      <w:r w:rsidR="008E4782" w:rsidRPr="00D806B6">
        <w:rPr>
          <w:rFonts w:ascii="Arial" w:eastAsia="Times New Roman" w:hAnsi="Arial" w:cs="Arial"/>
          <w:color w:val="auto"/>
          <w:sz w:val="22"/>
        </w:rPr>
        <w:t xml:space="preserve">dministratorem Pani/Pana danych osobowych jest </w:t>
      </w:r>
      <w:r w:rsidR="00E7416D" w:rsidRPr="00D806B6">
        <w:rPr>
          <w:rFonts w:ascii="Arial" w:eastAsia="Times New Roman" w:hAnsi="Arial" w:cs="Arial"/>
          <w:color w:val="auto"/>
          <w:sz w:val="22"/>
        </w:rPr>
        <w:t>Podkarpacki Komendant Wojewódzki PSP, ul. Mochnackiego 4, 35-016 Rzeszów</w:t>
      </w:r>
      <w:r w:rsidR="008E4782" w:rsidRPr="00D806B6">
        <w:rPr>
          <w:rFonts w:ascii="Arial" w:eastAsia="Times New Roman" w:hAnsi="Arial" w:cs="Arial"/>
          <w:color w:val="auto"/>
          <w:sz w:val="22"/>
        </w:rPr>
        <w:t xml:space="preserve">; W Komendzie </w:t>
      </w:r>
      <w:r w:rsidR="00E7416D" w:rsidRPr="00D806B6">
        <w:rPr>
          <w:rFonts w:ascii="Arial" w:eastAsia="Times New Roman" w:hAnsi="Arial" w:cs="Arial"/>
          <w:color w:val="auto"/>
          <w:sz w:val="22"/>
        </w:rPr>
        <w:t xml:space="preserve">Wojewódzkiej </w:t>
      </w:r>
      <w:r w:rsidR="008E4782" w:rsidRPr="00D806B6">
        <w:rPr>
          <w:rFonts w:ascii="Arial" w:eastAsia="Times New Roman" w:hAnsi="Arial" w:cs="Arial"/>
          <w:color w:val="auto"/>
          <w:sz w:val="22"/>
        </w:rPr>
        <w:t xml:space="preserve">Państwowej Straży Pożarnej </w:t>
      </w:r>
      <w:r w:rsidR="00E7416D" w:rsidRPr="00D806B6">
        <w:rPr>
          <w:rFonts w:ascii="Arial" w:eastAsia="Times New Roman" w:hAnsi="Arial" w:cs="Arial"/>
          <w:color w:val="auto"/>
          <w:sz w:val="22"/>
        </w:rPr>
        <w:t xml:space="preserve"> w Rzeszowie </w:t>
      </w:r>
      <w:r w:rsidR="008E4782" w:rsidRPr="00D806B6">
        <w:rPr>
          <w:rFonts w:ascii="Arial" w:eastAsia="Times New Roman" w:hAnsi="Arial" w:cs="Arial"/>
          <w:color w:val="auto"/>
          <w:sz w:val="22"/>
        </w:rPr>
        <w:t>wyznaczony został Inspektor Ochrony Danych, (</w:t>
      </w:r>
      <w:r w:rsidR="006345AB" w:rsidRPr="00D806B6">
        <w:rPr>
          <w:rFonts w:ascii="Arial" w:eastAsia="Times New Roman" w:hAnsi="Arial" w:cs="Arial"/>
          <w:color w:val="auto"/>
          <w:sz w:val="22"/>
        </w:rPr>
        <w:t xml:space="preserve">tel. </w:t>
      </w:r>
      <w:r w:rsidR="00E7416D" w:rsidRPr="00D806B6">
        <w:rPr>
          <w:rFonts w:ascii="Arial" w:eastAsia="Times New Roman" w:hAnsi="Arial" w:cs="Arial"/>
          <w:color w:val="auto"/>
          <w:sz w:val="22"/>
        </w:rPr>
        <w:t xml:space="preserve">17 74 70 224, </w:t>
      </w:r>
      <w:r w:rsidR="0012079A" w:rsidRPr="00D806B6">
        <w:rPr>
          <w:rFonts w:ascii="Arial" w:eastAsia="Times New Roman" w:hAnsi="Arial" w:cs="Arial"/>
          <w:color w:val="auto"/>
          <w:sz w:val="22"/>
        </w:rPr>
        <w:br/>
      </w:r>
      <w:r w:rsidR="00E7416D" w:rsidRPr="00D806B6">
        <w:rPr>
          <w:rFonts w:ascii="Arial" w:eastAsia="Times New Roman" w:hAnsi="Arial" w:cs="Arial"/>
          <w:color w:val="auto"/>
          <w:sz w:val="22"/>
        </w:rPr>
        <w:t>ul. Mochnackiego</w:t>
      </w:r>
      <w:r w:rsidR="008A3B29" w:rsidRPr="00D806B6">
        <w:rPr>
          <w:rFonts w:ascii="Arial" w:eastAsia="Times New Roman" w:hAnsi="Arial" w:cs="Arial"/>
          <w:color w:val="auto"/>
          <w:sz w:val="22"/>
        </w:rPr>
        <w:t xml:space="preserve">  </w:t>
      </w:r>
      <w:r w:rsidR="00E7416D" w:rsidRPr="00D806B6">
        <w:rPr>
          <w:rFonts w:ascii="Arial" w:eastAsia="Times New Roman" w:hAnsi="Arial" w:cs="Arial"/>
          <w:color w:val="auto"/>
          <w:sz w:val="22"/>
        </w:rPr>
        <w:t>4, 35-016 Rzeszów</w:t>
      </w:r>
      <w:r w:rsidR="008E4782" w:rsidRPr="00D806B6">
        <w:rPr>
          <w:rFonts w:ascii="Arial" w:eastAsia="Times New Roman" w:hAnsi="Arial" w:cs="Arial"/>
          <w:color w:val="auto"/>
          <w:sz w:val="22"/>
        </w:rPr>
        <w:t xml:space="preserve"> 16, e-mail: iod@</w:t>
      </w:r>
      <w:r w:rsidR="00E7416D" w:rsidRPr="00D806B6">
        <w:rPr>
          <w:rFonts w:ascii="Arial" w:eastAsia="Times New Roman" w:hAnsi="Arial" w:cs="Arial"/>
          <w:color w:val="auto"/>
          <w:sz w:val="22"/>
        </w:rPr>
        <w:t>podkarpacie.straz</w:t>
      </w:r>
      <w:r w:rsidR="008E4782" w:rsidRPr="00D806B6">
        <w:rPr>
          <w:rFonts w:ascii="Arial" w:eastAsia="Times New Roman" w:hAnsi="Arial" w:cs="Arial"/>
          <w:color w:val="auto"/>
          <w:sz w:val="22"/>
        </w:rPr>
        <w:t xml:space="preserve">.pl); </w:t>
      </w:r>
    </w:p>
    <w:p w14:paraId="26D191C3" w14:textId="5F756A4C" w:rsidR="00F60BC6" w:rsidRPr="00D806B6" w:rsidRDefault="00F60BC6" w:rsidP="00F83293">
      <w:pPr>
        <w:tabs>
          <w:tab w:val="left" w:pos="0"/>
        </w:tabs>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2) Pani/Pana dane osobowe przetwarzane będą na podstawie art. 6 ust. 1 lit. C RODO w celu związanym z postępowaniem o udzielenie zamówienia publicznego prowadzonego w trybie przetargu nieograniczonego</w:t>
      </w:r>
      <w:r w:rsidR="000C5190">
        <w:rPr>
          <w:rFonts w:ascii="Arial" w:eastAsia="Times New Roman" w:hAnsi="Arial" w:cs="Arial"/>
          <w:color w:val="auto"/>
          <w:sz w:val="22"/>
        </w:rPr>
        <w:t xml:space="preserve"> </w:t>
      </w:r>
      <w:r w:rsidR="000C5190" w:rsidRPr="000C5190">
        <w:rPr>
          <w:rFonts w:ascii="Arial" w:eastAsia="Times New Roman" w:hAnsi="Arial" w:cs="Arial"/>
          <w:color w:val="auto"/>
          <w:sz w:val="22"/>
        </w:rPr>
        <w:t>„</w:t>
      </w:r>
      <w:r w:rsidR="008C0A6F" w:rsidRPr="008C0A6F">
        <w:rPr>
          <w:rFonts w:ascii="Arial" w:eastAsia="Times New Roman" w:hAnsi="Arial" w:cs="Arial"/>
          <w:color w:val="auto"/>
          <w:sz w:val="22"/>
        </w:rPr>
        <w:t xml:space="preserve">Dostawa </w:t>
      </w:r>
      <w:proofErr w:type="spellStart"/>
      <w:r w:rsidR="008C0A6F" w:rsidRPr="008C0A6F">
        <w:rPr>
          <w:rFonts w:ascii="Arial" w:eastAsia="Times New Roman" w:hAnsi="Arial" w:cs="Arial"/>
          <w:color w:val="auto"/>
          <w:sz w:val="22"/>
        </w:rPr>
        <w:t>busa</w:t>
      </w:r>
      <w:proofErr w:type="spellEnd"/>
      <w:r w:rsidR="008C0A6F" w:rsidRPr="008C0A6F">
        <w:rPr>
          <w:rFonts w:ascii="Arial" w:eastAsia="Times New Roman" w:hAnsi="Arial" w:cs="Arial"/>
          <w:color w:val="auto"/>
          <w:sz w:val="22"/>
        </w:rPr>
        <w:t xml:space="preserve"> dziewięcioosobowego przeznaczonego do przewozu ratowników oraz lekkiego samochodu zaopatrzeniowego</w:t>
      </w:r>
      <w:r w:rsidR="000C5190" w:rsidRPr="000C5190">
        <w:rPr>
          <w:rFonts w:ascii="Arial" w:eastAsia="Times New Roman" w:hAnsi="Arial" w:cs="Arial"/>
          <w:color w:val="auto"/>
          <w:sz w:val="22"/>
        </w:rPr>
        <w:t xml:space="preserve">” </w:t>
      </w:r>
      <w:r w:rsidR="00617F9D" w:rsidRPr="00617F9D">
        <w:rPr>
          <w:rFonts w:ascii="Arial" w:eastAsia="Times New Roman" w:hAnsi="Arial" w:cs="Arial"/>
          <w:color w:val="auto"/>
          <w:sz w:val="22"/>
        </w:rPr>
        <w:t xml:space="preserve"> </w:t>
      </w:r>
      <w:r w:rsidRPr="00D806B6">
        <w:rPr>
          <w:rFonts w:ascii="Arial" w:eastAsia="Times New Roman" w:hAnsi="Arial" w:cs="Arial"/>
          <w:color w:val="auto"/>
          <w:sz w:val="22"/>
        </w:rPr>
        <w:t>.</w:t>
      </w:r>
    </w:p>
    <w:p w14:paraId="2B7FC29D" w14:textId="1E59E4AF" w:rsidR="00F60BC6" w:rsidRPr="00D806B6" w:rsidRDefault="00F60BC6" w:rsidP="00FC2B6F">
      <w:pPr>
        <w:tabs>
          <w:tab w:val="left" w:pos="0"/>
        </w:tabs>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3) Odbiorcami Pani/Pana danych osobowych będą osoby lub podmioty, którym udostępniona zostanie dokumentacja postępowania w oparciu o art. 18 oraz art. 74 ust. 1Ustawy;</w:t>
      </w:r>
    </w:p>
    <w:p w14:paraId="5F59D69A" w14:textId="111195D1" w:rsidR="00F60BC6" w:rsidRPr="00D806B6" w:rsidRDefault="00F60BC6" w:rsidP="00FC2B6F">
      <w:pPr>
        <w:tabs>
          <w:tab w:val="left" w:pos="0"/>
        </w:tabs>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4) Pani/Pana dane osobowe będą przechowywane, zgodnie z art. 78 Ustawy, przez okres 4 lat od dnia zakończenia postępowania o udzielenie zamówienia, a jeżeli czas trwania umowy przekracza 4 lata, okres przechowywania obejmuje cały czas trwania umowy;</w:t>
      </w:r>
    </w:p>
    <w:p w14:paraId="148ABC6C" w14:textId="77201AB3" w:rsidR="00F60BC6" w:rsidRPr="00D806B6" w:rsidRDefault="00F60BC6" w:rsidP="00FC2B6F">
      <w:pPr>
        <w:tabs>
          <w:tab w:val="left" w:pos="0"/>
        </w:tabs>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 xml:space="preserve">5) Obowiązek podania przez Panią/Pana danych osobowych bezpośrednio Pani/Pana dotyczących jest wymogiem ustawowym określonym w przepisach Ustawy, związanym </w:t>
      </w:r>
      <w:r w:rsidR="0012079A" w:rsidRPr="00D806B6">
        <w:rPr>
          <w:rFonts w:ascii="Arial" w:eastAsia="Times New Roman" w:hAnsi="Arial" w:cs="Arial"/>
          <w:color w:val="auto"/>
          <w:sz w:val="22"/>
        </w:rPr>
        <w:br/>
      </w:r>
      <w:r w:rsidRPr="00D806B6">
        <w:rPr>
          <w:rFonts w:ascii="Arial" w:eastAsia="Times New Roman" w:hAnsi="Arial" w:cs="Arial"/>
          <w:color w:val="auto"/>
          <w:sz w:val="22"/>
        </w:rPr>
        <w:t>z udziałem w postępowaniu o udzielenie zamówienia publicznego; konsekwencje niepodania określonych danych wynikają z Ustawy;</w:t>
      </w:r>
    </w:p>
    <w:p w14:paraId="588C2AA3" w14:textId="48429DB7" w:rsidR="00F60BC6" w:rsidRPr="00D806B6" w:rsidRDefault="00F60BC6" w:rsidP="00FC2B6F">
      <w:pPr>
        <w:tabs>
          <w:tab w:val="left" w:pos="0"/>
        </w:tabs>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6) W odniesieniu do Pani/Pana danych osobowych decyzje nie będą podejmowane w sposób zautomatyzowany, stosowanie do art. 22 RODO;</w:t>
      </w:r>
    </w:p>
    <w:p w14:paraId="58C0A11E" w14:textId="7DB9EC76" w:rsidR="008E4782" w:rsidRPr="00D806B6" w:rsidRDefault="00F60BC6" w:rsidP="008A3B29">
      <w:pPr>
        <w:tabs>
          <w:tab w:val="left" w:pos="0"/>
        </w:tabs>
        <w:spacing w:line="276" w:lineRule="auto"/>
        <w:ind w:left="567" w:right="134" w:hanging="141"/>
        <w:rPr>
          <w:rFonts w:ascii="Arial" w:eastAsia="Times New Roman" w:hAnsi="Arial" w:cs="Arial"/>
          <w:color w:val="auto"/>
          <w:sz w:val="22"/>
        </w:rPr>
      </w:pPr>
      <w:r w:rsidRPr="00D806B6">
        <w:rPr>
          <w:rFonts w:ascii="Arial" w:eastAsia="Times New Roman" w:hAnsi="Arial" w:cs="Arial"/>
          <w:color w:val="auto"/>
          <w:sz w:val="22"/>
        </w:rPr>
        <w:t>7) P</w:t>
      </w:r>
      <w:r w:rsidR="008E4782" w:rsidRPr="00D806B6">
        <w:rPr>
          <w:rFonts w:ascii="Arial" w:eastAsia="Times New Roman" w:hAnsi="Arial" w:cs="Arial"/>
          <w:color w:val="auto"/>
          <w:sz w:val="22"/>
        </w:rPr>
        <w:t>osiada Pani/Pan:</w:t>
      </w:r>
    </w:p>
    <w:p w14:paraId="70F1F115" w14:textId="77777777" w:rsidR="008E4782" w:rsidRPr="00D806B6" w:rsidRDefault="008E4782" w:rsidP="00FC2B6F">
      <w:pPr>
        <w:tabs>
          <w:tab w:val="left" w:pos="0"/>
        </w:tabs>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na podstawie art. 15 RODO prawo dostępu do danych osobowych Pani/Pana dotyczących;</w:t>
      </w:r>
    </w:p>
    <w:p w14:paraId="0CBAB622" w14:textId="77777777" w:rsidR="008E4782" w:rsidRPr="00D806B6" w:rsidRDefault="008E4782" w:rsidP="00FC2B6F">
      <w:pPr>
        <w:tabs>
          <w:tab w:val="left" w:pos="0"/>
        </w:tabs>
        <w:spacing w:line="276" w:lineRule="auto"/>
        <w:ind w:left="567" w:hanging="283"/>
        <w:rPr>
          <w:rFonts w:ascii="Arial" w:eastAsia="Times New Roman" w:hAnsi="Arial" w:cs="Arial"/>
          <w:color w:val="auto"/>
          <w:sz w:val="22"/>
        </w:rPr>
      </w:pPr>
      <w:r w:rsidRPr="00D806B6">
        <w:rPr>
          <w:rFonts w:ascii="Arial" w:eastAsia="Times New Roman" w:hAnsi="Arial" w:cs="Arial"/>
          <w:color w:val="auto"/>
          <w:sz w:val="22"/>
        </w:rPr>
        <w:t>- na podstawie art. 16 RODO prawo do sprostowania Pani/Pana danych osobowych;</w:t>
      </w:r>
    </w:p>
    <w:p w14:paraId="71E9E16F"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na podstawie art. 18 RODO prawo żądania od administratora ograniczenia przetwarzania danych osobowych z zastrzeżeniem przypadków, o których mowa w art. 18 ust. 2 RODO;</w:t>
      </w:r>
    </w:p>
    <w:p w14:paraId="347A4A2C"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prawo do wniesienia skargi do Prezesa Urzędu Ochrony Danych Osobowych, gdy uzna Pani/Pan, że przetwarzanie danych osobowych Pani/Pana dotyczących narusza przepisy RODO; nie przysługuje Pani/Panu:</w:t>
      </w:r>
    </w:p>
    <w:p w14:paraId="527C54B9"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w związku z art. 17 ust. 3 lit. b, d lub e RODO prawo do usunięcia danych osobowych;</w:t>
      </w:r>
    </w:p>
    <w:p w14:paraId="06CB15C7"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prawo do przenoszenia danych osobowych, o którym mowa w art. 20 RODO;</w:t>
      </w:r>
    </w:p>
    <w:p w14:paraId="380F1B3B"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na podstawie art. 21 RODO prawo sprzeciwu, wobec przetwarzania danych osobowych, gdyż podstawą prawną przetwarzania Pani/Pana danych osobowych jest art. 6 ust. 1 lit. c RODO.</w:t>
      </w:r>
    </w:p>
    <w:p w14:paraId="36947928"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nie przysługuje Zamawiającemu:</w:t>
      </w:r>
    </w:p>
    <w:p w14:paraId="78F8BB62" w14:textId="035B9495"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xml:space="preserve">- możliwości żądania od </w:t>
      </w:r>
      <w:r w:rsidR="0078353A" w:rsidRPr="00D806B6">
        <w:rPr>
          <w:rFonts w:ascii="Arial" w:eastAsia="Times New Roman" w:hAnsi="Arial" w:cs="Arial"/>
          <w:color w:val="auto"/>
          <w:sz w:val="22"/>
        </w:rPr>
        <w:t>W</w:t>
      </w:r>
      <w:r w:rsidRPr="00D806B6">
        <w:rPr>
          <w:rFonts w:ascii="Arial" w:eastAsia="Times New Roman" w:hAnsi="Arial" w:cs="Arial"/>
          <w:color w:val="auto"/>
          <w:sz w:val="22"/>
        </w:rPr>
        <w:t xml:space="preserve">ykonawcy, który skorzystał z prawa do uzyskania potwierdzenia, czy przetwarzane są dotyczące go dane osobowe, dodatkowych informacji precyzujących żądanie (np. nazwy lub daty postępowania o udzielenie zamówienia); </w:t>
      </w:r>
    </w:p>
    <w:p w14:paraId="7939A638" w14:textId="4BCCE368"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zawężenie praw</w:t>
      </w:r>
      <w:r w:rsidR="0078353A" w:rsidRPr="00D806B6">
        <w:rPr>
          <w:rFonts w:ascii="Arial" w:eastAsia="Times New Roman" w:hAnsi="Arial" w:cs="Arial"/>
          <w:color w:val="auto"/>
          <w:sz w:val="22"/>
        </w:rPr>
        <w:t>a W</w:t>
      </w:r>
      <w:r w:rsidR="00A545B7" w:rsidRPr="00D806B6">
        <w:rPr>
          <w:rFonts w:ascii="Arial" w:eastAsia="Times New Roman" w:hAnsi="Arial" w:cs="Arial"/>
          <w:color w:val="auto"/>
          <w:sz w:val="22"/>
        </w:rPr>
        <w:t>ykonawcy do żądania od Z</w:t>
      </w:r>
      <w:r w:rsidRPr="00D806B6">
        <w:rPr>
          <w:rFonts w:ascii="Arial" w:eastAsia="Times New Roman" w:hAnsi="Arial" w:cs="Arial"/>
          <w:color w:val="auto"/>
          <w:sz w:val="22"/>
        </w:rPr>
        <w:t>amawiającego, by ten ograniczył przetwarzanie jego danych osobowych do czasu zakończenia postępowania o udzielenie zamówienia publicznego lub konkursu.</w:t>
      </w:r>
    </w:p>
    <w:p w14:paraId="33AAA9DB" w14:textId="21F5F3C4" w:rsidR="008E4782" w:rsidRPr="00D806B6" w:rsidRDefault="00F65BD9" w:rsidP="00FC2B6F">
      <w:pPr>
        <w:pStyle w:val="Teksttreci20"/>
        <w:shd w:val="clear" w:color="auto" w:fill="auto"/>
        <w:spacing w:line="276" w:lineRule="auto"/>
        <w:ind w:left="567" w:right="134" w:hanging="283"/>
        <w:jc w:val="both"/>
        <w:rPr>
          <w:rFonts w:ascii="Arial" w:hAnsi="Arial" w:cs="Arial"/>
          <w:b w:val="0"/>
          <w:i w:val="0"/>
          <w:color w:val="auto"/>
          <w:sz w:val="22"/>
          <w:szCs w:val="22"/>
          <w:lang w:bidi="pl-PL"/>
        </w:rPr>
      </w:pPr>
      <w:r w:rsidRPr="00D806B6">
        <w:rPr>
          <w:rFonts w:ascii="Arial" w:hAnsi="Arial" w:cs="Arial"/>
          <w:b w:val="0"/>
          <w:i w:val="0"/>
          <w:color w:val="auto"/>
          <w:sz w:val="22"/>
          <w:szCs w:val="22"/>
        </w:rPr>
        <w:lastRenderedPageBreak/>
        <w:t xml:space="preserve">2. </w:t>
      </w:r>
      <w:r w:rsidR="008E4782" w:rsidRPr="00D806B6">
        <w:rPr>
          <w:rFonts w:ascii="Arial" w:hAnsi="Arial" w:cs="Arial"/>
          <w:b w:val="0"/>
          <w:i w:val="0"/>
          <w:color w:val="auto"/>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w:t>
      </w:r>
      <w:r w:rsidR="0078353A" w:rsidRPr="00D806B6">
        <w:rPr>
          <w:rFonts w:ascii="Arial" w:hAnsi="Arial" w:cs="Arial"/>
          <w:b w:val="0"/>
          <w:i w:val="0"/>
          <w:color w:val="auto"/>
          <w:sz w:val="22"/>
          <w:szCs w:val="22"/>
        </w:rPr>
        <w:t>ka od W</w:t>
      </w:r>
      <w:r w:rsidR="008E4782" w:rsidRPr="00D806B6">
        <w:rPr>
          <w:rFonts w:ascii="Arial" w:hAnsi="Arial" w:cs="Arial"/>
          <w:b w:val="0"/>
          <w:i w:val="0"/>
          <w:color w:val="auto"/>
          <w:sz w:val="22"/>
          <w:szCs w:val="22"/>
        </w:rPr>
        <w:t xml:space="preserve">ykonawcy biorącego udział w postępowaniu, chyba że ma zastosowanie co najmniej jedno z </w:t>
      </w:r>
      <w:proofErr w:type="spellStart"/>
      <w:r w:rsidR="008E4782" w:rsidRPr="00D806B6">
        <w:rPr>
          <w:rFonts w:ascii="Arial" w:hAnsi="Arial" w:cs="Arial"/>
          <w:b w:val="0"/>
          <w:i w:val="0"/>
          <w:color w:val="auto"/>
          <w:sz w:val="22"/>
          <w:szCs w:val="22"/>
        </w:rPr>
        <w:t>wyłączeń</w:t>
      </w:r>
      <w:proofErr w:type="spellEnd"/>
      <w:r w:rsidR="008E4782" w:rsidRPr="00D806B6">
        <w:rPr>
          <w:rFonts w:ascii="Arial" w:hAnsi="Arial" w:cs="Arial"/>
          <w:b w:val="0"/>
          <w:i w:val="0"/>
          <w:color w:val="auto"/>
          <w:sz w:val="22"/>
          <w:szCs w:val="22"/>
        </w:rPr>
        <w:t>, o których mowa w art. 14 ust. 5 RODO.</w:t>
      </w:r>
    </w:p>
    <w:p w14:paraId="3543059C" w14:textId="77777777" w:rsidR="008E4782" w:rsidRPr="00D806B6" w:rsidRDefault="008E4782" w:rsidP="001F302D">
      <w:pPr>
        <w:pStyle w:val="Teksttreci0"/>
        <w:shd w:val="clear" w:color="auto" w:fill="auto"/>
        <w:spacing w:line="276" w:lineRule="auto"/>
        <w:rPr>
          <w:rFonts w:ascii="Arial" w:hAnsi="Arial" w:cs="Arial"/>
          <w:sz w:val="22"/>
          <w:szCs w:val="22"/>
        </w:rPr>
      </w:pPr>
    </w:p>
    <w:p w14:paraId="70047D41" w14:textId="77777777" w:rsidR="009363D2" w:rsidRPr="00D806B6" w:rsidRDefault="009363D2" w:rsidP="001F302D">
      <w:pPr>
        <w:pStyle w:val="Teksttreci0"/>
        <w:spacing w:line="276" w:lineRule="auto"/>
        <w:rPr>
          <w:rFonts w:ascii="Arial" w:hAnsi="Arial" w:cs="Arial"/>
          <w:b/>
          <w:bCs/>
          <w:sz w:val="22"/>
          <w:szCs w:val="22"/>
        </w:rPr>
      </w:pPr>
      <w:r w:rsidRPr="00D806B6">
        <w:rPr>
          <w:rFonts w:ascii="Arial" w:hAnsi="Arial" w:cs="Arial"/>
          <w:b/>
          <w:bCs/>
          <w:sz w:val="22"/>
          <w:szCs w:val="22"/>
        </w:rPr>
        <w:t>XIX. Ogólne warunki umowy</w:t>
      </w:r>
    </w:p>
    <w:p w14:paraId="77460E16" w14:textId="6529700F" w:rsidR="009363D2" w:rsidRPr="00D806B6" w:rsidRDefault="009363D2" w:rsidP="00475612">
      <w:pPr>
        <w:pStyle w:val="Teksttreci0"/>
        <w:spacing w:line="276" w:lineRule="auto"/>
        <w:ind w:left="709" w:hanging="142"/>
        <w:rPr>
          <w:rFonts w:ascii="Arial" w:hAnsi="Arial" w:cs="Arial"/>
          <w:sz w:val="22"/>
          <w:szCs w:val="22"/>
        </w:rPr>
      </w:pPr>
      <w:r w:rsidRPr="00D806B6">
        <w:rPr>
          <w:rFonts w:ascii="Arial" w:hAnsi="Arial" w:cs="Arial"/>
          <w:sz w:val="22"/>
          <w:szCs w:val="22"/>
        </w:rPr>
        <w:t>Postanowienia umowy</w:t>
      </w:r>
      <w:r w:rsidR="000C5190">
        <w:rPr>
          <w:rFonts w:ascii="Arial" w:hAnsi="Arial" w:cs="Arial"/>
          <w:sz w:val="22"/>
          <w:szCs w:val="22"/>
        </w:rPr>
        <w:t xml:space="preserve"> </w:t>
      </w:r>
      <w:r w:rsidRPr="00D806B6">
        <w:rPr>
          <w:rFonts w:ascii="Arial" w:hAnsi="Arial" w:cs="Arial"/>
          <w:sz w:val="22"/>
          <w:szCs w:val="22"/>
        </w:rPr>
        <w:t xml:space="preserve">zawarte zostały w </w:t>
      </w:r>
      <w:r w:rsidRPr="00D806B6">
        <w:rPr>
          <w:rFonts w:ascii="Arial" w:hAnsi="Arial" w:cs="Arial"/>
          <w:b/>
          <w:sz w:val="22"/>
          <w:szCs w:val="22"/>
        </w:rPr>
        <w:t xml:space="preserve">załączniku nr </w:t>
      </w:r>
      <w:r w:rsidR="00E414C0">
        <w:rPr>
          <w:rFonts w:ascii="Arial" w:hAnsi="Arial" w:cs="Arial"/>
          <w:b/>
          <w:sz w:val="22"/>
          <w:szCs w:val="22"/>
        </w:rPr>
        <w:t>8</w:t>
      </w:r>
      <w:r w:rsidRPr="00D806B6">
        <w:rPr>
          <w:rFonts w:ascii="Arial" w:hAnsi="Arial" w:cs="Arial"/>
          <w:b/>
          <w:sz w:val="22"/>
          <w:szCs w:val="22"/>
        </w:rPr>
        <w:t xml:space="preserve"> do SWZ</w:t>
      </w:r>
      <w:r w:rsidRPr="00D806B6">
        <w:rPr>
          <w:rFonts w:ascii="Arial" w:hAnsi="Arial" w:cs="Arial"/>
          <w:sz w:val="22"/>
          <w:szCs w:val="22"/>
        </w:rPr>
        <w:t xml:space="preserve">  </w:t>
      </w:r>
    </w:p>
    <w:p w14:paraId="55975C59" w14:textId="77777777" w:rsidR="009363D2" w:rsidRPr="00D806B6" w:rsidRDefault="009363D2" w:rsidP="001F302D">
      <w:pPr>
        <w:pStyle w:val="Teksttreci0"/>
        <w:spacing w:line="276" w:lineRule="auto"/>
        <w:rPr>
          <w:rFonts w:ascii="Arial" w:hAnsi="Arial" w:cs="Arial"/>
          <w:sz w:val="22"/>
          <w:szCs w:val="22"/>
        </w:rPr>
      </w:pPr>
    </w:p>
    <w:p w14:paraId="2ABEB400" w14:textId="77777777" w:rsidR="009363D2" w:rsidRPr="00D806B6" w:rsidRDefault="009363D2" w:rsidP="001F302D">
      <w:pPr>
        <w:pStyle w:val="Teksttreci0"/>
        <w:spacing w:line="276" w:lineRule="auto"/>
        <w:rPr>
          <w:rFonts w:ascii="Arial" w:hAnsi="Arial" w:cs="Arial"/>
          <w:b/>
          <w:bCs/>
          <w:sz w:val="22"/>
          <w:szCs w:val="22"/>
        </w:rPr>
      </w:pPr>
      <w:r w:rsidRPr="00D806B6">
        <w:rPr>
          <w:rFonts w:ascii="Arial" w:hAnsi="Arial" w:cs="Arial"/>
          <w:b/>
          <w:bCs/>
          <w:sz w:val="22"/>
          <w:szCs w:val="22"/>
        </w:rPr>
        <w:t xml:space="preserve">XX. Zmiany umowy </w:t>
      </w:r>
    </w:p>
    <w:p w14:paraId="710C2C87" w14:textId="477C5443" w:rsidR="009363D2" w:rsidRPr="00D806B6" w:rsidRDefault="009363D2" w:rsidP="00475612">
      <w:pPr>
        <w:pStyle w:val="Teksttreci0"/>
        <w:spacing w:line="276" w:lineRule="auto"/>
        <w:ind w:left="567"/>
        <w:rPr>
          <w:rFonts w:ascii="Arial" w:hAnsi="Arial" w:cs="Arial"/>
          <w:sz w:val="22"/>
          <w:szCs w:val="22"/>
        </w:rPr>
      </w:pPr>
      <w:r w:rsidRPr="00D806B6">
        <w:rPr>
          <w:rFonts w:ascii="Arial" w:hAnsi="Arial" w:cs="Arial"/>
          <w:sz w:val="22"/>
          <w:szCs w:val="22"/>
        </w:rPr>
        <w:t xml:space="preserve">Możliwość zmiany umowy oraz warunki zmiany zostały zawarte w </w:t>
      </w:r>
      <w:r w:rsidRPr="00D806B6">
        <w:rPr>
          <w:rFonts w:ascii="Arial" w:hAnsi="Arial" w:cs="Arial"/>
          <w:b/>
          <w:sz w:val="22"/>
          <w:szCs w:val="22"/>
        </w:rPr>
        <w:t>załączniku nr</w:t>
      </w:r>
      <w:r w:rsidR="004C3796" w:rsidRPr="00D806B6">
        <w:rPr>
          <w:rFonts w:ascii="Arial" w:hAnsi="Arial" w:cs="Arial"/>
          <w:b/>
          <w:sz w:val="22"/>
          <w:szCs w:val="22"/>
        </w:rPr>
        <w:t xml:space="preserve"> </w:t>
      </w:r>
      <w:r w:rsidR="00E414C0">
        <w:rPr>
          <w:rFonts w:ascii="Arial" w:hAnsi="Arial" w:cs="Arial"/>
          <w:b/>
          <w:sz w:val="22"/>
          <w:szCs w:val="22"/>
        </w:rPr>
        <w:t>8</w:t>
      </w:r>
      <w:r w:rsidRPr="00D806B6">
        <w:rPr>
          <w:rFonts w:ascii="Arial" w:hAnsi="Arial" w:cs="Arial"/>
          <w:b/>
          <w:sz w:val="22"/>
          <w:szCs w:val="22"/>
        </w:rPr>
        <w:t xml:space="preserve"> do SWZ.</w:t>
      </w:r>
      <w:r w:rsidRPr="00D806B6">
        <w:rPr>
          <w:rFonts w:ascii="Arial" w:hAnsi="Arial" w:cs="Arial"/>
          <w:sz w:val="22"/>
          <w:szCs w:val="22"/>
        </w:rPr>
        <w:t xml:space="preserve"> </w:t>
      </w:r>
    </w:p>
    <w:p w14:paraId="4EAFFD65" w14:textId="0B4A8503" w:rsidR="00A814D5" w:rsidRPr="00D806B6" w:rsidRDefault="00A814D5" w:rsidP="001F302D">
      <w:pPr>
        <w:pStyle w:val="Teksttreci0"/>
        <w:shd w:val="clear" w:color="auto" w:fill="auto"/>
        <w:spacing w:line="276" w:lineRule="auto"/>
        <w:rPr>
          <w:rFonts w:ascii="Arial" w:hAnsi="Arial" w:cs="Arial"/>
          <w:sz w:val="22"/>
          <w:szCs w:val="22"/>
        </w:rPr>
      </w:pPr>
    </w:p>
    <w:p w14:paraId="5D162AB4" w14:textId="0BA021D3" w:rsidR="008E4782" w:rsidRPr="00D806B6" w:rsidRDefault="008E4782" w:rsidP="001F302D">
      <w:pPr>
        <w:pStyle w:val="Podpistabeli0"/>
        <w:shd w:val="clear" w:color="auto" w:fill="auto"/>
        <w:spacing w:line="276" w:lineRule="auto"/>
        <w:jc w:val="both"/>
        <w:rPr>
          <w:rFonts w:ascii="Arial" w:hAnsi="Arial" w:cs="Arial"/>
          <w:b/>
          <w:sz w:val="22"/>
          <w:szCs w:val="22"/>
        </w:rPr>
      </w:pPr>
      <w:r w:rsidRPr="00D806B6">
        <w:rPr>
          <w:rFonts w:ascii="Arial" w:hAnsi="Arial" w:cs="Arial"/>
          <w:b/>
          <w:sz w:val="22"/>
          <w:szCs w:val="22"/>
        </w:rPr>
        <w:t>Załączniki do SWZ:</w:t>
      </w:r>
    </w:p>
    <w:p w14:paraId="2CF496D6" w14:textId="6C50F2D1" w:rsidR="008E4782" w:rsidRPr="00DD672E"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Załącznik nr 1</w:t>
      </w:r>
      <w:r w:rsidR="00A9213B">
        <w:rPr>
          <w:rFonts w:ascii="Arial" w:hAnsi="Arial" w:cs="Arial"/>
          <w:b/>
          <w:sz w:val="22"/>
          <w:szCs w:val="22"/>
        </w:rPr>
        <w:t>.1, 1.2</w:t>
      </w:r>
      <w:r w:rsidR="00551694">
        <w:rPr>
          <w:rFonts w:ascii="Arial" w:hAnsi="Arial" w:cs="Arial"/>
          <w:b/>
          <w:sz w:val="22"/>
          <w:szCs w:val="22"/>
        </w:rPr>
        <w:t xml:space="preserve"> </w:t>
      </w:r>
      <w:r w:rsidR="009B435F">
        <w:rPr>
          <w:rFonts w:ascii="Arial" w:hAnsi="Arial" w:cs="Arial"/>
          <w:b/>
          <w:sz w:val="22"/>
          <w:szCs w:val="22"/>
        </w:rPr>
        <w:t>/</w:t>
      </w:r>
      <w:r w:rsidR="001B752B" w:rsidRPr="001B752B">
        <w:rPr>
          <w:rFonts w:ascii="Arial" w:hAnsi="Arial" w:cs="Arial"/>
          <w:b/>
          <w:sz w:val="22"/>
          <w:szCs w:val="22"/>
        </w:rPr>
        <w:t xml:space="preserve"> </w:t>
      </w:r>
      <w:r w:rsidR="001B752B" w:rsidRPr="00D806B6">
        <w:rPr>
          <w:rFonts w:ascii="Arial" w:hAnsi="Arial" w:cs="Arial"/>
          <w:b/>
          <w:sz w:val="22"/>
          <w:szCs w:val="22"/>
        </w:rPr>
        <w:t xml:space="preserve">załącznik nr </w:t>
      </w:r>
      <w:r w:rsidR="001B752B">
        <w:rPr>
          <w:rFonts w:ascii="Arial" w:hAnsi="Arial" w:cs="Arial"/>
          <w:b/>
          <w:sz w:val="22"/>
          <w:szCs w:val="22"/>
        </w:rPr>
        <w:t xml:space="preserve">2 </w:t>
      </w:r>
      <w:r w:rsidR="001B752B" w:rsidRPr="00D806B6">
        <w:rPr>
          <w:rFonts w:ascii="Arial" w:hAnsi="Arial" w:cs="Arial"/>
          <w:b/>
          <w:sz w:val="22"/>
          <w:szCs w:val="22"/>
        </w:rPr>
        <w:t>do umowy</w:t>
      </w:r>
      <w:r w:rsidR="00810E76" w:rsidRPr="00D806B6">
        <w:rPr>
          <w:rFonts w:ascii="Arial" w:hAnsi="Arial" w:cs="Arial"/>
          <w:b/>
          <w:sz w:val="22"/>
          <w:szCs w:val="22"/>
        </w:rPr>
        <w:t xml:space="preserve"> </w:t>
      </w:r>
      <w:r w:rsidR="009012DC" w:rsidRPr="00D806B6">
        <w:rPr>
          <w:rFonts w:ascii="Arial" w:hAnsi="Arial" w:cs="Arial"/>
          <w:b/>
          <w:sz w:val="22"/>
          <w:szCs w:val="22"/>
        </w:rPr>
        <w:t xml:space="preserve"> </w:t>
      </w:r>
      <w:r w:rsidR="006345AB" w:rsidRPr="00D806B6">
        <w:rPr>
          <w:rFonts w:ascii="Arial" w:hAnsi="Arial" w:cs="Arial"/>
          <w:b/>
          <w:sz w:val="22"/>
          <w:szCs w:val="22"/>
        </w:rPr>
        <w:t>-</w:t>
      </w:r>
      <w:r w:rsidRPr="00D806B6">
        <w:rPr>
          <w:rFonts w:ascii="Arial" w:hAnsi="Arial" w:cs="Arial"/>
          <w:b/>
          <w:sz w:val="22"/>
          <w:szCs w:val="22"/>
        </w:rPr>
        <w:t xml:space="preserve">  </w:t>
      </w:r>
      <w:r w:rsidR="00B10991" w:rsidRPr="00D806B6">
        <w:rPr>
          <w:rFonts w:ascii="Arial" w:hAnsi="Arial" w:cs="Arial"/>
          <w:bCs/>
          <w:sz w:val="22"/>
          <w:szCs w:val="22"/>
        </w:rPr>
        <w:t>Opis przedmiotu zamówienia</w:t>
      </w:r>
      <w:r w:rsidRPr="00D806B6">
        <w:rPr>
          <w:rFonts w:ascii="Arial" w:hAnsi="Arial" w:cs="Arial"/>
          <w:bCs/>
          <w:sz w:val="22"/>
          <w:szCs w:val="22"/>
        </w:rPr>
        <w:t>,</w:t>
      </w:r>
    </w:p>
    <w:p w14:paraId="3E4B68E8" w14:textId="3534513D" w:rsidR="008E4782" w:rsidRPr="00D806B6"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Za</w:t>
      </w:r>
      <w:r w:rsidR="00142345" w:rsidRPr="00D806B6">
        <w:rPr>
          <w:rFonts w:ascii="Arial" w:hAnsi="Arial" w:cs="Arial"/>
          <w:b/>
          <w:sz w:val="22"/>
          <w:szCs w:val="22"/>
        </w:rPr>
        <w:t xml:space="preserve">łącznik nr 2 </w:t>
      </w:r>
      <w:r w:rsidR="006345AB" w:rsidRPr="00D806B6">
        <w:rPr>
          <w:rFonts w:ascii="Arial" w:hAnsi="Arial" w:cs="Arial"/>
          <w:b/>
          <w:sz w:val="22"/>
          <w:szCs w:val="22"/>
        </w:rPr>
        <w:t>-</w:t>
      </w:r>
      <w:r w:rsidR="00142345" w:rsidRPr="00D806B6">
        <w:rPr>
          <w:rFonts w:ascii="Arial" w:hAnsi="Arial" w:cs="Arial"/>
          <w:b/>
          <w:sz w:val="22"/>
          <w:szCs w:val="22"/>
        </w:rPr>
        <w:t xml:space="preserve">  </w:t>
      </w:r>
      <w:r w:rsidR="00CD406C" w:rsidRPr="00D806B6">
        <w:rPr>
          <w:rFonts w:ascii="Arial" w:hAnsi="Arial" w:cs="Arial"/>
          <w:bCs/>
          <w:sz w:val="22"/>
          <w:szCs w:val="22"/>
        </w:rPr>
        <w:t>W</w:t>
      </w:r>
      <w:r w:rsidR="006F18E8" w:rsidRPr="00D806B6">
        <w:rPr>
          <w:rFonts w:ascii="Arial" w:hAnsi="Arial" w:cs="Arial"/>
          <w:bCs/>
          <w:sz w:val="22"/>
          <w:szCs w:val="22"/>
        </w:rPr>
        <w:t>zór oświadczenia o przynależności lub braku przynależności do tej samej grupy kapitałowej</w:t>
      </w:r>
      <w:r w:rsidR="00142345" w:rsidRPr="00D806B6">
        <w:rPr>
          <w:rFonts w:ascii="Arial" w:hAnsi="Arial" w:cs="Arial"/>
          <w:bCs/>
          <w:sz w:val="22"/>
          <w:szCs w:val="22"/>
        </w:rPr>
        <w:t>,</w:t>
      </w:r>
    </w:p>
    <w:p w14:paraId="6E046BF6" w14:textId="099EDC2F" w:rsidR="008E4782" w:rsidRPr="00D806B6"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 xml:space="preserve">Załącznik nr 3 </w:t>
      </w:r>
      <w:r w:rsidR="006345AB" w:rsidRPr="00D806B6">
        <w:rPr>
          <w:rFonts w:ascii="Arial" w:hAnsi="Arial" w:cs="Arial"/>
          <w:b/>
          <w:sz w:val="22"/>
          <w:szCs w:val="22"/>
        </w:rPr>
        <w:t>-</w:t>
      </w:r>
      <w:r w:rsidRPr="00D806B6">
        <w:rPr>
          <w:rFonts w:ascii="Arial" w:hAnsi="Arial" w:cs="Arial"/>
          <w:b/>
          <w:sz w:val="22"/>
          <w:szCs w:val="22"/>
        </w:rPr>
        <w:t xml:space="preserve">  </w:t>
      </w:r>
      <w:r w:rsidR="006F18E8" w:rsidRPr="00D806B6">
        <w:rPr>
          <w:rFonts w:ascii="Arial" w:hAnsi="Arial" w:cs="Arial"/>
          <w:bCs/>
          <w:sz w:val="22"/>
          <w:szCs w:val="22"/>
        </w:rPr>
        <w:t>Zobowiązanie podmiotu udostępniającego zasoby</w:t>
      </w:r>
      <w:r w:rsidR="00142345" w:rsidRPr="00D806B6">
        <w:rPr>
          <w:rFonts w:ascii="Arial" w:hAnsi="Arial" w:cs="Arial"/>
          <w:bCs/>
          <w:sz w:val="22"/>
          <w:szCs w:val="22"/>
        </w:rPr>
        <w:t>,</w:t>
      </w:r>
    </w:p>
    <w:p w14:paraId="3AAEBAD9" w14:textId="5CD0708D" w:rsidR="008E4782" w:rsidRPr="00D806B6"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 xml:space="preserve">Załącznik nr 4 </w:t>
      </w:r>
      <w:r w:rsidR="006345AB" w:rsidRPr="00D806B6">
        <w:rPr>
          <w:rFonts w:ascii="Arial" w:hAnsi="Arial" w:cs="Arial"/>
          <w:b/>
          <w:sz w:val="22"/>
          <w:szCs w:val="22"/>
        </w:rPr>
        <w:t>-</w:t>
      </w:r>
      <w:r w:rsidRPr="00D806B6">
        <w:rPr>
          <w:rFonts w:ascii="Arial" w:hAnsi="Arial" w:cs="Arial"/>
          <w:b/>
          <w:sz w:val="22"/>
          <w:szCs w:val="22"/>
        </w:rPr>
        <w:t xml:space="preserve">  </w:t>
      </w:r>
      <w:r w:rsidR="006F18E8" w:rsidRPr="00D806B6">
        <w:rPr>
          <w:rFonts w:ascii="Arial" w:hAnsi="Arial" w:cs="Arial"/>
          <w:bCs/>
          <w:sz w:val="22"/>
          <w:szCs w:val="22"/>
        </w:rPr>
        <w:t>JEDZ</w:t>
      </w:r>
      <w:r w:rsidRPr="00D806B6">
        <w:rPr>
          <w:rFonts w:ascii="Arial" w:hAnsi="Arial" w:cs="Arial"/>
          <w:bCs/>
          <w:sz w:val="22"/>
          <w:szCs w:val="22"/>
        </w:rPr>
        <w:t>,</w:t>
      </w:r>
    </w:p>
    <w:p w14:paraId="5C42E1AF" w14:textId="3A29A102" w:rsidR="008E4782"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 xml:space="preserve">Załącznik nr 5 </w:t>
      </w:r>
      <w:r w:rsidR="009012DC" w:rsidRPr="00D806B6">
        <w:rPr>
          <w:rFonts w:ascii="Arial" w:hAnsi="Arial" w:cs="Arial"/>
          <w:b/>
          <w:sz w:val="22"/>
          <w:szCs w:val="22"/>
        </w:rPr>
        <w:t>/</w:t>
      </w:r>
      <w:r w:rsidR="009012DC" w:rsidRPr="00D806B6">
        <w:t xml:space="preserve"> </w:t>
      </w:r>
      <w:r w:rsidR="009012DC" w:rsidRPr="00D806B6">
        <w:rPr>
          <w:rFonts w:ascii="Arial" w:hAnsi="Arial" w:cs="Arial"/>
          <w:b/>
          <w:sz w:val="22"/>
          <w:szCs w:val="22"/>
        </w:rPr>
        <w:t xml:space="preserve">załącznik nr </w:t>
      </w:r>
      <w:r w:rsidR="001B752B">
        <w:rPr>
          <w:rFonts w:ascii="Arial" w:hAnsi="Arial" w:cs="Arial"/>
          <w:b/>
          <w:sz w:val="22"/>
          <w:szCs w:val="22"/>
        </w:rPr>
        <w:t>3</w:t>
      </w:r>
      <w:r w:rsidR="00E448D2">
        <w:rPr>
          <w:rFonts w:ascii="Arial" w:hAnsi="Arial" w:cs="Arial"/>
          <w:b/>
          <w:sz w:val="22"/>
          <w:szCs w:val="22"/>
        </w:rPr>
        <w:t xml:space="preserve"> </w:t>
      </w:r>
      <w:r w:rsidR="009012DC" w:rsidRPr="00D806B6">
        <w:rPr>
          <w:rFonts w:ascii="Arial" w:hAnsi="Arial" w:cs="Arial"/>
          <w:b/>
          <w:sz w:val="22"/>
          <w:szCs w:val="22"/>
        </w:rPr>
        <w:t xml:space="preserve">do umowy </w:t>
      </w:r>
      <w:r w:rsidR="006345AB" w:rsidRPr="00D806B6">
        <w:rPr>
          <w:rFonts w:ascii="Arial" w:hAnsi="Arial" w:cs="Arial"/>
          <w:b/>
          <w:sz w:val="22"/>
          <w:szCs w:val="22"/>
        </w:rPr>
        <w:t>-</w:t>
      </w:r>
      <w:r w:rsidRPr="00D806B6">
        <w:rPr>
          <w:rFonts w:ascii="Arial" w:hAnsi="Arial" w:cs="Arial"/>
          <w:b/>
          <w:sz w:val="22"/>
          <w:szCs w:val="22"/>
        </w:rPr>
        <w:t xml:space="preserve">  </w:t>
      </w:r>
      <w:r w:rsidR="006F18E8" w:rsidRPr="00D806B6">
        <w:rPr>
          <w:rFonts w:ascii="Arial" w:hAnsi="Arial" w:cs="Arial"/>
          <w:bCs/>
          <w:sz w:val="22"/>
          <w:szCs w:val="22"/>
        </w:rPr>
        <w:t>Formularz ofertowy</w:t>
      </w:r>
      <w:r w:rsidRPr="00D806B6">
        <w:rPr>
          <w:rFonts w:ascii="Arial" w:hAnsi="Arial" w:cs="Arial"/>
          <w:b/>
          <w:sz w:val="22"/>
          <w:szCs w:val="22"/>
        </w:rPr>
        <w:t>,</w:t>
      </w:r>
    </w:p>
    <w:p w14:paraId="7A2B67D0" w14:textId="22CDCDBA" w:rsidR="00F60507" w:rsidRPr="00D806B6" w:rsidRDefault="00F60507" w:rsidP="00412581">
      <w:pPr>
        <w:pStyle w:val="Podpistabeli0"/>
        <w:numPr>
          <w:ilvl w:val="0"/>
          <w:numId w:val="26"/>
        </w:numPr>
        <w:shd w:val="clear" w:color="auto" w:fill="auto"/>
        <w:spacing w:line="276" w:lineRule="auto"/>
        <w:jc w:val="both"/>
        <w:rPr>
          <w:rFonts w:ascii="Arial" w:hAnsi="Arial" w:cs="Arial"/>
          <w:b/>
          <w:sz w:val="22"/>
          <w:szCs w:val="22"/>
        </w:rPr>
      </w:pPr>
      <w:r>
        <w:rPr>
          <w:rFonts w:ascii="Arial" w:hAnsi="Arial" w:cs="Arial"/>
          <w:b/>
          <w:sz w:val="22"/>
          <w:szCs w:val="22"/>
        </w:rPr>
        <w:t xml:space="preserve">Załącznik nr 6 - </w:t>
      </w:r>
      <w:r w:rsidRPr="00305BCB">
        <w:rPr>
          <w:rFonts w:ascii="Arial" w:hAnsi="Arial" w:cs="Arial"/>
          <w:sz w:val="22"/>
          <w:szCs w:val="22"/>
        </w:rPr>
        <w:t xml:space="preserve">Oświadczenie podmiotu udostępniającego zasoby dotyczące przesłanek wykluczenia z art. 5k rozporządzenia 833/2014 oraz art. 7 ust. 1 ustawy </w:t>
      </w:r>
      <w:r w:rsidRPr="00305BCB">
        <w:rPr>
          <w:rFonts w:ascii="Arial" w:hAnsi="Arial" w:cs="Arial"/>
          <w:sz w:val="22"/>
          <w:szCs w:val="22"/>
        </w:rPr>
        <w:br/>
        <w:t>o szczególnych rozwiązaniach w zakresie przeciwdziałania wspieraniu agresji na Ukrainę oraz służących ochronie bezpieczeństwa narodowego.</w:t>
      </w:r>
    </w:p>
    <w:p w14:paraId="49A7A668" w14:textId="0165EAFE" w:rsidR="008E4782" w:rsidRPr="00D806B6" w:rsidRDefault="008E4782" w:rsidP="00412581">
      <w:pPr>
        <w:pStyle w:val="Podpistabeli0"/>
        <w:numPr>
          <w:ilvl w:val="0"/>
          <w:numId w:val="26"/>
        </w:numPr>
        <w:shd w:val="clear" w:color="auto" w:fill="auto"/>
        <w:spacing w:line="276" w:lineRule="auto"/>
        <w:jc w:val="both"/>
        <w:rPr>
          <w:rFonts w:ascii="Arial" w:hAnsi="Arial" w:cs="Arial"/>
          <w:bCs/>
          <w:sz w:val="22"/>
          <w:szCs w:val="22"/>
        </w:rPr>
      </w:pPr>
      <w:r w:rsidRPr="00D806B6">
        <w:rPr>
          <w:rFonts w:ascii="Arial" w:hAnsi="Arial" w:cs="Arial"/>
          <w:b/>
          <w:sz w:val="22"/>
          <w:szCs w:val="22"/>
        </w:rPr>
        <w:t xml:space="preserve">Załącznik nr </w:t>
      </w:r>
      <w:r w:rsidR="0046027F">
        <w:rPr>
          <w:rFonts w:ascii="Arial" w:hAnsi="Arial" w:cs="Arial"/>
          <w:b/>
          <w:sz w:val="22"/>
          <w:szCs w:val="22"/>
        </w:rPr>
        <w:t>7</w:t>
      </w:r>
      <w:r w:rsidRPr="00D806B6">
        <w:rPr>
          <w:rFonts w:ascii="Arial" w:hAnsi="Arial" w:cs="Arial"/>
          <w:b/>
          <w:sz w:val="22"/>
          <w:szCs w:val="22"/>
        </w:rPr>
        <w:t xml:space="preserve"> </w:t>
      </w:r>
      <w:r w:rsidR="006345AB" w:rsidRPr="00D806B6">
        <w:rPr>
          <w:rFonts w:ascii="Arial" w:hAnsi="Arial" w:cs="Arial"/>
          <w:b/>
          <w:sz w:val="22"/>
          <w:szCs w:val="22"/>
        </w:rPr>
        <w:t>-</w:t>
      </w:r>
      <w:r w:rsidRPr="00D806B6">
        <w:rPr>
          <w:rFonts w:ascii="Arial" w:hAnsi="Arial" w:cs="Arial"/>
          <w:b/>
          <w:sz w:val="22"/>
          <w:szCs w:val="22"/>
        </w:rPr>
        <w:t xml:space="preserve">  </w:t>
      </w:r>
      <w:r w:rsidR="00CD406C" w:rsidRPr="00D806B6">
        <w:rPr>
          <w:rFonts w:ascii="Arial" w:hAnsi="Arial" w:cs="Arial"/>
          <w:bCs/>
          <w:sz w:val="22"/>
          <w:szCs w:val="22"/>
        </w:rPr>
        <w:t>O</w:t>
      </w:r>
      <w:r w:rsidR="005C0D56" w:rsidRPr="00D806B6">
        <w:rPr>
          <w:rFonts w:ascii="Arial" w:hAnsi="Arial" w:cs="Arial"/>
          <w:bCs/>
          <w:sz w:val="22"/>
          <w:szCs w:val="22"/>
        </w:rPr>
        <w:t>świadczenie o aktualności danych</w:t>
      </w:r>
      <w:r w:rsidR="00AD4FB4" w:rsidRPr="00D806B6">
        <w:rPr>
          <w:rFonts w:ascii="Arial" w:hAnsi="Arial" w:cs="Arial"/>
          <w:bCs/>
          <w:sz w:val="22"/>
          <w:szCs w:val="22"/>
        </w:rPr>
        <w:t>,</w:t>
      </w:r>
    </w:p>
    <w:p w14:paraId="15F7B6F5" w14:textId="5A76323C" w:rsidR="00776E18" w:rsidRPr="0060776C" w:rsidRDefault="00AD4FB4" w:rsidP="00776E18">
      <w:pPr>
        <w:pStyle w:val="Podpistabeli0"/>
        <w:keepNext/>
        <w:keepLines/>
        <w:numPr>
          <w:ilvl w:val="0"/>
          <w:numId w:val="26"/>
        </w:numPr>
        <w:shd w:val="clear" w:color="auto" w:fill="auto"/>
        <w:spacing w:line="276" w:lineRule="auto"/>
        <w:jc w:val="both"/>
        <w:rPr>
          <w:rFonts w:ascii="Arial" w:hAnsi="Arial" w:cs="Arial"/>
          <w:sz w:val="22"/>
          <w:szCs w:val="22"/>
        </w:rPr>
      </w:pPr>
      <w:r w:rsidRPr="00D806B6">
        <w:rPr>
          <w:rFonts w:ascii="Arial" w:hAnsi="Arial" w:cs="Arial"/>
          <w:b/>
          <w:sz w:val="22"/>
          <w:szCs w:val="22"/>
        </w:rPr>
        <w:t xml:space="preserve">Załącznik nr </w:t>
      </w:r>
      <w:r w:rsidR="00E414C0">
        <w:rPr>
          <w:rFonts w:ascii="Arial" w:hAnsi="Arial" w:cs="Arial"/>
          <w:b/>
          <w:sz w:val="22"/>
          <w:szCs w:val="22"/>
        </w:rPr>
        <w:t>8</w:t>
      </w:r>
      <w:r w:rsidRPr="00D806B6">
        <w:rPr>
          <w:rFonts w:ascii="Arial" w:hAnsi="Arial" w:cs="Arial"/>
          <w:b/>
          <w:sz w:val="22"/>
          <w:szCs w:val="22"/>
        </w:rPr>
        <w:t xml:space="preserve"> </w:t>
      </w:r>
      <w:r w:rsidR="006345AB" w:rsidRPr="00D806B6">
        <w:rPr>
          <w:rFonts w:ascii="Arial" w:hAnsi="Arial" w:cs="Arial"/>
          <w:b/>
          <w:sz w:val="22"/>
          <w:szCs w:val="22"/>
        </w:rPr>
        <w:t>-</w:t>
      </w:r>
      <w:r w:rsidRPr="00D806B6">
        <w:rPr>
          <w:rFonts w:ascii="Arial" w:hAnsi="Arial" w:cs="Arial"/>
          <w:b/>
          <w:sz w:val="22"/>
          <w:szCs w:val="22"/>
        </w:rPr>
        <w:t xml:space="preserve">  </w:t>
      </w:r>
      <w:r w:rsidR="005C0D56" w:rsidRPr="00D806B6">
        <w:rPr>
          <w:rFonts w:ascii="Arial" w:hAnsi="Arial" w:cs="Arial"/>
          <w:sz w:val="22"/>
          <w:szCs w:val="22"/>
        </w:rPr>
        <w:t>Wzór umowy</w:t>
      </w:r>
      <w:r w:rsidR="005A68C8">
        <w:rPr>
          <w:rFonts w:ascii="Arial" w:hAnsi="Arial" w:cs="Arial"/>
          <w:sz w:val="22"/>
          <w:szCs w:val="22"/>
        </w:rPr>
        <w:t xml:space="preserve"> </w:t>
      </w:r>
      <w:r w:rsidR="003D2ECC">
        <w:rPr>
          <w:rFonts w:ascii="Arial" w:hAnsi="Arial" w:cs="Arial"/>
          <w:sz w:val="22"/>
          <w:szCs w:val="22"/>
        </w:rPr>
        <w:t>wraz z załącznik</w:t>
      </w:r>
      <w:r w:rsidR="001B47A9">
        <w:rPr>
          <w:rFonts w:ascii="Arial" w:hAnsi="Arial" w:cs="Arial"/>
          <w:sz w:val="22"/>
          <w:szCs w:val="22"/>
        </w:rPr>
        <w:t>iem</w:t>
      </w:r>
      <w:r w:rsidR="003D2ECC">
        <w:rPr>
          <w:rFonts w:ascii="Arial" w:hAnsi="Arial" w:cs="Arial"/>
          <w:sz w:val="22"/>
          <w:szCs w:val="22"/>
        </w:rPr>
        <w:t xml:space="preserve"> nr 1</w:t>
      </w:r>
    </w:p>
    <w:p w14:paraId="1E022F97" w14:textId="16E1D004" w:rsidR="00AC122A" w:rsidRDefault="00AC122A" w:rsidP="00AC122A">
      <w:pPr>
        <w:pStyle w:val="Podpistabeli0"/>
        <w:keepNext/>
        <w:keepLines/>
        <w:numPr>
          <w:ilvl w:val="0"/>
          <w:numId w:val="26"/>
        </w:numPr>
        <w:shd w:val="clear" w:color="auto" w:fill="auto"/>
        <w:spacing w:line="276" w:lineRule="auto"/>
        <w:jc w:val="both"/>
        <w:rPr>
          <w:rFonts w:ascii="Arial" w:hAnsi="Arial" w:cs="Arial"/>
          <w:sz w:val="22"/>
          <w:szCs w:val="22"/>
        </w:rPr>
      </w:pPr>
      <w:r w:rsidRPr="00305BCB">
        <w:rPr>
          <w:rFonts w:ascii="Arial" w:hAnsi="Arial" w:cs="Arial"/>
          <w:b/>
          <w:bCs/>
          <w:sz w:val="22"/>
          <w:szCs w:val="22"/>
        </w:rPr>
        <w:t xml:space="preserve">Załącznik nr </w:t>
      </w:r>
      <w:r>
        <w:rPr>
          <w:rFonts w:ascii="Arial" w:hAnsi="Arial" w:cs="Arial"/>
          <w:b/>
          <w:bCs/>
          <w:sz w:val="22"/>
          <w:szCs w:val="22"/>
        </w:rPr>
        <w:t>9</w:t>
      </w:r>
      <w:r w:rsidRPr="00305BCB">
        <w:rPr>
          <w:rFonts w:ascii="Arial" w:hAnsi="Arial" w:cs="Arial"/>
          <w:b/>
          <w:bCs/>
          <w:sz w:val="22"/>
          <w:szCs w:val="22"/>
        </w:rPr>
        <w:t xml:space="preserve"> –  </w:t>
      </w:r>
      <w:r w:rsidRPr="00305BCB">
        <w:rPr>
          <w:rFonts w:ascii="Arial" w:hAnsi="Arial" w:cs="Arial"/>
          <w:sz w:val="22"/>
          <w:szCs w:val="22"/>
        </w:rPr>
        <w:t xml:space="preserve">Oświadczenie dotyczące przesłanek wykluczenia z art. 5k rozporządzenia 833/2014 oraz art. 7 ust. 1 ustawy o szczególnych rozwiązaniach </w:t>
      </w:r>
      <w:r w:rsidRPr="00305BCB">
        <w:rPr>
          <w:rFonts w:ascii="Arial" w:hAnsi="Arial" w:cs="Arial"/>
          <w:sz w:val="22"/>
          <w:szCs w:val="22"/>
        </w:rPr>
        <w:br/>
        <w:t>w zakresie przeciwdziałania wspieraniu agresji na Ukrainę oraz służących ochronie bezpieczeństwa narodowego,</w:t>
      </w:r>
    </w:p>
    <w:p w14:paraId="761FFE57" w14:textId="77777777" w:rsidR="00862697" w:rsidRPr="00305BCB" w:rsidRDefault="00862697" w:rsidP="00862697">
      <w:pPr>
        <w:pStyle w:val="Podpistabeli0"/>
        <w:keepNext/>
        <w:keepLines/>
        <w:numPr>
          <w:ilvl w:val="0"/>
          <w:numId w:val="26"/>
        </w:numPr>
        <w:shd w:val="clear" w:color="auto" w:fill="auto"/>
        <w:spacing w:line="276" w:lineRule="auto"/>
        <w:jc w:val="both"/>
        <w:rPr>
          <w:rFonts w:ascii="Arial" w:hAnsi="Arial" w:cs="Arial"/>
          <w:sz w:val="22"/>
          <w:szCs w:val="22"/>
        </w:rPr>
      </w:pPr>
      <w:r>
        <w:rPr>
          <w:rFonts w:ascii="Arial" w:hAnsi="Arial" w:cs="Arial"/>
          <w:b/>
          <w:bCs/>
          <w:sz w:val="22"/>
          <w:szCs w:val="22"/>
        </w:rPr>
        <w:t>Załącznik nr 10 –</w:t>
      </w:r>
      <w:r>
        <w:rPr>
          <w:rFonts w:ascii="Arial" w:hAnsi="Arial" w:cs="Arial"/>
          <w:sz w:val="22"/>
          <w:szCs w:val="22"/>
        </w:rPr>
        <w:t xml:space="preserve"> Wykaz dostaw,</w:t>
      </w:r>
    </w:p>
    <w:p w14:paraId="6FF5F6F7" w14:textId="77777777" w:rsidR="00862697" w:rsidRPr="00305BCB" w:rsidRDefault="00862697" w:rsidP="00862697">
      <w:pPr>
        <w:pStyle w:val="Podpistabeli0"/>
        <w:keepNext/>
        <w:keepLines/>
        <w:shd w:val="clear" w:color="auto" w:fill="auto"/>
        <w:spacing w:line="276" w:lineRule="auto"/>
        <w:ind w:left="720"/>
        <w:jc w:val="both"/>
        <w:rPr>
          <w:rFonts w:ascii="Arial" w:hAnsi="Arial" w:cs="Arial"/>
          <w:sz w:val="22"/>
          <w:szCs w:val="22"/>
        </w:rPr>
      </w:pPr>
    </w:p>
    <w:p w14:paraId="666DB908" w14:textId="77777777" w:rsidR="008E4782" w:rsidRPr="00D806B6" w:rsidRDefault="008E4782" w:rsidP="001F302D">
      <w:pPr>
        <w:spacing w:after="0" w:line="276" w:lineRule="auto"/>
        <w:ind w:left="77" w:right="0" w:firstLine="0"/>
        <w:rPr>
          <w:rFonts w:ascii="Arial" w:hAnsi="Arial" w:cs="Arial"/>
          <w:color w:val="auto"/>
          <w:sz w:val="22"/>
        </w:rPr>
      </w:pPr>
    </w:p>
    <w:sectPr w:rsidR="008E4782" w:rsidRPr="00D806B6" w:rsidSect="005939F9">
      <w:headerReference w:type="default" r:id="rId30"/>
      <w:footerReference w:type="even" r:id="rId31"/>
      <w:footerReference w:type="default" r:id="rId32"/>
      <w:headerReference w:type="first" r:id="rId33"/>
      <w:footerReference w:type="first" r:id="rId34"/>
      <w:pgSz w:w="11906" w:h="16838"/>
      <w:pgMar w:top="1135" w:right="933" w:bottom="860" w:left="1200" w:header="708" w:footer="29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A38F1" w14:textId="77777777" w:rsidR="00F60507" w:rsidRDefault="00F60507">
      <w:pPr>
        <w:spacing w:after="0" w:line="240" w:lineRule="auto"/>
      </w:pPr>
      <w:r>
        <w:separator/>
      </w:r>
    </w:p>
  </w:endnote>
  <w:endnote w:type="continuationSeparator" w:id="0">
    <w:p w14:paraId="7E1572B8" w14:textId="77777777" w:rsidR="00F60507" w:rsidRDefault="00F6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A1A8" w14:textId="77777777" w:rsidR="00F60507" w:rsidRDefault="00F60507">
    <w:pPr>
      <w:spacing w:after="0" w:line="259" w:lineRule="auto"/>
      <w:ind w:left="0" w:right="62" w:firstLine="0"/>
      <w:jc w:val="right"/>
    </w:pPr>
    <w:r>
      <w:fldChar w:fldCharType="begin"/>
    </w:r>
    <w:r>
      <w:instrText xml:space="preserve"> PAGE   \* MERGEFORMAT </w:instrText>
    </w:r>
    <w:r>
      <w:fldChar w:fldCharType="separate"/>
    </w:r>
    <w:r>
      <w:rPr>
        <w:rFonts w:ascii="Times New Roman" w:eastAsia="Times New Roman" w:hAnsi="Times New Roman" w:cs="Times New Roman"/>
      </w:rPr>
      <w:t>33</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4D8CD" w14:textId="77777777" w:rsidR="00F60507" w:rsidRDefault="00F60507">
    <w:pPr>
      <w:spacing w:after="0" w:line="259" w:lineRule="auto"/>
      <w:ind w:left="0" w:right="62" w:firstLine="0"/>
      <w:jc w:val="right"/>
    </w:pPr>
    <w:r>
      <w:fldChar w:fldCharType="begin"/>
    </w:r>
    <w:r>
      <w:instrText xml:space="preserve"> PAGE   \* MERGEFORMAT </w:instrText>
    </w:r>
    <w:r>
      <w:fldChar w:fldCharType="separate"/>
    </w:r>
    <w:r w:rsidR="006620BB" w:rsidRPr="006620BB">
      <w:rPr>
        <w:rFonts w:ascii="Times New Roman" w:eastAsia="Times New Roman" w:hAnsi="Times New Roman" w:cs="Times New Roman"/>
        <w:noProof/>
      </w:rPr>
      <w:t>20</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31CC3" w14:textId="77777777" w:rsidR="00F60507" w:rsidRDefault="00F60507">
    <w:pPr>
      <w:spacing w:after="0" w:line="259" w:lineRule="auto"/>
      <w:ind w:left="0" w:right="62" w:firstLine="0"/>
      <w:jc w:val="right"/>
    </w:pPr>
    <w:r>
      <w:fldChar w:fldCharType="begin"/>
    </w:r>
    <w:r>
      <w:instrText xml:space="preserve"> PAGE   \* MERGEFORMAT </w:instrText>
    </w:r>
    <w:r>
      <w:fldChar w:fldCharType="separate"/>
    </w:r>
    <w:r w:rsidR="006620BB" w:rsidRPr="006620BB">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0B85E" w14:textId="77777777" w:rsidR="00F60507" w:rsidRDefault="00F60507">
      <w:pPr>
        <w:spacing w:after="0" w:line="240" w:lineRule="auto"/>
      </w:pPr>
      <w:r>
        <w:separator/>
      </w:r>
    </w:p>
  </w:footnote>
  <w:footnote w:type="continuationSeparator" w:id="0">
    <w:p w14:paraId="74662590" w14:textId="77777777" w:rsidR="00F60507" w:rsidRDefault="00F60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94191" w14:textId="679B8A88" w:rsidR="00F60507" w:rsidRPr="002F3075" w:rsidRDefault="00F60507" w:rsidP="00E63A03">
    <w:pPr>
      <w:pStyle w:val="Nagwek"/>
      <w:ind w:left="0" w:right="701"/>
      <w:jc w:val="right"/>
      <w:rPr>
        <w:rFonts w:ascii="Arial" w:hAnsi="Arial" w:cs="Arial"/>
        <w:sz w:val="24"/>
        <w:szCs w:val="24"/>
      </w:rPr>
    </w:pPr>
    <w:r>
      <w:tab/>
    </w:r>
    <w:r>
      <w:tab/>
    </w:r>
    <w:r w:rsidRPr="002F3075">
      <w:rPr>
        <w:rFonts w:ascii="Arial" w:hAnsi="Arial" w:cs="Arial"/>
        <w:sz w:val="24"/>
        <w:szCs w:val="24"/>
      </w:rPr>
      <w:t xml:space="preserve">                                                       Nr sprawy:</w:t>
    </w:r>
    <w:r>
      <w:rPr>
        <w:rFonts w:ascii="Arial" w:hAnsi="Arial" w:cs="Arial"/>
        <w:sz w:val="24"/>
        <w:szCs w:val="24"/>
      </w:rPr>
      <w:t xml:space="preserve"> </w:t>
    </w:r>
    <w:r w:rsidRPr="002F3075">
      <w:rPr>
        <w:rFonts w:ascii="Arial" w:hAnsi="Arial" w:cs="Arial"/>
        <w:sz w:val="24"/>
        <w:szCs w:val="24"/>
      </w:rPr>
      <w:t>WT.23</w:t>
    </w:r>
    <w:r w:rsidR="00DC10BB">
      <w:rPr>
        <w:rFonts w:ascii="Arial" w:hAnsi="Arial" w:cs="Arial"/>
        <w:sz w:val="24"/>
        <w:szCs w:val="24"/>
      </w:rPr>
      <w:t>70</w:t>
    </w:r>
    <w:r>
      <w:rPr>
        <w:rFonts w:ascii="Arial" w:hAnsi="Arial" w:cs="Arial"/>
        <w:sz w:val="24"/>
        <w:szCs w:val="24"/>
      </w:rPr>
      <w:t>.</w:t>
    </w:r>
    <w:r w:rsidR="004F1E81">
      <w:rPr>
        <w:rFonts w:ascii="Arial" w:hAnsi="Arial" w:cs="Arial"/>
        <w:sz w:val="24"/>
        <w:szCs w:val="24"/>
      </w:rPr>
      <w:t>2</w:t>
    </w:r>
    <w:r w:rsidR="009E2170">
      <w:rPr>
        <w:rFonts w:ascii="Arial" w:hAnsi="Arial" w:cs="Arial"/>
        <w:sz w:val="24"/>
        <w:szCs w:val="24"/>
      </w:rPr>
      <w:t>3</w:t>
    </w:r>
    <w:r>
      <w:rPr>
        <w:rFonts w:ascii="Arial" w:hAnsi="Arial" w:cs="Arial"/>
        <w:sz w:val="24"/>
        <w:szCs w:val="24"/>
      </w:rPr>
      <w:t>.</w:t>
    </w:r>
    <w:r w:rsidRPr="002F3075">
      <w:rPr>
        <w:rFonts w:ascii="Arial" w:hAnsi="Arial" w:cs="Arial"/>
        <w:sz w:val="24"/>
        <w:szCs w:val="24"/>
      </w:rPr>
      <w:t>202</w:t>
    </w:r>
    <w:r w:rsidR="009B5E58">
      <w:rPr>
        <w:rFonts w:ascii="Arial" w:hAnsi="Arial" w:cs="Arial"/>
        <w:sz w:val="24"/>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E9E93" w14:textId="07C42E8E" w:rsidR="00F60507" w:rsidRDefault="00F60507" w:rsidP="00E63A03">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0757"/>
    <w:multiLevelType w:val="hybridMultilevel"/>
    <w:tmpl w:val="B2F868C0"/>
    <w:lvl w:ilvl="0" w:tplc="28BC407A">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FB6F716">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C98E562">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BD87444">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37AD75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FB66F50">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3B8A10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6729A90">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54E46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F930A3"/>
    <w:multiLevelType w:val="hybridMultilevel"/>
    <w:tmpl w:val="52969F20"/>
    <w:lvl w:ilvl="0" w:tplc="2F146758">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AF237FA">
      <w:start w:val="1"/>
      <w:numFmt w:val="lowerLetter"/>
      <w:lvlText w:val="%2"/>
      <w:lvlJc w:val="left"/>
      <w:pPr>
        <w:ind w:left="6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2EA1240">
      <w:start w:val="1"/>
      <w:numFmt w:val="decimal"/>
      <w:lvlRestart w:val="0"/>
      <w:lvlText w:val="%3)"/>
      <w:lvlJc w:val="left"/>
      <w:pPr>
        <w:ind w:left="7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852E500">
      <w:start w:val="1"/>
      <w:numFmt w:val="decimal"/>
      <w:lvlText w:val="%4"/>
      <w:lvlJc w:val="left"/>
      <w:pPr>
        <w:ind w:left="15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E38AB8A">
      <w:start w:val="1"/>
      <w:numFmt w:val="lowerLetter"/>
      <w:lvlText w:val="%5"/>
      <w:lvlJc w:val="left"/>
      <w:pPr>
        <w:ind w:left="22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C605D2C">
      <w:start w:val="1"/>
      <w:numFmt w:val="lowerRoman"/>
      <w:lvlText w:val="%6"/>
      <w:lvlJc w:val="left"/>
      <w:pPr>
        <w:ind w:left="30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F3A5332">
      <w:start w:val="1"/>
      <w:numFmt w:val="decimal"/>
      <w:lvlText w:val="%7"/>
      <w:lvlJc w:val="left"/>
      <w:pPr>
        <w:ind w:left="37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4389F90">
      <w:start w:val="1"/>
      <w:numFmt w:val="lowerLetter"/>
      <w:lvlText w:val="%8"/>
      <w:lvlJc w:val="left"/>
      <w:pPr>
        <w:ind w:left="44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854708E">
      <w:start w:val="1"/>
      <w:numFmt w:val="lowerRoman"/>
      <w:lvlText w:val="%9"/>
      <w:lvlJc w:val="left"/>
      <w:pPr>
        <w:ind w:left="51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A81978"/>
    <w:multiLevelType w:val="multilevel"/>
    <w:tmpl w:val="A08CA5B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F0A85"/>
    <w:multiLevelType w:val="multilevel"/>
    <w:tmpl w:val="E9B66860"/>
    <w:lvl w:ilvl="0">
      <w:start w:val="1"/>
      <w:numFmt w:val="decimal"/>
      <w:lvlText w:val="%1."/>
      <w:lvlJc w:val="left"/>
      <w:pPr>
        <w:ind w:left="708"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AA87C2C"/>
    <w:multiLevelType w:val="multilevel"/>
    <w:tmpl w:val="355C9264"/>
    <w:lvl w:ilvl="0">
      <w:start w:val="1"/>
      <w:numFmt w:val="lowerLetter"/>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BAE340B"/>
    <w:multiLevelType w:val="hybridMultilevel"/>
    <w:tmpl w:val="A2C83BC4"/>
    <w:lvl w:ilvl="0" w:tplc="28189C92">
      <w:start w:val="1"/>
      <w:numFmt w:val="decimal"/>
      <w:lvlText w:val="%1."/>
      <w:lvlJc w:val="left"/>
      <w:pPr>
        <w:ind w:left="7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6EA40F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528494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CBAAA12">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0D2AF88">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ADC8F4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C3C5032">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68871B4">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DDEE510">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B76C88"/>
    <w:multiLevelType w:val="hybridMultilevel"/>
    <w:tmpl w:val="93EAE03C"/>
    <w:lvl w:ilvl="0" w:tplc="EE9A51E8">
      <w:start w:val="1"/>
      <w:numFmt w:val="decimal"/>
      <w:lvlText w:val="%1)"/>
      <w:lvlJc w:val="left"/>
      <w:pPr>
        <w:ind w:left="1070" w:hanging="360"/>
      </w:pPr>
      <w:rPr>
        <w:b w:val="0"/>
        <w:i w:val="0"/>
        <w:strike w:val="0"/>
        <w:dstrike w:val="0"/>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201735C"/>
    <w:multiLevelType w:val="multilevel"/>
    <w:tmpl w:val="51CA42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2D0DCE"/>
    <w:multiLevelType w:val="hybridMultilevel"/>
    <w:tmpl w:val="3954BB5E"/>
    <w:lvl w:ilvl="0" w:tplc="73B202CE">
      <w:start w:val="1"/>
      <w:numFmt w:val="decimal"/>
      <w:lvlText w:val="%1."/>
      <w:lvlJc w:val="left"/>
      <w:pPr>
        <w:ind w:left="79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5A9EDE3E">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9084E5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F5000B6">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0149CDC">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1C8B9D2">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F2E7B90">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B54C0E0">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32CDC2">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8C74F13"/>
    <w:multiLevelType w:val="hybridMultilevel"/>
    <w:tmpl w:val="1512B3E0"/>
    <w:lvl w:ilvl="0" w:tplc="0415000F">
      <w:start w:val="1"/>
      <w:numFmt w:val="decimal"/>
      <w:lvlText w:val="%1."/>
      <w:lvlJc w:val="left"/>
      <w:pPr>
        <w:ind w:left="785"/>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0D65E8"/>
    <w:multiLevelType w:val="hybridMultilevel"/>
    <w:tmpl w:val="94D09AF8"/>
    <w:lvl w:ilvl="0" w:tplc="8558E7EA">
      <w:start w:val="1"/>
      <w:numFmt w:val="decimal"/>
      <w:lvlText w:val="%1."/>
      <w:lvlJc w:val="left"/>
      <w:pPr>
        <w:ind w:left="785"/>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8C229CBE">
      <w:start w:val="1"/>
      <w:numFmt w:val="decimal"/>
      <w:lvlText w:val="%2)"/>
      <w:lvlJc w:val="left"/>
      <w:pPr>
        <w:ind w:left="102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2" w:tplc="ED8A7284">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D249EE8">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72863E">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5488AA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EAEF0B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D525B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BF6CC64">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F43755C"/>
    <w:multiLevelType w:val="hybridMultilevel"/>
    <w:tmpl w:val="3354A6D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15:restartNumberingAfterBreak="0">
    <w:nsid w:val="1FF35A5C"/>
    <w:multiLevelType w:val="multilevel"/>
    <w:tmpl w:val="EC1C7E8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064BE9"/>
    <w:multiLevelType w:val="hybridMultilevel"/>
    <w:tmpl w:val="BEFA220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C41905"/>
    <w:multiLevelType w:val="hybridMultilevel"/>
    <w:tmpl w:val="7E726686"/>
    <w:lvl w:ilvl="0" w:tplc="86E0D2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783B27"/>
    <w:multiLevelType w:val="hybridMultilevel"/>
    <w:tmpl w:val="37BC91C8"/>
    <w:lvl w:ilvl="0" w:tplc="32C2AABC">
      <w:start w:val="1"/>
      <w:numFmt w:val="lowerLetter"/>
      <w:lvlText w:val="%1)"/>
      <w:lvlJc w:val="left"/>
      <w:pPr>
        <w:ind w:left="56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7ECBAF8">
      <w:start w:val="1"/>
      <w:numFmt w:val="lowerLetter"/>
      <w:lvlText w:val="%2"/>
      <w:lvlJc w:val="left"/>
      <w:pPr>
        <w:ind w:left="15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1C0FB86">
      <w:start w:val="1"/>
      <w:numFmt w:val="lowerRoman"/>
      <w:lvlText w:val="%3"/>
      <w:lvlJc w:val="left"/>
      <w:pPr>
        <w:ind w:left="22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9C01F5C">
      <w:start w:val="1"/>
      <w:numFmt w:val="decimal"/>
      <w:lvlText w:val="%4"/>
      <w:lvlJc w:val="left"/>
      <w:pPr>
        <w:ind w:left="30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372A8A2">
      <w:start w:val="1"/>
      <w:numFmt w:val="lowerLetter"/>
      <w:lvlText w:val="%5"/>
      <w:lvlJc w:val="left"/>
      <w:pPr>
        <w:ind w:left="37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F8C6D16">
      <w:start w:val="1"/>
      <w:numFmt w:val="lowerRoman"/>
      <w:lvlText w:val="%6"/>
      <w:lvlJc w:val="left"/>
      <w:pPr>
        <w:ind w:left="44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92E7872">
      <w:start w:val="1"/>
      <w:numFmt w:val="decimal"/>
      <w:lvlText w:val="%7"/>
      <w:lvlJc w:val="left"/>
      <w:pPr>
        <w:ind w:left="51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16EB838">
      <w:start w:val="1"/>
      <w:numFmt w:val="lowerLetter"/>
      <w:lvlText w:val="%8"/>
      <w:lvlJc w:val="left"/>
      <w:pPr>
        <w:ind w:left="58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1EDED8">
      <w:start w:val="1"/>
      <w:numFmt w:val="lowerRoman"/>
      <w:lvlText w:val="%9"/>
      <w:lvlJc w:val="left"/>
      <w:pPr>
        <w:ind w:left="66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E1C1B22"/>
    <w:multiLevelType w:val="hybridMultilevel"/>
    <w:tmpl w:val="B78E64B6"/>
    <w:lvl w:ilvl="0" w:tplc="0984837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2E1C33CD"/>
    <w:multiLevelType w:val="hybridMultilevel"/>
    <w:tmpl w:val="DB0C1A08"/>
    <w:lvl w:ilvl="0" w:tplc="FB9046A4">
      <w:start w:val="1"/>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69AC79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09C49A8">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84AAC9E">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DB6D3E6">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72092D6">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1E8BA0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0066C5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00639E4">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28A20D0"/>
    <w:multiLevelType w:val="hybridMultilevel"/>
    <w:tmpl w:val="82FC8A6E"/>
    <w:lvl w:ilvl="0" w:tplc="0F9886C4">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1E7D03"/>
    <w:multiLevelType w:val="hybridMultilevel"/>
    <w:tmpl w:val="B3486EB8"/>
    <w:lvl w:ilvl="0" w:tplc="04150017">
      <w:start w:val="1"/>
      <w:numFmt w:val="lowerLetter"/>
      <w:lvlText w:val="%1)"/>
      <w:lvlJc w:val="left"/>
      <w:pPr>
        <w:ind w:left="1352" w:hanging="360"/>
      </w:p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21" w15:restartNumberingAfterBreak="0">
    <w:nsid w:val="362F6482"/>
    <w:multiLevelType w:val="hybridMultilevel"/>
    <w:tmpl w:val="D116E5BC"/>
    <w:lvl w:ilvl="0" w:tplc="EA90277C">
      <w:start w:val="3"/>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464C80">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8EE7554">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CA09E5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310CDC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276656C">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E08AF74">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87AEDCE">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DDCC6DA">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F486C99"/>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D832BB"/>
    <w:multiLevelType w:val="multilevel"/>
    <w:tmpl w:val="56C2A3BA"/>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C0C4010"/>
    <w:multiLevelType w:val="hybridMultilevel"/>
    <w:tmpl w:val="C13A665E"/>
    <w:lvl w:ilvl="0" w:tplc="BB3677E6">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82C0496">
      <w:start w:val="1"/>
      <w:numFmt w:val="lowerLetter"/>
      <w:lvlText w:val="%2"/>
      <w:lvlJc w:val="left"/>
      <w:pPr>
        <w:ind w:left="5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29A39AA">
      <w:start w:val="1"/>
      <w:numFmt w:val="lowerRoman"/>
      <w:lvlText w:val="%3"/>
      <w:lvlJc w:val="left"/>
      <w:pPr>
        <w:ind w:left="8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206A350">
      <w:start w:val="1"/>
      <w:numFmt w:val="lowerLetter"/>
      <w:lvlRestart w:val="0"/>
      <w:lvlText w:val="%4)"/>
      <w:lvlJc w:val="left"/>
      <w:pPr>
        <w:ind w:left="7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A80952">
      <w:start w:val="1"/>
      <w:numFmt w:val="lowerLetter"/>
      <w:lvlText w:val="%5"/>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77E2C3C">
      <w:start w:val="1"/>
      <w:numFmt w:val="lowerRoman"/>
      <w:lvlText w:val="%6"/>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FB42B48">
      <w:start w:val="1"/>
      <w:numFmt w:val="decimal"/>
      <w:lvlText w:val="%7"/>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1BC9EAE">
      <w:start w:val="1"/>
      <w:numFmt w:val="lowerLetter"/>
      <w:lvlText w:val="%8"/>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2CC6CF2">
      <w:start w:val="1"/>
      <w:numFmt w:val="lowerRoman"/>
      <w:lvlText w:val="%9"/>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C36780C"/>
    <w:multiLevelType w:val="hybridMultilevel"/>
    <w:tmpl w:val="23503ED2"/>
    <w:lvl w:ilvl="0" w:tplc="440E51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D783917"/>
    <w:multiLevelType w:val="hybridMultilevel"/>
    <w:tmpl w:val="0AA0F21E"/>
    <w:lvl w:ilvl="0" w:tplc="269205C4">
      <w:start w:val="4"/>
      <w:numFmt w:val="lowerLetter"/>
      <w:lvlText w:val="%1)"/>
      <w:lvlJc w:val="left"/>
      <w:pPr>
        <w:ind w:left="939"/>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682B42">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C58A280">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78E1DF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268A210">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488D1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37C3EF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86E49D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1609432">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72217C"/>
    <w:multiLevelType w:val="hybridMultilevel"/>
    <w:tmpl w:val="A6602E6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50756D4F"/>
    <w:multiLevelType w:val="hybridMultilevel"/>
    <w:tmpl w:val="99E805CC"/>
    <w:lvl w:ilvl="0" w:tplc="A5228712">
      <w:start w:val="1"/>
      <w:numFmt w:val="bullet"/>
      <w:lvlText w:val="-"/>
      <w:lvlJc w:val="left"/>
      <w:pPr>
        <w:ind w:left="105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4244BE4">
      <w:start w:val="1"/>
      <w:numFmt w:val="bullet"/>
      <w:lvlText w:val="o"/>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F28E12">
      <w:start w:val="1"/>
      <w:numFmt w:val="bullet"/>
      <w:lvlText w:val="▪"/>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C1C9314">
      <w:start w:val="1"/>
      <w:numFmt w:val="bullet"/>
      <w:lvlText w:val="•"/>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D6EB05E">
      <w:start w:val="1"/>
      <w:numFmt w:val="bullet"/>
      <w:lvlText w:val="o"/>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5185CC8">
      <w:start w:val="1"/>
      <w:numFmt w:val="bullet"/>
      <w:lvlText w:val="▪"/>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561ED4">
      <w:start w:val="1"/>
      <w:numFmt w:val="bullet"/>
      <w:lvlText w:val="•"/>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8BE6F24">
      <w:start w:val="1"/>
      <w:numFmt w:val="bullet"/>
      <w:lvlText w:val="o"/>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558E0A4">
      <w:start w:val="1"/>
      <w:numFmt w:val="bullet"/>
      <w:lvlText w:val="▪"/>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65C3CAD"/>
    <w:multiLevelType w:val="hybridMultilevel"/>
    <w:tmpl w:val="5E36A4AA"/>
    <w:lvl w:ilvl="0" w:tplc="1D5493EC">
      <w:start w:val="1"/>
      <w:numFmt w:val="decimal"/>
      <w:lvlText w:val="%1."/>
      <w:lvlJc w:val="left"/>
      <w:pPr>
        <w:ind w:left="797"/>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9098C262">
      <w:start w:val="1"/>
      <w:numFmt w:val="lowerLetter"/>
      <w:lvlText w:val="%2)"/>
      <w:lvlJc w:val="left"/>
      <w:pPr>
        <w:ind w:left="710"/>
      </w:pPr>
      <w:rPr>
        <w:rFonts w:ascii="Arial" w:eastAsia="Century Gothic" w:hAnsi="Arial" w:cs="Arial"/>
        <w:b w:val="0"/>
        <w:i w:val="0"/>
        <w:strike w:val="0"/>
        <w:dstrike w:val="0"/>
        <w:color w:val="000000"/>
        <w:sz w:val="22"/>
        <w:szCs w:val="22"/>
        <w:u w:val="none" w:color="000000"/>
        <w:bdr w:val="none" w:sz="0" w:space="0" w:color="auto"/>
        <w:shd w:val="clear" w:color="auto" w:fill="auto"/>
        <w:vertAlign w:val="baseline"/>
      </w:rPr>
    </w:lvl>
    <w:lvl w:ilvl="2" w:tplc="45EA6FB4">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8F408C0">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598D3F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D6EA44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CEC4372">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12AB66A">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2725A9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81A2162"/>
    <w:multiLevelType w:val="hybridMultilevel"/>
    <w:tmpl w:val="89D6689A"/>
    <w:lvl w:ilvl="0" w:tplc="67468870">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F7CB322">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19053DA">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CB4D6DE">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5503702">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B184C1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D92082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F4ACDA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CEE3284">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44C0968"/>
    <w:multiLevelType w:val="hybridMultilevel"/>
    <w:tmpl w:val="2706844C"/>
    <w:lvl w:ilvl="0" w:tplc="5AD0464E">
      <w:start w:val="2"/>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6969238">
      <w:start w:val="1"/>
      <w:numFmt w:val="decimal"/>
      <w:lvlText w:val="%2)"/>
      <w:lvlJc w:val="left"/>
      <w:pPr>
        <w:ind w:left="79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F4907E">
      <w:start w:val="1"/>
      <w:numFmt w:val="lowerRoman"/>
      <w:lvlText w:val="%3"/>
      <w:lvlJc w:val="left"/>
      <w:pPr>
        <w:ind w:left="13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AD4F982">
      <w:start w:val="1"/>
      <w:numFmt w:val="decimal"/>
      <w:lvlText w:val="%4"/>
      <w:lvlJc w:val="left"/>
      <w:pPr>
        <w:ind w:left="20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70134C">
      <w:start w:val="1"/>
      <w:numFmt w:val="lowerLetter"/>
      <w:lvlText w:val="%5"/>
      <w:lvlJc w:val="left"/>
      <w:pPr>
        <w:ind w:left="28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918C396">
      <w:start w:val="1"/>
      <w:numFmt w:val="lowerRoman"/>
      <w:lvlText w:val="%6"/>
      <w:lvlJc w:val="left"/>
      <w:pPr>
        <w:ind w:left="35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48C4264">
      <w:start w:val="1"/>
      <w:numFmt w:val="decimal"/>
      <w:lvlText w:val="%7"/>
      <w:lvlJc w:val="left"/>
      <w:pPr>
        <w:ind w:left="42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CA2B292">
      <w:start w:val="1"/>
      <w:numFmt w:val="lowerLetter"/>
      <w:lvlText w:val="%8"/>
      <w:lvlJc w:val="left"/>
      <w:pPr>
        <w:ind w:left="49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0416CC">
      <w:start w:val="1"/>
      <w:numFmt w:val="lowerRoman"/>
      <w:lvlText w:val="%9"/>
      <w:lvlJc w:val="left"/>
      <w:pPr>
        <w:ind w:left="56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67B5334"/>
    <w:multiLevelType w:val="multilevel"/>
    <w:tmpl w:val="26FCD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lowerLetter"/>
      <w:lvlText w:val="%3)"/>
      <w:lvlJc w:val="left"/>
      <w:pPr>
        <w:ind w:left="2160" w:hanging="360"/>
      </w:pPr>
      <w:rPr>
        <w:rFonts w:hint="default"/>
      </w:rPr>
    </w:lvl>
    <w:lvl w:ilvl="3">
      <w:start w:val="20"/>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8C6A50"/>
    <w:multiLevelType w:val="hybridMultilevel"/>
    <w:tmpl w:val="BD7016E0"/>
    <w:lvl w:ilvl="0" w:tplc="E89EA018">
      <w:start w:val="1"/>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4BE05DF6">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AF6B64A">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034B5DA">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0C7E50">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1704DF8">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B8635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C809DA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2801CE8">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EA62ED6"/>
    <w:multiLevelType w:val="hybridMultilevel"/>
    <w:tmpl w:val="8B360AFA"/>
    <w:lvl w:ilvl="0" w:tplc="5A027F32">
      <w:start w:val="1"/>
      <w:numFmt w:val="decimal"/>
      <w:lvlText w:val="%1)"/>
      <w:lvlJc w:val="left"/>
      <w:pPr>
        <w:ind w:left="720" w:hanging="36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3D757AB"/>
    <w:multiLevelType w:val="hybridMultilevel"/>
    <w:tmpl w:val="28A835E2"/>
    <w:lvl w:ilvl="0" w:tplc="E868645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78D13EC5"/>
    <w:multiLevelType w:val="multilevel"/>
    <w:tmpl w:val="D7E404F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3009120">
    <w:abstractNumId w:val="0"/>
  </w:num>
  <w:num w:numId="2" w16cid:durableId="1815633706">
    <w:abstractNumId w:val="29"/>
  </w:num>
  <w:num w:numId="3" w16cid:durableId="1270702717">
    <w:abstractNumId w:val="30"/>
  </w:num>
  <w:num w:numId="4" w16cid:durableId="1154831518">
    <w:abstractNumId w:val="16"/>
  </w:num>
  <w:num w:numId="5" w16cid:durableId="2103186230">
    <w:abstractNumId w:val="28"/>
  </w:num>
  <w:num w:numId="6" w16cid:durableId="1071270712">
    <w:abstractNumId w:val="26"/>
  </w:num>
  <w:num w:numId="7" w16cid:durableId="603727261">
    <w:abstractNumId w:val="31"/>
  </w:num>
  <w:num w:numId="8" w16cid:durableId="428936185">
    <w:abstractNumId w:val="1"/>
  </w:num>
  <w:num w:numId="9" w16cid:durableId="1472164039">
    <w:abstractNumId w:val="24"/>
  </w:num>
  <w:num w:numId="10" w16cid:durableId="1773239515">
    <w:abstractNumId w:val="5"/>
  </w:num>
  <w:num w:numId="11" w16cid:durableId="1523713554">
    <w:abstractNumId w:val="18"/>
  </w:num>
  <w:num w:numId="12" w16cid:durableId="1188907797">
    <w:abstractNumId w:val="21"/>
  </w:num>
  <w:num w:numId="13" w16cid:durableId="828135004">
    <w:abstractNumId w:val="8"/>
  </w:num>
  <w:num w:numId="14" w16cid:durableId="1517890529">
    <w:abstractNumId w:val="10"/>
  </w:num>
  <w:num w:numId="15" w16cid:durableId="1141456192">
    <w:abstractNumId w:val="33"/>
  </w:num>
  <w:num w:numId="16" w16cid:durableId="107050686">
    <w:abstractNumId w:val="22"/>
  </w:num>
  <w:num w:numId="17" w16cid:durableId="282813877">
    <w:abstractNumId w:val="2"/>
  </w:num>
  <w:num w:numId="18" w16cid:durableId="1781759892">
    <w:abstractNumId w:val="14"/>
  </w:num>
  <w:num w:numId="19" w16cid:durableId="1820615737">
    <w:abstractNumId w:val="7"/>
  </w:num>
  <w:num w:numId="20" w16cid:durableId="1845974848">
    <w:abstractNumId w:val="36"/>
  </w:num>
  <w:num w:numId="21" w16cid:durableId="949318688">
    <w:abstractNumId w:val="12"/>
  </w:num>
  <w:num w:numId="22" w16cid:durableId="347172604">
    <w:abstractNumId w:val="23"/>
    <w:lvlOverride w:ilvl="0">
      <w:startOverride w:val="1"/>
    </w:lvlOverride>
    <w:lvlOverride w:ilvl="1"/>
    <w:lvlOverride w:ilvl="2"/>
    <w:lvlOverride w:ilvl="3"/>
    <w:lvlOverride w:ilvl="4"/>
    <w:lvlOverride w:ilvl="5"/>
    <w:lvlOverride w:ilvl="6"/>
    <w:lvlOverride w:ilvl="7"/>
    <w:lvlOverride w:ilvl="8"/>
  </w:num>
  <w:num w:numId="23" w16cid:durableId="6072770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5974709">
    <w:abstractNumId w:val="3"/>
    <w:lvlOverride w:ilvl="0">
      <w:startOverride w:val="1"/>
    </w:lvlOverride>
    <w:lvlOverride w:ilvl="1"/>
    <w:lvlOverride w:ilvl="2"/>
    <w:lvlOverride w:ilvl="3"/>
    <w:lvlOverride w:ilvl="4"/>
    <w:lvlOverride w:ilvl="5"/>
    <w:lvlOverride w:ilvl="6"/>
    <w:lvlOverride w:ilvl="7"/>
    <w:lvlOverride w:ilvl="8"/>
  </w:num>
  <w:num w:numId="25" w16cid:durableId="635532659">
    <w:abstractNumId w:val="4"/>
    <w:lvlOverride w:ilvl="0">
      <w:startOverride w:val="1"/>
    </w:lvlOverride>
    <w:lvlOverride w:ilvl="1"/>
    <w:lvlOverride w:ilvl="2"/>
    <w:lvlOverride w:ilvl="3"/>
    <w:lvlOverride w:ilvl="4"/>
    <w:lvlOverride w:ilvl="5"/>
    <w:lvlOverride w:ilvl="6"/>
    <w:lvlOverride w:ilvl="7"/>
    <w:lvlOverride w:ilvl="8"/>
  </w:num>
  <w:num w:numId="26" w16cid:durableId="3466390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7082320">
    <w:abstractNumId w:val="32"/>
  </w:num>
  <w:num w:numId="28" w16cid:durableId="47145217">
    <w:abstractNumId w:val="17"/>
  </w:num>
  <w:num w:numId="29" w16cid:durableId="1618832976">
    <w:abstractNumId w:val="35"/>
  </w:num>
  <w:num w:numId="30" w16cid:durableId="1106197023">
    <w:abstractNumId w:val="19"/>
  </w:num>
  <w:num w:numId="31" w16cid:durableId="90515199">
    <w:abstractNumId w:val="15"/>
  </w:num>
  <w:num w:numId="32" w16cid:durableId="1727022196">
    <w:abstractNumId w:val="20"/>
  </w:num>
  <w:num w:numId="33" w16cid:durableId="1541480263">
    <w:abstractNumId w:val="25"/>
  </w:num>
  <w:num w:numId="34" w16cid:durableId="1926844695">
    <w:abstractNumId w:val="6"/>
  </w:num>
  <w:num w:numId="35" w16cid:durableId="1204370567">
    <w:abstractNumId w:val="27"/>
  </w:num>
  <w:num w:numId="36" w16cid:durableId="1411125362">
    <w:abstractNumId w:val="9"/>
  </w:num>
  <w:num w:numId="37" w16cid:durableId="1970629364">
    <w:abstractNumId w:val="20"/>
  </w:num>
  <w:num w:numId="38" w16cid:durableId="230118766">
    <w:abstractNumId w:val="13"/>
  </w:num>
  <w:num w:numId="39" w16cid:durableId="1638994545">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139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D23"/>
    <w:rsid w:val="00001E18"/>
    <w:rsid w:val="0001110E"/>
    <w:rsid w:val="000116AD"/>
    <w:rsid w:val="00020271"/>
    <w:rsid w:val="00021A38"/>
    <w:rsid w:val="000228CB"/>
    <w:rsid w:val="00030062"/>
    <w:rsid w:val="00031ACF"/>
    <w:rsid w:val="00036AAB"/>
    <w:rsid w:val="00036AEE"/>
    <w:rsid w:val="00042894"/>
    <w:rsid w:val="0005008B"/>
    <w:rsid w:val="00052E5E"/>
    <w:rsid w:val="00057F1C"/>
    <w:rsid w:val="00082209"/>
    <w:rsid w:val="00083246"/>
    <w:rsid w:val="000853E2"/>
    <w:rsid w:val="00085C1D"/>
    <w:rsid w:val="000A5970"/>
    <w:rsid w:val="000A67B9"/>
    <w:rsid w:val="000B27B1"/>
    <w:rsid w:val="000B3828"/>
    <w:rsid w:val="000C03D9"/>
    <w:rsid w:val="000C3921"/>
    <w:rsid w:val="000C5190"/>
    <w:rsid w:val="000C7AE1"/>
    <w:rsid w:val="000D62A3"/>
    <w:rsid w:val="000D6FB0"/>
    <w:rsid w:val="000E3E9A"/>
    <w:rsid w:val="000F5533"/>
    <w:rsid w:val="0010021F"/>
    <w:rsid w:val="00102825"/>
    <w:rsid w:val="0010527E"/>
    <w:rsid w:val="00112680"/>
    <w:rsid w:val="001140E4"/>
    <w:rsid w:val="0012050F"/>
    <w:rsid w:val="0012079A"/>
    <w:rsid w:val="001257C8"/>
    <w:rsid w:val="00126506"/>
    <w:rsid w:val="00140859"/>
    <w:rsid w:val="00142345"/>
    <w:rsid w:val="0014358C"/>
    <w:rsid w:val="00153E3A"/>
    <w:rsid w:val="001554EB"/>
    <w:rsid w:val="00160855"/>
    <w:rsid w:val="00162464"/>
    <w:rsid w:val="001717C3"/>
    <w:rsid w:val="00173481"/>
    <w:rsid w:val="0017420A"/>
    <w:rsid w:val="00174909"/>
    <w:rsid w:val="001807A1"/>
    <w:rsid w:val="00182900"/>
    <w:rsid w:val="00191A25"/>
    <w:rsid w:val="001A2822"/>
    <w:rsid w:val="001A51AD"/>
    <w:rsid w:val="001A6310"/>
    <w:rsid w:val="001B0053"/>
    <w:rsid w:val="001B0396"/>
    <w:rsid w:val="001B0721"/>
    <w:rsid w:val="001B14D6"/>
    <w:rsid w:val="001B3F96"/>
    <w:rsid w:val="001B47A9"/>
    <w:rsid w:val="001B47B8"/>
    <w:rsid w:val="001B510F"/>
    <w:rsid w:val="001B752B"/>
    <w:rsid w:val="001C15BE"/>
    <w:rsid w:val="001C2207"/>
    <w:rsid w:val="001C39DE"/>
    <w:rsid w:val="001C4707"/>
    <w:rsid w:val="001C578E"/>
    <w:rsid w:val="001C5FDC"/>
    <w:rsid w:val="001C607F"/>
    <w:rsid w:val="001D3DED"/>
    <w:rsid w:val="001D78DB"/>
    <w:rsid w:val="001E00F3"/>
    <w:rsid w:val="001E7080"/>
    <w:rsid w:val="001F1CD9"/>
    <w:rsid w:val="001F302D"/>
    <w:rsid w:val="001F5B8B"/>
    <w:rsid w:val="001F5BCF"/>
    <w:rsid w:val="001F63C0"/>
    <w:rsid w:val="001F6BDE"/>
    <w:rsid w:val="00200680"/>
    <w:rsid w:val="00205A50"/>
    <w:rsid w:val="0021094E"/>
    <w:rsid w:val="002209A7"/>
    <w:rsid w:val="002217D5"/>
    <w:rsid w:val="002267F7"/>
    <w:rsid w:val="0023584E"/>
    <w:rsid w:val="002415DC"/>
    <w:rsid w:val="0024378F"/>
    <w:rsid w:val="00245E60"/>
    <w:rsid w:val="00252C71"/>
    <w:rsid w:val="00255393"/>
    <w:rsid w:val="00263E54"/>
    <w:rsid w:val="00264E09"/>
    <w:rsid w:val="00271F57"/>
    <w:rsid w:val="002833B1"/>
    <w:rsid w:val="00284DF5"/>
    <w:rsid w:val="002A4B76"/>
    <w:rsid w:val="002B10C5"/>
    <w:rsid w:val="002B31A6"/>
    <w:rsid w:val="002C2365"/>
    <w:rsid w:val="002C3244"/>
    <w:rsid w:val="002C6A11"/>
    <w:rsid w:val="002C7E99"/>
    <w:rsid w:val="002F1D1E"/>
    <w:rsid w:val="002F3075"/>
    <w:rsid w:val="002F45A0"/>
    <w:rsid w:val="002F6277"/>
    <w:rsid w:val="003003C4"/>
    <w:rsid w:val="00301E72"/>
    <w:rsid w:val="00302FEF"/>
    <w:rsid w:val="00303C9E"/>
    <w:rsid w:val="00305BCB"/>
    <w:rsid w:val="00312384"/>
    <w:rsid w:val="00314B28"/>
    <w:rsid w:val="003172AB"/>
    <w:rsid w:val="003172FC"/>
    <w:rsid w:val="00321714"/>
    <w:rsid w:val="00321B62"/>
    <w:rsid w:val="00323AC4"/>
    <w:rsid w:val="00324246"/>
    <w:rsid w:val="0032524C"/>
    <w:rsid w:val="00335848"/>
    <w:rsid w:val="003434FE"/>
    <w:rsid w:val="00346774"/>
    <w:rsid w:val="00354F0B"/>
    <w:rsid w:val="003564D8"/>
    <w:rsid w:val="00356545"/>
    <w:rsid w:val="00364D59"/>
    <w:rsid w:val="00370572"/>
    <w:rsid w:val="003705E2"/>
    <w:rsid w:val="00370853"/>
    <w:rsid w:val="00371281"/>
    <w:rsid w:val="00382310"/>
    <w:rsid w:val="003824FC"/>
    <w:rsid w:val="003844C1"/>
    <w:rsid w:val="00386431"/>
    <w:rsid w:val="00391B40"/>
    <w:rsid w:val="003A1108"/>
    <w:rsid w:val="003A154A"/>
    <w:rsid w:val="003A2C6A"/>
    <w:rsid w:val="003A7018"/>
    <w:rsid w:val="003B4843"/>
    <w:rsid w:val="003B54B0"/>
    <w:rsid w:val="003C17A3"/>
    <w:rsid w:val="003C3ED9"/>
    <w:rsid w:val="003C7E67"/>
    <w:rsid w:val="003D0045"/>
    <w:rsid w:val="003D1773"/>
    <w:rsid w:val="003D2E46"/>
    <w:rsid w:val="003D2ECC"/>
    <w:rsid w:val="003D65E8"/>
    <w:rsid w:val="003D67A7"/>
    <w:rsid w:val="003D6DE8"/>
    <w:rsid w:val="003E0804"/>
    <w:rsid w:val="003E6131"/>
    <w:rsid w:val="003E64D5"/>
    <w:rsid w:val="003F0E3D"/>
    <w:rsid w:val="003F4D14"/>
    <w:rsid w:val="003F6568"/>
    <w:rsid w:val="00401FBF"/>
    <w:rsid w:val="00405EA2"/>
    <w:rsid w:val="00406B10"/>
    <w:rsid w:val="00412581"/>
    <w:rsid w:val="00414F36"/>
    <w:rsid w:val="004160BA"/>
    <w:rsid w:val="00416991"/>
    <w:rsid w:val="00420FDD"/>
    <w:rsid w:val="0042126A"/>
    <w:rsid w:val="00422F06"/>
    <w:rsid w:val="004239BD"/>
    <w:rsid w:val="00423CB8"/>
    <w:rsid w:val="00426DC2"/>
    <w:rsid w:val="00435632"/>
    <w:rsid w:val="00436F9C"/>
    <w:rsid w:val="004416BF"/>
    <w:rsid w:val="004472E6"/>
    <w:rsid w:val="00452088"/>
    <w:rsid w:val="00457BD5"/>
    <w:rsid w:val="0046027F"/>
    <w:rsid w:val="00460AA0"/>
    <w:rsid w:val="00461B50"/>
    <w:rsid w:val="00465AE7"/>
    <w:rsid w:val="004722A0"/>
    <w:rsid w:val="00472754"/>
    <w:rsid w:val="004733B8"/>
    <w:rsid w:val="00475612"/>
    <w:rsid w:val="00476C36"/>
    <w:rsid w:val="00482EE5"/>
    <w:rsid w:val="00483283"/>
    <w:rsid w:val="00483A7B"/>
    <w:rsid w:val="0048440A"/>
    <w:rsid w:val="00491212"/>
    <w:rsid w:val="00496CC3"/>
    <w:rsid w:val="004A1AF2"/>
    <w:rsid w:val="004A25E4"/>
    <w:rsid w:val="004A70C9"/>
    <w:rsid w:val="004B3001"/>
    <w:rsid w:val="004B7147"/>
    <w:rsid w:val="004C3796"/>
    <w:rsid w:val="004C79D4"/>
    <w:rsid w:val="004D09B2"/>
    <w:rsid w:val="004D0F64"/>
    <w:rsid w:val="004E0064"/>
    <w:rsid w:val="004E0C2C"/>
    <w:rsid w:val="004E72B3"/>
    <w:rsid w:val="004F1E81"/>
    <w:rsid w:val="004F295F"/>
    <w:rsid w:val="004F4444"/>
    <w:rsid w:val="004F609F"/>
    <w:rsid w:val="00505462"/>
    <w:rsid w:val="00505FCB"/>
    <w:rsid w:val="0051381F"/>
    <w:rsid w:val="00517E23"/>
    <w:rsid w:val="00521C71"/>
    <w:rsid w:val="00523490"/>
    <w:rsid w:val="00533685"/>
    <w:rsid w:val="005458DB"/>
    <w:rsid w:val="00551694"/>
    <w:rsid w:val="0055177D"/>
    <w:rsid w:val="00562E45"/>
    <w:rsid w:val="00567459"/>
    <w:rsid w:val="0057181A"/>
    <w:rsid w:val="00571E93"/>
    <w:rsid w:val="00573017"/>
    <w:rsid w:val="0057767F"/>
    <w:rsid w:val="00580966"/>
    <w:rsid w:val="00580CDD"/>
    <w:rsid w:val="00583EF7"/>
    <w:rsid w:val="00586C59"/>
    <w:rsid w:val="005939F9"/>
    <w:rsid w:val="00595D97"/>
    <w:rsid w:val="005A19A1"/>
    <w:rsid w:val="005A68C8"/>
    <w:rsid w:val="005B0A75"/>
    <w:rsid w:val="005B1FBB"/>
    <w:rsid w:val="005B3496"/>
    <w:rsid w:val="005B49DC"/>
    <w:rsid w:val="005B5966"/>
    <w:rsid w:val="005B6EBB"/>
    <w:rsid w:val="005B792E"/>
    <w:rsid w:val="005C0D56"/>
    <w:rsid w:val="005C2AFD"/>
    <w:rsid w:val="005C3E1B"/>
    <w:rsid w:val="005E3903"/>
    <w:rsid w:val="005E58B9"/>
    <w:rsid w:val="005F1FAF"/>
    <w:rsid w:val="005F7A39"/>
    <w:rsid w:val="0060026B"/>
    <w:rsid w:val="006042CB"/>
    <w:rsid w:val="0060584C"/>
    <w:rsid w:val="0060586D"/>
    <w:rsid w:val="00606FB3"/>
    <w:rsid w:val="006071FA"/>
    <w:rsid w:val="0060776C"/>
    <w:rsid w:val="00610825"/>
    <w:rsid w:val="00610BE8"/>
    <w:rsid w:val="00611184"/>
    <w:rsid w:val="0061565F"/>
    <w:rsid w:val="00616D47"/>
    <w:rsid w:val="00617F9D"/>
    <w:rsid w:val="00621185"/>
    <w:rsid w:val="00627579"/>
    <w:rsid w:val="00630127"/>
    <w:rsid w:val="00630298"/>
    <w:rsid w:val="0063057D"/>
    <w:rsid w:val="006345AB"/>
    <w:rsid w:val="00635394"/>
    <w:rsid w:val="0063627E"/>
    <w:rsid w:val="00636420"/>
    <w:rsid w:val="00637EDF"/>
    <w:rsid w:val="006443BD"/>
    <w:rsid w:val="00653D71"/>
    <w:rsid w:val="00654047"/>
    <w:rsid w:val="006620BB"/>
    <w:rsid w:val="00662BE0"/>
    <w:rsid w:val="006634BA"/>
    <w:rsid w:val="006656F8"/>
    <w:rsid w:val="00667E33"/>
    <w:rsid w:val="00667EC9"/>
    <w:rsid w:val="00673863"/>
    <w:rsid w:val="00677206"/>
    <w:rsid w:val="00683E7A"/>
    <w:rsid w:val="00685E50"/>
    <w:rsid w:val="00697205"/>
    <w:rsid w:val="006A100D"/>
    <w:rsid w:val="006A7CB8"/>
    <w:rsid w:val="006B7C46"/>
    <w:rsid w:val="006D207D"/>
    <w:rsid w:val="006E4206"/>
    <w:rsid w:val="006E48BC"/>
    <w:rsid w:val="006F18E8"/>
    <w:rsid w:val="006F1ABA"/>
    <w:rsid w:val="006F3622"/>
    <w:rsid w:val="00700315"/>
    <w:rsid w:val="00703AB4"/>
    <w:rsid w:val="00705817"/>
    <w:rsid w:val="00705C9F"/>
    <w:rsid w:val="0071303A"/>
    <w:rsid w:val="00725945"/>
    <w:rsid w:val="00726075"/>
    <w:rsid w:val="00726D20"/>
    <w:rsid w:val="00736623"/>
    <w:rsid w:val="0073722E"/>
    <w:rsid w:val="00737FCD"/>
    <w:rsid w:val="0074042D"/>
    <w:rsid w:val="0074060D"/>
    <w:rsid w:val="00747E67"/>
    <w:rsid w:val="00751FD4"/>
    <w:rsid w:val="007553A8"/>
    <w:rsid w:val="00755A69"/>
    <w:rsid w:val="00766AB4"/>
    <w:rsid w:val="007670E4"/>
    <w:rsid w:val="00771D02"/>
    <w:rsid w:val="00771D23"/>
    <w:rsid w:val="007756C6"/>
    <w:rsid w:val="00775D0E"/>
    <w:rsid w:val="00776E18"/>
    <w:rsid w:val="00782299"/>
    <w:rsid w:val="0078353A"/>
    <w:rsid w:val="007856DA"/>
    <w:rsid w:val="00786BC3"/>
    <w:rsid w:val="00790382"/>
    <w:rsid w:val="00795991"/>
    <w:rsid w:val="007A1C60"/>
    <w:rsid w:val="007A324A"/>
    <w:rsid w:val="007A75EA"/>
    <w:rsid w:val="007B5EED"/>
    <w:rsid w:val="007C1F2C"/>
    <w:rsid w:val="007C27C2"/>
    <w:rsid w:val="007C5613"/>
    <w:rsid w:val="007D2281"/>
    <w:rsid w:val="007D79C4"/>
    <w:rsid w:val="007D7E10"/>
    <w:rsid w:val="007E67B8"/>
    <w:rsid w:val="007E6ECC"/>
    <w:rsid w:val="007F2311"/>
    <w:rsid w:val="007F3611"/>
    <w:rsid w:val="008013F8"/>
    <w:rsid w:val="00801F58"/>
    <w:rsid w:val="00804568"/>
    <w:rsid w:val="00807BF1"/>
    <w:rsid w:val="00810E76"/>
    <w:rsid w:val="00813EF1"/>
    <w:rsid w:val="008147AF"/>
    <w:rsid w:val="00815EBE"/>
    <w:rsid w:val="00820097"/>
    <w:rsid w:val="008205B7"/>
    <w:rsid w:val="00822A03"/>
    <w:rsid w:val="008240D8"/>
    <w:rsid w:val="00831B5F"/>
    <w:rsid w:val="00842DE8"/>
    <w:rsid w:val="00845654"/>
    <w:rsid w:val="0084681A"/>
    <w:rsid w:val="008469FC"/>
    <w:rsid w:val="00846F8F"/>
    <w:rsid w:val="008609C3"/>
    <w:rsid w:val="00862697"/>
    <w:rsid w:val="0086366C"/>
    <w:rsid w:val="008648B5"/>
    <w:rsid w:val="00870724"/>
    <w:rsid w:val="00870850"/>
    <w:rsid w:val="00876504"/>
    <w:rsid w:val="00884721"/>
    <w:rsid w:val="008863EE"/>
    <w:rsid w:val="00886AA7"/>
    <w:rsid w:val="008926DB"/>
    <w:rsid w:val="00893BCB"/>
    <w:rsid w:val="00894FCC"/>
    <w:rsid w:val="00896D7E"/>
    <w:rsid w:val="008A30F5"/>
    <w:rsid w:val="008A37D0"/>
    <w:rsid w:val="008A3B29"/>
    <w:rsid w:val="008A592A"/>
    <w:rsid w:val="008A5DFC"/>
    <w:rsid w:val="008A6476"/>
    <w:rsid w:val="008C0A6F"/>
    <w:rsid w:val="008C1F70"/>
    <w:rsid w:val="008C28EC"/>
    <w:rsid w:val="008C29FE"/>
    <w:rsid w:val="008C7B53"/>
    <w:rsid w:val="008E44B5"/>
    <w:rsid w:val="008E4782"/>
    <w:rsid w:val="009012DC"/>
    <w:rsid w:val="00901D7F"/>
    <w:rsid w:val="00902BF5"/>
    <w:rsid w:val="0090341F"/>
    <w:rsid w:val="00905061"/>
    <w:rsid w:val="0090677A"/>
    <w:rsid w:val="0091221B"/>
    <w:rsid w:val="0091380F"/>
    <w:rsid w:val="00915D2C"/>
    <w:rsid w:val="00922C79"/>
    <w:rsid w:val="00926DC1"/>
    <w:rsid w:val="00930517"/>
    <w:rsid w:val="009363D2"/>
    <w:rsid w:val="00936CE7"/>
    <w:rsid w:val="00943777"/>
    <w:rsid w:val="009450EB"/>
    <w:rsid w:val="00947143"/>
    <w:rsid w:val="00956925"/>
    <w:rsid w:val="0096071F"/>
    <w:rsid w:val="00962A42"/>
    <w:rsid w:val="00966622"/>
    <w:rsid w:val="00974DEB"/>
    <w:rsid w:val="0097797E"/>
    <w:rsid w:val="009800E0"/>
    <w:rsid w:val="009907F7"/>
    <w:rsid w:val="009929B4"/>
    <w:rsid w:val="00992C10"/>
    <w:rsid w:val="0099526F"/>
    <w:rsid w:val="009A2B13"/>
    <w:rsid w:val="009A3309"/>
    <w:rsid w:val="009A371D"/>
    <w:rsid w:val="009B17B6"/>
    <w:rsid w:val="009B2C95"/>
    <w:rsid w:val="009B435F"/>
    <w:rsid w:val="009B5E58"/>
    <w:rsid w:val="009C2DC7"/>
    <w:rsid w:val="009C3F40"/>
    <w:rsid w:val="009C4076"/>
    <w:rsid w:val="009C57E4"/>
    <w:rsid w:val="009C703F"/>
    <w:rsid w:val="009D3136"/>
    <w:rsid w:val="009D5D38"/>
    <w:rsid w:val="009D6D08"/>
    <w:rsid w:val="009D7280"/>
    <w:rsid w:val="009E1497"/>
    <w:rsid w:val="009E19BC"/>
    <w:rsid w:val="009E2170"/>
    <w:rsid w:val="009E23DF"/>
    <w:rsid w:val="009E4060"/>
    <w:rsid w:val="009E5ECB"/>
    <w:rsid w:val="009F603C"/>
    <w:rsid w:val="00A11253"/>
    <w:rsid w:val="00A11D13"/>
    <w:rsid w:val="00A14019"/>
    <w:rsid w:val="00A16505"/>
    <w:rsid w:val="00A169EB"/>
    <w:rsid w:val="00A17076"/>
    <w:rsid w:val="00A20508"/>
    <w:rsid w:val="00A22CE4"/>
    <w:rsid w:val="00A242E2"/>
    <w:rsid w:val="00A26C58"/>
    <w:rsid w:val="00A277EA"/>
    <w:rsid w:val="00A30D96"/>
    <w:rsid w:val="00A33E63"/>
    <w:rsid w:val="00A3476A"/>
    <w:rsid w:val="00A35296"/>
    <w:rsid w:val="00A40002"/>
    <w:rsid w:val="00A408A6"/>
    <w:rsid w:val="00A54234"/>
    <w:rsid w:val="00A545B7"/>
    <w:rsid w:val="00A5547F"/>
    <w:rsid w:val="00A5673F"/>
    <w:rsid w:val="00A56F5B"/>
    <w:rsid w:val="00A60396"/>
    <w:rsid w:val="00A616B9"/>
    <w:rsid w:val="00A619C4"/>
    <w:rsid w:val="00A656CD"/>
    <w:rsid w:val="00A714B1"/>
    <w:rsid w:val="00A739CD"/>
    <w:rsid w:val="00A74C2A"/>
    <w:rsid w:val="00A7784D"/>
    <w:rsid w:val="00A814D5"/>
    <w:rsid w:val="00A85037"/>
    <w:rsid w:val="00A86BC5"/>
    <w:rsid w:val="00A904C9"/>
    <w:rsid w:val="00A909F2"/>
    <w:rsid w:val="00A9213B"/>
    <w:rsid w:val="00A9696F"/>
    <w:rsid w:val="00AA0EFE"/>
    <w:rsid w:val="00AA65CA"/>
    <w:rsid w:val="00AB3218"/>
    <w:rsid w:val="00AB3978"/>
    <w:rsid w:val="00AB45CE"/>
    <w:rsid w:val="00AC05A4"/>
    <w:rsid w:val="00AC122A"/>
    <w:rsid w:val="00AC756F"/>
    <w:rsid w:val="00AD0662"/>
    <w:rsid w:val="00AD4FB4"/>
    <w:rsid w:val="00AD5A5E"/>
    <w:rsid w:val="00AE0207"/>
    <w:rsid w:val="00AE1F4B"/>
    <w:rsid w:val="00AE7349"/>
    <w:rsid w:val="00AE7C27"/>
    <w:rsid w:val="00AF0142"/>
    <w:rsid w:val="00AF04D3"/>
    <w:rsid w:val="00AF1B4A"/>
    <w:rsid w:val="00AF1D5F"/>
    <w:rsid w:val="00AF70F0"/>
    <w:rsid w:val="00B00AB0"/>
    <w:rsid w:val="00B00D83"/>
    <w:rsid w:val="00B070F4"/>
    <w:rsid w:val="00B10991"/>
    <w:rsid w:val="00B116EF"/>
    <w:rsid w:val="00B12CD2"/>
    <w:rsid w:val="00B17353"/>
    <w:rsid w:val="00B20878"/>
    <w:rsid w:val="00B21ABC"/>
    <w:rsid w:val="00B240BD"/>
    <w:rsid w:val="00B24DB0"/>
    <w:rsid w:val="00B278AB"/>
    <w:rsid w:val="00B33B16"/>
    <w:rsid w:val="00B4063C"/>
    <w:rsid w:val="00B45998"/>
    <w:rsid w:val="00B45ECF"/>
    <w:rsid w:val="00B47C9E"/>
    <w:rsid w:val="00B54BAE"/>
    <w:rsid w:val="00B56112"/>
    <w:rsid w:val="00B56561"/>
    <w:rsid w:val="00B574D2"/>
    <w:rsid w:val="00B62728"/>
    <w:rsid w:val="00B6608A"/>
    <w:rsid w:val="00B75CEE"/>
    <w:rsid w:val="00B80280"/>
    <w:rsid w:val="00B8248E"/>
    <w:rsid w:val="00B94E3C"/>
    <w:rsid w:val="00B959F0"/>
    <w:rsid w:val="00B9664E"/>
    <w:rsid w:val="00BA0ADC"/>
    <w:rsid w:val="00BA1F89"/>
    <w:rsid w:val="00BC1CBC"/>
    <w:rsid w:val="00BC347D"/>
    <w:rsid w:val="00BD06FA"/>
    <w:rsid w:val="00BE1D9F"/>
    <w:rsid w:val="00BE1F8D"/>
    <w:rsid w:val="00BE2D61"/>
    <w:rsid w:val="00BE3A00"/>
    <w:rsid w:val="00BF4F63"/>
    <w:rsid w:val="00BF6170"/>
    <w:rsid w:val="00BF7CEB"/>
    <w:rsid w:val="00C02257"/>
    <w:rsid w:val="00C15B00"/>
    <w:rsid w:val="00C23092"/>
    <w:rsid w:val="00C24F98"/>
    <w:rsid w:val="00C3574B"/>
    <w:rsid w:val="00C375B2"/>
    <w:rsid w:val="00C40CD8"/>
    <w:rsid w:val="00C41800"/>
    <w:rsid w:val="00C43F30"/>
    <w:rsid w:val="00C47D01"/>
    <w:rsid w:val="00C5576F"/>
    <w:rsid w:val="00C56F30"/>
    <w:rsid w:val="00C62622"/>
    <w:rsid w:val="00C626EA"/>
    <w:rsid w:val="00C6276D"/>
    <w:rsid w:val="00C63502"/>
    <w:rsid w:val="00C639A2"/>
    <w:rsid w:val="00C64A91"/>
    <w:rsid w:val="00C70D2D"/>
    <w:rsid w:val="00C76DE2"/>
    <w:rsid w:val="00C800CF"/>
    <w:rsid w:val="00C82BC1"/>
    <w:rsid w:val="00C8393B"/>
    <w:rsid w:val="00C857F5"/>
    <w:rsid w:val="00C85CC1"/>
    <w:rsid w:val="00C87D47"/>
    <w:rsid w:val="00CA067D"/>
    <w:rsid w:val="00CA7355"/>
    <w:rsid w:val="00CB11D2"/>
    <w:rsid w:val="00CB1B66"/>
    <w:rsid w:val="00CB2AAB"/>
    <w:rsid w:val="00CB2F58"/>
    <w:rsid w:val="00CB357E"/>
    <w:rsid w:val="00CB5E6A"/>
    <w:rsid w:val="00CB6AFE"/>
    <w:rsid w:val="00CB743A"/>
    <w:rsid w:val="00CC1328"/>
    <w:rsid w:val="00CC3495"/>
    <w:rsid w:val="00CC3D8E"/>
    <w:rsid w:val="00CD2CE5"/>
    <w:rsid w:val="00CD406C"/>
    <w:rsid w:val="00CD68F5"/>
    <w:rsid w:val="00CE007F"/>
    <w:rsid w:val="00CE2EA8"/>
    <w:rsid w:val="00CE68AC"/>
    <w:rsid w:val="00CF046B"/>
    <w:rsid w:val="00CF0C40"/>
    <w:rsid w:val="00CF1B22"/>
    <w:rsid w:val="00CF63E1"/>
    <w:rsid w:val="00CF70B8"/>
    <w:rsid w:val="00D000AD"/>
    <w:rsid w:val="00D004C3"/>
    <w:rsid w:val="00D029A5"/>
    <w:rsid w:val="00D072ED"/>
    <w:rsid w:val="00D07DD2"/>
    <w:rsid w:val="00D13904"/>
    <w:rsid w:val="00D259C1"/>
    <w:rsid w:val="00D31103"/>
    <w:rsid w:val="00D32843"/>
    <w:rsid w:val="00D34885"/>
    <w:rsid w:val="00D37476"/>
    <w:rsid w:val="00D41C2C"/>
    <w:rsid w:val="00D42759"/>
    <w:rsid w:val="00D45F5A"/>
    <w:rsid w:val="00D50DBF"/>
    <w:rsid w:val="00D55734"/>
    <w:rsid w:val="00D655C8"/>
    <w:rsid w:val="00D66B69"/>
    <w:rsid w:val="00D67DC2"/>
    <w:rsid w:val="00D73001"/>
    <w:rsid w:val="00D73566"/>
    <w:rsid w:val="00D7375E"/>
    <w:rsid w:val="00D806B6"/>
    <w:rsid w:val="00D8392A"/>
    <w:rsid w:val="00D85838"/>
    <w:rsid w:val="00D86818"/>
    <w:rsid w:val="00D9301F"/>
    <w:rsid w:val="00D93712"/>
    <w:rsid w:val="00DA03A1"/>
    <w:rsid w:val="00DA1AEC"/>
    <w:rsid w:val="00DA2054"/>
    <w:rsid w:val="00DA32E3"/>
    <w:rsid w:val="00DA70B1"/>
    <w:rsid w:val="00DB6CE2"/>
    <w:rsid w:val="00DC10BB"/>
    <w:rsid w:val="00DC201C"/>
    <w:rsid w:val="00DC5EFC"/>
    <w:rsid w:val="00DD0611"/>
    <w:rsid w:val="00DD0934"/>
    <w:rsid w:val="00DD672E"/>
    <w:rsid w:val="00DE691D"/>
    <w:rsid w:val="00DE779C"/>
    <w:rsid w:val="00DF14C9"/>
    <w:rsid w:val="00DF5BDE"/>
    <w:rsid w:val="00DF6A41"/>
    <w:rsid w:val="00E006D1"/>
    <w:rsid w:val="00E05B8A"/>
    <w:rsid w:val="00E07325"/>
    <w:rsid w:val="00E22D60"/>
    <w:rsid w:val="00E237ED"/>
    <w:rsid w:val="00E25FB7"/>
    <w:rsid w:val="00E270AB"/>
    <w:rsid w:val="00E33038"/>
    <w:rsid w:val="00E33714"/>
    <w:rsid w:val="00E35732"/>
    <w:rsid w:val="00E370E3"/>
    <w:rsid w:val="00E37C54"/>
    <w:rsid w:val="00E414C0"/>
    <w:rsid w:val="00E423AC"/>
    <w:rsid w:val="00E448D2"/>
    <w:rsid w:val="00E460D7"/>
    <w:rsid w:val="00E47ED1"/>
    <w:rsid w:val="00E52973"/>
    <w:rsid w:val="00E54709"/>
    <w:rsid w:val="00E54E0A"/>
    <w:rsid w:val="00E56802"/>
    <w:rsid w:val="00E56F1C"/>
    <w:rsid w:val="00E62872"/>
    <w:rsid w:val="00E63A03"/>
    <w:rsid w:val="00E7416D"/>
    <w:rsid w:val="00E765A7"/>
    <w:rsid w:val="00E8070F"/>
    <w:rsid w:val="00E83163"/>
    <w:rsid w:val="00E84B5B"/>
    <w:rsid w:val="00E9253C"/>
    <w:rsid w:val="00E94A52"/>
    <w:rsid w:val="00EA13CA"/>
    <w:rsid w:val="00EA19D4"/>
    <w:rsid w:val="00EA2F97"/>
    <w:rsid w:val="00EA5639"/>
    <w:rsid w:val="00EA6B1E"/>
    <w:rsid w:val="00EB11EB"/>
    <w:rsid w:val="00EC12CA"/>
    <w:rsid w:val="00EC18B0"/>
    <w:rsid w:val="00EC1991"/>
    <w:rsid w:val="00ED0031"/>
    <w:rsid w:val="00ED02B1"/>
    <w:rsid w:val="00EE06A4"/>
    <w:rsid w:val="00EE7701"/>
    <w:rsid w:val="00EF1079"/>
    <w:rsid w:val="00EF1AEA"/>
    <w:rsid w:val="00F11377"/>
    <w:rsid w:val="00F172B1"/>
    <w:rsid w:val="00F2198D"/>
    <w:rsid w:val="00F234B0"/>
    <w:rsid w:val="00F23C90"/>
    <w:rsid w:val="00F23DBF"/>
    <w:rsid w:val="00F27978"/>
    <w:rsid w:val="00F31194"/>
    <w:rsid w:val="00F369C4"/>
    <w:rsid w:val="00F43439"/>
    <w:rsid w:val="00F43BE9"/>
    <w:rsid w:val="00F455C4"/>
    <w:rsid w:val="00F46AD9"/>
    <w:rsid w:val="00F51CB6"/>
    <w:rsid w:val="00F52B48"/>
    <w:rsid w:val="00F55807"/>
    <w:rsid w:val="00F57644"/>
    <w:rsid w:val="00F60507"/>
    <w:rsid w:val="00F60BC6"/>
    <w:rsid w:val="00F61181"/>
    <w:rsid w:val="00F65BD9"/>
    <w:rsid w:val="00F76DBD"/>
    <w:rsid w:val="00F80B49"/>
    <w:rsid w:val="00F83293"/>
    <w:rsid w:val="00F84B52"/>
    <w:rsid w:val="00F84F85"/>
    <w:rsid w:val="00F959D5"/>
    <w:rsid w:val="00FA1FE3"/>
    <w:rsid w:val="00FA202D"/>
    <w:rsid w:val="00FA3D07"/>
    <w:rsid w:val="00FB0C17"/>
    <w:rsid w:val="00FC26AA"/>
    <w:rsid w:val="00FC2B6F"/>
    <w:rsid w:val="00FC4A8D"/>
    <w:rsid w:val="00FD0C51"/>
    <w:rsid w:val="00FD57D5"/>
    <w:rsid w:val="00FE22BC"/>
    <w:rsid w:val="00FE28B2"/>
    <w:rsid w:val="00FF3853"/>
    <w:rsid w:val="00FF4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1097F2C5"/>
  <w15:docId w15:val="{60CD32A2-DF3C-45D1-85CF-6A0539D9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5991"/>
    <w:pPr>
      <w:spacing w:after="23" w:line="248" w:lineRule="auto"/>
      <w:ind w:left="1481" w:right="1397"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0"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4" w:line="267" w:lineRule="auto"/>
      <w:ind w:left="87"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4" w:line="267" w:lineRule="auto"/>
      <w:ind w:left="87" w:hanging="10"/>
      <w:jc w:val="center"/>
      <w:outlineLvl w:val="2"/>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2"/>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Nagwek3Znak">
    <w:name w:val="Nagłówek 3 Znak"/>
    <w:link w:val="Nagwek3"/>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0428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2894"/>
    <w:rPr>
      <w:rFonts w:ascii="Segoe UI" w:eastAsia="Century Gothic" w:hAnsi="Segoe UI" w:cs="Segoe UI"/>
      <w:color w:val="000000"/>
      <w:sz w:val="18"/>
      <w:szCs w:val="18"/>
    </w:rPr>
  </w:style>
  <w:style w:type="character" w:customStyle="1" w:styleId="Teksttreci">
    <w:name w:val="Tekst treści_"/>
    <w:basedOn w:val="Domylnaczcionkaakapitu"/>
    <w:link w:val="Teksttreci0"/>
    <w:rsid w:val="00042894"/>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042894"/>
    <w:pPr>
      <w:widowControl w:val="0"/>
      <w:shd w:val="clear" w:color="auto" w:fill="FFFFFF"/>
      <w:spacing w:after="0" w:line="240" w:lineRule="auto"/>
      <w:ind w:left="0" w:right="0" w:firstLine="0"/>
    </w:pPr>
    <w:rPr>
      <w:color w:val="auto"/>
      <w:szCs w:val="20"/>
    </w:rPr>
  </w:style>
  <w:style w:type="paragraph" w:styleId="Tekstpodstawowy">
    <w:name w:val="Body Text"/>
    <w:basedOn w:val="Normalny"/>
    <w:link w:val="TekstpodstawowyZnak"/>
    <w:unhideWhenUsed/>
    <w:rsid w:val="00042894"/>
    <w:pPr>
      <w:spacing w:after="0" w:line="240" w:lineRule="auto"/>
      <w:ind w:left="0" w:right="0" w:firstLine="0"/>
      <w:jc w:val="left"/>
    </w:pPr>
    <w:rPr>
      <w:rFonts w:ascii="TimesNewRomanPS" w:eastAsia="Times New Roman" w:hAnsi="TimesNewRomanPS" w:cs="Times New Roman"/>
      <w:sz w:val="24"/>
      <w:szCs w:val="20"/>
      <w:lang w:val="cs-CZ"/>
    </w:rPr>
  </w:style>
  <w:style w:type="character" w:customStyle="1" w:styleId="TekstpodstawowyZnak">
    <w:name w:val="Tekst podstawowy Znak"/>
    <w:basedOn w:val="Domylnaczcionkaakapitu"/>
    <w:link w:val="Tekstpodstawowy"/>
    <w:rsid w:val="00042894"/>
    <w:rPr>
      <w:rFonts w:ascii="TimesNewRomanPS" w:eastAsia="Times New Roman" w:hAnsi="TimesNewRomanPS" w:cs="Times New Roman"/>
      <w:color w:val="000000"/>
      <w:sz w:val="24"/>
      <w:szCs w:val="20"/>
      <w:lang w:val="cs-CZ"/>
    </w:rPr>
  </w:style>
  <w:style w:type="character" w:customStyle="1" w:styleId="Nagwek20">
    <w:name w:val="Nagłówek #2_"/>
    <w:basedOn w:val="Domylnaczcionkaakapitu"/>
    <w:link w:val="Nagwek21"/>
    <w:rsid w:val="00947143"/>
    <w:rPr>
      <w:rFonts w:ascii="Century Gothic" w:eastAsia="Century Gothic" w:hAnsi="Century Gothic" w:cs="Century Gothic"/>
      <w:b/>
      <w:bCs/>
      <w:sz w:val="20"/>
      <w:szCs w:val="20"/>
      <w:shd w:val="clear" w:color="auto" w:fill="FFFFFF"/>
    </w:rPr>
  </w:style>
  <w:style w:type="paragraph" w:customStyle="1" w:styleId="Nagwek21">
    <w:name w:val="Nagłówek #2"/>
    <w:basedOn w:val="Normalny"/>
    <w:link w:val="Nagwek20"/>
    <w:rsid w:val="00947143"/>
    <w:pPr>
      <w:widowControl w:val="0"/>
      <w:shd w:val="clear" w:color="auto" w:fill="FFFFFF"/>
      <w:spacing w:after="0" w:line="240" w:lineRule="auto"/>
      <w:ind w:left="700" w:right="0" w:firstLine="0"/>
      <w:outlineLvl w:val="1"/>
    </w:pPr>
    <w:rPr>
      <w:b/>
      <w:bCs/>
      <w:color w:val="auto"/>
      <w:szCs w:val="20"/>
    </w:rPr>
  </w:style>
  <w:style w:type="character" w:styleId="Hipercze">
    <w:name w:val="Hyperlink"/>
    <w:basedOn w:val="Domylnaczcionkaakapitu"/>
    <w:uiPriority w:val="99"/>
    <w:unhideWhenUsed/>
    <w:rsid w:val="00947143"/>
    <w:rPr>
      <w:color w:val="0563C1" w:themeColor="hyperlink"/>
      <w:u w:val="single"/>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947143"/>
    <w:pPr>
      <w:spacing w:after="200" w:line="276" w:lineRule="auto"/>
      <w:ind w:left="720" w:right="0" w:firstLine="0"/>
      <w:contextualSpacing/>
      <w:jc w:val="left"/>
    </w:pPr>
    <w:rPr>
      <w:rFonts w:ascii="Calibri" w:eastAsia="Calibri" w:hAnsi="Calibri" w:cs="Times New Roman"/>
      <w:color w:val="auto"/>
      <w:spacing w:val="10"/>
      <w:sz w:val="22"/>
      <w:lang w:eastAsia="en-US"/>
    </w:rPr>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34"/>
    <w:qFormat/>
    <w:locked/>
    <w:rsid w:val="00947143"/>
    <w:rPr>
      <w:rFonts w:ascii="Calibri" w:eastAsia="Calibri" w:hAnsi="Calibri" w:cs="Times New Roman"/>
      <w:spacing w:val="10"/>
      <w:lang w:eastAsia="en-US"/>
    </w:rPr>
  </w:style>
  <w:style w:type="table" w:styleId="Tabela-Siatka">
    <w:name w:val="Table Grid"/>
    <w:basedOn w:val="Standardowy"/>
    <w:uiPriority w:val="39"/>
    <w:rsid w:val="00A7784D"/>
    <w:pPr>
      <w:widowControl w:val="0"/>
      <w:spacing w:after="0" w:line="240" w:lineRule="auto"/>
    </w:pPr>
    <w:rPr>
      <w:rFonts w:ascii="Courier New" w:eastAsia="Courier New" w:hAnsi="Courier New" w:cs="Courier New"/>
      <w:sz w:val="24"/>
      <w:szCs w:val="24"/>
      <w:lang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locked/>
    <w:rsid w:val="008E4782"/>
    <w:rPr>
      <w:rFonts w:ascii="Century Gothic" w:eastAsia="Century Gothic" w:hAnsi="Century Gothic" w:cs="Century Gothic"/>
      <w:b/>
      <w:bCs/>
      <w:shd w:val="clear" w:color="auto" w:fill="FFFFFF"/>
    </w:rPr>
  </w:style>
  <w:style w:type="paragraph" w:customStyle="1" w:styleId="Nagwek11">
    <w:name w:val="Nagłówek #1"/>
    <w:basedOn w:val="Normalny"/>
    <w:link w:val="Nagwek10"/>
    <w:rsid w:val="008E4782"/>
    <w:pPr>
      <w:widowControl w:val="0"/>
      <w:shd w:val="clear" w:color="auto" w:fill="FFFFFF"/>
      <w:spacing w:after="0" w:line="216" w:lineRule="auto"/>
      <w:ind w:left="0" w:right="0" w:firstLine="0"/>
      <w:jc w:val="left"/>
      <w:outlineLvl w:val="0"/>
    </w:pPr>
    <w:rPr>
      <w:b/>
      <w:bCs/>
      <w:color w:val="auto"/>
      <w:sz w:val="22"/>
    </w:rPr>
  </w:style>
  <w:style w:type="character" w:customStyle="1" w:styleId="Podpistabeli">
    <w:name w:val="Podpis tabeli_"/>
    <w:basedOn w:val="Domylnaczcionkaakapitu"/>
    <w:link w:val="Podpistabeli0"/>
    <w:locked/>
    <w:rsid w:val="008E4782"/>
    <w:rPr>
      <w:rFonts w:ascii="Century Gothic" w:eastAsia="Century Gothic" w:hAnsi="Century Gothic" w:cs="Century Gothic"/>
      <w:sz w:val="20"/>
      <w:szCs w:val="20"/>
      <w:shd w:val="clear" w:color="auto" w:fill="FFFFFF"/>
    </w:rPr>
  </w:style>
  <w:style w:type="paragraph" w:customStyle="1" w:styleId="Podpistabeli0">
    <w:name w:val="Podpis tabeli"/>
    <w:basedOn w:val="Normalny"/>
    <w:link w:val="Podpistabeli"/>
    <w:rsid w:val="008E4782"/>
    <w:pPr>
      <w:widowControl w:val="0"/>
      <w:shd w:val="clear" w:color="auto" w:fill="FFFFFF"/>
      <w:spacing w:after="0" w:line="240" w:lineRule="auto"/>
      <w:ind w:left="0" w:right="0" w:firstLine="0"/>
      <w:jc w:val="left"/>
    </w:pPr>
    <w:rPr>
      <w:color w:val="auto"/>
      <w:szCs w:val="20"/>
    </w:rPr>
  </w:style>
  <w:style w:type="character" w:customStyle="1" w:styleId="Teksttreci2">
    <w:name w:val="Tekst treści (2)_"/>
    <w:basedOn w:val="Domylnaczcionkaakapitu"/>
    <w:link w:val="Teksttreci20"/>
    <w:locked/>
    <w:rsid w:val="008E4782"/>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8E4782"/>
    <w:pPr>
      <w:widowControl w:val="0"/>
      <w:shd w:val="clear" w:color="auto" w:fill="FFFFFF"/>
      <w:spacing w:after="0" w:line="240" w:lineRule="auto"/>
      <w:ind w:left="680" w:right="0" w:firstLine="0"/>
      <w:jc w:val="left"/>
    </w:pPr>
    <w:rPr>
      <w:rFonts w:ascii="Segoe UI" w:eastAsia="Segoe UI" w:hAnsi="Segoe UI" w:cs="Segoe UI"/>
      <w:b/>
      <w:bCs/>
      <w:i/>
      <w:iCs/>
      <w:color w:val="FF0000"/>
      <w:sz w:val="18"/>
      <w:szCs w:val="18"/>
    </w:rPr>
  </w:style>
  <w:style w:type="paragraph" w:styleId="Nagwek">
    <w:name w:val="header"/>
    <w:basedOn w:val="Normalny"/>
    <w:link w:val="NagwekZnak"/>
    <w:uiPriority w:val="99"/>
    <w:unhideWhenUsed/>
    <w:rsid w:val="00667E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7E33"/>
    <w:rPr>
      <w:rFonts w:ascii="Century Gothic" w:eastAsia="Century Gothic" w:hAnsi="Century Gothic" w:cs="Century Gothic"/>
      <w:color w:val="000000"/>
      <w:sz w:val="20"/>
    </w:rPr>
  </w:style>
  <w:style w:type="paragraph" w:styleId="Tekstprzypisukocowego">
    <w:name w:val="endnote text"/>
    <w:basedOn w:val="Normalny"/>
    <w:link w:val="TekstprzypisukocowegoZnak"/>
    <w:uiPriority w:val="99"/>
    <w:semiHidden/>
    <w:unhideWhenUsed/>
    <w:rsid w:val="0063057D"/>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63057D"/>
    <w:rPr>
      <w:rFonts w:ascii="Century Gothic" w:eastAsia="Century Gothic" w:hAnsi="Century Gothic" w:cs="Century Gothic"/>
      <w:color w:val="000000"/>
      <w:sz w:val="20"/>
      <w:szCs w:val="20"/>
    </w:rPr>
  </w:style>
  <w:style w:type="character" w:styleId="Odwoanieprzypisukocowego">
    <w:name w:val="endnote reference"/>
    <w:basedOn w:val="Domylnaczcionkaakapitu"/>
    <w:uiPriority w:val="99"/>
    <w:semiHidden/>
    <w:unhideWhenUsed/>
    <w:rsid w:val="0063057D"/>
    <w:rPr>
      <w:vertAlign w:val="superscript"/>
    </w:rPr>
  </w:style>
  <w:style w:type="character" w:customStyle="1" w:styleId="Nierozpoznanawzmianka1">
    <w:name w:val="Nierozpoznana wzmianka1"/>
    <w:basedOn w:val="Domylnaczcionkaakapitu"/>
    <w:uiPriority w:val="99"/>
    <w:semiHidden/>
    <w:unhideWhenUsed/>
    <w:rsid w:val="0063057D"/>
    <w:rPr>
      <w:color w:val="605E5C"/>
      <w:shd w:val="clear" w:color="auto" w:fill="E1DFDD"/>
    </w:rPr>
  </w:style>
  <w:style w:type="paragraph" w:styleId="NormalnyWeb">
    <w:name w:val="Normal (Web)"/>
    <w:basedOn w:val="Normalny"/>
    <w:uiPriority w:val="99"/>
    <w:unhideWhenUsed/>
    <w:rsid w:val="00751FD4"/>
    <w:rPr>
      <w:rFonts w:ascii="Times New Roman" w:hAnsi="Times New Roman" w:cs="Times New Roman"/>
      <w:sz w:val="24"/>
      <w:szCs w:val="24"/>
    </w:rPr>
  </w:style>
  <w:style w:type="paragraph" w:customStyle="1" w:styleId="Default">
    <w:name w:val="Default"/>
    <w:qFormat/>
    <w:rsid w:val="00A11253"/>
    <w:pPr>
      <w:autoSpaceDE w:val="0"/>
      <w:autoSpaceDN w:val="0"/>
      <w:adjustRightInd w:val="0"/>
      <w:spacing w:after="0" w:line="240" w:lineRule="auto"/>
    </w:pPr>
    <w:rPr>
      <w:rFonts w:ascii="Century Gothic" w:eastAsiaTheme="minorHAnsi" w:hAnsi="Century Gothic" w:cs="Century Gothic"/>
      <w:color w:val="000000"/>
      <w:sz w:val="24"/>
      <w:szCs w:val="24"/>
      <w:lang w:eastAsia="en-US"/>
    </w:rPr>
  </w:style>
  <w:style w:type="character" w:styleId="Odwoaniedokomentarza">
    <w:name w:val="annotation reference"/>
    <w:basedOn w:val="Domylnaczcionkaakapitu"/>
    <w:uiPriority w:val="99"/>
    <w:semiHidden/>
    <w:unhideWhenUsed/>
    <w:rsid w:val="00894FCC"/>
    <w:rPr>
      <w:sz w:val="16"/>
      <w:szCs w:val="16"/>
    </w:rPr>
  </w:style>
  <w:style w:type="paragraph" w:styleId="Tekstkomentarza">
    <w:name w:val="annotation text"/>
    <w:basedOn w:val="Normalny"/>
    <w:link w:val="TekstkomentarzaZnak"/>
    <w:uiPriority w:val="99"/>
    <w:semiHidden/>
    <w:unhideWhenUsed/>
    <w:rsid w:val="00894FCC"/>
    <w:pPr>
      <w:spacing w:line="240" w:lineRule="auto"/>
    </w:pPr>
    <w:rPr>
      <w:szCs w:val="20"/>
    </w:rPr>
  </w:style>
  <w:style w:type="character" w:customStyle="1" w:styleId="TekstkomentarzaZnak">
    <w:name w:val="Tekst komentarza Znak"/>
    <w:basedOn w:val="Domylnaczcionkaakapitu"/>
    <w:link w:val="Tekstkomentarza"/>
    <w:uiPriority w:val="99"/>
    <w:semiHidden/>
    <w:rsid w:val="00894FCC"/>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894FCC"/>
    <w:rPr>
      <w:b/>
      <w:bCs/>
    </w:rPr>
  </w:style>
  <w:style w:type="character" w:customStyle="1" w:styleId="TematkomentarzaZnak">
    <w:name w:val="Temat komentarza Znak"/>
    <w:basedOn w:val="TekstkomentarzaZnak"/>
    <w:link w:val="Tematkomentarza"/>
    <w:uiPriority w:val="99"/>
    <w:semiHidden/>
    <w:rsid w:val="00894FCC"/>
    <w:rPr>
      <w:rFonts w:ascii="Century Gothic" w:eastAsia="Century Gothic" w:hAnsi="Century Gothic" w:cs="Century Gothic"/>
      <w:b/>
      <w:bCs/>
      <w:color w:val="000000"/>
      <w:sz w:val="20"/>
      <w:szCs w:val="20"/>
    </w:rPr>
  </w:style>
  <w:style w:type="paragraph" w:customStyle="1" w:styleId="przypisy">
    <w:name w:val="przypisy"/>
    <w:basedOn w:val="Normalny"/>
    <w:link w:val="przypisyZnak"/>
    <w:qFormat/>
    <w:rsid w:val="008C1F70"/>
    <w:pPr>
      <w:tabs>
        <w:tab w:val="left" w:pos="2004"/>
        <w:tab w:val="left" w:pos="8080"/>
      </w:tabs>
      <w:spacing w:after="200" w:line="276" w:lineRule="auto"/>
      <w:ind w:left="680" w:right="0" w:hanging="340"/>
      <w:jc w:val="left"/>
    </w:pPr>
    <w:rPr>
      <w:rFonts w:ascii="Arial" w:eastAsiaTheme="minorEastAsia" w:hAnsi="Arial" w:cstheme="minorBidi"/>
      <w:color w:val="auto"/>
      <w:sz w:val="16"/>
      <w:szCs w:val="16"/>
      <w:lang w:eastAsia="en-US"/>
    </w:rPr>
  </w:style>
  <w:style w:type="character" w:customStyle="1" w:styleId="przypisyZnak">
    <w:name w:val="przypisy Znak"/>
    <w:basedOn w:val="Domylnaczcionkaakapitu"/>
    <w:link w:val="przypisy"/>
    <w:rsid w:val="008C1F70"/>
    <w:rPr>
      <w:rFonts w:ascii="Arial" w:hAnsi="Arial"/>
      <w:sz w:val="16"/>
      <w:szCs w:val="16"/>
      <w:lang w:eastAsia="en-US"/>
    </w:rPr>
  </w:style>
  <w:style w:type="paragraph" w:styleId="Poprawka">
    <w:name w:val="Revision"/>
    <w:hidden/>
    <w:uiPriority w:val="99"/>
    <w:semiHidden/>
    <w:rsid w:val="00264E09"/>
    <w:pPr>
      <w:spacing w:after="0" w:line="240" w:lineRule="auto"/>
    </w:pPr>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430">
      <w:bodyDiv w:val="1"/>
      <w:marLeft w:val="0"/>
      <w:marRight w:val="0"/>
      <w:marTop w:val="0"/>
      <w:marBottom w:val="0"/>
      <w:divBdr>
        <w:top w:val="none" w:sz="0" w:space="0" w:color="auto"/>
        <w:left w:val="none" w:sz="0" w:space="0" w:color="auto"/>
        <w:bottom w:val="none" w:sz="0" w:space="0" w:color="auto"/>
        <w:right w:val="none" w:sz="0" w:space="0" w:color="auto"/>
      </w:divBdr>
    </w:div>
    <w:div w:id="2826294">
      <w:bodyDiv w:val="1"/>
      <w:marLeft w:val="0"/>
      <w:marRight w:val="0"/>
      <w:marTop w:val="0"/>
      <w:marBottom w:val="0"/>
      <w:divBdr>
        <w:top w:val="none" w:sz="0" w:space="0" w:color="auto"/>
        <w:left w:val="none" w:sz="0" w:space="0" w:color="auto"/>
        <w:bottom w:val="none" w:sz="0" w:space="0" w:color="auto"/>
        <w:right w:val="none" w:sz="0" w:space="0" w:color="auto"/>
      </w:divBdr>
    </w:div>
    <w:div w:id="18705876">
      <w:bodyDiv w:val="1"/>
      <w:marLeft w:val="0"/>
      <w:marRight w:val="0"/>
      <w:marTop w:val="0"/>
      <w:marBottom w:val="0"/>
      <w:divBdr>
        <w:top w:val="none" w:sz="0" w:space="0" w:color="auto"/>
        <w:left w:val="none" w:sz="0" w:space="0" w:color="auto"/>
        <w:bottom w:val="none" w:sz="0" w:space="0" w:color="auto"/>
        <w:right w:val="none" w:sz="0" w:space="0" w:color="auto"/>
      </w:divBdr>
    </w:div>
    <w:div w:id="21561486">
      <w:bodyDiv w:val="1"/>
      <w:marLeft w:val="0"/>
      <w:marRight w:val="0"/>
      <w:marTop w:val="0"/>
      <w:marBottom w:val="0"/>
      <w:divBdr>
        <w:top w:val="none" w:sz="0" w:space="0" w:color="auto"/>
        <w:left w:val="none" w:sz="0" w:space="0" w:color="auto"/>
        <w:bottom w:val="none" w:sz="0" w:space="0" w:color="auto"/>
        <w:right w:val="none" w:sz="0" w:space="0" w:color="auto"/>
      </w:divBdr>
    </w:div>
    <w:div w:id="43725503">
      <w:bodyDiv w:val="1"/>
      <w:marLeft w:val="0"/>
      <w:marRight w:val="0"/>
      <w:marTop w:val="0"/>
      <w:marBottom w:val="0"/>
      <w:divBdr>
        <w:top w:val="none" w:sz="0" w:space="0" w:color="auto"/>
        <w:left w:val="none" w:sz="0" w:space="0" w:color="auto"/>
        <w:bottom w:val="none" w:sz="0" w:space="0" w:color="auto"/>
        <w:right w:val="none" w:sz="0" w:space="0" w:color="auto"/>
      </w:divBdr>
    </w:div>
    <w:div w:id="99420795">
      <w:bodyDiv w:val="1"/>
      <w:marLeft w:val="0"/>
      <w:marRight w:val="0"/>
      <w:marTop w:val="0"/>
      <w:marBottom w:val="0"/>
      <w:divBdr>
        <w:top w:val="none" w:sz="0" w:space="0" w:color="auto"/>
        <w:left w:val="none" w:sz="0" w:space="0" w:color="auto"/>
        <w:bottom w:val="none" w:sz="0" w:space="0" w:color="auto"/>
        <w:right w:val="none" w:sz="0" w:space="0" w:color="auto"/>
      </w:divBdr>
    </w:div>
    <w:div w:id="109863029">
      <w:bodyDiv w:val="1"/>
      <w:marLeft w:val="0"/>
      <w:marRight w:val="0"/>
      <w:marTop w:val="0"/>
      <w:marBottom w:val="0"/>
      <w:divBdr>
        <w:top w:val="none" w:sz="0" w:space="0" w:color="auto"/>
        <w:left w:val="none" w:sz="0" w:space="0" w:color="auto"/>
        <w:bottom w:val="none" w:sz="0" w:space="0" w:color="auto"/>
        <w:right w:val="none" w:sz="0" w:space="0" w:color="auto"/>
      </w:divBdr>
    </w:div>
    <w:div w:id="135147512">
      <w:bodyDiv w:val="1"/>
      <w:marLeft w:val="0"/>
      <w:marRight w:val="0"/>
      <w:marTop w:val="0"/>
      <w:marBottom w:val="0"/>
      <w:divBdr>
        <w:top w:val="none" w:sz="0" w:space="0" w:color="auto"/>
        <w:left w:val="none" w:sz="0" w:space="0" w:color="auto"/>
        <w:bottom w:val="none" w:sz="0" w:space="0" w:color="auto"/>
        <w:right w:val="none" w:sz="0" w:space="0" w:color="auto"/>
      </w:divBdr>
    </w:div>
    <w:div w:id="185604740">
      <w:bodyDiv w:val="1"/>
      <w:marLeft w:val="0"/>
      <w:marRight w:val="0"/>
      <w:marTop w:val="0"/>
      <w:marBottom w:val="0"/>
      <w:divBdr>
        <w:top w:val="none" w:sz="0" w:space="0" w:color="auto"/>
        <w:left w:val="none" w:sz="0" w:space="0" w:color="auto"/>
        <w:bottom w:val="none" w:sz="0" w:space="0" w:color="auto"/>
        <w:right w:val="none" w:sz="0" w:space="0" w:color="auto"/>
      </w:divBdr>
    </w:div>
    <w:div w:id="249001070">
      <w:bodyDiv w:val="1"/>
      <w:marLeft w:val="0"/>
      <w:marRight w:val="0"/>
      <w:marTop w:val="0"/>
      <w:marBottom w:val="0"/>
      <w:divBdr>
        <w:top w:val="none" w:sz="0" w:space="0" w:color="auto"/>
        <w:left w:val="none" w:sz="0" w:space="0" w:color="auto"/>
        <w:bottom w:val="none" w:sz="0" w:space="0" w:color="auto"/>
        <w:right w:val="none" w:sz="0" w:space="0" w:color="auto"/>
      </w:divBdr>
    </w:div>
    <w:div w:id="295991736">
      <w:bodyDiv w:val="1"/>
      <w:marLeft w:val="0"/>
      <w:marRight w:val="0"/>
      <w:marTop w:val="0"/>
      <w:marBottom w:val="0"/>
      <w:divBdr>
        <w:top w:val="none" w:sz="0" w:space="0" w:color="auto"/>
        <w:left w:val="none" w:sz="0" w:space="0" w:color="auto"/>
        <w:bottom w:val="none" w:sz="0" w:space="0" w:color="auto"/>
        <w:right w:val="none" w:sz="0" w:space="0" w:color="auto"/>
      </w:divBdr>
    </w:div>
    <w:div w:id="353843169">
      <w:bodyDiv w:val="1"/>
      <w:marLeft w:val="0"/>
      <w:marRight w:val="0"/>
      <w:marTop w:val="0"/>
      <w:marBottom w:val="0"/>
      <w:divBdr>
        <w:top w:val="none" w:sz="0" w:space="0" w:color="auto"/>
        <w:left w:val="none" w:sz="0" w:space="0" w:color="auto"/>
        <w:bottom w:val="none" w:sz="0" w:space="0" w:color="auto"/>
        <w:right w:val="none" w:sz="0" w:space="0" w:color="auto"/>
      </w:divBdr>
    </w:div>
    <w:div w:id="400716574">
      <w:bodyDiv w:val="1"/>
      <w:marLeft w:val="0"/>
      <w:marRight w:val="0"/>
      <w:marTop w:val="0"/>
      <w:marBottom w:val="0"/>
      <w:divBdr>
        <w:top w:val="none" w:sz="0" w:space="0" w:color="auto"/>
        <w:left w:val="none" w:sz="0" w:space="0" w:color="auto"/>
        <w:bottom w:val="none" w:sz="0" w:space="0" w:color="auto"/>
        <w:right w:val="none" w:sz="0" w:space="0" w:color="auto"/>
      </w:divBdr>
    </w:div>
    <w:div w:id="437218753">
      <w:bodyDiv w:val="1"/>
      <w:marLeft w:val="0"/>
      <w:marRight w:val="0"/>
      <w:marTop w:val="0"/>
      <w:marBottom w:val="0"/>
      <w:divBdr>
        <w:top w:val="none" w:sz="0" w:space="0" w:color="auto"/>
        <w:left w:val="none" w:sz="0" w:space="0" w:color="auto"/>
        <w:bottom w:val="none" w:sz="0" w:space="0" w:color="auto"/>
        <w:right w:val="none" w:sz="0" w:space="0" w:color="auto"/>
      </w:divBdr>
    </w:div>
    <w:div w:id="636640742">
      <w:bodyDiv w:val="1"/>
      <w:marLeft w:val="0"/>
      <w:marRight w:val="0"/>
      <w:marTop w:val="0"/>
      <w:marBottom w:val="0"/>
      <w:divBdr>
        <w:top w:val="none" w:sz="0" w:space="0" w:color="auto"/>
        <w:left w:val="none" w:sz="0" w:space="0" w:color="auto"/>
        <w:bottom w:val="none" w:sz="0" w:space="0" w:color="auto"/>
        <w:right w:val="none" w:sz="0" w:space="0" w:color="auto"/>
      </w:divBdr>
    </w:div>
    <w:div w:id="660549028">
      <w:bodyDiv w:val="1"/>
      <w:marLeft w:val="0"/>
      <w:marRight w:val="0"/>
      <w:marTop w:val="0"/>
      <w:marBottom w:val="0"/>
      <w:divBdr>
        <w:top w:val="none" w:sz="0" w:space="0" w:color="auto"/>
        <w:left w:val="none" w:sz="0" w:space="0" w:color="auto"/>
        <w:bottom w:val="none" w:sz="0" w:space="0" w:color="auto"/>
        <w:right w:val="none" w:sz="0" w:space="0" w:color="auto"/>
      </w:divBdr>
    </w:div>
    <w:div w:id="663513598">
      <w:bodyDiv w:val="1"/>
      <w:marLeft w:val="0"/>
      <w:marRight w:val="0"/>
      <w:marTop w:val="0"/>
      <w:marBottom w:val="0"/>
      <w:divBdr>
        <w:top w:val="none" w:sz="0" w:space="0" w:color="auto"/>
        <w:left w:val="none" w:sz="0" w:space="0" w:color="auto"/>
        <w:bottom w:val="none" w:sz="0" w:space="0" w:color="auto"/>
        <w:right w:val="none" w:sz="0" w:space="0" w:color="auto"/>
      </w:divBdr>
    </w:div>
    <w:div w:id="673263821">
      <w:bodyDiv w:val="1"/>
      <w:marLeft w:val="0"/>
      <w:marRight w:val="0"/>
      <w:marTop w:val="0"/>
      <w:marBottom w:val="0"/>
      <w:divBdr>
        <w:top w:val="none" w:sz="0" w:space="0" w:color="auto"/>
        <w:left w:val="none" w:sz="0" w:space="0" w:color="auto"/>
        <w:bottom w:val="none" w:sz="0" w:space="0" w:color="auto"/>
        <w:right w:val="none" w:sz="0" w:space="0" w:color="auto"/>
      </w:divBdr>
    </w:div>
    <w:div w:id="731972565">
      <w:bodyDiv w:val="1"/>
      <w:marLeft w:val="0"/>
      <w:marRight w:val="0"/>
      <w:marTop w:val="0"/>
      <w:marBottom w:val="0"/>
      <w:divBdr>
        <w:top w:val="none" w:sz="0" w:space="0" w:color="auto"/>
        <w:left w:val="none" w:sz="0" w:space="0" w:color="auto"/>
        <w:bottom w:val="none" w:sz="0" w:space="0" w:color="auto"/>
        <w:right w:val="none" w:sz="0" w:space="0" w:color="auto"/>
      </w:divBdr>
    </w:div>
    <w:div w:id="811405206">
      <w:bodyDiv w:val="1"/>
      <w:marLeft w:val="0"/>
      <w:marRight w:val="0"/>
      <w:marTop w:val="0"/>
      <w:marBottom w:val="0"/>
      <w:divBdr>
        <w:top w:val="none" w:sz="0" w:space="0" w:color="auto"/>
        <w:left w:val="none" w:sz="0" w:space="0" w:color="auto"/>
        <w:bottom w:val="none" w:sz="0" w:space="0" w:color="auto"/>
        <w:right w:val="none" w:sz="0" w:space="0" w:color="auto"/>
      </w:divBdr>
    </w:div>
    <w:div w:id="818115227">
      <w:bodyDiv w:val="1"/>
      <w:marLeft w:val="0"/>
      <w:marRight w:val="0"/>
      <w:marTop w:val="0"/>
      <w:marBottom w:val="0"/>
      <w:divBdr>
        <w:top w:val="none" w:sz="0" w:space="0" w:color="auto"/>
        <w:left w:val="none" w:sz="0" w:space="0" w:color="auto"/>
        <w:bottom w:val="none" w:sz="0" w:space="0" w:color="auto"/>
        <w:right w:val="none" w:sz="0" w:space="0" w:color="auto"/>
      </w:divBdr>
    </w:div>
    <w:div w:id="852576505">
      <w:bodyDiv w:val="1"/>
      <w:marLeft w:val="0"/>
      <w:marRight w:val="0"/>
      <w:marTop w:val="0"/>
      <w:marBottom w:val="0"/>
      <w:divBdr>
        <w:top w:val="none" w:sz="0" w:space="0" w:color="auto"/>
        <w:left w:val="none" w:sz="0" w:space="0" w:color="auto"/>
        <w:bottom w:val="none" w:sz="0" w:space="0" w:color="auto"/>
        <w:right w:val="none" w:sz="0" w:space="0" w:color="auto"/>
      </w:divBdr>
    </w:div>
    <w:div w:id="855194059">
      <w:bodyDiv w:val="1"/>
      <w:marLeft w:val="0"/>
      <w:marRight w:val="0"/>
      <w:marTop w:val="0"/>
      <w:marBottom w:val="0"/>
      <w:divBdr>
        <w:top w:val="none" w:sz="0" w:space="0" w:color="auto"/>
        <w:left w:val="none" w:sz="0" w:space="0" w:color="auto"/>
        <w:bottom w:val="none" w:sz="0" w:space="0" w:color="auto"/>
        <w:right w:val="none" w:sz="0" w:space="0" w:color="auto"/>
      </w:divBdr>
    </w:div>
    <w:div w:id="857622822">
      <w:bodyDiv w:val="1"/>
      <w:marLeft w:val="0"/>
      <w:marRight w:val="0"/>
      <w:marTop w:val="0"/>
      <w:marBottom w:val="0"/>
      <w:divBdr>
        <w:top w:val="none" w:sz="0" w:space="0" w:color="auto"/>
        <w:left w:val="none" w:sz="0" w:space="0" w:color="auto"/>
        <w:bottom w:val="none" w:sz="0" w:space="0" w:color="auto"/>
        <w:right w:val="none" w:sz="0" w:space="0" w:color="auto"/>
      </w:divBdr>
    </w:div>
    <w:div w:id="873037634">
      <w:bodyDiv w:val="1"/>
      <w:marLeft w:val="0"/>
      <w:marRight w:val="0"/>
      <w:marTop w:val="0"/>
      <w:marBottom w:val="0"/>
      <w:divBdr>
        <w:top w:val="none" w:sz="0" w:space="0" w:color="auto"/>
        <w:left w:val="none" w:sz="0" w:space="0" w:color="auto"/>
        <w:bottom w:val="none" w:sz="0" w:space="0" w:color="auto"/>
        <w:right w:val="none" w:sz="0" w:space="0" w:color="auto"/>
      </w:divBdr>
    </w:div>
    <w:div w:id="916284010">
      <w:bodyDiv w:val="1"/>
      <w:marLeft w:val="0"/>
      <w:marRight w:val="0"/>
      <w:marTop w:val="0"/>
      <w:marBottom w:val="0"/>
      <w:divBdr>
        <w:top w:val="none" w:sz="0" w:space="0" w:color="auto"/>
        <w:left w:val="none" w:sz="0" w:space="0" w:color="auto"/>
        <w:bottom w:val="none" w:sz="0" w:space="0" w:color="auto"/>
        <w:right w:val="none" w:sz="0" w:space="0" w:color="auto"/>
      </w:divBdr>
    </w:div>
    <w:div w:id="922379060">
      <w:bodyDiv w:val="1"/>
      <w:marLeft w:val="0"/>
      <w:marRight w:val="0"/>
      <w:marTop w:val="0"/>
      <w:marBottom w:val="0"/>
      <w:divBdr>
        <w:top w:val="none" w:sz="0" w:space="0" w:color="auto"/>
        <w:left w:val="none" w:sz="0" w:space="0" w:color="auto"/>
        <w:bottom w:val="none" w:sz="0" w:space="0" w:color="auto"/>
        <w:right w:val="none" w:sz="0" w:space="0" w:color="auto"/>
      </w:divBdr>
    </w:div>
    <w:div w:id="934434371">
      <w:bodyDiv w:val="1"/>
      <w:marLeft w:val="0"/>
      <w:marRight w:val="0"/>
      <w:marTop w:val="0"/>
      <w:marBottom w:val="0"/>
      <w:divBdr>
        <w:top w:val="none" w:sz="0" w:space="0" w:color="auto"/>
        <w:left w:val="none" w:sz="0" w:space="0" w:color="auto"/>
        <w:bottom w:val="none" w:sz="0" w:space="0" w:color="auto"/>
        <w:right w:val="none" w:sz="0" w:space="0" w:color="auto"/>
      </w:divBdr>
    </w:div>
    <w:div w:id="969439330">
      <w:bodyDiv w:val="1"/>
      <w:marLeft w:val="0"/>
      <w:marRight w:val="0"/>
      <w:marTop w:val="0"/>
      <w:marBottom w:val="0"/>
      <w:divBdr>
        <w:top w:val="none" w:sz="0" w:space="0" w:color="auto"/>
        <w:left w:val="none" w:sz="0" w:space="0" w:color="auto"/>
        <w:bottom w:val="none" w:sz="0" w:space="0" w:color="auto"/>
        <w:right w:val="none" w:sz="0" w:space="0" w:color="auto"/>
      </w:divBdr>
    </w:div>
    <w:div w:id="1084689255">
      <w:bodyDiv w:val="1"/>
      <w:marLeft w:val="0"/>
      <w:marRight w:val="0"/>
      <w:marTop w:val="0"/>
      <w:marBottom w:val="0"/>
      <w:divBdr>
        <w:top w:val="none" w:sz="0" w:space="0" w:color="auto"/>
        <w:left w:val="none" w:sz="0" w:space="0" w:color="auto"/>
        <w:bottom w:val="none" w:sz="0" w:space="0" w:color="auto"/>
        <w:right w:val="none" w:sz="0" w:space="0" w:color="auto"/>
      </w:divBdr>
    </w:div>
    <w:div w:id="1097098639">
      <w:bodyDiv w:val="1"/>
      <w:marLeft w:val="0"/>
      <w:marRight w:val="0"/>
      <w:marTop w:val="0"/>
      <w:marBottom w:val="0"/>
      <w:divBdr>
        <w:top w:val="none" w:sz="0" w:space="0" w:color="auto"/>
        <w:left w:val="none" w:sz="0" w:space="0" w:color="auto"/>
        <w:bottom w:val="none" w:sz="0" w:space="0" w:color="auto"/>
        <w:right w:val="none" w:sz="0" w:space="0" w:color="auto"/>
      </w:divBdr>
    </w:div>
    <w:div w:id="1104612159">
      <w:bodyDiv w:val="1"/>
      <w:marLeft w:val="0"/>
      <w:marRight w:val="0"/>
      <w:marTop w:val="0"/>
      <w:marBottom w:val="0"/>
      <w:divBdr>
        <w:top w:val="none" w:sz="0" w:space="0" w:color="auto"/>
        <w:left w:val="none" w:sz="0" w:space="0" w:color="auto"/>
        <w:bottom w:val="none" w:sz="0" w:space="0" w:color="auto"/>
        <w:right w:val="none" w:sz="0" w:space="0" w:color="auto"/>
      </w:divBdr>
    </w:div>
    <w:div w:id="1137378703">
      <w:bodyDiv w:val="1"/>
      <w:marLeft w:val="0"/>
      <w:marRight w:val="0"/>
      <w:marTop w:val="0"/>
      <w:marBottom w:val="0"/>
      <w:divBdr>
        <w:top w:val="none" w:sz="0" w:space="0" w:color="auto"/>
        <w:left w:val="none" w:sz="0" w:space="0" w:color="auto"/>
        <w:bottom w:val="none" w:sz="0" w:space="0" w:color="auto"/>
        <w:right w:val="none" w:sz="0" w:space="0" w:color="auto"/>
      </w:divBdr>
    </w:div>
    <w:div w:id="1227036888">
      <w:bodyDiv w:val="1"/>
      <w:marLeft w:val="0"/>
      <w:marRight w:val="0"/>
      <w:marTop w:val="0"/>
      <w:marBottom w:val="0"/>
      <w:divBdr>
        <w:top w:val="none" w:sz="0" w:space="0" w:color="auto"/>
        <w:left w:val="none" w:sz="0" w:space="0" w:color="auto"/>
        <w:bottom w:val="none" w:sz="0" w:space="0" w:color="auto"/>
        <w:right w:val="none" w:sz="0" w:space="0" w:color="auto"/>
      </w:divBdr>
    </w:div>
    <w:div w:id="1271201915">
      <w:bodyDiv w:val="1"/>
      <w:marLeft w:val="0"/>
      <w:marRight w:val="0"/>
      <w:marTop w:val="0"/>
      <w:marBottom w:val="0"/>
      <w:divBdr>
        <w:top w:val="none" w:sz="0" w:space="0" w:color="auto"/>
        <w:left w:val="none" w:sz="0" w:space="0" w:color="auto"/>
        <w:bottom w:val="none" w:sz="0" w:space="0" w:color="auto"/>
        <w:right w:val="none" w:sz="0" w:space="0" w:color="auto"/>
      </w:divBdr>
    </w:div>
    <w:div w:id="1294755598">
      <w:bodyDiv w:val="1"/>
      <w:marLeft w:val="0"/>
      <w:marRight w:val="0"/>
      <w:marTop w:val="0"/>
      <w:marBottom w:val="0"/>
      <w:divBdr>
        <w:top w:val="none" w:sz="0" w:space="0" w:color="auto"/>
        <w:left w:val="none" w:sz="0" w:space="0" w:color="auto"/>
        <w:bottom w:val="none" w:sz="0" w:space="0" w:color="auto"/>
        <w:right w:val="none" w:sz="0" w:space="0" w:color="auto"/>
      </w:divBdr>
    </w:div>
    <w:div w:id="1316296644">
      <w:bodyDiv w:val="1"/>
      <w:marLeft w:val="0"/>
      <w:marRight w:val="0"/>
      <w:marTop w:val="0"/>
      <w:marBottom w:val="0"/>
      <w:divBdr>
        <w:top w:val="none" w:sz="0" w:space="0" w:color="auto"/>
        <w:left w:val="none" w:sz="0" w:space="0" w:color="auto"/>
        <w:bottom w:val="none" w:sz="0" w:space="0" w:color="auto"/>
        <w:right w:val="none" w:sz="0" w:space="0" w:color="auto"/>
      </w:divBdr>
    </w:div>
    <w:div w:id="1503937042">
      <w:bodyDiv w:val="1"/>
      <w:marLeft w:val="0"/>
      <w:marRight w:val="0"/>
      <w:marTop w:val="0"/>
      <w:marBottom w:val="0"/>
      <w:divBdr>
        <w:top w:val="none" w:sz="0" w:space="0" w:color="auto"/>
        <w:left w:val="none" w:sz="0" w:space="0" w:color="auto"/>
        <w:bottom w:val="none" w:sz="0" w:space="0" w:color="auto"/>
        <w:right w:val="none" w:sz="0" w:space="0" w:color="auto"/>
      </w:divBdr>
    </w:div>
    <w:div w:id="1585257200">
      <w:bodyDiv w:val="1"/>
      <w:marLeft w:val="0"/>
      <w:marRight w:val="0"/>
      <w:marTop w:val="0"/>
      <w:marBottom w:val="0"/>
      <w:divBdr>
        <w:top w:val="none" w:sz="0" w:space="0" w:color="auto"/>
        <w:left w:val="none" w:sz="0" w:space="0" w:color="auto"/>
        <w:bottom w:val="none" w:sz="0" w:space="0" w:color="auto"/>
        <w:right w:val="none" w:sz="0" w:space="0" w:color="auto"/>
      </w:divBdr>
    </w:div>
    <w:div w:id="1637565982">
      <w:bodyDiv w:val="1"/>
      <w:marLeft w:val="0"/>
      <w:marRight w:val="0"/>
      <w:marTop w:val="0"/>
      <w:marBottom w:val="0"/>
      <w:divBdr>
        <w:top w:val="none" w:sz="0" w:space="0" w:color="auto"/>
        <w:left w:val="none" w:sz="0" w:space="0" w:color="auto"/>
        <w:bottom w:val="none" w:sz="0" w:space="0" w:color="auto"/>
        <w:right w:val="none" w:sz="0" w:space="0" w:color="auto"/>
      </w:divBdr>
    </w:div>
    <w:div w:id="1648394112">
      <w:bodyDiv w:val="1"/>
      <w:marLeft w:val="0"/>
      <w:marRight w:val="0"/>
      <w:marTop w:val="0"/>
      <w:marBottom w:val="0"/>
      <w:divBdr>
        <w:top w:val="none" w:sz="0" w:space="0" w:color="auto"/>
        <w:left w:val="none" w:sz="0" w:space="0" w:color="auto"/>
        <w:bottom w:val="none" w:sz="0" w:space="0" w:color="auto"/>
        <w:right w:val="none" w:sz="0" w:space="0" w:color="auto"/>
      </w:divBdr>
    </w:div>
    <w:div w:id="1675690660">
      <w:bodyDiv w:val="1"/>
      <w:marLeft w:val="0"/>
      <w:marRight w:val="0"/>
      <w:marTop w:val="0"/>
      <w:marBottom w:val="0"/>
      <w:divBdr>
        <w:top w:val="none" w:sz="0" w:space="0" w:color="auto"/>
        <w:left w:val="none" w:sz="0" w:space="0" w:color="auto"/>
        <w:bottom w:val="none" w:sz="0" w:space="0" w:color="auto"/>
        <w:right w:val="none" w:sz="0" w:space="0" w:color="auto"/>
      </w:divBdr>
    </w:div>
    <w:div w:id="1707097727">
      <w:bodyDiv w:val="1"/>
      <w:marLeft w:val="0"/>
      <w:marRight w:val="0"/>
      <w:marTop w:val="0"/>
      <w:marBottom w:val="0"/>
      <w:divBdr>
        <w:top w:val="none" w:sz="0" w:space="0" w:color="auto"/>
        <w:left w:val="none" w:sz="0" w:space="0" w:color="auto"/>
        <w:bottom w:val="none" w:sz="0" w:space="0" w:color="auto"/>
        <w:right w:val="none" w:sz="0" w:space="0" w:color="auto"/>
      </w:divBdr>
    </w:div>
    <w:div w:id="1730883850">
      <w:bodyDiv w:val="1"/>
      <w:marLeft w:val="0"/>
      <w:marRight w:val="0"/>
      <w:marTop w:val="0"/>
      <w:marBottom w:val="0"/>
      <w:divBdr>
        <w:top w:val="none" w:sz="0" w:space="0" w:color="auto"/>
        <w:left w:val="none" w:sz="0" w:space="0" w:color="auto"/>
        <w:bottom w:val="none" w:sz="0" w:space="0" w:color="auto"/>
        <w:right w:val="none" w:sz="0" w:space="0" w:color="auto"/>
      </w:divBdr>
    </w:div>
    <w:div w:id="1767461538">
      <w:bodyDiv w:val="1"/>
      <w:marLeft w:val="0"/>
      <w:marRight w:val="0"/>
      <w:marTop w:val="0"/>
      <w:marBottom w:val="0"/>
      <w:divBdr>
        <w:top w:val="none" w:sz="0" w:space="0" w:color="auto"/>
        <w:left w:val="none" w:sz="0" w:space="0" w:color="auto"/>
        <w:bottom w:val="none" w:sz="0" w:space="0" w:color="auto"/>
        <w:right w:val="none" w:sz="0" w:space="0" w:color="auto"/>
      </w:divBdr>
    </w:div>
    <w:div w:id="1783959851">
      <w:bodyDiv w:val="1"/>
      <w:marLeft w:val="0"/>
      <w:marRight w:val="0"/>
      <w:marTop w:val="0"/>
      <w:marBottom w:val="0"/>
      <w:divBdr>
        <w:top w:val="none" w:sz="0" w:space="0" w:color="auto"/>
        <w:left w:val="none" w:sz="0" w:space="0" w:color="auto"/>
        <w:bottom w:val="none" w:sz="0" w:space="0" w:color="auto"/>
        <w:right w:val="none" w:sz="0" w:space="0" w:color="auto"/>
      </w:divBdr>
    </w:div>
    <w:div w:id="1792507851">
      <w:bodyDiv w:val="1"/>
      <w:marLeft w:val="0"/>
      <w:marRight w:val="0"/>
      <w:marTop w:val="0"/>
      <w:marBottom w:val="0"/>
      <w:divBdr>
        <w:top w:val="none" w:sz="0" w:space="0" w:color="auto"/>
        <w:left w:val="none" w:sz="0" w:space="0" w:color="auto"/>
        <w:bottom w:val="none" w:sz="0" w:space="0" w:color="auto"/>
        <w:right w:val="none" w:sz="0" w:space="0" w:color="auto"/>
      </w:divBdr>
    </w:div>
    <w:div w:id="1825976074">
      <w:bodyDiv w:val="1"/>
      <w:marLeft w:val="0"/>
      <w:marRight w:val="0"/>
      <w:marTop w:val="0"/>
      <w:marBottom w:val="0"/>
      <w:divBdr>
        <w:top w:val="none" w:sz="0" w:space="0" w:color="auto"/>
        <w:left w:val="none" w:sz="0" w:space="0" w:color="auto"/>
        <w:bottom w:val="none" w:sz="0" w:space="0" w:color="auto"/>
        <w:right w:val="none" w:sz="0" w:space="0" w:color="auto"/>
      </w:divBdr>
    </w:div>
    <w:div w:id="1878005723">
      <w:bodyDiv w:val="1"/>
      <w:marLeft w:val="0"/>
      <w:marRight w:val="0"/>
      <w:marTop w:val="0"/>
      <w:marBottom w:val="0"/>
      <w:divBdr>
        <w:top w:val="none" w:sz="0" w:space="0" w:color="auto"/>
        <w:left w:val="none" w:sz="0" w:space="0" w:color="auto"/>
        <w:bottom w:val="none" w:sz="0" w:space="0" w:color="auto"/>
        <w:right w:val="none" w:sz="0" w:space="0" w:color="auto"/>
      </w:divBdr>
    </w:div>
    <w:div w:id="1880974909">
      <w:bodyDiv w:val="1"/>
      <w:marLeft w:val="0"/>
      <w:marRight w:val="0"/>
      <w:marTop w:val="0"/>
      <w:marBottom w:val="0"/>
      <w:divBdr>
        <w:top w:val="none" w:sz="0" w:space="0" w:color="auto"/>
        <w:left w:val="none" w:sz="0" w:space="0" w:color="auto"/>
        <w:bottom w:val="none" w:sz="0" w:space="0" w:color="auto"/>
        <w:right w:val="none" w:sz="0" w:space="0" w:color="auto"/>
      </w:divBdr>
    </w:div>
    <w:div w:id="1944414566">
      <w:bodyDiv w:val="1"/>
      <w:marLeft w:val="0"/>
      <w:marRight w:val="0"/>
      <w:marTop w:val="0"/>
      <w:marBottom w:val="0"/>
      <w:divBdr>
        <w:top w:val="none" w:sz="0" w:space="0" w:color="auto"/>
        <w:left w:val="none" w:sz="0" w:space="0" w:color="auto"/>
        <w:bottom w:val="none" w:sz="0" w:space="0" w:color="auto"/>
        <w:right w:val="none" w:sz="0" w:space="0" w:color="auto"/>
      </w:divBdr>
    </w:div>
    <w:div w:id="2002926918">
      <w:bodyDiv w:val="1"/>
      <w:marLeft w:val="0"/>
      <w:marRight w:val="0"/>
      <w:marTop w:val="0"/>
      <w:marBottom w:val="0"/>
      <w:divBdr>
        <w:top w:val="none" w:sz="0" w:space="0" w:color="auto"/>
        <w:left w:val="none" w:sz="0" w:space="0" w:color="auto"/>
        <w:bottom w:val="none" w:sz="0" w:space="0" w:color="auto"/>
        <w:right w:val="none" w:sz="0" w:space="0" w:color="auto"/>
      </w:divBdr>
    </w:div>
    <w:div w:id="2006199835">
      <w:bodyDiv w:val="1"/>
      <w:marLeft w:val="0"/>
      <w:marRight w:val="0"/>
      <w:marTop w:val="0"/>
      <w:marBottom w:val="0"/>
      <w:divBdr>
        <w:top w:val="none" w:sz="0" w:space="0" w:color="auto"/>
        <w:left w:val="none" w:sz="0" w:space="0" w:color="auto"/>
        <w:bottom w:val="none" w:sz="0" w:space="0" w:color="auto"/>
        <w:right w:val="none" w:sz="0" w:space="0" w:color="auto"/>
      </w:divBdr>
    </w:div>
    <w:div w:id="2066221294">
      <w:bodyDiv w:val="1"/>
      <w:marLeft w:val="0"/>
      <w:marRight w:val="0"/>
      <w:marTop w:val="0"/>
      <w:marBottom w:val="0"/>
      <w:divBdr>
        <w:top w:val="none" w:sz="0" w:space="0" w:color="auto"/>
        <w:left w:val="none" w:sz="0" w:space="0" w:color="auto"/>
        <w:bottom w:val="none" w:sz="0" w:space="0" w:color="auto"/>
        <w:right w:val="none" w:sz="0" w:space="0" w:color="auto"/>
      </w:divBdr>
    </w:div>
    <w:div w:id="2092964948">
      <w:bodyDiv w:val="1"/>
      <w:marLeft w:val="0"/>
      <w:marRight w:val="0"/>
      <w:marTop w:val="0"/>
      <w:marBottom w:val="0"/>
      <w:divBdr>
        <w:top w:val="none" w:sz="0" w:space="0" w:color="auto"/>
        <w:left w:val="none" w:sz="0" w:space="0" w:color="auto"/>
        <w:bottom w:val="none" w:sz="0" w:space="0" w:color="auto"/>
        <w:right w:val="none" w:sz="0" w:space="0" w:color="auto"/>
      </w:divBdr>
    </w:div>
    <w:div w:id="211146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espd.uzp.gov.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podkarpacie_straz" TargetMode="External"/><Relationship Id="rId17" Type="http://schemas.openxmlformats.org/officeDocument/2006/relationships/hyperlink" Target="http://platformazakupowa.pl" TargetMode="External"/><Relationship Id="rId25" Type="http://schemas.openxmlformats.org/officeDocument/2006/relationships/hyperlink" Target="http://espd.uzp.gov.p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dkarpacie_straz" TargetMode="External"/><Relationship Id="rId24" Type="http://schemas.openxmlformats.org/officeDocument/2006/relationships/hyperlink" Target="https://sip.legalis.pl/document-view.seam?documentId=mfrxilrtg4ytimjzhe4tiltqmfyc4njrga4danjzg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galis.pl/document-view.seam?documentId=mfrxilrtg4ytimjzhe4tiltqmfyc4njrga4danjzgm" TargetMode="External"/><Relationship Id="rId28" Type="http://schemas.openxmlformats.org/officeDocument/2006/relationships/hyperlink" Target="https://platformazakupowa.pl/pn/podkarpacie_straz" TargetMode="External"/><Relationship Id="rId36" Type="http://schemas.openxmlformats.org/officeDocument/2006/relationships/theme" Target="theme/theme1.xml"/><Relationship Id="rId10" Type="http://schemas.openxmlformats.org/officeDocument/2006/relationships/hyperlink" Target="https://platformazakupowa.pl/pn/podkarpacie_straz"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podkarpacie_straz"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image" Target="media/image1.png"/><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mailto:zam-publ@podkarpacie.stra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316F4-B213-4BB7-9D98-FCC4597E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21</Pages>
  <Words>9457</Words>
  <Characters>56747</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Druk SIWZ</vt:lpstr>
    </vt:vector>
  </TitlesOfParts>
  <Company/>
  <LinksUpToDate>false</LinksUpToDate>
  <CharactersWithSpaces>66072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G.Dubiel (KW Rzeszów)</cp:lastModifiedBy>
  <cp:revision>210</cp:revision>
  <cp:lastPrinted>2023-03-24T10:33:00Z</cp:lastPrinted>
  <dcterms:created xsi:type="dcterms:W3CDTF">2022-09-09T11:54:00Z</dcterms:created>
  <dcterms:modified xsi:type="dcterms:W3CDTF">2024-09-26T13:16:00Z</dcterms:modified>
</cp:coreProperties>
</file>