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3F" w:rsidRDefault="006B2E0A" w:rsidP="0092143F">
      <w:pPr>
        <w:autoSpaceDE w:val="0"/>
        <w:autoSpaceDN w:val="0"/>
        <w:adjustRightInd w:val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F76D1">
        <w:rPr>
          <w:rFonts w:ascii="Arial" w:hAnsi="Arial" w:cs="Arial"/>
          <w:sz w:val="24"/>
          <w:szCs w:val="24"/>
        </w:rPr>
        <w:t>Z</w:t>
      </w:r>
      <w:r w:rsidR="0092143F">
        <w:rPr>
          <w:rFonts w:ascii="Arial" w:hAnsi="Arial" w:cs="Arial"/>
          <w:sz w:val="24"/>
          <w:szCs w:val="24"/>
        </w:rPr>
        <w:t>ałącznik nr .... do umowy Nr …………………z dnia.........................</w:t>
      </w:r>
    </w:p>
    <w:p w:rsidR="0092143F" w:rsidRDefault="0092143F" w:rsidP="009214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2143F" w:rsidRDefault="0092143F" w:rsidP="00921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SZCZEGÓŁOWE</w:t>
      </w:r>
    </w:p>
    <w:p w:rsidR="0092143F" w:rsidRDefault="0092143F" w:rsidP="00921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WYMAGANIA W ZAKRESIE OCHRONY INFORMACJI NIEJAWNYCH</w:t>
      </w:r>
    </w:p>
    <w:p w:rsidR="0092143F" w:rsidRDefault="0092143F" w:rsidP="00921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2143F" w:rsidRDefault="0092143F" w:rsidP="0092143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Umowa Nr ………na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……………………………………………………………</w:t>
      </w:r>
    </w:p>
    <w:p w:rsidR="0092143F" w:rsidRPr="000A2553" w:rsidRDefault="0092143F" w:rsidP="0092143F">
      <w:pPr>
        <w:autoSpaceDE w:val="0"/>
        <w:autoSpaceDN w:val="0"/>
        <w:adjustRightInd w:val="0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wiąże się z dostępem do informacji niejawnych o klauzuli </w:t>
      </w:r>
      <w:r w:rsidR="000A2553"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ZASTRZEŻONE</w:t>
      </w:r>
      <w:r w:rsidR="000A25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="000A255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92143F" w:rsidRDefault="0092143F" w:rsidP="0092143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Realizacja Umowy nie przewiduje możliwości przetwarzania informacji niejawnych w siedzibie 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2143F" w:rsidRDefault="0092143F" w:rsidP="0092143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celu zapewnienia właściwej ochrony informacji niejawnych dotyczących przedmiotu umowy Wykonawca zobowiązany jest do przestrzegania zasad ochrony informacji niejawnych zawartych             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ustawie z dnia 5 sierpnia 2010 r. o ochronie informacji niejawnych (Dz.U. </w:t>
      </w:r>
      <w:r w:rsidR="000A2553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z 2019 r. poz.</w:t>
      </w:r>
      <w:r w:rsidR="000A25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742</w:t>
      </w:r>
      <w:r w:rsidR="000A2553">
        <w:rPr>
          <w:rFonts w:ascii="Arial" w:eastAsia="Times New Roman" w:hAnsi="Arial" w:cs="Arial"/>
          <w:sz w:val="24"/>
          <w:szCs w:val="24"/>
          <w:lang w:eastAsia="pl-PL"/>
        </w:rPr>
        <w:t xml:space="preserve"> t.j.</w:t>
      </w:r>
      <w:r>
        <w:rPr>
          <w:rFonts w:ascii="Arial" w:eastAsia="Times New Roman" w:hAnsi="Arial" w:cs="Arial"/>
          <w:sz w:val="24"/>
          <w:szCs w:val="24"/>
          <w:lang w:eastAsia="pl-PL"/>
        </w:rPr>
        <w:t>) oraz wydanych na jej podstawie przepisach wykonawczych.</w:t>
      </w:r>
    </w:p>
    <w:p w:rsidR="0092143F" w:rsidRPr="000A2553" w:rsidRDefault="0092143F" w:rsidP="0092143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2553">
        <w:rPr>
          <w:rFonts w:ascii="Arial" w:eastAsia="Times New Roman" w:hAnsi="Arial" w:cs="Arial"/>
          <w:bCs/>
          <w:sz w:val="24"/>
          <w:szCs w:val="24"/>
          <w:lang w:eastAsia="pl-PL"/>
        </w:rPr>
        <w:t>W niniejszym dokumencie używa się następujących określeń:</w:t>
      </w:r>
    </w:p>
    <w:p w:rsidR="0092143F" w:rsidRDefault="00140D95" w:rsidP="0092143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425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92143F" w:rsidRPr="000A2553">
        <w:rPr>
          <w:rFonts w:ascii="Arial" w:eastAsia="Times New Roman" w:hAnsi="Arial" w:cs="Arial"/>
          <w:bCs/>
          <w:sz w:val="24"/>
          <w:szCs w:val="24"/>
          <w:lang w:eastAsia="pl-PL"/>
        </w:rPr>
        <w:t>stawa</w:t>
      </w:r>
      <w:r w:rsidR="009214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2143F">
        <w:rPr>
          <w:rFonts w:ascii="Arial" w:eastAsia="Times New Roman" w:hAnsi="Arial" w:cs="Arial"/>
          <w:sz w:val="24"/>
          <w:szCs w:val="24"/>
          <w:lang w:eastAsia="pl-PL"/>
        </w:rPr>
        <w:t>- ustawa z dnia 5 sierpnia 2010 r. o ochronie informacji niejawnych (Dz.U. z 2019 r. poz. 742</w:t>
      </w:r>
      <w:r w:rsidR="000A2553">
        <w:rPr>
          <w:rFonts w:ascii="Arial" w:eastAsia="Times New Roman" w:hAnsi="Arial" w:cs="Arial"/>
          <w:sz w:val="24"/>
          <w:szCs w:val="24"/>
          <w:lang w:eastAsia="pl-PL"/>
        </w:rPr>
        <w:t xml:space="preserve"> t.j.</w:t>
      </w:r>
      <w:r w:rsidR="0092143F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92143F" w:rsidRDefault="0092143F" w:rsidP="0092143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Zamawiający ………………..……………..</w:t>
      </w:r>
    </w:p>
    <w:p w:rsidR="0092143F" w:rsidRDefault="0092143F" w:rsidP="0092143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Wykonawca ………………………….…….</w:t>
      </w:r>
    </w:p>
    <w:p w:rsidR="0092143F" w:rsidRDefault="0092143F" w:rsidP="0092143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Użytkownik (kompleksu, obiektu) …………………………………</w:t>
      </w:r>
    </w:p>
    <w:p w:rsidR="0092143F" w:rsidRDefault="0092143F" w:rsidP="0092143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Wykonawca, pod rygorem zerwania umowy z winy Wykonawcy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odpowiedzialności karnej za ujawnienie informacji niejawnych znajdujących się w dokumentach i materiałach podlegających ochronie (dokumenty, materiały udostępniane przez Zamawiającego i inne osoby, bądź wytwarzane w trakcie realizacji przedmiotu umowy), zobowiązuje się do przestrzegania i stosowania przepisów i procedur właściwych do ochrony info</w:t>
      </w:r>
      <w:r w:rsidR="00032263">
        <w:rPr>
          <w:rFonts w:ascii="Arial" w:eastAsia="Times New Roman" w:hAnsi="Arial" w:cs="Arial"/>
          <w:sz w:val="24"/>
          <w:szCs w:val="24"/>
          <w:lang w:eastAsia="pl-PL"/>
        </w:rPr>
        <w:t>rmacji niejawnych, co reguluje u</w:t>
      </w:r>
      <w:r>
        <w:rPr>
          <w:rFonts w:ascii="Arial" w:eastAsia="Times New Roman" w:hAnsi="Arial" w:cs="Arial"/>
          <w:sz w:val="24"/>
          <w:szCs w:val="24"/>
          <w:lang w:eastAsia="pl-PL"/>
        </w:rPr>
        <w:t>stawa</w:t>
      </w:r>
      <w:r w:rsidRPr="0003226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032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2143F" w:rsidRDefault="0092143F" w:rsidP="0092143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Ochronie podlegają informacje niejawne o klauzuli </w:t>
      </w:r>
      <w:r w:rsidR="000A2553"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ZASTRZEŻONE</w:t>
      </w:r>
      <w:r w:rsidR="000A2553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oraz informacje związane z realizacją umowy dotyczące:</w:t>
      </w:r>
    </w:p>
    <w:p w:rsidR="0092143F" w:rsidRDefault="0092143F" w:rsidP="0092143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miejsca i zakresu wykonywanych prac, </w:t>
      </w:r>
      <w:r w:rsidR="00083058" w:rsidRPr="000A2553">
        <w:rPr>
          <w:rFonts w:ascii="Arial" w:eastAsia="Times New Roman" w:hAnsi="Arial" w:cs="Arial"/>
          <w:sz w:val="24"/>
          <w:szCs w:val="24"/>
          <w:lang w:eastAsia="pl-PL"/>
        </w:rPr>
        <w:t xml:space="preserve">organizacji i </w:t>
      </w:r>
      <w:r>
        <w:rPr>
          <w:rFonts w:ascii="Arial" w:eastAsia="Times New Roman" w:hAnsi="Arial" w:cs="Arial"/>
          <w:sz w:val="24"/>
          <w:szCs w:val="24"/>
          <w:lang w:eastAsia="pl-PL"/>
        </w:rPr>
        <w:t>funkcjonowania systemu ochrony obiektu, prowadzonych rozmów stron umowy;</w:t>
      </w:r>
    </w:p>
    <w:p w:rsidR="0092143F" w:rsidRDefault="0092143F" w:rsidP="0092143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przeznaczenia budynków i urządzeń w obiekcie Zamawiającego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r w:rsidR="005B65E3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żytkowników;</w:t>
      </w:r>
    </w:p>
    <w:p w:rsidR="0092143F" w:rsidRDefault="00917B19" w:rsidP="0092143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informacji dotyczących U</w:t>
      </w:r>
      <w:r w:rsidR="0092143F">
        <w:rPr>
          <w:rFonts w:ascii="Arial" w:eastAsia="Times New Roman" w:hAnsi="Arial" w:cs="Arial"/>
          <w:sz w:val="24"/>
          <w:szCs w:val="24"/>
          <w:lang w:eastAsia="pl-PL"/>
        </w:rPr>
        <w:t>żytkownika obiektu;</w:t>
      </w:r>
    </w:p>
    <w:p w:rsidR="0092143F" w:rsidRDefault="0092143F" w:rsidP="0092143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innych informacji związanych z bezpieczeństwem obiektu uzyskanych     </w:t>
      </w:r>
      <w:r w:rsidR="00326091">
        <w:rPr>
          <w:rFonts w:ascii="Arial" w:eastAsia="Times New Roman" w:hAnsi="Arial" w:cs="Arial"/>
          <w:sz w:val="24"/>
          <w:szCs w:val="24"/>
          <w:lang w:eastAsia="pl-PL"/>
        </w:rPr>
        <w:t>w związku z realizacją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umowy;</w:t>
      </w:r>
    </w:p>
    <w:p w:rsidR="0092143F" w:rsidRDefault="0092143F" w:rsidP="0092143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pozostałych materiałów określonych w art. 2 pkt. 4 </w:t>
      </w:r>
      <w:r w:rsidR="00032263" w:rsidRPr="000A255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0A2553">
        <w:rPr>
          <w:rFonts w:ascii="Arial" w:eastAsia="Times New Roman" w:hAnsi="Arial" w:cs="Arial"/>
          <w:sz w:val="24"/>
          <w:szCs w:val="24"/>
          <w:lang w:eastAsia="pl-PL"/>
        </w:rPr>
        <w:t>stawy;</w:t>
      </w:r>
    </w:p>
    <w:p w:rsidR="0092143F" w:rsidRDefault="00083058" w:rsidP="0092143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553">
        <w:rPr>
          <w:rFonts w:ascii="Arial" w:eastAsia="Times New Roman" w:hAnsi="Arial" w:cs="Arial"/>
          <w:sz w:val="24"/>
          <w:szCs w:val="24"/>
          <w:lang w:eastAsia="pl-PL"/>
        </w:rPr>
        <w:t>wszelkich</w:t>
      </w:r>
      <w:r w:rsidR="0092143F" w:rsidRPr="000A25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2553">
        <w:rPr>
          <w:rFonts w:ascii="Arial" w:eastAsia="Times New Roman" w:hAnsi="Arial" w:cs="Arial"/>
          <w:sz w:val="24"/>
          <w:szCs w:val="24"/>
          <w:lang w:eastAsia="pl-PL"/>
        </w:rPr>
        <w:t>materiałów</w:t>
      </w:r>
      <w:r w:rsidR="0092143F" w:rsidRPr="000A25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2553">
        <w:rPr>
          <w:rFonts w:ascii="Arial" w:eastAsia="Times New Roman" w:hAnsi="Arial" w:cs="Arial"/>
          <w:sz w:val="24"/>
          <w:szCs w:val="24"/>
          <w:lang w:eastAsia="pl-PL"/>
        </w:rPr>
        <w:t>otrzymanych</w:t>
      </w:r>
      <w:r w:rsidR="0092143F" w:rsidRPr="000A25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143F">
        <w:rPr>
          <w:rFonts w:ascii="Arial" w:eastAsia="Times New Roman" w:hAnsi="Arial" w:cs="Arial"/>
          <w:sz w:val="24"/>
          <w:szCs w:val="24"/>
          <w:lang w:eastAsia="pl-PL"/>
        </w:rPr>
        <w:t>od zamawiającego do zapoznania się w siedzibie Zamawiającego.</w:t>
      </w:r>
    </w:p>
    <w:p w:rsidR="0092143F" w:rsidRDefault="0092143F" w:rsidP="0092143F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umowy jest zobowiązany posiadać:</w:t>
      </w:r>
    </w:p>
    <w:p w:rsidR="0092143F" w:rsidRDefault="0092143F" w:rsidP="0092143F">
      <w:pPr>
        <w:numPr>
          <w:ilvl w:val="0"/>
          <w:numId w:val="9"/>
        </w:numPr>
        <w:ind w:left="1418" w:hanging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pracowników przewidzianych do realizacji przedmiotu umowy</w:t>
      </w:r>
      <w:r w:rsidR="00083058" w:rsidRPr="00083058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,</w:t>
      </w:r>
      <w:r w:rsidRPr="00083058">
        <w:rPr>
          <w:rFonts w:ascii="Arial" w:eastAsia="Times New Roman" w:hAnsi="Arial" w:cs="Arial"/>
          <w:color w:val="0000FF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którzy posiadają poświadczenia bezpieczeństwa upoważniające do dostępu do informacji niejawnych o klauzuli co najmniej „ZASTRZEŻONE</w:t>
      </w:r>
      <w:r w:rsidR="00032263" w:rsidRPr="00032263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pisemne </w:t>
      </w:r>
      <w:r w:rsidR="00083058" w:rsidRPr="000A2553">
        <w:rPr>
          <w:rFonts w:ascii="Arial" w:eastAsia="Times New Roman" w:hAnsi="Arial" w:cs="Arial"/>
          <w:sz w:val="24"/>
          <w:szCs w:val="24"/>
          <w:lang w:eastAsia="pl-PL"/>
        </w:rPr>
        <w:t>upoważnienia</w:t>
      </w:r>
      <w:r w:rsidRPr="000A2553">
        <w:rPr>
          <w:rFonts w:ascii="Arial" w:eastAsia="Times New Roman" w:hAnsi="Arial" w:cs="Arial"/>
          <w:sz w:val="24"/>
          <w:szCs w:val="24"/>
          <w:lang w:eastAsia="pl-PL"/>
        </w:rPr>
        <w:t xml:space="preserve"> wydane na podstawie art. 21 ust. 4 pkt. 1 ustawy wraz z </w:t>
      </w:r>
      <w:r w:rsidR="00083058" w:rsidRPr="000A2553">
        <w:rPr>
          <w:rFonts w:ascii="Arial" w:eastAsia="Times New Roman" w:hAnsi="Arial" w:cs="Arial"/>
          <w:sz w:val="24"/>
          <w:szCs w:val="24"/>
          <w:lang w:eastAsia="pl-PL"/>
        </w:rPr>
        <w:t>zaświadczeniami</w:t>
      </w:r>
      <w:r w:rsidRPr="000A25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 odbyciu szkolenia w zakresie ochrony informacji niejawnych.</w:t>
      </w:r>
    </w:p>
    <w:p w:rsidR="0092143F" w:rsidRDefault="00032263" w:rsidP="0092143F">
      <w:pPr>
        <w:numPr>
          <w:ilvl w:val="0"/>
          <w:numId w:val="9"/>
        </w:numPr>
        <w:ind w:left="1418" w:hanging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55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92143F">
        <w:rPr>
          <w:rFonts w:ascii="Arial" w:eastAsia="Times New Roman" w:hAnsi="Arial" w:cs="Arial"/>
          <w:sz w:val="24"/>
          <w:szCs w:val="24"/>
          <w:lang w:eastAsia="pl-PL"/>
        </w:rPr>
        <w:t>ierownik przedsiębiorcy w rozumieniu ustawy winien posiadać co najmniej szkolenie w zakresie ochrony informacji niejawnych wydane na podstawie art.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038D">
        <w:rPr>
          <w:rFonts w:ascii="Arial" w:eastAsia="Times New Roman" w:hAnsi="Arial" w:cs="Arial"/>
          <w:sz w:val="24"/>
          <w:szCs w:val="24"/>
          <w:lang w:eastAsia="pl-PL"/>
        </w:rPr>
        <w:t>19 u</w:t>
      </w:r>
      <w:r w:rsidR="0092143F">
        <w:rPr>
          <w:rFonts w:ascii="Arial" w:eastAsia="Times New Roman" w:hAnsi="Arial" w:cs="Arial"/>
          <w:sz w:val="24"/>
          <w:szCs w:val="24"/>
          <w:lang w:eastAsia="pl-PL"/>
        </w:rPr>
        <w:t xml:space="preserve">stawy (Podstawa: art. 54 </w:t>
      </w:r>
      <w:r w:rsidR="000A2553" w:rsidRPr="000A255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0A2553">
        <w:rPr>
          <w:rFonts w:ascii="Arial" w:eastAsia="Times New Roman" w:hAnsi="Arial" w:cs="Arial"/>
          <w:sz w:val="24"/>
          <w:szCs w:val="24"/>
          <w:lang w:eastAsia="pl-PL"/>
        </w:rPr>
        <w:t>stawy</w:t>
      </w:r>
      <w:r w:rsidR="0092143F" w:rsidRPr="000A255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0A25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2143F" w:rsidRDefault="0092143F" w:rsidP="0003226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Wymagane dokumenty potwierdzające uprawnienia w zakresie ochrony informacji niejawnych:</w:t>
      </w:r>
    </w:p>
    <w:p w:rsidR="0092143F" w:rsidRDefault="00032263" w:rsidP="00032263">
      <w:pPr>
        <w:numPr>
          <w:ilvl w:val="0"/>
          <w:numId w:val="10"/>
        </w:numPr>
        <w:spacing w:after="0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="0092143F">
        <w:rPr>
          <w:rFonts w:ascii="Arial" w:eastAsia="Calibri" w:hAnsi="Arial" w:cs="Arial"/>
          <w:sz w:val="24"/>
          <w:szCs w:val="24"/>
        </w:rPr>
        <w:t>ierownik przedsiębiorcy:</w:t>
      </w:r>
    </w:p>
    <w:p w:rsidR="0092143F" w:rsidRPr="00032263" w:rsidRDefault="0092143F" w:rsidP="00032263">
      <w:pPr>
        <w:numPr>
          <w:ilvl w:val="0"/>
          <w:numId w:val="11"/>
        </w:numPr>
        <w:spacing w:after="0"/>
        <w:ind w:left="1276" w:hanging="357"/>
        <w:jc w:val="both"/>
        <w:rPr>
          <w:rFonts w:ascii="Arial" w:eastAsia="Calibri" w:hAnsi="Arial" w:cs="Arial"/>
          <w:strike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zaświadczenie o odbyciu szkolenia w zakresie ochrony informacji niejawnych zgodnie z art. 19, art. 20 ust. 1, w </w:t>
      </w:r>
      <w:r w:rsidR="000A2553">
        <w:rPr>
          <w:rFonts w:ascii="Arial" w:eastAsia="Calibri" w:hAnsi="Arial" w:cs="Arial"/>
          <w:sz w:val="24"/>
          <w:szCs w:val="24"/>
        </w:rPr>
        <w:t>związku z art. 2 ust. 14 ustawy,</w:t>
      </w:r>
    </w:p>
    <w:p w:rsidR="0092143F" w:rsidRDefault="00032263" w:rsidP="00032263">
      <w:pPr>
        <w:numPr>
          <w:ilvl w:val="0"/>
          <w:numId w:val="10"/>
        </w:numPr>
        <w:spacing w:after="0"/>
        <w:ind w:left="1134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92143F">
        <w:rPr>
          <w:rFonts w:ascii="Arial" w:eastAsia="Calibri" w:hAnsi="Arial" w:cs="Arial"/>
          <w:sz w:val="24"/>
          <w:szCs w:val="24"/>
        </w:rPr>
        <w:t>nne osoby biorące udział w realizacji przedmiotu zamówienia:</w:t>
      </w:r>
    </w:p>
    <w:p w:rsidR="0092143F" w:rsidRPr="000A2553" w:rsidRDefault="0092143F" w:rsidP="00032263">
      <w:pPr>
        <w:numPr>
          <w:ilvl w:val="0"/>
          <w:numId w:val="11"/>
        </w:numPr>
        <w:spacing w:after="0"/>
        <w:ind w:left="127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zaświadczenia o odbyciu szkolenia w zakresie ochrony informacji niejawnych zgodnie z art. 19, art. 20 ust. 1 </w:t>
      </w:r>
      <w:r w:rsidR="00032263" w:rsidRPr="000A2553">
        <w:rPr>
          <w:rFonts w:ascii="Arial" w:eastAsia="Calibri" w:hAnsi="Arial" w:cs="Arial"/>
          <w:sz w:val="24"/>
          <w:szCs w:val="24"/>
        </w:rPr>
        <w:t>ustawy</w:t>
      </w:r>
      <w:r w:rsidRPr="000A2553">
        <w:rPr>
          <w:rFonts w:ascii="Arial" w:eastAsia="Calibri" w:hAnsi="Arial" w:cs="Arial"/>
          <w:sz w:val="24"/>
          <w:szCs w:val="24"/>
        </w:rPr>
        <w:t>,</w:t>
      </w:r>
    </w:p>
    <w:p w:rsidR="0092143F" w:rsidRPr="000A2553" w:rsidRDefault="0092143F" w:rsidP="00032263">
      <w:pPr>
        <w:numPr>
          <w:ilvl w:val="0"/>
          <w:numId w:val="11"/>
        </w:numPr>
        <w:spacing w:after="0"/>
        <w:ind w:left="1276" w:hanging="357"/>
        <w:jc w:val="both"/>
        <w:rPr>
          <w:rFonts w:ascii="Arial" w:eastAsia="Calibri" w:hAnsi="Arial" w:cs="Arial"/>
          <w:sz w:val="24"/>
          <w:szCs w:val="24"/>
        </w:rPr>
      </w:pPr>
      <w:r w:rsidRPr="000A2553">
        <w:rPr>
          <w:rFonts w:ascii="Arial" w:eastAsia="Calibri" w:hAnsi="Arial" w:cs="Arial"/>
          <w:sz w:val="24"/>
          <w:szCs w:val="24"/>
        </w:rPr>
        <w:t xml:space="preserve">poświadczenia bezpieczeństwa lub pisemne upoważnienia kierownika jednostki organizacyjnej do dostępu do informacji niejawnych o klauzuli „ZASTRZEŻONE” zgodnie z art. 21 ust.4 </w:t>
      </w:r>
      <w:r w:rsidR="00032263" w:rsidRPr="000A2553">
        <w:rPr>
          <w:rFonts w:ascii="Arial" w:eastAsia="Calibri" w:hAnsi="Arial" w:cs="Arial"/>
          <w:sz w:val="24"/>
          <w:szCs w:val="24"/>
        </w:rPr>
        <w:t>ustawy</w:t>
      </w:r>
      <w:r w:rsidRPr="000A2553">
        <w:rPr>
          <w:rFonts w:ascii="Arial" w:eastAsia="Calibri" w:hAnsi="Arial" w:cs="Arial"/>
          <w:sz w:val="24"/>
          <w:szCs w:val="24"/>
        </w:rPr>
        <w:t xml:space="preserve">, </w:t>
      </w:r>
    </w:p>
    <w:p w:rsidR="0092143F" w:rsidRPr="000A2553" w:rsidRDefault="00032263" w:rsidP="00032263">
      <w:pPr>
        <w:numPr>
          <w:ilvl w:val="0"/>
          <w:numId w:val="10"/>
        </w:numPr>
        <w:spacing w:after="0"/>
        <w:ind w:left="1134" w:hanging="357"/>
        <w:jc w:val="both"/>
        <w:rPr>
          <w:rFonts w:ascii="Arial" w:eastAsia="Calibri" w:hAnsi="Arial" w:cs="Arial"/>
          <w:strike/>
          <w:sz w:val="24"/>
          <w:szCs w:val="24"/>
        </w:rPr>
      </w:pPr>
      <w:r w:rsidRPr="000A2553">
        <w:rPr>
          <w:rFonts w:ascii="Arial" w:eastAsia="Calibri" w:hAnsi="Arial" w:cs="Arial"/>
          <w:sz w:val="24"/>
          <w:szCs w:val="24"/>
        </w:rPr>
        <w:t>w</w:t>
      </w:r>
      <w:r w:rsidR="0092143F" w:rsidRPr="000A2553">
        <w:rPr>
          <w:rFonts w:ascii="Arial" w:eastAsia="Calibri" w:hAnsi="Arial" w:cs="Arial"/>
          <w:sz w:val="24"/>
          <w:szCs w:val="24"/>
        </w:rPr>
        <w:t xml:space="preserve"> przypadku realizacji zadania przez konsorcjum firm, wszystkie osoby mające uczestniczyć w realizacji zadania </w:t>
      </w:r>
      <w:r w:rsidR="005C54CD">
        <w:rPr>
          <w:rFonts w:ascii="Arial" w:eastAsia="Calibri" w:hAnsi="Arial" w:cs="Arial"/>
          <w:sz w:val="24"/>
          <w:szCs w:val="24"/>
        </w:rPr>
        <w:t>po</w:t>
      </w:r>
      <w:r w:rsidR="0092143F" w:rsidRPr="000A2553">
        <w:rPr>
          <w:rFonts w:ascii="Arial" w:eastAsia="Calibri" w:hAnsi="Arial" w:cs="Arial"/>
          <w:sz w:val="24"/>
          <w:szCs w:val="24"/>
        </w:rPr>
        <w:t xml:space="preserve">winny posiadać uprawnienia      w zakresie bezpieczeństwa osobowego określone w </w:t>
      </w:r>
      <w:r w:rsidRPr="000A2553">
        <w:rPr>
          <w:rFonts w:ascii="Arial" w:eastAsia="Calibri" w:hAnsi="Arial" w:cs="Arial"/>
          <w:sz w:val="24"/>
          <w:szCs w:val="24"/>
        </w:rPr>
        <w:t>ustawie</w:t>
      </w:r>
      <w:r w:rsidR="0092143F" w:rsidRPr="000A2553">
        <w:rPr>
          <w:rFonts w:ascii="Arial" w:eastAsia="Calibri" w:hAnsi="Arial" w:cs="Arial"/>
          <w:sz w:val="24"/>
          <w:szCs w:val="24"/>
        </w:rPr>
        <w:t xml:space="preserve">, </w:t>
      </w:r>
    </w:p>
    <w:p w:rsidR="0092143F" w:rsidRDefault="00032263" w:rsidP="00032263">
      <w:pPr>
        <w:numPr>
          <w:ilvl w:val="0"/>
          <w:numId w:val="10"/>
        </w:numPr>
        <w:spacing w:after="0"/>
        <w:ind w:left="1134" w:hanging="357"/>
        <w:jc w:val="both"/>
        <w:rPr>
          <w:rFonts w:ascii="Arial" w:eastAsia="Calibri" w:hAnsi="Arial" w:cs="Arial"/>
          <w:strike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</w:t>
      </w:r>
      <w:r w:rsidR="0092143F">
        <w:rPr>
          <w:rFonts w:ascii="Arial" w:eastAsia="Calibri" w:hAnsi="Arial" w:cs="Arial"/>
          <w:sz w:val="24"/>
          <w:szCs w:val="24"/>
        </w:rPr>
        <w:t xml:space="preserve">mowa konsorcjum </w:t>
      </w:r>
      <w:r w:rsidR="005C54CD">
        <w:rPr>
          <w:rFonts w:ascii="Arial" w:eastAsia="Calibri" w:hAnsi="Arial" w:cs="Arial"/>
          <w:sz w:val="24"/>
          <w:szCs w:val="24"/>
        </w:rPr>
        <w:t>po</w:t>
      </w:r>
      <w:r w:rsidR="0092143F">
        <w:rPr>
          <w:rFonts w:ascii="Arial" w:eastAsia="Calibri" w:hAnsi="Arial" w:cs="Arial"/>
          <w:sz w:val="24"/>
          <w:szCs w:val="24"/>
        </w:rPr>
        <w:t xml:space="preserve">winna w sposób jednoznaczny regulować zadania poszczególnych członków również w zakresie przetwarzania informacji niejawnych związanych z realizacją umowy. </w:t>
      </w:r>
    </w:p>
    <w:p w:rsidR="0092143F" w:rsidRDefault="0092143F" w:rsidP="00032263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Dostęp do przedmiotu (dokumentu, materiału) podlegającego ochronie mogą mieć tylko te osoby, którym jest on niezbędny do wykonywania czynności służbowych, oraz spełniają warunki określone w pkt. 7 i 8</w:t>
      </w:r>
      <w:r w:rsidR="00EE6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6C6B" w:rsidRPr="00EE6C6B">
        <w:rPr>
          <w:rFonts w:ascii="Arial" w:eastAsia="Calibri" w:hAnsi="Arial" w:cs="Arial"/>
          <w:sz w:val="24"/>
          <w:szCs w:val="24"/>
        </w:rPr>
        <w:t>lit. a) i b)</w:t>
      </w:r>
      <w:r w:rsidRPr="00EE6C6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2143F" w:rsidRDefault="0092143F" w:rsidP="0092143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przekazać Zamawiającemu „Wykaz osób przewidzianych do realizacji przedmiotu umowy", (wg wzoru stanowiącego załącznik do </w:t>
      </w:r>
      <w:r w:rsidR="00AB6A76">
        <w:rPr>
          <w:rFonts w:ascii="Arial" w:eastAsia="Times New Roman" w:hAnsi="Arial" w:cs="Arial"/>
          <w:sz w:val="24"/>
          <w:szCs w:val="24"/>
          <w:lang w:eastAsia="pl-PL"/>
        </w:rPr>
        <w:t>umowy</w:t>
      </w:r>
      <w:r>
        <w:rPr>
          <w:rFonts w:ascii="Arial" w:eastAsia="Times New Roman" w:hAnsi="Arial" w:cs="Arial"/>
          <w:sz w:val="24"/>
          <w:szCs w:val="24"/>
          <w:lang w:eastAsia="pl-PL"/>
        </w:rPr>
        <w:t>) wraz z aktualnymi dokumentami bezpieczeństwa poświadczonymi za zgodność z oryginałem, wymienionymi w pkt. 7 i 8.</w:t>
      </w:r>
    </w:p>
    <w:p w:rsidR="0092143F" w:rsidRDefault="0092143F" w:rsidP="00C0056D">
      <w:pPr>
        <w:widowControl w:val="0"/>
        <w:numPr>
          <w:ilvl w:val="0"/>
          <w:numId w:val="6"/>
        </w:numPr>
        <w:spacing w:after="0"/>
        <w:ind w:left="64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powiadomi pisemnie Zamawiającego o zamiarze wprowadzenia nowych pracowników, nieujętych w wykazach stanowiących załącznik nr …….. do ninie</w:t>
      </w:r>
      <w:r w:rsidR="00B83440">
        <w:rPr>
          <w:rFonts w:ascii="Arial" w:hAnsi="Arial" w:cs="Arial"/>
          <w:sz w:val="24"/>
          <w:szCs w:val="24"/>
        </w:rPr>
        <w:t>jszej umowy z co najmniej dwu</w:t>
      </w:r>
      <w:r>
        <w:rPr>
          <w:rFonts w:ascii="Arial" w:hAnsi="Arial" w:cs="Arial"/>
          <w:sz w:val="24"/>
          <w:szCs w:val="24"/>
        </w:rPr>
        <w:t>dniowym wyprzedzeniem lub natychmiast w nagłych przypadkach (np. choroba lub inna nagła nieobecność pracownika) załączając do powiadomienia potwierdzone za zgodność dokumenty: kserokopie poświadczenia bezpieczeństwa osobowego</w:t>
      </w:r>
      <w:r w:rsidR="00AB6A76">
        <w:rPr>
          <w:rFonts w:ascii="Arial" w:hAnsi="Arial" w:cs="Arial"/>
          <w:sz w:val="24"/>
          <w:szCs w:val="24"/>
        </w:rPr>
        <w:t xml:space="preserve"> lub </w:t>
      </w:r>
      <w:r w:rsidR="000F7BFF" w:rsidRPr="000A2553">
        <w:rPr>
          <w:rFonts w:ascii="Arial" w:hAnsi="Arial" w:cs="Arial"/>
          <w:sz w:val="24"/>
          <w:szCs w:val="24"/>
        </w:rPr>
        <w:t xml:space="preserve">pisemnego </w:t>
      </w:r>
      <w:r w:rsidR="00AB6A76" w:rsidRPr="000A2553">
        <w:rPr>
          <w:rFonts w:ascii="Arial" w:hAnsi="Arial" w:cs="Arial"/>
          <w:sz w:val="24"/>
          <w:szCs w:val="24"/>
        </w:rPr>
        <w:t xml:space="preserve">upoważnienia </w:t>
      </w:r>
      <w:r w:rsidR="000F7BFF" w:rsidRPr="000A2553">
        <w:rPr>
          <w:rFonts w:ascii="Arial" w:hAnsi="Arial" w:cs="Arial"/>
          <w:sz w:val="24"/>
          <w:szCs w:val="24"/>
        </w:rPr>
        <w:t xml:space="preserve">kierownika jednostki organizacyjnej </w:t>
      </w:r>
      <w:r w:rsidR="00AB6A76">
        <w:rPr>
          <w:rFonts w:ascii="Arial" w:hAnsi="Arial" w:cs="Arial"/>
          <w:sz w:val="24"/>
          <w:szCs w:val="24"/>
        </w:rPr>
        <w:t xml:space="preserve">do dostępu do informacji niejawnych </w:t>
      </w:r>
      <w:r w:rsidR="000F7BFF" w:rsidRPr="000A2553">
        <w:rPr>
          <w:rFonts w:ascii="Arial" w:hAnsi="Arial" w:cs="Arial"/>
          <w:sz w:val="24"/>
          <w:szCs w:val="24"/>
        </w:rPr>
        <w:t xml:space="preserve">o klauzuli „ZASTRZEŻONE” </w:t>
      </w:r>
      <w:r w:rsidR="00AB6A76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 xml:space="preserve">zaświadczenia  </w:t>
      </w:r>
      <w:r w:rsidR="00AB6A76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o </w:t>
      </w:r>
      <w:r w:rsidR="002304D6">
        <w:rPr>
          <w:rFonts w:ascii="Arial" w:hAnsi="Arial" w:cs="Arial"/>
          <w:sz w:val="24"/>
          <w:szCs w:val="24"/>
        </w:rPr>
        <w:t>odbyciu szkolenia</w:t>
      </w:r>
      <w:r>
        <w:rPr>
          <w:rFonts w:ascii="Arial" w:hAnsi="Arial" w:cs="Arial"/>
          <w:sz w:val="24"/>
          <w:szCs w:val="24"/>
        </w:rPr>
        <w:t xml:space="preserve"> w zakresie ochrony informacji niejawnych.</w:t>
      </w:r>
    </w:p>
    <w:p w:rsidR="0092143F" w:rsidRDefault="0092143F" w:rsidP="00C0056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64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Udział w realizacji przedmiotu umowy innych osób, niewyszczególnionych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„Wykazie osób przewidzianych do realizacji przedmiotu umowy", każdorazowo wymaga zgody Zamawiającego. </w:t>
      </w:r>
    </w:p>
    <w:p w:rsidR="00C0056D" w:rsidRDefault="0092143F" w:rsidP="00C0056D">
      <w:pPr>
        <w:widowControl w:val="0"/>
        <w:numPr>
          <w:ilvl w:val="0"/>
          <w:numId w:val="6"/>
        </w:numPr>
        <w:spacing w:after="0"/>
        <w:ind w:left="641" w:hanging="357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Pracownicy skierowani do rea</w:t>
      </w:r>
      <w:r w:rsidR="000F7BFF">
        <w:rPr>
          <w:rFonts w:ascii="Arial" w:hAnsi="Arial" w:cs="Arial"/>
          <w:bCs/>
          <w:sz w:val="24"/>
          <w:szCs w:val="24"/>
          <w:lang w:eastAsia="ar-SA"/>
        </w:rPr>
        <w:t xml:space="preserve">lizacji zamówienia zobowiązani </w:t>
      </w:r>
      <w:r>
        <w:rPr>
          <w:rFonts w:ascii="Arial" w:hAnsi="Arial" w:cs="Arial"/>
          <w:bCs/>
          <w:sz w:val="24"/>
          <w:szCs w:val="24"/>
          <w:lang w:eastAsia="ar-SA"/>
        </w:rPr>
        <w:t>są wykonywać swoją pracę</w:t>
      </w:r>
      <w:r w:rsidR="000F7BFF">
        <w:rPr>
          <w:rFonts w:ascii="Arial" w:hAnsi="Arial" w:cs="Arial"/>
          <w:bCs/>
          <w:sz w:val="24"/>
          <w:szCs w:val="24"/>
          <w:lang w:eastAsia="ar-SA"/>
        </w:rPr>
        <w:t xml:space="preserve"> samodzielnie, bez uprawnienia </w:t>
      </w:r>
      <w:r>
        <w:rPr>
          <w:rFonts w:ascii="Arial" w:hAnsi="Arial" w:cs="Arial"/>
          <w:bCs/>
          <w:sz w:val="24"/>
          <w:szCs w:val="24"/>
          <w:lang w:eastAsia="ar-SA"/>
        </w:rPr>
        <w:t>do wprowadzania w ramach zastępstwa do ochranianego obiektu osób trzecich.</w:t>
      </w:r>
    </w:p>
    <w:p w:rsidR="0092143F" w:rsidRPr="00C0056D" w:rsidRDefault="0092143F" w:rsidP="00C0056D">
      <w:pPr>
        <w:widowControl w:val="0"/>
        <w:numPr>
          <w:ilvl w:val="0"/>
          <w:numId w:val="6"/>
        </w:numPr>
        <w:spacing w:after="0"/>
        <w:ind w:left="641" w:hanging="35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0056D">
        <w:rPr>
          <w:rFonts w:ascii="Arial" w:eastAsia="Times New Roman" w:hAnsi="Arial" w:cs="Arial"/>
          <w:sz w:val="24"/>
          <w:szCs w:val="24"/>
          <w:lang w:eastAsia="pl-PL"/>
        </w:rPr>
        <w:t xml:space="preserve">Wykonawca w trakcie trwania umowy – bez porozumienia z Zamawiającym </w:t>
      </w:r>
      <w:r w:rsidR="000F7BF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0056D">
        <w:rPr>
          <w:rFonts w:ascii="Arial" w:eastAsia="Times New Roman" w:hAnsi="Arial" w:cs="Arial"/>
          <w:sz w:val="24"/>
          <w:szCs w:val="24"/>
          <w:lang w:eastAsia="pl-PL"/>
        </w:rPr>
        <w:t>– nie może powierzyć ani cedować swoich uprawnień nadanych mocą umowy między stronami żadnej jej części innym osobom lub firmom.</w:t>
      </w:r>
    </w:p>
    <w:p w:rsidR="0092143F" w:rsidRDefault="0092143F" w:rsidP="00C0056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64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podpisania umowy z podwykonawcą, Wykonawca zobowiązany jest wykonać (na podstawie nin</w:t>
      </w:r>
      <w:r w:rsidR="000F7BFF">
        <w:rPr>
          <w:rFonts w:ascii="Arial" w:eastAsia="Times New Roman" w:hAnsi="Arial" w:cs="Arial"/>
          <w:sz w:val="24"/>
          <w:szCs w:val="24"/>
          <w:lang w:eastAsia="pl-PL"/>
        </w:rPr>
        <w:t xml:space="preserve">iejszego dokumentu) </w:t>
      </w:r>
      <w:r w:rsidR="000F7BFF" w:rsidRPr="000A2553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„Szczegółowe </w:t>
      </w:r>
      <w:r>
        <w:rPr>
          <w:rFonts w:ascii="Arial" w:eastAsia="Times New Roman" w:hAnsi="Arial" w:cs="Arial"/>
          <w:sz w:val="24"/>
          <w:szCs w:val="24"/>
          <w:lang w:eastAsia="pl-PL"/>
        </w:rPr>
        <w:t>wymagania w zakresie o</w:t>
      </w:r>
      <w:r w:rsidR="000F7BFF">
        <w:rPr>
          <w:rFonts w:ascii="Arial" w:eastAsia="Times New Roman" w:hAnsi="Arial" w:cs="Arial"/>
          <w:sz w:val="24"/>
          <w:szCs w:val="24"/>
          <w:lang w:eastAsia="pl-PL"/>
        </w:rPr>
        <w:t>chrony informacji niejawnych</w:t>
      </w:r>
      <w:r w:rsidR="006B2E0A">
        <w:rPr>
          <w:rFonts w:ascii="Arial" w:eastAsia="Times New Roman" w:hAnsi="Arial" w:cs="Arial"/>
          <w:sz w:val="24"/>
          <w:szCs w:val="24"/>
          <w:lang w:eastAsia="pl-PL"/>
        </w:rPr>
        <w:t xml:space="preserve">”, </w:t>
      </w:r>
      <w:r>
        <w:rPr>
          <w:rFonts w:ascii="Arial" w:eastAsia="Times New Roman" w:hAnsi="Arial" w:cs="Arial"/>
          <w:sz w:val="24"/>
          <w:szCs w:val="24"/>
          <w:lang w:eastAsia="pl-PL"/>
        </w:rPr>
        <w:t>zaakceptowane przez Zamawiającego, które będą stanowiły załącznik do umowy z podwykonawcą.</w:t>
      </w:r>
    </w:p>
    <w:p w:rsidR="0092143F" w:rsidRDefault="0092143F" w:rsidP="0092143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do zachowania </w:t>
      </w:r>
      <w:r w:rsidR="000F7BFF" w:rsidRPr="000A2553">
        <w:rPr>
          <w:rFonts w:ascii="Arial" w:eastAsia="Times New Roman" w:hAnsi="Arial" w:cs="Arial"/>
          <w:sz w:val="24"/>
          <w:szCs w:val="24"/>
          <w:lang w:eastAsia="pl-PL"/>
        </w:rPr>
        <w:t xml:space="preserve">w tajemnicy </w:t>
      </w:r>
      <w:r>
        <w:rPr>
          <w:rFonts w:ascii="Arial" w:eastAsia="Times New Roman" w:hAnsi="Arial" w:cs="Arial"/>
          <w:sz w:val="24"/>
          <w:szCs w:val="24"/>
          <w:lang w:eastAsia="pl-PL"/>
        </w:rPr>
        <w:t>informacji niejawnych, z którymi zapozna się w trakcie realizacji zamówienia i po jego zakończeniu, zgodnie z przepisami o ochronie informacji niejawnych.</w:t>
      </w:r>
    </w:p>
    <w:p w:rsidR="0092143F" w:rsidRDefault="0092143F" w:rsidP="0092143F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 umowy, wszelkie informacje oraz materiały uzyskane w czasie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po jego realizacji nie mogą być wykorzystane do żadnego rodzaju materiałów promocyjnych i czynności z tym związanych, w szczególności prezentacji         w środkach masowego przekazu, filmach, ulotkach, folderach itp.</w:t>
      </w:r>
    </w:p>
    <w:p w:rsidR="0092143F" w:rsidRDefault="0092143F" w:rsidP="0092143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potwierdza spełnienie warunków określonych w niniejszych </w:t>
      </w:r>
      <w:r w:rsidRPr="000A2553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0F7BFF" w:rsidRPr="000A2553">
        <w:rPr>
          <w:rFonts w:ascii="Arial" w:eastAsia="Times New Roman" w:hAnsi="Arial" w:cs="Arial"/>
          <w:sz w:val="24"/>
          <w:szCs w:val="24"/>
          <w:lang w:eastAsia="pl-PL"/>
        </w:rPr>
        <w:t>Szczegółowych</w:t>
      </w:r>
      <w:r w:rsidRPr="000A25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wymaganiach w zakresie ochrony informacji niejawnych”</w:t>
      </w:r>
      <w:r w:rsidR="005E2235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dokumentami złożonymi </w:t>
      </w:r>
      <w:r w:rsidR="005E2235">
        <w:rPr>
          <w:rFonts w:ascii="Arial" w:eastAsia="Times New Roman" w:hAnsi="Arial" w:cs="Arial"/>
          <w:sz w:val="24"/>
          <w:szCs w:val="24"/>
          <w:lang w:eastAsia="pl-PL"/>
        </w:rPr>
        <w:t xml:space="preserve">co najmniej na 3 (trzy) dni robocze przed podpisaniem umowy. </w:t>
      </w:r>
      <w:r>
        <w:rPr>
          <w:rFonts w:ascii="Arial" w:eastAsia="Times New Roman" w:hAnsi="Arial" w:cs="Arial"/>
          <w:sz w:val="24"/>
          <w:szCs w:val="24"/>
          <w:lang w:eastAsia="pl-PL"/>
        </w:rPr>
        <w:t>W przypadku realizacji zadania przez konsorcjum firm,</w:t>
      </w:r>
      <w:r w:rsidR="005E2235">
        <w:rPr>
          <w:rFonts w:ascii="Arial" w:eastAsia="Times New Roman" w:hAnsi="Arial" w:cs="Arial"/>
          <w:sz w:val="24"/>
          <w:szCs w:val="24"/>
          <w:lang w:eastAsia="pl-PL"/>
        </w:rPr>
        <w:t xml:space="preserve"> lider konsorcjum musi wskazać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umowie konsorcjum, wykonawcę odpowiedzialnego za ochronę informacji </w:t>
      </w:r>
      <w:r w:rsidR="000A2553">
        <w:rPr>
          <w:rFonts w:ascii="Arial" w:eastAsia="Times New Roman" w:hAnsi="Arial" w:cs="Arial"/>
          <w:sz w:val="24"/>
          <w:szCs w:val="24"/>
          <w:lang w:eastAsia="pl-PL"/>
        </w:rPr>
        <w:t>niejawnych, spełniającego wymagania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2553"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r w:rsidRPr="000A2553">
        <w:rPr>
          <w:rFonts w:ascii="Arial" w:eastAsia="Times New Roman" w:hAnsi="Arial" w:cs="Arial"/>
          <w:sz w:val="24"/>
          <w:szCs w:val="24"/>
          <w:lang w:eastAsia="pl-PL"/>
        </w:rPr>
        <w:t>ochron</w:t>
      </w:r>
      <w:r w:rsidR="000A2553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A2553">
        <w:rPr>
          <w:rFonts w:ascii="Arial" w:eastAsia="Times New Roman" w:hAnsi="Arial" w:cs="Arial"/>
          <w:sz w:val="24"/>
          <w:szCs w:val="24"/>
          <w:lang w:eastAsia="pl-PL"/>
        </w:rPr>
        <w:t xml:space="preserve"> informacji niejawnych </w:t>
      </w:r>
      <w:r w:rsidR="000A2553">
        <w:rPr>
          <w:rFonts w:ascii="Arial" w:eastAsia="Times New Roman" w:hAnsi="Arial" w:cs="Arial"/>
          <w:sz w:val="24"/>
          <w:szCs w:val="24"/>
          <w:lang w:eastAsia="pl-PL"/>
        </w:rPr>
        <w:t xml:space="preserve">o klauzuli </w:t>
      </w:r>
      <w:r>
        <w:rPr>
          <w:rFonts w:ascii="Arial" w:eastAsia="Times New Roman" w:hAnsi="Arial" w:cs="Arial"/>
          <w:sz w:val="24"/>
          <w:szCs w:val="24"/>
          <w:lang w:eastAsia="pl-PL"/>
        </w:rPr>
        <w:t>„ZASTRZEŻONE”.</w:t>
      </w:r>
    </w:p>
    <w:p w:rsidR="0092143F" w:rsidRDefault="0092143F" w:rsidP="0092143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naruszenia zasad bezpieczeństwa przedmiotu podlegającego ochronie, Wykonawca niezwłocznie powiadomi o tym fakcie kierownika jednostki organizacyjnej Zamawiającego i </w:t>
      </w:r>
      <w:r w:rsidR="00C25492">
        <w:rPr>
          <w:rFonts w:ascii="Arial" w:eastAsia="Times New Roman" w:hAnsi="Arial" w:cs="Arial"/>
          <w:sz w:val="24"/>
          <w:szCs w:val="24"/>
          <w:lang w:eastAsia="pl-PL"/>
        </w:rPr>
        <w:t>U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żytkownika oraz podejmie niezwłoczne działania zmierzające do wyjaśnienia okoliczności tego naruszenia oraz ograniczenia jego negatywnych skutków.</w:t>
      </w:r>
    </w:p>
    <w:p w:rsidR="0092143F" w:rsidRDefault="0092143F" w:rsidP="0092143F">
      <w:pPr>
        <w:widowControl w:val="0"/>
        <w:numPr>
          <w:ilvl w:val="0"/>
          <w:numId w:val="6"/>
        </w:numPr>
        <w:spacing w:after="0"/>
        <w:ind w:left="64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ustalenia, że Wykonawca nie realizuje wymagań w zakresie ochrony informacji niejawnych – Zamawiającemu przysługuje prawo odstąpienia od umowy oraz dochodzenia odszkodowania z tytułu powstałej szkody na zasadach ogólnych.</w:t>
      </w:r>
    </w:p>
    <w:p w:rsidR="0092143F" w:rsidRPr="0092143F" w:rsidRDefault="0092143F" w:rsidP="0092143F">
      <w:pPr>
        <w:widowControl w:val="0"/>
        <w:numPr>
          <w:ilvl w:val="0"/>
          <w:numId w:val="6"/>
        </w:numPr>
        <w:spacing w:after="0"/>
        <w:ind w:left="641" w:hanging="357"/>
        <w:jc w:val="both"/>
        <w:rPr>
          <w:rFonts w:ascii="Arial" w:hAnsi="Arial" w:cs="Arial"/>
          <w:sz w:val="24"/>
          <w:szCs w:val="24"/>
        </w:rPr>
      </w:pPr>
      <w:r w:rsidRPr="0092143F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przez Zamawiającego naruszenia lub próby naruszenia </w:t>
      </w:r>
      <w:r w:rsidR="00494218">
        <w:rPr>
          <w:rFonts w:ascii="Arial" w:eastAsia="Times New Roman" w:hAnsi="Arial" w:cs="Arial"/>
          <w:sz w:val="24"/>
          <w:szCs w:val="24"/>
          <w:lang w:eastAsia="pl-PL"/>
        </w:rPr>
        <w:t xml:space="preserve">przepisów </w:t>
      </w:r>
      <w:r w:rsidRPr="0092143F">
        <w:rPr>
          <w:rFonts w:ascii="Arial" w:eastAsia="Times New Roman" w:hAnsi="Arial" w:cs="Arial"/>
          <w:sz w:val="24"/>
          <w:szCs w:val="24"/>
          <w:lang w:eastAsia="pl-PL"/>
        </w:rPr>
        <w:t xml:space="preserve">ustawy lub niniejszych postanowień przez </w:t>
      </w:r>
      <w:r w:rsidR="005E223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92143F">
        <w:rPr>
          <w:rFonts w:ascii="Arial" w:eastAsia="Times New Roman" w:hAnsi="Arial" w:cs="Arial"/>
          <w:sz w:val="24"/>
          <w:szCs w:val="24"/>
          <w:lang w:eastAsia="pl-PL"/>
        </w:rPr>
        <w:t>ykonawcę podczas realizacji umowy, zamawiający zwróc</w:t>
      </w:r>
      <w:r w:rsidR="00494218">
        <w:rPr>
          <w:rFonts w:ascii="Arial" w:eastAsia="Times New Roman" w:hAnsi="Arial" w:cs="Arial"/>
          <w:sz w:val="24"/>
          <w:szCs w:val="24"/>
          <w:lang w:eastAsia="pl-PL"/>
        </w:rPr>
        <w:t xml:space="preserve">i się z wnioskiem do Wykonawcy </w:t>
      </w:r>
      <w:r w:rsidRPr="0092143F">
        <w:rPr>
          <w:rFonts w:ascii="Arial" w:eastAsia="Times New Roman" w:hAnsi="Arial" w:cs="Arial"/>
          <w:sz w:val="24"/>
          <w:szCs w:val="24"/>
          <w:lang w:eastAsia="pl-PL"/>
        </w:rPr>
        <w:t>o wykluczenie jego pracownika z dalszego wykonywania czynności związanych z realizacją umowy, a w przypadku uzasadnionym zaistniałą sytuacją Zamawiający podejmuje stosowne środki prawne wobec tej osoby.</w:t>
      </w:r>
    </w:p>
    <w:p w:rsidR="0092143F" w:rsidRDefault="0092143F" w:rsidP="0092143F">
      <w:pPr>
        <w:widowControl w:val="0"/>
        <w:numPr>
          <w:ilvl w:val="0"/>
          <w:numId w:val="6"/>
        </w:numPr>
        <w:spacing w:after="0"/>
        <w:ind w:left="641" w:hanging="35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Wykonawca ponosi pełną odpowiedzialność za wszelkie szkody </w:t>
      </w:r>
      <w:r>
        <w:rPr>
          <w:rFonts w:ascii="Arial" w:hAnsi="Arial" w:cs="Arial"/>
          <w:sz w:val="24"/>
          <w:szCs w:val="24"/>
          <w:lang w:eastAsia="ar-SA"/>
        </w:rPr>
        <w:lastRenderedPageBreak/>
        <w:t>spowodowane nieprawidłowym wykonaniem obowiązków przez swoich pracowników.</w:t>
      </w:r>
    </w:p>
    <w:p w:rsidR="0092143F" w:rsidRDefault="0092143F" w:rsidP="0092143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641" w:hanging="35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zapewnienie warunków ochrony informacji niejawnych z ramienia Wykonawcy odpowiedzialny jest ………..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 tel. ….……… .</w:t>
      </w:r>
    </w:p>
    <w:p w:rsidR="0092143F" w:rsidRDefault="0092143F" w:rsidP="0092143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ramienia Zamawiającego i Użytkownika za, bieżącą kontrolę bezpieczeństwa przedmiotu ochrony, nadzór oraz doradztwo w zakresie wykonywania przez Wykonawcę obowiązku ochrony udostępnianych informacji niejawnych jest</w:t>
      </w:r>
      <w:r w:rsidR="00DF6BD3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2143F" w:rsidRDefault="0092143F" w:rsidP="0092143F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 ramienia Zamawiającego: …………………………..………tel. .…..…..</w:t>
      </w:r>
    </w:p>
    <w:p w:rsidR="00001AD8" w:rsidRDefault="0092143F" w:rsidP="0092143F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2143F">
        <w:rPr>
          <w:rFonts w:ascii="Arial" w:eastAsia="Times New Roman" w:hAnsi="Arial" w:cs="Arial"/>
          <w:bCs/>
          <w:sz w:val="24"/>
          <w:szCs w:val="24"/>
          <w:lang w:eastAsia="pl-PL"/>
        </w:rPr>
        <w:t>Z ramienia Użytkownika: ………………………………………tel. …..…...</w:t>
      </w:r>
    </w:p>
    <w:p w:rsidR="00AB6A76" w:rsidRDefault="00AB6A76" w:rsidP="00AB6A7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2143F">
        <w:rPr>
          <w:rFonts w:ascii="Arial" w:eastAsia="Times New Roman" w:hAnsi="Arial" w:cs="Arial"/>
          <w:bCs/>
          <w:sz w:val="24"/>
          <w:szCs w:val="24"/>
          <w:lang w:eastAsia="pl-PL"/>
        </w:rPr>
        <w:t>Z ramienia Użytkownika: ………………………………………tel. …..…...</w:t>
      </w:r>
    </w:p>
    <w:p w:rsidR="00AB6A76" w:rsidRDefault="00AB6A76" w:rsidP="00AB6A7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2143F">
        <w:rPr>
          <w:rFonts w:ascii="Arial" w:eastAsia="Times New Roman" w:hAnsi="Arial" w:cs="Arial"/>
          <w:bCs/>
          <w:sz w:val="24"/>
          <w:szCs w:val="24"/>
          <w:lang w:eastAsia="pl-PL"/>
        </w:rPr>
        <w:t>Z ramienia Użytkownika: ………………………………………tel. …..…...</w:t>
      </w:r>
    </w:p>
    <w:p w:rsidR="00AB6A76" w:rsidRDefault="00AB6A76" w:rsidP="00AB6A7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2143F">
        <w:rPr>
          <w:rFonts w:ascii="Arial" w:eastAsia="Times New Roman" w:hAnsi="Arial" w:cs="Arial"/>
          <w:bCs/>
          <w:sz w:val="24"/>
          <w:szCs w:val="24"/>
          <w:lang w:eastAsia="pl-PL"/>
        </w:rPr>
        <w:t>Z ramienia Użytkownika: ………………………………………tel. …..…...</w:t>
      </w:r>
    </w:p>
    <w:p w:rsidR="00001AD8" w:rsidRPr="00145F39" w:rsidRDefault="00AB6A76" w:rsidP="00145F3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2143F">
        <w:rPr>
          <w:rFonts w:ascii="Arial" w:eastAsia="Times New Roman" w:hAnsi="Arial" w:cs="Arial"/>
          <w:bCs/>
          <w:sz w:val="24"/>
          <w:szCs w:val="24"/>
          <w:lang w:eastAsia="pl-PL"/>
        </w:rPr>
        <w:t>Z ramienia Użytkownika: ………………………………………tel. …..…...</w:t>
      </w:r>
    </w:p>
    <w:p w:rsidR="00001AD8" w:rsidRPr="000B7B56" w:rsidRDefault="00001AD8" w:rsidP="003B689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8"/>
      </w:tblGrid>
      <w:tr w:rsidR="00CB0BA4" w:rsidRPr="000B7B56" w:rsidTr="00CB0BA4">
        <w:trPr>
          <w:trHeight w:val="1067"/>
        </w:trPr>
        <w:tc>
          <w:tcPr>
            <w:tcW w:w="4463" w:type="dxa"/>
          </w:tcPr>
          <w:p w:rsidR="00CB0BA4" w:rsidRPr="000B7B56" w:rsidRDefault="00CB0BA4" w:rsidP="00CB0B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B56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</w:p>
          <w:p w:rsidR="00CB0BA4" w:rsidRPr="000B7B56" w:rsidRDefault="00CB0BA4" w:rsidP="00CB0BA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B56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…………………..</w:t>
            </w:r>
          </w:p>
          <w:p w:rsidR="00CB0BA4" w:rsidRPr="000B7B56" w:rsidRDefault="00CB0BA4" w:rsidP="00CB0BA4">
            <w:pPr>
              <w:pStyle w:val="Tekstpodstawowy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464" w:type="dxa"/>
          </w:tcPr>
          <w:p w:rsidR="00CB0BA4" w:rsidRPr="000B7B56" w:rsidRDefault="00CB0BA4" w:rsidP="00CB0B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B56">
              <w:rPr>
                <w:rFonts w:ascii="Arial" w:hAnsi="Arial" w:cs="Arial"/>
                <w:b/>
                <w:bCs/>
                <w:sz w:val="24"/>
                <w:szCs w:val="24"/>
              </w:rPr>
              <w:t>ZAMAWIAJĄCY</w:t>
            </w:r>
          </w:p>
          <w:p w:rsidR="00CB0BA4" w:rsidRPr="000B7B56" w:rsidRDefault="00CB0BA4" w:rsidP="00CB0BA4">
            <w:pPr>
              <w:pStyle w:val="Tekstpodstawowy3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B7B56">
              <w:rPr>
                <w:rFonts w:ascii="Arial" w:hAnsi="Arial" w:cs="Arial"/>
                <w:b/>
                <w:bCs/>
                <w:color w:val="auto"/>
              </w:rPr>
              <w:t>………………….</w:t>
            </w:r>
          </w:p>
          <w:p w:rsidR="00CB0BA4" w:rsidRPr="000B7B56" w:rsidRDefault="00CB0BA4" w:rsidP="00CB0BA4">
            <w:pPr>
              <w:pStyle w:val="Tekstpodstawowy3"/>
              <w:jc w:val="center"/>
              <w:rPr>
                <w:rFonts w:ascii="Arial" w:hAnsi="Arial" w:cs="Arial"/>
                <w:b/>
                <w:bCs/>
              </w:rPr>
            </w:pPr>
          </w:p>
          <w:p w:rsidR="00CB0BA4" w:rsidRPr="000B7B56" w:rsidRDefault="00CB0BA4" w:rsidP="00CB0BA4">
            <w:pPr>
              <w:pStyle w:val="Tekstpodstawowy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1AD8" w:rsidRPr="000B7B56" w:rsidTr="00CB0BA4">
        <w:trPr>
          <w:trHeight w:val="1067"/>
        </w:trPr>
        <w:tc>
          <w:tcPr>
            <w:tcW w:w="4463" w:type="dxa"/>
          </w:tcPr>
          <w:p w:rsidR="00001AD8" w:rsidRPr="000B7B56" w:rsidRDefault="00001AD8" w:rsidP="00001AD8">
            <w:pPr>
              <w:pStyle w:val="Tekstpodstawowy3"/>
              <w:jc w:val="center"/>
              <w:rPr>
                <w:rFonts w:ascii="Arial" w:hAnsi="Arial" w:cs="Arial"/>
                <w:color w:val="auto"/>
              </w:rPr>
            </w:pPr>
            <w:r w:rsidRPr="000B7B56">
              <w:rPr>
                <w:rFonts w:ascii="Arial" w:hAnsi="Arial" w:cs="Arial"/>
                <w:color w:val="auto"/>
              </w:rPr>
              <w:t>PEŁNOMOCNIK ds. OIN</w:t>
            </w:r>
          </w:p>
          <w:p w:rsidR="00001AD8" w:rsidRPr="000B7B56" w:rsidRDefault="00001AD8" w:rsidP="00001A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B56">
              <w:rPr>
                <w:rFonts w:ascii="Arial" w:hAnsi="Arial" w:cs="Arial"/>
                <w:sz w:val="24"/>
                <w:szCs w:val="24"/>
              </w:rPr>
              <w:t>WYKONAWCY</w:t>
            </w:r>
          </w:p>
          <w:p w:rsidR="00001AD8" w:rsidRPr="000B7B56" w:rsidRDefault="00001AD8" w:rsidP="00001A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B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………………….      </w:t>
            </w:r>
          </w:p>
        </w:tc>
        <w:tc>
          <w:tcPr>
            <w:tcW w:w="4464" w:type="dxa"/>
          </w:tcPr>
          <w:p w:rsidR="00001AD8" w:rsidRPr="000B7B56" w:rsidRDefault="00001AD8" w:rsidP="00001AD8">
            <w:pPr>
              <w:pStyle w:val="Tekstpodstawowy3"/>
              <w:jc w:val="center"/>
              <w:rPr>
                <w:rFonts w:ascii="Arial" w:hAnsi="Arial" w:cs="Arial"/>
                <w:color w:val="auto"/>
              </w:rPr>
            </w:pPr>
            <w:r w:rsidRPr="000B7B56">
              <w:rPr>
                <w:rFonts w:ascii="Arial" w:hAnsi="Arial" w:cs="Arial"/>
                <w:color w:val="auto"/>
              </w:rPr>
              <w:t>PEŁNOMOCNIK ds. OIN</w:t>
            </w:r>
          </w:p>
          <w:p w:rsidR="00001AD8" w:rsidRPr="000B7B56" w:rsidRDefault="00CB0BA4" w:rsidP="00001A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B56">
              <w:rPr>
                <w:rFonts w:ascii="Arial" w:hAnsi="Arial" w:cs="Arial"/>
                <w:sz w:val="24"/>
                <w:szCs w:val="24"/>
              </w:rPr>
              <w:t>ZAMAWIAJACEGO</w:t>
            </w:r>
          </w:p>
          <w:p w:rsidR="00001AD8" w:rsidRPr="000B7B56" w:rsidRDefault="00001AD8" w:rsidP="00001A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B56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…………………..</w:t>
            </w:r>
          </w:p>
          <w:p w:rsidR="00001AD8" w:rsidRPr="000B7B56" w:rsidRDefault="00001AD8" w:rsidP="00001A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B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  <w:tr w:rsidR="00CB0BA4" w:rsidRPr="000B7B56" w:rsidTr="00CB0BA4">
        <w:trPr>
          <w:trHeight w:val="1067"/>
        </w:trPr>
        <w:tc>
          <w:tcPr>
            <w:tcW w:w="8927" w:type="dxa"/>
            <w:gridSpan w:val="2"/>
          </w:tcPr>
          <w:p w:rsidR="00CB0BA4" w:rsidRPr="000B7B56" w:rsidRDefault="00CB0BA4" w:rsidP="00001AD8">
            <w:pPr>
              <w:pStyle w:val="Tekstpodstawowy3"/>
              <w:jc w:val="center"/>
              <w:rPr>
                <w:rFonts w:ascii="Arial" w:hAnsi="Arial" w:cs="Arial"/>
                <w:b/>
                <w:color w:val="auto"/>
              </w:rPr>
            </w:pPr>
            <w:r w:rsidRPr="000B7B56">
              <w:rPr>
                <w:rFonts w:ascii="Arial" w:hAnsi="Arial" w:cs="Arial"/>
                <w:b/>
                <w:color w:val="auto"/>
              </w:rPr>
              <w:t>UŻYTKOWNIK</w:t>
            </w:r>
          </w:p>
          <w:p w:rsidR="00CB0BA4" w:rsidRPr="000B7B56" w:rsidRDefault="00CB0BA4" w:rsidP="00001AD8">
            <w:pPr>
              <w:pStyle w:val="Tekstpodstawowy3"/>
              <w:jc w:val="center"/>
              <w:rPr>
                <w:rFonts w:ascii="Arial" w:hAnsi="Arial" w:cs="Arial"/>
                <w:color w:val="auto"/>
              </w:rPr>
            </w:pPr>
          </w:p>
          <w:p w:rsidR="00CB0BA4" w:rsidRPr="000B7B56" w:rsidRDefault="00CB0BA4" w:rsidP="00001AD8">
            <w:pPr>
              <w:pStyle w:val="Tekstpodstawowy3"/>
              <w:jc w:val="center"/>
              <w:rPr>
                <w:rFonts w:ascii="Arial" w:hAnsi="Arial" w:cs="Arial"/>
                <w:color w:val="auto"/>
              </w:rPr>
            </w:pPr>
            <w:r w:rsidRPr="000B7B56">
              <w:rPr>
                <w:rFonts w:ascii="Arial" w:hAnsi="Arial" w:cs="Arial"/>
                <w:color w:val="auto"/>
              </w:rPr>
              <w:t>………………………..</w:t>
            </w:r>
          </w:p>
          <w:p w:rsidR="00CB0BA4" w:rsidRPr="000B7B56" w:rsidRDefault="00CB0BA4" w:rsidP="00001AD8">
            <w:pPr>
              <w:pStyle w:val="Tekstpodstawowy3"/>
              <w:jc w:val="center"/>
              <w:rPr>
                <w:rFonts w:ascii="Arial" w:hAnsi="Arial" w:cs="Arial"/>
                <w:color w:val="auto"/>
              </w:rPr>
            </w:pPr>
          </w:p>
          <w:p w:rsidR="00CB0BA4" w:rsidRPr="000B7B56" w:rsidRDefault="00CB0BA4" w:rsidP="00CB0BA4">
            <w:pPr>
              <w:pStyle w:val="Tekstpodstawowy3"/>
              <w:jc w:val="center"/>
              <w:rPr>
                <w:rFonts w:ascii="Arial" w:hAnsi="Arial" w:cs="Arial"/>
                <w:color w:val="auto"/>
              </w:rPr>
            </w:pPr>
            <w:r w:rsidRPr="000B7B56">
              <w:rPr>
                <w:rFonts w:ascii="Arial" w:hAnsi="Arial" w:cs="Arial"/>
                <w:color w:val="auto"/>
              </w:rPr>
              <w:t>PEŁNOMOCNIK ds. OIN</w:t>
            </w:r>
          </w:p>
          <w:p w:rsidR="00CB0BA4" w:rsidRPr="000B7B56" w:rsidRDefault="00CB0BA4" w:rsidP="00CB0B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B56">
              <w:rPr>
                <w:rFonts w:ascii="Arial" w:hAnsi="Arial" w:cs="Arial"/>
                <w:sz w:val="24"/>
                <w:szCs w:val="24"/>
              </w:rPr>
              <w:t>UŻYTKOWNIKA</w:t>
            </w:r>
          </w:p>
          <w:p w:rsidR="00CB0BA4" w:rsidRPr="000B7B56" w:rsidRDefault="00CB0BA4" w:rsidP="00CB0B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B56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…………………..</w:t>
            </w:r>
          </w:p>
          <w:p w:rsidR="00CB0BA4" w:rsidRPr="000B7B56" w:rsidRDefault="00CB0BA4" w:rsidP="00001AD8">
            <w:pPr>
              <w:pStyle w:val="Tekstpodstawowy3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B47210" w:rsidRPr="00E04F9E" w:rsidRDefault="00B47210" w:rsidP="00B47210">
      <w:pPr>
        <w:rPr>
          <w:rFonts w:ascii="Arial" w:hAnsi="Arial" w:cs="Arial"/>
          <w:szCs w:val="24"/>
        </w:rPr>
      </w:pPr>
    </w:p>
    <w:sectPr w:rsidR="00B47210" w:rsidRPr="00E04F9E" w:rsidSect="00703E89">
      <w:pgSz w:w="11906" w:h="16838"/>
      <w:pgMar w:top="1134" w:right="1134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647F72"/>
    <w:multiLevelType w:val="hybridMultilevel"/>
    <w:tmpl w:val="FE9400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2AB4EC0"/>
    <w:multiLevelType w:val="hybridMultilevel"/>
    <w:tmpl w:val="CB806F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35B8D"/>
    <w:multiLevelType w:val="hybridMultilevel"/>
    <w:tmpl w:val="F04AE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D3F19"/>
    <w:multiLevelType w:val="multilevel"/>
    <w:tmpl w:val="A6C2EED0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5A3368A"/>
    <w:multiLevelType w:val="hybridMultilevel"/>
    <w:tmpl w:val="082E1994"/>
    <w:lvl w:ilvl="0" w:tplc="C57CCC72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87F8B"/>
    <w:multiLevelType w:val="hybridMultilevel"/>
    <w:tmpl w:val="F4ECB372"/>
    <w:lvl w:ilvl="0" w:tplc="8BA47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96DFA"/>
    <w:multiLevelType w:val="hybridMultilevel"/>
    <w:tmpl w:val="52A04A14"/>
    <w:lvl w:ilvl="0" w:tplc="74A2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F652D"/>
    <w:multiLevelType w:val="hybridMultilevel"/>
    <w:tmpl w:val="AB324C5C"/>
    <w:lvl w:ilvl="0" w:tplc="CC1851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B25F5"/>
    <w:multiLevelType w:val="hybridMultilevel"/>
    <w:tmpl w:val="F04AE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74EDF"/>
    <w:multiLevelType w:val="hybridMultilevel"/>
    <w:tmpl w:val="019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E2"/>
    <w:rsid w:val="00001AD8"/>
    <w:rsid w:val="00032263"/>
    <w:rsid w:val="00035C7A"/>
    <w:rsid w:val="00051D6B"/>
    <w:rsid w:val="00083058"/>
    <w:rsid w:val="00093E94"/>
    <w:rsid w:val="000A2553"/>
    <w:rsid w:val="000B7B56"/>
    <w:rsid w:val="000C76E1"/>
    <w:rsid w:val="000F719B"/>
    <w:rsid w:val="000F7BFF"/>
    <w:rsid w:val="00140D95"/>
    <w:rsid w:val="00145F39"/>
    <w:rsid w:val="001754F3"/>
    <w:rsid w:val="00182F6A"/>
    <w:rsid w:val="001B7C59"/>
    <w:rsid w:val="002255AE"/>
    <w:rsid w:val="002304D6"/>
    <w:rsid w:val="00275DD2"/>
    <w:rsid w:val="00295A8E"/>
    <w:rsid w:val="00326091"/>
    <w:rsid w:val="003930A8"/>
    <w:rsid w:val="003B6897"/>
    <w:rsid w:val="003D022B"/>
    <w:rsid w:val="003F6711"/>
    <w:rsid w:val="00421141"/>
    <w:rsid w:val="00494218"/>
    <w:rsid w:val="00505941"/>
    <w:rsid w:val="00516580"/>
    <w:rsid w:val="005B65E3"/>
    <w:rsid w:val="005C54CD"/>
    <w:rsid w:val="005E2235"/>
    <w:rsid w:val="005E27E5"/>
    <w:rsid w:val="006137E3"/>
    <w:rsid w:val="00645818"/>
    <w:rsid w:val="006B2E0A"/>
    <w:rsid w:val="006B445B"/>
    <w:rsid w:val="00703E89"/>
    <w:rsid w:val="00704EE2"/>
    <w:rsid w:val="007264A3"/>
    <w:rsid w:val="007E6542"/>
    <w:rsid w:val="007F76D1"/>
    <w:rsid w:val="00825990"/>
    <w:rsid w:val="00874201"/>
    <w:rsid w:val="008A1FF5"/>
    <w:rsid w:val="008E4DED"/>
    <w:rsid w:val="00917B19"/>
    <w:rsid w:val="0092143F"/>
    <w:rsid w:val="009663C6"/>
    <w:rsid w:val="00970237"/>
    <w:rsid w:val="009A23FC"/>
    <w:rsid w:val="009B2C02"/>
    <w:rsid w:val="009D3E6A"/>
    <w:rsid w:val="009F0DBB"/>
    <w:rsid w:val="00A0195D"/>
    <w:rsid w:val="00A91D0A"/>
    <w:rsid w:val="00AB6A76"/>
    <w:rsid w:val="00AF21D5"/>
    <w:rsid w:val="00B04B02"/>
    <w:rsid w:val="00B47210"/>
    <w:rsid w:val="00B56CBE"/>
    <w:rsid w:val="00B83440"/>
    <w:rsid w:val="00C0056D"/>
    <w:rsid w:val="00C012CD"/>
    <w:rsid w:val="00C013B4"/>
    <w:rsid w:val="00C25492"/>
    <w:rsid w:val="00CB0BA4"/>
    <w:rsid w:val="00CD4410"/>
    <w:rsid w:val="00CE038D"/>
    <w:rsid w:val="00D033C0"/>
    <w:rsid w:val="00D11FE0"/>
    <w:rsid w:val="00D22F81"/>
    <w:rsid w:val="00DB6197"/>
    <w:rsid w:val="00DB6AC0"/>
    <w:rsid w:val="00DD39D1"/>
    <w:rsid w:val="00DF6BD3"/>
    <w:rsid w:val="00E04F9E"/>
    <w:rsid w:val="00E91292"/>
    <w:rsid w:val="00EE6C6B"/>
    <w:rsid w:val="00F32063"/>
    <w:rsid w:val="00F50866"/>
    <w:rsid w:val="00F54194"/>
    <w:rsid w:val="00FC236D"/>
    <w:rsid w:val="00FD0BB0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BD6B"/>
  <w15:docId w15:val="{B9F83629-C17E-4579-AA15-FB0F532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5DD2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C76E1"/>
    <w:pPr>
      <w:ind w:left="720"/>
      <w:contextualSpacing/>
    </w:pPr>
  </w:style>
  <w:style w:type="paragraph" w:customStyle="1" w:styleId="Default">
    <w:name w:val="Default"/>
    <w:rsid w:val="00275D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rsid w:val="00275DD2"/>
  </w:style>
  <w:style w:type="character" w:customStyle="1" w:styleId="Nagwek3Znak">
    <w:name w:val="Nagłówek 3 Znak"/>
    <w:basedOn w:val="Domylnaczcionkaakapitu"/>
    <w:link w:val="Nagwek3"/>
    <w:uiPriority w:val="9"/>
    <w:rsid w:val="00275DD2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Textbody">
    <w:name w:val="Text body"/>
    <w:basedOn w:val="Normalny"/>
    <w:rsid w:val="00275D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basedOn w:val="Bezlisty"/>
    <w:rsid w:val="00275DD2"/>
    <w:pPr>
      <w:numPr>
        <w:numId w:val="1"/>
      </w:numPr>
    </w:pPr>
  </w:style>
  <w:style w:type="numbering" w:customStyle="1" w:styleId="WW8Num21">
    <w:name w:val="WW8Num21"/>
    <w:basedOn w:val="Bezlisty"/>
    <w:rsid w:val="00275DD2"/>
    <w:pPr>
      <w:numPr>
        <w:numId w:val="5"/>
      </w:numPr>
    </w:pPr>
  </w:style>
  <w:style w:type="numbering" w:customStyle="1" w:styleId="WW8Num23">
    <w:name w:val="WW8Num23"/>
    <w:basedOn w:val="Bezlisty"/>
    <w:rsid w:val="00275DD2"/>
    <w:pPr>
      <w:numPr>
        <w:numId w:val="2"/>
      </w:numPr>
    </w:pPr>
  </w:style>
  <w:style w:type="paragraph" w:styleId="Tekstpodstawowy3">
    <w:name w:val="Body Text 3"/>
    <w:basedOn w:val="Normalny"/>
    <w:link w:val="Tekstpodstawowy3Znak"/>
    <w:rsid w:val="00703E89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 w:cs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3E89"/>
    <w:rPr>
      <w:rFonts w:ascii="TimesNewRomanPSMT" w:eastAsia="Times New Roman" w:hAnsi="TimesNewRomanPSMT" w:cs="Times New Roman"/>
      <w:color w:val="FF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0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A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912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1292"/>
  </w:style>
  <w:style w:type="character" w:customStyle="1" w:styleId="CharacterStyle1">
    <w:name w:val="Character Style 1"/>
    <w:qFormat/>
    <w:rsid w:val="00E91292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4721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7210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245A-EE70-4E84-9FA7-6F44B488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TCHÓRZ Aneta</dc:creator>
  <cp:lastModifiedBy>rklak791</cp:lastModifiedBy>
  <cp:revision>10</cp:revision>
  <cp:lastPrinted>2020-06-29T10:26:00Z</cp:lastPrinted>
  <dcterms:created xsi:type="dcterms:W3CDTF">2020-07-07T09:01:00Z</dcterms:created>
  <dcterms:modified xsi:type="dcterms:W3CDTF">2020-07-07T12:22:00Z</dcterms:modified>
</cp:coreProperties>
</file>