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506F" w14:textId="77777777" w:rsidR="00C414CD" w:rsidRDefault="00C414CD" w:rsidP="003533FE">
      <w:pPr>
        <w:adjustRightInd w:val="0"/>
        <w:jc w:val="right"/>
        <w:rPr>
          <w:rFonts w:ascii="Times New Roman" w:hAnsi="Times New Roman" w:cs="Times New Roman"/>
          <w:b/>
          <w:bCs/>
          <w:color w:val="000000"/>
          <w:sz w:val="24"/>
          <w:szCs w:val="24"/>
        </w:rPr>
      </w:pPr>
    </w:p>
    <w:p w14:paraId="15DA05DD" w14:textId="739876B8"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E33B57">
        <w:rPr>
          <w:rFonts w:ascii="Times New Roman" w:hAnsi="Times New Roman" w:cs="Times New Roman"/>
          <w:b/>
          <w:bCs/>
          <w:color w:val="000000"/>
          <w:sz w:val="24"/>
          <w:szCs w:val="24"/>
        </w:rPr>
        <w:t>29</w:t>
      </w:r>
      <w:r w:rsidR="006F5825">
        <w:rPr>
          <w:rFonts w:ascii="Times New Roman" w:hAnsi="Times New Roman" w:cs="Times New Roman"/>
          <w:b/>
          <w:bCs/>
          <w:color w:val="000000"/>
          <w:sz w:val="24"/>
          <w:szCs w:val="24"/>
        </w:rPr>
        <w:t>.0</w:t>
      </w:r>
      <w:r w:rsidR="00124F2F">
        <w:rPr>
          <w:rFonts w:ascii="Times New Roman" w:hAnsi="Times New Roman" w:cs="Times New Roman"/>
          <w:b/>
          <w:bCs/>
          <w:color w:val="000000"/>
          <w:sz w:val="24"/>
          <w:szCs w:val="24"/>
        </w:rPr>
        <w:t>3</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FF9E14B"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E33B57">
        <w:rPr>
          <w:rFonts w:ascii="Times New Roman" w:hAnsi="Times New Roman" w:cs="Times New Roman"/>
          <w:b/>
          <w:bCs/>
          <w:color w:val="000000"/>
          <w:sz w:val="24"/>
          <w:szCs w:val="24"/>
        </w:rPr>
        <w:t>11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6C57300B" w:rsidR="003533FE" w:rsidRDefault="003533FE" w:rsidP="003533FE">
      <w:pPr>
        <w:adjustRightInd w:val="0"/>
        <w:jc w:val="center"/>
        <w:rPr>
          <w:rFonts w:ascii="Times New Roman" w:hAnsi="Times New Roman" w:cs="Times New Roman"/>
          <w:b/>
          <w:bCs/>
          <w:color w:val="000000"/>
          <w:sz w:val="24"/>
          <w:szCs w:val="24"/>
        </w:rPr>
      </w:pPr>
    </w:p>
    <w:p w14:paraId="67DB15BF" w14:textId="77777777" w:rsidR="00C414CD" w:rsidRPr="00455A09" w:rsidRDefault="00C414CD"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6608A108" w:rsidR="001A6AC3" w:rsidRPr="0018080A"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C414CD">
        <w:rPr>
          <w:rFonts w:ascii="Times New Roman" w:hAnsi="Times New Roman"/>
          <w:b/>
          <w:sz w:val="24"/>
          <w:szCs w:val="24"/>
        </w:rPr>
        <w:t>Zakup i dostaw</w:t>
      </w:r>
      <w:r w:rsidR="00E33B57">
        <w:rPr>
          <w:rFonts w:ascii="Times New Roman" w:hAnsi="Times New Roman"/>
          <w:b/>
          <w:sz w:val="24"/>
          <w:szCs w:val="24"/>
        </w:rPr>
        <w:t>ę</w:t>
      </w:r>
      <w:r w:rsidR="00C414CD">
        <w:rPr>
          <w:rFonts w:ascii="Times New Roman" w:hAnsi="Times New Roman"/>
          <w:b/>
          <w:sz w:val="24"/>
          <w:szCs w:val="24"/>
        </w:rPr>
        <w:t xml:space="preserve"> sprzętu komputerowego oraz oprogramowania w ramach projektu grantowego „Cyfrowa Gmina</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0A95059E" w:rsidR="0080303B" w:rsidRDefault="0080303B" w:rsidP="003533FE">
      <w:pPr>
        <w:adjustRightInd w:val="0"/>
        <w:jc w:val="center"/>
        <w:rPr>
          <w:rFonts w:ascii="Times New Roman" w:hAnsi="Times New Roman" w:cs="Times New Roman"/>
          <w:color w:val="000000"/>
          <w:sz w:val="24"/>
          <w:szCs w:val="24"/>
        </w:rPr>
      </w:pPr>
    </w:p>
    <w:p w14:paraId="120531E1" w14:textId="77777777" w:rsidR="00C414CD" w:rsidRPr="00A45ADB" w:rsidRDefault="00C414CD"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Pr="00455A09" w:rsidRDefault="0018080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678D95F4" w14:textId="654F0B9E" w:rsidR="00FE0548" w:rsidRPr="00FA6E84" w:rsidRDefault="002A61AB">
      <w:pPr>
        <w:pStyle w:val="NormalnyWeb"/>
        <w:numPr>
          <w:ilvl w:val="0"/>
          <w:numId w:val="41"/>
        </w:numPr>
        <w:tabs>
          <w:tab w:val="left" w:pos="284"/>
        </w:tabs>
        <w:suppressAutoHyphens w:val="0"/>
        <w:spacing w:before="0" w:after="0"/>
        <w:ind w:left="0" w:firstLine="0"/>
        <w:rPr>
          <w:rFonts w:cs="Times New Roman"/>
          <w:iCs/>
          <w:sz w:val="22"/>
          <w:szCs w:val="22"/>
        </w:rPr>
      </w:pPr>
      <w:bookmarkStart w:id="2" w:name="_Hlk117685681"/>
      <w:r w:rsidRPr="000314FC">
        <w:rPr>
          <w:rFonts w:cs="Times New Roman"/>
          <w:sz w:val="22"/>
          <w:szCs w:val="22"/>
        </w:rPr>
        <w:t xml:space="preserve">Przedmiot </w:t>
      </w:r>
      <w:r w:rsidRPr="000314FC">
        <w:rPr>
          <w:sz w:val="22"/>
          <w:szCs w:val="22"/>
        </w:rPr>
        <w:t xml:space="preserve">zamówienia obejmuje </w:t>
      </w:r>
      <w:bookmarkEnd w:id="2"/>
      <w:r w:rsidR="00325695" w:rsidRPr="000314FC">
        <w:rPr>
          <w:sz w:val="22"/>
          <w:szCs w:val="22"/>
        </w:rPr>
        <w:t xml:space="preserve">zakup i </w:t>
      </w:r>
      <w:r w:rsidR="00325695" w:rsidRPr="000314FC">
        <w:rPr>
          <w:rFonts w:cs="Times New Roman"/>
          <w:sz w:val="22"/>
          <w:szCs w:val="22"/>
        </w:rPr>
        <w:t xml:space="preserve">dostawę </w:t>
      </w:r>
      <w:r w:rsidR="00100CBD" w:rsidRPr="000314FC">
        <w:rPr>
          <w:rFonts w:cs="Times New Roman"/>
          <w:sz w:val="22"/>
          <w:szCs w:val="22"/>
        </w:rPr>
        <w:t xml:space="preserve">sprzętu oraz oprogramowania </w:t>
      </w:r>
      <w:r w:rsidR="00325695" w:rsidRPr="000314FC">
        <w:rPr>
          <w:rFonts w:cs="Times New Roman"/>
          <w:sz w:val="22"/>
          <w:szCs w:val="22"/>
        </w:rPr>
        <w:t>wraz z transportem, montaż</w:t>
      </w:r>
      <w:r w:rsidR="00100CBD" w:rsidRPr="000314FC">
        <w:rPr>
          <w:rFonts w:cs="Times New Roman"/>
          <w:sz w:val="22"/>
          <w:szCs w:val="22"/>
        </w:rPr>
        <w:t>em</w:t>
      </w:r>
      <w:r w:rsidR="00325695" w:rsidRPr="000314FC">
        <w:rPr>
          <w:rFonts w:cs="Times New Roman"/>
          <w:sz w:val="22"/>
          <w:szCs w:val="22"/>
        </w:rPr>
        <w:t>, instalacją i konfiguracj</w:t>
      </w:r>
      <w:r w:rsidR="00100CBD" w:rsidRPr="000314FC">
        <w:rPr>
          <w:rFonts w:cs="Times New Roman"/>
          <w:sz w:val="22"/>
          <w:szCs w:val="22"/>
        </w:rPr>
        <w:t xml:space="preserve">ą </w:t>
      </w:r>
      <w:r w:rsidR="00325695" w:rsidRPr="000314FC">
        <w:rPr>
          <w:rFonts w:cs="Times New Roman"/>
          <w:sz w:val="22"/>
          <w:szCs w:val="22"/>
        </w:rPr>
        <w:t xml:space="preserve"> </w:t>
      </w:r>
      <w:r w:rsidR="00100CBD" w:rsidRPr="000314FC">
        <w:rPr>
          <w:rFonts w:cs="Times New Roman"/>
          <w:sz w:val="22"/>
          <w:szCs w:val="22"/>
        </w:rPr>
        <w:t xml:space="preserve">oraz przeprowadzenie szkoleń i wykonanie dokumentacji </w:t>
      </w:r>
      <w:r w:rsidR="00325695" w:rsidRPr="000314FC">
        <w:rPr>
          <w:rFonts w:cs="Times New Roman"/>
          <w:sz w:val="22"/>
          <w:szCs w:val="22"/>
        </w:rPr>
        <w:t xml:space="preserve">poszczególnych elementów </w:t>
      </w:r>
      <w:r w:rsidR="00325695" w:rsidRPr="00325695">
        <w:rPr>
          <w:rFonts w:cs="Times New Roman"/>
          <w:sz w:val="22"/>
          <w:szCs w:val="22"/>
        </w:rPr>
        <w:t>zamówienia, wykonanie prac wdrożeniowych oraz realizację usług</w:t>
      </w:r>
      <w:r w:rsidR="00325695">
        <w:rPr>
          <w:sz w:val="22"/>
          <w:szCs w:val="22"/>
        </w:rPr>
        <w:t xml:space="preserve"> </w:t>
      </w:r>
      <w:r w:rsidR="00FA6E84">
        <w:rPr>
          <w:sz w:val="22"/>
          <w:szCs w:val="22"/>
        </w:rPr>
        <w:t xml:space="preserve">w ramach Programu </w:t>
      </w:r>
      <w:r w:rsidR="00FA6E84" w:rsidRPr="00FA6E84">
        <w:rPr>
          <w:iCs/>
          <w:sz w:val="22"/>
          <w:szCs w:val="22"/>
        </w:rPr>
        <w:t>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r w:rsidR="00FA6E84">
        <w:rPr>
          <w:iCs/>
          <w:sz w:val="22"/>
          <w:szCs w:val="22"/>
        </w:rPr>
        <w:t>.</w:t>
      </w:r>
    </w:p>
    <w:p w14:paraId="164830F0" w14:textId="39D44BAC" w:rsidR="00131775" w:rsidRPr="00131775" w:rsidRDefault="00D21619">
      <w:pPr>
        <w:pStyle w:val="NormalnyWeb"/>
        <w:numPr>
          <w:ilvl w:val="0"/>
          <w:numId w:val="41"/>
        </w:numPr>
        <w:tabs>
          <w:tab w:val="left" w:pos="284"/>
        </w:tabs>
        <w:suppressAutoHyphens w:val="0"/>
        <w:spacing w:before="0" w:after="0"/>
        <w:ind w:left="0" w:firstLine="0"/>
        <w:rPr>
          <w:rFonts w:cs="Times New Roman"/>
          <w:sz w:val="22"/>
          <w:szCs w:val="22"/>
        </w:rPr>
      </w:pPr>
      <w:r w:rsidRPr="00FE0548">
        <w:rPr>
          <w:rFonts w:eastAsiaTheme="minorHAnsi" w:cs="Times New Roman"/>
          <w:color w:val="000000"/>
          <w:sz w:val="22"/>
          <w:szCs w:val="22"/>
        </w:rPr>
        <w:t xml:space="preserve">Szczegółowy opis przedmiotu oraz zakres przedmiotu zamówienia i warunki realizacji określa załącznik nr 4 do SWZ - wzór umowy oraz </w:t>
      </w:r>
      <w:r w:rsidR="00FA6E84">
        <w:rPr>
          <w:rFonts w:eastAsiaTheme="minorHAnsi" w:cs="Times New Roman"/>
          <w:color w:val="000000"/>
          <w:sz w:val="22"/>
          <w:szCs w:val="22"/>
        </w:rPr>
        <w:t xml:space="preserve">szczegółowy opis przedmiotu zamówienia, stanowiący </w:t>
      </w:r>
      <w:r w:rsidR="00FE0548" w:rsidRPr="00FE0548">
        <w:rPr>
          <w:rFonts w:eastAsiaTheme="minorHAnsi" w:cs="Times New Roman"/>
          <w:color w:val="000000"/>
          <w:sz w:val="22"/>
          <w:szCs w:val="22"/>
        </w:rPr>
        <w:t xml:space="preserve"> </w:t>
      </w:r>
      <w:r w:rsidR="003E0414" w:rsidRPr="00FE0548">
        <w:rPr>
          <w:rFonts w:eastAsiaTheme="minorHAnsi" w:cs="Times New Roman"/>
          <w:color w:val="000000"/>
          <w:sz w:val="22"/>
          <w:szCs w:val="22"/>
        </w:rPr>
        <w:t xml:space="preserve">załącznik nr </w:t>
      </w:r>
      <w:r w:rsidR="0083161E">
        <w:rPr>
          <w:rFonts w:eastAsiaTheme="minorHAnsi" w:cs="Times New Roman"/>
          <w:color w:val="000000"/>
          <w:sz w:val="22"/>
          <w:szCs w:val="22"/>
        </w:rPr>
        <w:t>8</w:t>
      </w:r>
      <w:r w:rsidR="003E0414" w:rsidRPr="00FE0548">
        <w:rPr>
          <w:rFonts w:eastAsiaTheme="minorHAnsi" w:cs="Times New Roman"/>
          <w:color w:val="000000"/>
          <w:sz w:val="22"/>
          <w:szCs w:val="22"/>
        </w:rPr>
        <w:t xml:space="preserve"> do SWZ</w:t>
      </w:r>
      <w:r w:rsidR="00743246" w:rsidRPr="00FE0548">
        <w:rPr>
          <w:rFonts w:eastAsiaTheme="minorHAnsi" w:cs="Times New Roman"/>
          <w:color w:val="000000"/>
          <w:sz w:val="22"/>
          <w:szCs w:val="22"/>
        </w:rPr>
        <w:t>.</w:t>
      </w:r>
    </w:p>
    <w:p w14:paraId="6A87D8D5" w14:textId="77777777" w:rsidR="00131775" w:rsidRPr="00131775" w:rsidRDefault="00131775">
      <w:pPr>
        <w:pStyle w:val="NormalnyWeb"/>
        <w:numPr>
          <w:ilvl w:val="0"/>
          <w:numId w:val="41"/>
        </w:numPr>
        <w:tabs>
          <w:tab w:val="left" w:pos="284"/>
        </w:tabs>
        <w:suppressAutoHyphens w:val="0"/>
        <w:spacing w:before="0" w:after="0"/>
        <w:ind w:left="0" w:firstLine="0"/>
        <w:rPr>
          <w:rFonts w:cs="Times New Roman"/>
          <w:sz w:val="22"/>
          <w:szCs w:val="22"/>
        </w:rPr>
      </w:pPr>
      <w:r w:rsidRPr="00131775">
        <w:rPr>
          <w:rFonts w:eastAsiaTheme="minorHAnsi" w:cs="Times New Roman"/>
          <w:color w:val="000000"/>
          <w:sz w:val="22"/>
          <w:szCs w:val="22"/>
        </w:rPr>
        <w:t xml:space="preserve">Wykonawca zobowiązany jest dostarczyć sprzęt fabrycznie nowy, </w:t>
      </w:r>
      <w:r w:rsidRPr="00131775">
        <w:rPr>
          <w:bCs/>
          <w:sz w:val="22"/>
          <w:szCs w:val="22"/>
        </w:rPr>
        <w:t>kompletny i sprawny, nie posiada</w:t>
      </w:r>
      <w:r>
        <w:rPr>
          <w:bCs/>
          <w:sz w:val="22"/>
          <w:szCs w:val="22"/>
        </w:rPr>
        <w:t>jący</w:t>
      </w:r>
      <w:r w:rsidRPr="00131775">
        <w:rPr>
          <w:bCs/>
          <w:sz w:val="22"/>
          <w:szCs w:val="22"/>
        </w:rPr>
        <w:t xml:space="preserve"> wad fizycznych i prawnych oraz został wprowadzony do obrotu zgodnie z aktami prawnymi wdrażającymi Dyrektywy Nowego Podejścia co potwierdza oznaczenie CE, zgodnie z ustawą z dnia 30 sierpnia 2002 r. o systemie oceny zgodności (Dz. U. z 202</w:t>
      </w:r>
      <w:r>
        <w:rPr>
          <w:bCs/>
          <w:sz w:val="22"/>
          <w:szCs w:val="22"/>
        </w:rPr>
        <w:t>3</w:t>
      </w:r>
      <w:r w:rsidRPr="00131775">
        <w:rPr>
          <w:bCs/>
          <w:sz w:val="22"/>
          <w:szCs w:val="22"/>
        </w:rPr>
        <w:t xml:space="preserve"> r. poz. </w:t>
      </w:r>
      <w:r>
        <w:rPr>
          <w:bCs/>
          <w:sz w:val="22"/>
          <w:szCs w:val="22"/>
        </w:rPr>
        <w:t>215</w:t>
      </w:r>
      <w:r w:rsidRPr="00131775">
        <w:rPr>
          <w:bCs/>
          <w:sz w:val="22"/>
          <w:szCs w:val="22"/>
        </w:rPr>
        <w:t>) oraz Rozporządzeniem Ministra Rozwoju z dnia 2 czerwca 2016 r. w sprawie wymagań dla sprzętu elektrycznego (Dz. U. 2016, poz. 806).</w:t>
      </w:r>
    </w:p>
    <w:p w14:paraId="13E2F023" w14:textId="77777777" w:rsidR="00F277B5" w:rsidRPr="00F277B5" w:rsidRDefault="00131775" w:rsidP="00F277B5">
      <w:pPr>
        <w:pStyle w:val="NormalnyWeb"/>
        <w:numPr>
          <w:ilvl w:val="0"/>
          <w:numId w:val="41"/>
        </w:numPr>
        <w:tabs>
          <w:tab w:val="left" w:pos="284"/>
        </w:tabs>
        <w:suppressAutoHyphens w:val="0"/>
        <w:spacing w:before="0" w:after="0"/>
        <w:ind w:left="0" w:firstLine="0"/>
        <w:rPr>
          <w:rFonts w:cs="Times New Roman"/>
          <w:sz w:val="22"/>
          <w:szCs w:val="22"/>
        </w:rPr>
      </w:pPr>
      <w:r w:rsidRPr="00131775">
        <w:rPr>
          <w:rFonts w:cs="Times New Roman"/>
          <w:bCs/>
          <w:sz w:val="22"/>
          <w:szCs w:val="22"/>
        </w:rPr>
        <w:t>Wykonawca zapewnia, że dostarczone oprogramowanie pochodzi z legalnego źródła i posiada wszystkie składniki potwierdzające legalność ich pochodzenia (np. oryginalne opakowanie, oryginalny nośnik, umowa licencyjna, klucz dostępu, itp.) oraz nie narusza ustawy o prawie autorskim i prawach pokrewnych (Dz. U. z 2022 r. poz. 2509),</w:t>
      </w:r>
      <w:r w:rsidR="00273042">
        <w:rPr>
          <w:rFonts w:cs="Times New Roman"/>
          <w:bCs/>
          <w:sz w:val="22"/>
          <w:szCs w:val="22"/>
        </w:rPr>
        <w:t xml:space="preserve"> a także </w:t>
      </w:r>
      <w:r w:rsidRPr="00273042">
        <w:rPr>
          <w:bCs/>
          <w:sz w:val="22"/>
          <w:szCs w:val="22"/>
        </w:rPr>
        <w:t>pochodzi z oficjalnych kanałów sprzedaży i dystrybucji producenta na polski rynek.</w:t>
      </w:r>
    </w:p>
    <w:p w14:paraId="0A492890" w14:textId="58C4CFB1" w:rsidR="00F277B5" w:rsidRPr="00DA13AA" w:rsidRDefault="00F277B5" w:rsidP="00F277B5">
      <w:pPr>
        <w:pStyle w:val="NormalnyWeb"/>
        <w:numPr>
          <w:ilvl w:val="0"/>
          <w:numId w:val="41"/>
        </w:numPr>
        <w:tabs>
          <w:tab w:val="left" w:pos="284"/>
        </w:tabs>
        <w:suppressAutoHyphens w:val="0"/>
        <w:spacing w:before="0" w:after="0"/>
        <w:ind w:left="0" w:firstLine="0"/>
        <w:rPr>
          <w:rFonts w:cs="Times New Roman"/>
          <w:sz w:val="22"/>
          <w:szCs w:val="22"/>
        </w:rPr>
      </w:pPr>
      <w:r w:rsidRPr="00C968FE">
        <w:rPr>
          <w:rFonts w:cs="Times New Roman"/>
          <w:bCs/>
          <w:sz w:val="22"/>
          <w:szCs w:val="22"/>
        </w:rPr>
        <w:lastRenderedPageBreak/>
        <w:t>Wykonawca zobowiązany jest p</w:t>
      </w:r>
      <w:r w:rsidR="007901E5" w:rsidRPr="00C968FE">
        <w:rPr>
          <w:rFonts w:cs="Times New Roman"/>
          <w:bCs/>
          <w:sz w:val="22"/>
          <w:szCs w:val="22"/>
        </w:rPr>
        <w:t>rzygotowa</w:t>
      </w:r>
      <w:r w:rsidRPr="00C968FE">
        <w:rPr>
          <w:rFonts w:cs="Times New Roman"/>
          <w:bCs/>
          <w:sz w:val="22"/>
          <w:szCs w:val="22"/>
        </w:rPr>
        <w:t>ć</w:t>
      </w:r>
      <w:r w:rsidR="001E1D6B" w:rsidRPr="00C968FE">
        <w:rPr>
          <w:rFonts w:cs="Times New Roman"/>
          <w:bCs/>
          <w:sz w:val="22"/>
          <w:szCs w:val="22"/>
        </w:rPr>
        <w:t xml:space="preserve">, </w:t>
      </w:r>
      <w:r w:rsidR="007901E5" w:rsidRPr="00C968FE">
        <w:rPr>
          <w:rFonts w:cs="Times New Roman"/>
          <w:bCs/>
          <w:sz w:val="22"/>
          <w:szCs w:val="22"/>
        </w:rPr>
        <w:t>wdroż</w:t>
      </w:r>
      <w:r w:rsidRPr="00C968FE">
        <w:rPr>
          <w:rFonts w:cs="Times New Roman"/>
          <w:bCs/>
          <w:sz w:val="22"/>
          <w:szCs w:val="22"/>
        </w:rPr>
        <w:t>yć</w:t>
      </w:r>
      <w:r w:rsidR="007901E5" w:rsidRPr="00C968FE">
        <w:rPr>
          <w:rFonts w:cs="Times New Roman"/>
          <w:bCs/>
          <w:sz w:val="22"/>
          <w:szCs w:val="22"/>
        </w:rPr>
        <w:t xml:space="preserve"> dokumentacj</w:t>
      </w:r>
      <w:r w:rsidRPr="00C968FE">
        <w:rPr>
          <w:rFonts w:cs="Times New Roman"/>
          <w:bCs/>
          <w:sz w:val="22"/>
          <w:szCs w:val="22"/>
        </w:rPr>
        <w:t>ę</w:t>
      </w:r>
      <w:r w:rsidR="007901E5" w:rsidRPr="00C968FE">
        <w:rPr>
          <w:rFonts w:cs="Times New Roman"/>
          <w:bCs/>
          <w:sz w:val="22"/>
          <w:szCs w:val="22"/>
        </w:rPr>
        <w:t xml:space="preserve"> SZBI w tym  Polityki Bezpieczeństwa oraz Instrukcji Zarządzania Systemem Teleinformatycznym</w:t>
      </w:r>
      <w:r w:rsidR="001E1D6B" w:rsidRPr="00C968FE">
        <w:rPr>
          <w:rFonts w:cs="Times New Roman"/>
          <w:bCs/>
          <w:sz w:val="22"/>
          <w:szCs w:val="22"/>
        </w:rPr>
        <w:t xml:space="preserve"> oraz </w:t>
      </w:r>
      <w:r w:rsidRPr="00C968FE">
        <w:rPr>
          <w:rFonts w:cs="Times New Roman"/>
          <w:bCs/>
          <w:sz w:val="22"/>
          <w:szCs w:val="22"/>
        </w:rPr>
        <w:t xml:space="preserve">przeprowadzić </w:t>
      </w:r>
      <w:r w:rsidR="001E1D6B" w:rsidRPr="00C968FE">
        <w:rPr>
          <w:rFonts w:cs="Times New Roman"/>
          <w:bCs/>
          <w:sz w:val="22"/>
          <w:szCs w:val="22"/>
        </w:rPr>
        <w:t>szkolenia</w:t>
      </w:r>
      <w:r w:rsidR="007901E5" w:rsidRPr="00C968FE">
        <w:rPr>
          <w:rFonts w:cs="Times New Roman"/>
          <w:bCs/>
          <w:sz w:val="22"/>
          <w:szCs w:val="22"/>
        </w:rPr>
        <w:t xml:space="preserve"> </w:t>
      </w:r>
      <w:r w:rsidRPr="00C968FE">
        <w:rPr>
          <w:rFonts w:cs="Times New Roman"/>
          <w:sz w:val="22"/>
          <w:szCs w:val="22"/>
        </w:rPr>
        <w:t xml:space="preserve">zgodnie z obowiązującymi </w:t>
      </w:r>
      <w:r w:rsidRPr="00DA13AA">
        <w:rPr>
          <w:rFonts w:cs="Times New Roman"/>
          <w:sz w:val="22"/>
          <w:szCs w:val="22"/>
        </w:rPr>
        <w:t xml:space="preserve">w tym zakresie </w:t>
      </w:r>
      <w:r w:rsidR="00BC2888" w:rsidRPr="00DA13AA">
        <w:rPr>
          <w:rFonts w:cs="Times New Roman"/>
          <w:sz w:val="22"/>
          <w:szCs w:val="22"/>
        </w:rPr>
        <w:t xml:space="preserve">przepisami prawa i </w:t>
      </w:r>
      <w:r w:rsidRPr="00DA13AA">
        <w:rPr>
          <w:rFonts w:cs="Times New Roman"/>
          <w:sz w:val="22"/>
          <w:szCs w:val="22"/>
        </w:rPr>
        <w:t>normami przy zachowaniu należytej staranności</w:t>
      </w:r>
      <w:r w:rsidR="00BC2888" w:rsidRPr="00DA13AA">
        <w:rPr>
          <w:rFonts w:cs="Times New Roman"/>
          <w:sz w:val="22"/>
          <w:szCs w:val="22"/>
        </w:rPr>
        <w:t xml:space="preserve"> zgodnie z zapisami </w:t>
      </w:r>
      <w:r w:rsidR="00BC2888" w:rsidRPr="00DA13AA">
        <w:rPr>
          <w:rFonts w:eastAsiaTheme="minorHAnsi" w:cs="Times New Roman"/>
          <w:sz w:val="22"/>
          <w:szCs w:val="22"/>
        </w:rPr>
        <w:t>szczegółowego opisu przedmiotu zamówienia, stanowiącego załącznik nr 8 do SWZ.</w:t>
      </w:r>
    </w:p>
    <w:p w14:paraId="097C3D0A" w14:textId="77777777" w:rsidR="00F277B5" w:rsidRPr="00DA13AA" w:rsidRDefault="00F277B5" w:rsidP="00F277B5">
      <w:pPr>
        <w:pStyle w:val="NormalnyWeb"/>
        <w:tabs>
          <w:tab w:val="left" w:pos="284"/>
        </w:tabs>
        <w:suppressAutoHyphens w:val="0"/>
        <w:spacing w:before="0" w:after="0"/>
        <w:rPr>
          <w:rFonts w:cs="Times New Roman"/>
          <w:sz w:val="22"/>
          <w:szCs w:val="22"/>
        </w:rPr>
      </w:pPr>
    </w:p>
    <w:p w14:paraId="20E59F11" w14:textId="1ACEDC3A" w:rsidR="00CF1086" w:rsidRPr="00137A44" w:rsidRDefault="00273042">
      <w:pPr>
        <w:pStyle w:val="NormalnyWeb"/>
        <w:numPr>
          <w:ilvl w:val="0"/>
          <w:numId w:val="41"/>
        </w:numPr>
        <w:tabs>
          <w:tab w:val="left" w:pos="284"/>
        </w:tabs>
        <w:suppressAutoHyphens w:val="0"/>
        <w:spacing w:before="0" w:after="0"/>
        <w:ind w:left="0" w:firstLine="0"/>
        <w:rPr>
          <w:rFonts w:cs="Times New Roman"/>
          <w:sz w:val="22"/>
          <w:szCs w:val="22"/>
        </w:rPr>
      </w:pPr>
      <w:r w:rsidRPr="00273042">
        <w:rPr>
          <w:sz w:val="22"/>
          <w:szCs w:val="22"/>
        </w:rPr>
        <w:t>Jeżeli gdziekolwiek w dokumentacji użyto nazw marek (firm), wyrobów czy technologii, w myśl art. 99 ust.</w:t>
      </w:r>
      <w:r>
        <w:rPr>
          <w:sz w:val="22"/>
          <w:szCs w:val="22"/>
        </w:rPr>
        <w:t xml:space="preserve"> </w:t>
      </w:r>
      <w:r w:rsidRPr="00273042">
        <w:rPr>
          <w:sz w:val="22"/>
          <w:szCs w:val="22"/>
        </w:rPr>
        <w:t xml:space="preserve">2 </w:t>
      </w:r>
      <w:r>
        <w:rPr>
          <w:sz w:val="22"/>
          <w:szCs w:val="22"/>
        </w:rPr>
        <w:t xml:space="preserve">– </w:t>
      </w:r>
      <w:r w:rsidRPr="00273042">
        <w:rPr>
          <w:sz w:val="22"/>
          <w:szCs w:val="22"/>
        </w:rPr>
        <w:t xml:space="preserve">7 </w:t>
      </w:r>
      <w:r w:rsidR="00674733">
        <w:rPr>
          <w:sz w:val="22"/>
          <w:szCs w:val="22"/>
        </w:rPr>
        <w:t xml:space="preserve">oraz art. 101 ust. 1 pkt. 1 </w:t>
      </w:r>
      <w:r w:rsidRPr="00273042">
        <w:rPr>
          <w:sz w:val="22"/>
          <w:szCs w:val="22"/>
        </w:rPr>
        <w:t>ustawy Prawo zamówień publicznych, należy to traktować jako informację na temat oczekiwanego standardu i poziomu jakości, a nie ściśle jako określenie wyrobu koniecznego do użycia.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w:t>
      </w:r>
      <w:r>
        <w:rPr>
          <w:sz w:val="22"/>
          <w:szCs w:val="22"/>
        </w:rPr>
        <w:t>yczący</w:t>
      </w:r>
      <w:r w:rsidRPr="00273042">
        <w:rPr>
          <w:sz w:val="22"/>
          <w:szCs w:val="22"/>
        </w:rPr>
        <w:t xml:space="preserve">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Możliwe jest zastosowanie innych równoważnych wyrobów i technologii, których równoważność opisano w Specyfikacjach Technicznych. Zamawiający dopuszcza zastosowanie materiałów i produktów równoważnych do wskazanych w niniejszej specyfikacji i jej załącznikach. Warunkiem zastosowania materiałów i produktów równoważnych jest posiadanie przez te materiały i produkty takich samych parametrów technicznych lub wyższych charakteryzujących, stanowiących o ich przydatności, charakterze itp.</w:t>
      </w:r>
    </w:p>
    <w:p w14:paraId="154F7919" w14:textId="5FBDAE5D" w:rsidR="00CF1086" w:rsidRPr="003B63E6" w:rsidRDefault="00D21619">
      <w:pPr>
        <w:pStyle w:val="Akapitzlist"/>
        <w:numPr>
          <w:ilvl w:val="0"/>
          <w:numId w:val="44"/>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7A84560" w14:textId="44573BDC" w:rsidR="00D21619" w:rsidRDefault="00D21619">
      <w:pPr>
        <w:pStyle w:val="Akapitzlist"/>
        <w:numPr>
          <w:ilvl w:val="0"/>
          <w:numId w:val="4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61A04F4C" w14:textId="449474FD" w:rsidR="00137A44" w:rsidRDefault="00137A44" w:rsidP="00137A44">
      <w:pPr>
        <w:pStyle w:val="Akapitzlist"/>
        <w:tabs>
          <w:tab w:val="left" w:pos="284"/>
        </w:tabs>
        <w:adjustRightInd w:val="0"/>
        <w:ind w:left="0"/>
        <w:contextualSpacing/>
        <w:rPr>
          <w:rFonts w:ascii="Times New Roman" w:hAnsi="Times New Roman"/>
        </w:rPr>
      </w:pPr>
      <w:r w:rsidRPr="00137A44">
        <w:rPr>
          <w:rFonts w:ascii="Times New Roman" w:hAnsi="Times New Roman"/>
        </w:rPr>
        <w:t xml:space="preserve">30200000-1 – Urządzenia komputerowe </w:t>
      </w:r>
    </w:p>
    <w:p w14:paraId="0E58E26F" w14:textId="5532CDFB" w:rsidR="00137A44" w:rsidRDefault="00137A44" w:rsidP="00137A44">
      <w:pPr>
        <w:pStyle w:val="Akapitzlist"/>
        <w:tabs>
          <w:tab w:val="left" w:pos="284"/>
        </w:tabs>
        <w:adjustRightInd w:val="0"/>
        <w:ind w:left="0"/>
        <w:contextualSpacing/>
        <w:rPr>
          <w:rFonts w:ascii="Times New Roman" w:hAnsi="Times New Roman" w:cs="Times New Roman"/>
        </w:rPr>
      </w:pPr>
      <w:r w:rsidRPr="00137A44">
        <w:rPr>
          <w:rFonts w:ascii="Times New Roman" w:hAnsi="Times New Roman" w:cs="Times New Roman"/>
        </w:rPr>
        <w:t>48820000-2</w:t>
      </w:r>
      <w:r>
        <w:rPr>
          <w:rFonts w:ascii="Times New Roman" w:hAnsi="Times New Roman" w:cs="Times New Roman"/>
        </w:rPr>
        <w:t xml:space="preserve"> – Serwery </w:t>
      </w:r>
    </w:p>
    <w:p w14:paraId="1915030F" w14:textId="380B4BB2" w:rsidR="00137A44" w:rsidRDefault="008C3B97" w:rsidP="00137A44">
      <w:pPr>
        <w:pStyle w:val="Akapitzlist"/>
        <w:tabs>
          <w:tab w:val="left" w:pos="284"/>
        </w:tabs>
        <w:adjustRightInd w:val="0"/>
        <w:ind w:left="0"/>
        <w:contextualSpacing/>
        <w:rPr>
          <w:rFonts w:ascii="Times New Roman" w:hAnsi="Times New Roman"/>
        </w:rPr>
      </w:pPr>
      <w:r w:rsidRPr="008C3B97">
        <w:rPr>
          <w:rFonts w:ascii="Times New Roman" w:hAnsi="Times New Roman"/>
        </w:rPr>
        <w:t xml:space="preserve">32420000-3 – Urządzenia sieciowe </w:t>
      </w:r>
    </w:p>
    <w:p w14:paraId="2463B7B8" w14:textId="044693E8" w:rsidR="008C3B97" w:rsidRDefault="008C3B97" w:rsidP="00137A44">
      <w:pPr>
        <w:pStyle w:val="Akapitzlist"/>
        <w:tabs>
          <w:tab w:val="left" w:pos="284"/>
        </w:tabs>
        <w:adjustRightInd w:val="0"/>
        <w:ind w:left="0"/>
        <w:contextualSpacing/>
        <w:rPr>
          <w:rFonts w:ascii="Times New Roman" w:hAnsi="Times New Roman"/>
        </w:rPr>
      </w:pPr>
      <w:r w:rsidRPr="008C3B97">
        <w:rPr>
          <w:rFonts w:ascii="Times New Roman" w:hAnsi="Times New Roman"/>
        </w:rPr>
        <w:t xml:space="preserve">48000000-8 – Pakiety </w:t>
      </w:r>
      <w:r>
        <w:rPr>
          <w:rFonts w:ascii="Times New Roman" w:hAnsi="Times New Roman"/>
        </w:rPr>
        <w:t xml:space="preserve">oprogramowania i systemy informatyczne </w:t>
      </w:r>
    </w:p>
    <w:p w14:paraId="22A4D8C4" w14:textId="705E833D" w:rsidR="00811645" w:rsidRDefault="00000000" w:rsidP="00811645">
      <w:pPr>
        <w:widowControl/>
        <w:autoSpaceDE/>
        <w:autoSpaceDN/>
        <w:rPr>
          <w:rFonts w:ascii="Times New Roman" w:hAnsi="Times New Roman" w:cs="Times New Roman"/>
        </w:rPr>
      </w:pPr>
      <w:hyperlink r:id="rId12" w:history="1">
        <w:r w:rsidR="00811645" w:rsidRPr="00811645">
          <w:rPr>
            <w:rStyle w:val="Hipercze"/>
            <w:rFonts w:ascii="Times New Roman" w:hAnsi="Times New Roman" w:cs="Times New Roman"/>
            <w:color w:val="auto"/>
            <w:u w:val="none"/>
          </w:rPr>
          <w:t>31682530-4</w:t>
        </w:r>
      </w:hyperlink>
      <w:r w:rsidR="00811645" w:rsidRPr="00811645">
        <w:rPr>
          <w:rFonts w:ascii="Times New Roman" w:hAnsi="Times New Roman" w:cs="Times New Roman"/>
        </w:rPr>
        <w:t xml:space="preserve"> </w:t>
      </w:r>
      <w:r w:rsidR="00811645">
        <w:rPr>
          <w:rFonts w:ascii="Times New Roman" w:hAnsi="Times New Roman" w:cs="Times New Roman"/>
        </w:rPr>
        <w:t xml:space="preserve">– Awaryjne </w:t>
      </w:r>
      <w:r w:rsidR="00811645" w:rsidRPr="00811645">
        <w:rPr>
          <w:rFonts w:ascii="Times New Roman" w:hAnsi="Times New Roman" w:cs="Times New Roman"/>
        </w:rPr>
        <w:t>urządzenia energetyczne</w:t>
      </w:r>
    </w:p>
    <w:p w14:paraId="74DDC014" w14:textId="4CAE5DCB" w:rsidR="007B0F19" w:rsidRPr="00811645" w:rsidRDefault="007B0F19" w:rsidP="00811645">
      <w:pPr>
        <w:widowControl/>
        <w:autoSpaceDE/>
        <w:autoSpaceDN/>
        <w:rPr>
          <w:rFonts w:ascii="Times New Roman" w:eastAsia="Times New Roman" w:hAnsi="Times New Roman" w:cs="Times New Roman"/>
        </w:rPr>
      </w:pPr>
      <w:r>
        <w:rPr>
          <w:rFonts w:ascii="Times New Roman" w:hAnsi="Times New Roman" w:cs="Times New Roman"/>
        </w:rPr>
        <w:t xml:space="preserve">30237200-1 </w:t>
      </w:r>
      <w:r w:rsidR="00C964D4" w:rsidRPr="00C964D4">
        <w:rPr>
          <w:rFonts w:ascii="Times New Roman" w:hAnsi="Times New Roman" w:cs="Times New Roman"/>
        </w:rPr>
        <w:t>–</w:t>
      </w:r>
      <w:r w:rsidR="00C964D4">
        <w:rPr>
          <w:rFonts w:ascii="Times New Roman" w:hAnsi="Times New Roman" w:cs="Times New Roman"/>
        </w:rPr>
        <w:t xml:space="preserve"> Akcesoria komputerowe</w:t>
      </w:r>
    </w:p>
    <w:p w14:paraId="536C4549" w14:textId="2235A01A" w:rsidR="00320A19" w:rsidRDefault="00320A19" w:rsidP="00811645">
      <w:pPr>
        <w:pStyle w:val="Akapitzlist"/>
        <w:tabs>
          <w:tab w:val="left" w:pos="284"/>
        </w:tabs>
        <w:adjustRightInd w:val="0"/>
        <w:spacing w:before="0"/>
        <w:ind w:left="0"/>
        <w:contextualSpacing/>
        <w:rPr>
          <w:rFonts w:ascii="Times New Roman" w:hAnsi="Times New Roman" w:cs="Times New Roman"/>
        </w:rPr>
      </w:pPr>
      <w:r w:rsidRPr="00320A19">
        <w:rPr>
          <w:rFonts w:ascii="Times New Roman" w:hAnsi="Times New Roman" w:cs="Times New Roman"/>
        </w:rPr>
        <w:t>72263000-6 – Usługi wdrażania oprogramowania</w:t>
      </w:r>
    </w:p>
    <w:p w14:paraId="7E4BDC6F" w14:textId="5F4037F2" w:rsidR="00320A19" w:rsidRDefault="00000000" w:rsidP="00137A44">
      <w:pPr>
        <w:pStyle w:val="Akapitzlist"/>
        <w:tabs>
          <w:tab w:val="left" w:pos="284"/>
        </w:tabs>
        <w:adjustRightInd w:val="0"/>
        <w:ind w:left="0"/>
        <w:contextualSpacing/>
        <w:rPr>
          <w:rFonts w:ascii="Times New Roman" w:hAnsi="Times New Roman" w:cs="Times New Roman"/>
        </w:rPr>
      </w:pPr>
      <w:hyperlink r:id="rId13" w:history="1">
        <w:r w:rsidR="00811645" w:rsidRPr="00811645">
          <w:rPr>
            <w:rStyle w:val="Hipercze"/>
            <w:rFonts w:ascii="Times New Roman" w:hAnsi="Times New Roman" w:cs="Times New Roman"/>
            <w:color w:val="auto"/>
            <w:u w:val="none"/>
          </w:rPr>
          <w:t>80511000-9</w:t>
        </w:r>
      </w:hyperlink>
      <w:r w:rsidR="00811645" w:rsidRPr="00811645">
        <w:rPr>
          <w:rFonts w:ascii="Times New Roman" w:hAnsi="Times New Roman" w:cs="Times New Roman"/>
        </w:rPr>
        <w:t xml:space="preserve"> </w:t>
      </w:r>
      <w:r w:rsidR="00811645">
        <w:rPr>
          <w:rFonts w:ascii="Times New Roman" w:hAnsi="Times New Roman" w:cs="Times New Roman"/>
        </w:rPr>
        <w:t xml:space="preserve">– Usługi </w:t>
      </w:r>
      <w:r w:rsidR="00811645" w:rsidRPr="00811645">
        <w:rPr>
          <w:rFonts w:ascii="Times New Roman" w:hAnsi="Times New Roman" w:cs="Times New Roman"/>
        </w:rPr>
        <w:t>szkolenia personelu</w:t>
      </w:r>
    </w:p>
    <w:p w14:paraId="3DAF2C62" w14:textId="77777777" w:rsidR="00811645" w:rsidRPr="00811645" w:rsidRDefault="00811645" w:rsidP="00137A44">
      <w:pPr>
        <w:pStyle w:val="Akapitzlist"/>
        <w:tabs>
          <w:tab w:val="left" w:pos="284"/>
        </w:tabs>
        <w:adjustRightInd w:val="0"/>
        <w:ind w:left="0"/>
        <w:contextualSpacing/>
        <w:rPr>
          <w:rFonts w:ascii="Times New Roman" w:hAnsi="Times New Roman" w:cs="Times New Roman"/>
        </w:rPr>
      </w:pPr>
    </w:p>
    <w:p w14:paraId="37522C27" w14:textId="7C8355CC" w:rsidR="00192DEB" w:rsidRPr="005F35F3" w:rsidRDefault="003B63E6" w:rsidP="00CB7D80">
      <w:pPr>
        <w:pStyle w:val="Akapitzlist"/>
        <w:numPr>
          <w:ilvl w:val="0"/>
          <w:numId w:val="44"/>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 xml:space="preserve">Zamawiający </w:t>
      </w:r>
      <w:r w:rsidR="00C24FB5">
        <w:rPr>
          <w:rFonts w:ascii="Times New Roman" w:hAnsi="Times New Roman" w:cs="Times New Roman"/>
          <w:color w:val="000008"/>
        </w:rPr>
        <w:t xml:space="preserve">nie </w:t>
      </w:r>
      <w:r w:rsidR="00D21619" w:rsidRPr="006576FC">
        <w:rPr>
          <w:rFonts w:ascii="Times New Roman" w:hAnsi="Times New Roman" w:cs="Times New Roman"/>
          <w:color w:val="000008"/>
        </w:rPr>
        <w:t>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56E566A" w14:textId="12001074" w:rsidR="00CB7D80" w:rsidRPr="007D6D66" w:rsidRDefault="00CB7D80">
      <w:pPr>
        <w:pStyle w:val="Akapitzlist"/>
        <w:numPr>
          <w:ilvl w:val="0"/>
          <w:numId w:val="44"/>
        </w:numPr>
        <w:tabs>
          <w:tab w:val="left" w:pos="284"/>
        </w:tabs>
        <w:ind w:left="0" w:firstLine="0"/>
        <w:rPr>
          <w:rFonts w:ascii="Times New Roman" w:eastAsia="Calibri" w:hAnsi="Times New Roman" w:cs="Times New Roman"/>
          <w:bCs/>
          <w:color w:val="000000"/>
        </w:rPr>
      </w:pPr>
      <w:r w:rsidRPr="007D6D66">
        <w:rPr>
          <w:rFonts w:ascii="Times New Roman" w:eastAsia="Calibri" w:hAnsi="Times New Roman" w:cs="Times New Roman"/>
          <w:bCs/>
          <w:color w:val="000000"/>
        </w:rPr>
        <w:t>Wymóg zatrudnienia na umowę o pracę</w:t>
      </w:r>
      <w:r w:rsidR="004C0072" w:rsidRPr="007D6D66">
        <w:rPr>
          <w:rFonts w:ascii="Times New Roman" w:eastAsia="Calibri" w:hAnsi="Times New Roman" w:cs="Times New Roman"/>
          <w:bCs/>
          <w:color w:val="000000"/>
        </w:rPr>
        <w:t xml:space="preserve">,  </w:t>
      </w:r>
      <w:r w:rsidR="007D6D66" w:rsidRPr="007D6D66">
        <w:rPr>
          <w:rFonts w:ascii="Times New Roman" w:eastAsia="Calibri" w:hAnsi="Times New Roman" w:cs="Times New Roman"/>
          <w:bCs/>
          <w:color w:val="000000"/>
        </w:rPr>
        <w:t xml:space="preserve">w okolicznościach o których mowa w art. 95 </w:t>
      </w:r>
      <w:r w:rsidR="007D6D66" w:rsidRPr="007D6D66">
        <w:rPr>
          <w:rFonts w:ascii="Times New Roman" w:hAnsi="Times New Roman" w:cs="Times New Roman"/>
        </w:rPr>
        <w:t>ustawy Prawo zamówień publicznych</w:t>
      </w:r>
      <w:r w:rsidR="007D6D66">
        <w:rPr>
          <w:rFonts w:ascii="Times New Roman" w:hAnsi="Times New Roman" w:cs="Times New Roman"/>
        </w:rPr>
        <w:t xml:space="preserve"> – Zamawiający </w:t>
      </w:r>
      <w:r w:rsidR="007D6D66" w:rsidRPr="001D404A">
        <w:rPr>
          <w:rFonts w:ascii="Times New Roman" w:eastAsiaTheme="minorHAnsi" w:hAnsi="Times New Roman" w:cs="Times New Roman"/>
          <w:color w:val="000000"/>
        </w:rPr>
        <w:t>nie wyznacza szczegółowego warunku w tym zakresie</w:t>
      </w:r>
      <w:r w:rsidR="007D6D66">
        <w:rPr>
          <w:rFonts w:ascii="Times New Roman" w:eastAsiaTheme="minorHAnsi" w:hAnsi="Times New Roman" w:cs="Times New Roman"/>
          <w:color w:val="000000"/>
        </w:rPr>
        <w:t>.</w:t>
      </w:r>
    </w:p>
    <w:p w14:paraId="3935B5E5" w14:textId="77777777" w:rsidR="004C0072" w:rsidRPr="007D6D66" w:rsidRDefault="004C0072" w:rsidP="007D6D66">
      <w:pPr>
        <w:rPr>
          <w:rFonts w:ascii="Times New Roman" w:hAnsi="Times New Roman" w:cs="Times New Roman"/>
          <w:bCs/>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7924C27" w14:textId="57B3C352" w:rsidR="00C14310" w:rsidRPr="00C968FE" w:rsidRDefault="00AD0835" w:rsidP="00E26957">
      <w:pPr>
        <w:pStyle w:val="Akapitzlist"/>
        <w:widowControl/>
        <w:numPr>
          <w:ilvl w:val="0"/>
          <w:numId w:val="40"/>
        </w:numPr>
        <w:tabs>
          <w:tab w:val="left" w:pos="284"/>
        </w:tabs>
        <w:autoSpaceDE/>
        <w:autoSpaceDN/>
        <w:spacing w:before="0"/>
        <w:ind w:left="0" w:firstLine="0"/>
        <w:rPr>
          <w:rFonts w:ascii="Times New Roman" w:hAnsi="Times New Roman" w:cs="Times New Roman"/>
        </w:rPr>
      </w:pPr>
      <w:r w:rsidRPr="00C968FE">
        <w:rPr>
          <w:rFonts w:ascii="Times New Roman" w:hAnsi="Times New Roman" w:cs="Times New Roman"/>
        </w:rPr>
        <w:t>Termin wykonania zamówienia:</w:t>
      </w:r>
    </w:p>
    <w:p w14:paraId="26590DF6" w14:textId="55A7B59D" w:rsidR="00AD346E" w:rsidRPr="00C968FE" w:rsidRDefault="00AD346E" w:rsidP="00AD346E">
      <w:pPr>
        <w:pStyle w:val="Akapitzlist"/>
        <w:widowControl/>
        <w:numPr>
          <w:ilvl w:val="0"/>
          <w:numId w:val="74"/>
        </w:numPr>
        <w:tabs>
          <w:tab w:val="left" w:pos="284"/>
        </w:tabs>
        <w:autoSpaceDE/>
        <w:autoSpaceDN/>
        <w:spacing w:before="0"/>
        <w:rPr>
          <w:rFonts w:ascii="Times New Roman" w:hAnsi="Times New Roman" w:cs="Times New Roman"/>
        </w:rPr>
      </w:pPr>
      <w:r w:rsidRPr="00C968FE">
        <w:rPr>
          <w:rFonts w:ascii="Times New Roman" w:hAnsi="Times New Roman" w:cs="Times New Roman"/>
        </w:rPr>
        <w:t xml:space="preserve">w zakresie </w:t>
      </w:r>
      <w:r w:rsidR="00FF43A9" w:rsidRPr="00C968FE">
        <w:rPr>
          <w:rFonts w:ascii="Times New Roman" w:hAnsi="Times New Roman" w:cs="Times New Roman"/>
        </w:rPr>
        <w:t>dostawy</w:t>
      </w:r>
      <w:r w:rsidR="00C46023" w:rsidRPr="00C968FE">
        <w:rPr>
          <w:rFonts w:ascii="Times New Roman" w:hAnsi="Times New Roman" w:cs="Times New Roman"/>
        </w:rPr>
        <w:t xml:space="preserve"> sprzętu:</w:t>
      </w:r>
      <w:r w:rsidRPr="00C968FE">
        <w:rPr>
          <w:rFonts w:ascii="Times New Roman" w:hAnsi="Times New Roman" w:cs="Times New Roman"/>
        </w:rPr>
        <w:t xml:space="preserve"> </w:t>
      </w:r>
      <w:r w:rsidR="00C46023" w:rsidRPr="00C968FE">
        <w:rPr>
          <w:rFonts w:ascii="Times New Roman" w:hAnsi="Times New Roman" w:cs="Times New Roman"/>
          <w:bCs/>
          <w:lang w:eastAsia="pl-PL"/>
        </w:rPr>
        <w:t>serwery, macierz i przełączniki sieciowe, UPS</w:t>
      </w:r>
      <w:r w:rsidR="00C46023" w:rsidRPr="00C968FE">
        <w:rPr>
          <w:rFonts w:ascii="Times New Roman" w:hAnsi="Times New Roman" w:cs="Times New Roman"/>
        </w:rPr>
        <w:t xml:space="preserve"> </w:t>
      </w:r>
      <w:r w:rsidRPr="00C968FE">
        <w:rPr>
          <w:rFonts w:ascii="Times New Roman" w:hAnsi="Times New Roman" w:cs="Times New Roman"/>
        </w:rPr>
        <w:t>w termi</w:t>
      </w:r>
      <w:r w:rsidR="00FB089A" w:rsidRPr="00C968FE">
        <w:rPr>
          <w:rFonts w:ascii="Times New Roman" w:hAnsi="Times New Roman" w:cs="Times New Roman"/>
        </w:rPr>
        <w:t>ni</w:t>
      </w:r>
      <w:r w:rsidRPr="00C968FE">
        <w:rPr>
          <w:rFonts w:ascii="Times New Roman" w:hAnsi="Times New Roman" w:cs="Times New Roman"/>
        </w:rPr>
        <w:t xml:space="preserve">e maksymalnie do 60 dni od dnia zawarcia umowy – stanowi kryterium oceny ofert (dział  </w:t>
      </w:r>
      <w:r w:rsidR="00640EC2" w:rsidRPr="00C968FE">
        <w:rPr>
          <w:rFonts w:ascii="Times New Roman" w:eastAsiaTheme="minorHAnsi" w:hAnsi="Times New Roman" w:cs="Times New Roman"/>
        </w:rPr>
        <w:t>17. Opis kryteriów oceny ofert wraz z podaniem wag tych kryteriów i sposobu oceny ofert)</w:t>
      </w:r>
      <w:r w:rsidRPr="00C968FE">
        <w:rPr>
          <w:rFonts w:ascii="Times New Roman" w:hAnsi="Times New Roman" w:cs="Times New Roman"/>
        </w:rPr>
        <w:t>,</w:t>
      </w:r>
    </w:p>
    <w:p w14:paraId="108BFDD2" w14:textId="5C95AF66" w:rsidR="00AD346E" w:rsidRPr="00C968FE" w:rsidRDefault="00AD346E" w:rsidP="00AD346E">
      <w:pPr>
        <w:pStyle w:val="Akapitzlist"/>
        <w:widowControl/>
        <w:numPr>
          <w:ilvl w:val="0"/>
          <w:numId w:val="74"/>
        </w:numPr>
        <w:tabs>
          <w:tab w:val="left" w:pos="284"/>
        </w:tabs>
        <w:autoSpaceDE/>
        <w:autoSpaceDN/>
        <w:spacing w:before="0"/>
        <w:rPr>
          <w:rFonts w:ascii="Times New Roman" w:hAnsi="Times New Roman" w:cs="Times New Roman"/>
        </w:rPr>
      </w:pPr>
      <w:r w:rsidRPr="00C968FE">
        <w:rPr>
          <w:rFonts w:ascii="Times New Roman" w:hAnsi="Times New Roman" w:cs="Times New Roman"/>
        </w:rPr>
        <w:t>w zakresie montażu, instalacji i konfiguracji  oraz przeprowadzenia szkoleń i wykonania dokumentacji poszczególnych elementów zamówienia, wykonanie prac wdrożeniowych oraz realizację usług w terminie 7</w:t>
      </w:r>
      <w:r w:rsidR="00A36854">
        <w:rPr>
          <w:rFonts w:ascii="Times New Roman" w:hAnsi="Times New Roman" w:cs="Times New Roman"/>
        </w:rPr>
        <w:t>0</w:t>
      </w:r>
      <w:r w:rsidRPr="00C968FE">
        <w:rPr>
          <w:rFonts w:ascii="Times New Roman" w:hAnsi="Times New Roman" w:cs="Times New Roman"/>
        </w:rPr>
        <w:t xml:space="preserve"> dni od dnia zawarcia umowy.</w:t>
      </w:r>
    </w:p>
    <w:p w14:paraId="329411DD" w14:textId="77777777" w:rsidR="00AD346E" w:rsidRPr="00AD346E" w:rsidRDefault="00AD346E" w:rsidP="00AD346E">
      <w:pPr>
        <w:pStyle w:val="Akapitzlist"/>
        <w:widowControl/>
        <w:tabs>
          <w:tab w:val="left" w:pos="284"/>
        </w:tabs>
        <w:autoSpaceDE/>
        <w:autoSpaceDN/>
        <w:spacing w:before="0"/>
        <w:ind w:left="720"/>
        <w:rPr>
          <w:rFonts w:ascii="Times New Roman" w:hAnsi="Times New Roman" w:cs="Times New Roman"/>
          <w:color w:val="00B050"/>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1448FE0" w:rsidR="009B5CC8" w:rsidRPr="001D404A" w:rsidRDefault="00C968FE" w:rsidP="00D23EC2">
      <w:pPr>
        <w:pStyle w:val="Default"/>
        <w:jc w:val="both"/>
        <w:rPr>
          <w:rFonts w:eastAsiaTheme="minorHAnsi"/>
          <w:sz w:val="22"/>
          <w:szCs w:val="22"/>
        </w:rPr>
      </w:pPr>
      <w:r>
        <w:rPr>
          <w:rFonts w:eastAsiaTheme="minorHAnsi"/>
          <w:sz w:val="22"/>
          <w:szCs w:val="22"/>
        </w:rPr>
        <w:t xml:space="preserve">1.4. </w:t>
      </w:r>
      <w:r w:rsidR="009B5CC8" w:rsidRPr="001D404A">
        <w:rPr>
          <w:rFonts w:eastAsiaTheme="minorHAnsi"/>
          <w:sz w:val="22"/>
          <w:szCs w:val="22"/>
        </w:rPr>
        <w:t>Zamawiający nie wyznacza szczegółowego warunku w tym zakresie.</w:t>
      </w:r>
    </w:p>
    <w:p w14:paraId="12F99F58" w14:textId="7B270B9F" w:rsidR="009112DB" w:rsidRPr="00D23EC2" w:rsidRDefault="009B5CC8" w:rsidP="00C968FE">
      <w:pPr>
        <w:widowControl/>
        <w:adjustRightInd w:val="0"/>
        <w:jc w:val="both"/>
        <w:rPr>
          <w:rFonts w:ascii="Times New Roman" w:eastAsiaTheme="minorHAnsi" w:hAnsi="Times New Roman" w:cs="Times New Roman"/>
          <w:color w:val="000000"/>
        </w:rPr>
      </w:pPr>
      <w:r w:rsidRPr="00D23EC2">
        <w:rPr>
          <w:rFonts w:ascii="Times New Roman" w:eastAsiaTheme="minorHAnsi" w:hAnsi="Times New Roman" w:cs="Times New Roman"/>
          <w:color w:val="000000"/>
        </w:rPr>
        <w:t xml:space="preserve">Zdolności technicznej lub zawodowej </w:t>
      </w:r>
      <w:r w:rsidR="00C968FE">
        <w:rPr>
          <w:rFonts w:ascii="Times New Roman" w:eastAsiaTheme="minorHAnsi" w:hAnsi="Times New Roman" w:cs="Times New Roman"/>
          <w:color w:val="000000"/>
        </w:rPr>
        <w:t>–</w:t>
      </w:r>
      <w:r w:rsidR="00C968FE" w:rsidRPr="001D404A">
        <w:rPr>
          <w:rFonts w:ascii="Times New Roman" w:eastAsiaTheme="minorHAnsi" w:hAnsi="Times New Roman" w:cs="Times New Roman"/>
          <w:color w:val="000000"/>
        </w:rPr>
        <w:t xml:space="preserve"> o udzielenie zamówienia mogą ubiegać się Wykonawcy, którzy wykażą, że: </w:t>
      </w:r>
    </w:p>
    <w:p w14:paraId="4EAF63A9" w14:textId="388BAC7C" w:rsidR="00C968FE" w:rsidRPr="00DA13AA" w:rsidRDefault="00C968FE" w:rsidP="00C968FE">
      <w:pPr>
        <w:pStyle w:val="Default"/>
        <w:jc w:val="both"/>
        <w:rPr>
          <w:rFonts w:eastAsiaTheme="minorHAnsi"/>
          <w:color w:val="auto"/>
          <w:sz w:val="22"/>
          <w:szCs w:val="22"/>
        </w:rPr>
      </w:pPr>
      <w:r w:rsidRPr="00DA13AA">
        <w:rPr>
          <w:rFonts w:eastAsiaTheme="minorHAnsi"/>
          <w:color w:val="auto"/>
          <w:sz w:val="22"/>
          <w:szCs w:val="22"/>
        </w:rPr>
        <w:t xml:space="preserve">posiadają wiedzę i doświadczenie niezbędne do wykonania przedmiotu zamówienia, tj. w okresie ostatnich trzech lat, a jeżeli okres prowadzenia działalności jest krótszy – w tym okresie, wykonali co najmniej jedną dostawę, polegającą </w:t>
      </w:r>
      <w:r w:rsidR="005A4EEE" w:rsidRPr="00DA13AA">
        <w:rPr>
          <w:rFonts w:eastAsiaTheme="minorHAnsi"/>
          <w:color w:val="auto"/>
          <w:sz w:val="22"/>
          <w:szCs w:val="22"/>
        </w:rPr>
        <w:t xml:space="preserve">na dostawie sprzętu komputerowego </w:t>
      </w:r>
      <w:r w:rsidR="00910764" w:rsidRPr="00DA13AA">
        <w:rPr>
          <w:rFonts w:eastAsiaTheme="minorHAnsi"/>
          <w:color w:val="auto"/>
          <w:sz w:val="22"/>
          <w:szCs w:val="22"/>
        </w:rPr>
        <w:t xml:space="preserve">wraz </w:t>
      </w:r>
      <w:r w:rsidR="005A4EEE" w:rsidRPr="00DA13AA">
        <w:rPr>
          <w:rFonts w:eastAsiaTheme="minorHAnsi"/>
          <w:color w:val="auto"/>
          <w:sz w:val="22"/>
          <w:szCs w:val="22"/>
        </w:rPr>
        <w:t>serwer</w:t>
      </w:r>
      <w:r w:rsidR="00910764" w:rsidRPr="00DA13AA">
        <w:rPr>
          <w:rFonts w:eastAsiaTheme="minorHAnsi"/>
          <w:color w:val="auto"/>
          <w:sz w:val="22"/>
          <w:szCs w:val="22"/>
        </w:rPr>
        <w:t>em</w:t>
      </w:r>
      <w:r w:rsidR="005A4EEE" w:rsidRPr="00DA13AA">
        <w:rPr>
          <w:rFonts w:eastAsiaTheme="minorHAnsi"/>
          <w:color w:val="auto"/>
          <w:sz w:val="22"/>
          <w:szCs w:val="22"/>
        </w:rPr>
        <w:t xml:space="preserve"> </w:t>
      </w:r>
      <w:r w:rsidR="00910764" w:rsidRPr="00DA13AA">
        <w:rPr>
          <w:rFonts w:eastAsiaTheme="minorHAnsi"/>
          <w:color w:val="auto"/>
          <w:sz w:val="22"/>
          <w:szCs w:val="22"/>
        </w:rPr>
        <w:t>i oprogramowaniem</w:t>
      </w:r>
      <w:r w:rsidR="005A4EEE" w:rsidRPr="00DA13AA">
        <w:rPr>
          <w:rFonts w:eastAsiaTheme="minorHAnsi"/>
          <w:color w:val="auto"/>
          <w:sz w:val="22"/>
          <w:szCs w:val="22"/>
        </w:rPr>
        <w:t xml:space="preserve"> </w:t>
      </w:r>
      <w:r w:rsidRPr="00DA13AA">
        <w:rPr>
          <w:rFonts w:eastAsiaTheme="minorHAnsi"/>
          <w:color w:val="auto"/>
          <w:sz w:val="22"/>
          <w:szCs w:val="22"/>
        </w:rPr>
        <w:t xml:space="preserve">o wartości co najmniej </w:t>
      </w:r>
      <w:r w:rsidR="005A4EEE" w:rsidRPr="00DA13AA">
        <w:rPr>
          <w:rFonts w:eastAsiaTheme="minorHAnsi"/>
          <w:color w:val="auto"/>
          <w:sz w:val="22"/>
          <w:szCs w:val="22"/>
        </w:rPr>
        <w:t>13</w:t>
      </w:r>
      <w:r w:rsidRPr="00DA13AA">
        <w:rPr>
          <w:rFonts w:eastAsiaTheme="minorHAnsi"/>
          <w:color w:val="auto"/>
          <w:sz w:val="22"/>
          <w:szCs w:val="22"/>
        </w:rPr>
        <w:t>0 000,00 zł brutto;</w:t>
      </w:r>
    </w:p>
    <w:p w14:paraId="11488102" w14:textId="5FC2A0FA" w:rsidR="00F53C1C" w:rsidRPr="00DA13AA" w:rsidRDefault="00F53C1C" w:rsidP="00672C15">
      <w:pPr>
        <w:pStyle w:val="Default"/>
        <w:rPr>
          <w:b/>
          <w:bCs/>
          <w:color w:val="auto"/>
          <w:sz w:val="22"/>
          <w:szCs w:val="22"/>
          <w:u w:val="single"/>
        </w:rPr>
      </w:pPr>
    </w:p>
    <w:p w14:paraId="388CA368" w14:textId="77777777" w:rsidR="00427FBC" w:rsidRPr="00DA13AA" w:rsidRDefault="00427FBC" w:rsidP="00427FBC">
      <w:pPr>
        <w:widowControl/>
        <w:adjustRightInd w:val="0"/>
        <w:jc w:val="both"/>
        <w:rPr>
          <w:rFonts w:ascii="Times New Roman" w:eastAsiaTheme="minorHAnsi" w:hAnsi="Times New Roman" w:cs="Times New Roman"/>
          <w:u w:val="single"/>
        </w:rPr>
      </w:pPr>
      <w:r w:rsidRPr="00DA13AA">
        <w:rPr>
          <w:rFonts w:ascii="Times New Roman" w:eastAsiaTheme="minorHAnsi" w:hAnsi="Times New Roman" w:cs="Times New Roman"/>
          <w:u w:val="single"/>
        </w:rPr>
        <w:t>Uwagi:</w:t>
      </w:r>
    </w:p>
    <w:p w14:paraId="06659C95" w14:textId="490FFA5B" w:rsidR="00427FBC" w:rsidRPr="00DA13AA" w:rsidRDefault="00427FBC" w:rsidP="00427FBC">
      <w:pPr>
        <w:pStyle w:val="Default"/>
        <w:jc w:val="both"/>
        <w:rPr>
          <w:rFonts w:eastAsiaTheme="minorHAnsi"/>
          <w:color w:val="auto"/>
          <w:sz w:val="22"/>
          <w:szCs w:val="22"/>
        </w:rPr>
      </w:pPr>
      <w:r w:rsidRPr="00DA13AA">
        <w:rPr>
          <w:rFonts w:eastAsiaTheme="minorHAnsi"/>
          <w:color w:val="auto"/>
          <w:sz w:val="22"/>
          <w:szCs w:val="22"/>
        </w:rPr>
        <w:t xml:space="preserve">1)  W przypadku Wykonawców wspólnie ubiegających się o udzielenie zamówienia: - warunek określony w pkt. 1.4.  powyżej musi być spełniony w całości przez co najmniej jednego z Wykonawców wspólnie ubiegających się o zamówienie (jeden lub każdy z podmiotów musi posiadać samodzielnie wymagane doświadczenie). </w:t>
      </w:r>
    </w:p>
    <w:p w14:paraId="0334C4C4" w14:textId="77777777" w:rsidR="00427FBC" w:rsidRPr="00DA13AA" w:rsidRDefault="00427FBC" w:rsidP="00427FBC">
      <w:pPr>
        <w:widowControl/>
        <w:adjustRightInd w:val="0"/>
        <w:jc w:val="both"/>
        <w:rPr>
          <w:rFonts w:ascii="Times New Roman" w:eastAsiaTheme="minorHAnsi" w:hAnsi="Times New Roman" w:cs="Times New Roman"/>
        </w:rPr>
      </w:pPr>
    </w:p>
    <w:p w14:paraId="1A6D555E" w14:textId="70A2DD50" w:rsidR="00427FBC" w:rsidRPr="00DA13AA" w:rsidRDefault="00427FBC" w:rsidP="00427FBC">
      <w:pPr>
        <w:widowControl/>
        <w:adjustRightInd w:val="0"/>
        <w:jc w:val="both"/>
        <w:rPr>
          <w:rFonts w:ascii="Times New Roman" w:eastAsiaTheme="minorHAnsi" w:hAnsi="Times New Roman" w:cs="Times New Roman"/>
        </w:rPr>
      </w:pPr>
      <w:r w:rsidRPr="00DA13AA">
        <w:rPr>
          <w:rFonts w:ascii="Times New Roman" w:eastAsiaTheme="minorHAnsi" w:hAnsi="Times New Roman" w:cs="Times New Roman"/>
        </w:rPr>
        <w:t>2) Zamawiający wymaga, aby Wykonawca podał wartości dostaw, przedmiot (zakres prac zgodnie z warunkiem jw.), daty wykonania i odbiorców wymienionych dostaw oraz załączył dokumenty potwierdzające, że ww. dostawy zostały wykonane należycie. Wykaz należy przygotować według wzoru stanowiącego załącznik nr 9 do SWZ „Wykaz dostaw”.</w:t>
      </w:r>
    </w:p>
    <w:p w14:paraId="48A68D6E" w14:textId="77777777" w:rsidR="00427FBC" w:rsidRDefault="00427FB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13377F6C" w14:textId="77777777" w:rsidR="005A4EEE" w:rsidRPr="00A80127" w:rsidRDefault="00A80127" w:rsidP="005A4EEE">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t>
      </w:r>
      <w:r w:rsidR="005A4EEE" w:rsidRPr="00A80127">
        <w:rPr>
          <w:rFonts w:ascii="Times New Roman" w:eastAsiaTheme="minorHAnsi" w:hAnsi="Times New Roman" w:cs="Times New Roman"/>
          <w:b/>
          <w:bCs/>
          <w:color w:val="000000"/>
        </w:rPr>
        <w:t xml:space="preserve">W celu potwierdzenia spełniania przez Wykonawcę warunków udziału w postępowaniu określonych w Dziale </w:t>
      </w:r>
      <w:r w:rsidR="005A4EEE">
        <w:rPr>
          <w:rFonts w:ascii="Times New Roman" w:eastAsiaTheme="minorHAnsi" w:hAnsi="Times New Roman" w:cs="Times New Roman"/>
          <w:b/>
          <w:bCs/>
          <w:color w:val="000000"/>
        </w:rPr>
        <w:t>6</w:t>
      </w:r>
      <w:r w:rsidR="005A4EEE" w:rsidRPr="00A80127">
        <w:rPr>
          <w:rFonts w:ascii="Times New Roman" w:eastAsiaTheme="minorHAnsi" w:hAnsi="Times New Roman" w:cs="Times New Roman"/>
          <w:b/>
          <w:bCs/>
          <w:color w:val="000000"/>
        </w:rPr>
        <w:t xml:space="preserve">: </w:t>
      </w:r>
    </w:p>
    <w:p w14:paraId="788D73FD" w14:textId="1C5392DC" w:rsidR="005A4EEE" w:rsidRPr="00DA13AA" w:rsidRDefault="005A4EEE" w:rsidP="005A4EEE">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t>
      </w:r>
      <w:r w:rsidRPr="00DA13AA">
        <w:rPr>
          <w:rFonts w:ascii="Times New Roman" w:eastAsiaTheme="minorHAnsi" w:hAnsi="Times New Roman" w:cs="Times New Roman"/>
        </w:rPr>
        <w:t>Wykaz dostaw wykonanych nie wcześniej niż w okresie ostatnich 3 lat, a jeżeli okres prowadzenia działalności jest krótszy -</w:t>
      </w:r>
      <w:r w:rsidR="00427FBC" w:rsidRPr="00DA13AA">
        <w:rPr>
          <w:rFonts w:ascii="Times New Roman" w:eastAsiaTheme="minorHAnsi" w:hAnsi="Times New Roman" w:cs="Times New Roman"/>
        </w:rPr>
        <w:t xml:space="preserve"> </w:t>
      </w:r>
      <w:r w:rsidRPr="00DA13AA">
        <w:rPr>
          <w:rFonts w:ascii="Times New Roman" w:eastAsiaTheme="minorHAnsi" w:hAnsi="Times New Roman" w:cs="Times New Roman"/>
        </w:rPr>
        <w:t xml:space="preserve">w tym okresie, wraz z podaniem ich rodzaju, wartości, daty, miejsca wykonania i podmiotów, na rzecz których </w:t>
      </w:r>
      <w:r w:rsidR="00427FBC" w:rsidRPr="00DA13AA">
        <w:rPr>
          <w:rFonts w:ascii="Times New Roman" w:eastAsiaTheme="minorHAnsi" w:hAnsi="Times New Roman" w:cs="Times New Roman"/>
        </w:rPr>
        <w:t>dostawy</w:t>
      </w:r>
      <w:r w:rsidRPr="00DA13AA">
        <w:rPr>
          <w:rFonts w:ascii="Times New Roman" w:eastAsiaTheme="minorHAnsi" w:hAnsi="Times New Roman" w:cs="Times New Roman"/>
        </w:rPr>
        <w:t xml:space="preserve"> te zostały wykonane, z załączeniem dowodów określających czy te dostawy zostały wykonane należycie, w szczególności informacji o tym czy dostawy zostały wykonane zgodnie z przepisami prawa i prawidłowo ukończone, przy czym dowodami, </w:t>
      </w:r>
      <w:r w:rsidRPr="00DA13AA">
        <w:rPr>
          <w:rFonts w:ascii="Times New Roman" w:eastAsiaTheme="minorHAnsi" w:hAnsi="Times New Roman" w:cs="Times New Roman"/>
        </w:rPr>
        <w:lastRenderedPageBreak/>
        <w:t xml:space="preserve">o których mowa, są referencje bądź inne dokumenty wystawione przez podmiot, na rzecz </w:t>
      </w:r>
      <w:r w:rsidR="00427FBC" w:rsidRPr="00DA13AA">
        <w:rPr>
          <w:rFonts w:ascii="Times New Roman" w:eastAsiaTheme="minorHAnsi" w:hAnsi="Times New Roman" w:cs="Times New Roman"/>
        </w:rPr>
        <w:t>dostawy</w:t>
      </w:r>
      <w:r w:rsidRPr="00DA13AA">
        <w:rPr>
          <w:rFonts w:ascii="Times New Roman" w:eastAsiaTheme="minorHAnsi" w:hAnsi="Times New Roman" w:cs="Times New Roman"/>
        </w:rPr>
        <w:t xml:space="preserve"> były wykonywane, a jeżeli z uzasadnionej przyczyny o obiektywnym charakterze wykonawca nie jest w stanie uzyskać tych dokumentów – inne dokumenty–według załącznik</w:t>
      </w:r>
      <w:r w:rsidR="00427FBC" w:rsidRPr="00DA13AA">
        <w:rPr>
          <w:rFonts w:ascii="Times New Roman" w:eastAsiaTheme="minorHAnsi" w:hAnsi="Times New Roman" w:cs="Times New Roman"/>
        </w:rPr>
        <w:t>a</w:t>
      </w:r>
      <w:r w:rsidRPr="00DA13AA">
        <w:rPr>
          <w:rFonts w:ascii="Times New Roman" w:eastAsiaTheme="minorHAnsi" w:hAnsi="Times New Roman" w:cs="Times New Roman"/>
        </w:rPr>
        <w:t xml:space="preserve"> nr </w:t>
      </w:r>
      <w:r w:rsidR="00427FBC" w:rsidRPr="00DA13AA">
        <w:rPr>
          <w:rFonts w:ascii="Times New Roman" w:eastAsiaTheme="minorHAnsi" w:hAnsi="Times New Roman" w:cs="Times New Roman"/>
        </w:rPr>
        <w:t>9</w:t>
      </w:r>
    </w:p>
    <w:p w14:paraId="7B803583" w14:textId="77777777" w:rsidR="005A4EEE" w:rsidRDefault="005A4EEE" w:rsidP="005A4EEE">
      <w:pPr>
        <w:widowControl/>
        <w:adjustRightInd w:val="0"/>
        <w:jc w:val="both"/>
        <w:rPr>
          <w:rFonts w:ascii="Times New Roman" w:eastAsiaTheme="minorHAnsi" w:hAnsi="Times New Roman" w:cs="Times New Roman"/>
          <w:b/>
          <w:bCs/>
          <w:color w:val="000000"/>
        </w:rPr>
      </w:pPr>
    </w:p>
    <w:p w14:paraId="204239E5" w14:textId="1DDF1BBA" w:rsidR="005205D8" w:rsidRPr="00D23EC2" w:rsidRDefault="005A4EEE" w:rsidP="00A80127">
      <w:pPr>
        <w:widowControl/>
        <w:adjustRightInd w:val="0"/>
        <w:jc w:val="both"/>
        <w:rPr>
          <w:rFonts w:ascii="Times New Roman" w:eastAsiaTheme="minorHAnsi" w:hAnsi="Times New Roman" w:cs="Times New Roman"/>
          <w:b/>
          <w:bCs/>
          <w:color w:val="000000"/>
        </w:rPr>
      </w:pPr>
      <w:r>
        <w:rPr>
          <w:rFonts w:ascii="Times New Roman" w:eastAsiaTheme="minorHAnsi" w:hAnsi="Times New Roman" w:cs="Times New Roman"/>
          <w:b/>
          <w:bCs/>
          <w:color w:val="000000"/>
        </w:rPr>
        <w:t xml:space="preserve">2) </w:t>
      </w:r>
      <w:r w:rsidR="00A80127" w:rsidRPr="00A80127">
        <w:rPr>
          <w:rFonts w:ascii="Times New Roman" w:eastAsiaTheme="minorHAnsi" w:hAnsi="Times New Roman" w:cs="Times New Roman"/>
          <w:b/>
          <w:bCs/>
          <w:color w:val="000000"/>
        </w:rPr>
        <w:t xml:space="preserve">W celu potwierdzenia braku podstaw do wykluczenia określonych w </w:t>
      </w:r>
      <w:r w:rsidR="00A80127"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00A80127"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495462D4"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161E">
        <w:rPr>
          <w:rFonts w:ascii="Times New Roman" w:hAnsi="Times New Roman"/>
          <w:color w:val="000000"/>
        </w:rPr>
        <w:t>5</w:t>
      </w:r>
      <w:r w:rsidRPr="003F4289">
        <w:rPr>
          <w:rFonts w:ascii="Times New Roman" w:hAnsi="Times New Roman"/>
          <w:color w:val="000000"/>
        </w:rPr>
        <w:t xml:space="preserve"> do SWZ.</w:t>
      </w:r>
    </w:p>
    <w:p w14:paraId="5C3465FD" w14:textId="06EF8670" w:rsidR="005205D8" w:rsidRPr="00390A96" w:rsidRDefault="005205D8" w:rsidP="005205D8">
      <w:pPr>
        <w:pStyle w:val="Default"/>
        <w:jc w:val="both"/>
        <w:rPr>
          <w:color w:val="auto"/>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390A96">
        <w:rPr>
          <w:color w:val="auto"/>
          <w:sz w:val="22"/>
          <w:szCs w:val="22"/>
        </w:rPr>
        <w:t xml:space="preserve">o zamówienie. </w:t>
      </w:r>
    </w:p>
    <w:p w14:paraId="4FCFBEA4" w14:textId="3B59A18C" w:rsidR="00672C15" w:rsidRPr="00390A96" w:rsidRDefault="005205D8" w:rsidP="00A80127">
      <w:pPr>
        <w:pStyle w:val="Nagwek1"/>
        <w:tabs>
          <w:tab w:val="left" w:pos="768"/>
        </w:tabs>
        <w:ind w:left="0" w:right="-13"/>
        <w:jc w:val="both"/>
        <w:rPr>
          <w:rFonts w:ascii="Times New Roman" w:hAnsi="Times New Roman" w:cs="Times New Roman"/>
          <w:b w:val="0"/>
          <w:bCs w:val="0"/>
          <w:sz w:val="22"/>
          <w:szCs w:val="22"/>
        </w:rPr>
      </w:pPr>
      <w:r w:rsidRPr="00390A96">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90A96">
        <w:rPr>
          <w:rFonts w:ascii="Times New Roman" w:hAnsi="Times New Roman" w:cs="Times New Roman"/>
          <w:bCs/>
          <w:sz w:val="22"/>
          <w:szCs w:val="22"/>
        </w:rPr>
        <w:t xml:space="preserve">4. Jeżeli wykonawca ma siedzibę lub </w:t>
      </w:r>
      <w:r w:rsidRPr="00383059">
        <w:rPr>
          <w:rFonts w:ascii="Times New Roman" w:hAnsi="Times New Roman" w:cs="Times New Roman"/>
          <w:bCs/>
          <w:sz w:val="22"/>
          <w:szCs w:val="22"/>
        </w:rPr>
        <w:t>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 xml:space="preserve">o przedstawienie </w:t>
      </w:r>
      <w:r w:rsidRPr="00A8637C">
        <w:rPr>
          <w:rFonts w:ascii="Times New Roman" w:hAnsi="Times New Roman"/>
        </w:rPr>
        <w:lastRenderedPageBreak/>
        <w:t>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6A285D39"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340E12">
        <w:rPr>
          <w:rFonts w:ascii="Times New Roman" w:hAnsi="Times New Roman"/>
          <w:bCs/>
          <w:sz w:val="22"/>
          <w:szCs w:val="22"/>
        </w:rPr>
        <w:t>6</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4"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85F580B"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D57398" w:rsidRPr="00D57398">
        <w:rPr>
          <w:rFonts w:ascii="Times New Roman" w:hAnsi="Times New Roman"/>
          <w:bCs/>
          <w:i/>
          <w:iCs/>
        </w:rPr>
        <w:t>Zakup i dostawa sprzętu komputerowego oraz oprogramowania w ramach projektu grantowego „Cyfrowa Gmina</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5"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9E5FB2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E33B57">
        <w:rPr>
          <w:rFonts w:cs="Times New Roman"/>
          <w:sz w:val="22"/>
          <w:szCs w:val="22"/>
        </w:rPr>
        <w:t>11</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6"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5E3CC15F"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FA5F0F">
        <w:rPr>
          <w:rFonts w:ascii="Times New Roman" w:eastAsia="Arial Unicode MS" w:hAnsi="Times New Roman"/>
          <w:color w:val="000000"/>
        </w:rPr>
        <w:t>Tomasz Langner</w:t>
      </w:r>
      <w:r w:rsidRPr="00950B2E">
        <w:rPr>
          <w:rFonts w:ascii="Times New Roman" w:eastAsia="Arial Unicode MS" w:hAnsi="Times New Roman"/>
          <w:color w:val="000000"/>
        </w:rPr>
        <w:t xml:space="preserve"> – tel. 54 282 20 59 wew. </w:t>
      </w:r>
      <w:r w:rsidR="00FA5F0F">
        <w:rPr>
          <w:rFonts w:ascii="Times New Roman" w:eastAsia="Arial Unicode MS" w:hAnsi="Times New Roman"/>
          <w:color w:val="000000"/>
        </w:rPr>
        <w:t>50</w:t>
      </w:r>
    </w:p>
    <w:p w14:paraId="251A052C" w14:textId="5B7DE098"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w:t>
      </w:r>
      <w:r w:rsidR="00FA5F0F">
        <w:rPr>
          <w:rFonts w:ascii="Times New Roman" w:eastAsia="Arial Unicode MS" w:hAnsi="Times New Roman"/>
          <w:color w:val="000000"/>
        </w:rPr>
        <w:t>Zbigniew Woźniak</w:t>
      </w:r>
      <w:r>
        <w:rPr>
          <w:rFonts w:ascii="Times New Roman" w:eastAsia="Arial Unicode MS" w:hAnsi="Times New Roman"/>
          <w:color w:val="000000"/>
        </w:rPr>
        <w:t xml:space="preserve"> </w:t>
      </w:r>
      <w:r w:rsidRPr="00950B2E">
        <w:rPr>
          <w:rFonts w:ascii="Times New Roman" w:eastAsia="Arial Unicode MS" w:hAnsi="Times New Roman"/>
          <w:color w:val="000000"/>
        </w:rPr>
        <w:t xml:space="preserve">– tel. 54 282 20 59 wew. </w:t>
      </w:r>
      <w:r w:rsidR="00FA5F0F">
        <w:rPr>
          <w:rFonts w:ascii="Times New Roman" w:eastAsia="Arial Unicode MS" w:hAnsi="Times New Roman"/>
          <w:color w:val="000000"/>
        </w:rPr>
        <w:t>27</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00FA5094" w:rsidR="002B3A38" w:rsidRDefault="002B3A38">
      <w:pPr>
        <w:pStyle w:val="NormalnyWeb"/>
        <w:numPr>
          <w:ilvl w:val="0"/>
          <w:numId w:val="26"/>
        </w:numPr>
        <w:tabs>
          <w:tab w:val="left" w:pos="284"/>
        </w:tabs>
        <w:suppressAutoHyphens w:val="0"/>
        <w:spacing w:before="0" w:after="0"/>
        <w:ind w:left="0" w:firstLine="0"/>
        <w:rPr>
          <w:rFonts w:cs="Times New Roman"/>
          <w:sz w:val="22"/>
          <w:szCs w:val="22"/>
        </w:rPr>
      </w:pPr>
      <w:bookmarkStart w:id="3" w:name="_Hlk103598892"/>
      <w:r>
        <w:rPr>
          <w:rFonts w:cs="Times New Roman"/>
          <w:sz w:val="22"/>
          <w:szCs w:val="22"/>
        </w:rPr>
        <w:t xml:space="preserve">Wykonawca jest związany ofertą od dnia terminu składania ofert do dnia </w:t>
      </w:r>
      <w:r w:rsidR="00583C23">
        <w:rPr>
          <w:rFonts w:cs="Times New Roman"/>
          <w:b/>
          <w:bCs/>
          <w:sz w:val="22"/>
          <w:szCs w:val="22"/>
        </w:rPr>
        <w:t>05.05</w:t>
      </w:r>
      <w:r w:rsidR="009112DB">
        <w:rPr>
          <w:rFonts w:cs="Times New Roman"/>
          <w:b/>
          <w:bCs/>
          <w:sz w:val="22"/>
          <w:szCs w:val="22"/>
        </w:rPr>
        <w:t>.2023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6"/>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6"/>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3"/>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3DCBF76D"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83161E">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F0F1C3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7"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C61566" w:rsidRPr="00D57398">
        <w:rPr>
          <w:rFonts w:ascii="Times New Roman" w:hAnsi="Times New Roman"/>
          <w:bCs/>
          <w:i/>
          <w:iCs/>
        </w:rPr>
        <w:t>Zakup i dostawa sprzętu komputerowego oraz oprogramowania w ramach projektu grantowego „Cyfrowa Gmina</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54DFEDE2"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161E">
        <w:rPr>
          <w:sz w:val="22"/>
          <w:szCs w:val="22"/>
        </w:rPr>
        <w:t xml:space="preserve"> </w:t>
      </w:r>
      <w:r w:rsidRPr="00BF3D58">
        <w:rPr>
          <w:b w:val="0"/>
          <w:sz w:val="22"/>
          <w:szCs w:val="22"/>
        </w:rPr>
        <w:t xml:space="preserve">do SWZ), </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lastRenderedPageBreak/>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1C5089D4"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7C18D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7C18D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lastRenderedPageBreak/>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55E6C0C7"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8"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281E4B" w:rsidRPr="00D57398">
        <w:rPr>
          <w:rFonts w:ascii="Times New Roman" w:hAnsi="Times New Roman"/>
          <w:bCs/>
          <w:i/>
          <w:iCs/>
        </w:rPr>
        <w:t xml:space="preserve">Zakup i dostawa sprzętu komputerowego oraz </w:t>
      </w:r>
      <w:r w:rsidR="00281E4B" w:rsidRPr="00D57398">
        <w:rPr>
          <w:rFonts w:ascii="Times New Roman" w:hAnsi="Times New Roman"/>
          <w:bCs/>
          <w:i/>
          <w:iCs/>
        </w:rPr>
        <w:lastRenderedPageBreak/>
        <w:t>oprogramowania w ramach projektu grantowego „Cyfrowa Gmina</w:t>
      </w:r>
      <w:r w:rsidR="0096180A">
        <w:rPr>
          <w:rFonts w:ascii="Times New Roman" w:hAnsi="Times New Roman"/>
          <w:bCs/>
          <w:i/>
          <w:iCs/>
        </w:rPr>
        <w:t>”</w:t>
      </w:r>
      <w:r w:rsidRPr="00D264AD">
        <w:rPr>
          <w:rFonts w:ascii="Times New Roman" w:hAnsi="Times New Roman" w:cs="Times New Roman"/>
          <w:i/>
          <w:iCs/>
        </w:rPr>
        <w:t>.</w:t>
      </w:r>
    </w:p>
    <w:p w14:paraId="67A1B270" w14:textId="22D60A48"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583C23">
        <w:rPr>
          <w:rFonts w:ascii="Times New Roman" w:hAnsi="Times New Roman" w:cs="Times New Roman"/>
          <w:b/>
          <w:bCs/>
        </w:rPr>
        <w:t>06.04</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64F1EBA"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583C23">
        <w:rPr>
          <w:rFonts w:ascii="Times New Roman" w:hAnsi="Times New Roman" w:cs="Times New Roman"/>
          <w:b/>
          <w:bCs/>
        </w:rPr>
        <w:t>06.04</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7"/>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7"/>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7"/>
        </w:numPr>
        <w:jc w:val="both"/>
        <w:textAlignment w:val="auto"/>
        <w:rPr>
          <w:sz w:val="22"/>
          <w:szCs w:val="22"/>
        </w:rPr>
      </w:pPr>
      <w:r w:rsidRPr="00A57DAE">
        <w:rPr>
          <w:sz w:val="22"/>
          <w:szCs w:val="22"/>
        </w:rPr>
        <w:t xml:space="preserve">o którym mowa </w:t>
      </w:r>
      <w:r w:rsidRPr="00946AB3">
        <w:rPr>
          <w:sz w:val="22"/>
          <w:szCs w:val="22"/>
        </w:rPr>
        <w:t xml:space="preserve">w </w:t>
      </w:r>
      <w:hyperlink r:id="rId19"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0"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1"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2"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7"/>
        </w:numPr>
        <w:jc w:val="both"/>
        <w:textAlignment w:val="auto"/>
        <w:rPr>
          <w:sz w:val="22"/>
          <w:szCs w:val="22"/>
        </w:rPr>
      </w:pPr>
      <w:r w:rsidRPr="00A57DAE">
        <w:rPr>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7"/>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7"/>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7"/>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7"/>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455F00F1" w:rsidR="00D66DAA" w:rsidRPr="00D66DAA" w:rsidRDefault="00D66DAA">
      <w:pPr>
        <w:pStyle w:val="NormalnyWeb"/>
        <w:numPr>
          <w:ilvl w:val="0"/>
          <w:numId w:val="42"/>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jest:</w:t>
      </w:r>
    </w:p>
    <w:p w14:paraId="06C6EC9F" w14:textId="31B645FC" w:rsidR="002F6585" w:rsidRPr="007E29B1" w:rsidRDefault="002F6585">
      <w:pPr>
        <w:pStyle w:val="NormalnyWeb"/>
        <w:numPr>
          <w:ilvl w:val="0"/>
          <w:numId w:val="39"/>
        </w:numPr>
        <w:suppressAutoHyphens w:val="0"/>
        <w:spacing w:before="0" w:after="0"/>
        <w:ind w:left="714" w:hanging="357"/>
        <w:rPr>
          <w:rFonts w:eastAsia="Arial Unicode MS" w:cs="Times New Roman"/>
          <w:sz w:val="22"/>
          <w:szCs w:val="22"/>
        </w:rPr>
      </w:pPr>
      <w:bookmarkStart w:id="4"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w:t>
      </w:r>
      <w:r w:rsidR="00123EB4">
        <w:rPr>
          <w:rFonts w:eastAsia="Arial Unicode MS" w:cs="Times New Roman"/>
          <w:sz w:val="22"/>
          <w:szCs w:val="22"/>
        </w:rPr>
        <w:t xml:space="preserve">(C) </w:t>
      </w:r>
      <w:r w:rsidRPr="007E29B1">
        <w:rPr>
          <w:rFonts w:eastAsia="Arial Unicode MS" w:cs="Times New Roman"/>
          <w:sz w:val="22"/>
          <w:szCs w:val="22"/>
          <w:lang w:val="x-none"/>
        </w:rPr>
        <w:t>– 60%</w:t>
      </w:r>
    </w:p>
    <w:p w14:paraId="539E9099" w14:textId="536F10A6" w:rsidR="00123EB4" w:rsidRPr="00123EB4" w:rsidRDefault="00123EB4">
      <w:pPr>
        <w:pStyle w:val="Akapitzlist"/>
        <w:keepNext/>
        <w:numPr>
          <w:ilvl w:val="0"/>
          <w:numId w:val="39"/>
        </w:numPr>
        <w:adjustRightInd w:val="0"/>
        <w:spacing w:before="100" w:beforeAutospacing="1"/>
        <w:ind w:right="-8"/>
        <w:rPr>
          <w:rFonts w:ascii="Times New Roman" w:hAnsi="Times New Roman" w:cs="Times New Roman"/>
          <w:bCs/>
          <w:lang w:eastAsia="pl-PL"/>
        </w:rPr>
      </w:pPr>
      <w:r w:rsidRPr="00123EB4">
        <w:rPr>
          <w:rFonts w:ascii="Times New Roman" w:hAnsi="Times New Roman" w:cs="Times New Roman"/>
          <w:bCs/>
          <w:lang w:eastAsia="pl-PL"/>
        </w:rPr>
        <w:t xml:space="preserve">Okres gwarancji </w:t>
      </w:r>
      <w:r>
        <w:rPr>
          <w:rFonts w:ascii="Times New Roman" w:hAnsi="Times New Roman" w:cs="Times New Roman"/>
          <w:bCs/>
          <w:lang w:eastAsia="pl-PL"/>
        </w:rPr>
        <w:t xml:space="preserve">jakości </w:t>
      </w:r>
      <w:r w:rsidRPr="00123EB4">
        <w:rPr>
          <w:rFonts w:ascii="Times New Roman" w:hAnsi="Times New Roman" w:cs="Times New Roman"/>
          <w:bCs/>
          <w:lang w:eastAsia="pl-PL"/>
        </w:rPr>
        <w:t>na serwery</w:t>
      </w:r>
      <w:r>
        <w:rPr>
          <w:rFonts w:ascii="Times New Roman" w:hAnsi="Times New Roman" w:cs="Times New Roman"/>
          <w:bCs/>
          <w:lang w:eastAsia="pl-PL"/>
        </w:rPr>
        <w:t>, macierz i przełączniki sieciowe (Gw) –</w:t>
      </w:r>
      <w:r w:rsidRPr="00123EB4">
        <w:rPr>
          <w:rFonts w:ascii="Times New Roman" w:hAnsi="Times New Roman" w:cs="Times New Roman"/>
          <w:bCs/>
          <w:lang w:eastAsia="pl-PL"/>
        </w:rPr>
        <w:t xml:space="preserve"> 20%</w:t>
      </w:r>
    </w:p>
    <w:p w14:paraId="18703FCB" w14:textId="26F10F16" w:rsidR="002F6585" w:rsidRPr="002D3B40" w:rsidRDefault="00660E88">
      <w:pPr>
        <w:pStyle w:val="NormalnyWeb"/>
        <w:numPr>
          <w:ilvl w:val="0"/>
          <w:numId w:val="39"/>
        </w:numPr>
        <w:spacing w:before="0" w:after="0"/>
        <w:rPr>
          <w:rFonts w:cs="Times New Roman"/>
          <w:sz w:val="22"/>
          <w:szCs w:val="22"/>
        </w:rPr>
      </w:pPr>
      <w:r w:rsidRPr="002D3B40">
        <w:rPr>
          <w:rFonts w:cs="Times New Roman"/>
          <w:sz w:val="22"/>
          <w:szCs w:val="22"/>
        </w:rPr>
        <w:t>Termin dostawy sprzętu (</w:t>
      </w:r>
      <w:r w:rsidRPr="002D3B40">
        <w:rPr>
          <w:rFonts w:cs="Times New Roman"/>
          <w:bCs/>
          <w:sz w:val="22"/>
          <w:szCs w:val="22"/>
          <w:lang w:eastAsia="pl-PL"/>
        </w:rPr>
        <w:t>serwery, macierz i przełączniki sieciowe, UPS)</w:t>
      </w:r>
      <w:r w:rsidRPr="002D3B40">
        <w:rPr>
          <w:rFonts w:cs="Times New Roman"/>
          <w:bCs/>
          <w:lang w:eastAsia="pl-PL"/>
        </w:rPr>
        <w:t xml:space="preserve"> </w:t>
      </w:r>
      <w:r w:rsidR="002F6585" w:rsidRPr="002D3B40">
        <w:rPr>
          <w:rFonts w:cs="Times New Roman"/>
          <w:sz w:val="22"/>
          <w:szCs w:val="22"/>
        </w:rPr>
        <w:t xml:space="preserve">– </w:t>
      </w:r>
      <w:r w:rsidR="00123EB4" w:rsidRPr="002D3B40">
        <w:rPr>
          <w:rFonts w:cs="Times New Roman"/>
          <w:sz w:val="22"/>
          <w:szCs w:val="22"/>
        </w:rPr>
        <w:t>2</w:t>
      </w:r>
      <w:r w:rsidR="002F6585" w:rsidRPr="002D3B40">
        <w:rPr>
          <w:rFonts w:cs="Times New Roman"/>
          <w:sz w:val="22"/>
          <w:szCs w:val="22"/>
        </w:rPr>
        <w:t>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3B870908"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r w:rsidR="00F22AD8">
        <w:rPr>
          <w:rFonts w:ascii="Times New Roman" w:hAnsi="Times New Roman"/>
        </w:rPr>
        <w:t xml:space="preserve"> – 60 %</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518AB4EA" w14:textId="77777777" w:rsidR="00123EB4" w:rsidRPr="00123EB4" w:rsidRDefault="00123EB4">
      <w:pPr>
        <w:pStyle w:val="Akapitzlist"/>
        <w:keepNext/>
        <w:numPr>
          <w:ilvl w:val="0"/>
          <w:numId w:val="45"/>
        </w:numPr>
        <w:adjustRightInd w:val="0"/>
        <w:spacing w:before="100" w:beforeAutospacing="1"/>
        <w:ind w:left="709" w:right="-8" w:hanging="283"/>
        <w:rPr>
          <w:rFonts w:ascii="Times New Roman" w:hAnsi="Times New Roman" w:cs="Times New Roman"/>
          <w:bCs/>
          <w:lang w:eastAsia="pl-PL"/>
        </w:rPr>
      </w:pPr>
      <w:r w:rsidRPr="00123EB4">
        <w:rPr>
          <w:rFonts w:ascii="Times New Roman" w:hAnsi="Times New Roman" w:cs="Times New Roman"/>
          <w:bCs/>
          <w:lang w:eastAsia="pl-PL"/>
        </w:rPr>
        <w:lastRenderedPageBreak/>
        <w:t xml:space="preserve">Okres gwarancji jakości na </w:t>
      </w:r>
      <w:bookmarkStart w:id="5" w:name="_Hlk129244648"/>
      <w:r w:rsidRPr="00123EB4">
        <w:rPr>
          <w:rFonts w:ascii="Times New Roman" w:hAnsi="Times New Roman" w:cs="Times New Roman"/>
          <w:bCs/>
          <w:lang w:eastAsia="pl-PL"/>
        </w:rPr>
        <w:t xml:space="preserve">serwery, macierz i przełączniki sieciowe </w:t>
      </w:r>
      <w:bookmarkEnd w:id="5"/>
      <w:r w:rsidRPr="00123EB4">
        <w:rPr>
          <w:rFonts w:ascii="Times New Roman" w:hAnsi="Times New Roman" w:cs="Times New Roman"/>
          <w:bCs/>
          <w:lang w:eastAsia="pl-PL"/>
        </w:rPr>
        <w:t>– 20%</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689A5B05" w14:textId="126AFFA9" w:rsidR="00123EB4" w:rsidRPr="00F119BA" w:rsidRDefault="00123EB4" w:rsidP="00123EB4">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ml:space="preserve">) x </w:t>
      </w:r>
      <w:r>
        <w:rPr>
          <w:rFonts w:cs="Times New Roman"/>
          <w:iCs/>
          <w:sz w:val="22"/>
          <w:szCs w:val="22"/>
        </w:rPr>
        <w:t>2</w:t>
      </w:r>
      <w:r w:rsidRPr="00F119BA">
        <w:rPr>
          <w:rFonts w:cs="Times New Roman"/>
          <w:iCs/>
          <w:sz w:val="22"/>
          <w:szCs w:val="22"/>
        </w:rPr>
        <w:t>0</w:t>
      </w:r>
    </w:p>
    <w:p w14:paraId="04A2C8CE" w14:textId="77777777" w:rsidR="00123EB4" w:rsidRPr="00F119BA" w:rsidRDefault="00123EB4" w:rsidP="00123EB4">
      <w:pPr>
        <w:pStyle w:val="NormalnyWeb"/>
        <w:spacing w:before="0" w:after="0"/>
        <w:ind w:firstLine="708"/>
        <w:rPr>
          <w:rFonts w:cs="Times New Roman"/>
          <w:sz w:val="22"/>
          <w:szCs w:val="22"/>
        </w:rPr>
      </w:pPr>
      <w:r w:rsidRPr="00F119BA">
        <w:rPr>
          <w:rFonts w:cs="Times New Roman"/>
          <w:sz w:val="22"/>
          <w:szCs w:val="22"/>
        </w:rPr>
        <w:t>gdzie:</w:t>
      </w:r>
    </w:p>
    <w:p w14:paraId="73FE2F38" w14:textId="77777777" w:rsidR="00123EB4" w:rsidRPr="00F119BA" w:rsidRDefault="00123EB4" w:rsidP="00123EB4">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796673DF" w14:textId="77777777" w:rsidR="00123EB4" w:rsidRPr="00F119BA" w:rsidRDefault="00123EB4" w:rsidP="00123EB4">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A782E04" w14:textId="77777777" w:rsidR="00123EB4" w:rsidRDefault="00123EB4" w:rsidP="00123EB4">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497FD4DD" w14:textId="536FF0D9" w:rsidR="002F6585" w:rsidRDefault="002F6585" w:rsidP="00123EB4">
      <w:pPr>
        <w:pStyle w:val="NormalnyWeb"/>
        <w:spacing w:before="0" w:after="0"/>
        <w:rPr>
          <w:rFonts w:cs="Times New Roman"/>
          <w:sz w:val="22"/>
          <w:szCs w:val="22"/>
        </w:rPr>
      </w:pPr>
    </w:p>
    <w:p w14:paraId="3D711FEC" w14:textId="06D2B8F6" w:rsidR="00123EB4" w:rsidRPr="002D3B40" w:rsidRDefault="00FB089A">
      <w:pPr>
        <w:pStyle w:val="NormalnyWeb"/>
        <w:numPr>
          <w:ilvl w:val="0"/>
          <w:numId w:val="45"/>
        </w:numPr>
        <w:spacing w:before="0" w:after="0"/>
        <w:ind w:left="426" w:firstLine="0"/>
        <w:rPr>
          <w:rFonts w:cs="Times New Roman"/>
          <w:sz w:val="22"/>
          <w:szCs w:val="22"/>
        </w:rPr>
      </w:pPr>
      <w:r w:rsidRPr="002D3B40">
        <w:rPr>
          <w:rFonts w:cs="Times New Roman"/>
          <w:sz w:val="22"/>
          <w:szCs w:val="22"/>
        </w:rPr>
        <w:t>Termin</w:t>
      </w:r>
      <w:r w:rsidR="00123EB4" w:rsidRPr="002D3B40">
        <w:rPr>
          <w:rFonts w:cs="Times New Roman"/>
          <w:sz w:val="22"/>
          <w:szCs w:val="22"/>
        </w:rPr>
        <w:t xml:space="preserve"> </w:t>
      </w:r>
      <w:r w:rsidR="00FB3916" w:rsidRPr="002D3B40">
        <w:rPr>
          <w:rFonts w:cs="Times New Roman"/>
          <w:sz w:val="22"/>
          <w:szCs w:val="22"/>
        </w:rPr>
        <w:t>dostawy sprzętu (</w:t>
      </w:r>
      <w:r w:rsidR="00FB3916" w:rsidRPr="002D3B40">
        <w:rPr>
          <w:rFonts w:cs="Times New Roman"/>
          <w:bCs/>
          <w:sz w:val="22"/>
          <w:szCs w:val="22"/>
          <w:lang w:eastAsia="pl-PL"/>
        </w:rPr>
        <w:t>serwery, macierz i przełączniki sieciowe</w:t>
      </w:r>
      <w:r w:rsidR="006A16DD" w:rsidRPr="002D3B40">
        <w:rPr>
          <w:rFonts w:cs="Times New Roman"/>
          <w:bCs/>
          <w:sz w:val="22"/>
          <w:szCs w:val="22"/>
          <w:lang w:eastAsia="pl-PL"/>
        </w:rPr>
        <w:t>, UPS</w:t>
      </w:r>
      <w:r w:rsidR="00FB3916" w:rsidRPr="002D3B40">
        <w:rPr>
          <w:rFonts w:cs="Times New Roman"/>
          <w:bCs/>
          <w:sz w:val="22"/>
          <w:szCs w:val="22"/>
          <w:lang w:eastAsia="pl-PL"/>
        </w:rPr>
        <w:t>)</w:t>
      </w:r>
      <w:r w:rsidR="00123EB4" w:rsidRPr="002D3B40">
        <w:rPr>
          <w:rFonts w:cs="Times New Roman"/>
          <w:sz w:val="22"/>
          <w:szCs w:val="22"/>
        </w:rPr>
        <w:t xml:space="preserve">  – 20%</w:t>
      </w:r>
    </w:p>
    <w:p w14:paraId="05CE1069" w14:textId="7D67E74E" w:rsidR="00056AC1" w:rsidRPr="00056AC1" w:rsidRDefault="00056AC1" w:rsidP="00056AC1">
      <w:pPr>
        <w:ind w:firstLine="426"/>
        <w:rPr>
          <w:rFonts w:ascii="Times New Roman" w:eastAsia="Arial" w:hAnsi="Times New Roman"/>
        </w:rPr>
      </w:pPr>
      <w:r w:rsidRPr="00056AC1">
        <w:rPr>
          <w:rFonts w:ascii="Times New Roman" w:eastAsia="Arial" w:hAnsi="Times New Roman"/>
          <w:b/>
        </w:rPr>
        <w:t xml:space="preserve">T – </w:t>
      </w:r>
      <w:r w:rsidRPr="00056AC1">
        <w:rPr>
          <w:rFonts w:ascii="Times New Roman" w:eastAsia="Arial" w:hAnsi="Times New Roman"/>
        </w:rPr>
        <w:t xml:space="preserve">liczba punktów przyznanych ocenianej ofercie w kryterium „Termin </w:t>
      </w:r>
      <w:r w:rsidR="002D3B40">
        <w:rPr>
          <w:rFonts w:ascii="Times New Roman" w:eastAsia="Arial" w:hAnsi="Times New Roman"/>
        </w:rPr>
        <w:t>dostawy sprzętu</w:t>
      </w:r>
      <w:r w:rsidRPr="00056AC1">
        <w:rPr>
          <w:rFonts w:ascii="Times New Roman" w:eastAsia="Arial" w:hAnsi="Times New Roman"/>
        </w:rPr>
        <w:t>”:</w:t>
      </w:r>
    </w:p>
    <w:p w14:paraId="2BC3E545" w14:textId="77777777" w:rsidR="00056AC1" w:rsidRDefault="00056AC1" w:rsidP="00056AC1">
      <w:pPr>
        <w:rPr>
          <w:rFonts w:ascii="Times New Roman" w:eastAsia="Arial" w:hAnsi="Times New Roman"/>
        </w:rPr>
      </w:pPr>
    </w:p>
    <w:p w14:paraId="4D58464A" w14:textId="70DEBB49" w:rsidR="00056AC1" w:rsidRPr="00056AC1" w:rsidRDefault="00056AC1" w:rsidP="00056AC1">
      <w:pPr>
        <w:ind w:firstLine="708"/>
        <w:rPr>
          <w:rFonts w:ascii="Times New Roman" w:eastAsia="Arial" w:hAnsi="Times New Roman"/>
        </w:rPr>
      </w:pPr>
      <w:r w:rsidRPr="00056AC1">
        <w:rPr>
          <w:rFonts w:ascii="Times New Roman" w:eastAsia="Arial" w:hAnsi="Times New Roman"/>
        </w:rPr>
        <w:t>Maksymalny termin realizacji zadania wynosi 60 dni – 0 pkt,</w:t>
      </w:r>
    </w:p>
    <w:p w14:paraId="4E8D5CEC" w14:textId="6D114511" w:rsidR="00056AC1" w:rsidRPr="00056AC1" w:rsidRDefault="00056AC1" w:rsidP="00056AC1">
      <w:pPr>
        <w:ind w:firstLine="708"/>
        <w:rPr>
          <w:rFonts w:ascii="Times New Roman" w:eastAsia="Arial" w:hAnsi="Times New Roman"/>
        </w:rPr>
      </w:pPr>
      <w:r w:rsidRPr="00056AC1">
        <w:rPr>
          <w:rFonts w:ascii="Times New Roman" w:eastAsia="Arial" w:hAnsi="Times New Roman"/>
        </w:rPr>
        <w:t xml:space="preserve">Termin realizacji zadania – </w:t>
      </w:r>
      <w:r w:rsidR="00C4278C">
        <w:rPr>
          <w:rFonts w:ascii="Times New Roman" w:eastAsia="Arial" w:hAnsi="Times New Roman"/>
        </w:rPr>
        <w:t xml:space="preserve">36 – 59 </w:t>
      </w:r>
      <w:r w:rsidRPr="00056AC1">
        <w:rPr>
          <w:rFonts w:ascii="Times New Roman" w:eastAsia="Arial" w:hAnsi="Times New Roman"/>
        </w:rPr>
        <w:t xml:space="preserve"> dni – </w:t>
      </w:r>
      <w:r w:rsidR="00F22AD8">
        <w:rPr>
          <w:rFonts w:ascii="Times New Roman" w:eastAsia="Arial" w:hAnsi="Times New Roman"/>
        </w:rPr>
        <w:t xml:space="preserve">10 </w:t>
      </w:r>
      <w:r w:rsidRPr="00056AC1">
        <w:rPr>
          <w:rFonts w:ascii="Times New Roman" w:eastAsia="Arial" w:hAnsi="Times New Roman"/>
        </w:rPr>
        <w:t>pkt,</w:t>
      </w:r>
    </w:p>
    <w:p w14:paraId="2032B3FC" w14:textId="4389A69D" w:rsidR="00056AC1" w:rsidRPr="00056AC1" w:rsidRDefault="00056AC1" w:rsidP="00056AC1">
      <w:pPr>
        <w:ind w:firstLine="708"/>
        <w:rPr>
          <w:rFonts w:ascii="Times New Roman" w:eastAsia="Arial" w:hAnsi="Times New Roman"/>
        </w:rPr>
      </w:pPr>
      <w:r w:rsidRPr="00056AC1">
        <w:rPr>
          <w:rFonts w:ascii="Times New Roman" w:eastAsia="Arial" w:hAnsi="Times New Roman"/>
        </w:rPr>
        <w:t xml:space="preserve">Minimalny termin realizacji zadania – </w:t>
      </w:r>
      <w:r w:rsidR="00C4278C">
        <w:rPr>
          <w:rFonts w:ascii="Times New Roman" w:eastAsia="Arial" w:hAnsi="Times New Roman"/>
        </w:rPr>
        <w:t>35</w:t>
      </w:r>
      <w:r w:rsidRPr="00056AC1">
        <w:rPr>
          <w:rFonts w:ascii="Times New Roman" w:eastAsia="Arial" w:hAnsi="Times New Roman"/>
        </w:rPr>
        <w:t xml:space="preserve"> dni i mniej – </w:t>
      </w:r>
      <w:r w:rsidR="00F22AD8">
        <w:rPr>
          <w:rFonts w:ascii="Times New Roman" w:eastAsia="Arial" w:hAnsi="Times New Roman"/>
        </w:rPr>
        <w:t>20</w:t>
      </w:r>
      <w:r w:rsidRPr="00056AC1">
        <w:rPr>
          <w:rFonts w:ascii="Times New Roman" w:eastAsia="Arial" w:hAnsi="Times New Roman"/>
        </w:rPr>
        <w:t xml:space="preserve"> pkt.</w:t>
      </w:r>
    </w:p>
    <w:p w14:paraId="542F93C0" w14:textId="77777777" w:rsidR="00056AC1" w:rsidRPr="00056AC1" w:rsidRDefault="00056AC1" w:rsidP="00056AC1">
      <w:pPr>
        <w:rPr>
          <w:rFonts w:ascii="Times New Roman" w:eastAsia="Arial" w:hAnsi="Times New Roman"/>
        </w:rPr>
      </w:pPr>
    </w:p>
    <w:p w14:paraId="40441859" w14:textId="77777777" w:rsidR="00056AC1" w:rsidRPr="00056AC1" w:rsidRDefault="00056AC1" w:rsidP="00BF5742">
      <w:pPr>
        <w:ind w:left="709" w:hanging="709"/>
        <w:jc w:val="both"/>
        <w:rPr>
          <w:rFonts w:ascii="Times New Roman" w:eastAsia="Arial" w:hAnsi="Times New Roman"/>
          <w:i/>
        </w:rPr>
      </w:pPr>
      <w:r w:rsidRPr="00056AC1">
        <w:rPr>
          <w:rFonts w:ascii="Times New Roman" w:eastAsia="Arial" w:hAnsi="Times New Roman"/>
          <w:b/>
          <w:u w:val="thick"/>
        </w:rPr>
        <w:t>Uwaga:</w:t>
      </w:r>
      <w:r w:rsidRPr="00056AC1">
        <w:rPr>
          <w:rFonts w:ascii="Times New Roman" w:eastAsia="Arial" w:hAnsi="Times New Roman"/>
          <w:b/>
        </w:rPr>
        <w:t xml:space="preserve"> </w:t>
      </w:r>
      <w:r w:rsidRPr="00056AC1">
        <w:rPr>
          <w:rFonts w:ascii="Times New Roman" w:eastAsia="Arial" w:hAnsi="Times New Roman"/>
          <w:i/>
        </w:rPr>
        <w:t>Jeśli Wykonawca nie wpisze w ofercie żadnego terminu realizacji zadania dla przedmiotu zamówienia, bądź też wpisze w ofercie „0 (zero)”, bądź też wpisze w ofercie termin realizacji zadania dłuższy niż 60 dni, to przyjmuje się, że termin realizacji zadania wynosi 60 dni, a tym samym Zamawiający przyzna ofercie w tym kryterium 0 pkt.</w:t>
      </w:r>
    </w:p>
    <w:p w14:paraId="18253DE3" w14:textId="77777777" w:rsidR="00123EB4" w:rsidRPr="00FD4CCB" w:rsidRDefault="00123EB4" w:rsidP="00123EB4">
      <w:pPr>
        <w:pStyle w:val="NormalnyWeb"/>
        <w:spacing w:before="0" w:after="0"/>
        <w:rPr>
          <w:rFonts w:cs="Times New Roman"/>
          <w:sz w:val="22"/>
          <w:szCs w:val="22"/>
        </w:rPr>
      </w:pPr>
    </w:p>
    <w:p w14:paraId="13D6C654" w14:textId="2A8D9F89" w:rsidR="00123EB4" w:rsidRDefault="00123EB4" w:rsidP="00C4278C">
      <w:pPr>
        <w:pStyle w:val="NormalnyWeb"/>
        <w:numPr>
          <w:ilvl w:val="0"/>
          <w:numId w:val="42"/>
        </w:numPr>
        <w:tabs>
          <w:tab w:val="left" w:pos="142"/>
          <w:tab w:val="left" w:pos="284"/>
        </w:tabs>
        <w:spacing w:before="0" w:after="0"/>
        <w:ind w:left="0" w:firstLine="0"/>
        <w:rPr>
          <w:rFonts w:cs="Times New Roman"/>
          <w:sz w:val="22"/>
          <w:szCs w:val="22"/>
        </w:rPr>
      </w:pPr>
      <w:r w:rsidRPr="00F119BA">
        <w:rPr>
          <w:rFonts w:cs="Times New Roman"/>
          <w:sz w:val="22"/>
          <w:szCs w:val="22"/>
        </w:rPr>
        <w:t>Za najkorzystniejszą zostanie uznana oferta (spośród wszystkich złożonych w postępowaniu ofert niepodlegających odrzuceniu), która otrzyma największą łączną liczbę punktów z poszczególnych kryteriów oceny ofert (</w:t>
      </w:r>
      <w:r w:rsidR="00C4278C">
        <w:rPr>
          <w:rFonts w:cs="Times New Roman"/>
          <w:sz w:val="22"/>
          <w:szCs w:val="22"/>
        </w:rPr>
        <w:t>P</w:t>
      </w:r>
      <w:r w:rsidR="00C4278C" w:rsidRPr="00C4278C">
        <w:rPr>
          <w:rFonts w:cs="Times New Roman"/>
          <w:sz w:val="22"/>
          <w:szCs w:val="22"/>
          <w:vertAlign w:val="subscript"/>
        </w:rPr>
        <w:t>Ł</w:t>
      </w:r>
      <w:r w:rsidR="00C4278C">
        <w:rPr>
          <w:rFonts w:cs="Times New Roman"/>
          <w:sz w:val="22"/>
          <w:szCs w:val="22"/>
        </w:rPr>
        <w:t>=</w:t>
      </w:r>
      <w:r w:rsidRPr="00F119BA">
        <w:rPr>
          <w:rFonts w:cs="Times New Roman"/>
          <w:sz w:val="22"/>
          <w:szCs w:val="22"/>
        </w:rPr>
        <w:t>C+Gw</w:t>
      </w:r>
      <w:r>
        <w:rPr>
          <w:rFonts w:cs="Times New Roman"/>
          <w:sz w:val="22"/>
          <w:szCs w:val="22"/>
        </w:rPr>
        <w:t>+</w:t>
      </w:r>
      <w:r w:rsidR="00FB089A">
        <w:rPr>
          <w:rFonts w:cs="Times New Roman"/>
          <w:sz w:val="22"/>
          <w:szCs w:val="22"/>
        </w:rPr>
        <w:t>T</w:t>
      </w:r>
      <w:r w:rsidRPr="00F119BA">
        <w:rPr>
          <w:rFonts w:cs="Times New Roman"/>
          <w:sz w:val="22"/>
          <w:szCs w:val="22"/>
        </w:rPr>
        <w:t>)</w:t>
      </w:r>
      <w:r w:rsidR="00C4278C">
        <w:rPr>
          <w:rFonts w:cs="Times New Roman"/>
          <w:sz w:val="22"/>
          <w:szCs w:val="22"/>
        </w:rPr>
        <w:t>,</w:t>
      </w:r>
    </w:p>
    <w:p w14:paraId="162E0B5C" w14:textId="3056D58D" w:rsidR="00C4278C" w:rsidRDefault="00C4278C" w:rsidP="00C4278C">
      <w:pPr>
        <w:pStyle w:val="NormalnyWeb"/>
        <w:tabs>
          <w:tab w:val="left" w:pos="142"/>
          <w:tab w:val="left" w:pos="284"/>
        </w:tabs>
        <w:spacing w:before="0" w:after="0"/>
        <w:rPr>
          <w:rFonts w:cs="Times New Roman"/>
          <w:sz w:val="22"/>
          <w:szCs w:val="22"/>
        </w:rPr>
      </w:pPr>
      <w:r>
        <w:rPr>
          <w:rFonts w:cs="Times New Roman"/>
          <w:sz w:val="22"/>
          <w:szCs w:val="22"/>
        </w:rPr>
        <w:t xml:space="preserve">gdzie: </w:t>
      </w:r>
    </w:p>
    <w:p w14:paraId="0A994B8D" w14:textId="055A3DD7" w:rsidR="00C4278C" w:rsidRDefault="00C4278C" w:rsidP="00C4278C">
      <w:pPr>
        <w:pStyle w:val="NormalnyWeb"/>
        <w:spacing w:before="0" w:after="0"/>
        <w:ind w:left="720"/>
        <w:rPr>
          <w:rFonts w:cs="Times New Roman"/>
          <w:sz w:val="22"/>
          <w:szCs w:val="22"/>
        </w:rPr>
      </w:pPr>
      <w:r w:rsidRPr="00650892">
        <w:rPr>
          <w:rFonts w:cs="Times New Roman"/>
          <w:b/>
          <w:bCs/>
          <w:sz w:val="22"/>
          <w:szCs w:val="22"/>
        </w:rPr>
        <w:t>P</w:t>
      </w:r>
      <w:r w:rsidRPr="00650892">
        <w:rPr>
          <w:rFonts w:cs="Times New Roman"/>
          <w:b/>
          <w:bCs/>
          <w:sz w:val="22"/>
          <w:szCs w:val="22"/>
          <w:vertAlign w:val="subscript"/>
        </w:rPr>
        <w:t>Ł</w:t>
      </w:r>
      <w:r>
        <w:rPr>
          <w:rFonts w:cs="Times New Roman"/>
          <w:sz w:val="22"/>
          <w:szCs w:val="22"/>
          <w:vertAlign w:val="subscript"/>
        </w:rPr>
        <w:t xml:space="preserve"> </w:t>
      </w:r>
      <w:r>
        <w:rPr>
          <w:rFonts w:cs="Times New Roman"/>
          <w:sz w:val="22"/>
          <w:szCs w:val="22"/>
        </w:rPr>
        <w:t>–</w:t>
      </w:r>
      <w:r w:rsidRPr="00C4278C">
        <w:rPr>
          <w:rFonts w:cs="Times New Roman"/>
          <w:sz w:val="22"/>
          <w:szCs w:val="22"/>
        </w:rPr>
        <w:t xml:space="preserve"> </w:t>
      </w:r>
      <w:r>
        <w:rPr>
          <w:rFonts w:cs="Times New Roman"/>
          <w:sz w:val="22"/>
          <w:szCs w:val="22"/>
        </w:rPr>
        <w:t>łączna ilość punktów</w:t>
      </w:r>
    </w:p>
    <w:p w14:paraId="475B0821" w14:textId="56415937" w:rsidR="00C4278C" w:rsidRDefault="00C4278C" w:rsidP="00C4278C">
      <w:pPr>
        <w:pStyle w:val="NormalnyWeb"/>
        <w:spacing w:before="0" w:after="0"/>
        <w:ind w:left="720"/>
        <w:rPr>
          <w:rFonts w:cs="Times New Roman"/>
          <w:sz w:val="22"/>
          <w:szCs w:val="22"/>
        </w:rPr>
      </w:pPr>
      <w:r w:rsidRPr="00650892">
        <w:rPr>
          <w:rFonts w:cs="Times New Roman"/>
          <w:b/>
          <w:bCs/>
          <w:sz w:val="22"/>
          <w:szCs w:val="22"/>
        </w:rPr>
        <w:t>C</w:t>
      </w:r>
      <w:r>
        <w:rPr>
          <w:rFonts w:cs="Times New Roman"/>
          <w:sz w:val="22"/>
          <w:szCs w:val="22"/>
        </w:rPr>
        <w:t xml:space="preserve"> – liczba punktów w kryterium: Cena</w:t>
      </w:r>
      <w:r w:rsidR="00660E88">
        <w:rPr>
          <w:rFonts w:cs="Times New Roman"/>
          <w:sz w:val="22"/>
          <w:szCs w:val="22"/>
        </w:rPr>
        <w:t xml:space="preserve"> </w:t>
      </w:r>
      <w:r w:rsidR="00660E88" w:rsidRPr="007E29B1">
        <w:rPr>
          <w:rFonts w:eastAsia="Arial Unicode MS" w:cs="Times New Roman"/>
          <w:sz w:val="22"/>
          <w:szCs w:val="22"/>
        </w:rPr>
        <w:t>brutto oferty</w:t>
      </w:r>
      <w:r w:rsidR="00660E88" w:rsidRPr="007E29B1">
        <w:rPr>
          <w:rFonts w:eastAsia="Arial Unicode MS" w:cs="Times New Roman"/>
          <w:sz w:val="22"/>
          <w:szCs w:val="22"/>
          <w:lang w:val="x-none"/>
        </w:rPr>
        <w:t xml:space="preserve"> za wykonanie zamówienia</w:t>
      </w:r>
    </w:p>
    <w:p w14:paraId="72031A93" w14:textId="05C04D7A" w:rsidR="00C4278C" w:rsidRDefault="00C4278C" w:rsidP="00C4278C">
      <w:pPr>
        <w:pStyle w:val="NormalnyWeb"/>
        <w:spacing w:before="0" w:after="0"/>
        <w:ind w:left="720"/>
        <w:rPr>
          <w:rFonts w:cs="Times New Roman"/>
          <w:bCs/>
          <w:sz w:val="22"/>
          <w:szCs w:val="22"/>
          <w:lang w:eastAsia="pl-PL"/>
        </w:rPr>
      </w:pPr>
      <w:r w:rsidRPr="00650892">
        <w:rPr>
          <w:rFonts w:cs="Times New Roman"/>
          <w:b/>
          <w:bCs/>
          <w:sz w:val="22"/>
          <w:szCs w:val="22"/>
        </w:rPr>
        <w:t>G</w:t>
      </w:r>
      <w:r w:rsidR="00660E88" w:rsidRPr="00650892">
        <w:rPr>
          <w:rFonts w:cs="Times New Roman"/>
          <w:b/>
          <w:bCs/>
          <w:sz w:val="22"/>
          <w:szCs w:val="22"/>
        </w:rPr>
        <w:t>w</w:t>
      </w:r>
      <w:r w:rsidR="00660E88">
        <w:rPr>
          <w:rFonts w:cs="Times New Roman"/>
          <w:sz w:val="22"/>
          <w:szCs w:val="22"/>
        </w:rPr>
        <w:t xml:space="preserve"> – liczba punktów w kryterium: </w:t>
      </w:r>
      <w:r w:rsidR="00660E88">
        <w:rPr>
          <w:rFonts w:cs="Times New Roman"/>
          <w:bCs/>
          <w:sz w:val="22"/>
          <w:szCs w:val="22"/>
          <w:lang w:eastAsia="pl-PL"/>
        </w:rPr>
        <w:t>O</w:t>
      </w:r>
      <w:r w:rsidR="00660E88" w:rsidRPr="00660E88">
        <w:rPr>
          <w:rFonts w:cs="Times New Roman"/>
          <w:bCs/>
          <w:sz w:val="22"/>
          <w:szCs w:val="22"/>
          <w:lang w:eastAsia="pl-PL"/>
        </w:rPr>
        <w:t xml:space="preserve">kres gwarancji jakości na serwery, macierz i przełączniki sieciowe </w:t>
      </w:r>
    </w:p>
    <w:p w14:paraId="3D68F060" w14:textId="6205E6B6" w:rsidR="00660E88" w:rsidRPr="00660E88" w:rsidRDefault="00660E88" w:rsidP="00C4278C">
      <w:pPr>
        <w:pStyle w:val="NormalnyWeb"/>
        <w:spacing w:before="0" w:after="0"/>
        <w:ind w:left="720"/>
        <w:rPr>
          <w:rFonts w:cs="Times New Roman"/>
          <w:sz w:val="22"/>
          <w:szCs w:val="22"/>
        </w:rPr>
      </w:pPr>
      <w:r w:rsidRPr="00650892">
        <w:rPr>
          <w:rFonts w:cs="Times New Roman"/>
          <w:b/>
          <w:sz w:val="22"/>
          <w:szCs w:val="22"/>
          <w:lang w:eastAsia="pl-PL"/>
        </w:rPr>
        <w:t>T</w:t>
      </w:r>
      <w:r>
        <w:rPr>
          <w:rFonts w:cs="Times New Roman"/>
          <w:bCs/>
          <w:sz w:val="22"/>
          <w:szCs w:val="22"/>
          <w:lang w:eastAsia="pl-PL"/>
        </w:rPr>
        <w:t xml:space="preserve"> </w:t>
      </w:r>
      <w:r>
        <w:rPr>
          <w:rFonts w:cs="Times New Roman"/>
          <w:sz w:val="22"/>
          <w:szCs w:val="22"/>
        </w:rPr>
        <w:t xml:space="preserve">– liczba punktów w kryterium: </w:t>
      </w:r>
      <w:r w:rsidRPr="00660E88">
        <w:rPr>
          <w:rFonts w:cs="Times New Roman"/>
          <w:sz w:val="22"/>
          <w:szCs w:val="22"/>
        </w:rPr>
        <w:t>Termin dostawy sprzętu (</w:t>
      </w:r>
      <w:r w:rsidRPr="00660E88">
        <w:rPr>
          <w:rFonts w:cs="Times New Roman"/>
          <w:bCs/>
          <w:sz w:val="22"/>
          <w:szCs w:val="22"/>
          <w:lang w:eastAsia="pl-PL"/>
        </w:rPr>
        <w:t xml:space="preserve">serwery, macierz i przełączniki sieciowe, UPS)  </w:t>
      </w:r>
    </w:p>
    <w:p w14:paraId="31833346" w14:textId="2DDEB38A" w:rsidR="00123EB4" w:rsidRPr="00BF5742" w:rsidRDefault="00123EB4" w:rsidP="00123EB4">
      <w:pPr>
        <w:pStyle w:val="NormalnyWeb"/>
        <w:spacing w:before="0" w:after="0"/>
        <w:rPr>
          <w:rFonts w:cs="Times New Roman"/>
          <w:sz w:val="22"/>
          <w:szCs w:val="22"/>
        </w:rPr>
      </w:pPr>
      <w:r w:rsidRPr="00BF5742">
        <w:rPr>
          <w:rFonts w:cs="Times New Roman"/>
          <w:sz w:val="22"/>
          <w:szCs w:val="22"/>
        </w:rPr>
        <w:t xml:space="preserve">4. Minimalny okres gwarancji jakości </w:t>
      </w:r>
      <w:r w:rsidRPr="00BF5742">
        <w:rPr>
          <w:rFonts w:cs="Times New Roman"/>
          <w:bCs/>
          <w:sz w:val="22"/>
          <w:szCs w:val="22"/>
          <w:lang w:eastAsia="pl-PL"/>
        </w:rPr>
        <w:t>na serwery, macierz i przełączniki sieciowe (Gw)</w:t>
      </w:r>
      <w:r w:rsidRPr="00BF5742">
        <w:rPr>
          <w:rFonts w:cs="Times New Roman"/>
          <w:bCs/>
          <w:lang w:eastAsia="pl-PL"/>
        </w:rPr>
        <w:t xml:space="preserve"> </w:t>
      </w:r>
      <w:r w:rsidRPr="00BF5742">
        <w:rPr>
          <w:rFonts w:cs="Times New Roman"/>
          <w:sz w:val="22"/>
          <w:szCs w:val="22"/>
        </w:rPr>
        <w:t xml:space="preserve">– </w:t>
      </w:r>
      <w:r w:rsidR="0005200B" w:rsidRPr="00BF5742">
        <w:rPr>
          <w:rFonts w:cs="Times New Roman"/>
          <w:sz w:val="22"/>
          <w:szCs w:val="22"/>
        </w:rPr>
        <w:t>48</w:t>
      </w:r>
      <w:r w:rsidRPr="00BF5742">
        <w:rPr>
          <w:rFonts w:cs="Times New Roman"/>
          <w:sz w:val="22"/>
          <w:szCs w:val="22"/>
        </w:rPr>
        <w:t xml:space="preserve"> miesięcy od daty odbioru przedmiotu umowy. W przypadku zaoferowania przez wykonawcę krótszej gwarancji jakości, oferta będzie podlegała odrzuceniu na podstawie art. 226 ust. 1 pkt 5 ustawy.</w:t>
      </w:r>
    </w:p>
    <w:p w14:paraId="1152C519" w14:textId="61D9638C" w:rsidR="00123EB4" w:rsidRPr="00BF5742" w:rsidRDefault="00123EB4" w:rsidP="00123EB4">
      <w:pPr>
        <w:pStyle w:val="NormalnyWeb"/>
        <w:spacing w:before="0" w:after="0"/>
        <w:rPr>
          <w:rFonts w:cs="Times New Roman"/>
          <w:sz w:val="22"/>
          <w:szCs w:val="22"/>
        </w:rPr>
      </w:pPr>
      <w:r w:rsidRPr="00BF5742">
        <w:rPr>
          <w:rFonts w:cs="Times New Roman"/>
          <w:sz w:val="22"/>
          <w:szCs w:val="22"/>
        </w:rPr>
        <w:t xml:space="preserve">5. Maksymalny punktowany przez zamawiającego okres gwarancji jakości </w:t>
      </w:r>
      <w:r w:rsidR="002A3984" w:rsidRPr="00BF5742">
        <w:rPr>
          <w:rFonts w:cs="Times New Roman"/>
          <w:bCs/>
          <w:sz w:val="22"/>
          <w:szCs w:val="22"/>
          <w:lang w:eastAsia="pl-PL"/>
        </w:rPr>
        <w:t>na serwery, macierz i przełączniki sieciowe (Gw)</w:t>
      </w:r>
      <w:r w:rsidR="002A3984" w:rsidRPr="00BF5742">
        <w:rPr>
          <w:rFonts w:cs="Times New Roman"/>
          <w:bCs/>
          <w:lang w:eastAsia="pl-PL"/>
        </w:rPr>
        <w:t xml:space="preserve"> </w:t>
      </w:r>
      <w:r w:rsidR="002A3984" w:rsidRPr="00BF5742">
        <w:rPr>
          <w:rFonts w:cs="Times New Roman"/>
          <w:sz w:val="22"/>
          <w:szCs w:val="22"/>
        </w:rPr>
        <w:t>–</w:t>
      </w:r>
      <w:r w:rsidRPr="00BF5742">
        <w:rPr>
          <w:rFonts w:cs="Times New Roman"/>
          <w:sz w:val="22"/>
          <w:szCs w:val="22"/>
        </w:rPr>
        <w:t xml:space="preserve">– </w:t>
      </w:r>
      <w:r w:rsidR="00FB089A" w:rsidRPr="00BF5742">
        <w:rPr>
          <w:rFonts w:cs="Times New Roman"/>
          <w:sz w:val="22"/>
          <w:szCs w:val="22"/>
        </w:rPr>
        <w:t>60</w:t>
      </w:r>
      <w:r w:rsidRPr="00BF5742">
        <w:rPr>
          <w:rFonts w:cs="Times New Roman"/>
          <w:sz w:val="22"/>
          <w:szCs w:val="22"/>
        </w:rPr>
        <w:t xml:space="preserve"> miesięcy od daty odbioru przedmiotu umowy. Wykonawca, który zaoferuje okres gwarancji jakości licząc od daty odbioru przedmiotu umowy w liczbie miesięcy </w:t>
      </w:r>
      <w:r w:rsidR="0004134B" w:rsidRPr="00BF5742">
        <w:rPr>
          <w:rFonts w:cs="Times New Roman"/>
          <w:sz w:val="22"/>
          <w:szCs w:val="22"/>
        </w:rPr>
        <w:t>60</w:t>
      </w:r>
      <w:r w:rsidRPr="00BF5742">
        <w:rPr>
          <w:rFonts w:cs="Times New Roman"/>
          <w:sz w:val="22"/>
          <w:szCs w:val="22"/>
        </w:rPr>
        <w:t xml:space="preserve"> i więcej otrzyma </w:t>
      </w:r>
      <w:r w:rsidR="00380542" w:rsidRPr="00BF5742">
        <w:rPr>
          <w:rFonts w:cs="Times New Roman"/>
          <w:sz w:val="22"/>
          <w:szCs w:val="22"/>
        </w:rPr>
        <w:t>2</w:t>
      </w:r>
      <w:r w:rsidRPr="00BF5742">
        <w:rPr>
          <w:rFonts w:cs="Times New Roman"/>
          <w:sz w:val="22"/>
          <w:szCs w:val="22"/>
        </w:rPr>
        <w:t>0 pkt.</w:t>
      </w:r>
    </w:p>
    <w:p w14:paraId="49C1EF7C" w14:textId="31575332" w:rsidR="00650892" w:rsidRPr="00BF5742" w:rsidRDefault="00123EB4" w:rsidP="00123EB4">
      <w:pPr>
        <w:pStyle w:val="NormalnyWeb"/>
        <w:spacing w:before="0" w:after="0"/>
        <w:rPr>
          <w:rFonts w:cs="Times New Roman"/>
          <w:sz w:val="22"/>
          <w:szCs w:val="22"/>
        </w:rPr>
      </w:pPr>
      <w:r w:rsidRPr="00F119BA">
        <w:rPr>
          <w:rFonts w:cs="Times New Roman"/>
          <w:sz w:val="22"/>
          <w:szCs w:val="22"/>
        </w:rPr>
        <w:t xml:space="preserve">6. </w:t>
      </w:r>
      <w:r w:rsidRPr="00BF5742">
        <w:rPr>
          <w:rFonts w:cs="Times New Roman"/>
          <w:sz w:val="22"/>
          <w:szCs w:val="22"/>
        </w:rPr>
        <w:t xml:space="preserve">W przypadku gdy którykolwiek z wykonawców zaoferuje gwarancję jakości </w:t>
      </w:r>
      <w:r w:rsidR="002A3984" w:rsidRPr="00BF5742">
        <w:rPr>
          <w:rFonts w:cs="Times New Roman"/>
          <w:bCs/>
          <w:sz w:val="22"/>
          <w:szCs w:val="22"/>
          <w:lang w:eastAsia="pl-PL"/>
        </w:rPr>
        <w:t>na serwery, macierz i przełączniki sieciowe (Gw)</w:t>
      </w:r>
      <w:r w:rsidR="002A3984" w:rsidRPr="00BF5742">
        <w:rPr>
          <w:rFonts w:cs="Times New Roman"/>
          <w:bCs/>
          <w:lang w:eastAsia="pl-PL"/>
        </w:rPr>
        <w:t xml:space="preserve"> </w:t>
      </w:r>
      <w:r w:rsidR="002A3984" w:rsidRPr="00BF5742">
        <w:rPr>
          <w:rFonts w:cs="Times New Roman"/>
          <w:sz w:val="22"/>
          <w:szCs w:val="22"/>
        </w:rPr>
        <w:t xml:space="preserve">– </w:t>
      </w:r>
      <w:r w:rsidRPr="00BF5742">
        <w:rPr>
          <w:rFonts w:cs="Times New Roman"/>
          <w:sz w:val="22"/>
          <w:szCs w:val="22"/>
        </w:rPr>
        <w:t xml:space="preserve">licząc od daty odbioru przedmiotu umowy dłuższą niż </w:t>
      </w:r>
      <w:r w:rsidR="00FB089A" w:rsidRPr="00BF5742">
        <w:rPr>
          <w:rFonts w:cs="Times New Roman"/>
          <w:sz w:val="22"/>
          <w:szCs w:val="22"/>
        </w:rPr>
        <w:t xml:space="preserve">60 </w:t>
      </w:r>
      <w:r w:rsidRPr="00BF5742">
        <w:rPr>
          <w:rFonts w:cs="Times New Roman"/>
          <w:sz w:val="22"/>
          <w:szCs w:val="22"/>
        </w:rPr>
        <w:t>miesięcy, zamawiający do obliczenia punktacji wszystkich wykonawców w kryterium gwarancja jakości (Gw) przyjmie okres gwarancji jakości (Gw</w:t>
      </w:r>
      <w:r w:rsidRPr="00BF5742">
        <w:rPr>
          <w:rFonts w:cs="Times New Roman"/>
          <w:sz w:val="22"/>
          <w:szCs w:val="22"/>
          <w:vertAlign w:val="subscript"/>
        </w:rPr>
        <w:t>max.</w:t>
      </w:r>
      <w:r w:rsidRPr="00BF5742">
        <w:rPr>
          <w:rFonts w:cs="Times New Roman"/>
          <w:sz w:val="22"/>
          <w:szCs w:val="22"/>
        </w:rPr>
        <w:t xml:space="preserve">) jako </w:t>
      </w:r>
      <w:r w:rsidR="00FB089A" w:rsidRPr="00BF5742">
        <w:rPr>
          <w:rFonts w:cs="Times New Roman"/>
          <w:sz w:val="22"/>
          <w:szCs w:val="22"/>
        </w:rPr>
        <w:t>60</w:t>
      </w:r>
      <w:r w:rsidRPr="00BF5742">
        <w:rPr>
          <w:rFonts w:cs="Times New Roman"/>
          <w:sz w:val="22"/>
          <w:szCs w:val="22"/>
        </w:rPr>
        <w:t xml:space="preserve"> miesięcy liczony od daty odbioru przedmiotu umowy</w:t>
      </w:r>
      <w:r w:rsidR="0004134B" w:rsidRPr="00BF5742">
        <w:rPr>
          <w:rFonts w:cs="Times New Roman"/>
          <w:sz w:val="22"/>
          <w:szCs w:val="22"/>
        </w:rPr>
        <w:t>.</w:t>
      </w:r>
    </w:p>
    <w:p w14:paraId="7BBD87BC" w14:textId="77777777" w:rsidR="002F5C22" w:rsidRPr="002F5C22" w:rsidRDefault="00123EB4" w:rsidP="00123EB4">
      <w:pPr>
        <w:pStyle w:val="NormalnyWeb"/>
        <w:numPr>
          <w:ilvl w:val="0"/>
          <w:numId w:val="76"/>
        </w:numPr>
        <w:tabs>
          <w:tab w:val="left" w:pos="284"/>
        </w:tabs>
        <w:spacing w:before="0" w:after="0"/>
        <w:ind w:left="0" w:firstLine="0"/>
        <w:rPr>
          <w:rFonts w:cs="Times New Roman"/>
          <w:color w:val="00B050"/>
          <w:sz w:val="22"/>
          <w:szCs w:val="22"/>
        </w:rPr>
      </w:pPr>
      <w:r w:rsidRPr="00F119BA">
        <w:rPr>
          <w:rFonts w:cs="Times New Roman"/>
          <w:sz w:val="22"/>
          <w:szCs w:val="22"/>
        </w:rPr>
        <w:t>Obliczenia dokonywane będą z dokładnością do dwóch miejsc po przecinku przy zastosowaniu matematycznych reguł zaokrąglania liczb.</w:t>
      </w:r>
    </w:p>
    <w:p w14:paraId="052736D2" w14:textId="6A2A7B3E" w:rsidR="00123EB4" w:rsidRPr="002F5C22" w:rsidRDefault="00123EB4" w:rsidP="00123EB4">
      <w:pPr>
        <w:pStyle w:val="NormalnyWeb"/>
        <w:numPr>
          <w:ilvl w:val="0"/>
          <w:numId w:val="76"/>
        </w:numPr>
        <w:tabs>
          <w:tab w:val="left" w:pos="284"/>
        </w:tabs>
        <w:spacing w:before="0" w:after="0"/>
        <w:ind w:left="0" w:firstLine="0"/>
        <w:rPr>
          <w:rFonts w:cs="Times New Roman"/>
          <w:color w:val="00B050"/>
          <w:sz w:val="22"/>
          <w:szCs w:val="22"/>
        </w:rPr>
      </w:pPr>
      <w:r w:rsidRPr="002F5C22">
        <w:rPr>
          <w:rFonts w:cs="Times New Roman"/>
          <w:sz w:val="22"/>
          <w:szCs w:val="22"/>
        </w:rPr>
        <w:t>Oferowany okres gwarancji jakości liczony w pełnych miesiącach należy wskazać we wzorze oferty, stanowiącym załącznik nr 1 do swz.</w:t>
      </w:r>
    </w:p>
    <w:p w14:paraId="690138F5" w14:textId="77777777" w:rsidR="002F5C22" w:rsidRPr="00BF5742" w:rsidRDefault="002F5C22" w:rsidP="002F5C22">
      <w:pPr>
        <w:pStyle w:val="NormalnyWeb"/>
        <w:numPr>
          <w:ilvl w:val="0"/>
          <w:numId w:val="76"/>
        </w:numPr>
        <w:tabs>
          <w:tab w:val="left" w:pos="284"/>
        </w:tabs>
        <w:spacing w:before="0" w:after="0"/>
        <w:ind w:left="0" w:firstLine="0"/>
        <w:rPr>
          <w:rFonts w:cs="Times New Roman"/>
          <w:sz w:val="22"/>
          <w:szCs w:val="22"/>
        </w:rPr>
      </w:pPr>
      <w:r w:rsidRPr="00BF5742">
        <w:rPr>
          <w:rFonts w:cs="Times New Roman"/>
          <w:sz w:val="22"/>
          <w:szCs w:val="22"/>
        </w:rPr>
        <w:t>Oferowany termin dostawy sprzętu liczony w dniach należy wskazać we wzorze oferty, stanowiącym załącznik nr 1 do swz.</w:t>
      </w:r>
      <w:bookmarkStart w:id="6" w:name="_Hlk65049258"/>
    </w:p>
    <w:p w14:paraId="464C794F" w14:textId="77777777" w:rsidR="002F5C22" w:rsidRPr="002F5C22" w:rsidRDefault="00123EB4" w:rsidP="00123EB4">
      <w:pPr>
        <w:pStyle w:val="NormalnyWeb"/>
        <w:numPr>
          <w:ilvl w:val="0"/>
          <w:numId w:val="76"/>
        </w:numPr>
        <w:tabs>
          <w:tab w:val="left" w:pos="284"/>
        </w:tabs>
        <w:spacing w:before="0" w:after="0"/>
        <w:ind w:left="0" w:firstLine="0"/>
        <w:rPr>
          <w:rFonts w:cs="Times New Roman"/>
          <w:color w:val="00B050"/>
          <w:sz w:val="22"/>
          <w:szCs w:val="22"/>
        </w:rPr>
      </w:pPr>
      <w:r w:rsidRPr="002F5C22">
        <w:rPr>
          <w:rFonts w:cs="Times New Roman"/>
          <w:sz w:val="22"/>
          <w:szCs w:val="22"/>
        </w:rPr>
        <w:t xml:space="preserve">W sytuacji, gdy Zamawiający nie będzie mógł dokonać wyboru najkorzystniejszej oferty </w:t>
      </w:r>
      <w:r w:rsidRPr="002F5C22">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sidRPr="002F5C22">
        <w:rPr>
          <w:sz w:val="22"/>
          <w:szCs w:val="22"/>
        </w:rPr>
        <w:br/>
        <w:t>o najwyższej wadze</w:t>
      </w:r>
      <w:r w:rsidRPr="002F5C22">
        <w:rPr>
          <w:rFonts w:cs="Times New Roman"/>
          <w:sz w:val="22"/>
          <w:szCs w:val="22"/>
        </w:rPr>
        <w:t>.</w:t>
      </w:r>
      <w:bookmarkEnd w:id="6"/>
    </w:p>
    <w:p w14:paraId="0AECF6C0" w14:textId="2FAAD736" w:rsidR="002F5C22" w:rsidRPr="002F5C22" w:rsidRDefault="00123EB4" w:rsidP="002F5C22">
      <w:pPr>
        <w:pStyle w:val="NormalnyWeb"/>
        <w:numPr>
          <w:ilvl w:val="0"/>
          <w:numId w:val="76"/>
        </w:numPr>
        <w:tabs>
          <w:tab w:val="left" w:pos="284"/>
        </w:tabs>
        <w:spacing w:before="0" w:after="0"/>
        <w:ind w:left="0" w:firstLine="0"/>
        <w:rPr>
          <w:rFonts w:cs="Times New Roman"/>
          <w:color w:val="00B050"/>
          <w:sz w:val="22"/>
          <w:szCs w:val="22"/>
        </w:rPr>
      </w:pPr>
      <w:r w:rsidRPr="002F5C22">
        <w:rPr>
          <w:color w:val="000000"/>
          <w:sz w:val="22"/>
          <w:szCs w:val="22"/>
        </w:rPr>
        <w:lastRenderedPageBreak/>
        <w:t xml:space="preserve">Jeżeli nie będzie można dokonać wyboru oferty w sposób, o którym mowa w ust. </w:t>
      </w:r>
      <w:r w:rsidR="002F5C22" w:rsidRPr="002F5C22">
        <w:rPr>
          <w:color w:val="000000"/>
          <w:sz w:val="22"/>
          <w:szCs w:val="22"/>
        </w:rPr>
        <w:t>10</w:t>
      </w:r>
      <w:r w:rsidRPr="002F5C22">
        <w:rPr>
          <w:color w:val="000000"/>
          <w:sz w:val="22"/>
          <w:szCs w:val="22"/>
        </w:rPr>
        <w:t>, Zamawiający wezwie Wykonawców, którzy złożyli te oferty, do złożenia w terminie określonym przez Zamawiającego ofert dodatkowych zawierających nową cenę.</w:t>
      </w:r>
    </w:p>
    <w:p w14:paraId="61475E19" w14:textId="77777777" w:rsidR="003D5548" w:rsidRPr="003D5548" w:rsidRDefault="00123EB4" w:rsidP="003D5548">
      <w:pPr>
        <w:pStyle w:val="NormalnyWeb"/>
        <w:numPr>
          <w:ilvl w:val="0"/>
          <w:numId w:val="76"/>
        </w:numPr>
        <w:tabs>
          <w:tab w:val="left" w:pos="284"/>
        </w:tabs>
        <w:spacing w:before="0" w:after="0"/>
        <w:ind w:left="0" w:firstLine="0"/>
        <w:rPr>
          <w:rFonts w:cs="Times New Roman"/>
          <w:color w:val="00B050"/>
          <w:sz w:val="22"/>
          <w:szCs w:val="22"/>
        </w:rPr>
      </w:pPr>
      <w:r w:rsidRPr="002F5C22">
        <w:rPr>
          <w:rFonts w:cs="Times New Roman"/>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E91B942" w14:textId="77777777" w:rsidR="003D5548" w:rsidRPr="003D5548" w:rsidRDefault="00123EB4" w:rsidP="003D5548">
      <w:pPr>
        <w:pStyle w:val="NormalnyWeb"/>
        <w:numPr>
          <w:ilvl w:val="0"/>
          <w:numId w:val="76"/>
        </w:numPr>
        <w:tabs>
          <w:tab w:val="left" w:pos="284"/>
        </w:tabs>
        <w:spacing w:before="0" w:after="0"/>
        <w:ind w:left="0" w:firstLine="0"/>
        <w:rPr>
          <w:rFonts w:cs="Times New Roman"/>
          <w:color w:val="00B050"/>
          <w:sz w:val="22"/>
          <w:szCs w:val="22"/>
        </w:rPr>
      </w:pPr>
      <w:r w:rsidRPr="003D5548">
        <w:rPr>
          <w:rFonts w:eastAsiaTheme="minorHAnsi" w:cs="Times New Roman"/>
          <w:color w:val="000000"/>
          <w:sz w:val="22"/>
          <w:szCs w:val="22"/>
        </w:rPr>
        <w:t xml:space="preserve">Zamawiający wybiera najkorzystniejszą ofertę w terminie związania ofertą określonym w SWZ. </w:t>
      </w:r>
    </w:p>
    <w:p w14:paraId="12F6FDC2" w14:textId="77777777" w:rsidR="003D5548" w:rsidRPr="003D5548" w:rsidRDefault="00123EB4" w:rsidP="003D5548">
      <w:pPr>
        <w:pStyle w:val="NormalnyWeb"/>
        <w:numPr>
          <w:ilvl w:val="0"/>
          <w:numId w:val="76"/>
        </w:numPr>
        <w:tabs>
          <w:tab w:val="left" w:pos="284"/>
        </w:tabs>
        <w:spacing w:before="0" w:after="0"/>
        <w:ind w:left="0" w:firstLine="0"/>
        <w:rPr>
          <w:rFonts w:cs="Times New Roman"/>
          <w:color w:val="00B050"/>
          <w:sz w:val="22"/>
          <w:szCs w:val="22"/>
        </w:rPr>
      </w:pPr>
      <w:r w:rsidRPr="003D5548">
        <w:rPr>
          <w:rFonts w:eastAsiaTheme="minorHAnsi" w:cs="Times New Roman"/>
          <w:color w:val="000000"/>
          <w:sz w:val="22"/>
          <w:szCs w:val="22"/>
        </w:rPr>
        <w:t xml:space="preserve">Jeżeli termin związania ofertą upłynie przed wyborem najkorzystniejszej oferty, Zamawiający wezwie Wykonawcę, którego oferta otrzymała najwyższa oceną, do wyrażenia, w wyznaczonym przez Zamawiającego terminie, pisemnej zgody na wybór jego oferty. </w:t>
      </w:r>
    </w:p>
    <w:p w14:paraId="2E828929" w14:textId="77777777" w:rsidR="003D5548" w:rsidRPr="003D5548" w:rsidRDefault="00123EB4" w:rsidP="003D5548">
      <w:pPr>
        <w:pStyle w:val="NormalnyWeb"/>
        <w:numPr>
          <w:ilvl w:val="0"/>
          <w:numId w:val="76"/>
        </w:numPr>
        <w:tabs>
          <w:tab w:val="left" w:pos="284"/>
        </w:tabs>
        <w:spacing w:before="0" w:after="0"/>
        <w:ind w:left="0" w:firstLine="0"/>
        <w:rPr>
          <w:rFonts w:cs="Times New Roman"/>
          <w:color w:val="00B050"/>
          <w:sz w:val="22"/>
          <w:szCs w:val="22"/>
        </w:rPr>
      </w:pPr>
      <w:r w:rsidRPr="003D5548">
        <w:rPr>
          <w:rFonts w:eastAsiaTheme="minorHAnsi" w:cs="Times New Roman"/>
          <w:color w:val="000000"/>
          <w:sz w:val="22"/>
          <w:szCs w:val="22"/>
        </w:rPr>
        <w:t xml:space="preserve">W przypadku braku zgody, o której mowa w ust. </w:t>
      </w:r>
      <w:r w:rsidR="001C22EC" w:rsidRPr="003D5548">
        <w:rPr>
          <w:rFonts w:eastAsiaTheme="minorHAnsi" w:cs="Times New Roman"/>
          <w:color w:val="000000"/>
          <w:sz w:val="22"/>
          <w:szCs w:val="22"/>
        </w:rPr>
        <w:t>1</w:t>
      </w:r>
      <w:r w:rsidR="003D5548" w:rsidRPr="003D5548">
        <w:rPr>
          <w:rFonts w:eastAsiaTheme="minorHAnsi" w:cs="Times New Roman"/>
          <w:color w:val="000000"/>
          <w:sz w:val="22"/>
          <w:szCs w:val="22"/>
        </w:rPr>
        <w:t>4</w:t>
      </w:r>
      <w:r w:rsidRPr="003D5548">
        <w:rPr>
          <w:rFonts w:eastAsiaTheme="minorHAnsi" w:cs="Times New Roman"/>
          <w:color w:val="000000"/>
          <w:sz w:val="22"/>
          <w:szCs w:val="22"/>
        </w:rPr>
        <w:t>, oferta podlega odrzuceniu, a Zamawiający zwraca sią o wyrażenie takiej zgody do kolejnego Wykonawcy, którego oferta została najwyżej oceniona, chyba ze zachodzą przesłanki do unieważnienia postępowania.</w:t>
      </w:r>
    </w:p>
    <w:p w14:paraId="542833C7" w14:textId="77777777" w:rsidR="003D5548" w:rsidRPr="003D5548" w:rsidRDefault="00123EB4" w:rsidP="003D5548">
      <w:pPr>
        <w:pStyle w:val="NormalnyWeb"/>
        <w:numPr>
          <w:ilvl w:val="0"/>
          <w:numId w:val="76"/>
        </w:numPr>
        <w:tabs>
          <w:tab w:val="left" w:pos="284"/>
        </w:tabs>
        <w:spacing w:before="0" w:after="0"/>
        <w:ind w:left="0" w:firstLine="0"/>
        <w:rPr>
          <w:rFonts w:cs="Times New Roman"/>
          <w:color w:val="00B050"/>
          <w:sz w:val="22"/>
          <w:szCs w:val="22"/>
        </w:rPr>
      </w:pPr>
      <w:r w:rsidRPr="003D5548">
        <w:rPr>
          <w:rFonts w:eastAsiaTheme="minorHAnsi" w:cs="Times New Roman"/>
          <w:color w:val="000000"/>
          <w:sz w:val="22"/>
          <w:szCs w:val="22"/>
        </w:rPr>
        <w:t xml:space="preserve">Zamawiający nie przewiduje przeprowadzenia aukcji elektronicznej w celu wyboru najkorzystniejszej spośród ofert uznanych za ważne. </w:t>
      </w:r>
    </w:p>
    <w:p w14:paraId="23AD8005" w14:textId="34A25F21" w:rsidR="00123EB4" w:rsidRPr="003D5548" w:rsidRDefault="00123EB4" w:rsidP="003D5548">
      <w:pPr>
        <w:pStyle w:val="NormalnyWeb"/>
        <w:numPr>
          <w:ilvl w:val="0"/>
          <w:numId w:val="76"/>
        </w:numPr>
        <w:tabs>
          <w:tab w:val="left" w:pos="284"/>
        </w:tabs>
        <w:spacing w:before="0" w:after="0"/>
        <w:ind w:left="0" w:firstLine="0"/>
        <w:rPr>
          <w:rFonts w:cs="Times New Roman"/>
          <w:color w:val="00B050"/>
          <w:sz w:val="22"/>
          <w:szCs w:val="22"/>
        </w:rPr>
      </w:pPr>
      <w:r w:rsidRPr="003D5548">
        <w:rPr>
          <w:rFonts w:eastAsiaTheme="minorHAnsi" w:cs="Times New Roman"/>
          <w:color w:val="000000"/>
          <w:sz w:val="22"/>
          <w:szCs w:val="22"/>
        </w:rPr>
        <w:t>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4"/>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515C3119" w:rsidR="00990B74" w:rsidRPr="00B22DF8" w:rsidRDefault="001C22EC" w:rsidP="00990B74">
      <w:pPr>
        <w:pStyle w:val="Default"/>
        <w:jc w:val="both"/>
        <w:rPr>
          <w:sz w:val="22"/>
          <w:szCs w:val="22"/>
        </w:rPr>
      </w:pPr>
      <w:r>
        <w:rPr>
          <w:sz w:val="22"/>
          <w:szCs w:val="22"/>
        </w:rPr>
        <w:t>3</w:t>
      </w:r>
      <w:r w:rsidR="00990B74" w:rsidRPr="00B22DF8">
        <w:rPr>
          <w:sz w:val="22"/>
          <w:szCs w:val="22"/>
        </w:rPr>
        <w:t xml:space="preserve">. Wykonawca, o którym mowa w ust. 1, ma obowiązek zawrzeć umowę w sprawie zamówienia na warunkach określonych w projektowanych postanowieniach umowy, które </w:t>
      </w:r>
      <w:r w:rsidR="00990B74" w:rsidRPr="00B22DF8">
        <w:rPr>
          <w:color w:val="auto"/>
          <w:sz w:val="22"/>
          <w:szCs w:val="22"/>
        </w:rPr>
        <w:t xml:space="preserve">stanowią Załącznik nr 4 </w:t>
      </w:r>
      <w:r w:rsidR="00990B74" w:rsidRPr="00B22DF8">
        <w:rPr>
          <w:sz w:val="22"/>
          <w:szCs w:val="22"/>
        </w:rPr>
        <w:t xml:space="preserve">do SWZ. Umowa zostanie uzupełniona o zapisy wynikające ze złożonej oferty. </w:t>
      </w:r>
    </w:p>
    <w:p w14:paraId="6C1DBD91" w14:textId="68A45167" w:rsidR="00990B74" w:rsidRPr="00B22DF8" w:rsidRDefault="001C22EC" w:rsidP="00990B74">
      <w:pPr>
        <w:pStyle w:val="Default"/>
        <w:jc w:val="both"/>
        <w:rPr>
          <w:sz w:val="22"/>
          <w:szCs w:val="22"/>
        </w:rPr>
      </w:pPr>
      <w:r>
        <w:rPr>
          <w:sz w:val="22"/>
          <w:szCs w:val="22"/>
        </w:rPr>
        <w:t>4</w:t>
      </w:r>
      <w:r w:rsidR="00990B74" w:rsidRPr="00B22DF8">
        <w:rPr>
          <w:sz w:val="22"/>
          <w:szCs w:val="22"/>
        </w:rPr>
        <w:t>. Wykonawca, którego oferta została wybrana jako najkorzystniejsza, zostanie poinformowany przez Zamawiającego o miejscu i terminie podpisania umowy.</w:t>
      </w:r>
    </w:p>
    <w:p w14:paraId="4BFE4349" w14:textId="120BF0BC" w:rsidR="00990B74" w:rsidRPr="00B22DF8" w:rsidRDefault="001C22EC" w:rsidP="00990B74">
      <w:pPr>
        <w:pStyle w:val="Default"/>
        <w:jc w:val="both"/>
        <w:rPr>
          <w:sz w:val="22"/>
          <w:szCs w:val="22"/>
        </w:rPr>
      </w:pPr>
      <w:r>
        <w:rPr>
          <w:sz w:val="22"/>
          <w:szCs w:val="22"/>
        </w:rPr>
        <w:t>5</w:t>
      </w:r>
      <w:r w:rsidR="00990B74" w:rsidRPr="00B22DF8">
        <w:rPr>
          <w:sz w:val="22"/>
          <w:szCs w:val="22"/>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159608A4" w:rsidR="00990B74" w:rsidRPr="00B22DF8" w:rsidRDefault="001C22EC" w:rsidP="00990B74">
      <w:pPr>
        <w:pStyle w:val="Default"/>
        <w:jc w:val="both"/>
        <w:rPr>
          <w:sz w:val="22"/>
          <w:szCs w:val="22"/>
        </w:rPr>
      </w:pPr>
      <w:r>
        <w:rPr>
          <w:sz w:val="22"/>
          <w:szCs w:val="22"/>
        </w:rPr>
        <w:t>6</w:t>
      </w:r>
      <w:r w:rsidR="00990B74" w:rsidRPr="00B22DF8">
        <w:rPr>
          <w:sz w:val="22"/>
          <w:szCs w:val="22"/>
        </w:rPr>
        <w:t xml:space="preserve">. </w:t>
      </w:r>
      <w:r w:rsidR="00990B74" w:rsidRPr="00B22DF8">
        <w:rPr>
          <w:spacing w:val="-2"/>
          <w:sz w:val="22"/>
          <w:szCs w:val="22"/>
        </w:rPr>
        <w:t>Wykonawcy wspólnie ubiegający się o niniejsze zamówienie, których oferta została wybrana</w:t>
      </w:r>
      <w:r w:rsidR="00990B74" w:rsidRPr="00B22DF8">
        <w:rPr>
          <w:sz w:val="22"/>
          <w:szCs w:val="22"/>
        </w:rPr>
        <w:t>, przed zawarciem umowy o realizację zamówienia, są zobowiązani przedstawić Zamawiającemu stosowne porozumienie zawierające w swej treści następujące postanowienia:</w:t>
      </w:r>
      <w:r w:rsidR="00990B74"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4524C341" w14:textId="5D9C61D7" w:rsidR="003533FE" w:rsidRPr="001C22EC" w:rsidRDefault="00990B74" w:rsidP="004147BA">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lastRenderedPageBreak/>
        <w:t>ustanowienie pełnomocnika do zawarcia umowy w sprawie zamówienia publicznego.</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7E6BE969"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023942">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7E5D35DD"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FF6891">
        <w:rPr>
          <w:rFonts w:cs="Times New Roman"/>
          <w:sz w:val="22"/>
          <w:szCs w:val="22"/>
        </w:rPr>
        <w:t>dostaw</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lastRenderedPageBreak/>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3" w:history="1">
        <w:r w:rsidRPr="00B22DF8">
          <w:rPr>
            <w:rStyle w:val="size"/>
            <w:rFonts w:ascii="Times New Roman" w:hAnsi="Times New Roman" w:cs="Times New Roman"/>
            <w:color w:val="0070C0"/>
            <w:u w:val="single"/>
          </w:rPr>
          <w:t>inspektorochronydanych@gmina-aleksandrowkujawski.pl</w:t>
        </w:r>
      </w:hyperlink>
    </w:p>
    <w:p w14:paraId="5FF070BA" w14:textId="47ED9D45"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583C23">
        <w:rPr>
          <w:rFonts w:ascii="Times New Roman" w:hAnsi="Times New Roman" w:cs="Times New Roman"/>
          <w:bCs/>
        </w:rPr>
        <w:t>11.</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lastRenderedPageBreak/>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299B95" w14:textId="706D6374" w:rsidR="00325695" w:rsidRPr="00865EC2"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68BB1DC" w14:textId="77777777" w:rsidR="0083161E" w:rsidRDefault="0083161E" w:rsidP="003533FE">
      <w:pPr>
        <w:jc w:val="both"/>
        <w:rPr>
          <w:rFonts w:ascii="Times New Roman" w:hAnsi="Times New Roman" w:cs="Times New Roman"/>
          <w:b/>
        </w:rPr>
      </w:pPr>
    </w:p>
    <w:p w14:paraId="4821330F" w14:textId="77777777" w:rsidR="00516D6C" w:rsidRDefault="00516D6C" w:rsidP="003533FE">
      <w:pPr>
        <w:jc w:val="both"/>
        <w:rPr>
          <w:rFonts w:ascii="Times New Roman" w:hAnsi="Times New Roman" w:cs="Times New Roman"/>
          <w:b/>
          <w:sz w:val="20"/>
          <w:szCs w:val="20"/>
          <w:u w:val="single"/>
        </w:rPr>
      </w:pPr>
    </w:p>
    <w:p w14:paraId="6058192A" w14:textId="77777777" w:rsidR="00516D6C" w:rsidRDefault="00516D6C" w:rsidP="003533FE">
      <w:pPr>
        <w:jc w:val="both"/>
        <w:rPr>
          <w:rFonts w:ascii="Times New Roman" w:hAnsi="Times New Roman" w:cs="Times New Roman"/>
          <w:b/>
          <w:sz w:val="20"/>
          <w:szCs w:val="20"/>
          <w:u w:val="single"/>
        </w:rPr>
      </w:pPr>
    </w:p>
    <w:p w14:paraId="2051752D" w14:textId="77777777" w:rsidR="00516D6C" w:rsidRDefault="00516D6C" w:rsidP="003533FE">
      <w:pPr>
        <w:jc w:val="both"/>
        <w:rPr>
          <w:rFonts w:ascii="Times New Roman" w:hAnsi="Times New Roman" w:cs="Times New Roman"/>
          <w:b/>
          <w:sz w:val="20"/>
          <w:szCs w:val="20"/>
          <w:u w:val="single"/>
        </w:rPr>
      </w:pPr>
    </w:p>
    <w:p w14:paraId="266BCB61" w14:textId="77777777" w:rsidR="00516D6C" w:rsidRDefault="00516D6C" w:rsidP="003533FE">
      <w:pPr>
        <w:jc w:val="both"/>
        <w:rPr>
          <w:rFonts w:ascii="Times New Roman" w:hAnsi="Times New Roman" w:cs="Times New Roman"/>
          <w:b/>
          <w:sz w:val="20"/>
          <w:szCs w:val="20"/>
          <w:u w:val="single"/>
        </w:rPr>
      </w:pPr>
    </w:p>
    <w:p w14:paraId="39306B32" w14:textId="77777777" w:rsidR="00516D6C" w:rsidRDefault="00516D6C" w:rsidP="003533FE">
      <w:pPr>
        <w:jc w:val="both"/>
        <w:rPr>
          <w:rFonts w:ascii="Times New Roman" w:hAnsi="Times New Roman" w:cs="Times New Roman"/>
          <w:b/>
          <w:sz w:val="20"/>
          <w:szCs w:val="20"/>
          <w:u w:val="single"/>
        </w:rPr>
      </w:pPr>
    </w:p>
    <w:p w14:paraId="72AEE595" w14:textId="77777777" w:rsidR="00516D6C" w:rsidRDefault="00516D6C" w:rsidP="003533FE">
      <w:pPr>
        <w:jc w:val="both"/>
        <w:rPr>
          <w:rFonts w:ascii="Times New Roman" w:hAnsi="Times New Roman" w:cs="Times New Roman"/>
          <w:b/>
          <w:sz w:val="20"/>
          <w:szCs w:val="20"/>
          <w:u w:val="single"/>
        </w:rPr>
      </w:pPr>
    </w:p>
    <w:p w14:paraId="39BBABC8" w14:textId="77777777" w:rsidR="00516D6C" w:rsidRDefault="00516D6C" w:rsidP="003533FE">
      <w:pPr>
        <w:jc w:val="both"/>
        <w:rPr>
          <w:rFonts w:ascii="Times New Roman" w:hAnsi="Times New Roman" w:cs="Times New Roman"/>
          <w:b/>
          <w:sz w:val="20"/>
          <w:szCs w:val="20"/>
          <w:u w:val="single"/>
        </w:rPr>
      </w:pPr>
    </w:p>
    <w:p w14:paraId="4CFC3517" w14:textId="77777777" w:rsidR="00516D6C" w:rsidRDefault="00516D6C" w:rsidP="003533FE">
      <w:pPr>
        <w:jc w:val="both"/>
        <w:rPr>
          <w:rFonts w:ascii="Times New Roman" w:hAnsi="Times New Roman" w:cs="Times New Roman"/>
          <w:b/>
          <w:sz w:val="20"/>
          <w:szCs w:val="20"/>
          <w:u w:val="single"/>
        </w:rPr>
      </w:pPr>
    </w:p>
    <w:p w14:paraId="0D00F6BC" w14:textId="77777777" w:rsidR="00516D6C" w:rsidRDefault="00516D6C" w:rsidP="003533FE">
      <w:pPr>
        <w:jc w:val="both"/>
        <w:rPr>
          <w:rFonts w:ascii="Times New Roman" w:hAnsi="Times New Roman" w:cs="Times New Roman"/>
          <w:b/>
          <w:sz w:val="20"/>
          <w:szCs w:val="20"/>
          <w:u w:val="single"/>
        </w:rPr>
      </w:pPr>
    </w:p>
    <w:p w14:paraId="7F3200F4" w14:textId="77777777" w:rsidR="00516D6C" w:rsidRDefault="00516D6C" w:rsidP="003533FE">
      <w:pPr>
        <w:jc w:val="both"/>
        <w:rPr>
          <w:rFonts w:ascii="Times New Roman" w:hAnsi="Times New Roman" w:cs="Times New Roman"/>
          <w:b/>
          <w:sz w:val="20"/>
          <w:szCs w:val="20"/>
          <w:u w:val="single"/>
        </w:rPr>
      </w:pPr>
    </w:p>
    <w:p w14:paraId="20AAF664" w14:textId="77777777" w:rsidR="00516D6C" w:rsidRDefault="00516D6C" w:rsidP="003533FE">
      <w:pPr>
        <w:jc w:val="both"/>
        <w:rPr>
          <w:rFonts w:ascii="Times New Roman" w:hAnsi="Times New Roman" w:cs="Times New Roman"/>
          <w:b/>
          <w:sz w:val="20"/>
          <w:szCs w:val="20"/>
          <w:u w:val="single"/>
        </w:rPr>
      </w:pPr>
    </w:p>
    <w:p w14:paraId="7816091E" w14:textId="77777777" w:rsidR="00516D6C" w:rsidRDefault="00516D6C" w:rsidP="003533FE">
      <w:pPr>
        <w:jc w:val="both"/>
        <w:rPr>
          <w:rFonts w:ascii="Times New Roman" w:hAnsi="Times New Roman" w:cs="Times New Roman"/>
          <w:b/>
          <w:sz w:val="20"/>
          <w:szCs w:val="20"/>
          <w:u w:val="single"/>
        </w:rPr>
      </w:pPr>
    </w:p>
    <w:p w14:paraId="4C4C613B" w14:textId="77777777" w:rsidR="00516D6C" w:rsidRDefault="00516D6C" w:rsidP="003533FE">
      <w:pPr>
        <w:jc w:val="both"/>
        <w:rPr>
          <w:rFonts w:ascii="Times New Roman" w:hAnsi="Times New Roman" w:cs="Times New Roman"/>
          <w:b/>
          <w:sz w:val="20"/>
          <w:szCs w:val="20"/>
          <w:u w:val="single"/>
        </w:rPr>
      </w:pPr>
    </w:p>
    <w:p w14:paraId="56E1DBD2" w14:textId="77777777" w:rsidR="00516D6C" w:rsidRDefault="00516D6C" w:rsidP="003533FE">
      <w:pPr>
        <w:jc w:val="both"/>
        <w:rPr>
          <w:rFonts w:ascii="Times New Roman" w:hAnsi="Times New Roman" w:cs="Times New Roman"/>
          <w:b/>
          <w:sz w:val="20"/>
          <w:szCs w:val="20"/>
          <w:u w:val="single"/>
        </w:rPr>
      </w:pPr>
    </w:p>
    <w:p w14:paraId="6A895314" w14:textId="77777777" w:rsidR="00516D6C" w:rsidRDefault="00516D6C" w:rsidP="003533FE">
      <w:pPr>
        <w:jc w:val="both"/>
        <w:rPr>
          <w:rFonts w:ascii="Times New Roman" w:hAnsi="Times New Roman" w:cs="Times New Roman"/>
          <w:b/>
          <w:sz w:val="20"/>
          <w:szCs w:val="20"/>
          <w:u w:val="single"/>
        </w:rPr>
      </w:pPr>
    </w:p>
    <w:p w14:paraId="43354E89" w14:textId="77777777" w:rsidR="00516D6C" w:rsidRDefault="00516D6C" w:rsidP="003533FE">
      <w:pPr>
        <w:jc w:val="both"/>
        <w:rPr>
          <w:rFonts w:ascii="Times New Roman" w:hAnsi="Times New Roman" w:cs="Times New Roman"/>
          <w:b/>
          <w:sz w:val="20"/>
          <w:szCs w:val="20"/>
          <w:u w:val="single"/>
        </w:rPr>
      </w:pPr>
    </w:p>
    <w:p w14:paraId="3C120DBB" w14:textId="77777777" w:rsidR="00516D6C" w:rsidRDefault="00516D6C" w:rsidP="003533FE">
      <w:pPr>
        <w:jc w:val="both"/>
        <w:rPr>
          <w:rFonts w:ascii="Times New Roman" w:hAnsi="Times New Roman" w:cs="Times New Roman"/>
          <w:b/>
          <w:sz w:val="20"/>
          <w:szCs w:val="20"/>
          <w:u w:val="single"/>
        </w:rPr>
      </w:pPr>
    </w:p>
    <w:p w14:paraId="3CAEA0E9" w14:textId="77777777" w:rsidR="00516D6C" w:rsidRDefault="00516D6C" w:rsidP="003533FE">
      <w:pPr>
        <w:jc w:val="both"/>
        <w:rPr>
          <w:rFonts w:ascii="Times New Roman" w:hAnsi="Times New Roman" w:cs="Times New Roman"/>
          <w:b/>
          <w:sz w:val="20"/>
          <w:szCs w:val="20"/>
          <w:u w:val="single"/>
        </w:rPr>
      </w:pPr>
    </w:p>
    <w:p w14:paraId="79433274" w14:textId="77777777" w:rsidR="00516D6C" w:rsidRDefault="00516D6C" w:rsidP="003533FE">
      <w:pPr>
        <w:jc w:val="both"/>
        <w:rPr>
          <w:rFonts w:ascii="Times New Roman" w:hAnsi="Times New Roman" w:cs="Times New Roman"/>
          <w:b/>
          <w:sz w:val="20"/>
          <w:szCs w:val="20"/>
          <w:u w:val="single"/>
        </w:rPr>
      </w:pPr>
    </w:p>
    <w:p w14:paraId="14C6BB77" w14:textId="77777777" w:rsidR="00516D6C" w:rsidRDefault="00516D6C" w:rsidP="003533FE">
      <w:pPr>
        <w:jc w:val="both"/>
        <w:rPr>
          <w:rFonts w:ascii="Times New Roman" w:hAnsi="Times New Roman" w:cs="Times New Roman"/>
          <w:b/>
          <w:sz w:val="20"/>
          <w:szCs w:val="20"/>
          <w:u w:val="single"/>
        </w:rPr>
      </w:pPr>
    </w:p>
    <w:p w14:paraId="09D21494" w14:textId="77777777" w:rsidR="00516D6C" w:rsidRDefault="00516D6C" w:rsidP="003533FE">
      <w:pPr>
        <w:jc w:val="both"/>
        <w:rPr>
          <w:rFonts w:ascii="Times New Roman" w:hAnsi="Times New Roman" w:cs="Times New Roman"/>
          <w:b/>
          <w:sz w:val="20"/>
          <w:szCs w:val="20"/>
          <w:u w:val="single"/>
        </w:rPr>
      </w:pPr>
    </w:p>
    <w:p w14:paraId="5D763D5C" w14:textId="77777777" w:rsidR="00516D6C" w:rsidRDefault="00516D6C" w:rsidP="003533FE">
      <w:pPr>
        <w:jc w:val="both"/>
        <w:rPr>
          <w:rFonts w:ascii="Times New Roman" w:hAnsi="Times New Roman" w:cs="Times New Roman"/>
          <w:b/>
          <w:sz w:val="20"/>
          <w:szCs w:val="20"/>
          <w:u w:val="single"/>
        </w:rPr>
      </w:pPr>
    </w:p>
    <w:p w14:paraId="514B79FB" w14:textId="5B6C1BE0" w:rsidR="003533FE" w:rsidRPr="0083161E" w:rsidRDefault="003533FE" w:rsidP="003533FE">
      <w:pPr>
        <w:jc w:val="both"/>
        <w:rPr>
          <w:rFonts w:ascii="Times New Roman" w:hAnsi="Times New Roman" w:cs="Times New Roman"/>
          <w:sz w:val="20"/>
          <w:szCs w:val="20"/>
          <w:u w:val="single"/>
        </w:rPr>
      </w:pPr>
      <w:r w:rsidRPr="0083161E">
        <w:rPr>
          <w:rFonts w:ascii="Times New Roman" w:hAnsi="Times New Roman" w:cs="Times New Roman"/>
          <w:b/>
          <w:sz w:val="20"/>
          <w:szCs w:val="20"/>
          <w:u w:val="single"/>
        </w:rPr>
        <w:t>ZAŁĄCZNIKI DO SWZ</w:t>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r w:rsidRPr="0083161E">
        <w:rPr>
          <w:rFonts w:ascii="Times New Roman" w:hAnsi="Times New Roman" w:cs="Times New Roman"/>
          <w:b/>
          <w:sz w:val="20"/>
          <w:szCs w:val="20"/>
        </w:rPr>
        <w:tab/>
      </w:r>
    </w:p>
    <w:p w14:paraId="57936AAC" w14:textId="77777777" w:rsidR="003533FE" w:rsidRPr="0083161E"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18"/>
          <w:szCs w:val="18"/>
        </w:rPr>
      </w:pPr>
      <w:r w:rsidRPr="0083161E">
        <w:rPr>
          <w:rFonts w:ascii="Times New Roman" w:hAnsi="Times New Roman" w:cs="Times New Roman"/>
          <w:sz w:val="18"/>
          <w:szCs w:val="18"/>
        </w:rPr>
        <w:t>Wzór oferty – załącznik nr 1</w:t>
      </w:r>
    </w:p>
    <w:p w14:paraId="2CFFB9DB" w14:textId="77777777" w:rsidR="00F8265A" w:rsidRPr="0083161E"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18"/>
          <w:szCs w:val="18"/>
        </w:rPr>
      </w:pPr>
      <w:r w:rsidRPr="0083161E">
        <w:rPr>
          <w:rFonts w:ascii="Times New Roman" w:hAnsi="Times New Roman" w:cs="Times New Roman"/>
          <w:sz w:val="18"/>
          <w:szCs w:val="18"/>
        </w:rPr>
        <w:t xml:space="preserve">Wzór </w:t>
      </w:r>
      <w:r w:rsidRPr="0083161E">
        <w:rPr>
          <w:rFonts w:ascii="Times New Roman" w:eastAsiaTheme="minorHAnsi" w:hAnsi="Times New Roman" w:cs="Times New Roman"/>
          <w:color w:val="000000"/>
          <w:sz w:val="18"/>
          <w:szCs w:val="18"/>
        </w:rPr>
        <w:t>oświadczenia o braku podstaw do wykluczenia z postępowania o udzielenie zamówienia – załącznik nr 2,</w:t>
      </w:r>
    </w:p>
    <w:p w14:paraId="6989C040" w14:textId="1C78AD72" w:rsidR="00F8265A" w:rsidRPr="0083161E"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18"/>
          <w:szCs w:val="18"/>
        </w:rPr>
      </w:pPr>
      <w:r w:rsidRPr="0083161E">
        <w:rPr>
          <w:rFonts w:ascii="Times New Roman" w:hAnsi="Times New Roman" w:cs="Times New Roman"/>
          <w:bCs/>
          <w:sz w:val="18"/>
          <w:szCs w:val="18"/>
          <w:lang w:eastAsia="ar-SA"/>
        </w:rPr>
        <w:t xml:space="preserve">Wzór oświadczenia podmiotu udostępniającego zasoby potwierdzające brak podstaw wykluczenia oraz spełnianie warunków udziału w postępowaniu, składane na podstawie art. 125 ust. 5 ustawy Pzp </w:t>
      </w:r>
      <w:r w:rsidRPr="0083161E">
        <w:rPr>
          <w:rFonts w:ascii="Times New Roman" w:eastAsiaTheme="minorHAnsi" w:hAnsi="Times New Roman" w:cs="Times New Roman"/>
          <w:color w:val="000000"/>
          <w:sz w:val="18"/>
          <w:szCs w:val="18"/>
        </w:rPr>
        <w:t>– załącznik nr 2a</w:t>
      </w:r>
    </w:p>
    <w:p w14:paraId="64A15235" w14:textId="77777777" w:rsidR="00F8265A" w:rsidRPr="0083161E"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18"/>
          <w:szCs w:val="18"/>
        </w:rPr>
      </w:pPr>
      <w:r w:rsidRPr="0083161E">
        <w:rPr>
          <w:rFonts w:ascii="Times New Roman" w:hAnsi="Times New Roman" w:cs="Times New Roman"/>
          <w:bCs/>
          <w:sz w:val="18"/>
          <w:szCs w:val="18"/>
        </w:rPr>
        <w:t xml:space="preserve">Wzór </w:t>
      </w:r>
      <w:r w:rsidRPr="0083161E">
        <w:rPr>
          <w:rFonts w:ascii="Times New Roman" w:eastAsiaTheme="minorHAnsi" w:hAnsi="Times New Roman" w:cs="Times New Roman"/>
          <w:bCs/>
          <w:sz w:val="18"/>
          <w:szCs w:val="18"/>
        </w:rPr>
        <w:t xml:space="preserve">oświadczenia o aktualności informacji </w:t>
      </w:r>
      <w:r w:rsidRPr="0083161E">
        <w:rPr>
          <w:rFonts w:ascii="Times New Roman" w:eastAsiaTheme="minorHAnsi" w:hAnsi="Times New Roman" w:cs="Times New Roman"/>
          <w:bCs/>
          <w:color w:val="000000"/>
          <w:sz w:val="18"/>
          <w:szCs w:val="18"/>
        </w:rPr>
        <w:t>– załącznik nr 3,</w:t>
      </w:r>
    </w:p>
    <w:p w14:paraId="1BDB97DE" w14:textId="77777777" w:rsidR="00F8265A" w:rsidRPr="0083161E"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18"/>
          <w:szCs w:val="18"/>
        </w:rPr>
      </w:pPr>
      <w:r w:rsidRPr="0083161E">
        <w:rPr>
          <w:rFonts w:ascii="Times New Roman" w:hAnsi="Times New Roman" w:cs="Times New Roman"/>
          <w:sz w:val="18"/>
          <w:szCs w:val="18"/>
        </w:rPr>
        <w:t xml:space="preserve">Wzór umowy </w:t>
      </w:r>
      <w:r w:rsidRPr="0083161E">
        <w:rPr>
          <w:rFonts w:ascii="Times New Roman" w:eastAsiaTheme="minorHAnsi" w:hAnsi="Times New Roman" w:cs="Times New Roman"/>
          <w:color w:val="000000"/>
          <w:sz w:val="18"/>
          <w:szCs w:val="18"/>
        </w:rPr>
        <w:t>– załącznik nr 4,</w:t>
      </w:r>
    </w:p>
    <w:p w14:paraId="36E7C374" w14:textId="4C8DE753" w:rsidR="00F8265A" w:rsidRPr="0083161E"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8"/>
          <w:szCs w:val="18"/>
        </w:rPr>
      </w:pPr>
      <w:r w:rsidRPr="0083161E">
        <w:rPr>
          <w:rFonts w:ascii="Times New Roman" w:hAnsi="Times New Roman" w:cs="Times New Roman"/>
          <w:bCs/>
          <w:sz w:val="18"/>
          <w:szCs w:val="18"/>
          <w:lang w:eastAsia="ar-SA"/>
        </w:rPr>
        <w:t>Wzór oświadczenia</w:t>
      </w:r>
      <w:r w:rsidRPr="0083161E">
        <w:rPr>
          <w:rFonts w:ascii="Times New Roman" w:hAnsi="Times New Roman" w:cs="Times New Roman"/>
          <w:sz w:val="18"/>
          <w:szCs w:val="18"/>
        </w:rPr>
        <w:t xml:space="preserve"> wykonawcy o </w:t>
      </w:r>
      <w:r w:rsidRPr="0083161E">
        <w:rPr>
          <w:rFonts w:ascii="Times New Roman" w:hAnsi="Times New Roman" w:cs="Times New Roman"/>
          <w:bCs/>
          <w:sz w:val="18"/>
          <w:szCs w:val="18"/>
          <w:lang w:eastAsia="ar-SA"/>
        </w:rPr>
        <w:t>przynależności lub braku przynależności do tej samej grupy kapitałowej z innym Wykonawcą</w:t>
      </w:r>
      <w:r w:rsidRPr="0083161E">
        <w:rPr>
          <w:rFonts w:ascii="Times New Roman" w:hAnsi="Times New Roman" w:cs="Times New Roman"/>
          <w:bCs/>
          <w:sz w:val="18"/>
          <w:szCs w:val="18"/>
        </w:rPr>
        <w:t xml:space="preserve"> </w:t>
      </w:r>
      <w:r w:rsidRPr="0083161E">
        <w:rPr>
          <w:rFonts w:ascii="Times New Roman" w:eastAsiaTheme="minorHAnsi" w:hAnsi="Times New Roman" w:cs="Times New Roman"/>
          <w:color w:val="000000"/>
          <w:sz w:val="18"/>
          <w:szCs w:val="18"/>
        </w:rPr>
        <w:t xml:space="preserve">– załącznik nr </w:t>
      </w:r>
      <w:r w:rsidR="00340E12">
        <w:rPr>
          <w:rFonts w:ascii="Times New Roman" w:eastAsiaTheme="minorHAnsi" w:hAnsi="Times New Roman" w:cs="Times New Roman"/>
          <w:color w:val="000000"/>
          <w:sz w:val="18"/>
          <w:szCs w:val="18"/>
        </w:rPr>
        <w:t>5</w:t>
      </w:r>
      <w:r w:rsidRPr="0083161E">
        <w:rPr>
          <w:rFonts w:ascii="Times New Roman" w:eastAsiaTheme="minorHAnsi" w:hAnsi="Times New Roman" w:cs="Times New Roman"/>
          <w:color w:val="000000"/>
          <w:sz w:val="18"/>
          <w:szCs w:val="18"/>
        </w:rPr>
        <w:t>,</w:t>
      </w:r>
    </w:p>
    <w:p w14:paraId="7441FF92" w14:textId="29FC0FCE" w:rsidR="00F8265A" w:rsidRPr="0083161E"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8"/>
          <w:szCs w:val="18"/>
        </w:rPr>
      </w:pPr>
      <w:r w:rsidRPr="0083161E">
        <w:rPr>
          <w:rFonts w:ascii="Times New Roman" w:hAnsi="Times New Roman" w:cs="Times New Roman"/>
          <w:bCs/>
          <w:iCs/>
          <w:sz w:val="18"/>
          <w:szCs w:val="18"/>
          <w:lang w:eastAsia="ar-SA"/>
        </w:rPr>
        <w:t xml:space="preserve">Wzór zobowiązania </w:t>
      </w:r>
      <w:r w:rsidRPr="0083161E">
        <w:rPr>
          <w:rFonts w:ascii="Times New Roman" w:hAnsi="Times New Roman" w:cs="Times New Roman"/>
          <w:bCs/>
          <w:sz w:val="18"/>
          <w:szCs w:val="18"/>
          <w:lang w:eastAsia="ar-SA"/>
        </w:rPr>
        <w:t>podmiotu udostępniającego zasoby do oddania Wykonawcy do dyspozycji niezbędnych zasobów na potrzeby realizacji zamówienia</w:t>
      </w:r>
      <w:r w:rsidRPr="0083161E">
        <w:rPr>
          <w:rFonts w:ascii="Times New Roman" w:hAnsi="Times New Roman" w:cs="Times New Roman"/>
          <w:bCs/>
          <w:sz w:val="18"/>
          <w:szCs w:val="18"/>
        </w:rPr>
        <w:t xml:space="preserve"> </w:t>
      </w:r>
      <w:r w:rsidRPr="0083161E">
        <w:rPr>
          <w:rFonts w:ascii="Times New Roman" w:eastAsiaTheme="minorHAnsi" w:hAnsi="Times New Roman" w:cs="Times New Roman"/>
          <w:color w:val="000000"/>
          <w:sz w:val="18"/>
          <w:szCs w:val="18"/>
        </w:rPr>
        <w:t xml:space="preserve">– załącznik nr </w:t>
      </w:r>
      <w:r w:rsidR="00340E12">
        <w:rPr>
          <w:rFonts w:ascii="Times New Roman" w:eastAsiaTheme="minorHAnsi" w:hAnsi="Times New Roman" w:cs="Times New Roman"/>
          <w:color w:val="000000"/>
          <w:sz w:val="18"/>
          <w:szCs w:val="18"/>
        </w:rPr>
        <w:t>6</w:t>
      </w:r>
      <w:r w:rsidRPr="0083161E">
        <w:rPr>
          <w:rFonts w:ascii="Times New Roman" w:eastAsiaTheme="minorHAnsi" w:hAnsi="Times New Roman" w:cs="Times New Roman"/>
          <w:color w:val="000000"/>
          <w:sz w:val="18"/>
          <w:szCs w:val="18"/>
        </w:rPr>
        <w:t>,</w:t>
      </w:r>
    </w:p>
    <w:p w14:paraId="4397F03A" w14:textId="06C5D7E6" w:rsidR="00F8265A" w:rsidRPr="0083161E"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8"/>
          <w:szCs w:val="18"/>
        </w:rPr>
      </w:pPr>
      <w:bookmarkStart w:id="9" w:name="_Hlk109380375"/>
      <w:r w:rsidRPr="0083161E">
        <w:rPr>
          <w:rFonts w:ascii="Times New Roman" w:hAnsi="Times New Roman" w:cs="Times New Roman"/>
          <w:bCs/>
          <w:sz w:val="18"/>
          <w:szCs w:val="18"/>
          <w:lang w:eastAsia="ar-SA"/>
        </w:rPr>
        <w:t>Wzór oświadczenia</w:t>
      </w:r>
      <w:r w:rsidRPr="0083161E">
        <w:rPr>
          <w:rFonts w:ascii="Times New Roman" w:hAnsi="Times New Roman" w:cs="Times New Roman"/>
          <w:bCs/>
          <w:iCs/>
          <w:sz w:val="18"/>
          <w:szCs w:val="18"/>
          <w:lang w:eastAsia="ar-SA"/>
        </w:rPr>
        <w:t xml:space="preserve"> Wykonawców wspólnie ubiegających się o udzielenie zamówienia </w:t>
      </w:r>
      <w:r w:rsidRPr="0083161E">
        <w:rPr>
          <w:rFonts w:ascii="Times New Roman" w:eastAsiaTheme="minorHAnsi" w:hAnsi="Times New Roman" w:cs="Times New Roman"/>
          <w:color w:val="000000"/>
          <w:sz w:val="18"/>
          <w:szCs w:val="18"/>
        </w:rPr>
        <w:t xml:space="preserve">– załącznik nr </w:t>
      </w:r>
      <w:r w:rsidR="00340E12">
        <w:rPr>
          <w:rFonts w:ascii="Times New Roman" w:eastAsiaTheme="minorHAnsi" w:hAnsi="Times New Roman" w:cs="Times New Roman"/>
          <w:color w:val="000000"/>
          <w:sz w:val="18"/>
          <w:szCs w:val="18"/>
        </w:rPr>
        <w:t>7</w:t>
      </w:r>
      <w:r w:rsidRPr="0083161E">
        <w:rPr>
          <w:rFonts w:ascii="Times New Roman" w:eastAsiaTheme="minorHAnsi" w:hAnsi="Times New Roman" w:cs="Times New Roman"/>
          <w:color w:val="000000"/>
          <w:sz w:val="18"/>
          <w:szCs w:val="18"/>
        </w:rPr>
        <w:t>,</w:t>
      </w:r>
    </w:p>
    <w:p w14:paraId="54D53181" w14:textId="1CCC586E" w:rsidR="00C14310" w:rsidRPr="00427FBC" w:rsidRDefault="006164A9"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8"/>
          <w:szCs w:val="18"/>
        </w:rPr>
      </w:pPr>
      <w:r w:rsidRPr="0083161E">
        <w:rPr>
          <w:rFonts w:ascii="Times New Roman" w:eastAsiaTheme="minorHAnsi" w:hAnsi="Times New Roman" w:cs="Times New Roman"/>
          <w:color w:val="000000"/>
          <w:sz w:val="18"/>
          <w:szCs w:val="18"/>
        </w:rPr>
        <w:t>Szczegółowy opis przedmiotu zamówienia</w:t>
      </w:r>
      <w:r w:rsidR="00FE0548" w:rsidRPr="0083161E">
        <w:rPr>
          <w:rFonts w:ascii="Times New Roman" w:eastAsiaTheme="minorHAnsi" w:hAnsi="Times New Roman" w:cs="Times New Roman"/>
          <w:color w:val="000000"/>
          <w:sz w:val="18"/>
          <w:szCs w:val="18"/>
        </w:rPr>
        <w:t xml:space="preserve"> </w:t>
      </w:r>
      <w:r w:rsidR="00C14310" w:rsidRPr="0083161E">
        <w:rPr>
          <w:rFonts w:ascii="Times New Roman" w:eastAsiaTheme="minorHAnsi" w:hAnsi="Times New Roman" w:cs="Times New Roman"/>
          <w:color w:val="000000"/>
          <w:sz w:val="18"/>
          <w:szCs w:val="18"/>
        </w:rPr>
        <w:t xml:space="preserve">– załącznik nr </w:t>
      </w:r>
      <w:r w:rsidR="00340E12">
        <w:rPr>
          <w:rFonts w:ascii="Times New Roman" w:eastAsiaTheme="minorHAnsi" w:hAnsi="Times New Roman" w:cs="Times New Roman"/>
          <w:color w:val="000000"/>
          <w:sz w:val="18"/>
          <w:szCs w:val="18"/>
        </w:rPr>
        <w:t>8</w:t>
      </w:r>
    </w:p>
    <w:p w14:paraId="66693539" w14:textId="40BB419D" w:rsidR="00427FBC" w:rsidRPr="0083161E" w:rsidRDefault="00427FBC"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8"/>
          <w:szCs w:val="18"/>
        </w:rPr>
      </w:pPr>
      <w:r>
        <w:rPr>
          <w:rFonts w:ascii="Times New Roman" w:eastAsiaTheme="minorHAnsi" w:hAnsi="Times New Roman" w:cs="Times New Roman"/>
          <w:color w:val="000000"/>
          <w:sz w:val="18"/>
          <w:szCs w:val="18"/>
        </w:rPr>
        <w:t xml:space="preserve">Wykaz dostaw – załącznik nr 9. </w:t>
      </w:r>
    </w:p>
    <w:bookmarkEnd w:id="9"/>
    <w:p w14:paraId="22E9F3FF" w14:textId="77777777" w:rsidR="00325695" w:rsidRDefault="00325695" w:rsidP="00340E12">
      <w:pPr>
        <w:rPr>
          <w:rFonts w:ascii="Times New Roman" w:hAnsi="Times New Roman" w:cs="Times New Roman"/>
        </w:rPr>
      </w:pPr>
    </w:p>
    <w:p w14:paraId="23A4733E" w14:textId="77777777" w:rsidR="000D06F5" w:rsidRDefault="000D06F5" w:rsidP="003533FE">
      <w:pPr>
        <w:jc w:val="right"/>
        <w:rPr>
          <w:rFonts w:ascii="Times New Roman" w:hAnsi="Times New Roman" w:cs="Times New Roman"/>
        </w:rPr>
      </w:pPr>
    </w:p>
    <w:p w14:paraId="525A7C48" w14:textId="402341EA"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79376B6C"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583C23">
        <w:rPr>
          <w:rFonts w:ascii="Times New Roman" w:hAnsi="Times New Roman" w:cs="Times New Roman"/>
          <w:bCs/>
        </w:rPr>
        <w:t>11</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0D06F5" w:rsidRDefault="003533FE" w:rsidP="003533FE">
      <w:pPr>
        <w:adjustRightInd w:val="0"/>
        <w:spacing w:after="60"/>
        <w:jc w:val="both"/>
        <w:rPr>
          <w:rFonts w:ascii="Times New Roman" w:hAnsi="Times New Roman" w:cs="Times New Roman"/>
          <w:color w:val="000000"/>
        </w:rPr>
      </w:pPr>
      <w:r w:rsidRPr="000D06F5">
        <w:rPr>
          <w:rFonts w:ascii="Times New Roman" w:hAnsi="Times New Roman" w:cs="Times New Roman"/>
          <w:color w:val="000000"/>
        </w:rPr>
        <w:t>Numer faksu:</w:t>
      </w:r>
      <w:r w:rsidRPr="000D06F5">
        <w:rPr>
          <w:rFonts w:ascii="Times New Roman" w:hAnsi="Times New Roman" w:cs="Times New Roman"/>
          <w:color w:val="000000"/>
        </w:rPr>
        <w:tab/>
        <w:t>………………………………..………</w:t>
      </w:r>
    </w:p>
    <w:p w14:paraId="21DB5F87" w14:textId="77777777" w:rsidR="003533FE" w:rsidRPr="000D06F5" w:rsidRDefault="003533FE" w:rsidP="003533FE">
      <w:pPr>
        <w:adjustRightInd w:val="0"/>
        <w:spacing w:after="60"/>
        <w:jc w:val="both"/>
        <w:rPr>
          <w:rFonts w:ascii="Times New Roman" w:hAnsi="Times New Roman" w:cs="Times New Roman"/>
          <w:color w:val="000000"/>
        </w:rPr>
      </w:pPr>
      <w:r w:rsidRPr="000D06F5">
        <w:rPr>
          <w:rFonts w:ascii="Times New Roman" w:hAnsi="Times New Roman" w:cs="Times New Roman"/>
          <w:color w:val="000000"/>
        </w:rPr>
        <w:t>Adres e-mail      ……………………………………….…</w:t>
      </w:r>
    </w:p>
    <w:p w14:paraId="77EC817A" w14:textId="77777777" w:rsidR="003533FE" w:rsidRPr="000D06F5" w:rsidRDefault="003533FE" w:rsidP="003533FE">
      <w:pPr>
        <w:jc w:val="both"/>
        <w:rPr>
          <w:rFonts w:ascii="Times New Roman" w:hAnsi="Times New Roman" w:cs="Times New Roman"/>
          <w:b/>
          <w:color w:val="000000"/>
        </w:rPr>
      </w:pPr>
    </w:p>
    <w:p w14:paraId="2F14B819" w14:textId="4D5030E2"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 xml:space="preserve">W odpowiedzi na ogłoszenie o zamówieniu pn. </w:t>
      </w:r>
      <w:r w:rsidRPr="00F123B5">
        <w:rPr>
          <w:rFonts w:ascii="Times New Roman" w:hAnsi="Times New Roman" w:cs="Times New Roman"/>
          <w:i/>
          <w:iCs/>
        </w:rPr>
        <w:t>„</w:t>
      </w:r>
      <w:r w:rsidR="00F123B5" w:rsidRPr="00F123B5">
        <w:rPr>
          <w:rFonts w:ascii="Times New Roman" w:hAnsi="Times New Roman"/>
          <w:bCs/>
          <w:i/>
          <w:iCs/>
        </w:rPr>
        <w:t>Zakup i dostawa sprzętu komputerowego oraz oprogramowania w ramach projektu grantowego „Cyfrowa Gmina</w:t>
      </w:r>
      <w:r w:rsidRPr="00F123B5">
        <w:rPr>
          <w:rFonts w:ascii="Times New Roman" w:hAnsi="Times New Roman" w:cs="Times New Roman"/>
          <w:i/>
          <w:iCs/>
          <w:color w:val="000000"/>
        </w:rPr>
        <w:t>”</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Pr="00023942" w:rsidRDefault="00350B34" w:rsidP="00023942">
      <w:pPr>
        <w:rPr>
          <w:rFonts w:ascii="Times New Roman" w:hAnsi="Times New Roman"/>
          <w:b/>
          <w:sz w:val="20"/>
          <w:szCs w:val="20"/>
          <w:u w:val="single"/>
        </w:rPr>
      </w:pPr>
    </w:p>
    <w:p w14:paraId="33873B4F" w14:textId="77777777" w:rsidR="00350B34" w:rsidRPr="007F7016" w:rsidRDefault="00350B34" w:rsidP="00350B34">
      <w:pPr>
        <w:ind w:firstLine="709"/>
        <w:rPr>
          <w:rFonts w:ascii="Times New Roman" w:hAnsi="Times New Roman" w:cs="Times New Roman"/>
          <w:b/>
          <w:bCs/>
        </w:rPr>
      </w:pPr>
      <w:r w:rsidRPr="007F7016">
        <w:rPr>
          <w:rFonts w:ascii="Times New Roman" w:hAnsi="Times New Roman" w:cs="Times New Roman"/>
          <w:b/>
          <w:bCs/>
        </w:rPr>
        <w:t xml:space="preserve">Cena ofertowa brutto ………………………………….……..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19E123DD" w14:textId="153AA5ED" w:rsidR="00837E3B" w:rsidRDefault="00837E3B" w:rsidP="00837E3B">
      <w:pPr>
        <w:rPr>
          <w:rFonts w:ascii="Times New Roman" w:hAnsi="Times New Roman" w:cs="Times New Roman"/>
        </w:rPr>
      </w:pPr>
      <w:r w:rsidRPr="000648C9">
        <w:rPr>
          <w:rFonts w:ascii="Times New Roman" w:hAnsi="Times New Roman" w:cs="Times New Roman"/>
        </w:rPr>
        <w:t xml:space="preserve">Okres gwarancji jakości </w:t>
      </w:r>
      <w:r w:rsidR="009841E4" w:rsidRPr="00123EB4">
        <w:rPr>
          <w:rFonts w:ascii="Times New Roman" w:hAnsi="Times New Roman" w:cs="Times New Roman"/>
          <w:bCs/>
          <w:lang w:eastAsia="pl-PL"/>
        </w:rPr>
        <w:t>na serwery</w:t>
      </w:r>
      <w:r w:rsidR="009841E4">
        <w:rPr>
          <w:rFonts w:ascii="Times New Roman" w:hAnsi="Times New Roman" w:cs="Times New Roman"/>
          <w:bCs/>
          <w:lang w:eastAsia="pl-PL"/>
        </w:rPr>
        <w:t xml:space="preserve">, macierz i przełączniki sieciowe </w:t>
      </w:r>
      <w:r w:rsidRPr="007F7016">
        <w:rPr>
          <w:rFonts w:ascii="Times New Roman" w:hAnsi="Times New Roman" w:cs="Times New Roman"/>
          <w:b/>
          <w:bCs/>
        </w:rPr>
        <w:t>……………… miesięcy</w:t>
      </w:r>
      <w:r w:rsidRPr="000648C9">
        <w:rPr>
          <w:rFonts w:ascii="Times New Roman" w:hAnsi="Times New Roman" w:cs="Times New Roman"/>
        </w:rPr>
        <w:t xml:space="preserve"> licząc od daty odbioru przedmiotu umowy.</w:t>
      </w:r>
    </w:p>
    <w:p w14:paraId="05FC3B16" w14:textId="572E0722" w:rsidR="009841E4" w:rsidRDefault="009841E4" w:rsidP="00837E3B">
      <w:pPr>
        <w:rPr>
          <w:rFonts w:ascii="Times New Roman" w:hAnsi="Times New Roman" w:cs="Times New Roman"/>
        </w:rPr>
      </w:pPr>
    </w:p>
    <w:p w14:paraId="546EF6B6" w14:textId="77320944" w:rsidR="00350B34" w:rsidRPr="007F7016" w:rsidRDefault="009E5C94" w:rsidP="003533FE">
      <w:pPr>
        <w:jc w:val="both"/>
        <w:rPr>
          <w:rFonts w:ascii="Times New Roman" w:eastAsiaTheme="minorHAnsi" w:hAnsi="Times New Roman" w:cs="Times New Roman"/>
        </w:rPr>
      </w:pPr>
      <w:r w:rsidRPr="007F7016">
        <w:rPr>
          <w:rFonts w:ascii="Times New Roman" w:hAnsi="Times New Roman" w:cs="Times New Roman"/>
        </w:rPr>
        <w:t xml:space="preserve">Termin dostawy sprzętu: </w:t>
      </w:r>
      <w:r w:rsidRPr="007F7016">
        <w:rPr>
          <w:rFonts w:ascii="Times New Roman" w:hAnsi="Times New Roman" w:cs="Times New Roman"/>
          <w:bCs/>
          <w:lang w:eastAsia="pl-PL"/>
        </w:rPr>
        <w:t xml:space="preserve">serwery, macierz i przełączniki sieciowe, UPS wynosi </w:t>
      </w:r>
      <w:r w:rsidRPr="007F7016">
        <w:rPr>
          <w:rFonts w:ascii="Times New Roman" w:hAnsi="Times New Roman" w:cs="Times New Roman"/>
          <w:b/>
          <w:lang w:eastAsia="pl-PL"/>
        </w:rPr>
        <w:t>………. (ilość dni)</w:t>
      </w:r>
      <w:r w:rsidRPr="007F7016">
        <w:rPr>
          <w:rFonts w:ascii="Times New Roman" w:hAnsi="Times New Roman" w:cs="Times New Roman"/>
          <w:bCs/>
          <w:lang w:eastAsia="pl-PL"/>
        </w:rPr>
        <w:t xml:space="preserve"> – stanowi kryterium oceny ofert, należy wypełnić zgodnie z działem </w:t>
      </w:r>
      <w:r w:rsidRPr="007F7016">
        <w:rPr>
          <w:rFonts w:ascii="Times New Roman" w:eastAsiaTheme="minorHAnsi" w:hAnsi="Times New Roman" w:cs="Times New Roman"/>
        </w:rPr>
        <w:t>17. Opis kryteriów oceny ofert wraz z podaniem wag tych kryteriów i sposobu oceny ofert</w:t>
      </w:r>
    </w:p>
    <w:p w14:paraId="559A7827" w14:textId="77777777" w:rsidR="009E5C94" w:rsidRPr="009E5C94" w:rsidRDefault="009E5C94" w:rsidP="003533FE">
      <w:pPr>
        <w:jc w:val="both"/>
        <w:rPr>
          <w:rFonts w:ascii="Times New Roman" w:hAnsi="Times New Roman" w:cs="Times New Roman"/>
          <w:color w:val="00B050"/>
        </w:rPr>
      </w:pPr>
    </w:p>
    <w:tbl>
      <w:tblPr>
        <w:tblStyle w:val="Tabela-Siatka"/>
        <w:tblW w:w="9492" w:type="dxa"/>
        <w:jc w:val="center"/>
        <w:tblLook w:val="04A0" w:firstRow="1" w:lastRow="0" w:firstColumn="1" w:lastColumn="0" w:noHBand="0" w:noVBand="1"/>
      </w:tblPr>
      <w:tblGrid>
        <w:gridCol w:w="851"/>
        <w:gridCol w:w="4076"/>
        <w:gridCol w:w="1447"/>
        <w:gridCol w:w="1108"/>
        <w:gridCol w:w="2010"/>
      </w:tblGrid>
      <w:tr w:rsidR="009841E4" w:rsidRPr="005D187A" w14:paraId="77FC6276" w14:textId="77777777" w:rsidTr="009841E4">
        <w:trPr>
          <w:jc w:val="center"/>
        </w:trPr>
        <w:tc>
          <w:tcPr>
            <w:tcW w:w="851" w:type="dxa"/>
          </w:tcPr>
          <w:p w14:paraId="12FB8A0B"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r w:rsidRPr="005D187A">
              <w:rPr>
                <w:rFonts w:ascii="Times New Roman" w:eastAsia="Times New Roman" w:hAnsi="Times New Roman" w:cs="Times New Roman"/>
                <w:b/>
                <w:bCs/>
                <w:iCs/>
                <w:lang w:eastAsia="zh-CN"/>
              </w:rPr>
              <w:t>Lp.</w:t>
            </w:r>
          </w:p>
        </w:tc>
        <w:tc>
          <w:tcPr>
            <w:tcW w:w="4076" w:type="dxa"/>
          </w:tcPr>
          <w:p w14:paraId="56EB88BC" w14:textId="77777777" w:rsidR="009841E4" w:rsidRPr="005D187A" w:rsidRDefault="009841E4" w:rsidP="00EF75DD">
            <w:pPr>
              <w:tabs>
                <w:tab w:val="left" w:pos="284"/>
              </w:tabs>
              <w:suppressAutoHyphens/>
              <w:jc w:val="both"/>
              <w:rPr>
                <w:rFonts w:ascii="Times New Roman" w:eastAsia="Times New Roman" w:hAnsi="Times New Roman" w:cs="Times New Roman"/>
                <w:b/>
                <w:bCs/>
                <w:iCs/>
                <w:lang w:eastAsia="zh-CN"/>
              </w:rPr>
            </w:pPr>
            <w:r w:rsidRPr="005D187A">
              <w:rPr>
                <w:rFonts w:ascii="Times New Roman" w:eastAsia="Times New Roman" w:hAnsi="Times New Roman" w:cs="Times New Roman"/>
                <w:b/>
                <w:bCs/>
                <w:iCs/>
                <w:lang w:eastAsia="zh-CN"/>
              </w:rPr>
              <w:t>Przedmiot dostawy</w:t>
            </w:r>
          </w:p>
          <w:p w14:paraId="24E96BBD" w14:textId="77777777" w:rsidR="009841E4" w:rsidRPr="005D187A" w:rsidRDefault="009841E4" w:rsidP="00EF75DD">
            <w:pPr>
              <w:tabs>
                <w:tab w:val="left" w:pos="284"/>
              </w:tabs>
              <w:suppressAutoHyphens/>
              <w:jc w:val="both"/>
              <w:rPr>
                <w:rFonts w:ascii="Times New Roman" w:eastAsia="Times New Roman" w:hAnsi="Times New Roman" w:cs="Times New Roman"/>
                <w:i/>
                <w:iCs/>
                <w:lang w:eastAsia="zh-CN"/>
              </w:rPr>
            </w:pPr>
            <w:r w:rsidRPr="005D187A">
              <w:rPr>
                <w:rFonts w:ascii="Times New Roman" w:eastAsia="Times New Roman" w:hAnsi="Times New Roman" w:cs="Times New Roman"/>
                <w:i/>
                <w:iCs/>
                <w:lang w:eastAsia="zh-CN"/>
              </w:rPr>
              <w:t>Skrócona nazwa produktu</w:t>
            </w:r>
          </w:p>
        </w:tc>
        <w:tc>
          <w:tcPr>
            <w:tcW w:w="1447" w:type="dxa"/>
          </w:tcPr>
          <w:p w14:paraId="29D70A87" w14:textId="77777777" w:rsidR="009841E4" w:rsidRPr="005D187A" w:rsidRDefault="009841E4" w:rsidP="00EF75DD">
            <w:pPr>
              <w:tabs>
                <w:tab w:val="left" w:pos="284"/>
              </w:tabs>
              <w:suppressAutoHyphens/>
              <w:jc w:val="both"/>
              <w:rPr>
                <w:rFonts w:ascii="Times New Roman" w:eastAsia="Times New Roman" w:hAnsi="Times New Roman" w:cs="Times New Roman"/>
                <w:b/>
                <w:bCs/>
                <w:iCs/>
                <w:lang w:eastAsia="zh-CN"/>
              </w:rPr>
            </w:pPr>
            <w:r w:rsidRPr="005D187A">
              <w:rPr>
                <w:rFonts w:ascii="Times New Roman" w:eastAsia="Times New Roman" w:hAnsi="Times New Roman" w:cs="Times New Roman"/>
                <w:b/>
                <w:bCs/>
                <w:iCs/>
                <w:lang w:eastAsia="zh-CN"/>
              </w:rPr>
              <w:t>Cena jednostkowa brutt</w:t>
            </w:r>
            <w:r>
              <w:rPr>
                <w:rFonts w:ascii="Times New Roman" w:eastAsia="Times New Roman" w:hAnsi="Times New Roman" w:cs="Times New Roman"/>
                <w:b/>
                <w:bCs/>
                <w:iCs/>
                <w:lang w:eastAsia="zh-CN"/>
              </w:rPr>
              <w:t>o</w:t>
            </w:r>
            <w:r w:rsidRPr="005D187A">
              <w:rPr>
                <w:rFonts w:ascii="Times New Roman" w:eastAsia="Times New Roman" w:hAnsi="Times New Roman" w:cs="Times New Roman"/>
                <w:b/>
                <w:bCs/>
                <w:iCs/>
                <w:lang w:eastAsia="zh-CN"/>
              </w:rPr>
              <w:t xml:space="preserve"> (zł)</w:t>
            </w:r>
          </w:p>
        </w:tc>
        <w:tc>
          <w:tcPr>
            <w:tcW w:w="1108" w:type="dxa"/>
          </w:tcPr>
          <w:p w14:paraId="39BBA0DB" w14:textId="77777777" w:rsidR="009841E4" w:rsidRPr="005D187A" w:rsidRDefault="009841E4" w:rsidP="00EF75DD">
            <w:pPr>
              <w:tabs>
                <w:tab w:val="left" w:pos="284"/>
              </w:tabs>
              <w:suppressAutoHyphens/>
              <w:jc w:val="both"/>
              <w:rPr>
                <w:rFonts w:ascii="Times New Roman" w:eastAsia="Times New Roman" w:hAnsi="Times New Roman" w:cs="Times New Roman"/>
                <w:b/>
                <w:bCs/>
                <w:iCs/>
                <w:lang w:eastAsia="zh-CN"/>
              </w:rPr>
            </w:pPr>
            <w:r w:rsidRPr="005D187A">
              <w:rPr>
                <w:rFonts w:ascii="Times New Roman" w:eastAsia="Times New Roman" w:hAnsi="Times New Roman" w:cs="Times New Roman"/>
                <w:b/>
                <w:bCs/>
                <w:iCs/>
                <w:lang w:eastAsia="zh-CN"/>
              </w:rPr>
              <w:t>Liczba szt. ogółem</w:t>
            </w:r>
          </w:p>
        </w:tc>
        <w:tc>
          <w:tcPr>
            <w:tcW w:w="2010" w:type="dxa"/>
          </w:tcPr>
          <w:p w14:paraId="6E16B3CB" w14:textId="77777777" w:rsidR="009841E4" w:rsidRPr="005D187A" w:rsidRDefault="009841E4" w:rsidP="00EF75DD">
            <w:pPr>
              <w:tabs>
                <w:tab w:val="left" w:pos="284"/>
              </w:tabs>
              <w:suppressAutoHyphens/>
              <w:jc w:val="both"/>
              <w:rPr>
                <w:rFonts w:ascii="Times New Roman" w:eastAsia="Times New Roman" w:hAnsi="Times New Roman" w:cs="Times New Roman"/>
                <w:b/>
                <w:bCs/>
                <w:iCs/>
                <w:lang w:eastAsia="zh-CN"/>
              </w:rPr>
            </w:pPr>
            <w:r w:rsidRPr="005D187A">
              <w:rPr>
                <w:rFonts w:ascii="Times New Roman" w:eastAsia="Times New Roman" w:hAnsi="Times New Roman" w:cs="Times New Roman"/>
                <w:b/>
                <w:bCs/>
                <w:iCs/>
                <w:lang w:eastAsia="zh-CN"/>
              </w:rPr>
              <w:t>Wartość brutto</w:t>
            </w:r>
            <w:r>
              <w:rPr>
                <w:rFonts w:ascii="Times New Roman" w:eastAsia="Times New Roman" w:hAnsi="Times New Roman" w:cs="Times New Roman"/>
                <w:b/>
                <w:bCs/>
                <w:iCs/>
                <w:lang w:eastAsia="zh-CN"/>
              </w:rPr>
              <w:t xml:space="preserve"> </w:t>
            </w:r>
            <w:r w:rsidRPr="005D187A">
              <w:rPr>
                <w:rFonts w:ascii="Times New Roman" w:eastAsia="Times New Roman" w:hAnsi="Times New Roman" w:cs="Times New Roman"/>
                <w:b/>
                <w:bCs/>
                <w:iCs/>
                <w:lang w:eastAsia="zh-CN"/>
              </w:rPr>
              <w:t>(zł)</w:t>
            </w:r>
          </w:p>
        </w:tc>
      </w:tr>
      <w:tr w:rsidR="009841E4" w:rsidRPr="005D187A" w14:paraId="6650AA45" w14:textId="77777777" w:rsidTr="009841E4">
        <w:trPr>
          <w:jc w:val="center"/>
        </w:trPr>
        <w:tc>
          <w:tcPr>
            <w:tcW w:w="851" w:type="dxa"/>
          </w:tcPr>
          <w:p w14:paraId="285A427A" w14:textId="77777777" w:rsidR="009841E4" w:rsidRPr="005D187A" w:rsidRDefault="009841E4" w:rsidP="00EF75DD">
            <w:pPr>
              <w:tabs>
                <w:tab w:val="left" w:pos="284"/>
              </w:tabs>
              <w:suppressAutoHyphens/>
              <w:jc w:val="both"/>
              <w:rPr>
                <w:rFonts w:ascii="Times New Roman" w:eastAsia="Times New Roman" w:hAnsi="Times New Roman" w:cs="Times New Roman"/>
                <w:iCs/>
                <w:sz w:val="18"/>
                <w:szCs w:val="18"/>
                <w:lang w:eastAsia="zh-CN"/>
              </w:rPr>
            </w:pPr>
            <w:r w:rsidRPr="005D187A">
              <w:rPr>
                <w:rFonts w:ascii="Times New Roman" w:eastAsia="Times New Roman" w:hAnsi="Times New Roman" w:cs="Times New Roman"/>
                <w:iCs/>
                <w:sz w:val="18"/>
                <w:szCs w:val="18"/>
                <w:lang w:eastAsia="zh-CN"/>
              </w:rPr>
              <w:t>Kol. 1</w:t>
            </w:r>
          </w:p>
        </w:tc>
        <w:tc>
          <w:tcPr>
            <w:tcW w:w="4076" w:type="dxa"/>
          </w:tcPr>
          <w:p w14:paraId="29B514AB" w14:textId="77777777" w:rsidR="009841E4" w:rsidRPr="005D187A" w:rsidRDefault="009841E4" w:rsidP="00EF75DD">
            <w:pPr>
              <w:suppressAutoHyphens/>
              <w:jc w:val="both"/>
              <w:rPr>
                <w:rFonts w:ascii="Times New Roman" w:eastAsia="Times New Roman" w:hAnsi="Times New Roman" w:cs="Times New Roman"/>
                <w:iCs/>
                <w:sz w:val="18"/>
                <w:szCs w:val="18"/>
                <w:lang w:eastAsia="zh-CN"/>
              </w:rPr>
            </w:pPr>
            <w:r w:rsidRPr="005D187A">
              <w:rPr>
                <w:rFonts w:ascii="Times New Roman" w:eastAsia="Times New Roman" w:hAnsi="Times New Roman" w:cs="Times New Roman"/>
                <w:iCs/>
                <w:sz w:val="18"/>
                <w:szCs w:val="18"/>
                <w:lang w:eastAsia="zh-CN"/>
              </w:rPr>
              <w:t>Kol. 2</w:t>
            </w:r>
          </w:p>
        </w:tc>
        <w:tc>
          <w:tcPr>
            <w:tcW w:w="1447" w:type="dxa"/>
          </w:tcPr>
          <w:p w14:paraId="22E6AF80" w14:textId="77777777" w:rsidR="009841E4" w:rsidRPr="005D187A" w:rsidRDefault="009841E4" w:rsidP="00EF75DD">
            <w:pPr>
              <w:tabs>
                <w:tab w:val="left" w:pos="284"/>
              </w:tabs>
              <w:suppressAutoHyphens/>
              <w:ind w:left="284"/>
              <w:jc w:val="both"/>
              <w:rPr>
                <w:rFonts w:ascii="Times New Roman" w:eastAsia="Times New Roman" w:hAnsi="Times New Roman" w:cs="Times New Roman"/>
                <w:iCs/>
                <w:sz w:val="18"/>
                <w:szCs w:val="18"/>
                <w:lang w:eastAsia="zh-CN"/>
              </w:rPr>
            </w:pPr>
            <w:r w:rsidRPr="005D187A">
              <w:rPr>
                <w:rFonts w:ascii="Times New Roman" w:eastAsia="Times New Roman" w:hAnsi="Times New Roman" w:cs="Times New Roman"/>
                <w:iCs/>
                <w:sz w:val="18"/>
                <w:szCs w:val="18"/>
                <w:lang w:eastAsia="zh-CN"/>
              </w:rPr>
              <w:t>Kol. 3</w:t>
            </w:r>
          </w:p>
        </w:tc>
        <w:tc>
          <w:tcPr>
            <w:tcW w:w="1108" w:type="dxa"/>
          </w:tcPr>
          <w:p w14:paraId="06E79101" w14:textId="77777777" w:rsidR="009841E4" w:rsidRPr="005D187A" w:rsidRDefault="009841E4" w:rsidP="00EF75DD">
            <w:pPr>
              <w:tabs>
                <w:tab w:val="left" w:pos="284"/>
              </w:tabs>
              <w:suppressAutoHyphens/>
              <w:ind w:left="284"/>
              <w:jc w:val="both"/>
              <w:rPr>
                <w:rFonts w:ascii="Times New Roman" w:eastAsia="Times New Roman" w:hAnsi="Times New Roman" w:cs="Times New Roman"/>
                <w:iCs/>
                <w:sz w:val="18"/>
                <w:szCs w:val="18"/>
                <w:lang w:eastAsia="zh-CN"/>
              </w:rPr>
            </w:pPr>
            <w:r w:rsidRPr="005D187A">
              <w:rPr>
                <w:rFonts w:ascii="Times New Roman" w:eastAsia="Times New Roman" w:hAnsi="Times New Roman" w:cs="Times New Roman"/>
                <w:iCs/>
                <w:sz w:val="18"/>
                <w:szCs w:val="18"/>
                <w:lang w:eastAsia="zh-CN"/>
              </w:rPr>
              <w:t>Kol. 4</w:t>
            </w:r>
          </w:p>
        </w:tc>
        <w:tc>
          <w:tcPr>
            <w:tcW w:w="2010" w:type="dxa"/>
          </w:tcPr>
          <w:p w14:paraId="7CB27C1F" w14:textId="77777777" w:rsidR="009841E4" w:rsidRPr="005D187A" w:rsidRDefault="009841E4" w:rsidP="00EF75DD">
            <w:pPr>
              <w:tabs>
                <w:tab w:val="left" w:pos="284"/>
              </w:tabs>
              <w:suppressAutoHyphens/>
              <w:jc w:val="both"/>
              <w:rPr>
                <w:rFonts w:ascii="Times New Roman" w:eastAsia="Times New Roman" w:hAnsi="Times New Roman" w:cs="Times New Roman"/>
                <w:iCs/>
                <w:sz w:val="18"/>
                <w:szCs w:val="18"/>
                <w:lang w:eastAsia="zh-CN"/>
              </w:rPr>
            </w:pPr>
            <w:r w:rsidRPr="005D187A">
              <w:rPr>
                <w:rFonts w:ascii="Times New Roman" w:eastAsia="Times New Roman" w:hAnsi="Times New Roman" w:cs="Times New Roman"/>
                <w:iCs/>
                <w:sz w:val="18"/>
                <w:szCs w:val="18"/>
                <w:lang w:eastAsia="zh-CN"/>
              </w:rPr>
              <w:t>Kol. 5 = Kol. 3 x Kol. 4</w:t>
            </w:r>
          </w:p>
        </w:tc>
      </w:tr>
      <w:tr w:rsidR="009841E4" w:rsidRPr="005D187A" w14:paraId="4EB910C4" w14:textId="77777777" w:rsidTr="00C412F3">
        <w:trPr>
          <w:trHeight w:val="699"/>
          <w:jc w:val="center"/>
        </w:trPr>
        <w:tc>
          <w:tcPr>
            <w:tcW w:w="851" w:type="dxa"/>
          </w:tcPr>
          <w:p w14:paraId="3FA10065"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1.</w:t>
            </w:r>
          </w:p>
        </w:tc>
        <w:tc>
          <w:tcPr>
            <w:tcW w:w="4076" w:type="dxa"/>
          </w:tcPr>
          <w:p w14:paraId="1E98E8AD" w14:textId="2A463E29" w:rsidR="009841E4" w:rsidRPr="009E5C94" w:rsidRDefault="009841E4" w:rsidP="00EF75DD">
            <w:pPr>
              <w:tabs>
                <w:tab w:val="left" w:pos="-110"/>
              </w:tabs>
              <w:suppressAutoHyphens/>
              <w:ind w:left="-110" w:firstLine="110"/>
              <w:jc w:val="both"/>
              <w:rPr>
                <w:rFonts w:ascii="Times New Roman" w:eastAsia="Times New Roman" w:hAnsi="Times New Roman" w:cs="Times New Roman"/>
                <w:b/>
                <w:bCs/>
                <w:strike/>
                <w:color w:val="FF0000"/>
              </w:rPr>
            </w:pPr>
            <w:r w:rsidRPr="00AA2533">
              <w:rPr>
                <w:rFonts w:ascii="Times New Roman" w:eastAsia="Times New Roman" w:hAnsi="Times New Roman" w:cs="Times New Roman"/>
                <w:b/>
                <w:bCs/>
              </w:rPr>
              <w:t>Serwer</w:t>
            </w:r>
            <w:r w:rsidR="00431057" w:rsidRPr="00AA2533">
              <w:rPr>
                <w:rFonts w:ascii="Times New Roman" w:eastAsia="Times New Roman" w:hAnsi="Times New Roman" w:cs="Times New Roman"/>
                <w:b/>
                <w:bCs/>
              </w:rPr>
              <w:t xml:space="preserve"> </w:t>
            </w:r>
            <w:r w:rsidR="00C71ACD" w:rsidRPr="00AA2533">
              <w:rPr>
                <w:rFonts w:ascii="Times New Roman" w:eastAsia="Times New Roman" w:hAnsi="Times New Roman" w:cs="Times New Roman"/>
                <w:b/>
                <w:bCs/>
              </w:rPr>
              <w:t xml:space="preserve">wraz z systemem operacyjnym </w:t>
            </w:r>
          </w:p>
          <w:p w14:paraId="6B230159" w14:textId="77777777" w:rsidR="009841E4" w:rsidRPr="00AA2533" w:rsidRDefault="009841E4" w:rsidP="00EF75DD">
            <w:pPr>
              <w:tabs>
                <w:tab w:val="left" w:pos="284"/>
              </w:tabs>
              <w:suppressAutoHyphens/>
              <w:jc w:val="both"/>
              <w:rPr>
                <w:rFonts w:ascii="Times New Roman" w:eastAsia="Times New Roman" w:hAnsi="Times New Roman" w:cs="Times New Roman"/>
                <w:i/>
              </w:rPr>
            </w:pPr>
            <w:r w:rsidRPr="00AA2533">
              <w:rPr>
                <w:rFonts w:ascii="Times New Roman" w:eastAsia="Times New Roman" w:hAnsi="Times New Roman" w:cs="Times New Roman"/>
                <w:i/>
              </w:rPr>
              <w:t>Producent</w:t>
            </w:r>
          </w:p>
          <w:p w14:paraId="38F79EA1" w14:textId="77777777" w:rsidR="009841E4" w:rsidRPr="00AA2533" w:rsidRDefault="009841E4" w:rsidP="00EF75DD">
            <w:pPr>
              <w:tabs>
                <w:tab w:val="left" w:pos="284"/>
              </w:tabs>
              <w:suppressAutoHyphens/>
              <w:jc w:val="both"/>
              <w:rPr>
                <w:rFonts w:ascii="Times New Roman" w:eastAsia="Times New Roman" w:hAnsi="Times New Roman" w:cs="Times New Roman"/>
                <w:i/>
              </w:rPr>
            </w:pPr>
            <w:r w:rsidRPr="00AA2533">
              <w:rPr>
                <w:rFonts w:ascii="Times New Roman" w:eastAsia="Times New Roman" w:hAnsi="Times New Roman" w:cs="Times New Roman"/>
                <w:i/>
              </w:rPr>
              <w:t>……………………….*</w:t>
            </w:r>
          </w:p>
          <w:p w14:paraId="0E8D6487" w14:textId="77777777" w:rsidR="009841E4" w:rsidRPr="00AA2533" w:rsidRDefault="009841E4" w:rsidP="00EF75DD">
            <w:pPr>
              <w:tabs>
                <w:tab w:val="left" w:pos="284"/>
              </w:tabs>
              <w:suppressAutoHyphens/>
              <w:jc w:val="both"/>
              <w:rPr>
                <w:rFonts w:ascii="Times New Roman" w:eastAsia="Times New Roman" w:hAnsi="Times New Roman" w:cs="Times New Roman"/>
                <w:i/>
              </w:rPr>
            </w:pPr>
            <w:r w:rsidRPr="00AA2533">
              <w:rPr>
                <w:rFonts w:ascii="Times New Roman" w:eastAsia="Times New Roman" w:hAnsi="Times New Roman" w:cs="Times New Roman"/>
                <w:i/>
              </w:rPr>
              <w:t>Model</w:t>
            </w:r>
          </w:p>
          <w:p w14:paraId="615640F2" w14:textId="77777777" w:rsidR="009841E4" w:rsidRPr="00AA2533" w:rsidRDefault="009841E4" w:rsidP="00EF75DD">
            <w:pPr>
              <w:tabs>
                <w:tab w:val="left" w:pos="284"/>
              </w:tabs>
              <w:suppressAutoHyphens/>
              <w:jc w:val="both"/>
              <w:rPr>
                <w:rFonts w:ascii="Times New Roman" w:eastAsia="Times New Roman" w:hAnsi="Times New Roman" w:cs="Times New Roman"/>
                <w:i/>
              </w:rPr>
            </w:pPr>
            <w:r w:rsidRPr="00AA2533">
              <w:rPr>
                <w:rFonts w:ascii="Times New Roman" w:eastAsia="Times New Roman" w:hAnsi="Times New Roman" w:cs="Times New Roman"/>
                <w:i/>
              </w:rPr>
              <w:t>………………………*</w:t>
            </w:r>
          </w:p>
          <w:p w14:paraId="45065CB4" w14:textId="77777777" w:rsidR="009841E4" w:rsidRPr="00AA2533" w:rsidRDefault="009841E4" w:rsidP="00EF75DD">
            <w:pPr>
              <w:tabs>
                <w:tab w:val="left" w:pos="284"/>
              </w:tabs>
              <w:suppressAutoHyphens/>
              <w:jc w:val="both"/>
              <w:rPr>
                <w:rFonts w:ascii="Times New Roman" w:eastAsia="Times New Roman" w:hAnsi="Times New Roman" w:cs="Times New Roman"/>
                <w:i/>
                <w:lang w:eastAsia="zh-CN"/>
              </w:rPr>
            </w:pPr>
            <w:r w:rsidRPr="00AA2533">
              <w:rPr>
                <w:rFonts w:ascii="Times New Roman" w:eastAsia="Times New Roman" w:hAnsi="Times New Roman" w:cs="Times New Roman"/>
                <w:i/>
                <w:lang w:eastAsia="zh-CN"/>
              </w:rPr>
              <w:t>Model Procesora</w:t>
            </w:r>
          </w:p>
          <w:p w14:paraId="201F4899" w14:textId="77777777" w:rsidR="009841E4" w:rsidRPr="00AA2533" w:rsidRDefault="009841E4" w:rsidP="00EF75DD">
            <w:pPr>
              <w:tabs>
                <w:tab w:val="left" w:pos="284"/>
              </w:tabs>
              <w:suppressAutoHyphens/>
              <w:jc w:val="both"/>
              <w:rPr>
                <w:rFonts w:ascii="Times New Roman" w:eastAsia="Times New Roman" w:hAnsi="Times New Roman" w:cs="Times New Roman"/>
                <w:i/>
                <w:lang w:eastAsia="zh-CN"/>
              </w:rPr>
            </w:pPr>
            <w:r w:rsidRPr="00AA2533">
              <w:rPr>
                <w:rFonts w:ascii="Times New Roman" w:eastAsia="Times New Roman" w:hAnsi="Times New Roman" w:cs="Times New Roman"/>
                <w:i/>
                <w:lang w:eastAsia="zh-CN"/>
              </w:rPr>
              <w:t>…………………………..*</w:t>
            </w:r>
          </w:p>
          <w:p w14:paraId="6B30DBF0" w14:textId="77777777" w:rsidR="009841E4" w:rsidRPr="00A1464C" w:rsidRDefault="009841E4" w:rsidP="00EF75DD">
            <w:pPr>
              <w:tabs>
                <w:tab w:val="left" w:pos="284"/>
              </w:tabs>
              <w:suppressAutoHyphens/>
              <w:jc w:val="both"/>
              <w:rPr>
                <w:rFonts w:ascii="Times New Roman" w:eastAsia="Times New Roman" w:hAnsi="Times New Roman" w:cs="Times New Roman"/>
                <w:i/>
                <w:lang w:eastAsia="zh-CN"/>
              </w:rPr>
            </w:pPr>
            <w:r w:rsidRPr="00A1464C">
              <w:rPr>
                <w:rFonts w:ascii="Times New Roman" w:eastAsia="Times New Roman" w:hAnsi="Times New Roman" w:cs="Times New Roman"/>
                <w:i/>
                <w:lang w:eastAsia="zh-CN"/>
              </w:rPr>
              <w:t>Ilość pamięci RAM</w:t>
            </w:r>
          </w:p>
          <w:p w14:paraId="4C727588" w14:textId="77777777" w:rsidR="009841E4" w:rsidRPr="00A1464C" w:rsidRDefault="009841E4" w:rsidP="00EF75DD">
            <w:pPr>
              <w:tabs>
                <w:tab w:val="left" w:pos="284"/>
              </w:tabs>
              <w:suppressAutoHyphens/>
              <w:jc w:val="both"/>
              <w:rPr>
                <w:rFonts w:ascii="Times New Roman" w:eastAsia="Times New Roman" w:hAnsi="Times New Roman" w:cs="Times New Roman"/>
                <w:i/>
                <w:lang w:eastAsia="zh-CN"/>
              </w:rPr>
            </w:pPr>
            <w:r w:rsidRPr="00A1464C">
              <w:rPr>
                <w:rFonts w:ascii="Times New Roman" w:eastAsia="Times New Roman" w:hAnsi="Times New Roman" w:cs="Times New Roman"/>
                <w:i/>
                <w:lang w:eastAsia="zh-CN"/>
              </w:rPr>
              <w:t>…………………………..*</w:t>
            </w:r>
          </w:p>
          <w:p w14:paraId="37945DB4" w14:textId="697F037C" w:rsidR="00012CEA" w:rsidRDefault="00012CEA" w:rsidP="00EF75DD">
            <w:pPr>
              <w:tabs>
                <w:tab w:val="left" w:pos="284"/>
              </w:tabs>
              <w:suppressAutoHyphens/>
              <w:jc w:val="both"/>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w:t>
            </w:r>
          </w:p>
          <w:p w14:paraId="5E13B93F" w14:textId="196BA084" w:rsidR="009841E4" w:rsidRPr="00A1464C" w:rsidRDefault="00012CEA" w:rsidP="00EF75DD">
            <w:pPr>
              <w:tabs>
                <w:tab w:val="left" w:pos="284"/>
              </w:tabs>
              <w:suppressAutoHyphens/>
              <w:jc w:val="both"/>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Rodzaj i </w:t>
            </w:r>
            <w:r w:rsidR="009841E4" w:rsidRPr="00A1464C">
              <w:rPr>
                <w:rFonts w:ascii="Times New Roman" w:eastAsia="Times New Roman" w:hAnsi="Times New Roman" w:cs="Times New Roman"/>
                <w:i/>
                <w:lang w:eastAsia="zh-CN"/>
              </w:rPr>
              <w:t>Pojemność dysku</w:t>
            </w:r>
          </w:p>
          <w:p w14:paraId="35B693BC" w14:textId="77777777" w:rsidR="009841E4" w:rsidRPr="00A1464C" w:rsidRDefault="009841E4" w:rsidP="00EF75DD">
            <w:pPr>
              <w:tabs>
                <w:tab w:val="left" w:pos="284"/>
              </w:tabs>
              <w:suppressAutoHyphens/>
              <w:jc w:val="both"/>
              <w:rPr>
                <w:rFonts w:ascii="Times New Roman" w:eastAsia="Times New Roman" w:hAnsi="Times New Roman" w:cs="Times New Roman"/>
                <w:i/>
                <w:lang w:eastAsia="zh-CN"/>
              </w:rPr>
            </w:pPr>
            <w:r w:rsidRPr="00A1464C">
              <w:rPr>
                <w:rFonts w:ascii="Times New Roman" w:eastAsia="Times New Roman" w:hAnsi="Times New Roman" w:cs="Times New Roman"/>
                <w:i/>
                <w:lang w:eastAsia="zh-CN"/>
              </w:rPr>
              <w:t>………………..…………*</w:t>
            </w:r>
          </w:p>
          <w:p w14:paraId="384E51B7" w14:textId="77777777" w:rsidR="009841E4" w:rsidRPr="00A1464C" w:rsidRDefault="009841E4" w:rsidP="00EF75DD">
            <w:pPr>
              <w:tabs>
                <w:tab w:val="left" w:pos="284"/>
              </w:tabs>
              <w:suppressAutoHyphens/>
              <w:jc w:val="both"/>
              <w:rPr>
                <w:rFonts w:ascii="Times New Roman" w:eastAsia="Times New Roman" w:hAnsi="Times New Roman" w:cs="Times New Roman"/>
                <w:i/>
                <w:lang w:eastAsia="zh-CN"/>
              </w:rPr>
            </w:pPr>
            <w:r w:rsidRPr="00A1464C">
              <w:rPr>
                <w:rFonts w:ascii="Times New Roman" w:eastAsia="Times New Roman" w:hAnsi="Times New Roman" w:cs="Times New Roman"/>
                <w:i/>
                <w:lang w:eastAsia="zh-CN"/>
              </w:rPr>
              <w:t>Zainstalowany system operacyjny</w:t>
            </w:r>
          </w:p>
          <w:p w14:paraId="2FA198B9" w14:textId="77777777" w:rsidR="009841E4" w:rsidRPr="00A1464C" w:rsidRDefault="009841E4" w:rsidP="00EF75DD">
            <w:pPr>
              <w:tabs>
                <w:tab w:val="left" w:pos="284"/>
              </w:tabs>
              <w:suppressAutoHyphens/>
              <w:jc w:val="both"/>
              <w:rPr>
                <w:rFonts w:ascii="Times New Roman" w:eastAsia="Times New Roman" w:hAnsi="Times New Roman" w:cs="Times New Roman"/>
                <w:i/>
                <w:lang w:eastAsia="zh-CN"/>
              </w:rPr>
            </w:pPr>
            <w:r w:rsidRPr="00A1464C">
              <w:rPr>
                <w:rFonts w:ascii="Times New Roman" w:eastAsia="Times New Roman" w:hAnsi="Times New Roman" w:cs="Times New Roman"/>
                <w:i/>
                <w:lang w:eastAsia="zh-CN"/>
              </w:rPr>
              <w:t>…………………………….*</w:t>
            </w:r>
          </w:p>
          <w:p w14:paraId="656CB05F" w14:textId="77777777" w:rsidR="009841E4" w:rsidRDefault="009841E4" w:rsidP="00EF75DD">
            <w:pPr>
              <w:tabs>
                <w:tab w:val="left" w:pos="284"/>
              </w:tabs>
              <w:suppressAutoHyphens/>
              <w:jc w:val="both"/>
              <w:rPr>
                <w:rFonts w:ascii="Times New Roman" w:eastAsia="Times New Roman" w:hAnsi="Times New Roman" w:cs="Times New Roman"/>
                <w:i/>
                <w:iCs/>
                <w:color w:val="000000"/>
              </w:rPr>
            </w:pPr>
          </w:p>
          <w:p w14:paraId="15B70B13" w14:textId="77777777" w:rsidR="009841E4" w:rsidRDefault="009841E4" w:rsidP="00EF75DD">
            <w:pPr>
              <w:tabs>
                <w:tab w:val="left" w:pos="284"/>
              </w:tabs>
              <w:suppressAutoHyphens/>
              <w:jc w:val="both"/>
              <w:rPr>
                <w:rFonts w:ascii="Times New Roman" w:eastAsia="Times New Roman" w:hAnsi="Times New Roman" w:cs="Times New Roman"/>
                <w:i/>
                <w:iCs/>
                <w:color w:val="000000"/>
              </w:rPr>
            </w:pPr>
            <w:r w:rsidRPr="00EB234C">
              <w:rPr>
                <w:rFonts w:ascii="Times New Roman" w:eastAsia="Times New Roman" w:hAnsi="Times New Roman" w:cs="Times New Roman"/>
                <w:i/>
                <w:iCs/>
                <w:color w:val="000000"/>
              </w:rPr>
              <w:t>(* wypełnia Wykonawca)</w:t>
            </w:r>
          </w:p>
          <w:p w14:paraId="2A309439" w14:textId="77777777" w:rsidR="009841E4" w:rsidRPr="00BC420B" w:rsidRDefault="009841E4" w:rsidP="00EF75DD">
            <w:pPr>
              <w:tabs>
                <w:tab w:val="left" w:pos="284"/>
              </w:tabs>
              <w:suppressAutoHyphens/>
              <w:ind w:left="360"/>
              <w:jc w:val="both"/>
              <w:rPr>
                <w:rFonts w:ascii="Times New Roman" w:eastAsia="Times New Roman" w:hAnsi="Times New Roman" w:cs="Times New Roman"/>
                <w:iCs/>
                <w:lang w:eastAsia="zh-CN"/>
              </w:rPr>
            </w:pPr>
          </w:p>
          <w:p w14:paraId="24B30AA7" w14:textId="1250956A" w:rsidR="009841E4" w:rsidRPr="00EB234C" w:rsidRDefault="009841E4" w:rsidP="00EF75DD">
            <w:pPr>
              <w:tabs>
                <w:tab w:val="left" w:pos="284"/>
              </w:tabs>
              <w:suppressAutoHyphens/>
              <w:jc w:val="both"/>
              <w:rPr>
                <w:rFonts w:ascii="Times New Roman" w:eastAsia="Times New Roman" w:hAnsi="Times New Roman" w:cs="Times New Roman"/>
                <w:b/>
                <w:bCs/>
                <w:iCs/>
                <w:lang w:eastAsia="zh-CN"/>
              </w:rPr>
            </w:pPr>
            <w:r w:rsidRPr="000B3E9F">
              <w:rPr>
                <w:rFonts w:ascii="Times New Roman" w:eastAsia="Times New Roman" w:hAnsi="Times New Roman" w:cs="Times New Roman"/>
                <w:i/>
                <w:color w:val="FF0000"/>
                <w:lang w:eastAsia="zh-CN"/>
              </w:rPr>
              <w:t>W przypadku niewypełnienia oferta zostanie odrzucona jako niezgodna z treścią SWZ, na podstawie art. 226 ust. 1 pkt. 5 ustawy</w:t>
            </w:r>
            <w:r>
              <w:rPr>
                <w:rFonts w:ascii="Times New Roman" w:eastAsia="Times New Roman" w:hAnsi="Times New Roman" w:cs="Times New Roman"/>
                <w:i/>
                <w:color w:val="FF0000"/>
                <w:lang w:eastAsia="zh-CN"/>
              </w:rPr>
              <w:t xml:space="preserve"> Pzp.</w:t>
            </w:r>
          </w:p>
        </w:tc>
        <w:tc>
          <w:tcPr>
            <w:tcW w:w="1447" w:type="dxa"/>
          </w:tcPr>
          <w:p w14:paraId="03AC6823"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c>
          <w:tcPr>
            <w:tcW w:w="1108" w:type="dxa"/>
          </w:tcPr>
          <w:p w14:paraId="0823B46D" w14:textId="11234D13" w:rsidR="009841E4" w:rsidRPr="005D187A" w:rsidRDefault="00D22BF9" w:rsidP="00EF75DD">
            <w:pPr>
              <w:tabs>
                <w:tab w:val="left" w:pos="284"/>
              </w:tabs>
              <w:suppressAutoHyphens/>
              <w:ind w:left="284"/>
              <w:jc w:val="both"/>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2</w:t>
            </w:r>
          </w:p>
        </w:tc>
        <w:tc>
          <w:tcPr>
            <w:tcW w:w="2010" w:type="dxa"/>
          </w:tcPr>
          <w:p w14:paraId="5CCD656E"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r>
      <w:tr w:rsidR="009841E4" w:rsidRPr="005D187A" w14:paraId="140CF056" w14:textId="77777777" w:rsidTr="009841E4">
        <w:trPr>
          <w:trHeight w:val="1450"/>
          <w:jc w:val="center"/>
        </w:trPr>
        <w:tc>
          <w:tcPr>
            <w:tcW w:w="851" w:type="dxa"/>
          </w:tcPr>
          <w:p w14:paraId="2DC7F8ED" w14:textId="4367829B" w:rsidR="009841E4" w:rsidRDefault="00C412F3" w:rsidP="00EF75DD">
            <w:pPr>
              <w:pStyle w:val="Akapitzlist"/>
              <w:tabs>
                <w:tab w:val="left" w:pos="284"/>
              </w:tabs>
              <w:suppressAutoHyphens/>
              <w:ind w:left="360"/>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2</w:t>
            </w:r>
            <w:r w:rsidR="009841E4">
              <w:rPr>
                <w:rFonts w:ascii="Times New Roman" w:eastAsia="Times New Roman" w:hAnsi="Times New Roman" w:cs="Times New Roman"/>
                <w:b/>
                <w:bCs/>
                <w:iCs/>
                <w:lang w:eastAsia="zh-CN"/>
              </w:rPr>
              <w:t xml:space="preserve">. </w:t>
            </w:r>
          </w:p>
        </w:tc>
        <w:tc>
          <w:tcPr>
            <w:tcW w:w="4076" w:type="dxa"/>
          </w:tcPr>
          <w:p w14:paraId="6BA57230" w14:textId="585E170C" w:rsidR="009841E4" w:rsidRDefault="009841E4" w:rsidP="00EF75DD">
            <w:pPr>
              <w:tabs>
                <w:tab w:val="left" w:pos="284"/>
              </w:tabs>
              <w:suppressAutoHyphens/>
              <w:jc w:val="both"/>
              <w:rPr>
                <w:rFonts w:ascii="Times New Roman" w:eastAsia="Times New Roman" w:hAnsi="Times New Roman" w:cs="Times New Roman"/>
                <w:b/>
                <w:bCs/>
                <w:color w:val="000000"/>
              </w:rPr>
            </w:pPr>
            <w:r w:rsidRPr="00EC7621">
              <w:rPr>
                <w:rFonts w:ascii="Times New Roman" w:eastAsia="Times New Roman" w:hAnsi="Times New Roman" w:cs="Times New Roman"/>
                <w:b/>
                <w:bCs/>
                <w:color w:val="000000"/>
              </w:rPr>
              <w:t xml:space="preserve">Macierz </w:t>
            </w:r>
            <w:r w:rsidR="00C412F3">
              <w:rPr>
                <w:rFonts w:ascii="Times New Roman" w:eastAsia="Times New Roman" w:hAnsi="Times New Roman" w:cs="Times New Roman"/>
                <w:b/>
                <w:bCs/>
                <w:color w:val="000000"/>
              </w:rPr>
              <w:t xml:space="preserve">dyskowa </w:t>
            </w:r>
            <w:r w:rsidR="00431057">
              <w:rPr>
                <w:rFonts w:ascii="Times New Roman" w:eastAsia="Times New Roman" w:hAnsi="Times New Roman" w:cs="Times New Roman"/>
                <w:b/>
                <w:bCs/>
                <w:color w:val="000000"/>
              </w:rPr>
              <w:t>wraz z licencją</w:t>
            </w:r>
          </w:p>
          <w:p w14:paraId="451A9053" w14:textId="77777777" w:rsidR="009841E4" w:rsidRPr="007B1A7F"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Producent</w:t>
            </w:r>
          </w:p>
          <w:p w14:paraId="271FA7C8" w14:textId="77777777" w:rsidR="009841E4" w:rsidRPr="00A1464C" w:rsidRDefault="009841E4" w:rsidP="00EF75DD">
            <w:pPr>
              <w:tabs>
                <w:tab w:val="left" w:pos="284"/>
              </w:tabs>
              <w:suppressAutoHyphens/>
              <w:jc w:val="both"/>
              <w:rPr>
                <w:rFonts w:ascii="Times New Roman" w:eastAsia="Times New Roman" w:hAnsi="Times New Roman" w:cs="Times New Roman"/>
                <w:i/>
              </w:rPr>
            </w:pPr>
            <w:r w:rsidRPr="00A1464C">
              <w:rPr>
                <w:rFonts w:ascii="Times New Roman" w:eastAsia="Times New Roman" w:hAnsi="Times New Roman" w:cs="Times New Roman"/>
                <w:i/>
              </w:rPr>
              <w:t>……………………….*</w:t>
            </w:r>
          </w:p>
          <w:p w14:paraId="04745F27" w14:textId="77777777" w:rsidR="009841E4" w:rsidRPr="00A1464C" w:rsidRDefault="009841E4" w:rsidP="00EF75DD">
            <w:pPr>
              <w:tabs>
                <w:tab w:val="left" w:pos="284"/>
              </w:tabs>
              <w:suppressAutoHyphens/>
              <w:jc w:val="both"/>
              <w:rPr>
                <w:rFonts w:ascii="Times New Roman" w:eastAsia="Times New Roman" w:hAnsi="Times New Roman" w:cs="Times New Roman"/>
                <w:i/>
              </w:rPr>
            </w:pPr>
            <w:r w:rsidRPr="00A1464C">
              <w:rPr>
                <w:rFonts w:ascii="Times New Roman" w:eastAsia="Times New Roman" w:hAnsi="Times New Roman" w:cs="Times New Roman"/>
                <w:i/>
              </w:rPr>
              <w:t>Model</w:t>
            </w:r>
          </w:p>
          <w:p w14:paraId="7F73172F" w14:textId="77777777" w:rsidR="009841E4" w:rsidRPr="00A1464C" w:rsidRDefault="009841E4" w:rsidP="00EF75DD">
            <w:pPr>
              <w:tabs>
                <w:tab w:val="left" w:pos="284"/>
              </w:tabs>
              <w:suppressAutoHyphens/>
              <w:jc w:val="both"/>
              <w:rPr>
                <w:rFonts w:ascii="Times New Roman" w:eastAsia="Times New Roman" w:hAnsi="Times New Roman" w:cs="Times New Roman"/>
                <w:i/>
              </w:rPr>
            </w:pPr>
            <w:r w:rsidRPr="00A1464C">
              <w:rPr>
                <w:rFonts w:ascii="Times New Roman" w:eastAsia="Times New Roman" w:hAnsi="Times New Roman" w:cs="Times New Roman"/>
                <w:i/>
              </w:rPr>
              <w:t>………………………*</w:t>
            </w:r>
          </w:p>
          <w:p w14:paraId="7D4D52DE" w14:textId="77777777" w:rsidR="009841E4" w:rsidRPr="00A1464C" w:rsidRDefault="009841E4" w:rsidP="00EF75DD">
            <w:pPr>
              <w:tabs>
                <w:tab w:val="left" w:pos="284"/>
              </w:tabs>
              <w:suppressAutoHyphens/>
              <w:ind w:left="284"/>
              <w:jc w:val="both"/>
              <w:rPr>
                <w:rFonts w:ascii="Times New Roman" w:eastAsia="Times New Roman" w:hAnsi="Times New Roman" w:cs="Times New Roman"/>
                <w:i/>
              </w:rPr>
            </w:pPr>
          </w:p>
          <w:p w14:paraId="1A7104F6" w14:textId="77777777" w:rsidR="009841E4" w:rsidRDefault="009841E4" w:rsidP="00EF75DD">
            <w:pPr>
              <w:tabs>
                <w:tab w:val="left" w:pos="284"/>
              </w:tabs>
              <w:suppressAutoHyphens/>
              <w:jc w:val="both"/>
              <w:rPr>
                <w:rFonts w:ascii="Times New Roman" w:eastAsia="Times New Roman" w:hAnsi="Times New Roman" w:cs="Times New Roman"/>
                <w:i/>
              </w:rPr>
            </w:pPr>
            <w:r w:rsidRPr="00A1464C">
              <w:rPr>
                <w:rFonts w:ascii="Times New Roman" w:eastAsia="Times New Roman" w:hAnsi="Times New Roman" w:cs="Times New Roman"/>
                <w:i/>
              </w:rPr>
              <w:t>(* wypełnia Wykonawca)</w:t>
            </w:r>
          </w:p>
          <w:p w14:paraId="7CD82402" w14:textId="77777777" w:rsidR="009841E4" w:rsidRPr="00BC420B" w:rsidRDefault="009841E4" w:rsidP="00EF75DD">
            <w:pPr>
              <w:tabs>
                <w:tab w:val="left" w:pos="284"/>
              </w:tabs>
              <w:suppressAutoHyphens/>
              <w:ind w:left="360"/>
              <w:jc w:val="both"/>
              <w:rPr>
                <w:rFonts w:ascii="Times New Roman" w:eastAsia="Times New Roman" w:hAnsi="Times New Roman" w:cs="Times New Roman"/>
                <w:iCs/>
                <w:lang w:eastAsia="zh-CN"/>
              </w:rPr>
            </w:pPr>
          </w:p>
          <w:p w14:paraId="0AEA6E58" w14:textId="418E5688" w:rsidR="009841E4" w:rsidRDefault="009841E4" w:rsidP="00EF75DD">
            <w:pPr>
              <w:tabs>
                <w:tab w:val="left" w:pos="284"/>
              </w:tabs>
              <w:suppressAutoHyphens/>
              <w:jc w:val="both"/>
              <w:rPr>
                <w:rFonts w:ascii="Times New Roman" w:eastAsia="Times New Roman" w:hAnsi="Times New Roman" w:cs="Times New Roman"/>
                <w:i/>
              </w:rPr>
            </w:pPr>
            <w:r w:rsidRPr="000B3E9F">
              <w:rPr>
                <w:rFonts w:ascii="Times New Roman" w:eastAsia="Times New Roman" w:hAnsi="Times New Roman" w:cs="Times New Roman"/>
                <w:i/>
                <w:color w:val="FF0000"/>
                <w:lang w:eastAsia="zh-CN"/>
              </w:rPr>
              <w:t>W przypadku niewypełnienia oferta zostanie odrzucona jako niezgodna z treścią SWZ, na podstawie art. 226 ust. 1 pkt. 5 ustawy</w:t>
            </w:r>
            <w:r>
              <w:rPr>
                <w:rFonts w:ascii="Times New Roman" w:eastAsia="Times New Roman" w:hAnsi="Times New Roman" w:cs="Times New Roman"/>
                <w:i/>
                <w:color w:val="FF0000"/>
                <w:lang w:eastAsia="zh-CN"/>
              </w:rPr>
              <w:t xml:space="preserve"> Pzp.</w:t>
            </w:r>
          </w:p>
          <w:p w14:paraId="5E97E522" w14:textId="77777777" w:rsidR="009841E4" w:rsidRDefault="009841E4" w:rsidP="00EF75DD">
            <w:pPr>
              <w:tabs>
                <w:tab w:val="left" w:pos="284"/>
              </w:tabs>
              <w:suppressAutoHyphens/>
              <w:jc w:val="both"/>
              <w:rPr>
                <w:rFonts w:ascii="Times New Roman" w:eastAsia="Times New Roman" w:hAnsi="Times New Roman" w:cs="Times New Roman"/>
                <w:b/>
                <w:bCs/>
                <w:color w:val="000000"/>
              </w:rPr>
            </w:pPr>
          </w:p>
        </w:tc>
        <w:tc>
          <w:tcPr>
            <w:tcW w:w="1447" w:type="dxa"/>
          </w:tcPr>
          <w:p w14:paraId="043E27EA"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c>
          <w:tcPr>
            <w:tcW w:w="1108" w:type="dxa"/>
          </w:tcPr>
          <w:p w14:paraId="5F8DF853" w14:textId="77777777" w:rsidR="009841E4" w:rsidRDefault="009841E4" w:rsidP="00EF75DD">
            <w:pPr>
              <w:tabs>
                <w:tab w:val="left" w:pos="284"/>
              </w:tabs>
              <w:suppressAutoHyphens/>
              <w:ind w:left="284"/>
              <w:jc w:val="both"/>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1</w:t>
            </w:r>
          </w:p>
        </w:tc>
        <w:tc>
          <w:tcPr>
            <w:tcW w:w="2010" w:type="dxa"/>
          </w:tcPr>
          <w:p w14:paraId="647C6A75"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r>
      <w:tr w:rsidR="009841E4" w:rsidRPr="005D187A" w14:paraId="2ED936E7" w14:textId="77777777" w:rsidTr="009841E4">
        <w:trPr>
          <w:trHeight w:val="1450"/>
          <w:jc w:val="center"/>
        </w:trPr>
        <w:tc>
          <w:tcPr>
            <w:tcW w:w="851" w:type="dxa"/>
          </w:tcPr>
          <w:p w14:paraId="4F6CC0F3" w14:textId="7E8D43B1" w:rsidR="009841E4" w:rsidRDefault="00C412F3" w:rsidP="00EF75DD">
            <w:pPr>
              <w:pStyle w:val="Akapitzlist"/>
              <w:tabs>
                <w:tab w:val="left" w:pos="284"/>
              </w:tabs>
              <w:suppressAutoHyphens/>
              <w:ind w:left="360"/>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3</w:t>
            </w:r>
            <w:r w:rsidR="009841E4">
              <w:rPr>
                <w:rFonts w:ascii="Times New Roman" w:eastAsia="Times New Roman" w:hAnsi="Times New Roman" w:cs="Times New Roman"/>
                <w:b/>
                <w:bCs/>
                <w:iCs/>
                <w:lang w:eastAsia="zh-CN"/>
              </w:rPr>
              <w:t>.</w:t>
            </w:r>
          </w:p>
        </w:tc>
        <w:tc>
          <w:tcPr>
            <w:tcW w:w="4076" w:type="dxa"/>
          </w:tcPr>
          <w:p w14:paraId="1A32FC7A" w14:textId="3F558D65" w:rsidR="009841E4" w:rsidRDefault="009841E4" w:rsidP="00EF75DD">
            <w:pPr>
              <w:tabs>
                <w:tab w:val="left" w:pos="284"/>
              </w:tabs>
              <w:suppressAutoHyphens/>
              <w:jc w:val="both"/>
              <w:rPr>
                <w:rFonts w:ascii="Times New Roman" w:eastAsia="Times New Roman" w:hAnsi="Times New Roman" w:cs="Times New Roman"/>
                <w:b/>
                <w:bCs/>
                <w:color w:val="000000"/>
              </w:rPr>
            </w:pPr>
            <w:r w:rsidRPr="00EC7621">
              <w:rPr>
                <w:rFonts w:ascii="Times New Roman" w:eastAsia="Times New Roman" w:hAnsi="Times New Roman" w:cs="Times New Roman"/>
                <w:b/>
                <w:bCs/>
                <w:color w:val="000000"/>
              </w:rPr>
              <w:t xml:space="preserve">Zasilacz </w:t>
            </w:r>
            <w:r w:rsidR="00C412F3">
              <w:rPr>
                <w:rFonts w:ascii="Times New Roman" w:eastAsia="Times New Roman" w:hAnsi="Times New Roman" w:cs="Times New Roman"/>
                <w:b/>
                <w:bCs/>
                <w:color w:val="000000"/>
              </w:rPr>
              <w:t xml:space="preserve">awaryjny </w:t>
            </w:r>
            <w:r w:rsidRPr="00EC7621">
              <w:rPr>
                <w:rFonts w:ascii="Times New Roman" w:eastAsia="Times New Roman" w:hAnsi="Times New Roman" w:cs="Times New Roman"/>
                <w:b/>
                <w:bCs/>
                <w:color w:val="000000"/>
              </w:rPr>
              <w:t>UPS</w:t>
            </w:r>
          </w:p>
          <w:p w14:paraId="310C91C3" w14:textId="77777777" w:rsidR="009841E4" w:rsidRPr="007B1A7F"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Producent</w:t>
            </w:r>
          </w:p>
          <w:p w14:paraId="4A40BD95" w14:textId="77777777" w:rsidR="009841E4" w:rsidRPr="007B1A7F"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w:t>
            </w:r>
          </w:p>
          <w:p w14:paraId="30B5CB81" w14:textId="77777777" w:rsidR="009841E4" w:rsidRPr="00A1464C" w:rsidRDefault="009841E4" w:rsidP="00EF75DD">
            <w:pPr>
              <w:tabs>
                <w:tab w:val="left" w:pos="284"/>
              </w:tabs>
              <w:suppressAutoHyphens/>
              <w:jc w:val="both"/>
              <w:rPr>
                <w:rFonts w:ascii="Times New Roman" w:eastAsia="Times New Roman" w:hAnsi="Times New Roman" w:cs="Times New Roman"/>
                <w:i/>
              </w:rPr>
            </w:pPr>
            <w:r w:rsidRPr="007B1A7F">
              <w:rPr>
                <w:rFonts w:ascii="Times New Roman" w:eastAsia="Times New Roman" w:hAnsi="Times New Roman" w:cs="Times New Roman"/>
                <w:i/>
                <w:color w:val="000000"/>
              </w:rPr>
              <w:t>Model</w:t>
            </w:r>
          </w:p>
          <w:p w14:paraId="494CED8D" w14:textId="77777777" w:rsidR="009841E4" w:rsidRPr="00A1464C" w:rsidRDefault="009841E4" w:rsidP="00EF75DD">
            <w:pPr>
              <w:tabs>
                <w:tab w:val="left" w:pos="284"/>
              </w:tabs>
              <w:suppressAutoHyphens/>
              <w:jc w:val="both"/>
              <w:rPr>
                <w:rFonts w:ascii="Times New Roman" w:eastAsia="Times New Roman" w:hAnsi="Times New Roman" w:cs="Times New Roman"/>
                <w:i/>
              </w:rPr>
            </w:pPr>
            <w:r w:rsidRPr="00A1464C">
              <w:rPr>
                <w:rFonts w:ascii="Times New Roman" w:eastAsia="Times New Roman" w:hAnsi="Times New Roman" w:cs="Times New Roman"/>
                <w:i/>
              </w:rPr>
              <w:t>………………………*</w:t>
            </w:r>
          </w:p>
          <w:p w14:paraId="27422453" w14:textId="77777777" w:rsidR="009841E4" w:rsidRPr="00A1464C" w:rsidRDefault="009841E4" w:rsidP="00EF75DD">
            <w:pPr>
              <w:tabs>
                <w:tab w:val="left" w:pos="284"/>
              </w:tabs>
              <w:suppressAutoHyphens/>
              <w:ind w:left="284"/>
              <w:jc w:val="both"/>
              <w:rPr>
                <w:rFonts w:ascii="Times New Roman" w:eastAsia="Times New Roman" w:hAnsi="Times New Roman" w:cs="Times New Roman"/>
                <w:i/>
                <w:iCs/>
              </w:rPr>
            </w:pPr>
          </w:p>
          <w:p w14:paraId="2F783F6C" w14:textId="77777777" w:rsidR="009841E4" w:rsidRDefault="009841E4" w:rsidP="00EF75DD">
            <w:pPr>
              <w:tabs>
                <w:tab w:val="left" w:pos="284"/>
              </w:tabs>
              <w:suppressAutoHyphens/>
              <w:jc w:val="both"/>
              <w:rPr>
                <w:rFonts w:ascii="Times New Roman" w:eastAsia="Times New Roman" w:hAnsi="Times New Roman" w:cs="Times New Roman"/>
                <w:i/>
                <w:iCs/>
              </w:rPr>
            </w:pPr>
            <w:r w:rsidRPr="00A1464C">
              <w:rPr>
                <w:rFonts w:ascii="Times New Roman" w:eastAsia="Times New Roman" w:hAnsi="Times New Roman" w:cs="Times New Roman"/>
                <w:i/>
                <w:iCs/>
              </w:rPr>
              <w:t>(* wypełnia Wykonawca)</w:t>
            </w:r>
          </w:p>
          <w:p w14:paraId="3325DFB6" w14:textId="77777777" w:rsidR="009841E4" w:rsidRPr="00BC420B" w:rsidRDefault="009841E4" w:rsidP="00EF75DD">
            <w:pPr>
              <w:tabs>
                <w:tab w:val="left" w:pos="284"/>
              </w:tabs>
              <w:suppressAutoHyphens/>
              <w:ind w:left="360"/>
              <w:jc w:val="both"/>
              <w:rPr>
                <w:rFonts w:ascii="Times New Roman" w:eastAsia="Times New Roman" w:hAnsi="Times New Roman" w:cs="Times New Roman"/>
                <w:iCs/>
                <w:lang w:eastAsia="zh-CN"/>
              </w:rPr>
            </w:pPr>
          </w:p>
          <w:p w14:paraId="4F041BEA" w14:textId="0C6AC8D4" w:rsidR="009841E4" w:rsidRPr="00EC7621" w:rsidRDefault="009841E4" w:rsidP="00EF75DD">
            <w:pPr>
              <w:tabs>
                <w:tab w:val="left" w:pos="284"/>
              </w:tabs>
              <w:suppressAutoHyphens/>
              <w:jc w:val="both"/>
              <w:rPr>
                <w:rFonts w:ascii="Times New Roman" w:eastAsia="Times New Roman" w:hAnsi="Times New Roman" w:cs="Times New Roman"/>
                <w:b/>
                <w:bCs/>
                <w:color w:val="000000"/>
              </w:rPr>
            </w:pPr>
            <w:r w:rsidRPr="000B3E9F">
              <w:rPr>
                <w:rFonts w:ascii="Times New Roman" w:eastAsia="Times New Roman" w:hAnsi="Times New Roman" w:cs="Times New Roman"/>
                <w:i/>
                <w:color w:val="FF0000"/>
                <w:lang w:eastAsia="zh-CN"/>
              </w:rPr>
              <w:t>W przypadku niewypełnienia oferta zostanie odrzucona jako niezgodna z treścią SWZ, na podstawie art. 226 ust. 1 pkt. 5 ustawy</w:t>
            </w:r>
            <w:r>
              <w:rPr>
                <w:rFonts w:ascii="Times New Roman" w:eastAsia="Times New Roman" w:hAnsi="Times New Roman" w:cs="Times New Roman"/>
                <w:i/>
                <w:color w:val="FF0000"/>
                <w:lang w:eastAsia="zh-CN"/>
              </w:rPr>
              <w:t xml:space="preserve"> Pzp.</w:t>
            </w:r>
          </w:p>
        </w:tc>
        <w:tc>
          <w:tcPr>
            <w:tcW w:w="1447" w:type="dxa"/>
          </w:tcPr>
          <w:p w14:paraId="6BAFAED4"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c>
          <w:tcPr>
            <w:tcW w:w="1108" w:type="dxa"/>
          </w:tcPr>
          <w:p w14:paraId="4DD2FE84" w14:textId="501E245F" w:rsidR="009841E4" w:rsidRDefault="00C412F3" w:rsidP="00EF75DD">
            <w:pPr>
              <w:tabs>
                <w:tab w:val="left" w:pos="284"/>
              </w:tabs>
              <w:suppressAutoHyphens/>
              <w:ind w:left="284"/>
              <w:jc w:val="both"/>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1</w:t>
            </w:r>
          </w:p>
        </w:tc>
        <w:tc>
          <w:tcPr>
            <w:tcW w:w="2010" w:type="dxa"/>
          </w:tcPr>
          <w:p w14:paraId="327ADF67"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r>
      <w:tr w:rsidR="009841E4" w:rsidRPr="005D187A" w14:paraId="11BCBD24" w14:textId="77777777" w:rsidTr="009841E4">
        <w:trPr>
          <w:trHeight w:val="1450"/>
          <w:jc w:val="center"/>
        </w:trPr>
        <w:tc>
          <w:tcPr>
            <w:tcW w:w="851" w:type="dxa"/>
          </w:tcPr>
          <w:p w14:paraId="5E1C1681" w14:textId="670B56E9" w:rsidR="009841E4" w:rsidRDefault="00354980" w:rsidP="00EF75DD">
            <w:pPr>
              <w:pStyle w:val="Akapitzlist"/>
              <w:tabs>
                <w:tab w:val="left" w:pos="284"/>
              </w:tabs>
              <w:suppressAutoHyphens/>
              <w:ind w:left="360"/>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4</w:t>
            </w:r>
            <w:r w:rsidR="009841E4">
              <w:rPr>
                <w:rFonts w:ascii="Times New Roman" w:eastAsia="Times New Roman" w:hAnsi="Times New Roman" w:cs="Times New Roman"/>
                <w:b/>
                <w:bCs/>
                <w:iCs/>
                <w:lang w:eastAsia="zh-CN"/>
              </w:rPr>
              <w:t>.</w:t>
            </w:r>
          </w:p>
        </w:tc>
        <w:tc>
          <w:tcPr>
            <w:tcW w:w="4076" w:type="dxa"/>
          </w:tcPr>
          <w:p w14:paraId="769843DA" w14:textId="4164F6ED" w:rsidR="009841E4" w:rsidRDefault="00C412F3" w:rsidP="00EF75DD">
            <w:pPr>
              <w:tabs>
                <w:tab w:val="left" w:pos="284"/>
              </w:tabs>
              <w:suppressAutoHyphens/>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Przełącznik sieciowy </w:t>
            </w:r>
          </w:p>
          <w:p w14:paraId="4A6FFF1A" w14:textId="77777777" w:rsidR="009841E4" w:rsidRPr="007B1A7F"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Producent</w:t>
            </w:r>
          </w:p>
          <w:p w14:paraId="459A5A7E" w14:textId="77777777" w:rsidR="009841E4" w:rsidRPr="007B1A7F"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w:t>
            </w:r>
          </w:p>
          <w:p w14:paraId="4D8E69A4" w14:textId="77777777" w:rsidR="009841E4" w:rsidRPr="007B1A7F"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Model</w:t>
            </w:r>
          </w:p>
          <w:p w14:paraId="6B77988F" w14:textId="77777777" w:rsidR="009841E4"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w:t>
            </w:r>
          </w:p>
          <w:p w14:paraId="662499F0" w14:textId="77777777" w:rsidR="009841E4" w:rsidRPr="007B1A7F" w:rsidRDefault="009841E4" w:rsidP="00EF75DD">
            <w:pPr>
              <w:tabs>
                <w:tab w:val="left" w:pos="284"/>
              </w:tabs>
              <w:suppressAutoHyphens/>
              <w:ind w:left="284"/>
              <w:jc w:val="both"/>
              <w:rPr>
                <w:rFonts w:ascii="Times New Roman" w:eastAsia="Times New Roman" w:hAnsi="Times New Roman" w:cs="Times New Roman"/>
                <w:i/>
                <w:color w:val="000000"/>
              </w:rPr>
            </w:pPr>
          </w:p>
          <w:p w14:paraId="25326CEC" w14:textId="77777777" w:rsidR="009841E4" w:rsidRDefault="009841E4" w:rsidP="00EF75DD">
            <w:pPr>
              <w:tabs>
                <w:tab w:val="left" w:pos="284"/>
              </w:tabs>
              <w:suppressAutoHyphens/>
              <w:jc w:val="both"/>
              <w:rPr>
                <w:rFonts w:ascii="Times New Roman" w:eastAsia="Times New Roman" w:hAnsi="Times New Roman" w:cs="Times New Roman"/>
                <w:i/>
                <w:color w:val="000000"/>
              </w:rPr>
            </w:pPr>
            <w:r w:rsidRPr="007B1A7F">
              <w:rPr>
                <w:rFonts w:ascii="Times New Roman" w:eastAsia="Times New Roman" w:hAnsi="Times New Roman" w:cs="Times New Roman"/>
                <w:i/>
                <w:color w:val="000000"/>
              </w:rPr>
              <w:t>(* wypełnia Wykonawca)</w:t>
            </w:r>
          </w:p>
          <w:p w14:paraId="1A896052" w14:textId="77777777" w:rsidR="009841E4" w:rsidRPr="00BC420B" w:rsidRDefault="009841E4" w:rsidP="00EF75DD">
            <w:pPr>
              <w:tabs>
                <w:tab w:val="left" w:pos="284"/>
              </w:tabs>
              <w:suppressAutoHyphens/>
              <w:ind w:left="360"/>
              <w:jc w:val="both"/>
              <w:rPr>
                <w:rFonts w:ascii="Times New Roman" w:eastAsia="Times New Roman" w:hAnsi="Times New Roman" w:cs="Times New Roman"/>
                <w:iCs/>
                <w:lang w:eastAsia="zh-CN"/>
              </w:rPr>
            </w:pPr>
          </w:p>
          <w:p w14:paraId="2340E150" w14:textId="39120987" w:rsidR="009841E4" w:rsidRPr="00EC7621" w:rsidRDefault="009841E4" w:rsidP="00EF75DD">
            <w:pPr>
              <w:tabs>
                <w:tab w:val="left" w:pos="284"/>
              </w:tabs>
              <w:suppressAutoHyphens/>
              <w:jc w:val="both"/>
              <w:rPr>
                <w:rFonts w:ascii="Times New Roman" w:eastAsia="Times New Roman" w:hAnsi="Times New Roman" w:cs="Times New Roman"/>
                <w:b/>
                <w:bCs/>
                <w:color w:val="000000"/>
              </w:rPr>
            </w:pPr>
            <w:r w:rsidRPr="000B3E9F">
              <w:rPr>
                <w:rFonts w:ascii="Times New Roman" w:eastAsia="Times New Roman" w:hAnsi="Times New Roman" w:cs="Times New Roman"/>
                <w:i/>
                <w:color w:val="FF0000"/>
                <w:lang w:eastAsia="zh-CN"/>
              </w:rPr>
              <w:t>W przypadku niewypełnienia oferta zostanie odrzucona jako niezgodna z treścią SWZ, na podstawie art. 226 ust. 1 pkt. 5 ustawy</w:t>
            </w:r>
            <w:r>
              <w:rPr>
                <w:rFonts w:ascii="Times New Roman" w:eastAsia="Times New Roman" w:hAnsi="Times New Roman" w:cs="Times New Roman"/>
                <w:i/>
                <w:color w:val="FF0000"/>
                <w:lang w:eastAsia="zh-CN"/>
              </w:rPr>
              <w:t xml:space="preserve"> Pzp.</w:t>
            </w:r>
          </w:p>
        </w:tc>
        <w:tc>
          <w:tcPr>
            <w:tcW w:w="1447" w:type="dxa"/>
          </w:tcPr>
          <w:p w14:paraId="0B108465"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c>
          <w:tcPr>
            <w:tcW w:w="1108" w:type="dxa"/>
          </w:tcPr>
          <w:p w14:paraId="13B3D15D" w14:textId="77777777" w:rsidR="009841E4" w:rsidRDefault="009841E4" w:rsidP="00EF75DD">
            <w:pPr>
              <w:tabs>
                <w:tab w:val="left" w:pos="284"/>
              </w:tabs>
              <w:suppressAutoHyphens/>
              <w:ind w:left="284"/>
              <w:jc w:val="both"/>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2</w:t>
            </w:r>
          </w:p>
        </w:tc>
        <w:tc>
          <w:tcPr>
            <w:tcW w:w="2010" w:type="dxa"/>
          </w:tcPr>
          <w:p w14:paraId="747398E0" w14:textId="77777777" w:rsidR="009841E4" w:rsidRPr="005D187A" w:rsidRDefault="009841E4" w:rsidP="00EF75DD">
            <w:pPr>
              <w:tabs>
                <w:tab w:val="left" w:pos="284"/>
              </w:tabs>
              <w:suppressAutoHyphens/>
              <w:ind w:left="284"/>
              <w:jc w:val="both"/>
              <w:rPr>
                <w:rFonts w:ascii="Times New Roman" w:eastAsia="Times New Roman" w:hAnsi="Times New Roman" w:cs="Times New Roman"/>
                <w:b/>
                <w:bCs/>
                <w:iCs/>
                <w:lang w:eastAsia="zh-CN"/>
              </w:rPr>
            </w:pPr>
          </w:p>
        </w:tc>
      </w:tr>
      <w:tr w:rsidR="009841E4" w:rsidRPr="005D187A" w14:paraId="445F7B90" w14:textId="77777777" w:rsidTr="00FC4C49">
        <w:trPr>
          <w:trHeight w:val="936"/>
          <w:jc w:val="center"/>
        </w:trPr>
        <w:tc>
          <w:tcPr>
            <w:tcW w:w="851" w:type="dxa"/>
          </w:tcPr>
          <w:p w14:paraId="4B0E818A" w14:textId="41ACAB2F" w:rsidR="009841E4" w:rsidRDefault="006020B2" w:rsidP="00EF75DD">
            <w:pPr>
              <w:pStyle w:val="Akapitzlist"/>
              <w:tabs>
                <w:tab w:val="left" w:pos="284"/>
              </w:tabs>
              <w:suppressAutoHyphens/>
              <w:ind w:left="360"/>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5.</w:t>
            </w:r>
          </w:p>
        </w:tc>
        <w:tc>
          <w:tcPr>
            <w:tcW w:w="4076" w:type="dxa"/>
          </w:tcPr>
          <w:p w14:paraId="24A9F596" w14:textId="711EF2F9" w:rsidR="00012CEA" w:rsidRPr="009E5C94" w:rsidRDefault="00012CEA" w:rsidP="009E5C94">
            <w:pPr>
              <w:rPr>
                <w:rFonts w:ascii="Times New Roman" w:hAnsi="Times New Roman" w:cs="Times New Roman"/>
              </w:rPr>
            </w:pPr>
            <w:r w:rsidRPr="009E5C94">
              <w:rPr>
                <w:rFonts w:ascii="Times New Roman" w:hAnsi="Times New Roman" w:cs="Times New Roman"/>
              </w:rPr>
              <w:t xml:space="preserve">Licencje kompatybilne z oprogramowaniem (systemem operacyjnym)  serwera umożliwiające: </w:t>
            </w:r>
          </w:p>
          <w:p w14:paraId="273F3244" w14:textId="77777777" w:rsidR="00012CEA" w:rsidRPr="009E5C94" w:rsidRDefault="00012CEA" w:rsidP="00012CEA">
            <w:pPr>
              <w:pStyle w:val="Akapitzlist"/>
              <w:widowControl/>
              <w:numPr>
                <w:ilvl w:val="0"/>
                <w:numId w:val="72"/>
              </w:numPr>
              <w:autoSpaceDE/>
              <w:autoSpaceDN/>
              <w:spacing w:before="0" w:after="160" w:line="259" w:lineRule="auto"/>
              <w:contextualSpacing/>
              <w:jc w:val="left"/>
              <w:rPr>
                <w:rFonts w:ascii="Times New Roman" w:hAnsi="Times New Roman" w:cs="Times New Roman"/>
              </w:rPr>
            </w:pPr>
            <w:r w:rsidRPr="009E5C94">
              <w:rPr>
                <w:rFonts w:ascii="Times New Roman" w:hAnsi="Times New Roman" w:cs="Times New Roman"/>
                <w:b/>
                <w:bCs/>
              </w:rPr>
              <w:t>równoczesny</w:t>
            </w:r>
            <w:r w:rsidRPr="009E5C94">
              <w:rPr>
                <w:rFonts w:ascii="Times New Roman" w:hAnsi="Times New Roman" w:cs="Times New Roman"/>
              </w:rPr>
              <w:t xml:space="preserve"> dostęp do serwera dla minimum </w:t>
            </w:r>
            <w:r w:rsidRPr="009E5C94">
              <w:rPr>
                <w:rFonts w:ascii="Times New Roman" w:hAnsi="Times New Roman" w:cs="Times New Roman"/>
                <w:b/>
                <w:bCs/>
              </w:rPr>
              <w:t>70 użytkowników</w:t>
            </w:r>
            <w:r w:rsidRPr="009E5C94">
              <w:rPr>
                <w:rFonts w:ascii="Times New Roman" w:hAnsi="Times New Roman" w:cs="Times New Roman"/>
              </w:rPr>
              <w:t>.</w:t>
            </w:r>
          </w:p>
          <w:p w14:paraId="3E782C13" w14:textId="77777777" w:rsidR="00012CEA" w:rsidRPr="009E5C94" w:rsidRDefault="00012CEA" w:rsidP="00012CEA">
            <w:pPr>
              <w:pStyle w:val="Akapitzlist"/>
              <w:widowControl/>
              <w:numPr>
                <w:ilvl w:val="0"/>
                <w:numId w:val="72"/>
              </w:numPr>
              <w:autoSpaceDE/>
              <w:autoSpaceDN/>
              <w:spacing w:before="0" w:after="160" w:line="259" w:lineRule="auto"/>
              <w:contextualSpacing/>
              <w:jc w:val="left"/>
              <w:rPr>
                <w:rFonts w:ascii="Times New Roman" w:hAnsi="Times New Roman" w:cs="Times New Roman"/>
              </w:rPr>
            </w:pPr>
            <w:r w:rsidRPr="009E5C94">
              <w:rPr>
                <w:rFonts w:ascii="Times New Roman" w:hAnsi="Times New Roman" w:cs="Times New Roman"/>
                <w:b/>
                <w:bCs/>
              </w:rPr>
              <w:t>równoczesny</w:t>
            </w:r>
            <w:r w:rsidRPr="009E5C94">
              <w:rPr>
                <w:rFonts w:ascii="Times New Roman" w:hAnsi="Times New Roman" w:cs="Times New Roman"/>
              </w:rPr>
              <w:t xml:space="preserve"> dostęp do serwera dla minimum </w:t>
            </w:r>
            <w:r w:rsidRPr="009E5C94">
              <w:rPr>
                <w:rFonts w:ascii="Times New Roman" w:hAnsi="Times New Roman" w:cs="Times New Roman"/>
                <w:b/>
                <w:bCs/>
              </w:rPr>
              <w:t>10 urządzeń.</w:t>
            </w:r>
          </w:p>
          <w:p w14:paraId="233FB8C9" w14:textId="77777777" w:rsidR="00012CEA" w:rsidRPr="009E5C94" w:rsidRDefault="00012CEA" w:rsidP="00012CEA">
            <w:pPr>
              <w:pStyle w:val="Akapitzlist"/>
              <w:widowControl/>
              <w:numPr>
                <w:ilvl w:val="0"/>
                <w:numId w:val="72"/>
              </w:numPr>
              <w:autoSpaceDE/>
              <w:autoSpaceDN/>
              <w:spacing w:before="0" w:after="160" w:line="259" w:lineRule="auto"/>
              <w:contextualSpacing/>
              <w:jc w:val="left"/>
              <w:rPr>
                <w:rFonts w:ascii="Times New Roman" w:hAnsi="Times New Roman" w:cs="Times New Roman"/>
              </w:rPr>
            </w:pPr>
            <w:r w:rsidRPr="009E5C94">
              <w:rPr>
                <w:rFonts w:ascii="Times New Roman" w:hAnsi="Times New Roman" w:cs="Times New Roman"/>
                <w:b/>
                <w:bCs/>
              </w:rPr>
              <w:t>równoczesny</w:t>
            </w:r>
            <w:r w:rsidRPr="009E5C94">
              <w:rPr>
                <w:rFonts w:ascii="Times New Roman" w:hAnsi="Times New Roman" w:cs="Times New Roman"/>
              </w:rPr>
              <w:t xml:space="preserve"> dostęp do pulpitu zdalnego serwera dla minimum </w:t>
            </w:r>
            <w:r w:rsidRPr="009E5C94">
              <w:rPr>
                <w:rFonts w:ascii="Times New Roman" w:hAnsi="Times New Roman" w:cs="Times New Roman"/>
                <w:b/>
                <w:bCs/>
              </w:rPr>
              <w:t>10 użytkowników.</w:t>
            </w:r>
          </w:p>
          <w:p w14:paraId="068C6BCB" w14:textId="545D91A9" w:rsidR="009841E4" w:rsidRPr="006020B2" w:rsidRDefault="009841E4" w:rsidP="00EF75DD">
            <w:pPr>
              <w:tabs>
                <w:tab w:val="left" w:pos="0"/>
              </w:tabs>
              <w:suppressAutoHyphens/>
              <w:ind w:left="32"/>
              <w:jc w:val="both"/>
              <w:rPr>
                <w:rFonts w:ascii="Times New Roman" w:eastAsia="Times New Roman" w:hAnsi="Times New Roman" w:cs="Times New Roman"/>
                <w:b/>
                <w:bCs/>
                <w:color w:val="00B050"/>
              </w:rPr>
            </w:pPr>
          </w:p>
        </w:tc>
        <w:tc>
          <w:tcPr>
            <w:tcW w:w="1447" w:type="dxa"/>
          </w:tcPr>
          <w:p w14:paraId="54100A5C" w14:textId="77777777" w:rsidR="009841E4" w:rsidRPr="006020B2" w:rsidRDefault="009841E4" w:rsidP="00EF75DD">
            <w:pPr>
              <w:tabs>
                <w:tab w:val="left" w:pos="284"/>
              </w:tabs>
              <w:suppressAutoHyphens/>
              <w:ind w:left="284"/>
              <w:jc w:val="both"/>
              <w:rPr>
                <w:rFonts w:ascii="Times New Roman" w:eastAsia="Times New Roman" w:hAnsi="Times New Roman" w:cs="Times New Roman"/>
                <w:b/>
                <w:bCs/>
                <w:iCs/>
                <w:color w:val="00B050"/>
                <w:lang w:eastAsia="zh-CN"/>
              </w:rPr>
            </w:pPr>
          </w:p>
        </w:tc>
        <w:tc>
          <w:tcPr>
            <w:tcW w:w="1108" w:type="dxa"/>
          </w:tcPr>
          <w:p w14:paraId="066A4D6F" w14:textId="77777777" w:rsidR="009841E4" w:rsidRPr="006020B2" w:rsidRDefault="009841E4" w:rsidP="00EF75DD">
            <w:pPr>
              <w:tabs>
                <w:tab w:val="left" w:pos="284"/>
              </w:tabs>
              <w:suppressAutoHyphens/>
              <w:ind w:left="284"/>
              <w:jc w:val="both"/>
              <w:rPr>
                <w:rFonts w:ascii="Times New Roman" w:eastAsia="Times New Roman" w:hAnsi="Times New Roman" w:cs="Times New Roman"/>
                <w:b/>
                <w:bCs/>
                <w:iCs/>
                <w:color w:val="00B050"/>
                <w:lang w:eastAsia="zh-CN"/>
              </w:rPr>
            </w:pPr>
            <w:r w:rsidRPr="009E5C94">
              <w:rPr>
                <w:rFonts w:ascii="Times New Roman" w:eastAsia="Times New Roman" w:hAnsi="Times New Roman" w:cs="Times New Roman"/>
                <w:b/>
                <w:bCs/>
                <w:iCs/>
                <w:lang w:eastAsia="zh-CN"/>
              </w:rPr>
              <w:t>1</w:t>
            </w:r>
          </w:p>
        </w:tc>
        <w:tc>
          <w:tcPr>
            <w:tcW w:w="2010" w:type="dxa"/>
          </w:tcPr>
          <w:p w14:paraId="37293EEB" w14:textId="77777777" w:rsidR="009841E4" w:rsidRPr="006020B2" w:rsidRDefault="009841E4" w:rsidP="00EF75DD">
            <w:pPr>
              <w:tabs>
                <w:tab w:val="left" w:pos="284"/>
              </w:tabs>
              <w:suppressAutoHyphens/>
              <w:ind w:left="284"/>
              <w:jc w:val="both"/>
              <w:rPr>
                <w:rFonts w:ascii="Times New Roman" w:eastAsia="Times New Roman" w:hAnsi="Times New Roman" w:cs="Times New Roman"/>
                <w:b/>
                <w:bCs/>
                <w:iCs/>
                <w:color w:val="00B050"/>
                <w:lang w:eastAsia="zh-CN"/>
              </w:rPr>
            </w:pPr>
          </w:p>
        </w:tc>
      </w:tr>
      <w:tr w:rsidR="009841E4" w:rsidRPr="005D187A" w14:paraId="6BCDB9F8" w14:textId="77777777" w:rsidTr="00FC4C49">
        <w:trPr>
          <w:trHeight w:val="754"/>
          <w:jc w:val="center"/>
        </w:trPr>
        <w:tc>
          <w:tcPr>
            <w:tcW w:w="851" w:type="dxa"/>
          </w:tcPr>
          <w:p w14:paraId="11C65A17" w14:textId="34B420A1" w:rsidR="009841E4" w:rsidRDefault="00012CEA" w:rsidP="00EF75DD">
            <w:pPr>
              <w:pStyle w:val="Akapitzlist"/>
              <w:tabs>
                <w:tab w:val="left" w:pos="284"/>
              </w:tabs>
              <w:suppressAutoHyphens/>
              <w:ind w:left="360"/>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6</w:t>
            </w:r>
            <w:r w:rsidR="009841E4">
              <w:rPr>
                <w:rFonts w:ascii="Times New Roman" w:eastAsia="Times New Roman" w:hAnsi="Times New Roman" w:cs="Times New Roman"/>
                <w:b/>
                <w:bCs/>
                <w:iCs/>
                <w:lang w:eastAsia="zh-CN"/>
              </w:rPr>
              <w:t>.</w:t>
            </w:r>
          </w:p>
        </w:tc>
        <w:tc>
          <w:tcPr>
            <w:tcW w:w="4076" w:type="dxa"/>
          </w:tcPr>
          <w:p w14:paraId="017ADC08" w14:textId="013D9300" w:rsidR="009841E4" w:rsidRPr="009E5C94" w:rsidRDefault="009841E4" w:rsidP="009E5C94">
            <w:pPr>
              <w:widowControl/>
              <w:autoSpaceDE/>
              <w:autoSpaceDN/>
              <w:spacing w:after="160" w:line="259" w:lineRule="auto"/>
              <w:contextualSpacing/>
              <w:jc w:val="both"/>
              <w:rPr>
                <w:rFonts w:ascii="Times New Roman" w:eastAsia="Times New Roman" w:hAnsi="Times New Roman" w:cs="Times New Roman"/>
                <w:b/>
                <w:bCs/>
                <w:color w:val="00B050"/>
              </w:rPr>
            </w:pPr>
            <w:r w:rsidRPr="009E5C94">
              <w:rPr>
                <w:rFonts w:ascii="Times New Roman" w:hAnsi="Times New Roman" w:cs="Times New Roman"/>
              </w:rPr>
              <w:t>Usługa wdrożenia</w:t>
            </w:r>
            <w:r w:rsidR="00710D5F" w:rsidRPr="009E5C94">
              <w:rPr>
                <w:rFonts w:ascii="Times New Roman" w:hAnsi="Times New Roman" w:cs="Times New Roman"/>
              </w:rPr>
              <w:t>, konfiguracji, wsparcia serwisowego i szkolenia oraz dokumentacja.</w:t>
            </w:r>
          </w:p>
        </w:tc>
        <w:tc>
          <w:tcPr>
            <w:tcW w:w="1447" w:type="dxa"/>
          </w:tcPr>
          <w:p w14:paraId="6157D0CF" w14:textId="77777777" w:rsidR="009841E4" w:rsidRPr="006020B2" w:rsidRDefault="009841E4" w:rsidP="00EF75DD">
            <w:pPr>
              <w:tabs>
                <w:tab w:val="left" w:pos="284"/>
              </w:tabs>
              <w:suppressAutoHyphens/>
              <w:ind w:left="284"/>
              <w:jc w:val="both"/>
              <w:rPr>
                <w:rFonts w:ascii="Times New Roman" w:eastAsia="Times New Roman" w:hAnsi="Times New Roman" w:cs="Times New Roman"/>
                <w:b/>
                <w:bCs/>
                <w:iCs/>
                <w:color w:val="00B050"/>
                <w:lang w:eastAsia="zh-CN"/>
              </w:rPr>
            </w:pPr>
          </w:p>
        </w:tc>
        <w:tc>
          <w:tcPr>
            <w:tcW w:w="1108" w:type="dxa"/>
          </w:tcPr>
          <w:p w14:paraId="00F26DFF" w14:textId="77777777" w:rsidR="009841E4" w:rsidRPr="006020B2" w:rsidRDefault="009841E4" w:rsidP="00EF75DD">
            <w:pPr>
              <w:tabs>
                <w:tab w:val="left" w:pos="284"/>
              </w:tabs>
              <w:suppressAutoHyphens/>
              <w:ind w:left="284"/>
              <w:jc w:val="both"/>
              <w:rPr>
                <w:rFonts w:ascii="Times New Roman" w:eastAsia="Times New Roman" w:hAnsi="Times New Roman" w:cs="Times New Roman"/>
                <w:b/>
                <w:bCs/>
                <w:iCs/>
                <w:color w:val="00B050"/>
                <w:lang w:eastAsia="zh-CN"/>
              </w:rPr>
            </w:pPr>
            <w:r w:rsidRPr="009E5C94">
              <w:rPr>
                <w:rFonts w:ascii="Times New Roman" w:eastAsia="Times New Roman" w:hAnsi="Times New Roman" w:cs="Times New Roman"/>
                <w:b/>
                <w:bCs/>
                <w:iCs/>
                <w:lang w:eastAsia="zh-CN"/>
              </w:rPr>
              <w:t>1</w:t>
            </w:r>
          </w:p>
        </w:tc>
        <w:tc>
          <w:tcPr>
            <w:tcW w:w="2010" w:type="dxa"/>
          </w:tcPr>
          <w:p w14:paraId="64B8CFCD" w14:textId="77777777" w:rsidR="009841E4" w:rsidRPr="006020B2" w:rsidRDefault="009841E4" w:rsidP="00FC4C49">
            <w:pPr>
              <w:tabs>
                <w:tab w:val="left" w:pos="284"/>
              </w:tabs>
              <w:suppressAutoHyphens/>
              <w:jc w:val="both"/>
              <w:rPr>
                <w:rFonts w:ascii="Times New Roman" w:eastAsia="Times New Roman" w:hAnsi="Times New Roman" w:cs="Times New Roman"/>
                <w:b/>
                <w:bCs/>
                <w:iCs/>
                <w:color w:val="00B050"/>
                <w:lang w:eastAsia="zh-CN"/>
              </w:rPr>
            </w:pPr>
          </w:p>
          <w:p w14:paraId="2108DB31" w14:textId="77777777" w:rsidR="009841E4" w:rsidRPr="006020B2" w:rsidRDefault="009841E4" w:rsidP="00EF75DD">
            <w:pPr>
              <w:tabs>
                <w:tab w:val="left" w:pos="284"/>
              </w:tabs>
              <w:suppressAutoHyphens/>
              <w:ind w:left="284"/>
              <w:jc w:val="both"/>
              <w:rPr>
                <w:rFonts w:ascii="Times New Roman" w:eastAsia="Times New Roman" w:hAnsi="Times New Roman" w:cs="Times New Roman"/>
                <w:b/>
                <w:bCs/>
                <w:iCs/>
                <w:color w:val="00B050"/>
                <w:lang w:eastAsia="zh-CN"/>
              </w:rPr>
            </w:pPr>
          </w:p>
        </w:tc>
      </w:tr>
      <w:tr w:rsidR="009841E4" w:rsidRPr="005D187A" w14:paraId="2F86CA5D" w14:textId="77777777" w:rsidTr="00FC4C49">
        <w:trPr>
          <w:trHeight w:val="701"/>
          <w:jc w:val="center"/>
        </w:trPr>
        <w:tc>
          <w:tcPr>
            <w:tcW w:w="851" w:type="dxa"/>
          </w:tcPr>
          <w:p w14:paraId="4E6450C2" w14:textId="2F6F942F" w:rsidR="009841E4" w:rsidRDefault="00012CEA" w:rsidP="00EF75DD">
            <w:pPr>
              <w:pStyle w:val="Akapitzlist"/>
              <w:tabs>
                <w:tab w:val="left" w:pos="284"/>
              </w:tabs>
              <w:suppressAutoHyphens/>
              <w:ind w:left="360"/>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7</w:t>
            </w:r>
            <w:r w:rsidR="009841E4">
              <w:rPr>
                <w:rFonts w:ascii="Times New Roman" w:eastAsia="Times New Roman" w:hAnsi="Times New Roman" w:cs="Times New Roman"/>
                <w:b/>
                <w:bCs/>
                <w:iCs/>
                <w:lang w:eastAsia="zh-CN"/>
              </w:rPr>
              <w:t>.</w:t>
            </w:r>
          </w:p>
        </w:tc>
        <w:tc>
          <w:tcPr>
            <w:tcW w:w="6631" w:type="dxa"/>
            <w:gridSpan w:val="3"/>
          </w:tcPr>
          <w:p w14:paraId="797B1171" w14:textId="77777777" w:rsidR="009841E4" w:rsidRPr="000D050B" w:rsidRDefault="009841E4" w:rsidP="00EF75DD">
            <w:pPr>
              <w:tabs>
                <w:tab w:val="left" w:pos="284"/>
              </w:tabs>
              <w:suppressAutoHyphens/>
              <w:ind w:left="284"/>
              <w:jc w:val="both"/>
              <w:rPr>
                <w:rFonts w:ascii="Times New Roman" w:eastAsia="Times New Roman" w:hAnsi="Times New Roman" w:cs="Times New Roman"/>
                <w:b/>
                <w:bCs/>
                <w:iCs/>
                <w:lang w:eastAsia="zh-CN"/>
              </w:rPr>
            </w:pPr>
            <w:r w:rsidRPr="000D050B">
              <w:rPr>
                <w:rFonts w:ascii="Times New Roman" w:eastAsia="Times New Roman" w:hAnsi="Times New Roman" w:cs="Times New Roman"/>
                <w:b/>
                <w:bCs/>
                <w:iCs/>
                <w:lang w:eastAsia="zh-CN"/>
              </w:rPr>
              <w:t>Razem cena ryczałtowa brutto [zł]</w:t>
            </w:r>
          </w:p>
          <w:p w14:paraId="01591CA2" w14:textId="0AFB6A01" w:rsidR="009841E4" w:rsidRDefault="009841E4" w:rsidP="00EF75DD">
            <w:pPr>
              <w:tabs>
                <w:tab w:val="left" w:pos="284"/>
              </w:tabs>
              <w:suppressAutoHyphens/>
              <w:ind w:left="284"/>
              <w:jc w:val="both"/>
              <w:rPr>
                <w:rFonts w:ascii="Times New Roman" w:eastAsia="Times New Roman" w:hAnsi="Times New Roman" w:cs="Times New Roman"/>
                <w:b/>
                <w:bCs/>
                <w:iCs/>
                <w:lang w:eastAsia="zh-CN"/>
              </w:rPr>
            </w:pPr>
            <w:r w:rsidRPr="000D050B">
              <w:rPr>
                <w:rFonts w:ascii="Times New Roman" w:eastAsia="Times New Roman" w:hAnsi="Times New Roman" w:cs="Times New Roman"/>
                <w:b/>
                <w:bCs/>
                <w:iCs/>
                <w:lang w:eastAsia="zh-CN"/>
              </w:rPr>
              <w:t>(Suma poz. 1</w:t>
            </w:r>
            <w:r>
              <w:rPr>
                <w:rFonts w:ascii="Times New Roman" w:eastAsia="Times New Roman" w:hAnsi="Times New Roman" w:cs="Times New Roman"/>
                <w:b/>
                <w:bCs/>
                <w:iCs/>
                <w:lang w:eastAsia="zh-CN"/>
              </w:rPr>
              <w:t>, 2, 3, 4, 5, 6</w:t>
            </w:r>
            <w:r w:rsidRPr="000D050B">
              <w:rPr>
                <w:rFonts w:ascii="Times New Roman" w:eastAsia="Times New Roman" w:hAnsi="Times New Roman" w:cs="Times New Roman"/>
                <w:b/>
                <w:bCs/>
                <w:iCs/>
                <w:lang w:eastAsia="zh-CN"/>
              </w:rPr>
              <w:t>)</w:t>
            </w:r>
          </w:p>
        </w:tc>
        <w:tc>
          <w:tcPr>
            <w:tcW w:w="2010" w:type="dxa"/>
          </w:tcPr>
          <w:p w14:paraId="52AC1AA3" w14:textId="77777777" w:rsidR="009841E4" w:rsidRDefault="009841E4" w:rsidP="00EF75DD">
            <w:pPr>
              <w:tabs>
                <w:tab w:val="left" w:pos="284"/>
              </w:tabs>
              <w:suppressAutoHyphens/>
              <w:ind w:left="284"/>
              <w:jc w:val="both"/>
              <w:rPr>
                <w:rFonts w:ascii="Times New Roman" w:eastAsia="Times New Roman" w:hAnsi="Times New Roman" w:cs="Times New Roman"/>
                <w:b/>
                <w:bCs/>
                <w:iCs/>
                <w:lang w:eastAsia="zh-CN"/>
              </w:rPr>
            </w:pPr>
          </w:p>
        </w:tc>
      </w:tr>
    </w:tbl>
    <w:p w14:paraId="3BB00FEE" w14:textId="77777777" w:rsidR="009841E4" w:rsidRPr="000648C9" w:rsidRDefault="009841E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lastRenderedPageBreak/>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0"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w:t>
      </w:r>
      <w:r w:rsidRPr="002745CC">
        <w:rPr>
          <w:rFonts w:ascii="Times New Roman" w:eastAsia="Times New Roman" w:hAnsi="Times New Roman" w:cs="Times New Roman"/>
          <w:bCs/>
          <w:lang w:eastAsia="ar-SA"/>
        </w:rPr>
        <w:lastRenderedPageBreak/>
        <w:t xml:space="preserve">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0"/>
    </w:p>
    <w:p w14:paraId="17451368" w14:textId="77777777" w:rsidR="00294BBB" w:rsidRPr="00002CD7" w:rsidRDefault="00294BBB" w:rsidP="00023942">
      <w:pPr>
        <w:rPr>
          <w:rFonts w:ascii="Times New Roman" w:hAnsi="Times New Roman" w:cs="Times New Roman"/>
        </w:rPr>
      </w:pPr>
    </w:p>
    <w:p w14:paraId="26EDFBC0" w14:textId="06D08BB7" w:rsidR="002A61AB" w:rsidRPr="003B63E6" w:rsidRDefault="00294BBB" w:rsidP="003B63E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3BAAD7A" w14:textId="77777777" w:rsidR="00B837AE" w:rsidRDefault="00B837AE" w:rsidP="003533FE">
      <w:pPr>
        <w:jc w:val="right"/>
        <w:rPr>
          <w:rFonts w:ascii="Times New Roman" w:hAnsi="Times New Roman" w:cs="Times New Roman"/>
        </w:rPr>
      </w:pPr>
    </w:p>
    <w:p w14:paraId="3AD2565D" w14:textId="77777777" w:rsidR="00B837AE" w:rsidRDefault="00B837AE" w:rsidP="003533FE">
      <w:pPr>
        <w:jc w:val="right"/>
        <w:rPr>
          <w:rFonts w:ascii="Times New Roman" w:hAnsi="Times New Roman" w:cs="Times New Roman"/>
        </w:rPr>
      </w:pPr>
    </w:p>
    <w:p w14:paraId="0F14856A" w14:textId="2BBA55B4" w:rsidR="00B837AE" w:rsidRDefault="00B837AE" w:rsidP="003533FE">
      <w:pPr>
        <w:jc w:val="right"/>
        <w:rPr>
          <w:rFonts w:ascii="Times New Roman" w:hAnsi="Times New Roman" w:cs="Times New Roman"/>
        </w:rPr>
      </w:pPr>
    </w:p>
    <w:p w14:paraId="26769E81" w14:textId="2FAB729C" w:rsidR="00FC4C49" w:rsidRDefault="00FC4C49" w:rsidP="003533FE">
      <w:pPr>
        <w:jc w:val="right"/>
        <w:rPr>
          <w:rFonts w:ascii="Times New Roman" w:hAnsi="Times New Roman" w:cs="Times New Roman"/>
        </w:rPr>
      </w:pPr>
    </w:p>
    <w:p w14:paraId="5F58A9E7" w14:textId="677AFDF3" w:rsidR="00FC4C49" w:rsidRDefault="00FC4C49" w:rsidP="003533FE">
      <w:pPr>
        <w:jc w:val="right"/>
        <w:rPr>
          <w:rFonts w:ascii="Times New Roman" w:hAnsi="Times New Roman" w:cs="Times New Roman"/>
        </w:rPr>
      </w:pPr>
    </w:p>
    <w:p w14:paraId="746D36DB" w14:textId="1CDE58C3" w:rsidR="00FC4C49" w:rsidRDefault="00FC4C49" w:rsidP="003533FE">
      <w:pPr>
        <w:jc w:val="right"/>
        <w:rPr>
          <w:rFonts w:ascii="Times New Roman" w:hAnsi="Times New Roman" w:cs="Times New Roman"/>
        </w:rPr>
      </w:pPr>
    </w:p>
    <w:p w14:paraId="18FFE538" w14:textId="2C09478C" w:rsidR="00FC4C49" w:rsidRDefault="00FC4C49" w:rsidP="003533FE">
      <w:pPr>
        <w:jc w:val="right"/>
        <w:rPr>
          <w:rFonts w:ascii="Times New Roman" w:hAnsi="Times New Roman" w:cs="Times New Roman"/>
        </w:rPr>
      </w:pPr>
    </w:p>
    <w:p w14:paraId="7B0A9428" w14:textId="5FE2BB9D" w:rsidR="00FC4C49" w:rsidRDefault="00FC4C49" w:rsidP="003533FE">
      <w:pPr>
        <w:jc w:val="right"/>
        <w:rPr>
          <w:rFonts w:ascii="Times New Roman" w:hAnsi="Times New Roman" w:cs="Times New Roman"/>
        </w:rPr>
      </w:pPr>
    </w:p>
    <w:p w14:paraId="18446442" w14:textId="12C6F2E0" w:rsidR="00FC4C49" w:rsidRDefault="00FC4C49" w:rsidP="003533FE">
      <w:pPr>
        <w:jc w:val="right"/>
        <w:rPr>
          <w:rFonts w:ascii="Times New Roman" w:hAnsi="Times New Roman" w:cs="Times New Roman"/>
        </w:rPr>
      </w:pPr>
    </w:p>
    <w:p w14:paraId="75602602" w14:textId="049F0222" w:rsidR="00FC4C49" w:rsidRDefault="00FC4C49" w:rsidP="003533FE">
      <w:pPr>
        <w:jc w:val="right"/>
        <w:rPr>
          <w:rFonts w:ascii="Times New Roman" w:hAnsi="Times New Roman" w:cs="Times New Roman"/>
        </w:rPr>
      </w:pPr>
    </w:p>
    <w:p w14:paraId="6BBAFACF" w14:textId="77777777" w:rsidR="00B837AE" w:rsidRDefault="00B837AE" w:rsidP="009E5C94">
      <w:pPr>
        <w:rPr>
          <w:rFonts w:ascii="Times New Roman" w:hAnsi="Times New Roman" w:cs="Times New Roman"/>
        </w:rPr>
      </w:pPr>
    </w:p>
    <w:p w14:paraId="2940FBDA" w14:textId="63CB8794" w:rsidR="00B837AE" w:rsidRDefault="00B837AE" w:rsidP="003533FE">
      <w:pPr>
        <w:jc w:val="right"/>
        <w:rPr>
          <w:rFonts w:ascii="Times New Roman" w:hAnsi="Times New Roman" w:cs="Times New Roman"/>
        </w:rPr>
      </w:pPr>
    </w:p>
    <w:p w14:paraId="121D2D0F" w14:textId="77777777" w:rsidR="003F6D84" w:rsidRDefault="003F6D84" w:rsidP="003533FE">
      <w:pPr>
        <w:jc w:val="right"/>
        <w:rPr>
          <w:rFonts w:ascii="Times New Roman" w:hAnsi="Times New Roman" w:cs="Times New Roman"/>
        </w:rPr>
      </w:pPr>
    </w:p>
    <w:p w14:paraId="7B7B3735" w14:textId="7F34D79F"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61AC90E7"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583C23">
        <w:rPr>
          <w:rFonts w:ascii="Times New Roman" w:hAnsi="Times New Roman" w:cs="Times New Roman"/>
          <w:bCs/>
        </w:rPr>
        <w:t>11</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0E442B32"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B837AE" w:rsidRPr="00B837AE">
        <w:rPr>
          <w:bCs/>
          <w:i/>
          <w:iCs/>
          <w:sz w:val="22"/>
          <w:szCs w:val="22"/>
        </w:rPr>
        <w:t>Zakup i dostawa sprzętu komputerowego oraz oprogramowania w ramach projektu grantowego „Cyfrowa Gmina</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4"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5"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6"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7"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w:t>
      </w:r>
      <w:r w:rsidRPr="003B31A1">
        <w:rPr>
          <w:sz w:val="21"/>
          <w:szCs w:val="21"/>
        </w:rPr>
        <w:lastRenderedPageBreak/>
        <w:t xml:space="preserve">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2B279484"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B837AE" w:rsidRPr="00B837AE">
        <w:rPr>
          <w:rFonts w:ascii="Times New Roman" w:hAnsi="Times New Roman"/>
          <w:bCs/>
          <w:i/>
          <w:iCs/>
        </w:rPr>
        <w:t>Zakup i dostawa sprzętu komputerowego oraz oprogramowania w ramach projektu grantowego „Cyfrowa Gmina</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07765778"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3857B612" w14:textId="180010AC" w:rsidR="00294BBB" w:rsidRDefault="00294BBB" w:rsidP="00294BBB">
      <w:pPr>
        <w:rPr>
          <w:rFonts w:ascii="Times New Roman" w:hAnsi="Times New Roman" w:cs="Times New Roman"/>
        </w:rPr>
      </w:pPr>
    </w:p>
    <w:p w14:paraId="558C4A1C" w14:textId="77777777" w:rsidR="00023942" w:rsidRDefault="00023942" w:rsidP="00294BBB">
      <w:pPr>
        <w:rPr>
          <w:rFonts w:ascii="Times New Roman" w:hAnsi="Times New Roman" w:cs="Times New Roman"/>
        </w:rPr>
      </w:pPr>
    </w:p>
    <w:p w14:paraId="4C9D9285" w14:textId="4E52618E" w:rsidR="004803CE" w:rsidRDefault="004803CE" w:rsidP="00294BBB">
      <w:pPr>
        <w:rPr>
          <w:rFonts w:ascii="Times New Roman" w:hAnsi="Times New Roman" w:cs="Times New Roman"/>
        </w:rPr>
      </w:pPr>
    </w:p>
    <w:p w14:paraId="49756CA9" w14:textId="38D674B3" w:rsidR="005F4686" w:rsidRDefault="005F4686" w:rsidP="00294BBB">
      <w:pPr>
        <w:rPr>
          <w:rFonts w:ascii="Times New Roman" w:hAnsi="Times New Roman" w:cs="Times New Roman"/>
        </w:rPr>
      </w:pPr>
    </w:p>
    <w:p w14:paraId="1647C0AF" w14:textId="59B7C241" w:rsidR="005F4686" w:rsidRDefault="005F4686" w:rsidP="00294BBB">
      <w:pPr>
        <w:rPr>
          <w:rFonts w:ascii="Times New Roman" w:hAnsi="Times New Roman" w:cs="Times New Roman"/>
        </w:rPr>
      </w:pPr>
    </w:p>
    <w:p w14:paraId="79A418CB" w14:textId="77777777" w:rsidR="005F4686" w:rsidRDefault="005F4686" w:rsidP="00294BBB">
      <w:pPr>
        <w:rPr>
          <w:rFonts w:ascii="Times New Roman" w:hAnsi="Times New Roman" w:cs="Times New Roman"/>
        </w:rPr>
      </w:pPr>
    </w:p>
    <w:p w14:paraId="33DE5B9F" w14:textId="77777777" w:rsidR="003B63E6" w:rsidRDefault="003B63E6"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31A65846"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583C23">
        <w:rPr>
          <w:rFonts w:ascii="Times New Roman" w:hAnsi="Times New Roman" w:cs="Times New Roman"/>
          <w:bCs/>
        </w:rPr>
        <w:t>11</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39317A62"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5F4686" w:rsidRPr="00B837AE">
        <w:rPr>
          <w:rFonts w:ascii="Times New Roman" w:hAnsi="Times New Roman"/>
          <w:bCs/>
          <w:i/>
          <w:iCs/>
        </w:rPr>
        <w:t>Zakup i dostawa sprzętu komputerowego oraz oprogramowania w ramach projektu grantowego „Cyfrowa Gmina</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07EA9ABB" w:rsidR="00294BBB" w:rsidRDefault="00294BBB">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01229B6C"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5F4686" w:rsidRPr="00B837AE">
        <w:rPr>
          <w:rFonts w:ascii="Times New Roman" w:hAnsi="Times New Roman"/>
          <w:bCs/>
          <w:i/>
          <w:iCs/>
        </w:rPr>
        <w:t>Zakup i dostawa sprzętu komputerowego oraz oprogramowania w ramach projektu grantowego „Cyfrowa Gmina</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2BC204F"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w:t>
      </w:r>
      <w:r w:rsidR="00583C23">
        <w:rPr>
          <w:rFonts w:ascii="Times New Roman" w:hAnsi="Times New Roman" w:cs="Times New Roman"/>
          <w:bCs/>
        </w:rPr>
        <w:t>11</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5DFC5D0A"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oświadczeniach</w:t>
      </w:r>
      <w:r w:rsidR="003B63E6">
        <w:rPr>
          <w:rFonts w:ascii="Times New Roman" w:hAnsi="Times New Roman" w:cs="Times New Roman"/>
        </w:rPr>
        <w:t>, które zostały dołączone go oferty</w:t>
      </w:r>
      <w:r w:rsidRPr="004862F1">
        <w:rPr>
          <w:rFonts w:ascii="Times New Roman" w:hAnsi="Times New Roman" w:cs="Times New Roman"/>
        </w:rPr>
        <w:t xml:space="preserve"> w postępowani</w:t>
      </w:r>
      <w:r w:rsidR="003B63E6">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00023942">
        <w:rPr>
          <w:rFonts w:ascii="Times New Roman" w:hAnsi="Times New Roman" w:cs="Times New Roman"/>
          <w:i/>
          <w:iCs/>
        </w:rPr>
        <w:t>„</w:t>
      </w:r>
      <w:r w:rsidR="005F4686" w:rsidRPr="00B837AE">
        <w:rPr>
          <w:rFonts w:ascii="Times New Roman" w:hAnsi="Times New Roman"/>
          <w:bCs/>
          <w:i/>
          <w:iCs/>
        </w:rPr>
        <w:t>Zakup i dostawa sprzętu komputerowego oraz oprogramowania w ramach projektu grantowego „Cyfrowa Gmina</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19BB0B3D" w14:textId="358A2CD0" w:rsidR="00B02DD5" w:rsidRDefault="00B02DD5" w:rsidP="006F0243">
      <w:pPr>
        <w:rPr>
          <w:rFonts w:ascii="Times New Roman" w:hAnsi="Times New Roman" w:cs="Times New Roman"/>
        </w:rPr>
      </w:pPr>
    </w:p>
    <w:p w14:paraId="10E5FBC9" w14:textId="61F907CA" w:rsidR="005F4686" w:rsidRDefault="005F4686" w:rsidP="006F0243">
      <w:pPr>
        <w:rPr>
          <w:rFonts w:ascii="Times New Roman" w:hAnsi="Times New Roman" w:cs="Times New Roman"/>
        </w:rPr>
      </w:pPr>
    </w:p>
    <w:p w14:paraId="29ACABF2" w14:textId="604D3B67" w:rsidR="005F4686" w:rsidRDefault="005F4686" w:rsidP="006F0243">
      <w:pPr>
        <w:rPr>
          <w:rFonts w:ascii="Times New Roman" w:hAnsi="Times New Roman" w:cs="Times New Roman"/>
        </w:rPr>
      </w:pPr>
    </w:p>
    <w:p w14:paraId="72DB8FB8" w14:textId="77777777" w:rsidR="005F4686" w:rsidRDefault="005F4686"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0A653C5" w14:textId="4C91282B" w:rsidR="003533FE" w:rsidRPr="00D523BE" w:rsidRDefault="003533FE" w:rsidP="00583C23">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1"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1"/>
    <w:p w14:paraId="1061CABD" w14:textId="26986B73" w:rsidR="004F1F80"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26887400" w14:textId="77777777" w:rsidR="00583C23" w:rsidRPr="00623A68" w:rsidRDefault="00583C23" w:rsidP="00583C23">
      <w:pPr>
        <w:pStyle w:val="WW-Normal"/>
        <w:jc w:val="center"/>
        <w:rPr>
          <w:rFonts w:ascii="Times New Roman" w:hAnsi="Times New Roman" w:cs="Times New Roman"/>
          <w:b/>
          <w:bCs/>
          <w:sz w:val="20"/>
          <w:szCs w:val="20"/>
        </w:rPr>
      </w:pPr>
      <w:r>
        <w:rPr>
          <w:rFonts w:ascii="Times New Roman" w:hAnsi="Times New Roman" w:cs="Times New Roman"/>
          <w:b/>
          <w:bCs/>
          <w:sz w:val="20"/>
          <w:szCs w:val="20"/>
        </w:rPr>
        <w:t>Przedmiot umowy</w:t>
      </w:r>
    </w:p>
    <w:p w14:paraId="5BD6EE7A" w14:textId="77777777" w:rsidR="00583C23" w:rsidRPr="00AB174A" w:rsidRDefault="00583C23" w:rsidP="00583C23">
      <w:pPr>
        <w:pStyle w:val="NormalnyWeb"/>
        <w:numPr>
          <w:ilvl w:val="0"/>
          <w:numId w:val="43"/>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Pr="005F4686">
        <w:rPr>
          <w:bCs/>
        </w:rPr>
        <w:t>Zakup i dostawa sprzętu komputerowego oraz oprogramowania w ramach projektu grantowego „Cyfrowa Gmina</w:t>
      </w:r>
      <w:r w:rsidRPr="005A191F">
        <w:rPr>
          <w:bCs/>
        </w:rPr>
        <w:t>.</w:t>
      </w:r>
    </w:p>
    <w:p w14:paraId="5F87AD4A" w14:textId="2AB4DC9B" w:rsidR="00583C23" w:rsidRPr="00B70BD2" w:rsidRDefault="00583C23" w:rsidP="00583C23">
      <w:pPr>
        <w:pStyle w:val="NormalnyWeb"/>
        <w:numPr>
          <w:ilvl w:val="0"/>
          <w:numId w:val="43"/>
        </w:numPr>
        <w:tabs>
          <w:tab w:val="left" w:pos="284"/>
        </w:tabs>
        <w:suppressAutoHyphens w:val="0"/>
        <w:spacing w:before="0" w:after="0"/>
        <w:ind w:left="0" w:firstLine="0"/>
        <w:rPr>
          <w:rFonts w:cs="Times New Roman"/>
        </w:rPr>
      </w:pPr>
      <w:r w:rsidRPr="007F7016">
        <w:rPr>
          <w:rFonts w:cs="Times New Roman"/>
        </w:rPr>
        <w:t xml:space="preserve">Przedmiot Umowy obejmuje </w:t>
      </w:r>
      <w:r w:rsidRPr="007F7016">
        <w:t xml:space="preserve">zakup i </w:t>
      </w:r>
      <w:r w:rsidRPr="007F7016">
        <w:rPr>
          <w:rFonts w:cs="Times New Roman"/>
        </w:rPr>
        <w:t xml:space="preserve">dostawę sprzętu oraz oprogramowania wraz z transportem, montażem, instalacją i konfiguracją  oraz przeprowadzenie szkoleń i wykonanie dokumentacji poszczególnych elementów </w:t>
      </w:r>
      <w:r w:rsidRPr="00AB174A">
        <w:rPr>
          <w:rFonts w:cs="Times New Roman"/>
        </w:rPr>
        <w:t xml:space="preserve">zamówienia, wykonanie prac wdrożeniowych oraz realizację usług zgodnie </w:t>
      </w:r>
      <w:r w:rsidRPr="00B70BD2">
        <w:rPr>
          <w:rFonts w:eastAsia="Calibri" w:cs="Times New Roman"/>
          <w:bCs/>
        </w:rPr>
        <w:t xml:space="preserve">z Specyfikacją Warunków Zamówienia sygn. </w:t>
      </w:r>
      <w:r w:rsidRPr="00B70BD2">
        <w:rPr>
          <w:rFonts w:cs="Times New Roman"/>
          <w:bCs/>
          <w:color w:val="000000"/>
        </w:rPr>
        <w:t>ZP.271.</w:t>
      </w:r>
      <w:r>
        <w:rPr>
          <w:rFonts w:cs="Times New Roman"/>
          <w:bCs/>
          <w:color w:val="000000"/>
        </w:rPr>
        <w:t>11</w:t>
      </w:r>
      <w:r w:rsidRPr="00B70BD2">
        <w:rPr>
          <w:rFonts w:cs="Times New Roman"/>
          <w:bCs/>
          <w:color w:val="000000"/>
        </w:rPr>
        <w:t>.202</w:t>
      </w:r>
      <w:r>
        <w:rPr>
          <w:rFonts w:cs="Times New Roman"/>
          <w:bCs/>
          <w:color w:val="000000"/>
        </w:rPr>
        <w:t>3</w:t>
      </w:r>
      <w:r w:rsidRPr="00B70BD2">
        <w:rPr>
          <w:rFonts w:cs="Times New Roman"/>
          <w:bCs/>
          <w:color w:val="000000"/>
        </w:rPr>
        <w:t>.EW</w:t>
      </w:r>
      <w:r w:rsidRPr="00B70BD2">
        <w:rPr>
          <w:rFonts w:eastAsia="Calibri" w:cs="Times New Roman"/>
          <w:bCs/>
        </w:rPr>
        <w:t xml:space="preserve">, Ofertą Wykonawcy, </w:t>
      </w:r>
      <w:r>
        <w:rPr>
          <w:rFonts w:eastAsia="Calibri" w:cs="Times New Roman"/>
          <w:bCs/>
        </w:rPr>
        <w:t xml:space="preserve">szczegółowym opisem przedmiotu zamówienia </w:t>
      </w:r>
      <w:r w:rsidRPr="00B70BD2">
        <w:rPr>
          <w:rFonts w:eastAsia="Calibri" w:cs="Times New Roman"/>
          <w:bCs/>
        </w:rPr>
        <w:t xml:space="preserve">stanowiącymi załącznik nr 1 do umowy. W przypadku wystąpienia kolizji zapisów pomiędzy wymienionymi w niniejszym punkcie dokumentami pierwszeństwo maja zapisy przedmiotowej umowy. </w:t>
      </w:r>
    </w:p>
    <w:p w14:paraId="730FCA18" w14:textId="77777777" w:rsidR="00583C23" w:rsidRPr="00AB174A" w:rsidRDefault="00583C23" w:rsidP="00583C23">
      <w:pPr>
        <w:pStyle w:val="NormalnyWeb"/>
        <w:numPr>
          <w:ilvl w:val="0"/>
          <w:numId w:val="43"/>
        </w:numPr>
        <w:tabs>
          <w:tab w:val="left" w:pos="284"/>
        </w:tabs>
        <w:suppressAutoHyphens w:val="0"/>
        <w:spacing w:before="0" w:after="0"/>
        <w:ind w:left="0" w:firstLine="0"/>
        <w:rPr>
          <w:rFonts w:cs="Times New Roman"/>
        </w:rPr>
      </w:pPr>
      <w:r w:rsidRPr="00B70BD2">
        <w:rPr>
          <w:rFonts w:eastAsia="Calibri" w:cs="Times New Roman"/>
          <w:bCs/>
        </w:rPr>
        <w:t xml:space="preserve">Wymienione w ust. </w:t>
      </w:r>
      <w:r>
        <w:rPr>
          <w:rFonts w:eastAsia="Calibri" w:cs="Times New Roman"/>
          <w:bCs/>
        </w:rPr>
        <w:t>2</w:t>
      </w:r>
      <w:r w:rsidRPr="00B70BD2">
        <w:rPr>
          <w:rFonts w:eastAsia="Calibri" w:cs="Times New Roman"/>
          <w:bCs/>
        </w:rPr>
        <w:t xml:space="preserve"> dokumenty są integralnymi składnikami niniejszej umowy.</w:t>
      </w:r>
    </w:p>
    <w:p w14:paraId="3FC8EF3C" w14:textId="1FE08F0A" w:rsidR="00583C23" w:rsidRDefault="00583C23" w:rsidP="00583C23">
      <w:pPr>
        <w:pStyle w:val="NormalnyWeb"/>
        <w:numPr>
          <w:ilvl w:val="0"/>
          <w:numId w:val="43"/>
        </w:numPr>
        <w:tabs>
          <w:tab w:val="left" w:pos="284"/>
        </w:tabs>
        <w:suppressAutoHyphens w:val="0"/>
        <w:spacing w:before="0" w:after="0"/>
        <w:ind w:left="0" w:firstLine="0"/>
        <w:rPr>
          <w:rFonts w:cs="Times New Roman"/>
        </w:rPr>
      </w:pPr>
      <w:bookmarkStart w:id="12" w:name="_Hlk105494102"/>
      <w:r w:rsidRPr="00B70BD2">
        <w:rPr>
          <w:rFonts w:eastAsia="Calibri" w:cs="Times New Roman"/>
          <w:bCs/>
        </w:rPr>
        <w:t xml:space="preserve">Wykonawca zobowiązuje się do oddania określonego w ust. 1 przedmiotu umowy wykonanego zgodnie </w:t>
      </w:r>
      <w:r>
        <w:rPr>
          <w:rFonts w:eastAsia="Calibri" w:cs="Times New Roman"/>
          <w:bCs/>
        </w:rPr>
        <w:t xml:space="preserve">ze </w:t>
      </w:r>
      <w:r w:rsidRPr="00412388">
        <w:rPr>
          <w:rFonts w:eastAsia="Calibri" w:cs="Times New Roman"/>
          <w:bCs/>
        </w:rPr>
        <w:t xml:space="preserve">Specyfikacją Warunków Zamówienia sygn. </w:t>
      </w:r>
      <w:r w:rsidRPr="00412388">
        <w:rPr>
          <w:rFonts w:cs="Times New Roman"/>
          <w:bCs/>
          <w:color w:val="000000"/>
        </w:rPr>
        <w:t>ZP.271.</w:t>
      </w:r>
      <w:r>
        <w:rPr>
          <w:rFonts w:cs="Times New Roman"/>
          <w:bCs/>
          <w:color w:val="000000"/>
        </w:rPr>
        <w:t>11</w:t>
      </w:r>
      <w:r>
        <w:rPr>
          <w:rFonts w:cs="Times New Roman"/>
          <w:bCs/>
          <w:color w:val="000000"/>
        </w:rPr>
        <w:t>.</w:t>
      </w:r>
      <w:r w:rsidRPr="00412388">
        <w:rPr>
          <w:rFonts w:cs="Times New Roman"/>
          <w:bCs/>
          <w:color w:val="000000"/>
        </w:rPr>
        <w:t>202</w:t>
      </w:r>
      <w:r>
        <w:rPr>
          <w:rFonts w:cs="Times New Roman"/>
          <w:bCs/>
          <w:color w:val="000000"/>
        </w:rPr>
        <w:t>3</w:t>
      </w:r>
      <w:r w:rsidRPr="00412388">
        <w:rPr>
          <w:rFonts w:cs="Times New Roman"/>
          <w:bCs/>
          <w:color w:val="000000"/>
        </w:rPr>
        <w:t>.EW</w:t>
      </w:r>
      <w:r w:rsidRPr="00412388">
        <w:rPr>
          <w:rFonts w:eastAsia="Calibri" w:cs="Times New Roman"/>
          <w:bCs/>
        </w:rPr>
        <w:t xml:space="preserve">, Ofertą Wykonawcy, </w:t>
      </w:r>
      <w:r>
        <w:rPr>
          <w:rFonts w:eastAsia="Calibri" w:cs="Times New Roman"/>
          <w:bCs/>
        </w:rPr>
        <w:t>szczegółowym opisem przedmiotu zamówienia</w:t>
      </w:r>
      <w:r w:rsidRPr="00412388">
        <w:rPr>
          <w:rFonts w:eastAsia="Calibri" w:cs="Times New Roman"/>
          <w:bCs/>
        </w:rPr>
        <w:t xml:space="preserve"> stanowiącymi załącznik nr 1 do umowy.</w:t>
      </w:r>
    </w:p>
    <w:p w14:paraId="1A8E95A9" w14:textId="77777777" w:rsidR="00583C23" w:rsidRPr="00AB174A" w:rsidRDefault="00583C23" w:rsidP="00583C23">
      <w:pPr>
        <w:pStyle w:val="NormalnyWeb"/>
        <w:numPr>
          <w:ilvl w:val="0"/>
          <w:numId w:val="43"/>
        </w:numPr>
        <w:tabs>
          <w:tab w:val="left" w:pos="284"/>
        </w:tabs>
        <w:suppressAutoHyphens w:val="0"/>
        <w:spacing w:before="0" w:after="0"/>
        <w:ind w:left="0" w:firstLine="0"/>
        <w:rPr>
          <w:rFonts w:cs="Times New Roman"/>
        </w:rPr>
      </w:pPr>
      <w:r w:rsidRPr="00AB174A">
        <w:rPr>
          <w:rFonts w:eastAsiaTheme="minorHAnsi" w:cs="Times New Roman"/>
          <w:color w:val="000000"/>
        </w:rPr>
        <w:t xml:space="preserve">Wykonawca zobowiązany jest dostarczyć sprzęt fabrycznie nowy, </w:t>
      </w:r>
      <w:r w:rsidRPr="00AB174A">
        <w:rPr>
          <w:bCs/>
        </w:rPr>
        <w:t>kompletny i sprawny, nie posiadający wad fizycznych i prawnych oraz został wprowadzony do obrotu zgodnie z aktami prawnymi wdrażającymi Dyrektywy Nowego Podejścia co potwierdza oznaczenie CE, zgodnie z ustawą z dnia 30 sierpnia 2002 r. o systemie oceny zgodności (Dz. U. z 2023 r. poz. 215) oraz Rozporządzeniem Ministra Rozwoju z dnia 2 czerwca 2016 r. w sprawie wymagań dla sprzętu elektrycznego (Dz. U. 2016, poz. 806)</w:t>
      </w:r>
      <w:r>
        <w:rPr>
          <w:bCs/>
        </w:rPr>
        <w:t xml:space="preserve"> a także </w:t>
      </w:r>
      <w:r w:rsidRPr="004415ED">
        <w:rPr>
          <w:rFonts w:cs="Times New Roman"/>
        </w:rPr>
        <w:t>spełnia</w:t>
      </w:r>
      <w:r>
        <w:rPr>
          <w:rFonts w:cs="Times New Roman"/>
        </w:rPr>
        <w:t xml:space="preserve"> wymagania wyszczególnione w Opisie przedmiotu zamówienia</w:t>
      </w:r>
      <w:r w:rsidRPr="004415ED">
        <w:rPr>
          <w:rFonts w:cs="Times New Roman"/>
        </w:rPr>
        <w:t>.</w:t>
      </w:r>
    </w:p>
    <w:p w14:paraId="6B102518" w14:textId="77777777" w:rsidR="00583C23" w:rsidRDefault="00583C23" w:rsidP="00583C23">
      <w:pPr>
        <w:pStyle w:val="NormalnyWeb"/>
        <w:numPr>
          <w:ilvl w:val="0"/>
          <w:numId w:val="43"/>
        </w:numPr>
        <w:tabs>
          <w:tab w:val="left" w:pos="284"/>
        </w:tabs>
        <w:suppressAutoHyphens w:val="0"/>
        <w:spacing w:before="0" w:after="0"/>
        <w:ind w:left="0" w:firstLine="0"/>
        <w:rPr>
          <w:rFonts w:cs="Times New Roman"/>
        </w:rPr>
      </w:pPr>
      <w:r w:rsidRPr="00AB174A">
        <w:rPr>
          <w:rFonts w:cs="Times New Roman"/>
          <w:bCs/>
        </w:rPr>
        <w:t xml:space="preserve">Wykonawca zapewnia, że dostarczone oprogramowanie pochodzi z legalnego źródła i posiada wszystkie składniki potwierdzające legalność ich pochodzenia (np. oryginalne opakowanie, oryginalny nośnik, umowa licencyjna, klucz dostępu, itp.) oraz nie narusza ustawy o prawie autorskim i prawach pokrewnych (Dz. U. z 2022 r. poz. 2509), a także </w:t>
      </w:r>
      <w:r w:rsidRPr="00AB174A">
        <w:rPr>
          <w:bCs/>
        </w:rPr>
        <w:t>pochodzi z oficjalnych kanałów sprzedaży i dystrybucji producenta na polski rynek.</w:t>
      </w:r>
    </w:p>
    <w:p w14:paraId="656C0C77" w14:textId="77777777" w:rsidR="00583C23" w:rsidRPr="00DA13AA" w:rsidRDefault="00583C23" w:rsidP="00583C23">
      <w:pPr>
        <w:pStyle w:val="NormalnyWeb"/>
        <w:numPr>
          <w:ilvl w:val="0"/>
          <w:numId w:val="41"/>
        </w:numPr>
        <w:tabs>
          <w:tab w:val="left" w:pos="284"/>
        </w:tabs>
        <w:suppressAutoHyphens w:val="0"/>
        <w:spacing w:before="0" w:after="0"/>
        <w:ind w:left="0" w:firstLine="0"/>
        <w:rPr>
          <w:rFonts w:cs="Times New Roman"/>
        </w:rPr>
      </w:pPr>
      <w:r w:rsidRPr="007F7016">
        <w:rPr>
          <w:rFonts w:cs="Times New Roman"/>
          <w:bCs/>
        </w:rPr>
        <w:t xml:space="preserve">Wykonawca zobowiązany jest przygotować, wdrożyć dokumentację SZBI w tym  Polityki Bezpieczeństwa oraz Instrukcji Zarządzania Systemem Teleinformatycznym oraz przeprowadzić szkolenia </w:t>
      </w:r>
      <w:r w:rsidRPr="007F7016">
        <w:rPr>
          <w:rFonts w:cs="Times New Roman"/>
        </w:rPr>
        <w:t xml:space="preserve">zgodnie z obowiązującymi w tym </w:t>
      </w:r>
      <w:r w:rsidRPr="00DA13AA">
        <w:rPr>
          <w:rFonts w:cs="Times New Roman"/>
        </w:rPr>
        <w:t xml:space="preserve">zakresie przepisami prawa i normami przy zachowaniu należytej staranności zgodnie z zapisami </w:t>
      </w:r>
      <w:r w:rsidRPr="00DA13AA">
        <w:rPr>
          <w:rFonts w:eastAsiaTheme="minorHAnsi" w:cs="Times New Roman"/>
        </w:rPr>
        <w:t>szczegółowego opisu przedmiotu zamówienia, stanowiącego załącznik nr 8 do SWZ.</w:t>
      </w:r>
    </w:p>
    <w:p w14:paraId="7D273015" w14:textId="77777777" w:rsidR="00583C23" w:rsidRPr="000D06F5" w:rsidRDefault="00583C23" w:rsidP="00583C23">
      <w:pPr>
        <w:pStyle w:val="NormalnyWeb"/>
        <w:numPr>
          <w:ilvl w:val="0"/>
          <w:numId w:val="41"/>
        </w:numPr>
        <w:tabs>
          <w:tab w:val="left" w:pos="284"/>
        </w:tabs>
        <w:suppressAutoHyphens w:val="0"/>
        <w:spacing w:before="0" w:after="0"/>
        <w:ind w:left="0" w:firstLine="0"/>
        <w:rPr>
          <w:rFonts w:cs="Times New Roman"/>
          <w:color w:val="00B050"/>
        </w:rPr>
      </w:pPr>
      <w:r w:rsidRPr="000D06F5">
        <w:rPr>
          <w:rFonts w:cs="Times New Roman"/>
        </w:rPr>
        <w:t xml:space="preserve">Zamówienie jest dofinansowane ze środków Europejskiego Funduszu Rozwoju Regionalnego </w:t>
      </w:r>
      <w:r w:rsidRPr="000D06F5">
        <w:rPr>
          <w:rFonts w:eastAsia="Calibri" w:cs="Times New Roman"/>
        </w:rPr>
        <w:t xml:space="preserve">w ramach Programu Operacyjnego Polska Cyfrowa na lata 2014-2020 Osi Priorytetowej V Rozwój cyfrowy JST oraz </w:t>
      </w:r>
      <w:r w:rsidRPr="000D06F5">
        <w:rPr>
          <w:rFonts w:eastAsia="Calibri" w:cs="Times New Roman"/>
          <w:iCs/>
        </w:rPr>
        <w:t xml:space="preserve">wzmocnienie cyfrowej odporności na zagrożenia REACT-EU działania 5.1 Rozwój cyfrowy JST oraz wzmocnienie cyfrowej odporności na zagrożenia dotycząca realizacji projektu grantowego „Cyfrowa Gmina”, umowa o powierzenie grantu o numerze </w:t>
      </w:r>
      <w:r w:rsidRPr="000D06F5">
        <w:rPr>
          <w:rFonts w:cs="Times New Roman"/>
        </w:rPr>
        <w:t>4319/2/2022</w:t>
      </w:r>
      <w:r w:rsidRPr="000D06F5">
        <w:rPr>
          <w:rFonts w:eastAsia="Calibri" w:cs="Times New Roman"/>
          <w:iCs/>
        </w:rPr>
        <w:t xml:space="preserve"> (projekt grantowy „Cyfrowa Gmina” nr POPC.05.01.00-00-0001/21-00).</w:t>
      </w:r>
      <w:bookmarkEnd w:id="12"/>
    </w:p>
    <w:p w14:paraId="636C8352" w14:textId="77777777" w:rsidR="00583C23" w:rsidRDefault="00583C23" w:rsidP="00583C23">
      <w:pPr>
        <w:pStyle w:val="Akapitzlist"/>
        <w:ind w:left="284"/>
        <w:jc w:val="center"/>
        <w:rPr>
          <w:rFonts w:ascii="Times New Roman" w:hAnsi="Times New Roman" w:cs="Times New Roman"/>
          <w:b/>
          <w:bCs/>
          <w:sz w:val="20"/>
          <w:szCs w:val="20"/>
        </w:rPr>
      </w:pPr>
    </w:p>
    <w:p w14:paraId="54F6DDFE" w14:textId="77777777" w:rsidR="00583C23" w:rsidRDefault="00583C23" w:rsidP="00583C23">
      <w:pPr>
        <w:pStyle w:val="Akapitzlist"/>
        <w:ind w:left="284"/>
        <w:jc w:val="center"/>
        <w:rPr>
          <w:rFonts w:ascii="Times New Roman" w:hAnsi="Times New Roman" w:cs="Times New Roman"/>
          <w:b/>
          <w:bCs/>
          <w:sz w:val="20"/>
          <w:szCs w:val="20"/>
        </w:rPr>
      </w:pPr>
    </w:p>
    <w:p w14:paraId="1DAF471F" w14:textId="77777777" w:rsidR="00583C23" w:rsidRPr="00325695" w:rsidRDefault="00583C23" w:rsidP="00583C23">
      <w:pPr>
        <w:pStyle w:val="Akapitzlist"/>
        <w:ind w:left="284"/>
        <w:jc w:val="center"/>
        <w:rPr>
          <w:rFonts w:ascii="Times New Roman" w:hAnsi="Times New Roman" w:cs="Times New Roman"/>
          <w:b/>
          <w:bCs/>
          <w:sz w:val="20"/>
          <w:szCs w:val="20"/>
        </w:rPr>
      </w:pPr>
      <w:r w:rsidRPr="00325695">
        <w:rPr>
          <w:rFonts w:ascii="Times New Roman" w:hAnsi="Times New Roman" w:cs="Times New Roman"/>
          <w:b/>
          <w:bCs/>
          <w:sz w:val="20"/>
          <w:szCs w:val="20"/>
        </w:rPr>
        <w:lastRenderedPageBreak/>
        <w:t>§ 2</w:t>
      </w:r>
    </w:p>
    <w:p w14:paraId="68482EAD" w14:textId="77777777" w:rsidR="00583C23" w:rsidRPr="00325695" w:rsidRDefault="00583C23" w:rsidP="00583C23">
      <w:pPr>
        <w:pStyle w:val="Default"/>
        <w:jc w:val="center"/>
        <w:rPr>
          <w:b/>
          <w:color w:val="auto"/>
          <w:sz w:val="20"/>
          <w:szCs w:val="20"/>
        </w:rPr>
      </w:pPr>
      <w:r w:rsidRPr="00325695">
        <w:rPr>
          <w:b/>
          <w:bCs/>
          <w:color w:val="auto"/>
          <w:sz w:val="20"/>
          <w:szCs w:val="20"/>
        </w:rPr>
        <w:t>Termin wykonania</w:t>
      </w:r>
    </w:p>
    <w:p w14:paraId="34338874" w14:textId="77777777" w:rsidR="00583C23" w:rsidRPr="00EA3273" w:rsidRDefault="00583C23" w:rsidP="00583C23">
      <w:pPr>
        <w:pStyle w:val="Akapitzlist"/>
        <w:widowControl/>
        <w:numPr>
          <w:ilvl w:val="0"/>
          <w:numId w:val="70"/>
        </w:numPr>
        <w:autoSpaceDE/>
        <w:autoSpaceDN/>
        <w:spacing w:before="0"/>
        <w:ind w:left="284" w:hanging="284"/>
        <w:contextualSpacing/>
        <w:rPr>
          <w:rFonts w:ascii="Times New Roman" w:hAnsi="Times New Roman" w:cs="Times New Roman"/>
          <w:bCs/>
          <w:sz w:val="20"/>
          <w:szCs w:val="20"/>
        </w:rPr>
      </w:pPr>
      <w:r w:rsidRPr="00EA3273">
        <w:rPr>
          <w:rFonts w:ascii="Times New Roman" w:hAnsi="Times New Roman" w:cs="Times New Roman"/>
          <w:sz w:val="20"/>
          <w:szCs w:val="20"/>
        </w:rPr>
        <w:t>Wykonanie Przedmiotu Umowy nastąpi:</w:t>
      </w:r>
    </w:p>
    <w:p w14:paraId="3806894E" w14:textId="77777777" w:rsidR="00583C23" w:rsidRPr="00EA3273" w:rsidRDefault="00583C23" w:rsidP="00583C23">
      <w:pPr>
        <w:pStyle w:val="Akapitzlist"/>
        <w:widowControl/>
        <w:numPr>
          <w:ilvl w:val="0"/>
          <w:numId w:val="77"/>
        </w:numPr>
        <w:tabs>
          <w:tab w:val="left" w:pos="284"/>
        </w:tabs>
        <w:autoSpaceDE/>
        <w:autoSpaceDN/>
        <w:spacing w:before="0"/>
        <w:rPr>
          <w:rFonts w:ascii="Times New Roman" w:hAnsi="Times New Roman" w:cs="Times New Roman"/>
          <w:sz w:val="20"/>
          <w:szCs w:val="20"/>
        </w:rPr>
      </w:pPr>
      <w:r w:rsidRPr="00EA3273">
        <w:rPr>
          <w:rFonts w:ascii="Times New Roman" w:hAnsi="Times New Roman" w:cs="Times New Roman"/>
          <w:sz w:val="20"/>
          <w:szCs w:val="20"/>
        </w:rPr>
        <w:t xml:space="preserve">w zakresie dostawy sprzętu: </w:t>
      </w:r>
      <w:r w:rsidRPr="00EA3273">
        <w:rPr>
          <w:rFonts w:ascii="Times New Roman" w:hAnsi="Times New Roman" w:cs="Times New Roman"/>
          <w:bCs/>
          <w:sz w:val="20"/>
          <w:szCs w:val="20"/>
          <w:lang w:eastAsia="pl-PL"/>
        </w:rPr>
        <w:t>serwery, macierz i przełączniki sieciowe, UPS</w:t>
      </w:r>
      <w:r w:rsidRPr="00EA3273">
        <w:rPr>
          <w:rFonts w:ascii="Times New Roman" w:hAnsi="Times New Roman" w:cs="Times New Roman"/>
          <w:sz w:val="20"/>
          <w:szCs w:val="20"/>
        </w:rPr>
        <w:t xml:space="preserve"> w terminie do …… dni od dnia zawarcia umowy, tj. do dnia ……………………………………</w:t>
      </w:r>
    </w:p>
    <w:p w14:paraId="6DCE53E5" w14:textId="141C225E" w:rsidR="00583C23" w:rsidRPr="00EA3273" w:rsidRDefault="00583C23" w:rsidP="00583C23">
      <w:pPr>
        <w:pStyle w:val="Akapitzlist"/>
        <w:widowControl/>
        <w:numPr>
          <w:ilvl w:val="0"/>
          <w:numId w:val="77"/>
        </w:numPr>
        <w:tabs>
          <w:tab w:val="left" w:pos="284"/>
        </w:tabs>
        <w:autoSpaceDE/>
        <w:autoSpaceDN/>
        <w:spacing w:before="0"/>
        <w:rPr>
          <w:rFonts w:ascii="Times New Roman" w:hAnsi="Times New Roman" w:cs="Times New Roman"/>
          <w:sz w:val="20"/>
          <w:szCs w:val="20"/>
        </w:rPr>
      </w:pPr>
      <w:r w:rsidRPr="00EA3273">
        <w:rPr>
          <w:rFonts w:ascii="Times New Roman" w:hAnsi="Times New Roman" w:cs="Times New Roman"/>
          <w:sz w:val="20"/>
          <w:szCs w:val="20"/>
        </w:rPr>
        <w:t xml:space="preserve">w zakresie montażu, instalacji i konfiguracji  oraz przeprowadzenia szkoleń i wykonania dokumentacji poszczególnych elementów zamówienia, wykonanie prac wdrożeniowych oraz realizację usług w terminie  </w:t>
      </w:r>
      <w:r w:rsidR="00A36854" w:rsidRPr="00EA3273">
        <w:rPr>
          <w:rFonts w:ascii="Times New Roman" w:hAnsi="Times New Roman" w:cs="Times New Roman"/>
          <w:sz w:val="20"/>
          <w:szCs w:val="20"/>
        </w:rPr>
        <w:t>7</w:t>
      </w:r>
      <w:r w:rsidR="00A36854">
        <w:rPr>
          <w:rFonts w:ascii="Times New Roman" w:hAnsi="Times New Roman" w:cs="Times New Roman"/>
          <w:sz w:val="20"/>
          <w:szCs w:val="20"/>
        </w:rPr>
        <w:t xml:space="preserve">0 </w:t>
      </w:r>
      <w:r w:rsidRPr="00EA3273">
        <w:rPr>
          <w:rFonts w:ascii="Times New Roman" w:hAnsi="Times New Roman" w:cs="Times New Roman"/>
          <w:sz w:val="20"/>
          <w:szCs w:val="20"/>
        </w:rPr>
        <w:t>dni od dnia zawarcia umowy, tj. do dnia …………………………</w:t>
      </w:r>
    </w:p>
    <w:p w14:paraId="1F755AE0" w14:textId="77777777" w:rsidR="00583C23" w:rsidRPr="007F7016" w:rsidRDefault="00583C23" w:rsidP="00583C23">
      <w:pPr>
        <w:pStyle w:val="Akapitzlist"/>
        <w:widowControl/>
        <w:numPr>
          <w:ilvl w:val="0"/>
          <w:numId w:val="70"/>
        </w:numPr>
        <w:autoSpaceDE/>
        <w:autoSpaceDN/>
        <w:spacing w:before="0"/>
        <w:ind w:left="284" w:hanging="284"/>
        <w:contextualSpacing/>
        <w:rPr>
          <w:rFonts w:ascii="Times New Roman" w:hAnsi="Times New Roman" w:cs="Times New Roman"/>
          <w:bCs/>
          <w:sz w:val="20"/>
          <w:szCs w:val="20"/>
        </w:rPr>
      </w:pPr>
      <w:r w:rsidRPr="007F7016">
        <w:rPr>
          <w:rFonts w:ascii="Times New Roman" w:hAnsi="Times New Roman" w:cs="Times New Roman"/>
          <w:sz w:val="20"/>
          <w:szCs w:val="20"/>
        </w:rPr>
        <w:t xml:space="preserve">W terminie, o którym mowa w ust. 1 Wykonawca zobowiązany jest do </w:t>
      </w:r>
      <w:r w:rsidRPr="007F7016">
        <w:rPr>
          <w:rFonts w:ascii="Times New Roman" w:hAnsi="Times New Roman" w:cs="Times New Roman"/>
          <w:bCs/>
          <w:sz w:val="20"/>
          <w:szCs w:val="20"/>
        </w:rPr>
        <w:t>realizacji poszczególnych elementów niniejszej Umowy.</w:t>
      </w:r>
    </w:p>
    <w:p w14:paraId="742BFF64" w14:textId="77777777" w:rsidR="00583C23" w:rsidRPr="007F7016" w:rsidRDefault="00583C23" w:rsidP="00583C23">
      <w:pPr>
        <w:pStyle w:val="Akapitzlist"/>
        <w:widowControl/>
        <w:numPr>
          <w:ilvl w:val="0"/>
          <w:numId w:val="70"/>
        </w:numPr>
        <w:autoSpaceDE/>
        <w:autoSpaceDN/>
        <w:spacing w:before="0"/>
        <w:ind w:left="284" w:hanging="284"/>
        <w:contextualSpacing/>
        <w:rPr>
          <w:rFonts w:ascii="Times New Roman" w:hAnsi="Times New Roman" w:cs="Times New Roman"/>
          <w:sz w:val="20"/>
          <w:szCs w:val="20"/>
        </w:rPr>
      </w:pPr>
      <w:r w:rsidRPr="007F7016">
        <w:rPr>
          <w:rFonts w:ascii="Times New Roman" w:hAnsi="Times New Roman" w:cs="Times New Roman"/>
          <w:sz w:val="20"/>
          <w:szCs w:val="20"/>
        </w:rPr>
        <w:t>Za datę zakończenia realizacji Przedmiotu Umowy uznaje się datę podpisania protokołu odbioru końcowego Przedmiotu Umowy.</w:t>
      </w:r>
    </w:p>
    <w:p w14:paraId="56F18C1F" w14:textId="77777777" w:rsidR="00583C23" w:rsidRPr="007F7016" w:rsidRDefault="00583C23" w:rsidP="00583C23">
      <w:pPr>
        <w:pStyle w:val="Default"/>
        <w:rPr>
          <w:b/>
          <w:bCs/>
          <w:color w:val="auto"/>
          <w:sz w:val="20"/>
          <w:szCs w:val="20"/>
        </w:rPr>
      </w:pPr>
    </w:p>
    <w:p w14:paraId="0B997794" w14:textId="77777777" w:rsidR="00583C23" w:rsidRPr="00325695" w:rsidRDefault="00583C23" w:rsidP="00583C23">
      <w:pPr>
        <w:pStyle w:val="Default"/>
        <w:jc w:val="center"/>
        <w:rPr>
          <w:color w:val="auto"/>
          <w:sz w:val="20"/>
          <w:szCs w:val="20"/>
        </w:rPr>
      </w:pPr>
      <w:r w:rsidRPr="00325695">
        <w:rPr>
          <w:b/>
          <w:bCs/>
          <w:color w:val="auto"/>
          <w:sz w:val="20"/>
          <w:szCs w:val="20"/>
        </w:rPr>
        <w:t>§ 3</w:t>
      </w:r>
    </w:p>
    <w:p w14:paraId="198D14FA" w14:textId="77777777" w:rsidR="00583C23" w:rsidRPr="00325695" w:rsidRDefault="00583C23" w:rsidP="00583C23">
      <w:pPr>
        <w:pStyle w:val="Default"/>
        <w:jc w:val="center"/>
        <w:rPr>
          <w:color w:val="auto"/>
          <w:sz w:val="20"/>
          <w:szCs w:val="20"/>
        </w:rPr>
      </w:pPr>
      <w:r w:rsidRPr="00325695">
        <w:rPr>
          <w:b/>
          <w:bCs/>
          <w:color w:val="auto"/>
          <w:sz w:val="20"/>
          <w:szCs w:val="20"/>
        </w:rPr>
        <w:t>Warunki dostawy</w:t>
      </w:r>
    </w:p>
    <w:p w14:paraId="546A74BD" w14:textId="77777777" w:rsidR="00583C23" w:rsidRPr="00325695" w:rsidRDefault="00583C23" w:rsidP="00583C23">
      <w:pPr>
        <w:pStyle w:val="Default"/>
        <w:numPr>
          <w:ilvl w:val="0"/>
          <w:numId w:val="46"/>
        </w:numPr>
        <w:spacing w:after="14"/>
        <w:ind w:left="284" w:hanging="284"/>
        <w:jc w:val="both"/>
        <w:rPr>
          <w:color w:val="auto"/>
          <w:sz w:val="20"/>
          <w:szCs w:val="20"/>
        </w:rPr>
      </w:pPr>
      <w:r w:rsidRPr="00325695">
        <w:rPr>
          <w:color w:val="auto"/>
          <w:sz w:val="20"/>
          <w:szCs w:val="20"/>
        </w:rPr>
        <w:t xml:space="preserve">Przedmiot Umowy określony w § 1 ust. 1 Umowy Wykonawca zobowiązuje się dostarczyć na swój koszt i ryzyko na adres: Urząd Gminy </w:t>
      </w:r>
      <w:r>
        <w:rPr>
          <w:color w:val="auto"/>
          <w:sz w:val="20"/>
          <w:szCs w:val="20"/>
        </w:rPr>
        <w:t>Aleksandrów Kujawski</w:t>
      </w:r>
      <w:r w:rsidRPr="00325695">
        <w:rPr>
          <w:color w:val="auto"/>
          <w:sz w:val="20"/>
          <w:szCs w:val="20"/>
        </w:rPr>
        <w:t xml:space="preserve"> ul. </w:t>
      </w:r>
      <w:r>
        <w:rPr>
          <w:color w:val="auto"/>
          <w:sz w:val="20"/>
          <w:szCs w:val="20"/>
        </w:rPr>
        <w:t>Słowackiego 12, 87-700 Aleksandrów Kujawski</w:t>
      </w:r>
      <w:r w:rsidRPr="00325695">
        <w:rPr>
          <w:color w:val="auto"/>
          <w:sz w:val="20"/>
          <w:szCs w:val="20"/>
        </w:rPr>
        <w:t xml:space="preserve">, </w:t>
      </w:r>
      <w:r w:rsidRPr="00325695">
        <w:rPr>
          <w:color w:val="auto"/>
          <w:sz w:val="20"/>
          <w:szCs w:val="20"/>
        </w:rPr>
        <w:br/>
        <w:t xml:space="preserve">w dniach od poniedziałku do piątku, w godzinach od 8:00 do 14:00. </w:t>
      </w:r>
    </w:p>
    <w:p w14:paraId="130D602A" w14:textId="77777777" w:rsidR="00583C23" w:rsidRPr="00325695" w:rsidRDefault="00583C23" w:rsidP="00583C23">
      <w:pPr>
        <w:pStyle w:val="Default"/>
        <w:numPr>
          <w:ilvl w:val="0"/>
          <w:numId w:val="46"/>
        </w:numPr>
        <w:spacing w:after="14"/>
        <w:ind w:left="284" w:hanging="284"/>
        <w:jc w:val="both"/>
        <w:rPr>
          <w:color w:val="auto"/>
          <w:sz w:val="20"/>
          <w:szCs w:val="20"/>
        </w:rPr>
      </w:pPr>
      <w:r w:rsidRPr="00325695">
        <w:rPr>
          <w:bCs/>
          <w:sz w:val="20"/>
          <w:szCs w:val="20"/>
        </w:rPr>
        <w:t xml:space="preserve">Wykonawca jest zobowiązany poinformować Zamawiającego </w:t>
      </w:r>
      <w:r>
        <w:rPr>
          <w:bCs/>
          <w:sz w:val="20"/>
          <w:szCs w:val="20"/>
        </w:rPr>
        <w:t xml:space="preserve">co najmniej z </w:t>
      </w:r>
      <w:r w:rsidRPr="007F7016">
        <w:rPr>
          <w:bCs/>
          <w:color w:val="auto"/>
          <w:sz w:val="20"/>
          <w:szCs w:val="20"/>
        </w:rPr>
        <w:t xml:space="preserve">2 </w:t>
      </w:r>
      <w:r>
        <w:rPr>
          <w:bCs/>
          <w:sz w:val="20"/>
          <w:szCs w:val="20"/>
        </w:rPr>
        <w:t xml:space="preserve">dniowym wyprzedzeniem </w:t>
      </w:r>
      <w:r w:rsidRPr="00325695">
        <w:rPr>
          <w:bCs/>
          <w:sz w:val="20"/>
          <w:szCs w:val="20"/>
        </w:rPr>
        <w:t xml:space="preserve">o </w:t>
      </w:r>
      <w:r>
        <w:rPr>
          <w:bCs/>
          <w:sz w:val="20"/>
          <w:szCs w:val="20"/>
        </w:rPr>
        <w:t xml:space="preserve">planowanym </w:t>
      </w:r>
      <w:r w:rsidRPr="00325695">
        <w:rPr>
          <w:bCs/>
          <w:sz w:val="20"/>
          <w:szCs w:val="20"/>
        </w:rPr>
        <w:t>terminie dostawy Przedmiotu Umowy.</w:t>
      </w:r>
    </w:p>
    <w:p w14:paraId="032ED526" w14:textId="77777777" w:rsidR="00583C23" w:rsidRPr="00325695" w:rsidRDefault="00583C23" w:rsidP="00583C23">
      <w:pPr>
        <w:pStyle w:val="Default"/>
        <w:numPr>
          <w:ilvl w:val="0"/>
          <w:numId w:val="46"/>
        </w:numPr>
        <w:spacing w:after="14"/>
        <w:ind w:left="284" w:hanging="284"/>
        <w:jc w:val="both"/>
        <w:rPr>
          <w:color w:val="auto"/>
          <w:sz w:val="20"/>
          <w:szCs w:val="20"/>
        </w:rPr>
      </w:pPr>
      <w:r w:rsidRPr="00325695">
        <w:rPr>
          <w:bCs/>
          <w:sz w:val="20"/>
          <w:szCs w:val="20"/>
        </w:rPr>
        <w:t>Wykonawca zobowiązany jest również do wykonana pozostałych prac zgodnie z Opisem przedmiotu zamówienia, w szczególności odpowiada za usługę wdrożenia Przedmiotu Umowy.</w:t>
      </w:r>
    </w:p>
    <w:p w14:paraId="36B3B486" w14:textId="77777777" w:rsidR="00583C23" w:rsidRPr="00325695" w:rsidRDefault="00583C23" w:rsidP="00583C23">
      <w:pPr>
        <w:pStyle w:val="Default"/>
        <w:numPr>
          <w:ilvl w:val="0"/>
          <w:numId w:val="46"/>
        </w:numPr>
        <w:spacing w:after="14"/>
        <w:ind w:left="284" w:hanging="284"/>
        <w:jc w:val="both"/>
        <w:rPr>
          <w:color w:val="auto"/>
          <w:sz w:val="20"/>
          <w:szCs w:val="20"/>
        </w:rPr>
      </w:pPr>
      <w:r w:rsidRPr="00325695">
        <w:rPr>
          <w:bCs/>
          <w:sz w:val="20"/>
          <w:szCs w:val="20"/>
        </w:rPr>
        <w:t>Zamawiający wyznaczy termin i dokona odbioru końcowego Przedmiotu Umowy w ciągu 7 dni od daty zawiadomienia go o osiągnięciu gotowości do odbioru przez Wykonawcę.</w:t>
      </w:r>
    </w:p>
    <w:p w14:paraId="2721487C" w14:textId="77777777" w:rsidR="00583C23" w:rsidRPr="00325695" w:rsidRDefault="00583C23" w:rsidP="00583C23">
      <w:pPr>
        <w:pStyle w:val="Default"/>
        <w:numPr>
          <w:ilvl w:val="0"/>
          <w:numId w:val="46"/>
        </w:numPr>
        <w:spacing w:after="14"/>
        <w:ind w:left="284" w:hanging="284"/>
        <w:jc w:val="both"/>
        <w:rPr>
          <w:color w:val="auto"/>
          <w:sz w:val="20"/>
          <w:szCs w:val="20"/>
        </w:rPr>
      </w:pPr>
      <w:r w:rsidRPr="00325695">
        <w:rPr>
          <w:bCs/>
          <w:sz w:val="20"/>
          <w:szCs w:val="20"/>
        </w:rPr>
        <w:t>Odbiór Przedmiotu Umowy odbędzie się przy udziale upoważnionego przedstawiciela Zamawiającego i Wykonawcy.</w:t>
      </w:r>
    </w:p>
    <w:p w14:paraId="42E67252" w14:textId="77777777" w:rsidR="00583C23" w:rsidRPr="00A36854" w:rsidRDefault="00583C23" w:rsidP="00583C23">
      <w:pPr>
        <w:pStyle w:val="Default"/>
        <w:numPr>
          <w:ilvl w:val="0"/>
          <w:numId w:val="46"/>
        </w:numPr>
        <w:spacing w:after="14"/>
        <w:ind w:left="284" w:hanging="284"/>
        <w:jc w:val="both"/>
        <w:rPr>
          <w:color w:val="auto"/>
          <w:sz w:val="20"/>
          <w:szCs w:val="20"/>
        </w:rPr>
      </w:pPr>
      <w:r w:rsidRPr="00325695">
        <w:rPr>
          <w:bCs/>
          <w:sz w:val="20"/>
          <w:szCs w:val="20"/>
        </w:rPr>
        <w:t xml:space="preserve">W przypadku stwierdzenia podczas odbioru usterek, lub jeżeli Przedmiot Umowy nie spełnia wymagań określonych w ofercie Wykonawcy, Zamawiający odmawia odbioru do czasu usunięcia tych usterek. Wykonawca zobowiązuje się do niezwłocznego usunięcia usterek, wymiany elementów lub całości na inny, zgodny z warunkami określonymi w SWZ i ofercie Wykonawcy. Do czasu usunięcia usterek odbiór będzie wstrzymany. Termin na usunięcie usterek nie może przekroczyć </w:t>
      </w:r>
      <w:r w:rsidRPr="00A36854">
        <w:rPr>
          <w:bCs/>
          <w:color w:val="auto"/>
          <w:sz w:val="20"/>
          <w:szCs w:val="20"/>
        </w:rPr>
        <w:t>14 dni od dnia zgłoszenia przez Zamawiającego usterek.</w:t>
      </w:r>
    </w:p>
    <w:p w14:paraId="1DBC9340" w14:textId="77777777" w:rsidR="00583C23" w:rsidRPr="00325695" w:rsidRDefault="00583C23" w:rsidP="00583C23">
      <w:pPr>
        <w:pStyle w:val="Default"/>
        <w:numPr>
          <w:ilvl w:val="0"/>
          <w:numId w:val="46"/>
        </w:numPr>
        <w:spacing w:after="14"/>
        <w:ind w:left="284" w:hanging="284"/>
        <w:jc w:val="both"/>
        <w:rPr>
          <w:color w:val="auto"/>
          <w:sz w:val="20"/>
          <w:szCs w:val="20"/>
        </w:rPr>
      </w:pPr>
      <w:r w:rsidRPr="00325695">
        <w:rPr>
          <w:bCs/>
          <w:sz w:val="20"/>
          <w:szCs w:val="20"/>
        </w:rPr>
        <w:t>Odbiór faktyczny, na podstawie podpisanych przez obie Strony bezusterkowego protokołu odbioru, będzie stanowić podstawę do wystawienia przez Wykonawcę faktury VAT.</w:t>
      </w:r>
    </w:p>
    <w:p w14:paraId="6669C175" w14:textId="77777777" w:rsidR="00583C23" w:rsidRPr="00325695" w:rsidRDefault="00583C23" w:rsidP="00583C23">
      <w:pPr>
        <w:pStyle w:val="Default"/>
        <w:spacing w:after="14"/>
        <w:ind w:left="284"/>
        <w:jc w:val="both"/>
        <w:rPr>
          <w:rStyle w:val="fontstyle01"/>
          <w:color w:val="auto"/>
          <w:sz w:val="20"/>
          <w:szCs w:val="20"/>
        </w:rPr>
      </w:pPr>
    </w:p>
    <w:p w14:paraId="022FA316" w14:textId="77777777" w:rsidR="00583C23" w:rsidRPr="00325695" w:rsidRDefault="00583C23" w:rsidP="00583C23">
      <w:pPr>
        <w:pStyle w:val="Default"/>
        <w:jc w:val="center"/>
        <w:rPr>
          <w:color w:val="auto"/>
          <w:sz w:val="20"/>
          <w:szCs w:val="20"/>
        </w:rPr>
      </w:pPr>
      <w:r w:rsidRPr="00325695">
        <w:rPr>
          <w:b/>
          <w:bCs/>
          <w:color w:val="auto"/>
          <w:sz w:val="20"/>
          <w:szCs w:val="20"/>
        </w:rPr>
        <w:t>§ 4</w:t>
      </w:r>
    </w:p>
    <w:p w14:paraId="789046F3" w14:textId="77777777" w:rsidR="00583C23" w:rsidRPr="00325695" w:rsidRDefault="00583C23" w:rsidP="00583C23">
      <w:pPr>
        <w:pStyle w:val="Default"/>
        <w:jc w:val="center"/>
        <w:rPr>
          <w:color w:val="auto"/>
          <w:sz w:val="20"/>
          <w:szCs w:val="20"/>
        </w:rPr>
      </w:pPr>
      <w:r w:rsidRPr="00325695">
        <w:rPr>
          <w:b/>
          <w:bCs/>
          <w:color w:val="auto"/>
          <w:sz w:val="20"/>
          <w:szCs w:val="20"/>
        </w:rPr>
        <w:t>Wartość Umowy</w:t>
      </w:r>
    </w:p>
    <w:p w14:paraId="51FECED1" w14:textId="77777777" w:rsidR="00583C23" w:rsidRPr="00325695" w:rsidRDefault="00583C23" w:rsidP="00583C23">
      <w:pPr>
        <w:pStyle w:val="Default"/>
        <w:numPr>
          <w:ilvl w:val="0"/>
          <w:numId w:val="61"/>
        </w:numPr>
        <w:spacing w:after="12"/>
        <w:ind w:left="284" w:hanging="284"/>
        <w:jc w:val="both"/>
        <w:rPr>
          <w:sz w:val="20"/>
          <w:szCs w:val="20"/>
        </w:rPr>
      </w:pPr>
      <w:r w:rsidRPr="00325695">
        <w:rPr>
          <w:sz w:val="20"/>
          <w:szCs w:val="20"/>
        </w:rPr>
        <w:t xml:space="preserve"> Wykonawca zobowiązuje się do zrealizowania Przedmiotu Umowy po cenie wymienionej</w:t>
      </w:r>
      <w:r>
        <w:rPr>
          <w:sz w:val="20"/>
          <w:szCs w:val="20"/>
        </w:rPr>
        <w:t xml:space="preserve"> </w:t>
      </w:r>
      <w:r w:rsidRPr="00325695">
        <w:rPr>
          <w:sz w:val="20"/>
          <w:szCs w:val="20"/>
        </w:rPr>
        <w:t xml:space="preserve">w ofercie stanowiącej Załącznik nr 1 do Umowy. </w:t>
      </w:r>
    </w:p>
    <w:p w14:paraId="3751001E" w14:textId="77777777" w:rsidR="00583C23" w:rsidRPr="00325695" w:rsidRDefault="00583C23" w:rsidP="00583C23">
      <w:pPr>
        <w:pStyle w:val="Default"/>
        <w:numPr>
          <w:ilvl w:val="0"/>
          <w:numId w:val="61"/>
        </w:numPr>
        <w:spacing w:after="12"/>
        <w:ind w:left="284" w:hanging="284"/>
        <w:jc w:val="both"/>
        <w:rPr>
          <w:sz w:val="20"/>
          <w:szCs w:val="20"/>
        </w:rPr>
      </w:pPr>
      <w:r w:rsidRPr="00325695">
        <w:rPr>
          <w:sz w:val="20"/>
          <w:szCs w:val="20"/>
        </w:rPr>
        <w:t xml:space="preserve">Wartość brutto Przedmiotu Umowy wynosi: </w:t>
      </w:r>
      <w:r w:rsidRPr="00325695">
        <w:rPr>
          <w:b/>
          <w:bCs/>
          <w:sz w:val="20"/>
          <w:szCs w:val="20"/>
        </w:rPr>
        <w:t xml:space="preserve">……………………. zł </w:t>
      </w:r>
      <w:r w:rsidRPr="00325695">
        <w:rPr>
          <w:sz w:val="20"/>
          <w:szCs w:val="20"/>
        </w:rPr>
        <w:t>(słownie: …………………………</w:t>
      </w:r>
      <w:r>
        <w:rPr>
          <w:sz w:val="20"/>
          <w:szCs w:val="20"/>
        </w:rPr>
        <w:t>…….</w:t>
      </w:r>
      <w:r w:rsidRPr="00325695">
        <w:rPr>
          <w:sz w:val="20"/>
          <w:szCs w:val="20"/>
        </w:rPr>
        <w:t xml:space="preserve">) </w:t>
      </w:r>
    </w:p>
    <w:p w14:paraId="397E50B9" w14:textId="77777777" w:rsidR="00583C23" w:rsidRPr="00325695" w:rsidRDefault="00583C23" w:rsidP="00583C23">
      <w:pPr>
        <w:pStyle w:val="Default"/>
        <w:numPr>
          <w:ilvl w:val="0"/>
          <w:numId w:val="61"/>
        </w:numPr>
        <w:spacing w:after="12"/>
        <w:ind w:left="284" w:hanging="284"/>
        <w:jc w:val="both"/>
        <w:rPr>
          <w:sz w:val="20"/>
          <w:szCs w:val="20"/>
        </w:rPr>
      </w:pPr>
      <w:r w:rsidRPr="00325695">
        <w:rPr>
          <w:sz w:val="20"/>
          <w:szCs w:val="20"/>
        </w:rPr>
        <w:t>Cena brutto wskazana w ust. 2 zawiera wszelkie koszty, opłaty i podatki związane z realizacją Przedmiotu Umowy oraz pokrywa wszelkie zobowiązania Wykonawcy i wszystko co jest konieczne dla właściwej i prawidłowej realizacji i oddania Zamawiającemu Przedmiotu Umowy oraz usunięcia wad, usterek i dokonywania napraw w okresie gwarancyjnym.</w:t>
      </w:r>
    </w:p>
    <w:p w14:paraId="3DEB8A2C" w14:textId="77777777" w:rsidR="00583C23" w:rsidRPr="00325695" w:rsidRDefault="00583C23" w:rsidP="00583C23">
      <w:pPr>
        <w:pStyle w:val="Default"/>
        <w:spacing w:after="12"/>
        <w:ind w:left="284"/>
        <w:rPr>
          <w:b/>
          <w:sz w:val="20"/>
          <w:szCs w:val="20"/>
        </w:rPr>
      </w:pPr>
    </w:p>
    <w:p w14:paraId="10207FF8" w14:textId="77777777" w:rsidR="00583C23" w:rsidRPr="00325695" w:rsidRDefault="00583C23" w:rsidP="00583C23">
      <w:pPr>
        <w:pStyle w:val="Default"/>
        <w:jc w:val="center"/>
        <w:rPr>
          <w:b/>
          <w:color w:val="auto"/>
          <w:sz w:val="20"/>
          <w:szCs w:val="20"/>
        </w:rPr>
      </w:pPr>
      <w:r w:rsidRPr="00325695">
        <w:rPr>
          <w:b/>
          <w:bCs/>
          <w:color w:val="auto"/>
          <w:sz w:val="20"/>
          <w:szCs w:val="20"/>
        </w:rPr>
        <w:t>§ 5</w:t>
      </w:r>
    </w:p>
    <w:p w14:paraId="49DA1998" w14:textId="77777777" w:rsidR="00583C23" w:rsidRPr="00325695" w:rsidRDefault="00583C23" w:rsidP="00583C23">
      <w:pPr>
        <w:pStyle w:val="Default"/>
        <w:jc w:val="center"/>
        <w:rPr>
          <w:b/>
          <w:color w:val="auto"/>
          <w:sz w:val="20"/>
          <w:szCs w:val="20"/>
        </w:rPr>
      </w:pPr>
      <w:r w:rsidRPr="00325695">
        <w:rPr>
          <w:b/>
          <w:color w:val="auto"/>
          <w:sz w:val="20"/>
          <w:szCs w:val="20"/>
        </w:rPr>
        <w:t>Rozliczenie Przedmiotu Umowy</w:t>
      </w:r>
    </w:p>
    <w:p w14:paraId="4F14C784" w14:textId="77777777" w:rsidR="00583C23" w:rsidRPr="00325695" w:rsidRDefault="00583C23" w:rsidP="00583C23">
      <w:pPr>
        <w:pStyle w:val="Default"/>
        <w:numPr>
          <w:ilvl w:val="0"/>
          <w:numId w:val="47"/>
        </w:numPr>
        <w:spacing w:after="14"/>
        <w:ind w:left="284" w:hanging="284"/>
        <w:jc w:val="both"/>
        <w:rPr>
          <w:color w:val="auto"/>
          <w:sz w:val="20"/>
          <w:szCs w:val="20"/>
        </w:rPr>
      </w:pPr>
      <w:r w:rsidRPr="00325695">
        <w:rPr>
          <w:color w:val="auto"/>
          <w:sz w:val="20"/>
          <w:szCs w:val="20"/>
        </w:rPr>
        <w:t xml:space="preserve">Strony postanawiają, że rozliczenie za Przedmiot Umowy odbędzie się jednorazowo fakturą po odbiorze Przedmiotu Umowy na podstawie podpisanego protokołu odbioru końcowego </w:t>
      </w:r>
      <w:r>
        <w:rPr>
          <w:color w:val="auto"/>
          <w:sz w:val="20"/>
          <w:szCs w:val="20"/>
        </w:rPr>
        <w:t xml:space="preserve">bez usterek i wad </w:t>
      </w:r>
      <w:r w:rsidRPr="00325695">
        <w:rPr>
          <w:color w:val="auto"/>
          <w:sz w:val="20"/>
          <w:szCs w:val="20"/>
        </w:rPr>
        <w:t xml:space="preserve">Przedmiotu Umowy. </w:t>
      </w:r>
    </w:p>
    <w:p w14:paraId="6B36F0FC" w14:textId="77777777" w:rsidR="00583C23" w:rsidRPr="00325695" w:rsidRDefault="00583C23" w:rsidP="00583C23">
      <w:pPr>
        <w:pStyle w:val="Default"/>
        <w:numPr>
          <w:ilvl w:val="0"/>
          <w:numId w:val="47"/>
        </w:numPr>
        <w:spacing w:after="14"/>
        <w:ind w:left="284" w:hanging="284"/>
        <w:jc w:val="both"/>
        <w:rPr>
          <w:b/>
          <w:color w:val="auto"/>
          <w:sz w:val="20"/>
          <w:szCs w:val="20"/>
        </w:rPr>
      </w:pPr>
      <w:r w:rsidRPr="00325695">
        <w:rPr>
          <w:color w:val="auto"/>
          <w:sz w:val="20"/>
          <w:szCs w:val="20"/>
        </w:rPr>
        <w:t>W przypadku odbioru końcowego Przedmiotu Umowy z zastrzeżeniami, Zamawiający będzie miał prawo do obniżenia wynagrodzenia należnego Wykonawcy i naliczenia kar umownych, na zasadach określonych w § 8 Umowy. Wykonawca nie otrzyma wynagrodzenia za te elementy Przedmiotu Umowy, których Zamawiający nie odebrał protokołem odbioru końcowego Przedmiotu Umowy.</w:t>
      </w:r>
    </w:p>
    <w:p w14:paraId="35C7F22D" w14:textId="77777777" w:rsidR="00583C23" w:rsidRPr="00325695" w:rsidRDefault="00583C23" w:rsidP="00583C23">
      <w:pPr>
        <w:pStyle w:val="Default"/>
        <w:numPr>
          <w:ilvl w:val="0"/>
          <w:numId w:val="47"/>
        </w:numPr>
        <w:spacing w:after="14"/>
        <w:ind w:left="284" w:hanging="284"/>
        <w:jc w:val="both"/>
        <w:rPr>
          <w:color w:val="auto"/>
          <w:sz w:val="20"/>
          <w:szCs w:val="20"/>
        </w:rPr>
      </w:pPr>
      <w:r w:rsidRPr="00325695">
        <w:rPr>
          <w:color w:val="auto"/>
          <w:sz w:val="20"/>
          <w:szCs w:val="20"/>
        </w:rPr>
        <w:t>Faktura płatna będzie przelewem na rachunek bankowy Wykonawcy w terminie do 14 dni od daty doręczenia Zamawiającemu prawidłowo wystawionej faktury</w:t>
      </w:r>
      <w:r>
        <w:rPr>
          <w:color w:val="auto"/>
          <w:sz w:val="20"/>
          <w:szCs w:val="20"/>
        </w:rPr>
        <w:t xml:space="preserve"> z zastrzeżeniem ust. 1 Umowy</w:t>
      </w:r>
      <w:r w:rsidRPr="00325695">
        <w:rPr>
          <w:color w:val="auto"/>
          <w:sz w:val="20"/>
          <w:szCs w:val="20"/>
        </w:rPr>
        <w:t xml:space="preserve">. Wystawiona przez Wykonawcę faktura musi zawierać numer rachunku bankowego właściwy dla dokonania rozliczeń na zasadach podzielonej płatności (split payment), zgodnie z przepisami ustawy z dnia 11 marca 2004 r. o podatku od </w:t>
      </w:r>
      <w:r w:rsidRPr="00325695">
        <w:rPr>
          <w:color w:val="auto"/>
          <w:sz w:val="20"/>
          <w:szCs w:val="20"/>
        </w:rPr>
        <w:lastRenderedPageBreak/>
        <w:t xml:space="preserve">towarów i usług (Dz. U. z 2022 r., poz. 931 ze zm.). Za dzień zapłaty uznaje się dzień obciążenia rachunku bankowego Zamawiającego. </w:t>
      </w:r>
    </w:p>
    <w:p w14:paraId="52A28149" w14:textId="77777777" w:rsidR="00583C23" w:rsidRPr="00325695" w:rsidRDefault="00583C23" w:rsidP="00583C23">
      <w:pPr>
        <w:pStyle w:val="Default"/>
        <w:numPr>
          <w:ilvl w:val="0"/>
          <w:numId w:val="47"/>
        </w:numPr>
        <w:spacing w:after="14"/>
        <w:ind w:left="284" w:hanging="284"/>
        <w:jc w:val="both"/>
        <w:rPr>
          <w:color w:val="auto"/>
          <w:sz w:val="20"/>
          <w:szCs w:val="20"/>
        </w:rPr>
      </w:pPr>
      <w:r w:rsidRPr="00325695">
        <w:rPr>
          <w:color w:val="auto"/>
          <w:sz w:val="20"/>
          <w:szCs w:val="20"/>
        </w:rPr>
        <w:t xml:space="preserve">W przypadku wystawienia przez Wykonawcę faktury niezgodnie z Umową lub obowiązującymi przepisami prawa, Zamawiający ma prawo do wstrzymania płatności do </w:t>
      </w:r>
      <w:r w:rsidRPr="00325695">
        <w:rPr>
          <w:sz w:val="20"/>
          <w:szCs w:val="20"/>
        </w:rPr>
        <w:t xml:space="preserve">czasu wyjaśnienia przez Wykonawcę przyczyn oraz usunięcia tej niezgodności, a także w razie potrzeby otrzymania faktury korygującej lub wystawienia noty korygującej, bez obowiązku płacenia odsetek za ten okres. W przypadku zwrotu płatności za fakturę przez bank Wykonawcy na skutek braku rachunku VAT – za datę płatności (spełnienia świadczenia) uznaje się datę obciążenia rachunku bankowego Zamawiającego. </w:t>
      </w:r>
    </w:p>
    <w:p w14:paraId="3F46BEA9" w14:textId="77777777" w:rsidR="00583C23" w:rsidRPr="00325695" w:rsidRDefault="00583C23" w:rsidP="00583C23">
      <w:pPr>
        <w:pStyle w:val="Default"/>
        <w:numPr>
          <w:ilvl w:val="0"/>
          <w:numId w:val="47"/>
        </w:numPr>
        <w:spacing w:after="14"/>
        <w:ind w:left="284" w:hanging="284"/>
        <w:jc w:val="both"/>
        <w:rPr>
          <w:color w:val="auto"/>
          <w:sz w:val="20"/>
          <w:szCs w:val="20"/>
        </w:rPr>
      </w:pPr>
      <w:r w:rsidRPr="00325695">
        <w:rPr>
          <w:sz w:val="20"/>
          <w:szCs w:val="20"/>
        </w:rPr>
        <w:t xml:space="preserve"> Na podstawie ustawy z dnia 9 listopada 2018 r. o elektronicznym fakturowaniu w zamówieniach publicznych, koncesjach na roboty budowlane lub usługi oraz partnerstwie publiczno-prywatnym (Dz. U. z 2020 r., poz. 1666 ze zm.) Zamawiający jest obowiązany do odbierania od Wykonawcy ustrukturyzowanych faktur elektronicznych.</w:t>
      </w:r>
    </w:p>
    <w:p w14:paraId="180D3DE0" w14:textId="77777777" w:rsidR="00583C23" w:rsidRPr="00A36854" w:rsidRDefault="00583C23" w:rsidP="00583C23">
      <w:pPr>
        <w:pStyle w:val="Default"/>
        <w:numPr>
          <w:ilvl w:val="0"/>
          <w:numId w:val="47"/>
        </w:numPr>
        <w:spacing w:after="14"/>
        <w:ind w:left="284" w:hanging="284"/>
        <w:jc w:val="both"/>
        <w:rPr>
          <w:color w:val="auto"/>
          <w:sz w:val="20"/>
          <w:szCs w:val="20"/>
        </w:rPr>
      </w:pPr>
      <w:r w:rsidRPr="00A36854">
        <w:rPr>
          <w:rStyle w:val="fontstyle01"/>
          <w:rFonts w:ascii="Times New Roman" w:hAnsi="Times New Roman" w:cs="Times New Roman"/>
          <w:sz w:val="20"/>
          <w:szCs w:val="20"/>
        </w:rPr>
        <w:t>W razie wadliwości wystawionej przez Wykonawcę faktury, zobowiązuje się on do pokrycia</w:t>
      </w:r>
      <w:r w:rsidRPr="00A36854">
        <w:rPr>
          <w:sz w:val="20"/>
          <w:szCs w:val="20"/>
        </w:rPr>
        <w:t xml:space="preserve"> </w:t>
      </w:r>
      <w:r w:rsidRPr="00A36854">
        <w:rPr>
          <w:rStyle w:val="fontstyle01"/>
          <w:rFonts w:ascii="Times New Roman" w:hAnsi="Times New Roman" w:cs="Times New Roman"/>
          <w:sz w:val="20"/>
          <w:szCs w:val="20"/>
        </w:rPr>
        <w:t>szkody Zamawiającego powstałej w wyniku ustalenia zobowiązania podatkowego</w:t>
      </w:r>
      <w:r w:rsidRPr="00A36854">
        <w:rPr>
          <w:sz w:val="20"/>
          <w:szCs w:val="20"/>
        </w:rPr>
        <w:t xml:space="preserve"> </w:t>
      </w:r>
      <w:r w:rsidRPr="00A36854">
        <w:rPr>
          <w:rStyle w:val="fontstyle01"/>
          <w:rFonts w:ascii="Times New Roman" w:hAnsi="Times New Roman" w:cs="Times New Roman"/>
          <w:sz w:val="20"/>
          <w:szCs w:val="20"/>
        </w:rPr>
        <w:t>wraz z odsetkami nałożonymi na Zamawiającego przez organ skarbowy w kwotach</w:t>
      </w:r>
      <w:r w:rsidRPr="00A36854">
        <w:rPr>
          <w:sz w:val="20"/>
          <w:szCs w:val="20"/>
        </w:rPr>
        <w:t xml:space="preserve"> </w:t>
      </w:r>
      <w:r w:rsidRPr="00A36854">
        <w:rPr>
          <w:rStyle w:val="fontstyle01"/>
          <w:rFonts w:ascii="Times New Roman" w:hAnsi="Times New Roman" w:cs="Times New Roman"/>
          <w:sz w:val="20"/>
          <w:szCs w:val="20"/>
        </w:rPr>
        <w:t>wynikających z doręczonych decyzji.</w:t>
      </w:r>
    </w:p>
    <w:p w14:paraId="4F0B841B" w14:textId="77777777" w:rsidR="00583C23" w:rsidRPr="00A36854" w:rsidRDefault="00583C23" w:rsidP="00583C23">
      <w:pPr>
        <w:pStyle w:val="Default"/>
        <w:numPr>
          <w:ilvl w:val="0"/>
          <w:numId w:val="47"/>
        </w:numPr>
        <w:spacing w:after="14"/>
        <w:ind w:left="284" w:hanging="284"/>
        <w:jc w:val="both"/>
        <w:rPr>
          <w:color w:val="auto"/>
          <w:sz w:val="20"/>
          <w:szCs w:val="20"/>
        </w:rPr>
      </w:pPr>
      <w:r w:rsidRPr="00A36854">
        <w:rPr>
          <w:rStyle w:val="fontstyle01"/>
          <w:rFonts w:ascii="Times New Roman" w:hAnsi="Times New Roman" w:cs="Times New Roman"/>
          <w:sz w:val="20"/>
          <w:szCs w:val="20"/>
        </w:rPr>
        <w:t>Zamawiający nie wyraża zgody na dokonywanie przelewu wierzytelności, cesji</w:t>
      </w:r>
      <w:r w:rsidRPr="00A36854">
        <w:rPr>
          <w:sz w:val="20"/>
          <w:szCs w:val="20"/>
        </w:rPr>
        <w:t xml:space="preserve"> </w:t>
      </w:r>
      <w:r w:rsidRPr="00A36854">
        <w:rPr>
          <w:rStyle w:val="fontstyle01"/>
          <w:rFonts w:ascii="Times New Roman" w:hAnsi="Times New Roman" w:cs="Times New Roman"/>
          <w:sz w:val="20"/>
          <w:szCs w:val="20"/>
        </w:rPr>
        <w:t>wierzytelności oraz podpisywania wszelkich innych umów przez Wykonawcę, z których</w:t>
      </w:r>
      <w:r w:rsidRPr="00A36854">
        <w:rPr>
          <w:sz w:val="20"/>
          <w:szCs w:val="20"/>
        </w:rPr>
        <w:t xml:space="preserve"> </w:t>
      </w:r>
      <w:r w:rsidRPr="00A36854">
        <w:rPr>
          <w:rStyle w:val="fontstyle01"/>
          <w:rFonts w:ascii="Times New Roman" w:hAnsi="Times New Roman" w:cs="Times New Roman"/>
          <w:sz w:val="20"/>
          <w:szCs w:val="20"/>
        </w:rPr>
        <w:t>treści będzie wynikało prawo do dochodzenia bezpośrednio zapłaty i roszczeń</w:t>
      </w:r>
      <w:r w:rsidRPr="00A36854">
        <w:rPr>
          <w:color w:val="auto"/>
          <w:sz w:val="20"/>
          <w:szCs w:val="20"/>
        </w:rPr>
        <w:t xml:space="preserve"> </w:t>
      </w:r>
      <w:r w:rsidRPr="00A36854">
        <w:rPr>
          <w:rStyle w:val="fontstyle01"/>
          <w:rFonts w:ascii="Times New Roman" w:hAnsi="Times New Roman" w:cs="Times New Roman"/>
          <w:sz w:val="20"/>
          <w:szCs w:val="20"/>
        </w:rPr>
        <w:t>finansowych od Zamawiającego. Ich dokonanie bez zgody Zamawiającego pozostaje</w:t>
      </w:r>
      <w:r w:rsidRPr="00A36854">
        <w:rPr>
          <w:sz w:val="20"/>
          <w:szCs w:val="20"/>
        </w:rPr>
        <w:t xml:space="preserve"> </w:t>
      </w:r>
      <w:r w:rsidRPr="00A36854">
        <w:rPr>
          <w:rStyle w:val="fontstyle01"/>
          <w:rFonts w:ascii="Times New Roman" w:hAnsi="Times New Roman" w:cs="Times New Roman"/>
          <w:sz w:val="20"/>
          <w:szCs w:val="20"/>
        </w:rPr>
        <w:t>bezskuteczne względem Zamawiającego.</w:t>
      </w:r>
    </w:p>
    <w:p w14:paraId="07D7CF76" w14:textId="77777777" w:rsidR="00583C23" w:rsidRPr="00A36854" w:rsidRDefault="00583C23" w:rsidP="00583C23">
      <w:pPr>
        <w:pStyle w:val="Default"/>
        <w:numPr>
          <w:ilvl w:val="0"/>
          <w:numId w:val="47"/>
        </w:numPr>
        <w:spacing w:after="14"/>
        <w:ind w:left="284" w:hanging="284"/>
        <w:jc w:val="both"/>
        <w:rPr>
          <w:color w:val="auto"/>
          <w:sz w:val="20"/>
          <w:szCs w:val="20"/>
        </w:rPr>
      </w:pPr>
      <w:r w:rsidRPr="00A36854">
        <w:rPr>
          <w:rStyle w:val="fontstyle21"/>
          <w:rFonts w:ascii="Times New Roman" w:hAnsi="Times New Roman"/>
          <w:sz w:val="20"/>
          <w:szCs w:val="20"/>
        </w:rPr>
        <w:t xml:space="preserve"> </w:t>
      </w:r>
      <w:r w:rsidRPr="00A36854">
        <w:rPr>
          <w:rStyle w:val="fontstyle01"/>
          <w:rFonts w:ascii="Times New Roman" w:hAnsi="Times New Roman" w:cs="Times New Roman"/>
          <w:sz w:val="20"/>
          <w:szCs w:val="20"/>
        </w:rPr>
        <w:t>Zmiana terminu realizacji Przedmiotu Umowy, na warunkach określonych w Umowie, nie</w:t>
      </w:r>
      <w:r w:rsidRPr="00A36854">
        <w:rPr>
          <w:sz w:val="20"/>
          <w:szCs w:val="20"/>
        </w:rPr>
        <w:br/>
      </w:r>
      <w:r w:rsidRPr="00A36854">
        <w:rPr>
          <w:rStyle w:val="fontstyle01"/>
          <w:rFonts w:ascii="Times New Roman" w:hAnsi="Times New Roman" w:cs="Times New Roman"/>
          <w:sz w:val="20"/>
          <w:szCs w:val="20"/>
        </w:rPr>
        <w:t>stanowi podstawy do zmiany wynagrodzenia.</w:t>
      </w:r>
    </w:p>
    <w:p w14:paraId="7D3E9890" w14:textId="77777777" w:rsidR="00583C23" w:rsidRPr="00325695" w:rsidRDefault="00583C23" w:rsidP="00583C23">
      <w:pPr>
        <w:pStyle w:val="Default"/>
        <w:spacing w:after="14"/>
        <w:ind w:left="284"/>
        <w:jc w:val="both"/>
        <w:rPr>
          <w:color w:val="auto"/>
          <w:sz w:val="20"/>
          <w:szCs w:val="20"/>
        </w:rPr>
      </w:pPr>
    </w:p>
    <w:p w14:paraId="656FBD14" w14:textId="77777777" w:rsidR="00583C23" w:rsidRPr="00325695" w:rsidRDefault="00583C23" w:rsidP="00583C23">
      <w:pPr>
        <w:pStyle w:val="Default"/>
        <w:jc w:val="center"/>
        <w:rPr>
          <w:color w:val="auto"/>
          <w:sz w:val="20"/>
          <w:szCs w:val="20"/>
        </w:rPr>
      </w:pPr>
      <w:r w:rsidRPr="00325695">
        <w:rPr>
          <w:b/>
          <w:bCs/>
          <w:color w:val="auto"/>
          <w:sz w:val="20"/>
          <w:szCs w:val="20"/>
        </w:rPr>
        <w:t>§ 6</w:t>
      </w:r>
    </w:p>
    <w:p w14:paraId="0AB59058" w14:textId="77777777" w:rsidR="00583C23" w:rsidRPr="00325695" w:rsidRDefault="00583C23" w:rsidP="00583C23">
      <w:pPr>
        <w:pStyle w:val="Default"/>
        <w:jc w:val="center"/>
        <w:rPr>
          <w:color w:val="auto"/>
          <w:sz w:val="20"/>
          <w:szCs w:val="20"/>
        </w:rPr>
      </w:pPr>
      <w:r w:rsidRPr="00325695">
        <w:rPr>
          <w:b/>
          <w:bCs/>
          <w:color w:val="auto"/>
          <w:sz w:val="20"/>
          <w:szCs w:val="20"/>
        </w:rPr>
        <w:t>Reprezentacja</w:t>
      </w:r>
    </w:p>
    <w:p w14:paraId="726F3EE8" w14:textId="77777777" w:rsidR="00583C23" w:rsidRPr="00325695" w:rsidRDefault="00583C23" w:rsidP="00583C23">
      <w:pPr>
        <w:pStyle w:val="Default"/>
        <w:numPr>
          <w:ilvl w:val="0"/>
          <w:numId w:val="48"/>
        </w:numPr>
        <w:spacing w:after="14"/>
        <w:ind w:left="284" w:hanging="284"/>
        <w:jc w:val="both"/>
        <w:rPr>
          <w:color w:val="auto"/>
          <w:sz w:val="20"/>
          <w:szCs w:val="20"/>
        </w:rPr>
      </w:pPr>
      <w:r w:rsidRPr="00325695">
        <w:rPr>
          <w:color w:val="auto"/>
          <w:sz w:val="20"/>
          <w:szCs w:val="20"/>
        </w:rPr>
        <w:t xml:space="preserve">W trakcie realizacji Umowy, w granicach posiadanych przez nich kompetencji, w imieniu Zamawiającego występują: </w:t>
      </w:r>
    </w:p>
    <w:p w14:paraId="30CD3A4D" w14:textId="77777777" w:rsidR="00583C23" w:rsidRPr="00325695" w:rsidRDefault="00583C23" w:rsidP="00583C23">
      <w:pPr>
        <w:pStyle w:val="Default"/>
        <w:spacing w:after="14"/>
        <w:ind w:left="284"/>
        <w:jc w:val="both"/>
        <w:rPr>
          <w:color w:val="auto"/>
          <w:sz w:val="20"/>
          <w:szCs w:val="20"/>
        </w:rPr>
      </w:pPr>
      <w:r w:rsidRPr="00325695">
        <w:rPr>
          <w:color w:val="auto"/>
          <w:sz w:val="20"/>
          <w:szCs w:val="20"/>
        </w:rPr>
        <w:t xml:space="preserve">1) ……………………………………. </w:t>
      </w:r>
    </w:p>
    <w:p w14:paraId="4C4264BA" w14:textId="77777777" w:rsidR="00583C23" w:rsidRPr="00325695" w:rsidRDefault="00583C23" w:rsidP="00583C23">
      <w:pPr>
        <w:pStyle w:val="Default"/>
        <w:spacing w:after="14"/>
        <w:ind w:firstLine="284"/>
        <w:jc w:val="both"/>
        <w:rPr>
          <w:color w:val="auto"/>
          <w:sz w:val="20"/>
          <w:szCs w:val="20"/>
        </w:rPr>
      </w:pPr>
      <w:r w:rsidRPr="00325695">
        <w:rPr>
          <w:color w:val="auto"/>
          <w:sz w:val="20"/>
          <w:szCs w:val="20"/>
        </w:rPr>
        <w:t xml:space="preserve">2) ……………………………………. </w:t>
      </w:r>
    </w:p>
    <w:p w14:paraId="2A1F1BB9" w14:textId="77777777" w:rsidR="00583C23" w:rsidRPr="00325695" w:rsidRDefault="00583C23" w:rsidP="00583C23">
      <w:pPr>
        <w:pStyle w:val="Default"/>
        <w:numPr>
          <w:ilvl w:val="0"/>
          <w:numId w:val="48"/>
        </w:numPr>
        <w:spacing w:after="14"/>
        <w:ind w:left="284" w:hanging="284"/>
        <w:jc w:val="both"/>
        <w:rPr>
          <w:color w:val="auto"/>
          <w:sz w:val="20"/>
          <w:szCs w:val="20"/>
        </w:rPr>
      </w:pPr>
      <w:r w:rsidRPr="00325695">
        <w:rPr>
          <w:color w:val="auto"/>
          <w:sz w:val="20"/>
          <w:szCs w:val="20"/>
        </w:rPr>
        <w:t xml:space="preserve">W trakcie realizacji Umowy w imieniu Wykonawcy występują: </w:t>
      </w:r>
    </w:p>
    <w:p w14:paraId="06774E1E" w14:textId="77777777" w:rsidR="00583C23" w:rsidRPr="00325695" w:rsidRDefault="00583C23" w:rsidP="00583C23">
      <w:pPr>
        <w:pStyle w:val="Default"/>
        <w:spacing w:after="14"/>
        <w:ind w:firstLine="284"/>
        <w:jc w:val="both"/>
        <w:rPr>
          <w:color w:val="auto"/>
          <w:sz w:val="20"/>
          <w:szCs w:val="20"/>
        </w:rPr>
      </w:pPr>
      <w:r w:rsidRPr="00325695">
        <w:rPr>
          <w:color w:val="auto"/>
          <w:sz w:val="20"/>
          <w:szCs w:val="20"/>
        </w:rPr>
        <w:t xml:space="preserve">1) ……………………………………. </w:t>
      </w:r>
    </w:p>
    <w:p w14:paraId="29FC9A6F" w14:textId="77777777" w:rsidR="00583C23" w:rsidRPr="00325695" w:rsidRDefault="00583C23" w:rsidP="00583C23">
      <w:pPr>
        <w:pStyle w:val="Default"/>
        <w:spacing w:after="14"/>
        <w:ind w:firstLine="284"/>
        <w:jc w:val="both"/>
        <w:rPr>
          <w:color w:val="auto"/>
          <w:sz w:val="20"/>
          <w:szCs w:val="20"/>
        </w:rPr>
      </w:pPr>
      <w:r w:rsidRPr="00325695">
        <w:rPr>
          <w:color w:val="auto"/>
          <w:sz w:val="20"/>
          <w:szCs w:val="20"/>
        </w:rPr>
        <w:t xml:space="preserve">2) ……………………………………. </w:t>
      </w:r>
    </w:p>
    <w:p w14:paraId="5ABD5D61" w14:textId="77777777" w:rsidR="00583C23" w:rsidRPr="00325695" w:rsidRDefault="00583C23" w:rsidP="00583C23">
      <w:pPr>
        <w:pStyle w:val="Default"/>
        <w:numPr>
          <w:ilvl w:val="0"/>
          <w:numId w:val="48"/>
        </w:numPr>
        <w:ind w:left="284" w:hanging="284"/>
        <w:jc w:val="both"/>
        <w:rPr>
          <w:color w:val="auto"/>
          <w:sz w:val="20"/>
          <w:szCs w:val="20"/>
        </w:rPr>
      </w:pPr>
      <w:r w:rsidRPr="00325695">
        <w:rPr>
          <w:color w:val="auto"/>
          <w:sz w:val="20"/>
          <w:szCs w:val="20"/>
        </w:rPr>
        <w:t>Osoby wymienione w ust. 1 i 2 mogą zostać zmienione w trakcie realizacji Umowy na inne za uprzednim, pisemnym poinformowaniem drugiej Strony. Powiadomienie o powyższych zmianach nie stanowi zmiany Umowy wymagającej sporządzenia aneksu.</w:t>
      </w:r>
    </w:p>
    <w:p w14:paraId="2DB42FE6" w14:textId="77777777" w:rsidR="00583C23" w:rsidRPr="00325695" w:rsidRDefault="00583C23" w:rsidP="00583C23">
      <w:pPr>
        <w:pStyle w:val="Default"/>
        <w:jc w:val="center"/>
        <w:rPr>
          <w:b/>
          <w:bCs/>
          <w:color w:val="auto"/>
          <w:sz w:val="20"/>
          <w:szCs w:val="20"/>
        </w:rPr>
      </w:pPr>
    </w:p>
    <w:p w14:paraId="749E6657" w14:textId="77777777" w:rsidR="00583C23" w:rsidRPr="00325695" w:rsidRDefault="00583C23" w:rsidP="00583C23">
      <w:pPr>
        <w:pStyle w:val="Default"/>
        <w:jc w:val="center"/>
        <w:rPr>
          <w:color w:val="auto"/>
          <w:sz w:val="20"/>
          <w:szCs w:val="20"/>
        </w:rPr>
      </w:pPr>
      <w:r w:rsidRPr="00325695">
        <w:rPr>
          <w:b/>
          <w:bCs/>
          <w:color w:val="auto"/>
          <w:sz w:val="20"/>
          <w:szCs w:val="20"/>
        </w:rPr>
        <w:t>§ 7</w:t>
      </w:r>
    </w:p>
    <w:p w14:paraId="7BC904FF" w14:textId="77777777" w:rsidR="00583C23" w:rsidRPr="00325695" w:rsidRDefault="00583C23" w:rsidP="00583C23">
      <w:pPr>
        <w:pStyle w:val="Default"/>
        <w:jc w:val="center"/>
        <w:rPr>
          <w:color w:val="auto"/>
          <w:sz w:val="20"/>
          <w:szCs w:val="20"/>
        </w:rPr>
      </w:pPr>
      <w:r w:rsidRPr="00325695">
        <w:rPr>
          <w:b/>
          <w:bCs/>
          <w:color w:val="auto"/>
          <w:sz w:val="20"/>
          <w:szCs w:val="20"/>
        </w:rPr>
        <w:t>Gwarancja i rękojmia</w:t>
      </w:r>
    </w:p>
    <w:p w14:paraId="69D1B254" w14:textId="77777777" w:rsidR="00583C23" w:rsidRPr="008B665F" w:rsidRDefault="00583C23" w:rsidP="00583C23">
      <w:pPr>
        <w:pStyle w:val="Default"/>
        <w:numPr>
          <w:ilvl w:val="0"/>
          <w:numId w:val="54"/>
        </w:numPr>
        <w:spacing w:after="14"/>
        <w:ind w:left="284" w:hanging="284"/>
        <w:jc w:val="both"/>
        <w:rPr>
          <w:color w:val="auto"/>
          <w:sz w:val="20"/>
          <w:szCs w:val="20"/>
        </w:rPr>
      </w:pPr>
      <w:r w:rsidRPr="008B665F">
        <w:rPr>
          <w:color w:val="auto"/>
          <w:sz w:val="20"/>
          <w:szCs w:val="20"/>
        </w:rPr>
        <w:t xml:space="preserve">Wykonawca udziela Zamawiającemu gwarancji na Przedmiot Umowy zgodnie ze złożoną ofertą. </w:t>
      </w:r>
    </w:p>
    <w:p w14:paraId="2CB33EEC" w14:textId="77777777" w:rsidR="00583C23" w:rsidRPr="008B665F" w:rsidRDefault="00583C23" w:rsidP="00583C23">
      <w:pPr>
        <w:pStyle w:val="Default"/>
        <w:numPr>
          <w:ilvl w:val="0"/>
          <w:numId w:val="54"/>
        </w:numPr>
        <w:spacing w:after="14"/>
        <w:ind w:left="284" w:hanging="284"/>
        <w:jc w:val="both"/>
        <w:rPr>
          <w:color w:val="auto"/>
          <w:sz w:val="20"/>
          <w:szCs w:val="20"/>
        </w:rPr>
      </w:pPr>
      <w:r w:rsidRPr="008B665F">
        <w:rPr>
          <w:sz w:val="20"/>
          <w:szCs w:val="20"/>
        </w:rPr>
        <w:t>W zakresie wad stwierdzonych i usuniętych w okresie gwarancji stosuje się przepisy art. 581</w:t>
      </w:r>
      <w:r w:rsidRPr="008B665F">
        <w:rPr>
          <w:sz w:val="20"/>
          <w:szCs w:val="20"/>
          <w:lang w:eastAsia="pl-PL"/>
        </w:rPr>
        <w:t xml:space="preserve"> ustawy z dnia 23 kwietnia 1964 r. Kodeks cywilny (Dz. U. z 2022 r., poz. 1360 ze zm.) – dalej jako „Kodeks cywilny” </w:t>
      </w:r>
      <w:r w:rsidRPr="008B665F">
        <w:rPr>
          <w:sz w:val="20"/>
          <w:szCs w:val="20"/>
        </w:rPr>
        <w:t xml:space="preserve">w odniesieniu do terminu gwarancji. </w:t>
      </w:r>
    </w:p>
    <w:p w14:paraId="7381A79E" w14:textId="77777777" w:rsidR="00583C23" w:rsidRPr="008B665F" w:rsidRDefault="00583C23" w:rsidP="00583C23">
      <w:pPr>
        <w:pStyle w:val="Default"/>
        <w:numPr>
          <w:ilvl w:val="0"/>
          <w:numId w:val="54"/>
        </w:numPr>
        <w:spacing w:after="14"/>
        <w:ind w:left="284" w:hanging="284"/>
        <w:jc w:val="both"/>
        <w:rPr>
          <w:color w:val="auto"/>
          <w:sz w:val="20"/>
          <w:szCs w:val="20"/>
        </w:rPr>
      </w:pPr>
      <w:r w:rsidRPr="008B665F">
        <w:rPr>
          <w:color w:val="auto"/>
          <w:sz w:val="20"/>
          <w:szCs w:val="20"/>
        </w:rPr>
        <w:t xml:space="preserve">Okres rękojmi za wady jest zgodny z Kodeksem cywilnym. </w:t>
      </w:r>
    </w:p>
    <w:p w14:paraId="500847F7" w14:textId="77777777" w:rsidR="00583C23" w:rsidRPr="008B665F" w:rsidRDefault="00583C23" w:rsidP="00583C23">
      <w:pPr>
        <w:pStyle w:val="Default"/>
        <w:numPr>
          <w:ilvl w:val="0"/>
          <w:numId w:val="54"/>
        </w:numPr>
        <w:spacing w:after="14"/>
        <w:ind w:left="284" w:hanging="284"/>
        <w:jc w:val="both"/>
        <w:rPr>
          <w:color w:val="auto"/>
          <w:sz w:val="20"/>
          <w:szCs w:val="20"/>
        </w:rPr>
      </w:pPr>
      <w:r w:rsidRPr="008B665F">
        <w:rPr>
          <w:color w:val="auto"/>
          <w:sz w:val="20"/>
          <w:szCs w:val="20"/>
        </w:rPr>
        <w:t xml:space="preserve"> Zamawiający z tytułu rękojmi może żądać usunięcia wady, jeżeli ujawniła się ona w czasie trwania rękojmi. Zamawiający może wykonywać uprawnienia z tytułu rękojmi po upływie okresu trwania rękojmi, jeżeli zawiadomił Wykonawcę o wadzie przed jego upływem. </w:t>
      </w:r>
    </w:p>
    <w:p w14:paraId="68BDBA66"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01"/>
          <w:rFonts w:ascii="Times New Roman" w:hAnsi="Times New Roman" w:cs="Times New Roman"/>
          <w:sz w:val="20"/>
          <w:szCs w:val="20"/>
        </w:rPr>
        <w:t>Gwarancją nie są objęte elementy podlegające naturalnemu zużyciu podczas normalnej</w:t>
      </w:r>
      <w:r w:rsidRPr="00A36854">
        <w:rPr>
          <w:sz w:val="20"/>
          <w:szCs w:val="20"/>
        </w:rPr>
        <w:t xml:space="preserve"> </w:t>
      </w:r>
      <w:r w:rsidRPr="00A36854">
        <w:rPr>
          <w:rStyle w:val="fontstyle01"/>
          <w:rFonts w:ascii="Times New Roman" w:hAnsi="Times New Roman" w:cs="Times New Roman"/>
          <w:sz w:val="20"/>
          <w:szCs w:val="20"/>
        </w:rPr>
        <w:t>eksploatacji Przedmiotu Umowy, a także uszkodzenia powstałe wskutek użytkowania</w:t>
      </w:r>
      <w:r w:rsidRPr="00A36854">
        <w:rPr>
          <w:sz w:val="20"/>
          <w:szCs w:val="20"/>
        </w:rPr>
        <w:t xml:space="preserve"> </w:t>
      </w:r>
      <w:r w:rsidRPr="00A36854">
        <w:rPr>
          <w:rStyle w:val="fontstyle01"/>
          <w:rFonts w:ascii="Times New Roman" w:hAnsi="Times New Roman" w:cs="Times New Roman"/>
          <w:sz w:val="20"/>
          <w:szCs w:val="20"/>
        </w:rPr>
        <w:t>Przedmiotu Umowy niezgodnie z przeznaczeniem.</w:t>
      </w:r>
    </w:p>
    <w:p w14:paraId="51A4DBEE"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01"/>
          <w:rFonts w:ascii="Times New Roman" w:hAnsi="Times New Roman" w:cs="Times New Roman"/>
          <w:sz w:val="20"/>
          <w:szCs w:val="20"/>
        </w:rPr>
        <w:t>W przypadku wystąpienia w okresie gwarancji wad w Przedmiocie Umowy, Zamawiający</w:t>
      </w:r>
      <w:r w:rsidRPr="00A36854">
        <w:rPr>
          <w:sz w:val="20"/>
          <w:szCs w:val="20"/>
        </w:rPr>
        <w:t xml:space="preserve"> </w:t>
      </w:r>
      <w:r w:rsidRPr="00A36854">
        <w:rPr>
          <w:rStyle w:val="fontstyle01"/>
          <w:rFonts w:ascii="Times New Roman" w:hAnsi="Times New Roman" w:cs="Times New Roman"/>
          <w:sz w:val="20"/>
          <w:szCs w:val="20"/>
        </w:rPr>
        <w:t>powiadomi Wykonawcę o powstałych wadach a Wykonawca zobowiązuje się w terminie</w:t>
      </w:r>
      <w:r w:rsidRPr="00A36854">
        <w:rPr>
          <w:sz w:val="20"/>
          <w:szCs w:val="20"/>
        </w:rPr>
        <w:t xml:space="preserve"> </w:t>
      </w:r>
      <w:r w:rsidRPr="00A36854">
        <w:rPr>
          <w:rStyle w:val="fontstyle21"/>
          <w:rFonts w:ascii="Times New Roman" w:hAnsi="Times New Roman"/>
          <w:b w:val="0"/>
          <w:color w:val="auto"/>
          <w:sz w:val="20"/>
          <w:szCs w:val="20"/>
        </w:rPr>
        <w:t>do 14 dni</w:t>
      </w:r>
      <w:r w:rsidRPr="00A36854">
        <w:rPr>
          <w:rStyle w:val="fontstyle01"/>
          <w:rFonts w:ascii="Times New Roman" w:hAnsi="Times New Roman" w:cs="Times New Roman"/>
          <w:color w:val="auto"/>
          <w:sz w:val="20"/>
          <w:szCs w:val="20"/>
        </w:rPr>
        <w:t xml:space="preserve">, </w:t>
      </w:r>
      <w:r w:rsidRPr="00A36854">
        <w:rPr>
          <w:rStyle w:val="fontstyle01"/>
          <w:rFonts w:ascii="Times New Roman" w:hAnsi="Times New Roman" w:cs="Times New Roman"/>
          <w:sz w:val="20"/>
          <w:szCs w:val="20"/>
        </w:rPr>
        <w:t>licząc od następnego dnia roboczego od dnia zgłoszenia przez Zamawiającego</w:t>
      </w:r>
      <w:r w:rsidRPr="00A36854">
        <w:rPr>
          <w:sz w:val="20"/>
          <w:szCs w:val="20"/>
        </w:rPr>
        <w:t xml:space="preserve"> </w:t>
      </w:r>
      <w:r w:rsidRPr="00A36854">
        <w:rPr>
          <w:rStyle w:val="fontstyle01"/>
          <w:rFonts w:ascii="Times New Roman" w:hAnsi="Times New Roman" w:cs="Times New Roman"/>
          <w:sz w:val="20"/>
          <w:szCs w:val="20"/>
        </w:rPr>
        <w:t>wad, do ich bezwarunkowego i bezpłatnego usunięcia. Przekazywanie informacji</w:t>
      </w:r>
      <w:r w:rsidRPr="00A36854">
        <w:rPr>
          <w:sz w:val="20"/>
          <w:szCs w:val="20"/>
        </w:rPr>
        <w:t xml:space="preserve"> </w:t>
      </w:r>
      <w:r w:rsidRPr="00A36854">
        <w:rPr>
          <w:rStyle w:val="fontstyle01"/>
          <w:rFonts w:ascii="Times New Roman" w:hAnsi="Times New Roman" w:cs="Times New Roman"/>
          <w:sz w:val="20"/>
          <w:szCs w:val="20"/>
        </w:rPr>
        <w:t xml:space="preserve">o wadach odbywać się będzie pocztą elektroniczną na adres wskazany w </w:t>
      </w:r>
      <w:r w:rsidRPr="00A36854">
        <w:rPr>
          <w:rStyle w:val="fontstyle21"/>
          <w:rFonts w:ascii="Times New Roman" w:hAnsi="Times New Roman"/>
          <w:b w:val="0"/>
          <w:sz w:val="20"/>
          <w:szCs w:val="20"/>
        </w:rPr>
        <w:t>ust. 9</w:t>
      </w:r>
      <w:r w:rsidRPr="00A36854">
        <w:rPr>
          <w:rStyle w:val="fontstyle01"/>
          <w:rFonts w:ascii="Times New Roman" w:hAnsi="Times New Roman" w:cs="Times New Roman"/>
          <w:sz w:val="20"/>
          <w:szCs w:val="20"/>
        </w:rPr>
        <w:t>.</w:t>
      </w:r>
    </w:p>
    <w:p w14:paraId="3C96237C"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21"/>
          <w:rFonts w:ascii="Times New Roman" w:hAnsi="Times New Roman"/>
          <w:b w:val="0"/>
          <w:sz w:val="20"/>
          <w:szCs w:val="20"/>
        </w:rPr>
        <w:t xml:space="preserve"> </w:t>
      </w:r>
      <w:r w:rsidRPr="00A36854">
        <w:rPr>
          <w:rStyle w:val="fontstyle01"/>
          <w:rFonts w:ascii="Times New Roman" w:hAnsi="Times New Roman" w:cs="Times New Roman"/>
          <w:sz w:val="20"/>
          <w:szCs w:val="20"/>
        </w:rPr>
        <w:t xml:space="preserve">Po bezskutecznym upływie terminu, o którym mowa w </w:t>
      </w:r>
      <w:r w:rsidRPr="00A36854">
        <w:rPr>
          <w:rStyle w:val="fontstyle21"/>
          <w:rFonts w:ascii="Times New Roman" w:hAnsi="Times New Roman"/>
          <w:b w:val="0"/>
          <w:sz w:val="20"/>
          <w:szCs w:val="20"/>
        </w:rPr>
        <w:t>ust. 6</w:t>
      </w:r>
      <w:r w:rsidRPr="00A36854">
        <w:rPr>
          <w:rStyle w:val="fontstyle01"/>
          <w:rFonts w:ascii="Times New Roman" w:hAnsi="Times New Roman" w:cs="Times New Roman"/>
          <w:sz w:val="20"/>
          <w:szCs w:val="20"/>
        </w:rPr>
        <w:t>, Zamawiający może usunąć</w:t>
      </w:r>
      <w:r w:rsidRPr="00A36854">
        <w:rPr>
          <w:sz w:val="20"/>
          <w:szCs w:val="20"/>
        </w:rPr>
        <w:t xml:space="preserve"> </w:t>
      </w:r>
      <w:r w:rsidRPr="00A36854">
        <w:rPr>
          <w:rStyle w:val="fontstyle01"/>
          <w:rFonts w:ascii="Times New Roman" w:hAnsi="Times New Roman" w:cs="Times New Roman"/>
          <w:sz w:val="20"/>
          <w:szCs w:val="20"/>
        </w:rPr>
        <w:t>wady na koszt i ryzyko Wykonawcy, wybierając w tym celu inny podmiot. Koszty</w:t>
      </w:r>
      <w:r w:rsidRPr="00A36854">
        <w:rPr>
          <w:sz w:val="20"/>
          <w:szCs w:val="20"/>
        </w:rPr>
        <w:t xml:space="preserve"> </w:t>
      </w:r>
      <w:r w:rsidRPr="00A36854">
        <w:rPr>
          <w:rStyle w:val="fontstyle01"/>
          <w:rFonts w:ascii="Times New Roman" w:hAnsi="Times New Roman" w:cs="Times New Roman"/>
          <w:sz w:val="20"/>
          <w:szCs w:val="20"/>
        </w:rPr>
        <w:t>poniesione przez Zamawiającego z tego tytułu, powiększone o kary umowne wynikające</w:t>
      </w:r>
      <w:r w:rsidRPr="00A36854">
        <w:rPr>
          <w:sz w:val="20"/>
          <w:szCs w:val="20"/>
        </w:rPr>
        <w:t xml:space="preserve"> </w:t>
      </w:r>
      <w:r w:rsidRPr="00A36854">
        <w:rPr>
          <w:rStyle w:val="fontstyle01"/>
          <w:rFonts w:ascii="Times New Roman" w:hAnsi="Times New Roman" w:cs="Times New Roman"/>
          <w:sz w:val="20"/>
          <w:szCs w:val="20"/>
        </w:rPr>
        <w:t>Umowy, mogą być potrącane przez Zamawiającego z wierzytelności Wykonawcy lub</w:t>
      </w:r>
      <w:r w:rsidRPr="00A36854">
        <w:rPr>
          <w:sz w:val="20"/>
          <w:szCs w:val="20"/>
        </w:rPr>
        <w:t xml:space="preserve"> </w:t>
      </w:r>
      <w:r w:rsidRPr="00A36854">
        <w:rPr>
          <w:rStyle w:val="fontstyle01"/>
          <w:rFonts w:ascii="Times New Roman" w:hAnsi="Times New Roman" w:cs="Times New Roman"/>
          <w:sz w:val="20"/>
          <w:szCs w:val="20"/>
        </w:rPr>
        <w:t>Wykonawca zostanie obciążony kosztami w inny sposób.</w:t>
      </w:r>
    </w:p>
    <w:p w14:paraId="66DC26B5"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01"/>
          <w:rFonts w:ascii="Times New Roman" w:hAnsi="Times New Roman" w:cs="Times New Roman"/>
          <w:sz w:val="20"/>
          <w:szCs w:val="20"/>
        </w:rPr>
        <w:lastRenderedPageBreak/>
        <w:t>W przypadku konieczności transportu wadliwego Przedmiotu Umowy, transport na koszt</w:t>
      </w:r>
      <w:r w:rsidRPr="00A36854">
        <w:rPr>
          <w:sz w:val="20"/>
          <w:szCs w:val="20"/>
        </w:rPr>
        <w:t xml:space="preserve"> </w:t>
      </w:r>
      <w:r w:rsidRPr="00A36854">
        <w:rPr>
          <w:rStyle w:val="fontstyle01"/>
          <w:rFonts w:ascii="Times New Roman" w:hAnsi="Times New Roman" w:cs="Times New Roman"/>
          <w:sz w:val="20"/>
          <w:szCs w:val="20"/>
        </w:rPr>
        <w:t>własny zapewnia Wykonawca.</w:t>
      </w:r>
    </w:p>
    <w:p w14:paraId="26C5E5B7"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01"/>
          <w:rFonts w:ascii="Times New Roman" w:hAnsi="Times New Roman" w:cs="Times New Roman"/>
          <w:sz w:val="20"/>
          <w:szCs w:val="20"/>
        </w:rPr>
        <w:t>Zgłoszenie usterki lub wady następuje za pośrednictwem poczty elektronicznej na adres:</w:t>
      </w:r>
      <w:r w:rsidRPr="00A36854">
        <w:rPr>
          <w:sz w:val="20"/>
          <w:szCs w:val="20"/>
        </w:rPr>
        <w:br/>
      </w:r>
      <w:r w:rsidRPr="00A36854">
        <w:rPr>
          <w:rStyle w:val="fontstyle01"/>
          <w:rFonts w:ascii="Times New Roman" w:hAnsi="Times New Roman" w:cs="Times New Roman"/>
          <w:sz w:val="20"/>
          <w:szCs w:val="20"/>
        </w:rPr>
        <w:t>…………………………………………………</w:t>
      </w:r>
    </w:p>
    <w:p w14:paraId="110A6FE8"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01"/>
          <w:rFonts w:ascii="Times New Roman" w:hAnsi="Times New Roman" w:cs="Times New Roman"/>
          <w:sz w:val="20"/>
          <w:szCs w:val="20"/>
        </w:rPr>
        <w:t>W przypadku naprawy Przedmiotu Umowy, okres rękojmi za wady i gwarancji ulega</w:t>
      </w:r>
      <w:r w:rsidRPr="00A36854">
        <w:rPr>
          <w:sz w:val="20"/>
          <w:szCs w:val="20"/>
        </w:rPr>
        <w:t xml:space="preserve"> </w:t>
      </w:r>
      <w:r w:rsidRPr="00A36854">
        <w:rPr>
          <w:rStyle w:val="fontstyle01"/>
          <w:rFonts w:ascii="Times New Roman" w:hAnsi="Times New Roman" w:cs="Times New Roman"/>
          <w:sz w:val="20"/>
          <w:szCs w:val="20"/>
        </w:rPr>
        <w:t>przedłużeniu o czas trwania naprawy.</w:t>
      </w:r>
    </w:p>
    <w:p w14:paraId="5873C343" w14:textId="77777777" w:rsidR="00583C23" w:rsidRPr="00A36854" w:rsidRDefault="00583C23" w:rsidP="00583C23">
      <w:pPr>
        <w:pStyle w:val="Default"/>
        <w:numPr>
          <w:ilvl w:val="0"/>
          <w:numId w:val="54"/>
        </w:numPr>
        <w:spacing w:after="14"/>
        <w:ind w:left="284" w:hanging="284"/>
        <w:jc w:val="both"/>
        <w:rPr>
          <w:color w:val="auto"/>
          <w:sz w:val="20"/>
          <w:szCs w:val="20"/>
        </w:rPr>
      </w:pPr>
      <w:r w:rsidRPr="00A36854">
        <w:rPr>
          <w:rStyle w:val="fontstyle01"/>
          <w:rFonts w:ascii="Times New Roman" w:hAnsi="Times New Roman" w:cs="Times New Roman"/>
          <w:sz w:val="20"/>
          <w:szCs w:val="20"/>
        </w:rPr>
        <w:t>W przypadku maksymalnie trzech napraw gwarancyjnych tego samego elementu</w:t>
      </w:r>
      <w:r w:rsidRPr="00A36854">
        <w:rPr>
          <w:sz w:val="20"/>
          <w:szCs w:val="20"/>
        </w:rPr>
        <w:t xml:space="preserve"> </w:t>
      </w:r>
      <w:r w:rsidRPr="00A36854">
        <w:rPr>
          <w:rStyle w:val="fontstyle01"/>
          <w:rFonts w:ascii="Times New Roman" w:hAnsi="Times New Roman" w:cs="Times New Roman"/>
          <w:sz w:val="20"/>
          <w:szCs w:val="20"/>
        </w:rPr>
        <w:t xml:space="preserve">dostarczonego </w:t>
      </w:r>
      <w:r w:rsidRPr="00A36854">
        <w:rPr>
          <w:rStyle w:val="fontstyle01"/>
          <w:rFonts w:ascii="Times New Roman" w:hAnsi="Times New Roman" w:cs="Times New Roman"/>
          <w:sz w:val="20"/>
          <w:szCs w:val="20"/>
        </w:rPr>
        <w:br/>
        <w:t>w ramach Przedmiotu Umowy, Wykonawca będzie zobowiązany do</w:t>
      </w:r>
      <w:r w:rsidRPr="00A36854">
        <w:rPr>
          <w:sz w:val="20"/>
          <w:szCs w:val="20"/>
        </w:rPr>
        <w:t xml:space="preserve"> </w:t>
      </w:r>
      <w:r w:rsidRPr="00A36854">
        <w:rPr>
          <w:rStyle w:val="fontstyle01"/>
          <w:rFonts w:ascii="Times New Roman" w:hAnsi="Times New Roman" w:cs="Times New Roman"/>
          <w:sz w:val="20"/>
          <w:szCs w:val="20"/>
        </w:rPr>
        <w:t>wymiany naprawianego elementu na nowy, wolny od wad.</w:t>
      </w:r>
    </w:p>
    <w:p w14:paraId="6C16D314" w14:textId="77777777" w:rsidR="00583C23" w:rsidRPr="00325695" w:rsidRDefault="00583C23" w:rsidP="00583C23">
      <w:pPr>
        <w:pStyle w:val="Default"/>
        <w:ind w:left="284"/>
        <w:jc w:val="both"/>
        <w:rPr>
          <w:color w:val="auto"/>
          <w:sz w:val="20"/>
          <w:szCs w:val="20"/>
        </w:rPr>
      </w:pPr>
    </w:p>
    <w:p w14:paraId="42AC9C21" w14:textId="77777777" w:rsidR="00583C23" w:rsidRPr="00325695" w:rsidRDefault="00583C23" w:rsidP="00583C23">
      <w:pPr>
        <w:pStyle w:val="Default"/>
        <w:jc w:val="center"/>
        <w:rPr>
          <w:color w:val="auto"/>
          <w:sz w:val="20"/>
          <w:szCs w:val="20"/>
        </w:rPr>
      </w:pPr>
      <w:r w:rsidRPr="00325695">
        <w:rPr>
          <w:b/>
          <w:bCs/>
          <w:color w:val="auto"/>
          <w:sz w:val="20"/>
          <w:szCs w:val="20"/>
        </w:rPr>
        <w:t>§ 8</w:t>
      </w:r>
    </w:p>
    <w:p w14:paraId="72EE6D2F" w14:textId="77777777" w:rsidR="00583C23" w:rsidRPr="00325695" w:rsidRDefault="00583C23" w:rsidP="00583C23">
      <w:pPr>
        <w:pStyle w:val="Default"/>
        <w:jc w:val="center"/>
        <w:rPr>
          <w:color w:val="auto"/>
          <w:sz w:val="20"/>
          <w:szCs w:val="20"/>
        </w:rPr>
      </w:pPr>
      <w:r w:rsidRPr="00325695">
        <w:rPr>
          <w:b/>
          <w:bCs/>
          <w:color w:val="auto"/>
          <w:sz w:val="20"/>
          <w:szCs w:val="20"/>
        </w:rPr>
        <w:t>Kary umowne</w:t>
      </w:r>
    </w:p>
    <w:p w14:paraId="3FDFA40D" w14:textId="77777777" w:rsidR="00583C23" w:rsidRPr="00325695" w:rsidRDefault="00583C23" w:rsidP="00583C23">
      <w:pPr>
        <w:pStyle w:val="Default"/>
        <w:numPr>
          <w:ilvl w:val="0"/>
          <w:numId w:val="49"/>
        </w:numPr>
        <w:ind w:left="284" w:hanging="284"/>
        <w:jc w:val="both"/>
        <w:rPr>
          <w:sz w:val="20"/>
          <w:szCs w:val="20"/>
        </w:rPr>
      </w:pPr>
      <w:r w:rsidRPr="00325695">
        <w:rPr>
          <w:sz w:val="20"/>
          <w:szCs w:val="20"/>
        </w:rPr>
        <w:t xml:space="preserve">Zamawiający naliczy Wykonawcy kary umowne a Wykonawca zobowiązany jest do ich zapłaty: </w:t>
      </w:r>
    </w:p>
    <w:p w14:paraId="01A569DB" w14:textId="77777777" w:rsidR="00583C23" w:rsidRPr="00325695" w:rsidRDefault="00583C23" w:rsidP="00583C23">
      <w:pPr>
        <w:pStyle w:val="Default"/>
        <w:numPr>
          <w:ilvl w:val="0"/>
          <w:numId w:val="50"/>
        </w:numPr>
        <w:spacing w:after="17"/>
        <w:ind w:hanging="436"/>
        <w:jc w:val="both"/>
        <w:rPr>
          <w:sz w:val="20"/>
          <w:szCs w:val="20"/>
        </w:rPr>
      </w:pPr>
      <w:r w:rsidRPr="00325695">
        <w:rPr>
          <w:sz w:val="20"/>
          <w:szCs w:val="20"/>
        </w:rPr>
        <w:t xml:space="preserve">za zwłokę w realizacji Przedmiotu Umowy — w wysokości 0,5% wynagrodzenia ryczałtowego brutto określonego w § 4 ust. 2 Umowy za każdy dzień zwłoki, </w:t>
      </w:r>
      <w:r>
        <w:rPr>
          <w:sz w:val="20"/>
          <w:szCs w:val="20"/>
        </w:rPr>
        <w:t xml:space="preserve">wskazanych odrębnie dla terminów w </w:t>
      </w:r>
      <w:r w:rsidRPr="00325695">
        <w:rPr>
          <w:sz w:val="20"/>
          <w:szCs w:val="20"/>
        </w:rPr>
        <w:t xml:space="preserve">§ </w:t>
      </w:r>
      <w:r>
        <w:rPr>
          <w:sz w:val="20"/>
          <w:szCs w:val="20"/>
        </w:rPr>
        <w:t>1</w:t>
      </w:r>
      <w:r w:rsidRPr="00325695">
        <w:rPr>
          <w:sz w:val="20"/>
          <w:szCs w:val="20"/>
        </w:rPr>
        <w:t xml:space="preserve"> ust.</w:t>
      </w:r>
      <w:r>
        <w:rPr>
          <w:sz w:val="20"/>
          <w:szCs w:val="20"/>
        </w:rPr>
        <w:t xml:space="preserve"> pkt. 1 i 2,</w:t>
      </w:r>
    </w:p>
    <w:p w14:paraId="41DAB5F3" w14:textId="77777777" w:rsidR="00583C23" w:rsidRPr="00325695" w:rsidRDefault="00583C23" w:rsidP="00583C23">
      <w:pPr>
        <w:pStyle w:val="Default"/>
        <w:numPr>
          <w:ilvl w:val="0"/>
          <w:numId w:val="50"/>
        </w:numPr>
        <w:spacing w:after="17"/>
        <w:ind w:hanging="436"/>
        <w:jc w:val="both"/>
        <w:rPr>
          <w:sz w:val="20"/>
          <w:szCs w:val="20"/>
        </w:rPr>
      </w:pPr>
      <w:r w:rsidRPr="00325695">
        <w:rPr>
          <w:sz w:val="20"/>
          <w:szCs w:val="20"/>
        </w:rPr>
        <w:t xml:space="preserve"> za zwłokę w usunięciu usterek lub wad lub braków lub niezgodności Przedmiotu Umowy z Umową stwierdzonych przy odbiorze lub w okresie rękojmi za wady i gwarancji — w wysokości 0,3 % wynagrodzenia ryczałtowego brutto określonego w § 4 ust. 2 Umowy za każdy dzień zwłoki, </w:t>
      </w:r>
    </w:p>
    <w:p w14:paraId="7E82F860" w14:textId="77777777" w:rsidR="00583C23" w:rsidRPr="00325695" w:rsidRDefault="00583C23" w:rsidP="00583C23">
      <w:pPr>
        <w:pStyle w:val="Default"/>
        <w:numPr>
          <w:ilvl w:val="0"/>
          <w:numId w:val="50"/>
        </w:numPr>
        <w:spacing w:after="17"/>
        <w:ind w:hanging="436"/>
        <w:jc w:val="both"/>
        <w:rPr>
          <w:sz w:val="20"/>
          <w:szCs w:val="20"/>
        </w:rPr>
      </w:pPr>
      <w:r w:rsidRPr="00325695">
        <w:rPr>
          <w:sz w:val="20"/>
          <w:szCs w:val="20"/>
        </w:rPr>
        <w:t xml:space="preserve">w przypadku odstąpienia od Umowy przez Wykonawcę z powodów innych niż niewywiązanie się Zamawiającego z warunków Umowy – w wysokości 20% kwoty wynagrodzenia ryczałtowego brutto określonego w § 4 ust. 2 Umowy, </w:t>
      </w:r>
    </w:p>
    <w:p w14:paraId="017F8306" w14:textId="77777777" w:rsidR="00583C23" w:rsidRPr="00325695" w:rsidRDefault="00583C23" w:rsidP="00583C23">
      <w:pPr>
        <w:pStyle w:val="Default"/>
        <w:numPr>
          <w:ilvl w:val="0"/>
          <w:numId w:val="50"/>
        </w:numPr>
        <w:spacing w:after="17"/>
        <w:ind w:hanging="436"/>
        <w:jc w:val="both"/>
        <w:rPr>
          <w:sz w:val="20"/>
          <w:szCs w:val="20"/>
        </w:rPr>
      </w:pPr>
      <w:r w:rsidRPr="00325695">
        <w:rPr>
          <w:sz w:val="20"/>
          <w:szCs w:val="20"/>
        </w:rPr>
        <w:t xml:space="preserve"> w przypadku odstąpienia od Umowy przez Zamawiającego z powodu naruszenia przez Wykonawcę warunków Umowy – w wysokości 20% kwoty wynagrodzenia ryczałtowego brutto określonego w § 4 ust. 2 Umowy, </w:t>
      </w:r>
    </w:p>
    <w:p w14:paraId="13D2324F" w14:textId="77777777" w:rsidR="00583C23" w:rsidRPr="00325695" w:rsidRDefault="00583C23" w:rsidP="00583C23">
      <w:pPr>
        <w:pStyle w:val="Default"/>
        <w:numPr>
          <w:ilvl w:val="0"/>
          <w:numId w:val="50"/>
        </w:numPr>
        <w:spacing w:after="17"/>
        <w:ind w:hanging="436"/>
        <w:jc w:val="both"/>
        <w:rPr>
          <w:sz w:val="20"/>
          <w:szCs w:val="20"/>
        </w:rPr>
      </w:pPr>
      <w:r w:rsidRPr="00325695">
        <w:rPr>
          <w:sz w:val="20"/>
          <w:szCs w:val="20"/>
        </w:rPr>
        <w:t xml:space="preserve">w przypadku naruszenia przez Wykonawcę warunków Umowy, w szczególności niewywiązywania się z obowiązków określonych w Umowie oraz w opisie przedmiotu zamówienia – w wysokości 0,3% kwoty wynagrodzenia brutto określonego w § 4 ust. 2 Umowy, za każde stwierdzone naruszenia warunków Umowy z osobna; Przedmiotowy punkt nie ma zastosowania do naruszeń, dla których Zamawiający przewidział inną wysokość kary umownej, </w:t>
      </w:r>
    </w:p>
    <w:p w14:paraId="01E0ABDD" w14:textId="77777777" w:rsidR="00583C23" w:rsidRPr="00325695" w:rsidRDefault="00583C23" w:rsidP="00583C23">
      <w:pPr>
        <w:pStyle w:val="Default"/>
        <w:numPr>
          <w:ilvl w:val="0"/>
          <w:numId w:val="49"/>
        </w:numPr>
        <w:ind w:left="284" w:hanging="284"/>
        <w:jc w:val="both"/>
        <w:rPr>
          <w:sz w:val="20"/>
          <w:szCs w:val="20"/>
        </w:rPr>
      </w:pPr>
      <w:r w:rsidRPr="00325695">
        <w:rPr>
          <w:sz w:val="20"/>
          <w:szCs w:val="20"/>
        </w:rPr>
        <w:t xml:space="preserve">Maksymalną łączną wysokość kar umownych Strony ustalają na kwotę równą 30% wynagrodzenia ryczałtowego brutto za wykonanie Przedmiotu Umowy określonego w § 4 ust. 2 Umowy. </w:t>
      </w:r>
    </w:p>
    <w:p w14:paraId="232DEDE1" w14:textId="77777777" w:rsidR="00583C23" w:rsidRPr="00325695" w:rsidRDefault="00583C23" w:rsidP="00583C23">
      <w:pPr>
        <w:pStyle w:val="Default"/>
        <w:numPr>
          <w:ilvl w:val="0"/>
          <w:numId w:val="49"/>
        </w:numPr>
        <w:ind w:left="284" w:hanging="284"/>
        <w:jc w:val="both"/>
        <w:rPr>
          <w:sz w:val="20"/>
          <w:szCs w:val="20"/>
        </w:rPr>
      </w:pPr>
      <w:r w:rsidRPr="00325695">
        <w:rPr>
          <w:sz w:val="20"/>
          <w:szCs w:val="20"/>
        </w:rPr>
        <w:t xml:space="preserve">Zamawiającemu przysługuje prawo sumowania (kumulowania) kar umownych naliczonych </w:t>
      </w:r>
      <w:r w:rsidRPr="00325695">
        <w:rPr>
          <w:sz w:val="20"/>
          <w:szCs w:val="20"/>
        </w:rPr>
        <w:br/>
        <w:t>z różnych tytułów, jak i w ramach tytułów za ich poszczególne przypadki z zachowaniem maksymalnych limitów z tytułu łączenia kar wskazanych w Umowie.</w:t>
      </w:r>
    </w:p>
    <w:p w14:paraId="340B8F7E" w14:textId="77777777" w:rsidR="00583C23" w:rsidRPr="00325695" w:rsidRDefault="00583C23" w:rsidP="00583C23">
      <w:pPr>
        <w:pStyle w:val="Default"/>
        <w:numPr>
          <w:ilvl w:val="0"/>
          <w:numId w:val="49"/>
        </w:numPr>
        <w:ind w:left="284" w:hanging="284"/>
        <w:jc w:val="both"/>
        <w:rPr>
          <w:sz w:val="20"/>
          <w:szCs w:val="20"/>
        </w:rPr>
      </w:pPr>
      <w:r w:rsidRPr="00325695">
        <w:rPr>
          <w:sz w:val="20"/>
          <w:szCs w:val="20"/>
        </w:rPr>
        <w:t>Zapłacenie odszkodowania lub kar umownych nie zwalnia Wykonawcy z obowiązków związanych z realizacją Umowy.</w:t>
      </w:r>
    </w:p>
    <w:p w14:paraId="3A8CB731" w14:textId="77777777" w:rsidR="00583C23" w:rsidRPr="000F4997" w:rsidRDefault="00583C23" w:rsidP="00583C23">
      <w:pPr>
        <w:pStyle w:val="Default"/>
        <w:numPr>
          <w:ilvl w:val="0"/>
          <w:numId w:val="49"/>
        </w:numPr>
        <w:ind w:left="284" w:hanging="284"/>
        <w:jc w:val="both"/>
        <w:rPr>
          <w:sz w:val="20"/>
          <w:szCs w:val="20"/>
        </w:rPr>
      </w:pPr>
      <w:r w:rsidRPr="00325695">
        <w:rPr>
          <w:sz w:val="20"/>
          <w:szCs w:val="20"/>
        </w:rPr>
        <w:t>Zamawiający zastrzega sobie możliwość potrącania kar umownych z wynagrodzenia Wykonawcy, na co Wykonawca wyraża</w:t>
      </w:r>
      <w:r>
        <w:rPr>
          <w:sz w:val="20"/>
          <w:szCs w:val="20"/>
        </w:rPr>
        <w:t xml:space="preserve"> </w:t>
      </w:r>
      <w:r w:rsidRPr="00325695">
        <w:rPr>
          <w:sz w:val="20"/>
          <w:szCs w:val="20"/>
        </w:rPr>
        <w:t>zgodę.</w:t>
      </w:r>
    </w:p>
    <w:p w14:paraId="435CAFE6" w14:textId="77777777" w:rsidR="00583C23" w:rsidRPr="00325695" w:rsidRDefault="00583C23" w:rsidP="00583C23">
      <w:pPr>
        <w:pStyle w:val="Default"/>
        <w:numPr>
          <w:ilvl w:val="0"/>
          <w:numId w:val="49"/>
        </w:numPr>
        <w:ind w:left="284" w:hanging="284"/>
        <w:jc w:val="both"/>
        <w:rPr>
          <w:sz w:val="20"/>
          <w:szCs w:val="20"/>
        </w:rPr>
      </w:pPr>
      <w:r w:rsidRPr="00325695">
        <w:rPr>
          <w:sz w:val="20"/>
          <w:szCs w:val="20"/>
        </w:rPr>
        <w:t xml:space="preserve">Każda działalność Wykonawcy, której wynikiem będzie utrata przez Zamawiającego lub nałożenie korekt, lub zmniejszenie dofinansowana ze środków Europejskiego Funduszu Rozwoju Regionalnego w ramach Programu Operacyjnego Polska Cyfrowa na lata 2014-2020 Osi Priorytetowej V Rozwój cyfrowy JST oraz </w:t>
      </w:r>
      <w:r w:rsidRPr="00325695">
        <w:rPr>
          <w:iCs/>
          <w:sz w:val="20"/>
          <w:szCs w:val="20"/>
        </w:rPr>
        <w:t xml:space="preserve">wzmocnienie cyfrowej odporności na zagrożenia REACT-EU działania 5.1 Rozwój cyfrowy JST oraz wzmocnienie cyfrowej odporności na zagrożenia dotycząca realizacji projektu grantowego „Cyfrowa Gmina”, umowa o powierzenie grantu o numerze </w:t>
      </w:r>
      <w:r w:rsidRPr="0084682F">
        <w:rPr>
          <w:color w:val="auto"/>
          <w:sz w:val="20"/>
          <w:szCs w:val="20"/>
        </w:rPr>
        <w:t>4319/2/2022</w:t>
      </w:r>
      <w:r w:rsidRPr="0084682F">
        <w:rPr>
          <w:iCs/>
          <w:color w:val="auto"/>
        </w:rPr>
        <w:t xml:space="preserve"> </w:t>
      </w:r>
      <w:r w:rsidRPr="00325695">
        <w:rPr>
          <w:iCs/>
          <w:sz w:val="20"/>
          <w:szCs w:val="20"/>
        </w:rPr>
        <w:t>(projekt grantowy „Cyfrowa Gmina” nr POPC.05.01.00-00-0001/21-00)</w:t>
      </w:r>
      <w:r w:rsidRPr="00325695">
        <w:rPr>
          <w:sz w:val="20"/>
          <w:szCs w:val="20"/>
        </w:rPr>
        <w:t>, będzie przedmiotem roszczeń odszkodowawczych Zamawiającego w stosunku do Wykonawcy. Wykonawca będzie ponosił odpowiedzialność, w tym finansową, za utratę dofinansowania lub jego zmniejszenie przez instytucję dofinansowującą, jeśli będzie to wynikiem nieprawidłowego wykonania przedmiotu zamówienia, w tym w szczególności zwłoki Wykonawcy w jego realizacji.</w:t>
      </w:r>
    </w:p>
    <w:p w14:paraId="55D4EBA9" w14:textId="77777777" w:rsidR="00583C23" w:rsidRPr="00325695" w:rsidRDefault="00583C23" w:rsidP="00583C23">
      <w:pPr>
        <w:pStyle w:val="Default"/>
        <w:numPr>
          <w:ilvl w:val="0"/>
          <w:numId w:val="49"/>
        </w:numPr>
        <w:ind w:left="284" w:hanging="284"/>
        <w:jc w:val="both"/>
        <w:rPr>
          <w:sz w:val="20"/>
          <w:szCs w:val="20"/>
        </w:rPr>
      </w:pPr>
      <w:r w:rsidRPr="00325695">
        <w:rPr>
          <w:b/>
          <w:bCs/>
          <w:sz w:val="20"/>
          <w:szCs w:val="20"/>
        </w:rPr>
        <w:t xml:space="preserve"> </w:t>
      </w:r>
      <w:r w:rsidRPr="00325695">
        <w:rPr>
          <w:sz w:val="20"/>
          <w:szCs w:val="20"/>
        </w:rPr>
        <w:t>Zamawiający wezwie Wykonawcę do zapłaty kary umownej w formie pisemnej lub elektronicznej, wskazując w wezwaniu termin jej zapłaty. W razie opóźnienia z zapłatą kary umownej Zamawiający może żądać odsetek ustawowych za opóźnienie, zgodnie z przepisem art. 481 § 2 Kodeksu cywilnego za każdy dzień opóźnienia.</w:t>
      </w:r>
    </w:p>
    <w:p w14:paraId="64619BD1" w14:textId="77777777" w:rsidR="00583C23" w:rsidRPr="00325695" w:rsidRDefault="00583C23" w:rsidP="00583C23">
      <w:pPr>
        <w:pStyle w:val="Default"/>
        <w:numPr>
          <w:ilvl w:val="0"/>
          <w:numId w:val="49"/>
        </w:numPr>
        <w:ind w:left="284" w:hanging="284"/>
        <w:jc w:val="both"/>
        <w:rPr>
          <w:sz w:val="20"/>
          <w:szCs w:val="20"/>
        </w:rPr>
      </w:pPr>
      <w:r w:rsidRPr="00325695">
        <w:rPr>
          <w:sz w:val="20"/>
          <w:szCs w:val="20"/>
        </w:rPr>
        <w:t>Strony zastrzegają sobie prawo do odszkodowania uzupełniającego zgodnie z zasadami ogólnymi Kodeksu cywilnego, przenoszącego wysokość kar umownych do wysokości rzeczywiście poniesionej szkody.</w:t>
      </w:r>
    </w:p>
    <w:p w14:paraId="0FA39092" w14:textId="77777777" w:rsidR="00583C23" w:rsidRPr="00325695" w:rsidRDefault="00583C23" w:rsidP="00583C23">
      <w:pPr>
        <w:pStyle w:val="Default"/>
        <w:ind w:left="284"/>
        <w:jc w:val="both"/>
        <w:rPr>
          <w:sz w:val="20"/>
          <w:szCs w:val="20"/>
        </w:rPr>
      </w:pPr>
    </w:p>
    <w:p w14:paraId="10EDFD3F" w14:textId="77777777" w:rsidR="00583C23" w:rsidRPr="00325695" w:rsidRDefault="00583C23" w:rsidP="00583C23">
      <w:pPr>
        <w:pStyle w:val="Default"/>
        <w:jc w:val="center"/>
        <w:rPr>
          <w:color w:val="auto"/>
          <w:sz w:val="20"/>
          <w:szCs w:val="20"/>
        </w:rPr>
      </w:pPr>
      <w:r w:rsidRPr="00325695">
        <w:rPr>
          <w:b/>
          <w:bCs/>
          <w:color w:val="auto"/>
          <w:sz w:val="20"/>
          <w:szCs w:val="20"/>
        </w:rPr>
        <w:t>§ 9</w:t>
      </w:r>
    </w:p>
    <w:p w14:paraId="151902F3" w14:textId="77777777" w:rsidR="00583C23" w:rsidRPr="00325695" w:rsidRDefault="00583C23" w:rsidP="00583C23">
      <w:pPr>
        <w:pStyle w:val="Default"/>
        <w:jc w:val="center"/>
        <w:rPr>
          <w:color w:val="auto"/>
          <w:sz w:val="20"/>
          <w:szCs w:val="20"/>
        </w:rPr>
      </w:pPr>
      <w:r w:rsidRPr="00325695">
        <w:rPr>
          <w:b/>
          <w:bCs/>
          <w:color w:val="auto"/>
          <w:sz w:val="20"/>
          <w:szCs w:val="20"/>
        </w:rPr>
        <w:t>Odstąpienie od Umowy</w:t>
      </w:r>
    </w:p>
    <w:p w14:paraId="7B92EC6E" w14:textId="77777777" w:rsidR="00583C23" w:rsidRPr="00325695" w:rsidRDefault="00583C23" w:rsidP="00583C23">
      <w:pPr>
        <w:pStyle w:val="Default"/>
        <w:numPr>
          <w:ilvl w:val="0"/>
          <w:numId w:val="51"/>
        </w:numPr>
        <w:tabs>
          <w:tab w:val="left" w:pos="426"/>
        </w:tabs>
        <w:spacing w:after="14"/>
        <w:ind w:left="284" w:hanging="284"/>
        <w:jc w:val="both"/>
        <w:rPr>
          <w:color w:val="auto"/>
          <w:sz w:val="20"/>
          <w:szCs w:val="20"/>
        </w:rPr>
      </w:pPr>
      <w:r w:rsidRPr="00325695">
        <w:rPr>
          <w:color w:val="auto"/>
          <w:sz w:val="20"/>
          <w:szCs w:val="20"/>
        </w:rPr>
        <w:t xml:space="preserve">Odstąpienie od Umowy przez Zamawiającego może nastąpić, gdy Wykonawca: </w:t>
      </w:r>
    </w:p>
    <w:p w14:paraId="4E853517" w14:textId="77777777" w:rsidR="00583C23" w:rsidRPr="00325695" w:rsidRDefault="00583C23" w:rsidP="00583C23">
      <w:pPr>
        <w:pStyle w:val="Default"/>
        <w:numPr>
          <w:ilvl w:val="0"/>
          <w:numId w:val="52"/>
        </w:numPr>
        <w:spacing w:after="14"/>
        <w:jc w:val="both"/>
        <w:rPr>
          <w:color w:val="auto"/>
          <w:sz w:val="20"/>
          <w:szCs w:val="20"/>
        </w:rPr>
      </w:pPr>
      <w:r w:rsidRPr="00325695">
        <w:rPr>
          <w:color w:val="auto"/>
          <w:sz w:val="20"/>
          <w:szCs w:val="20"/>
        </w:rPr>
        <w:t xml:space="preserve">nie dotrzymuje terminów wykonania Przedmiotu Umowy, </w:t>
      </w:r>
    </w:p>
    <w:p w14:paraId="67529A61" w14:textId="3FE81A14" w:rsidR="00583C23" w:rsidRPr="00C075A7" w:rsidRDefault="00583C23" w:rsidP="00583C23">
      <w:pPr>
        <w:pStyle w:val="Default"/>
        <w:numPr>
          <w:ilvl w:val="0"/>
          <w:numId w:val="52"/>
        </w:numPr>
        <w:spacing w:after="14"/>
        <w:jc w:val="both"/>
        <w:rPr>
          <w:color w:val="auto"/>
          <w:sz w:val="20"/>
          <w:szCs w:val="20"/>
        </w:rPr>
      </w:pPr>
      <w:r w:rsidRPr="00325695">
        <w:rPr>
          <w:color w:val="auto"/>
          <w:sz w:val="20"/>
          <w:szCs w:val="20"/>
        </w:rPr>
        <w:lastRenderedPageBreak/>
        <w:t xml:space="preserve">nie realizuje postanowień Umowy, </w:t>
      </w:r>
      <w:r w:rsidRPr="00C075A7">
        <w:rPr>
          <w:color w:val="auto"/>
          <w:sz w:val="20"/>
          <w:szCs w:val="20"/>
        </w:rPr>
        <w:t>po uprzednim bezskutecznym upływie 14 dniowego terminu wyznaczonego przez Zamawiającego w pisemnym wezwaniu do Wykonawcy wraz ze wskazaniem naruszenia umowy</w:t>
      </w:r>
      <w:r w:rsidR="00C075A7">
        <w:rPr>
          <w:color w:val="auto"/>
          <w:sz w:val="20"/>
          <w:szCs w:val="20"/>
        </w:rPr>
        <w:t>,</w:t>
      </w:r>
    </w:p>
    <w:p w14:paraId="66F97213" w14:textId="77777777" w:rsidR="00583C23" w:rsidRPr="00325695" w:rsidRDefault="00583C23" w:rsidP="00583C23">
      <w:pPr>
        <w:pStyle w:val="Default"/>
        <w:numPr>
          <w:ilvl w:val="0"/>
          <w:numId w:val="52"/>
        </w:numPr>
        <w:spacing w:after="14"/>
        <w:jc w:val="both"/>
        <w:rPr>
          <w:color w:val="auto"/>
          <w:sz w:val="20"/>
          <w:szCs w:val="20"/>
        </w:rPr>
      </w:pPr>
      <w:r w:rsidRPr="00325695">
        <w:rPr>
          <w:color w:val="auto"/>
          <w:sz w:val="20"/>
          <w:szCs w:val="20"/>
        </w:rPr>
        <w:t xml:space="preserve">realizuje Przedmiot Umowy wadliwie lub sprzecznie z Umową, w tym również w zakresie świadczeń gwarancyjnych, po bezskutecznym upływie wyznaczonego Wykonawcy nie krótszego niż 7 dni dodatkowego terminu na usunięcie naruszeń. </w:t>
      </w:r>
    </w:p>
    <w:p w14:paraId="0A9A1FE4" w14:textId="77777777" w:rsidR="00583C23" w:rsidRPr="00325695" w:rsidRDefault="00583C23" w:rsidP="00583C23">
      <w:pPr>
        <w:pStyle w:val="Default"/>
        <w:numPr>
          <w:ilvl w:val="0"/>
          <w:numId w:val="52"/>
        </w:numPr>
        <w:spacing w:after="14"/>
        <w:jc w:val="both"/>
        <w:rPr>
          <w:color w:val="auto"/>
          <w:sz w:val="20"/>
          <w:szCs w:val="20"/>
        </w:rPr>
      </w:pPr>
      <w:r w:rsidRPr="00325695">
        <w:rPr>
          <w:color w:val="auto"/>
          <w:sz w:val="20"/>
          <w:szCs w:val="20"/>
        </w:rPr>
        <w:t xml:space="preserve">a także w następujących przypadkach: </w:t>
      </w:r>
    </w:p>
    <w:p w14:paraId="55C63143" w14:textId="77777777" w:rsidR="00583C23" w:rsidRPr="00325695" w:rsidRDefault="00583C23" w:rsidP="00583C23">
      <w:pPr>
        <w:pStyle w:val="Default"/>
        <w:numPr>
          <w:ilvl w:val="0"/>
          <w:numId w:val="53"/>
        </w:numPr>
        <w:spacing w:after="15"/>
        <w:jc w:val="both"/>
        <w:rPr>
          <w:sz w:val="20"/>
          <w:szCs w:val="20"/>
        </w:rPr>
      </w:pPr>
      <w:r w:rsidRPr="00325695">
        <w:rPr>
          <w:sz w:val="20"/>
          <w:szCs w:val="20"/>
        </w:rPr>
        <w:t xml:space="preserve">jeżeli w wyniku wszczętego postępowania egzekucyjnego nastąpi zajęcie majątku Wykonawcy w stopniu uniemożliwiającym prawidłowe wykonanie Umowy; </w:t>
      </w:r>
    </w:p>
    <w:p w14:paraId="2F5CC376" w14:textId="77777777" w:rsidR="00583C23" w:rsidRPr="00325695" w:rsidRDefault="00583C23" w:rsidP="00583C23">
      <w:pPr>
        <w:pStyle w:val="Default"/>
        <w:numPr>
          <w:ilvl w:val="0"/>
          <w:numId w:val="53"/>
        </w:numPr>
        <w:spacing w:after="15"/>
        <w:jc w:val="both"/>
        <w:rPr>
          <w:sz w:val="20"/>
          <w:szCs w:val="20"/>
        </w:rPr>
      </w:pPr>
      <w:r w:rsidRPr="00325695">
        <w:rPr>
          <w:sz w:val="20"/>
          <w:szCs w:val="20"/>
        </w:rPr>
        <w:t xml:space="preserve">zgłoszenia wniosku o likwidację Wykonawcy, za wyjątkiem połączenia lub reorganizacji; </w:t>
      </w:r>
    </w:p>
    <w:p w14:paraId="14C363D5" w14:textId="77777777" w:rsidR="00583C23" w:rsidRPr="00325695" w:rsidRDefault="00583C23" w:rsidP="00583C23">
      <w:pPr>
        <w:pStyle w:val="Default"/>
        <w:numPr>
          <w:ilvl w:val="0"/>
          <w:numId w:val="53"/>
        </w:numPr>
        <w:spacing w:after="15"/>
        <w:jc w:val="both"/>
        <w:rPr>
          <w:sz w:val="20"/>
          <w:szCs w:val="20"/>
        </w:rPr>
      </w:pPr>
      <w:r w:rsidRPr="00325695">
        <w:rPr>
          <w:sz w:val="20"/>
          <w:szCs w:val="20"/>
        </w:rPr>
        <w:t xml:space="preserve"> zajęcia przez uprawnione organy majątku Wykonawcy lub jego utraty w inny sposób, skutkujące uniemożliwieniem wykonania Przedmiotu Umowy. </w:t>
      </w:r>
    </w:p>
    <w:p w14:paraId="26D98D51" w14:textId="77777777" w:rsidR="00583C23" w:rsidRPr="00325695" w:rsidRDefault="00583C23" w:rsidP="00583C23">
      <w:pPr>
        <w:pStyle w:val="Default"/>
        <w:numPr>
          <w:ilvl w:val="0"/>
          <w:numId w:val="51"/>
        </w:numPr>
        <w:spacing w:after="17"/>
        <w:ind w:left="284" w:hanging="284"/>
        <w:jc w:val="both"/>
        <w:rPr>
          <w:sz w:val="20"/>
          <w:szCs w:val="20"/>
        </w:rPr>
      </w:pPr>
      <w:r w:rsidRPr="00325695">
        <w:rPr>
          <w:sz w:val="20"/>
          <w:szCs w:val="20"/>
        </w:rPr>
        <w:t>Zamawiający może odstąpić od Umowy w terminie 15 dni od dnia powzięcia wiadomości</w:t>
      </w:r>
      <w:r>
        <w:rPr>
          <w:sz w:val="20"/>
          <w:szCs w:val="20"/>
        </w:rPr>
        <w:t xml:space="preserve"> </w:t>
      </w:r>
      <w:r w:rsidRPr="00325695">
        <w:rPr>
          <w:sz w:val="20"/>
          <w:szCs w:val="20"/>
        </w:rPr>
        <w:t xml:space="preserve">o okolicznościach stanowiących podstawę odstąpienia, o których mowa w ust. 1 powyżej. </w:t>
      </w:r>
    </w:p>
    <w:p w14:paraId="030F12FA" w14:textId="77777777" w:rsidR="00583C23" w:rsidRPr="00325695" w:rsidRDefault="00583C23" w:rsidP="00583C23">
      <w:pPr>
        <w:pStyle w:val="Default"/>
        <w:numPr>
          <w:ilvl w:val="0"/>
          <w:numId w:val="51"/>
        </w:numPr>
        <w:spacing w:after="17"/>
        <w:ind w:left="284" w:hanging="284"/>
        <w:jc w:val="both"/>
        <w:rPr>
          <w:sz w:val="20"/>
          <w:szCs w:val="20"/>
        </w:rPr>
      </w:pPr>
      <w:r w:rsidRPr="00325695">
        <w:rPr>
          <w:sz w:val="20"/>
          <w:szCs w:val="20"/>
        </w:rPr>
        <w:t xml:space="preserve">Niezależnie od wystąpienia przypadków, o których mowa w ust. 1 powyżej, Zamawiający może odstąpić od Umowy w przypadkach określonych w art. 456 ustawy Pzp. </w:t>
      </w:r>
    </w:p>
    <w:p w14:paraId="7457BD49" w14:textId="77777777" w:rsidR="00583C23" w:rsidRPr="00325695" w:rsidRDefault="00583C23" w:rsidP="00583C23">
      <w:pPr>
        <w:pStyle w:val="Default"/>
        <w:numPr>
          <w:ilvl w:val="0"/>
          <w:numId w:val="51"/>
        </w:numPr>
        <w:spacing w:after="17"/>
        <w:ind w:left="284" w:hanging="284"/>
        <w:jc w:val="both"/>
        <w:rPr>
          <w:sz w:val="20"/>
          <w:szCs w:val="20"/>
        </w:rPr>
      </w:pPr>
      <w:r w:rsidRPr="00325695">
        <w:rPr>
          <w:sz w:val="20"/>
          <w:szCs w:val="20"/>
        </w:rPr>
        <w:t xml:space="preserve">Odstąpienie ma skutek ex nunc i odnosi się do niespełnionej przed odstąpieniem części świadczenia. </w:t>
      </w:r>
    </w:p>
    <w:p w14:paraId="650589C3" w14:textId="77777777" w:rsidR="00583C23" w:rsidRPr="00325695" w:rsidRDefault="00583C23" w:rsidP="00583C23">
      <w:pPr>
        <w:pStyle w:val="Default"/>
        <w:numPr>
          <w:ilvl w:val="0"/>
          <w:numId w:val="51"/>
        </w:numPr>
        <w:spacing w:after="17"/>
        <w:ind w:left="284" w:hanging="284"/>
        <w:jc w:val="both"/>
        <w:rPr>
          <w:sz w:val="20"/>
          <w:szCs w:val="20"/>
        </w:rPr>
      </w:pPr>
      <w:r w:rsidRPr="00325695">
        <w:rPr>
          <w:sz w:val="20"/>
          <w:szCs w:val="20"/>
        </w:rPr>
        <w:t>W przypadku odstąpienia od Umowy w mocy pozostają wszystkie postanowienia Umowy</w:t>
      </w:r>
      <w:r>
        <w:rPr>
          <w:sz w:val="20"/>
          <w:szCs w:val="20"/>
        </w:rPr>
        <w:t xml:space="preserve"> </w:t>
      </w:r>
      <w:r w:rsidRPr="00325695">
        <w:rPr>
          <w:sz w:val="20"/>
          <w:szCs w:val="20"/>
        </w:rPr>
        <w:t xml:space="preserve">w odniesieniu do zrealizowanej części świadczenia. </w:t>
      </w:r>
    </w:p>
    <w:p w14:paraId="2082F281" w14:textId="77777777" w:rsidR="00583C23" w:rsidRPr="00325695" w:rsidRDefault="00583C23" w:rsidP="00583C23">
      <w:pPr>
        <w:pStyle w:val="Default"/>
        <w:numPr>
          <w:ilvl w:val="0"/>
          <w:numId w:val="51"/>
        </w:numPr>
        <w:spacing w:after="17"/>
        <w:ind w:left="284" w:hanging="284"/>
        <w:jc w:val="both"/>
        <w:rPr>
          <w:sz w:val="20"/>
          <w:szCs w:val="20"/>
        </w:rPr>
      </w:pPr>
      <w:r w:rsidRPr="00325695">
        <w:rPr>
          <w:sz w:val="20"/>
          <w:szCs w:val="20"/>
        </w:rPr>
        <w:t>W przypadku odstąpienia od Umowy Zamawiający ma prawo do naliczenia kar umownych zgodnych z § 8 Umowy.</w:t>
      </w:r>
    </w:p>
    <w:p w14:paraId="5A9E1195" w14:textId="77777777" w:rsidR="00583C23" w:rsidRPr="00325695" w:rsidRDefault="00583C23" w:rsidP="00583C23">
      <w:pPr>
        <w:pStyle w:val="Default"/>
        <w:numPr>
          <w:ilvl w:val="0"/>
          <w:numId w:val="51"/>
        </w:numPr>
        <w:spacing w:after="17"/>
        <w:ind w:left="284" w:hanging="284"/>
        <w:jc w:val="both"/>
        <w:rPr>
          <w:sz w:val="20"/>
          <w:szCs w:val="20"/>
        </w:rPr>
      </w:pPr>
      <w:r w:rsidRPr="00325695">
        <w:rPr>
          <w:sz w:val="20"/>
          <w:szCs w:val="20"/>
        </w:rPr>
        <w:t xml:space="preserve"> Zamawiający w razie odstąpienia od Umowy zobowiązany jest do dokonania odbioru zrealizowanej części Przedmiotu Umowy oraz zapłaty wynagrodzenia za części Przedmiotu Umowy, które zostały wykonane do dnia odstąpienia od Umowy. </w:t>
      </w:r>
    </w:p>
    <w:p w14:paraId="7D156F58" w14:textId="77777777" w:rsidR="00583C23" w:rsidRPr="00325695" w:rsidRDefault="00583C23" w:rsidP="00583C23">
      <w:pPr>
        <w:pStyle w:val="Default"/>
        <w:rPr>
          <w:b/>
          <w:bCs/>
          <w:color w:val="auto"/>
          <w:sz w:val="20"/>
          <w:szCs w:val="20"/>
        </w:rPr>
      </w:pPr>
    </w:p>
    <w:p w14:paraId="3A5D8A97" w14:textId="77777777" w:rsidR="00583C23" w:rsidRPr="00325695" w:rsidRDefault="00583C23" w:rsidP="00583C23">
      <w:pPr>
        <w:pStyle w:val="Default"/>
        <w:jc w:val="center"/>
        <w:rPr>
          <w:b/>
          <w:color w:val="auto"/>
          <w:sz w:val="20"/>
          <w:szCs w:val="20"/>
        </w:rPr>
      </w:pPr>
      <w:r w:rsidRPr="00325695">
        <w:rPr>
          <w:b/>
          <w:bCs/>
          <w:color w:val="auto"/>
          <w:sz w:val="20"/>
          <w:szCs w:val="20"/>
        </w:rPr>
        <w:t>§ 10</w:t>
      </w:r>
    </w:p>
    <w:p w14:paraId="319A9401" w14:textId="77777777" w:rsidR="00583C23" w:rsidRPr="00325695" w:rsidRDefault="00583C23" w:rsidP="00583C23">
      <w:pPr>
        <w:pStyle w:val="Default"/>
        <w:jc w:val="center"/>
        <w:rPr>
          <w:b/>
          <w:color w:val="auto"/>
          <w:sz w:val="20"/>
          <w:szCs w:val="20"/>
        </w:rPr>
      </w:pPr>
      <w:r w:rsidRPr="00325695">
        <w:rPr>
          <w:b/>
          <w:bCs/>
          <w:color w:val="auto"/>
          <w:sz w:val="20"/>
          <w:szCs w:val="20"/>
        </w:rPr>
        <w:t>Zmiany Umowy</w:t>
      </w:r>
    </w:p>
    <w:p w14:paraId="122CB957" w14:textId="77777777" w:rsidR="00583C23" w:rsidRPr="00325695" w:rsidRDefault="00583C23" w:rsidP="00583C23">
      <w:pPr>
        <w:pStyle w:val="Default"/>
        <w:numPr>
          <w:ilvl w:val="0"/>
          <w:numId w:val="55"/>
        </w:numPr>
        <w:spacing w:after="14"/>
        <w:ind w:left="284" w:hanging="284"/>
        <w:jc w:val="both"/>
        <w:rPr>
          <w:color w:val="auto"/>
          <w:sz w:val="20"/>
          <w:szCs w:val="20"/>
        </w:rPr>
      </w:pPr>
      <w:r w:rsidRPr="00325695">
        <w:rPr>
          <w:color w:val="auto"/>
          <w:sz w:val="20"/>
          <w:szCs w:val="20"/>
        </w:rPr>
        <w:t xml:space="preserve">Zamawiający dopuszcza możliwość wprowadzenia zmian do postanowień Umowy w następujących okolicznościach: </w:t>
      </w:r>
    </w:p>
    <w:p w14:paraId="58CF0350" w14:textId="77777777" w:rsidR="00583C23" w:rsidRPr="00325695" w:rsidRDefault="00583C23" w:rsidP="00583C23">
      <w:pPr>
        <w:pStyle w:val="Default"/>
        <w:numPr>
          <w:ilvl w:val="0"/>
          <w:numId w:val="56"/>
        </w:numPr>
        <w:spacing w:after="14"/>
        <w:jc w:val="both"/>
        <w:rPr>
          <w:color w:val="auto"/>
          <w:sz w:val="20"/>
          <w:szCs w:val="20"/>
        </w:rPr>
      </w:pPr>
      <w:r w:rsidRPr="00325695">
        <w:rPr>
          <w:color w:val="auto"/>
          <w:sz w:val="20"/>
          <w:szCs w:val="20"/>
        </w:rPr>
        <w:t xml:space="preserve">Wystąpienia zmian powszechnie obowiązujących przepisów prawa w zakresie mającym wpływ na realizację Umowy, </w:t>
      </w:r>
    </w:p>
    <w:p w14:paraId="18BF038F" w14:textId="77777777" w:rsidR="00583C23" w:rsidRPr="00325695" w:rsidRDefault="00583C23" w:rsidP="00583C23">
      <w:pPr>
        <w:pStyle w:val="Default"/>
        <w:numPr>
          <w:ilvl w:val="0"/>
          <w:numId w:val="56"/>
        </w:numPr>
        <w:spacing w:after="14"/>
        <w:jc w:val="both"/>
        <w:rPr>
          <w:color w:val="auto"/>
          <w:sz w:val="20"/>
          <w:szCs w:val="20"/>
        </w:rPr>
      </w:pPr>
      <w:r w:rsidRPr="00325695">
        <w:rPr>
          <w:color w:val="auto"/>
          <w:sz w:val="20"/>
          <w:szCs w:val="20"/>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72F84336" w14:textId="77777777" w:rsidR="00583C23" w:rsidRPr="00325695" w:rsidRDefault="00583C23" w:rsidP="00583C23">
      <w:pPr>
        <w:pStyle w:val="Default"/>
        <w:numPr>
          <w:ilvl w:val="0"/>
          <w:numId w:val="56"/>
        </w:numPr>
        <w:spacing w:after="14"/>
        <w:jc w:val="both"/>
        <w:rPr>
          <w:color w:val="auto"/>
          <w:sz w:val="20"/>
          <w:szCs w:val="20"/>
        </w:rPr>
      </w:pPr>
      <w:r w:rsidRPr="00325695">
        <w:rPr>
          <w:color w:val="auto"/>
          <w:sz w:val="20"/>
          <w:szCs w:val="20"/>
        </w:rPr>
        <w:t xml:space="preserve">Zmiany lub wprowadzenia nowego zakresu realizacji części Przedmiotu Umowy powierzonego Podwykonawcy, o ile Wykonawca spełni warunki określone w Umowie oraz obowiązujących przepisach prawa. </w:t>
      </w:r>
    </w:p>
    <w:p w14:paraId="39376CA6" w14:textId="77777777" w:rsidR="00583C23" w:rsidRPr="00325695" w:rsidRDefault="00583C23" w:rsidP="00583C23">
      <w:pPr>
        <w:pStyle w:val="Default"/>
        <w:numPr>
          <w:ilvl w:val="0"/>
          <w:numId w:val="56"/>
        </w:numPr>
        <w:spacing w:after="14"/>
        <w:jc w:val="both"/>
        <w:rPr>
          <w:color w:val="auto"/>
          <w:sz w:val="20"/>
          <w:szCs w:val="20"/>
        </w:rPr>
      </w:pPr>
      <w:r w:rsidRPr="00325695">
        <w:rPr>
          <w:color w:val="auto"/>
          <w:sz w:val="20"/>
          <w:szCs w:val="20"/>
        </w:rPr>
        <w:t xml:space="preserve"> Zmiany terminu wykonania Przedmiotu Umowy z przyczyn niezależnych od Wykonawcy, w szczególności: </w:t>
      </w:r>
    </w:p>
    <w:p w14:paraId="1E4FE3DD"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wstrzymania realizacji Umowy przez Zamawiającego, </w:t>
      </w:r>
    </w:p>
    <w:p w14:paraId="79E55AAA"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 wstrzymania lub wydłużającego się terminu dostaw produktów, trudności w dostępie do sprzętu lub trudności w realizacji usług transportowych, </w:t>
      </w:r>
    </w:p>
    <w:p w14:paraId="6ED4339A"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konieczności usunięcia błędów, wad lub wprowadzenia zmian w opisie przedmiotu zamówienia,</w:t>
      </w:r>
    </w:p>
    <w:p w14:paraId="5DCC80EC"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 konieczności wykonania prac dodatkowych, które wstrzymają lub opóźnią realizację Przedmiotu Umowy, </w:t>
      </w:r>
    </w:p>
    <w:p w14:paraId="097ABFD2"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wystąpienia okoliczności, których Strony Umowy nie były w stanie przewidzieć, pomimo zachowania należytej staranności, </w:t>
      </w:r>
    </w:p>
    <w:p w14:paraId="451D85D9"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w wyniku wystąpienia przyczyny organizacyjnej leżącej po stronie Zamawiającego, w szczególności polegającej na braku możliwości odbioru sprzętu przez przedstawiciela Zamawiającego (z powodu absencji pracowniczej, tj. usprawiedliwionej lub nieusprawiedliwionej nieobecności w pracy) lub z powodu zmiany miejsca dostawy, </w:t>
      </w:r>
    </w:p>
    <w:p w14:paraId="18A4B644"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 w wyniku wystąpienia przyczyn technicznych niezawinionych przez Wykonawcę, związanych w szczególności z okresowym brakiem dostępności u producenta lub wstrzymaniem produkcji sprzętu, poparte oświadczeniem producenta sprzętu lub innym dokumentem (w przypadku braku możliwości uzyskania oświadczenia producenta), </w:t>
      </w:r>
    </w:p>
    <w:p w14:paraId="01F11FC8" w14:textId="77777777" w:rsidR="00583C23" w:rsidRPr="00325695" w:rsidRDefault="00583C23" w:rsidP="00583C23">
      <w:pPr>
        <w:pStyle w:val="Default"/>
        <w:numPr>
          <w:ilvl w:val="0"/>
          <w:numId w:val="57"/>
        </w:numPr>
        <w:spacing w:after="14"/>
        <w:jc w:val="both"/>
        <w:rPr>
          <w:color w:val="auto"/>
          <w:sz w:val="20"/>
          <w:szCs w:val="20"/>
        </w:rPr>
      </w:pPr>
      <w:r w:rsidRPr="00325695">
        <w:rPr>
          <w:color w:val="auto"/>
          <w:sz w:val="20"/>
          <w:szCs w:val="20"/>
        </w:rPr>
        <w:t xml:space="preserve">wynikających z działania podmiotów trzecich, uniemożliwiających realizację Przedmiotu Umowy w określonym w Umowie terminie, </w:t>
      </w:r>
    </w:p>
    <w:p w14:paraId="1A5CDD4D" w14:textId="77777777" w:rsidR="00583C23" w:rsidRPr="00325695" w:rsidRDefault="00583C23" w:rsidP="00583C23">
      <w:pPr>
        <w:pStyle w:val="Default"/>
        <w:numPr>
          <w:ilvl w:val="0"/>
          <w:numId w:val="56"/>
        </w:numPr>
        <w:spacing w:after="14"/>
        <w:jc w:val="both"/>
        <w:rPr>
          <w:color w:val="auto"/>
          <w:sz w:val="20"/>
          <w:szCs w:val="20"/>
        </w:rPr>
      </w:pPr>
      <w:r w:rsidRPr="00325695">
        <w:rPr>
          <w:color w:val="auto"/>
          <w:sz w:val="20"/>
          <w:szCs w:val="20"/>
        </w:rPr>
        <w:t xml:space="preserve">Zmiany sposobu spełnienia świadczenia lub wynagrodzenia na skutek następujących okoliczności: </w:t>
      </w:r>
    </w:p>
    <w:p w14:paraId="77A29BCD" w14:textId="77777777" w:rsidR="00583C23" w:rsidRPr="00325695" w:rsidRDefault="00583C23" w:rsidP="00583C23">
      <w:pPr>
        <w:pStyle w:val="Default"/>
        <w:numPr>
          <w:ilvl w:val="0"/>
          <w:numId w:val="58"/>
        </w:numPr>
        <w:jc w:val="both"/>
        <w:rPr>
          <w:sz w:val="20"/>
          <w:szCs w:val="20"/>
        </w:rPr>
      </w:pPr>
      <w:r w:rsidRPr="00325695">
        <w:rPr>
          <w:color w:val="auto"/>
          <w:sz w:val="20"/>
          <w:szCs w:val="20"/>
        </w:rPr>
        <w:lastRenderedPageBreak/>
        <w:t>niedostępności na rynku urządzeń spełniających wymagania określone w opisie przedmiotu zamówienia spowodowanej zaprzestaniem produkcji lub wycofaniem z rynku tych urządzeń; Zamawiający dopuszcza możliwość zmiany Przedmiotu Umowy na sprzęt o parametrach nie gorszych niż oferowany, za cenę</w:t>
      </w:r>
      <w:r w:rsidRPr="00325695">
        <w:rPr>
          <w:b/>
          <w:color w:val="auto"/>
          <w:sz w:val="20"/>
          <w:szCs w:val="20"/>
        </w:rPr>
        <w:t xml:space="preserve"> </w:t>
      </w:r>
      <w:r w:rsidRPr="00325695">
        <w:rPr>
          <w:sz w:val="20"/>
          <w:szCs w:val="20"/>
        </w:rPr>
        <w:t xml:space="preserve">nie wyższą niż ustalona w Umowie; Fakt wycofania z produkcji lub zaprzestania produkcji winien być potwierdzony oświadczeniem producenta lub innym dokumentem (w przypadku braku możliwości uzyskania oświadczenia producenta), po uzyskaniu pisemnej zgody Zamawiającego, </w:t>
      </w:r>
    </w:p>
    <w:p w14:paraId="34400D98" w14:textId="77777777" w:rsidR="00583C23" w:rsidRPr="00325695" w:rsidRDefault="00583C23" w:rsidP="00583C23">
      <w:pPr>
        <w:pStyle w:val="Default"/>
        <w:numPr>
          <w:ilvl w:val="0"/>
          <w:numId w:val="58"/>
        </w:numPr>
        <w:jc w:val="both"/>
        <w:rPr>
          <w:sz w:val="20"/>
          <w:szCs w:val="20"/>
        </w:rPr>
      </w:pPr>
      <w:r w:rsidRPr="00325695">
        <w:rPr>
          <w:sz w:val="20"/>
          <w:szCs w:val="20"/>
        </w:rPr>
        <w:t>pojawienie się na rynku sprzętu  nowszej generacji lub przewyższających oferowane na dzień składania ofert parametry techniczne; Dopuszcza się modyfikację sprzętową wynikającą z postępu</w:t>
      </w:r>
      <w:r>
        <w:rPr>
          <w:sz w:val="20"/>
          <w:szCs w:val="20"/>
        </w:rPr>
        <w:t xml:space="preserve"> </w:t>
      </w:r>
      <w:r w:rsidRPr="00325695">
        <w:rPr>
          <w:sz w:val="20"/>
          <w:szCs w:val="20"/>
        </w:rPr>
        <w:t xml:space="preserve">technologicznego z zachowaniem wymaganych funkcjonalności, </w:t>
      </w:r>
    </w:p>
    <w:p w14:paraId="18565F75" w14:textId="77777777" w:rsidR="00583C23" w:rsidRPr="00325695" w:rsidRDefault="00583C23" w:rsidP="00583C23">
      <w:pPr>
        <w:pStyle w:val="Default"/>
        <w:numPr>
          <w:ilvl w:val="0"/>
          <w:numId w:val="58"/>
        </w:numPr>
        <w:jc w:val="both"/>
        <w:rPr>
          <w:sz w:val="20"/>
          <w:szCs w:val="20"/>
        </w:rPr>
      </w:pPr>
      <w:r w:rsidRPr="00325695">
        <w:rPr>
          <w:sz w:val="20"/>
          <w:szCs w:val="20"/>
        </w:rPr>
        <w:t xml:space="preserve">konieczność zrealizowania Przedmiotu Umowy przy zastosowaniu innych rozwiązań zamiennych niż wskazane w opisie przedmiotu zamówienia w sytuacji, gdyby zastosowanie przewidzianych rozwiązań groziło niewykonaniem lub wadliwym wykonaniem Przedmiotu Umowy lub gdy zastosowanie innych rozwiązań zamiennych będzie skutkować poprawieniem parametrów technicznych i użytkowych lub pozwoli na zaoszczędzenie kosztów realizacji Przedmiotu Umowy lub kosztów eksploatacji dostarczonego Przedmiotu Umowy.   W przypadku dostarczenia w wyniku zmiany sprzętu, urządzeń, na które wymagane było posiadanie określonych prawem świadectw, certyfikatów lub innych podobnych zaświadczeń, takie świadectwa, certyfikaty lub zaświadczenia będą wymagane wobec urządzeń lub materiałów lub sprzętu zastępujących te wskazane w szczegółowym opisie Przedmiotu Umowy, </w:t>
      </w:r>
    </w:p>
    <w:p w14:paraId="4498B9CF" w14:textId="77777777" w:rsidR="00583C23" w:rsidRPr="00325695" w:rsidRDefault="00583C23" w:rsidP="00583C23">
      <w:pPr>
        <w:pStyle w:val="Default"/>
        <w:numPr>
          <w:ilvl w:val="0"/>
          <w:numId w:val="58"/>
        </w:numPr>
        <w:jc w:val="both"/>
        <w:rPr>
          <w:sz w:val="20"/>
          <w:szCs w:val="20"/>
        </w:rPr>
      </w:pPr>
      <w:r w:rsidRPr="00325695">
        <w:rPr>
          <w:sz w:val="20"/>
          <w:szCs w:val="20"/>
        </w:rPr>
        <w:t xml:space="preserve"> wykonania prac zamiennych. </w:t>
      </w:r>
    </w:p>
    <w:p w14:paraId="321D1DC8" w14:textId="77777777" w:rsidR="00583C23" w:rsidRPr="00325695" w:rsidRDefault="00583C23" w:rsidP="00583C23">
      <w:pPr>
        <w:pStyle w:val="Default"/>
        <w:numPr>
          <w:ilvl w:val="0"/>
          <w:numId w:val="56"/>
        </w:numPr>
        <w:spacing w:after="14"/>
        <w:jc w:val="both"/>
        <w:rPr>
          <w:sz w:val="20"/>
          <w:szCs w:val="20"/>
        </w:rPr>
      </w:pPr>
      <w:r w:rsidRPr="00325695">
        <w:rPr>
          <w:sz w:val="20"/>
          <w:szCs w:val="20"/>
        </w:rPr>
        <w:t xml:space="preserve">Wystąpienia konieczności wprowadzenia zmian spowodowanych następującymi okolicznościami: </w:t>
      </w:r>
    </w:p>
    <w:p w14:paraId="220C447F" w14:textId="77777777" w:rsidR="00583C23" w:rsidRPr="00325695" w:rsidRDefault="00583C23" w:rsidP="00583C23">
      <w:pPr>
        <w:pStyle w:val="Default"/>
        <w:numPr>
          <w:ilvl w:val="0"/>
          <w:numId w:val="59"/>
        </w:numPr>
        <w:spacing w:after="14"/>
        <w:jc w:val="both"/>
        <w:rPr>
          <w:sz w:val="20"/>
          <w:szCs w:val="20"/>
        </w:rPr>
      </w:pPr>
      <w:r w:rsidRPr="00325695">
        <w:rPr>
          <w:sz w:val="20"/>
          <w:szCs w:val="20"/>
        </w:rPr>
        <w:t xml:space="preserve">w przypadku ustawowej zmiany w okresie trwania Umowy stawki podatku VAT - w takim przypadku wynagrodzenie brutto zostanie skorygowane o nową stawkę podatku VAT, która będzie obowiązywać w odniesieniu do Przedmiotu Umowy dostarczonego po dniu, w którym nastąpiła zmiana stawki podatku VAT, </w:t>
      </w:r>
    </w:p>
    <w:p w14:paraId="4BAC7083" w14:textId="77777777" w:rsidR="00583C23" w:rsidRPr="00325695" w:rsidRDefault="00583C23" w:rsidP="00583C23">
      <w:pPr>
        <w:pStyle w:val="Default"/>
        <w:numPr>
          <w:ilvl w:val="0"/>
          <w:numId w:val="59"/>
        </w:numPr>
        <w:spacing w:after="14"/>
        <w:jc w:val="both"/>
        <w:rPr>
          <w:sz w:val="20"/>
          <w:szCs w:val="20"/>
        </w:rPr>
      </w:pPr>
      <w:r w:rsidRPr="00325695">
        <w:rPr>
          <w:sz w:val="20"/>
          <w:szCs w:val="20"/>
        </w:rPr>
        <w:t xml:space="preserve">Wystąpienia siły wyższej uniemożliwiającej prawidłowe wykonanie Przedmiotu Umowy, przez którą rozumie się zdarzenie zewnętrzne o charakterze niezależnym od Stron, którego Strony nie mogły przewidzieć przed zawarciem Umowy oraz którego nie mogły uniknąć ani któremu nie mogły zapobiec przy zachowaniu należytej staranności, w szczególności: powódź, pożar, inne klęski żywiołowe, nagłe przerwy w dostawie energii elektrycznej, promieniowania lub skażenia, zamieszki, strajki lub inne formy protestu, akty nieposłuszeństwa obywatelskiego, demonstracje i rozruchy społeczne, ataki terrorystyczne, stan wojenny, stan wyjątkowy, działania wojenne, stany nadzwyczajne, stany zagrożenia epidemicznego, stany epidemii, ograniczenia związane z kwarantanną, embargo, akty władz państwowych uniemożliwiające wykonanie zobowiązań umownych.  Każda ze Stron jest obowiązana do niezwłocznego zawiadomienia drugiej ze Stron o zajściu przypadku siły wyższej. O ile druga ze Stron nie wskaże inaczej w formie pisemnej lub elektronicznej,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 W przypadku ustania siły wyższej, Strony niezwłocznie przystąpią do realizacji swych obowiązków wynikających z Umowy. </w:t>
      </w:r>
    </w:p>
    <w:p w14:paraId="31652A28" w14:textId="77777777" w:rsidR="00583C23" w:rsidRPr="00325695" w:rsidRDefault="00583C23" w:rsidP="00583C23">
      <w:pPr>
        <w:pStyle w:val="Default"/>
        <w:numPr>
          <w:ilvl w:val="0"/>
          <w:numId w:val="59"/>
        </w:numPr>
        <w:spacing w:after="14"/>
        <w:jc w:val="both"/>
        <w:rPr>
          <w:sz w:val="20"/>
          <w:szCs w:val="20"/>
        </w:rPr>
      </w:pPr>
      <w:r w:rsidRPr="00325695">
        <w:rPr>
          <w:sz w:val="20"/>
          <w:szCs w:val="20"/>
        </w:rPr>
        <w:t xml:space="preserve">zmiana danych związanych ze zmianami administracyjno-organizacyjno-prawnymi Umowy, </w:t>
      </w:r>
    </w:p>
    <w:p w14:paraId="110F0ED6" w14:textId="77777777" w:rsidR="00583C23" w:rsidRPr="00325695" w:rsidRDefault="00583C23" w:rsidP="00583C23">
      <w:pPr>
        <w:pStyle w:val="Default"/>
        <w:numPr>
          <w:ilvl w:val="0"/>
          <w:numId w:val="59"/>
        </w:numPr>
        <w:spacing w:after="14"/>
        <w:jc w:val="both"/>
        <w:rPr>
          <w:sz w:val="20"/>
          <w:szCs w:val="20"/>
        </w:rPr>
      </w:pPr>
      <w:r w:rsidRPr="00325695">
        <w:rPr>
          <w:sz w:val="20"/>
          <w:szCs w:val="20"/>
        </w:rPr>
        <w:t xml:space="preserve">zmiany danych teleadresowych. </w:t>
      </w:r>
    </w:p>
    <w:p w14:paraId="09B8D41A" w14:textId="77777777" w:rsidR="00583C23" w:rsidRPr="00325695" w:rsidRDefault="00583C23" w:rsidP="00583C23">
      <w:pPr>
        <w:pStyle w:val="Default"/>
        <w:numPr>
          <w:ilvl w:val="0"/>
          <w:numId w:val="56"/>
        </w:numPr>
        <w:spacing w:after="17"/>
        <w:jc w:val="both"/>
        <w:rPr>
          <w:sz w:val="20"/>
          <w:szCs w:val="20"/>
        </w:rPr>
      </w:pPr>
      <w:r w:rsidRPr="00325695">
        <w:rPr>
          <w:sz w:val="20"/>
          <w:szCs w:val="20"/>
        </w:rPr>
        <w:t xml:space="preserve">W przypadku wystąpienia któregokolwiek ze zdarzeń wymienionych w pkt 1 do 6 powyżej termin realizacji Przedmiotu Umowy może ulec odpowiedniemu przedłużeniu, o czas niezbędny do zakończenia wykonywania jej przedmiotu w sposób należyty, nie dłużej jednak niż o okres trwania tych okoliczności, </w:t>
      </w:r>
    </w:p>
    <w:p w14:paraId="12ADB14E" w14:textId="77777777" w:rsidR="00583C23" w:rsidRPr="00325695" w:rsidRDefault="00583C23" w:rsidP="00583C23">
      <w:pPr>
        <w:pStyle w:val="Default"/>
        <w:numPr>
          <w:ilvl w:val="0"/>
          <w:numId w:val="56"/>
        </w:numPr>
        <w:spacing w:after="17"/>
        <w:jc w:val="both"/>
        <w:rPr>
          <w:sz w:val="20"/>
          <w:szCs w:val="20"/>
        </w:rPr>
      </w:pPr>
      <w:r w:rsidRPr="00325695">
        <w:rPr>
          <w:sz w:val="20"/>
          <w:szCs w:val="20"/>
        </w:rPr>
        <w:t xml:space="preserve"> Wystąpienia konieczności wprowadzenia zmiany sposobu rozliczenia Umowy lub dokonywania płatności na rzecz Wykonawcy lub sposobu naliczania kar umownych, </w:t>
      </w:r>
    </w:p>
    <w:p w14:paraId="2C77B83B" w14:textId="77777777" w:rsidR="00583C23" w:rsidRPr="00325695" w:rsidRDefault="00583C23" w:rsidP="00583C23">
      <w:pPr>
        <w:pStyle w:val="Default"/>
        <w:numPr>
          <w:ilvl w:val="0"/>
          <w:numId w:val="56"/>
        </w:numPr>
        <w:spacing w:after="17"/>
        <w:jc w:val="both"/>
        <w:rPr>
          <w:sz w:val="20"/>
          <w:szCs w:val="20"/>
        </w:rPr>
      </w:pPr>
      <w:r w:rsidRPr="00325695">
        <w:rPr>
          <w:sz w:val="20"/>
          <w:szCs w:val="20"/>
        </w:rPr>
        <w:t xml:space="preserve">Wystąpienia konieczności wprowadzenia zmiany wysokości wynagrodzenia Wykonawcy (zwiększenia lub zmniejszenia) w przypadkach określonych w Umowie, </w:t>
      </w:r>
    </w:p>
    <w:p w14:paraId="07E3806F" w14:textId="77777777" w:rsidR="00583C23" w:rsidRPr="00325695" w:rsidRDefault="00583C23" w:rsidP="00583C23">
      <w:pPr>
        <w:pStyle w:val="Default"/>
        <w:numPr>
          <w:ilvl w:val="0"/>
          <w:numId w:val="55"/>
        </w:numPr>
        <w:ind w:left="284" w:hanging="284"/>
        <w:jc w:val="both"/>
        <w:rPr>
          <w:sz w:val="20"/>
          <w:szCs w:val="20"/>
        </w:rPr>
      </w:pPr>
      <w:r w:rsidRPr="00325695">
        <w:rPr>
          <w:sz w:val="20"/>
          <w:szCs w:val="20"/>
        </w:rPr>
        <w:t xml:space="preserve">Zamawiający dopuszcza możliwość wprowadzenia zmiany Umowy w przypadku, gdy Wykonawcę, któremu Zamawiający udzielił zamówienia, ma zastąpić nowy Wykonawca: </w:t>
      </w:r>
    </w:p>
    <w:p w14:paraId="3DC2E35D" w14:textId="77777777" w:rsidR="00583C23" w:rsidRPr="00325695" w:rsidRDefault="00583C23" w:rsidP="00583C23">
      <w:pPr>
        <w:pStyle w:val="Default"/>
        <w:numPr>
          <w:ilvl w:val="0"/>
          <w:numId w:val="60"/>
        </w:numPr>
        <w:spacing w:after="31"/>
        <w:ind w:left="851" w:hanging="284"/>
        <w:jc w:val="both"/>
        <w:rPr>
          <w:sz w:val="20"/>
          <w:szCs w:val="20"/>
        </w:rPr>
      </w:pPr>
      <w:r w:rsidRPr="00325695">
        <w:rPr>
          <w:sz w:val="20"/>
          <w:szCs w:val="20"/>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t>
      </w:r>
    </w:p>
    <w:p w14:paraId="789933BC" w14:textId="77777777" w:rsidR="00583C23" w:rsidRPr="00325695" w:rsidRDefault="00583C23" w:rsidP="00583C23">
      <w:pPr>
        <w:pStyle w:val="Default"/>
        <w:numPr>
          <w:ilvl w:val="0"/>
          <w:numId w:val="60"/>
        </w:numPr>
        <w:spacing w:after="31"/>
        <w:ind w:left="851" w:hanging="284"/>
        <w:jc w:val="both"/>
        <w:rPr>
          <w:sz w:val="20"/>
          <w:szCs w:val="20"/>
        </w:rPr>
      </w:pPr>
      <w:r w:rsidRPr="00325695">
        <w:rPr>
          <w:sz w:val="20"/>
          <w:szCs w:val="20"/>
        </w:rPr>
        <w:t xml:space="preserve">w wyniku śmierci Wykonawcy będącego osobą fizyczną prowadzącą działalność indywidualnie lub jako wspólnik spółki cywilnej lub </w:t>
      </w:r>
    </w:p>
    <w:p w14:paraId="2862A20B" w14:textId="77777777" w:rsidR="00583C23" w:rsidRPr="00325695" w:rsidRDefault="00583C23" w:rsidP="00583C23">
      <w:pPr>
        <w:pStyle w:val="Default"/>
        <w:numPr>
          <w:ilvl w:val="0"/>
          <w:numId w:val="60"/>
        </w:numPr>
        <w:spacing w:after="31"/>
        <w:ind w:left="851" w:hanging="284"/>
        <w:jc w:val="both"/>
        <w:rPr>
          <w:sz w:val="20"/>
          <w:szCs w:val="20"/>
        </w:rPr>
      </w:pPr>
      <w:r w:rsidRPr="00325695">
        <w:rPr>
          <w:sz w:val="20"/>
          <w:szCs w:val="20"/>
        </w:rPr>
        <w:t xml:space="preserve">w wyniku przejęcia przez Zamawiającego zobowiązań Wykonawcy względem jego podwykonawców, w szczególności na skutek utraty płynności finansowej przez Wykonawcę i niezapłacenia należności podwykonawców. </w:t>
      </w:r>
    </w:p>
    <w:p w14:paraId="6AEF4574" w14:textId="77777777" w:rsidR="00583C23" w:rsidRPr="00325695" w:rsidRDefault="00583C23" w:rsidP="00583C23">
      <w:pPr>
        <w:pStyle w:val="Default"/>
        <w:numPr>
          <w:ilvl w:val="0"/>
          <w:numId w:val="55"/>
        </w:numPr>
        <w:spacing w:after="31"/>
        <w:ind w:left="284" w:hanging="284"/>
        <w:jc w:val="both"/>
        <w:rPr>
          <w:sz w:val="20"/>
          <w:szCs w:val="20"/>
        </w:rPr>
      </w:pPr>
      <w:r w:rsidRPr="00325695">
        <w:rPr>
          <w:sz w:val="20"/>
          <w:szCs w:val="20"/>
        </w:rPr>
        <w:lastRenderedPageBreak/>
        <w:t xml:space="preserve">Zamawiający dopuszcza możliwość wprowadzenia zmiany Umowy polegającej na kumulatywnym przystąpieniu do długu po stronie Wykonawcy podmiotu trzeciego. </w:t>
      </w:r>
    </w:p>
    <w:p w14:paraId="78485B96" w14:textId="77777777" w:rsidR="00583C23" w:rsidRPr="0018073E" w:rsidRDefault="00583C23" w:rsidP="00583C23">
      <w:pPr>
        <w:pStyle w:val="Default"/>
        <w:numPr>
          <w:ilvl w:val="0"/>
          <w:numId w:val="55"/>
        </w:numPr>
        <w:spacing w:after="31"/>
        <w:ind w:left="284" w:hanging="284"/>
        <w:jc w:val="both"/>
        <w:rPr>
          <w:sz w:val="20"/>
          <w:szCs w:val="20"/>
        </w:rPr>
      </w:pPr>
      <w:r w:rsidRPr="00325695">
        <w:rPr>
          <w:sz w:val="20"/>
          <w:szCs w:val="20"/>
        </w:rPr>
        <w:t xml:space="preserve"> Wszelkie zmiany do Umowy wymagają pisemnego aneksu podpisanego przez Strony pod rygorem nieważności, za wyjątkiem zmian, o których mowa w Umowie. Przedmiotowa zmiana wymaga jedynie pisemnego powiadomienia drugiej Strony. </w:t>
      </w:r>
    </w:p>
    <w:p w14:paraId="0AEE91CA" w14:textId="77777777" w:rsidR="00583C23" w:rsidRPr="00325695" w:rsidRDefault="00583C23" w:rsidP="00583C23">
      <w:pPr>
        <w:pStyle w:val="Default"/>
        <w:jc w:val="center"/>
        <w:rPr>
          <w:b/>
          <w:color w:val="auto"/>
          <w:sz w:val="20"/>
          <w:szCs w:val="20"/>
        </w:rPr>
      </w:pPr>
      <w:r w:rsidRPr="00325695">
        <w:rPr>
          <w:b/>
          <w:bCs/>
          <w:color w:val="auto"/>
          <w:sz w:val="20"/>
          <w:szCs w:val="20"/>
        </w:rPr>
        <w:t>§ 11</w:t>
      </w:r>
    </w:p>
    <w:p w14:paraId="7D5BB571" w14:textId="77777777" w:rsidR="00583C23" w:rsidRPr="00325695" w:rsidRDefault="00583C23" w:rsidP="00583C23">
      <w:pPr>
        <w:pStyle w:val="Default"/>
        <w:jc w:val="center"/>
        <w:rPr>
          <w:color w:val="auto"/>
          <w:sz w:val="20"/>
          <w:szCs w:val="20"/>
        </w:rPr>
      </w:pPr>
      <w:r w:rsidRPr="00325695">
        <w:rPr>
          <w:b/>
          <w:bCs/>
          <w:color w:val="auto"/>
          <w:sz w:val="20"/>
          <w:szCs w:val="20"/>
        </w:rPr>
        <w:t>Podwykonawcy</w:t>
      </w:r>
    </w:p>
    <w:p w14:paraId="424C9FB2" w14:textId="77777777" w:rsidR="00583C23" w:rsidRPr="00325695" w:rsidRDefault="00583C23" w:rsidP="00583C23">
      <w:pPr>
        <w:pStyle w:val="Default"/>
        <w:numPr>
          <w:ilvl w:val="0"/>
          <w:numId w:val="62"/>
        </w:numPr>
        <w:tabs>
          <w:tab w:val="left" w:pos="284"/>
        </w:tabs>
        <w:spacing w:after="14"/>
        <w:ind w:left="284" w:hanging="284"/>
        <w:jc w:val="both"/>
        <w:rPr>
          <w:color w:val="auto"/>
          <w:sz w:val="20"/>
          <w:szCs w:val="20"/>
        </w:rPr>
      </w:pPr>
      <w:r w:rsidRPr="00325695">
        <w:rPr>
          <w:color w:val="auto"/>
          <w:sz w:val="20"/>
          <w:szCs w:val="20"/>
        </w:rPr>
        <w:t xml:space="preserve">Wykonawca może powierzyć wykonanie części Przedmiotu Umowy Podwykonawcom. </w:t>
      </w:r>
    </w:p>
    <w:p w14:paraId="10973C05" w14:textId="77777777" w:rsidR="00583C23" w:rsidRPr="00325695" w:rsidRDefault="00583C23" w:rsidP="00583C23">
      <w:pPr>
        <w:pStyle w:val="Default"/>
        <w:numPr>
          <w:ilvl w:val="0"/>
          <w:numId w:val="62"/>
        </w:numPr>
        <w:tabs>
          <w:tab w:val="left" w:pos="284"/>
        </w:tabs>
        <w:spacing w:after="14"/>
        <w:ind w:left="284" w:hanging="284"/>
        <w:jc w:val="both"/>
        <w:rPr>
          <w:color w:val="auto"/>
          <w:sz w:val="20"/>
          <w:szCs w:val="20"/>
        </w:rPr>
      </w:pPr>
      <w:r w:rsidRPr="00325695">
        <w:rPr>
          <w:color w:val="auto"/>
          <w:sz w:val="20"/>
          <w:szCs w:val="20"/>
        </w:rPr>
        <w:t>Wykonawca zobowiązuje się do wykonania Przedmiotu Umowy własnymi siłami/ Wykonawca powierzy Podwykonawcom następującą część Przedmiotu Umowy:………………………………</w:t>
      </w:r>
    </w:p>
    <w:p w14:paraId="14E642D1" w14:textId="77777777" w:rsidR="00583C23" w:rsidRPr="00325695" w:rsidRDefault="00583C23" w:rsidP="00583C23">
      <w:pPr>
        <w:pStyle w:val="Default"/>
        <w:numPr>
          <w:ilvl w:val="0"/>
          <w:numId w:val="62"/>
        </w:numPr>
        <w:tabs>
          <w:tab w:val="left" w:pos="284"/>
        </w:tabs>
        <w:spacing w:after="14"/>
        <w:ind w:left="284" w:hanging="284"/>
        <w:jc w:val="both"/>
        <w:rPr>
          <w:color w:val="auto"/>
          <w:sz w:val="20"/>
          <w:szCs w:val="20"/>
        </w:rPr>
      </w:pPr>
      <w:r w:rsidRPr="00325695">
        <w:rPr>
          <w:color w:val="auto"/>
          <w:sz w:val="20"/>
          <w:szCs w:val="20"/>
        </w:rPr>
        <w:t xml:space="preserve"> Powierzenie wykonania części Przedmiotu Umowy Podwykonawcy nie zwalnia Wykonawcy z  odpowiedzialności za należyte wykonanie Umowy. </w:t>
      </w:r>
    </w:p>
    <w:p w14:paraId="609E0BD7" w14:textId="77777777" w:rsidR="00583C23" w:rsidRPr="005B599A" w:rsidRDefault="00583C23" w:rsidP="00583C23">
      <w:pPr>
        <w:pStyle w:val="Default"/>
        <w:numPr>
          <w:ilvl w:val="0"/>
          <w:numId w:val="62"/>
        </w:numPr>
        <w:tabs>
          <w:tab w:val="left" w:pos="284"/>
        </w:tabs>
        <w:spacing w:after="14"/>
        <w:ind w:left="284" w:hanging="284"/>
        <w:jc w:val="both"/>
        <w:rPr>
          <w:color w:val="auto"/>
          <w:sz w:val="20"/>
          <w:szCs w:val="20"/>
        </w:rPr>
      </w:pPr>
      <w:r w:rsidRPr="00325695">
        <w:rPr>
          <w:color w:val="auto"/>
          <w:sz w:val="20"/>
          <w:szCs w:val="20"/>
        </w:rPr>
        <w:t>Wykonawca jest odpowiedzialny wobec Zamawiającego oraz osób trzecich za działania, zaniechanie działania, uchybienia i zaniedbania Podwykonawców lub dalszych Podwykonawców jak za własne</w:t>
      </w:r>
      <w:r>
        <w:rPr>
          <w:color w:val="auto"/>
          <w:sz w:val="20"/>
          <w:szCs w:val="20"/>
        </w:rPr>
        <w:t>.</w:t>
      </w:r>
    </w:p>
    <w:p w14:paraId="2A390EA0" w14:textId="77777777" w:rsidR="00583C23" w:rsidRPr="00325695" w:rsidRDefault="00583C23" w:rsidP="00583C23">
      <w:pPr>
        <w:pStyle w:val="Default"/>
        <w:jc w:val="center"/>
        <w:rPr>
          <w:b/>
          <w:bCs/>
          <w:sz w:val="20"/>
          <w:szCs w:val="20"/>
        </w:rPr>
      </w:pPr>
      <w:r w:rsidRPr="00325695">
        <w:rPr>
          <w:b/>
          <w:bCs/>
          <w:sz w:val="20"/>
          <w:szCs w:val="20"/>
        </w:rPr>
        <w:t>§ 12</w:t>
      </w:r>
    </w:p>
    <w:p w14:paraId="69F2C998" w14:textId="77777777" w:rsidR="00583C23" w:rsidRPr="00325695" w:rsidRDefault="00583C23" w:rsidP="00583C23">
      <w:pPr>
        <w:pStyle w:val="Default"/>
        <w:jc w:val="center"/>
        <w:rPr>
          <w:color w:val="auto"/>
          <w:sz w:val="20"/>
          <w:szCs w:val="20"/>
        </w:rPr>
      </w:pPr>
      <w:r w:rsidRPr="00325695">
        <w:rPr>
          <w:b/>
          <w:bCs/>
          <w:color w:val="auto"/>
          <w:sz w:val="20"/>
          <w:szCs w:val="20"/>
        </w:rPr>
        <w:t>Sposób komunikowania się Stron</w:t>
      </w:r>
    </w:p>
    <w:p w14:paraId="222CB246" w14:textId="77777777" w:rsidR="00583C23" w:rsidRPr="00325695" w:rsidRDefault="00583C23" w:rsidP="00583C23">
      <w:pPr>
        <w:pStyle w:val="Default"/>
        <w:numPr>
          <w:ilvl w:val="0"/>
          <w:numId w:val="63"/>
        </w:numPr>
        <w:spacing w:after="17"/>
        <w:ind w:left="284" w:hanging="284"/>
        <w:jc w:val="both"/>
        <w:rPr>
          <w:color w:val="auto"/>
          <w:sz w:val="20"/>
          <w:szCs w:val="20"/>
        </w:rPr>
      </w:pPr>
      <w:r w:rsidRPr="00325695">
        <w:rPr>
          <w:color w:val="auto"/>
          <w:sz w:val="20"/>
          <w:szCs w:val="20"/>
        </w:rPr>
        <w:t>Dokumenty wytworzone w związku z realizacją Umowy, w szczególności o charakterze powiadomień, informacji, poleceń i zatwierdzeń, Strony będą przekazywać sobie w formie pisemnej i dostarczać osobiście (za pokwitowaniem) bądź poprzez pocztę lub kuriera (za potwierdzeniem odbioru). Strony dopuszczają przekazywanie dokumentów, o których mowa</w:t>
      </w:r>
      <w:r>
        <w:rPr>
          <w:color w:val="auto"/>
          <w:sz w:val="20"/>
          <w:szCs w:val="20"/>
        </w:rPr>
        <w:t xml:space="preserve"> </w:t>
      </w:r>
      <w:r w:rsidRPr="00325695">
        <w:rPr>
          <w:color w:val="auto"/>
          <w:sz w:val="20"/>
          <w:szCs w:val="20"/>
        </w:rPr>
        <w:t xml:space="preserve">w zdaniu pierwszym również w formie elektronicznej i dokumentowej. </w:t>
      </w:r>
    </w:p>
    <w:p w14:paraId="27BFEA0B" w14:textId="77777777" w:rsidR="00583C23" w:rsidRPr="00325695" w:rsidRDefault="00583C23" w:rsidP="00583C23">
      <w:pPr>
        <w:pStyle w:val="Default"/>
        <w:numPr>
          <w:ilvl w:val="0"/>
          <w:numId w:val="63"/>
        </w:numPr>
        <w:spacing w:after="17"/>
        <w:ind w:left="284" w:hanging="284"/>
        <w:jc w:val="both"/>
        <w:rPr>
          <w:color w:val="auto"/>
          <w:sz w:val="20"/>
          <w:szCs w:val="20"/>
        </w:rPr>
      </w:pPr>
      <w:r w:rsidRPr="00325695">
        <w:rPr>
          <w:color w:val="auto"/>
          <w:sz w:val="20"/>
          <w:szCs w:val="20"/>
        </w:rPr>
        <w:t xml:space="preserve"> Oświadczenia woli składane na podstawie lub w związku z realizacją Umowy Strony będą przekazywać sobie w formie pisemnej. </w:t>
      </w:r>
    </w:p>
    <w:p w14:paraId="08826DD5" w14:textId="77777777" w:rsidR="00583C23" w:rsidRPr="00325695" w:rsidRDefault="00583C23" w:rsidP="00583C23">
      <w:pPr>
        <w:pStyle w:val="Default"/>
        <w:numPr>
          <w:ilvl w:val="0"/>
          <w:numId w:val="63"/>
        </w:numPr>
        <w:spacing w:after="17"/>
        <w:ind w:left="284" w:hanging="284"/>
        <w:jc w:val="both"/>
        <w:rPr>
          <w:color w:val="auto"/>
          <w:sz w:val="20"/>
          <w:szCs w:val="20"/>
        </w:rPr>
      </w:pPr>
      <w:r w:rsidRPr="00325695">
        <w:rPr>
          <w:color w:val="auto"/>
          <w:sz w:val="20"/>
          <w:szCs w:val="20"/>
        </w:rPr>
        <w:t xml:space="preserve">Dokumenty, o których mowa w ust. 1 i oświadczenia woli przekazywane są, z uwzględnieniem zasad określonych w ust. 1 i 2, na następujące adresy Stron: </w:t>
      </w:r>
    </w:p>
    <w:p w14:paraId="0EBC42F3" w14:textId="77777777" w:rsidR="00583C23" w:rsidRPr="00325695" w:rsidRDefault="00583C23" w:rsidP="00583C23">
      <w:pPr>
        <w:pStyle w:val="Default"/>
        <w:numPr>
          <w:ilvl w:val="0"/>
          <w:numId w:val="63"/>
        </w:numPr>
        <w:spacing w:after="17"/>
        <w:ind w:left="284" w:hanging="284"/>
        <w:jc w:val="both"/>
        <w:rPr>
          <w:color w:val="auto"/>
          <w:sz w:val="20"/>
          <w:szCs w:val="20"/>
        </w:rPr>
      </w:pPr>
      <w:r w:rsidRPr="00325695">
        <w:rPr>
          <w:color w:val="auto"/>
          <w:sz w:val="20"/>
          <w:szCs w:val="20"/>
        </w:rPr>
        <w:t xml:space="preserve">1) Dla Zamawiającego: </w:t>
      </w:r>
    </w:p>
    <w:p w14:paraId="67610B17" w14:textId="77777777" w:rsidR="00583C23" w:rsidRPr="00325695" w:rsidRDefault="00583C23" w:rsidP="00583C23">
      <w:pPr>
        <w:pStyle w:val="Default"/>
        <w:ind w:left="765"/>
        <w:jc w:val="both"/>
        <w:rPr>
          <w:color w:val="auto"/>
          <w:sz w:val="20"/>
          <w:szCs w:val="20"/>
        </w:rPr>
      </w:pPr>
      <w:r w:rsidRPr="00325695">
        <w:rPr>
          <w:color w:val="auto"/>
          <w:sz w:val="20"/>
          <w:szCs w:val="20"/>
        </w:rPr>
        <w:t xml:space="preserve">………………………….. </w:t>
      </w:r>
    </w:p>
    <w:p w14:paraId="10F34EA5" w14:textId="77777777" w:rsidR="00583C23" w:rsidRPr="00325695" w:rsidRDefault="00583C23" w:rsidP="00583C23">
      <w:pPr>
        <w:pStyle w:val="Default"/>
        <w:ind w:left="765"/>
        <w:jc w:val="both"/>
        <w:rPr>
          <w:color w:val="auto"/>
          <w:sz w:val="20"/>
          <w:szCs w:val="20"/>
        </w:rPr>
      </w:pPr>
      <w:r w:rsidRPr="00325695">
        <w:rPr>
          <w:color w:val="auto"/>
          <w:sz w:val="20"/>
          <w:szCs w:val="20"/>
        </w:rPr>
        <w:t xml:space="preserve">e-mail: …………………. </w:t>
      </w:r>
    </w:p>
    <w:p w14:paraId="611CC8E3" w14:textId="77777777" w:rsidR="00583C23" w:rsidRPr="00325695" w:rsidRDefault="00583C23" w:rsidP="00583C23">
      <w:pPr>
        <w:pStyle w:val="Default"/>
        <w:ind w:left="426" w:hanging="142"/>
        <w:jc w:val="both"/>
        <w:rPr>
          <w:color w:val="auto"/>
          <w:sz w:val="20"/>
          <w:szCs w:val="20"/>
        </w:rPr>
      </w:pPr>
      <w:r w:rsidRPr="00325695">
        <w:rPr>
          <w:color w:val="auto"/>
          <w:sz w:val="20"/>
          <w:szCs w:val="20"/>
        </w:rPr>
        <w:t xml:space="preserve">2) Dla Wykonawcy: </w:t>
      </w:r>
    </w:p>
    <w:p w14:paraId="2853881B" w14:textId="77777777" w:rsidR="00583C23" w:rsidRPr="00325695" w:rsidRDefault="00583C23" w:rsidP="00583C23">
      <w:pPr>
        <w:pStyle w:val="Default"/>
        <w:ind w:left="765"/>
        <w:jc w:val="both"/>
        <w:rPr>
          <w:color w:val="auto"/>
          <w:sz w:val="20"/>
          <w:szCs w:val="20"/>
        </w:rPr>
      </w:pPr>
      <w:r w:rsidRPr="00325695">
        <w:rPr>
          <w:color w:val="auto"/>
          <w:sz w:val="20"/>
          <w:szCs w:val="20"/>
        </w:rPr>
        <w:t xml:space="preserve">………………………….. </w:t>
      </w:r>
    </w:p>
    <w:p w14:paraId="27992CE8" w14:textId="77777777" w:rsidR="00583C23" w:rsidRPr="00325695" w:rsidRDefault="00583C23" w:rsidP="00583C23">
      <w:pPr>
        <w:pStyle w:val="Default"/>
        <w:ind w:left="765"/>
        <w:jc w:val="both"/>
        <w:rPr>
          <w:color w:val="auto"/>
          <w:sz w:val="20"/>
          <w:szCs w:val="20"/>
        </w:rPr>
      </w:pPr>
      <w:r w:rsidRPr="00325695">
        <w:rPr>
          <w:color w:val="auto"/>
          <w:sz w:val="20"/>
          <w:szCs w:val="20"/>
        </w:rPr>
        <w:t xml:space="preserve">e-mail: ……………………….. </w:t>
      </w:r>
    </w:p>
    <w:p w14:paraId="3A5C837E" w14:textId="77777777" w:rsidR="00583C23" w:rsidRPr="00325695" w:rsidRDefault="00583C23" w:rsidP="00583C23">
      <w:pPr>
        <w:pStyle w:val="Default"/>
        <w:numPr>
          <w:ilvl w:val="0"/>
          <w:numId w:val="63"/>
        </w:numPr>
        <w:spacing w:after="14"/>
        <w:ind w:left="284" w:hanging="284"/>
        <w:jc w:val="both"/>
        <w:rPr>
          <w:color w:val="auto"/>
          <w:sz w:val="20"/>
          <w:szCs w:val="20"/>
        </w:rPr>
      </w:pPr>
      <w:r w:rsidRPr="00325695">
        <w:rPr>
          <w:color w:val="auto"/>
          <w:sz w:val="20"/>
          <w:szCs w:val="20"/>
        </w:rPr>
        <w:t xml:space="preserve">Zmiana danych jednej ze Stron, o których mowa w ust. 3, wymaga pisemnego powiadomienia drugiej Strony. </w:t>
      </w:r>
    </w:p>
    <w:p w14:paraId="0A2D4FFE" w14:textId="77777777" w:rsidR="00583C23" w:rsidRPr="00325695" w:rsidRDefault="00583C23" w:rsidP="00583C23">
      <w:pPr>
        <w:pStyle w:val="Default"/>
        <w:numPr>
          <w:ilvl w:val="0"/>
          <w:numId w:val="63"/>
        </w:numPr>
        <w:spacing w:after="14"/>
        <w:ind w:left="284" w:hanging="284"/>
        <w:jc w:val="both"/>
        <w:rPr>
          <w:color w:val="auto"/>
          <w:sz w:val="20"/>
          <w:szCs w:val="20"/>
        </w:rPr>
      </w:pPr>
      <w:r w:rsidRPr="00325695">
        <w:rPr>
          <w:color w:val="auto"/>
          <w:sz w:val="20"/>
          <w:szCs w:val="20"/>
        </w:rPr>
        <w:t>W przypadku uchybienia obowiązkowi, o którym mowa w ust. 4, przesyłkę (list) lub informację dostarczoną lub awizowaną dwukrotnie lub przekazaną jednokrotnie drogą elektroniczną na adres Strony, której dane uległy zmianie,</w:t>
      </w:r>
      <w:r w:rsidRPr="00325695">
        <w:rPr>
          <w:sz w:val="20"/>
          <w:szCs w:val="20"/>
        </w:rPr>
        <w:t xml:space="preserve"> określony w ust. 3 lub na ostatni znany adres tej Strony uważa się za skutecznie doręczoną. </w:t>
      </w:r>
    </w:p>
    <w:p w14:paraId="0762873D" w14:textId="77777777" w:rsidR="00583C23" w:rsidRPr="00325695" w:rsidRDefault="00583C23" w:rsidP="00583C23">
      <w:pPr>
        <w:pStyle w:val="Default"/>
        <w:spacing w:after="14"/>
        <w:jc w:val="both"/>
        <w:rPr>
          <w:color w:val="auto"/>
          <w:sz w:val="20"/>
          <w:szCs w:val="20"/>
        </w:rPr>
      </w:pPr>
    </w:p>
    <w:p w14:paraId="69EAD8F8" w14:textId="77777777" w:rsidR="00583C23" w:rsidRPr="00325695" w:rsidRDefault="00583C23" w:rsidP="00583C23">
      <w:pPr>
        <w:suppressAutoHyphens/>
        <w:jc w:val="center"/>
        <w:rPr>
          <w:rFonts w:ascii="Times New Roman" w:eastAsia="Times New Roman" w:hAnsi="Times New Roman" w:cs="Times New Roman"/>
          <w:b/>
          <w:bCs/>
          <w:sz w:val="20"/>
          <w:szCs w:val="20"/>
          <w:lang w:eastAsia="ar-SA"/>
        </w:rPr>
      </w:pPr>
      <w:r w:rsidRPr="00325695">
        <w:rPr>
          <w:rFonts w:ascii="Times New Roman" w:eastAsia="Times New Roman" w:hAnsi="Times New Roman" w:cs="Times New Roman"/>
          <w:b/>
          <w:bCs/>
          <w:sz w:val="20"/>
          <w:szCs w:val="20"/>
          <w:lang w:eastAsia="ar-SA"/>
        </w:rPr>
        <w:t>§ 13</w:t>
      </w:r>
    </w:p>
    <w:p w14:paraId="71928991" w14:textId="77777777" w:rsidR="00583C23" w:rsidRPr="00325695" w:rsidRDefault="00583C23" w:rsidP="00583C23">
      <w:pPr>
        <w:suppressAutoHyphens/>
        <w:jc w:val="center"/>
        <w:rPr>
          <w:rFonts w:ascii="Times New Roman" w:eastAsia="Times New Roman" w:hAnsi="Times New Roman" w:cs="Times New Roman"/>
          <w:b/>
          <w:bCs/>
          <w:sz w:val="20"/>
          <w:szCs w:val="20"/>
          <w:lang w:eastAsia="ar-SA"/>
        </w:rPr>
      </w:pPr>
      <w:r w:rsidRPr="00325695">
        <w:rPr>
          <w:rFonts w:ascii="Times New Roman" w:eastAsia="Times New Roman" w:hAnsi="Times New Roman" w:cs="Times New Roman"/>
          <w:b/>
          <w:bCs/>
          <w:sz w:val="20"/>
          <w:szCs w:val="20"/>
          <w:lang w:eastAsia="ar-SA"/>
        </w:rPr>
        <w:t>Przetwarzanie danych osobowych</w:t>
      </w:r>
    </w:p>
    <w:p w14:paraId="1DB479F6" w14:textId="77777777" w:rsidR="00583C23" w:rsidRPr="00325695" w:rsidRDefault="00583C23" w:rsidP="00583C23">
      <w:pPr>
        <w:widowControl/>
        <w:numPr>
          <w:ilvl w:val="0"/>
          <w:numId w:val="65"/>
        </w:numPr>
        <w:autoSpaceDE/>
        <w:autoSpaceDN/>
        <w:ind w:left="284" w:hanging="284"/>
        <w:jc w:val="both"/>
        <w:rPr>
          <w:rFonts w:ascii="Times New Roman" w:eastAsia="Times New Roman" w:hAnsi="Times New Roman" w:cs="Times New Roman"/>
          <w:sz w:val="20"/>
          <w:szCs w:val="20"/>
          <w:lang w:eastAsia="pl-PL"/>
        </w:rPr>
      </w:pPr>
      <w:r w:rsidRPr="00325695">
        <w:rPr>
          <w:rFonts w:ascii="Times New Roman" w:hAnsi="Times New Roman" w:cs="Times New Roman"/>
          <w:color w:val="000000"/>
          <w:sz w:val="20"/>
          <w:szCs w:val="2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rFonts w:ascii="Times New Roman" w:hAnsi="Times New Roman" w:cs="Times New Roman"/>
          <w:color w:val="000000"/>
          <w:sz w:val="20"/>
          <w:szCs w:val="20"/>
        </w:rPr>
        <w:t xml:space="preserve"> </w:t>
      </w:r>
      <w:r w:rsidRPr="00325695">
        <w:rPr>
          <w:rFonts w:ascii="Times New Roman" w:hAnsi="Times New Roman" w:cs="Times New Roman"/>
          <w:color w:val="000000"/>
          <w:sz w:val="20"/>
          <w:szCs w:val="20"/>
        </w:rPr>
        <w:t>Urz. UE L 119 z 4 maja 2016 r.), dalej: RODO, tym samym dane</w:t>
      </w:r>
      <w:r>
        <w:rPr>
          <w:rFonts w:ascii="Times New Roman" w:hAnsi="Times New Roman" w:cs="Times New Roman"/>
          <w:color w:val="000000"/>
          <w:sz w:val="20"/>
          <w:szCs w:val="20"/>
        </w:rPr>
        <w:t xml:space="preserve"> </w:t>
      </w:r>
      <w:r w:rsidRPr="00325695">
        <w:rPr>
          <w:rFonts w:ascii="Times New Roman" w:hAnsi="Times New Roman" w:cs="Times New Roman"/>
          <w:color w:val="000000"/>
          <w:sz w:val="20"/>
          <w:szCs w:val="20"/>
        </w:rPr>
        <w:t>osobowe podane przez Wykonawcę będą przetwarzane zgodnie z RODO oraz zgodnie z przepisami krajowymi.</w:t>
      </w:r>
    </w:p>
    <w:p w14:paraId="2FB796A1" w14:textId="77777777" w:rsidR="00583C23" w:rsidRPr="00325695" w:rsidRDefault="00583C23" w:rsidP="00583C23">
      <w:pPr>
        <w:widowControl/>
        <w:numPr>
          <w:ilvl w:val="0"/>
          <w:numId w:val="65"/>
        </w:numPr>
        <w:autoSpaceDE/>
        <w:autoSpaceDN/>
        <w:ind w:left="284"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 dalej jako „RODO”) informujemy, że:</w:t>
      </w:r>
      <w:bookmarkStart w:id="13" w:name="_epsepounxnv1" w:colFirst="0" w:colLast="0"/>
      <w:bookmarkEnd w:id="13"/>
    </w:p>
    <w:p w14:paraId="311A642C" w14:textId="77777777" w:rsidR="00583C23"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 xml:space="preserve">administratorem Danych Osobowych jest </w:t>
      </w:r>
      <w:r w:rsidRPr="005B599A">
        <w:rPr>
          <w:rFonts w:ascii="Times New Roman" w:hAnsi="Times New Roman" w:cs="Times New Roman"/>
          <w:sz w:val="20"/>
          <w:szCs w:val="20"/>
        </w:rPr>
        <w:t>Gmina Aleksandrów Kujawski</w:t>
      </w:r>
      <w:r w:rsidRPr="00325695">
        <w:rPr>
          <w:rFonts w:ascii="Times New Roman" w:eastAsia="Times New Roman" w:hAnsi="Times New Roman" w:cs="Times New Roman"/>
          <w:sz w:val="20"/>
          <w:szCs w:val="20"/>
          <w:lang w:eastAsia="pl-PL"/>
        </w:rPr>
        <w:t xml:space="preserve"> ul. </w:t>
      </w:r>
      <w:r>
        <w:rPr>
          <w:rFonts w:ascii="Times New Roman" w:eastAsia="Times New Roman" w:hAnsi="Times New Roman" w:cs="Times New Roman"/>
          <w:sz w:val="20"/>
          <w:szCs w:val="20"/>
          <w:lang w:eastAsia="pl-PL"/>
        </w:rPr>
        <w:t>Słowackiego 12</w:t>
      </w:r>
      <w:r w:rsidRPr="00325695">
        <w:rPr>
          <w:rFonts w:ascii="Times New Roman" w:eastAsia="Times New Roman" w:hAnsi="Times New Roman" w:cs="Times New Roman"/>
          <w:sz w:val="20"/>
          <w:szCs w:val="20"/>
          <w:lang w:eastAsia="pl-PL"/>
        </w:rPr>
        <w:t>, 87-7</w:t>
      </w:r>
      <w:r>
        <w:rPr>
          <w:rFonts w:ascii="Times New Roman" w:eastAsia="Times New Roman" w:hAnsi="Times New Roman" w:cs="Times New Roman"/>
          <w:sz w:val="20"/>
          <w:szCs w:val="20"/>
          <w:lang w:eastAsia="pl-PL"/>
        </w:rPr>
        <w:t>00</w:t>
      </w:r>
      <w:r w:rsidRPr="00325695">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Aleksandrów Kujawski</w:t>
      </w:r>
      <w:r w:rsidRPr="00325695">
        <w:rPr>
          <w:rFonts w:ascii="Times New Roman" w:eastAsia="Times New Roman" w:hAnsi="Times New Roman" w:cs="Times New Roman"/>
          <w:sz w:val="20"/>
          <w:szCs w:val="20"/>
          <w:lang w:eastAsia="pl-PL"/>
        </w:rPr>
        <w:t xml:space="preserve"> reprezentowana przez Wójta Gminy </w:t>
      </w:r>
      <w:r>
        <w:rPr>
          <w:rFonts w:ascii="Times New Roman" w:eastAsia="Times New Roman" w:hAnsi="Times New Roman" w:cs="Times New Roman"/>
          <w:sz w:val="20"/>
          <w:szCs w:val="20"/>
          <w:lang w:eastAsia="pl-PL"/>
        </w:rPr>
        <w:t>Aleksandrów Kujawski</w:t>
      </w:r>
      <w:r w:rsidRPr="00325695">
        <w:rPr>
          <w:rFonts w:ascii="Times New Roman" w:eastAsia="Times New Roman" w:hAnsi="Times New Roman" w:cs="Times New Roman"/>
          <w:sz w:val="20"/>
          <w:szCs w:val="20"/>
          <w:lang w:eastAsia="pl-PL"/>
        </w:rPr>
        <w:t xml:space="preserve">, e-mail: </w:t>
      </w:r>
      <w:hyperlink r:id="rId28" w:history="1">
        <w:r w:rsidRPr="005B599A">
          <w:rPr>
            <w:rStyle w:val="Hipercze"/>
            <w:rFonts w:ascii="Times New Roman" w:hAnsi="Times New Roman" w:cs="Times New Roman"/>
            <w:sz w:val="20"/>
            <w:szCs w:val="20"/>
          </w:rPr>
          <w:t>sekretariat@gmina-aleksandrowkujawski.pl</w:t>
        </w:r>
      </w:hyperlink>
      <w:r w:rsidRPr="005B599A">
        <w:rPr>
          <w:rStyle w:val="Hipercze"/>
          <w:rFonts w:ascii="Times New Roman" w:hAnsi="Times New Roman" w:cs="Times New Roman"/>
          <w:sz w:val="20"/>
          <w:szCs w:val="20"/>
        </w:rPr>
        <w:t xml:space="preserve"> </w:t>
      </w:r>
      <w:r w:rsidRPr="00325695">
        <w:rPr>
          <w:rFonts w:ascii="Times New Roman" w:eastAsia="Times New Roman" w:hAnsi="Times New Roman" w:cs="Times New Roman"/>
          <w:sz w:val="20"/>
          <w:szCs w:val="20"/>
          <w:lang w:eastAsia="pl-PL"/>
        </w:rPr>
        <w:t>, tel.: 54</w:t>
      </w:r>
      <w:r>
        <w:rPr>
          <w:rFonts w:ascii="Times New Roman" w:eastAsia="Times New Roman" w:hAnsi="Times New Roman" w:cs="Times New Roman"/>
          <w:sz w:val="20"/>
          <w:szCs w:val="20"/>
          <w:lang w:eastAsia="pl-PL"/>
        </w:rPr>
        <w:t> 282 20 59</w:t>
      </w:r>
      <w:r w:rsidRPr="00325695">
        <w:rPr>
          <w:rFonts w:ascii="Times New Roman" w:eastAsia="Times New Roman" w:hAnsi="Times New Roman" w:cs="Times New Roman"/>
          <w:sz w:val="20"/>
          <w:szCs w:val="20"/>
          <w:lang w:eastAsia="pl-PL"/>
        </w:rPr>
        <w:t>,</w:t>
      </w:r>
    </w:p>
    <w:p w14:paraId="5C81C2FA" w14:textId="77777777" w:rsidR="00583C23" w:rsidRPr="005B599A"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5B599A">
        <w:rPr>
          <w:rFonts w:ascii="Times New Roman" w:eastAsia="Times New Roman" w:hAnsi="Times New Roman" w:cs="Times New Roman"/>
          <w:sz w:val="20"/>
          <w:szCs w:val="20"/>
          <w:lang w:eastAsia="pl-PL"/>
        </w:rPr>
        <w:t xml:space="preserve">Zamawiający wyznaczył Inspektora Ochrony Danych Osobowych, z którym może się Pani/Pan skontaktować pod adresem e-mail: </w:t>
      </w:r>
      <w:hyperlink r:id="rId29" w:history="1">
        <w:r w:rsidRPr="00A80E4B">
          <w:rPr>
            <w:rStyle w:val="Hipercze"/>
            <w:rFonts w:ascii="Times New Roman" w:eastAsia="Times New Roman" w:hAnsi="Times New Roman" w:cs="Times New Roman"/>
            <w:sz w:val="20"/>
            <w:szCs w:val="20"/>
            <w:lang w:eastAsia="pl-PL"/>
          </w:rPr>
          <w:t>inspektorochronydanych@gmina-aleksandrowkujawski.pl</w:t>
        </w:r>
      </w:hyperlink>
      <w:r>
        <w:rPr>
          <w:rFonts w:ascii="Times New Roman" w:eastAsia="Times New Roman" w:hAnsi="Times New Roman" w:cs="Times New Roman"/>
          <w:sz w:val="20"/>
          <w:szCs w:val="20"/>
          <w:lang w:eastAsia="pl-PL"/>
        </w:rPr>
        <w:t xml:space="preserve"> </w:t>
      </w:r>
      <w:r w:rsidRPr="005B599A">
        <w:rPr>
          <w:rFonts w:ascii="Times New Roman" w:eastAsia="Times New Roman" w:hAnsi="Times New Roman" w:cs="Times New Roman"/>
          <w:sz w:val="20"/>
          <w:szCs w:val="20"/>
          <w:lang w:eastAsia="pl-PL"/>
        </w:rPr>
        <w:t>;  tel.: 54</w:t>
      </w:r>
      <w:r>
        <w:rPr>
          <w:rFonts w:ascii="Times New Roman" w:eastAsia="Times New Roman" w:hAnsi="Times New Roman" w:cs="Times New Roman"/>
          <w:sz w:val="20"/>
          <w:szCs w:val="20"/>
          <w:lang w:eastAsia="pl-PL"/>
        </w:rPr>
        <w:t> 282 20 59</w:t>
      </w:r>
      <w:r w:rsidRPr="005B599A">
        <w:rPr>
          <w:rFonts w:ascii="Times New Roman" w:eastAsia="Times New Roman" w:hAnsi="Times New Roman" w:cs="Times New Roman"/>
          <w:sz w:val="20"/>
          <w:szCs w:val="20"/>
          <w:lang w:eastAsia="pl-PL"/>
        </w:rPr>
        <w:t>,</w:t>
      </w:r>
    </w:p>
    <w:p w14:paraId="7921C63C"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 xml:space="preserve">Pani/Pana dane osobowe przetwarzane będą na podstawie art. 6 ust. 1 lit. c RODO w celu związanym z przedmiotowym postępowaniem o udzielenie zamówienia publicznego, prowadzonym w trybie art. 275 pkt 1 (trybie podstawowym bez negocjacji; art. 6 ust. 1 lit. b RODO – w odniesieniu do danych osobowych osoby będącej stroną umowy oraz art. 6 ust. 1 lit e rozporządzenia 2016/679 – w odniesieniu do pozostałych danych osobowych – w celu i zakresie niezbędnym do zawarcia  i realizacji umowy, </w:t>
      </w:r>
    </w:p>
    <w:p w14:paraId="1FBEEEB3"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lastRenderedPageBreak/>
        <w:t>dobrowolne podanie wszelkich danych niewymaganych przepisami prawa jest traktowane jak wyrażenie zgody na ich przetwarzanie. W takim przypadku podstawą przetwarzania jest art. 6 ust. 1 lit. a ogólnego rozporządzenia o przetwarzaniu danych osobowych,</w:t>
      </w:r>
    </w:p>
    <w:p w14:paraId="7AD80916"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odbiorcami Pani/Pana danych osobowych będą osoby lub podmioty, którym udostępniona zostanie dokumentacja postępowania w oparciu o art. 74 ustawy Pzp,</w:t>
      </w:r>
    </w:p>
    <w:p w14:paraId="4CE19CCF"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4988F2"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4E1753ED"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w odniesieniu do Pani/Pana danych osobowych decyzje nie będą podejmowane w sposób zautomatyzowany, stosownie do art. 22 RODO,</w:t>
      </w:r>
    </w:p>
    <w:p w14:paraId="6FFB84C9"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posiada Pani/Pan:</w:t>
      </w:r>
    </w:p>
    <w:p w14:paraId="1F21FD1F" w14:textId="77777777" w:rsidR="00583C23" w:rsidRPr="00325695" w:rsidRDefault="00583C23" w:rsidP="00583C23">
      <w:pPr>
        <w:widowControl/>
        <w:numPr>
          <w:ilvl w:val="0"/>
          <w:numId w:val="67"/>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F84987" w14:textId="77777777" w:rsidR="00583C23" w:rsidRPr="00325695" w:rsidRDefault="00583C23" w:rsidP="00583C23">
      <w:pPr>
        <w:widowControl/>
        <w:numPr>
          <w:ilvl w:val="0"/>
          <w:numId w:val="67"/>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na podstawie art. 16 RODO prawo do sprostowania Pani/Pana danych osobowych (</w:t>
      </w:r>
      <w:r w:rsidRPr="00325695">
        <w:rPr>
          <w:rFonts w:ascii="Times New Roman" w:eastAsia="Times New Roman" w:hAnsi="Times New Roman" w:cs="Times New Roman"/>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25695">
        <w:rPr>
          <w:rFonts w:ascii="Times New Roman" w:eastAsia="Times New Roman" w:hAnsi="Times New Roman" w:cs="Times New Roman"/>
          <w:sz w:val="20"/>
          <w:szCs w:val="20"/>
          <w:lang w:eastAsia="pl-PL"/>
        </w:rPr>
        <w:t>),</w:t>
      </w:r>
    </w:p>
    <w:p w14:paraId="5129B3E2" w14:textId="77777777" w:rsidR="00583C23" w:rsidRPr="00325695" w:rsidRDefault="00583C23" w:rsidP="00583C23">
      <w:pPr>
        <w:widowControl/>
        <w:numPr>
          <w:ilvl w:val="0"/>
          <w:numId w:val="67"/>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25695">
        <w:rPr>
          <w:rFonts w:ascii="Times New Roman" w:eastAsia="Times New Roman" w:hAnsi="Times New Roman" w:cs="Times New Roman"/>
          <w:i/>
          <w:sz w:val="20"/>
          <w:szCs w:val="20"/>
          <w:lang w:eastAsia="pl-PL"/>
        </w:rPr>
        <w:t>prawo do ograniczenia przetwarzania nie ma zastosowania w odniesieniu do przechowywania</w:t>
      </w:r>
      <w:r>
        <w:rPr>
          <w:rFonts w:ascii="Times New Roman" w:eastAsia="Times New Roman" w:hAnsi="Times New Roman" w:cs="Times New Roman"/>
          <w:i/>
          <w:sz w:val="20"/>
          <w:szCs w:val="20"/>
          <w:lang w:eastAsia="pl-PL"/>
        </w:rPr>
        <w:t>,</w:t>
      </w:r>
      <w:r w:rsidRPr="00325695">
        <w:rPr>
          <w:rFonts w:ascii="Times New Roman" w:eastAsia="Times New Roman" w:hAnsi="Times New Roman" w:cs="Times New Roman"/>
          <w:i/>
          <w:sz w:val="20"/>
          <w:szCs w:val="20"/>
          <w:lang w:eastAsia="pl-PL"/>
        </w:rPr>
        <w:t xml:space="preserve"> w celu zapewnienia korzystania ze środków ochrony prawnej lub w celu ochrony praw innej osoby fizycznej lub prawnej, lub z uwagi na ważne względy interesu publicznego Unii Europejskiej lub państwa członkowskiego</w:t>
      </w:r>
      <w:r w:rsidRPr="00325695">
        <w:rPr>
          <w:rFonts w:ascii="Times New Roman" w:eastAsia="Times New Roman" w:hAnsi="Times New Roman" w:cs="Times New Roman"/>
          <w:sz w:val="20"/>
          <w:szCs w:val="20"/>
          <w:lang w:eastAsia="pl-PL"/>
        </w:rPr>
        <w:t>),</w:t>
      </w:r>
    </w:p>
    <w:p w14:paraId="47E6B80C" w14:textId="77777777" w:rsidR="00583C23" w:rsidRPr="00325695" w:rsidRDefault="00583C23" w:rsidP="00583C23">
      <w:pPr>
        <w:widowControl/>
        <w:numPr>
          <w:ilvl w:val="0"/>
          <w:numId w:val="67"/>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 xml:space="preserve">w przypadku danych osobowych przetwarzanych na podstawie zgody przysługuje Pani/Panu prawo do cofnięcia zgody na przetwarzanie bez wpływu na zgodność z prawem przetwarzania, którego dokonano na podstawie zgody przed jej wycofaniem, </w:t>
      </w:r>
    </w:p>
    <w:p w14:paraId="792F811E"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nie przysługuje Pani/Panu:</w:t>
      </w:r>
    </w:p>
    <w:p w14:paraId="2E795728" w14:textId="77777777" w:rsidR="00583C23" w:rsidRPr="00325695" w:rsidRDefault="00583C23" w:rsidP="00583C23">
      <w:pPr>
        <w:widowControl/>
        <w:numPr>
          <w:ilvl w:val="0"/>
          <w:numId w:val="68"/>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w związku z art. 17 ust. 3 lit. b, d lub e RODO prawo do usunięcia danych osobowych,</w:t>
      </w:r>
    </w:p>
    <w:p w14:paraId="00116BBB" w14:textId="77777777" w:rsidR="00583C23" w:rsidRPr="00325695" w:rsidRDefault="00583C23" w:rsidP="00583C23">
      <w:pPr>
        <w:widowControl/>
        <w:numPr>
          <w:ilvl w:val="0"/>
          <w:numId w:val="68"/>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prawo do przenoszenia danych osobowych, o którym mowa w art. 20 RODO,</w:t>
      </w:r>
    </w:p>
    <w:p w14:paraId="375EA260" w14:textId="77777777" w:rsidR="00583C23" w:rsidRPr="00325695" w:rsidRDefault="00583C23" w:rsidP="00583C23">
      <w:pPr>
        <w:widowControl/>
        <w:numPr>
          <w:ilvl w:val="0"/>
          <w:numId w:val="68"/>
        </w:numPr>
        <w:autoSpaceDE/>
        <w:autoSpaceDN/>
        <w:ind w:left="851" w:hanging="284"/>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na podstawie art. 21 RODO prawo sprzeciwu, wobec przetwarzania danych osobowych, gdyż podstawą prawną przetwarzania Pani/Pana danych osobowych jest art. 6 ust. 1 lit. c RODO.</w:t>
      </w:r>
    </w:p>
    <w:p w14:paraId="4488149E"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8BCD69" w14:textId="77777777" w:rsidR="00583C23" w:rsidRPr="00325695" w:rsidRDefault="00583C23" w:rsidP="00583C23">
      <w:pPr>
        <w:widowControl/>
        <w:numPr>
          <w:ilvl w:val="0"/>
          <w:numId w:val="66"/>
        </w:numPr>
        <w:autoSpaceDE/>
        <w:autoSpaceDN/>
        <w:ind w:left="567" w:hanging="283"/>
        <w:jc w:val="both"/>
        <w:rPr>
          <w:rFonts w:ascii="Times New Roman" w:eastAsia="Times New Roman" w:hAnsi="Times New Roman" w:cs="Times New Roman"/>
          <w:sz w:val="20"/>
          <w:szCs w:val="20"/>
          <w:lang w:eastAsia="pl-PL"/>
        </w:rPr>
      </w:pPr>
      <w:r w:rsidRPr="00325695">
        <w:rPr>
          <w:rFonts w:ascii="Times New Roman" w:eastAsia="Times New Roman" w:hAnsi="Times New Roman" w:cs="Times New Roman"/>
          <w:sz w:val="20"/>
          <w:szCs w:val="20"/>
          <w:lang w:eastAsia="pl-PL"/>
        </w:rPr>
        <w:t>Pani/Pana dane osobowe nie będą przekazywane do państwa trzeciego i organizacji międzynarodowej,</w:t>
      </w:r>
    </w:p>
    <w:p w14:paraId="15541116" w14:textId="77777777" w:rsidR="00583C23" w:rsidRPr="00325695" w:rsidRDefault="00583C23" w:rsidP="00583C23">
      <w:pPr>
        <w:widowControl/>
        <w:numPr>
          <w:ilvl w:val="0"/>
          <w:numId w:val="65"/>
        </w:numPr>
        <w:autoSpaceDE/>
        <w:autoSpaceDN/>
        <w:ind w:left="284" w:hanging="284"/>
        <w:jc w:val="both"/>
        <w:rPr>
          <w:rFonts w:ascii="Times New Roman" w:eastAsia="Times New Roman" w:hAnsi="Times New Roman" w:cs="Times New Roman"/>
          <w:sz w:val="20"/>
          <w:szCs w:val="20"/>
          <w:lang w:eastAsia="pl-PL"/>
        </w:rPr>
      </w:pPr>
      <w:r w:rsidRPr="00325695">
        <w:rPr>
          <w:rFonts w:ascii="Times New Roman" w:hAnsi="Times New Roman" w:cs="Times New Roman"/>
          <w:color w:val="000000"/>
          <w:sz w:val="20"/>
          <w:szCs w:val="20"/>
        </w:rPr>
        <w:t>Zgodnie z treścią art. 19 ust. 2-3 oraz art. 74 ust. 3 i ust. 4, art. 75 i art. 76 ustawy Pzp informujemy, iż:</w:t>
      </w:r>
    </w:p>
    <w:p w14:paraId="55202799" w14:textId="77777777" w:rsidR="00583C23" w:rsidRPr="00325695" w:rsidRDefault="00583C23" w:rsidP="00583C23">
      <w:pPr>
        <w:pStyle w:val="Akapitzlist"/>
        <w:widowControl/>
        <w:numPr>
          <w:ilvl w:val="0"/>
          <w:numId w:val="69"/>
        </w:numPr>
        <w:autoSpaceDE/>
        <w:autoSpaceDN/>
        <w:spacing w:before="0"/>
        <w:ind w:left="567" w:hanging="283"/>
        <w:contextualSpacing/>
        <w:rPr>
          <w:rFonts w:ascii="Times New Roman" w:eastAsia="Times New Roman" w:hAnsi="Times New Roman" w:cs="Times New Roman"/>
          <w:sz w:val="20"/>
          <w:szCs w:val="20"/>
          <w:lang w:eastAsia="pl-PL"/>
        </w:rPr>
      </w:pPr>
      <w:r w:rsidRPr="00325695">
        <w:rPr>
          <w:rFonts w:ascii="Times New Roman" w:hAnsi="Times New Roman" w:cs="Times New Roman"/>
          <w:color w:val="000000"/>
          <w:sz w:val="20"/>
          <w:szCs w:val="20"/>
        </w:rPr>
        <w:t>w przypadku korzystania przez osobę, której dane osobowe są przetwarzane przez Zamawiającego, z uprawnienia, o którym mowa w art. 15 ust. 1-3 rozporządzenia 2016/679,Zamawiający może żądać od osoby występującej z żądaniem wskazania dodatkowych informacji, mających na celu sprecyzowanie nazwy lub daty zakończonego postępowania o udzielenie zamówienia,</w:t>
      </w:r>
    </w:p>
    <w:p w14:paraId="4D9BF1AC" w14:textId="77777777" w:rsidR="00583C23" w:rsidRPr="00325695" w:rsidRDefault="00583C23" w:rsidP="00583C23">
      <w:pPr>
        <w:pStyle w:val="Akapitzlist"/>
        <w:widowControl/>
        <w:numPr>
          <w:ilvl w:val="0"/>
          <w:numId w:val="69"/>
        </w:numPr>
        <w:autoSpaceDE/>
        <w:autoSpaceDN/>
        <w:spacing w:before="0"/>
        <w:ind w:left="567" w:hanging="283"/>
        <w:contextualSpacing/>
        <w:rPr>
          <w:rFonts w:ascii="Times New Roman" w:eastAsia="Times New Roman" w:hAnsi="Times New Roman" w:cs="Times New Roman"/>
          <w:sz w:val="20"/>
          <w:szCs w:val="20"/>
          <w:lang w:eastAsia="pl-PL"/>
        </w:rPr>
      </w:pPr>
      <w:r w:rsidRPr="00325695">
        <w:rPr>
          <w:rFonts w:ascii="Times New Roman" w:hAnsi="Times New Roman" w:cs="Times New Roman"/>
          <w:color w:val="000000"/>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oraz nie może naruszać integralności protokołu postępowania oraz jego załączników,</w:t>
      </w:r>
    </w:p>
    <w:p w14:paraId="72932C32" w14:textId="77777777" w:rsidR="00583C23" w:rsidRPr="00325695" w:rsidRDefault="00583C23" w:rsidP="00583C23">
      <w:pPr>
        <w:pStyle w:val="Akapitzlist"/>
        <w:widowControl/>
        <w:numPr>
          <w:ilvl w:val="0"/>
          <w:numId w:val="69"/>
        </w:numPr>
        <w:autoSpaceDE/>
        <w:autoSpaceDN/>
        <w:spacing w:before="0"/>
        <w:ind w:left="567" w:hanging="283"/>
        <w:contextualSpacing/>
        <w:rPr>
          <w:rFonts w:ascii="Times New Roman" w:eastAsia="Times New Roman" w:hAnsi="Times New Roman" w:cs="Times New Roman"/>
          <w:sz w:val="20"/>
          <w:szCs w:val="20"/>
          <w:lang w:eastAsia="pl-PL"/>
        </w:rPr>
      </w:pPr>
      <w:r w:rsidRPr="00325695">
        <w:rPr>
          <w:rFonts w:ascii="Times New Roman" w:hAnsi="Times New Roman" w:cs="Times New Roman"/>
          <w:color w:val="000000"/>
          <w:sz w:val="20"/>
          <w:szCs w:val="20"/>
        </w:rPr>
        <w:t>wystąpienie z żądaniem, o którym mowa w art. 18 ust. 1 rozporządzenia 2016/679, nie ogranicza przetwarzania danych osobowych do czasu zakończenia postępowania o udzielenie zamówienia publicznego,</w:t>
      </w:r>
    </w:p>
    <w:p w14:paraId="13137CC4" w14:textId="77777777" w:rsidR="00583C23" w:rsidRPr="00502C15" w:rsidRDefault="00583C23" w:rsidP="00583C23">
      <w:pPr>
        <w:pStyle w:val="Akapitzlist"/>
        <w:widowControl/>
        <w:numPr>
          <w:ilvl w:val="0"/>
          <w:numId w:val="69"/>
        </w:numPr>
        <w:autoSpaceDE/>
        <w:autoSpaceDN/>
        <w:spacing w:before="0"/>
        <w:ind w:left="567" w:hanging="283"/>
        <w:contextualSpacing/>
        <w:rPr>
          <w:rFonts w:ascii="Times New Roman" w:eastAsia="Times New Roman" w:hAnsi="Times New Roman" w:cs="Times New Roman"/>
          <w:sz w:val="20"/>
          <w:szCs w:val="20"/>
          <w:lang w:eastAsia="pl-PL"/>
        </w:rPr>
      </w:pPr>
      <w:r w:rsidRPr="00325695">
        <w:rPr>
          <w:rFonts w:ascii="Times New Roman" w:hAnsi="Times New Roman" w:cs="Times New Roman"/>
          <w:color w:val="000000"/>
          <w:sz w:val="20"/>
          <w:szCs w:val="20"/>
        </w:rPr>
        <w:t>przypadku wniesienia żądania dotyczącego prawa, o którym mowa w art. 18 ust. 1rozporządzenia 2016/679, w zakresie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DA635C1" w14:textId="77777777" w:rsidR="00583C23" w:rsidRPr="00325695" w:rsidRDefault="00583C23" w:rsidP="00583C23">
      <w:pPr>
        <w:pStyle w:val="Akapitzlist"/>
        <w:ind w:left="0"/>
        <w:jc w:val="center"/>
        <w:rPr>
          <w:rFonts w:ascii="Times New Roman" w:eastAsia="Times New Roman" w:hAnsi="Times New Roman" w:cs="Times New Roman"/>
          <w:sz w:val="20"/>
          <w:szCs w:val="20"/>
          <w:lang w:eastAsia="pl-PL"/>
        </w:rPr>
      </w:pPr>
      <w:r w:rsidRPr="00325695">
        <w:rPr>
          <w:rFonts w:ascii="Times New Roman" w:eastAsia="Times New Roman" w:hAnsi="Times New Roman" w:cs="Times New Roman"/>
          <w:b/>
          <w:bCs/>
          <w:sz w:val="20"/>
          <w:szCs w:val="20"/>
          <w:lang w:eastAsia="ar-SA"/>
        </w:rPr>
        <w:lastRenderedPageBreak/>
        <w:t>§ 14</w:t>
      </w:r>
    </w:p>
    <w:p w14:paraId="1C69230E" w14:textId="77777777" w:rsidR="00583C23" w:rsidRPr="00325695" w:rsidRDefault="00583C23" w:rsidP="00583C23">
      <w:pPr>
        <w:suppressAutoHyphens/>
        <w:jc w:val="center"/>
        <w:rPr>
          <w:rFonts w:ascii="Times New Roman" w:eastAsia="Times New Roman" w:hAnsi="Times New Roman" w:cs="Times New Roman"/>
          <w:b/>
          <w:bCs/>
          <w:sz w:val="20"/>
          <w:szCs w:val="20"/>
          <w:lang w:eastAsia="ar-SA"/>
        </w:rPr>
      </w:pPr>
      <w:r w:rsidRPr="00325695">
        <w:rPr>
          <w:rFonts w:ascii="Times New Roman" w:eastAsia="Times New Roman" w:hAnsi="Times New Roman" w:cs="Times New Roman"/>
          <w:b/>
          <w:bCs/>
          <w:sz w:val="20"/>
          <w:szCs w:val="20"/>
          <w:lang w:eastAsia="ar-SA"/>
        </w:rPr>
        <w:t xml:space="preserve">Inne postanowienia umowy </w:t>
      </w:r>
    </w:p>
    <w:p w14:paraId="08727FF8"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Umowy. </w:t>
      </w:r>
    </w:p>
    <w:p w14:paraId="2BA40332"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Wykonawca nie może bez pisemnej zgody Zamawiającego powierzyć podmiotowi trzeciemu wykonywania zobowiązań wynikających z Umowy. </w:t>
      </w:r>
    </w:p>
    <w:p w14:paraId="4E1B4E2F"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W razie powstania sporu na tle zawarcia, obowiązywania i ustania obowiązywania Umowy, Strony zobowiązane są do wyczerpania postępowania reklamacyjnego. </w:t>
      </w:r>
    </w:p>
    <w:p w14:paraId="089343AF"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Reklamację wykonuje się poprzez skierowanie konkretnego roszczenia.</w:t>
      </w:r>
    </w:p>
    <w:p w14:paraId="1498458D"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Strony mają obowiązek pisemnego ustosunkowania się do zgłoszonego roszczenia w terminie</w:t>
      </w:r>
      <w:r>
        <w:rPr>
          <w:sz w:val="20"/>
          <w:szCs w:val="20"/>
        </w:rPr>
        <w:t xml:space="preserve"> </w:t>
      </w:r>
      <w:r w:rsidRPr="00325695">
        <w:rPr>
          <w:sz w:val="20"/>
          <w:szCs w:val="20"/>
        </w:rPr>
        <w:t>14</w:t>
      </w:r>
      <w:r>
        <w:rPr>
          <w:sz w:val="20"/>
          <w:szCs w:val="20"/>
        </w:rPr>
        <w:t xml:space="preserve"> </w:t>
      </w:r>
      <w:r w:rsidRPr="00325695">
        <w:rPr>
          <w:sz w:val="20"/>
          <w:szCs w:val="20"/>
        </w:rPr>
        <w:t xml:space="preserve">dni licząc od daty jego zgłoszenia. </w:t>
      </w:r>
    </w:p>
    <w:p w14:paraId="30B0F5CF"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W razie odmowy przez Stronę uznania roszczenia, względnie nie udzielenia odpowiedzi na roszczenie w terminie, o którym mowa w ust. 5, Strona przeciwna może wystąpić na drogę sądową. </w:t>
      </w:r>
    </w:p>
    <w:p w14:paraId="0FD2D9E6"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Ewentualne spory wynikłe na tle zawarcia, obowiązywania i ustania obowiązywania Umowy rozstrzyga sąd powszechny właściwy dla siedziby Zamawiającego. </w:t>
      </w:r>
    </w:p>
    <w:p w14:paraId="26FDFBE9"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W sprawach nieuregulowanych Umową stosuje się przepisy powszechnie obowiązującego prawa, w tym przepisy Kodeksu cywilnego i ustawy Pzp oraz wszystkich aktów wykonawczych wydanych na podstawie ww. ustaw. </w:t>
      </w:r>
    </w:p>
    <w:p w14:paraId="78B5EBB0"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Postanowienia Umowy są interpretowane na podstawie przepisów prawa polskiego. </w:t>
      </w:r>
    </w:p>
    <w:p w14:paraId="761FBB2A"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Ilekroć pojęcie użyte jest w liczbie pojedynczej, dotyczy to również użytego pojęcia w liczbie mnogiej i odwrotnie, chyba że z określonego uregulowania wynika wyraźnie coś innego. </w:t>
      </w:r>
    </w:p>
    <w:p w14:paraId="3A5C40C1" w14:textId="77777777" w:rsidR="00583C23" w:rsidRPr="00325695" w:rsidRDefault="00583C23" w:rsidP="00583C23">
      <w:pPr>
        <w:pStyle w:val="Default"/>
        <w:numPr>
          <w:ilvl w:val="0"/>
          <w:numId w:val="64"/>
        </w:numPr>
        <w:tabs>
          <w:tab w:val="clear" w:pos="360"/>
          <w:tab w:val="num" w:pos="284"/>
        </w:tabs>
        <w:spacing w:after="17"/>
        <w:jc w:val="both"/>
        <w:rPr>
          <w:sz w:val="20"/>
          <w:szCs w:val="20"/>
        </w:rPr>
      </w:pPr>
      <w:r w:rsidRPr="00325695">
        <w:rPr>
          <w:sz w:val="20"/>
          <w:szCs w:val="20"/>
        </w:rPr>
        <w:t xml:space="preserve"> Umowę sporządzono w </w:t>
      </w:r>
      <w:r>
        <w:rPr>
          <w:sz w:val="20"/>
          <w:szCs w:val="20"/>
        </w:rPr>
        <w:t>dwóch</w:t>
      </w:r>
      <w:r w:rsidRPr="00325695">
        <w:rPr>
          <w:sz w:val="20"/>
          <w:szCs w:val="20"/>
        </w:rPr>
        <w:t xml:space="preserve"> jednobrzmiących egzemplarzach, z czego </w:t>
      </w:r>
      <w:r>
        <w:rPr>
          <w:sz w:val="20"/>
          <w:szCs w:val="20"/>
        </w:rPr>
        <w:t>jeden</w:t>
      </w:r>
      <w:r w:rsidRPr="00325695">
        <w:rPr>
          <w:sz w:val="20"/>
          <w:szCs w:val="20"/>
        </w:rPr>
        <w:t xml:space="preserve"> otrzymuje Zamawiający, a jeden Wykonawca. </w:t>
      </w:r>
    </w:p>
    <w:p w14:paraId="002D07C1" w14:textId="77777777" w:rsidR="00583C23" w:rsidRDefault="00583C23" w:rsidP="00583C23">
      <w:pPr>
        <w:rPr>
          <w:rFonts w:ascii="Times New Roman" w:hAnsi="Times New Roman" w:cs="Times New Roman"/>
          <w:b/>
          <w:sz w:val="20"/>
          <w:szCs w:val="20"/>
        </w:rPr>
      </w:pPr>
    </w:p>
    <w:p w14:paraId="5A8F3035" w14:textId="77777777" w:rsidR="00583C23" w:rsidRPr="00623A68" w:rsidRDefault="00583C23" w:rsidP="00583C23">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42394AD4" w14:textId="77777777" w:rsidR="00583C23" w:rsidRPr="00623A68" w:rsidRDefault="00583C23" w:rsidP="00583C23">
      <w:pPr>
        <w:pStyle w:val="WW-Normal"/>
        <w:numPr>
          <w:ilvl w:val="2"/>
          <w:numId w:val="71"/>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w:t>
      </w:r>
      <w:r>
        <w:rPr>
          <w:rFonts w:ascii="Times New Roman" w:eastAsia="Calibri" w:hAnsi="Times New Roman" w:cs="Times New Roman"/>
          <w:bCs/>
          <w:sz w:val="20"/>
          <w:szCs w:val="20"/>
        </w:rPr>
        <w:t>Szczegółowy opis przedmiotu zamówienia</w:t>
      </w:r>
    </w:p>
    <w:p w14:paraId="2AF88C9F" w14:textId="77777777" w:rsidR="00583C23" w:rsidRPr="00957719" w:rsidRDefault="00583C23" w:rsidP="00583C23">
      <w:pPr>
        <w:rPr>
          <w:rFonts w:ascii="Times New Roman" w:hAnsi="Times New Roman" w:cs="Times New Roman"/>
          <w:sz w:val="20"/>
          <w:szCs w:val="20"/>
        </w:rPr>
      </w:pPr>
    </w:p>
    <w:p w14:paraId="1C376EEE" w14:textId="77777777" w:rsidR="00583C23" w:rsidRDefault="00583C23" w:rsidP="00583C23">
      <w:pPr>
        <w:ind w:firstLine="709"/>
        <w:rPr>
          <w:rFonts w:ascii="Times New Roman" w:hAnsi="Times New Roman" w:cs="Times New Roman"/>
          <w:sz w:val="20"/>
          <w:szCs w:val="20"/>
        </w:rPr>
      </w:pPr>
    </w:p>
    <w:p w14:paraId="15A758A9" w14:textId="77777777" w:rsidR="00583C23" w:rsidRDefault="00583C23" w:rsidP="00583C23">
      <w:pPr>
        <w:ind w:firstLine="709"/>
        <w:rPr>
          <w:rFonts w:ascii="Times New Roman" w:hAnsi="Times New Roman" w:cs="Times New Roman"/>
          <w:sz w:val="20"/>
          <w:szCs w:val="20"/>
        </w:rPr>
      </w:pPr>
    </w:p>
    <w:p w14:paraId="481BBB09" w14:textId="77777777" w:rsidR="00C075A7" w:rsidRPr="00A022FE" w:rsidRDefault="00C075A7" w:rsidP="00C075A7">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6AE312E5" w14:textId="77777777" w:rsidR="00C075A7" w:rsidRDefault="00C075A7" w:rsidP="00C075A7">
      <w:pPr>
        <w:rPr>
          <w:rFonts w:ascii="Times New Roman" w:hAnsi="Times New Roman" w:cs="Times New Roman"/>
          <w:b/>
          <w:sz w:val="20"/>
          <w:szCs w:val="20"/>
        </w:rPr>
      </w:pPr>
    </w:p>
    <w:p w14:paraId="2458D819" w14:textId="77777777" w:rsidR="00C075A7" w:rsidRDefault="00C075A7" w:rsidP="00C075A7">
      <w:pPr>
        <w:rPr>
          <w:rFonts w:ascii="Times New Roman" w:hAnsi="Times New Roman" w:cs="Times New Roman"/>
          <w:b/>
          <w:sz w:val="20"/>
          <w:szCs w:val="20"/>
        </w:rPr>
      </w:pPr>
    </w:p>
    <w:p w14:paraId="7F670920" w14:textId="77777777" w:rsidR="00C075A7" w:rsidRDefault="00C075A7" w:rsidP="00C075A7">
      <w:pPr>
        <w:rPr>
          <w:rFonts w:ascii="Times New Roman" w:hAnsi="Times New Roman" w:cs="Times New Roman"/>
          <w:b/>
          <w:sz w:val="20"/>
          <w:szCs w:val="20"/>
        </w:rPr>
      </w:pPr>
    </w:p>
    <w:p w14:paraId="2ED60CDC" w14:textId="77777777" w:rsidR="00C075A7" w:rsidRDefault="00C075A7" w:rsidP="00C075A7">
      <w:pPr>
        <w:rPr>
          <w:rFonts w:ascii="Times New Roman" w:hAnsi="Times New Roman" w:cs="Times New Roman"/>
          <w:b/>
          <w:sz w:val="20"/>
          <w:szCs w:val="20"/>
        </w:rPr>
      </w:pPr>
    </w:p>
    <w:p w14:paraId="64B80DB1" w14:textId="77777777" w:rsidR="00C075A7" w:rsidRPr="00957719" w:rsidRDefault="00C075A7" w:rsidP="00C075A7">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03F21ADE" w14:textId="77777777" w:rsidR="00C075A7" w:rsidRDefault="00C075A7" w:rsidP="00C075A7">
      <w:pPr>
        <w:rPr>
          <w:rFonts w:ascii="Times New Roman" w:hAnsi="Times New Roman" w:cs="Times New Roman"/>
          <w:b/>
          <w:sz w:val="20"/>
          <w:szCs w:val="20"/>
        </w:rPr>
      </w:pPr>
    </w:p>
    <w:p w14:paraId="79FD68C6" w14:textId="77777777" w:rsidR="00C075A7" w:rsidRDefault="00C075A7" w:rsidP="00C075A7">
      <w:pPr>
        <w:rPr>
          <w:rFonts w:ascii="Times New Roman" w:hAnsi="Times New Roman" w:cs="Times New Roman"/>
          <w:b/>
          <w:sz w:val="20"/>
          <w:szCs w:val="20"/>
        </w:rPr>
      </w:pPr>
    </w:p>
    <w:p w14:paraId="09A961A1" w14:textId="77777777" w:rsidR="00C075A7" w:rsidRDefault="00C075A7" w:rsidP="00C075A7">
      <w:pPr>
        <w:rPr>
          <w:rFonts w:ascii="Times New Roman" w:hAnsi="Times New Roman" w:cs="Times New Roman"/>
          <w:b/>
          <w:sz w:val="20"/>
          <w:szCs w:val="20"/>
        </w:rPr>
      </w:pPr>
    </w:p>
    <w:p w14:paraId="42130DF8" w14:textId="77777777" w:rsidR="00C075A7" w:rsidRDefault="00C075A7" w:rsidP="00C075A7">
      <w:pPr>
        <w:rPr>
          <w:rFonts w:ascii="Times New Roman" w:hAnsi="Times New Roman" w:cs="Times New Roman"/>
          <w:b/>
          <w:sz w:val="20"/>
          <w:szCs w:val="20"/>
        </w:rPr>
      </w:pPr>
    </w:p>
    <w:p w14:paraId="700BAA93" w14:textId="77777777" w:rsidR="00C075A7" w:rsidRDefault="00C075A7" w:rsidP="00C075A7">
      <w:pPr>
        <w:rPr>
          <w:rFonts w:ascii="Times New Roman" w:hAnsi="Times New Roman" w:cs="Times New Roman"/>
          <w:sz w:val="20"/>
          <w:szCs w:val="20"/>
        </w:rPr>
      </w:pPr>
      <w:r w:rsidRPr="00957719">
        <w:rPr>
          <w:rFonts w:ascii="Times New Roman" w:hAnsi="Times New Roman" w:cs="Times New Roman"/>
          <w:b/>
          <w:sz w:val="20"/>
          <w:szCs w:val="20"/>
        </w:rPr>
        <w:t>…………………………………</w:t>
      </w:r>
    </w:p>
    <w:p w14:paraId="0A9BAE2F" w14:textId="77777777" w:rsidR="00C075A7" w:rsidRPr="00A022FE" w:rsidRDefault="00C075A7" w:rsidP="00C075A7">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70D25A06" w14:textId="77777777" w:rsidR="005B599A" w:rsidRDefault="005B599A" w:rsidP="004F1F80">
      <w:pPr>
        <w:pStyle w:val="Standard"/>
        <w:jc w:val="right"/>
        <w:rPr>
          <w:sz w:val="22"/>
          <w:szCs w:val="22"/>
        </w:rPr>
      </w:pPr>
    </w:p>
    <w:p w14:paraId="04F56FCD" w14:textId="77777777" w:rsidR="005B599A" w:rsidRDefault="005B599A" w:rsidP="004F1F80">
      <w:pPr>
        <w:pStyle w:val="Standard"/>
        <w:jc w:val="right"/>
        <w:rPr>
          <w:sz w:val="22"/>
          <w:szCs w:val="22"/>
        </w:rPr>
      </w:pPr>
    </w:p>
    <w:p w14:paraId="54216637" w14:textId="77777777" w:rsidR="005B599A" w:rsidRDefault="005B599A" w:rsidP="004F1F80">
      <w:pPr>
        <w:pStyle w:val="Standard"/>
        <w:jc w:val="right"/>
        <w:rPr>
          <w:sz w:val="22"/>
          <w:szCs w:val="22"/>
        </w:rPr>
      </w:pPr>
    </w:p>
    <w:p w14:paraId="66D777A7" w14:textId="77777777" w:rsidR="005B599A" w:rsidRDefault="005B599A" w:rsidP="004F1F80">
      <w:pPr>
        <w:pStyle w:val="Standard"/>
        <w:jc w:val="right"/>
        <w:rPr>
          <w:sz w:val="22"/>
          <w:szCs w:val="22"/>
        </w:rPr>
      </w:pPr>
    </w:p>
    <w:p w14:paraId="35F8900F" w14:textId="77777777" w:rsidR="005B599A" w:rsidRDefault="005B599A" w:rsidP="004F1F80">
      <w:pPr>
        <w:pStyle w:val="Standard"/>
        <w:jc w:val="right"/>
        <w:rPr>
          <w:sz w:val="22"/>
          <w:szCs w:val="22"/>
        </w:rPr>
      </w:pPr>
    </w:p>
    <w:p w14:paraId="7D5069BF" w14:textId="77777777" w:rsidR="005B599A" w:rsidRDefault="005B599A" w:rsidP="004F1F80">
      <w:pPr>
        <w:pStyle w:val="Standard"/>
        <w:jc w:val="right"/>
        <w:rPr>
          <w:sz w:val="22"/>
          <w:szCs w:val="22"/>
        </w:rPr>
      </w:pPr>
    </w:p>
    <w:p w14:paraId="3C19CDEB" w14:textId="77777777" w:rsidR="005B599A" w:rsidRDefault="005B599A" w:rsidP="004F1F80">
      <w:pPr>
        <w:pStyle w:val="Standard"/>
        <w:jc w:val="right"/>
        <w:rPr>
          <w:sz w:val="22"/>
          <w:szCs w:val="22"/>
        </w:rPr>
      </w:pPr>
    </w:p>
    <w:p w14:paraId="4CAC36CC" w14:textId="77777777" w:rsidR="005B599A" w:rsidRDefault="005B599A" w:rsidP="004F1F80">
      <w:pPr>
        <w:pStyle w:val="Standard"/>
        <w:jc w:val="right"/>
        <w:rPr>
          <w:sz w:val="22"/>
          <w:szCs w:val="22"/>
        </w:rPr>
      </w:pPr>
    </w:p>
    <w:p w14:paraId="10153C9D" w14:textId="77777777" w:rsidR="005B599A" w:rsidRDefault="005B599A" w:rsidP="004F1F80">
      <w:pPr>
        <w:pStyle w:val="Standard"/>
        <w:jc w:val="right"/>
        <w:rPr>
          <w:sz w:val="22"/>
          <w:szCs w:val="22"/>
        </w:rPr>
      </w:pPr>
    </w:p>
    <w:p w14:paraId="68BB4E52" w14:textId="463D45DC" w:rsidR="005B599A" w:rsidRDefault="005B599A" w:rsidP="004F1F80">
      <w:pPr>
        <w:pStyle w:val="Standard"/>
        <w:jc w:val="right"/>
        <w:rPr>
          <w:sz w:val="22"/>
          <w:szCs w:val="22"/>
        </w:rPr>
      </w:pPr>
    </w:p>
    <w:p w14:paraId="37ADE589" w14:textId="254B7FBB" w:rsidR="00C075A7" w:rsidRDefault="00C075A7" w:rsidP="004F1F80">
      <w:pPr>
        <w:pStyle w:val="Standard"/>
        <w:jc w:val="right"/>
        <w:rPr>
          <w:sz w:val="22"/>
          <w:szCs w:val="22"/>
        </w:rPr>
      </w:pPr>
    </w:p>
    <w:p w14:paraId="5C6FDCEF" w14:textId="4A7B98E9" w:rsidR="00C075A7" w:rsidRDefault="00C075A7" w:rsidP="004F1F80">
      <w:pPr>
        <w:pStyle w:val="Standard"/>
        <w:jc w:val="right"/>
        <w:rPr>
          <w:sz w:val="22"/>
          <w:szCs w:val="22"/>
        </w:rPr>
      </w:pPr>
    </w:p>
    <w:p w14:paraId="02A6058E" w14:textId="362FC312" w:rsidR="00C075A7" w:rsidRDefault="00C075A7" w:rsidP="004F1F80">
      <w:pPr>
        <w:pStyle w:val="Standard"/>
        <w:jc w:val="right"/>
        <w:rPr>
          <w:sz w:val="22"/>
          <w:szCs w:val="22"/>
        </w:rPr>
      </w:pPr>
    </w:p>
    <w:p w14:paraId="615B6301" w14:textId="09F20990" w:rsidR="00C075A7" w:rsidRDefault="00C075A7" w:rsidP="004F1F80">
      <w:pPr>
        <w:pStyle w:val="Standard"/>
        <w:jc w:val="right"/>
        <w:rPr>
          <w:sz w:val="22"/>
          <w:szCs w:val="22"/>
        </w:rPr>
      </w:pPr>
    </w:p>
    <w:p w14:paraId="29529343" w14:textId="77777777" w:rsidR="005E0E1B" w:rsidRDefault="005E0E1B" w:rsidP="0018073E">
      <w:pPr>
        <w:rPr>
          <w:rFonts w:ascii="Times New Roman" w:hAnsi="Times New Roman" w:cs="Times New Roman"/>
        </w:rPr>
      </w:pPr>
    </w:p>
    <w:p w14:paraId="7884CCC4" w14:textId="2FF2F3CF"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340E12">
        <w:rPr>
          <w:rFonts w:ascii="Times New Roman" w:hAnsi="Times New Roman" w:cs="Times New Roman"/>
        </w:rPr>
        <w:t>5</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375AFFED"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075A7">
        <w:rPr>
          <w:rFonts w:ascii="Times New Roman" w:hAnsi="Times New Roman" w:cs="Times New Roman"/>
          <w:bCs/>
          <w:color w:val="000000"/>
          <w:sz w:val="20"/>
          <w:szCs w:val="20"/>
        </w:rPr>
        <w:t>11</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4E4C98A5" w:rsidR="000262A3" w:rsidRPr="00C07392" w:rsidRDefault="000262A3" w:rsidP="000262A3">
      <w:pPr>
        <w:adjustRightInd w:val="0"/>
        <w:jc w:val="both"/>
        <w:rPr>
          <w:rFonts w:ascii="Times New Roman" w:hAnsi="Times New Roman" w:cs="Times New Roman"/>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sidRPr="00C07392">
        <w:rPr>
          <w:rFonts w:ascii="Times New Roman" w:hAnsi="Times New Roman" w:cs="Times New Roman"/>
          <w:iCs/>
          <w:sz w:val="20"/>
          <w:szCs w:val="20"/>
        </w:rPr>
        <w:t>„</w:t>
      </w:r>
      <w:r w:rsidR="00C07392" w:rsidRPr="00C07392">
        <w:rPr>
          <w:rFonts w:ascii="Times New Roman" w:hAnsi="Times New Roman"/>
          <w:i/>
          <w:iCs/>
        </w:rPr>
        <w:t>Zakup i dostawa sprzętu komputerowego oraz oprogramowania w ramach projektu grantowego „Cyfrowa Gmina</w:t>
      </w:r>
      <w:r w:rsidRPr="00C07392">
        <w:rPr>
          <w:rFonts w:ascii="Times New Roman" w:hAnsi="Times New Roman" w:cs="Times New Roman"/>
          <w:iCs/>
        </w:rPr>
        <w:t xml:space="preserve">” </w:t>
      </w:r>
    </w:p>
    <w:p w14:paraId="10B2ABD5" w14:textId="77777777" w:rsidR="000262A3" w:rsidRPr="00C07392" w:rsidRDefault="000262A3" w:rsidP="000262A3">
      <w:pPr>
        <w:tabs>
          <w:tab w:val="left" w:pos="360"/>
        </w:tabs>
        <w:spacing w:after="120"/>
        <w:jc w:val="both"/>
        <w:rPr>
          <w:rFonts w:ascii="Times New Roman" w:hAnsi="Times New Roman" w:cs="Times New Roman"/>
          <w:sz w:val="20"/>
          <w:szCs w:val="20"/>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6"/>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6"/>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2D51DE17" w14:textId="77777777" w:rsidR="00C07392" w:rsidRDefault="00C07392" w:rsidP="000262A3">
      <w:pPr>
        <w:jc w:val="right"/>
        <w:rPr>
          <w:rFonts w:ascii="Times New Roman" w:hAnsi="Times New Roman" w:cs="Times New Roman"/>
        </w:rPr>
      </w:pPr>
    </w:p>
    <w:p w14:paraId="1B3A6142" w14:textId="3E53BBA1"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340E12">
        <w:rPr>
          <w:rFonts w:ascii="Times New Roman" w:hAnsi="Times New Roman" w:cs="Times New Roman"/>
        </w:rPr>
        <w:t>6</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1D474E52"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075A7">
        <w:rPr>
          <w:rFonts w:ascii="Times New Roman" w:hAnsi="Times New Roman" w:cs="Times New Roman"/>
          <w:bCs/>
          <w:color w:val="000000"/>
          <w:sz w:val="20"/>
          <w:szCs w:val="20"/>
        </w:rPr>
        <w:t>11</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704262B9" w:rsidR="000262A3" w:rsidRPr="00BB778A" w:rsidRDefault="000262A3" w:rsidP="000262A3">
      <w:pPr>
        <w:adjustRightInd w:val="0"/>
        <w:jc w:val="both"/>
        <w:rPr>
          <w:rFonts w:ascii="Times New Roman" w:hAnsi="Times New Roman" w:cs="Times New Roman"/>
          <w:b/>
          <w:bCs/>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C07392">
        <w:rPr>
          <w:rFonts w:ascii="Times New Roman" w:hAnsi="Times New Roman" w:cs="Times New Roman"/>
          <w:iCs/>
        </w:rPr>
        <w:t>„</w:t>
      </w:r>
      <w:r w:rsidR="00C07392" w:rsidRPr="00C07392">
        <w:rPr>
          <w:rFonts w:ascii="Times New Roman" w:hAnsi="Times New Roman"/>
          <w:i/>
          <w:iCs/>
        </w:rPr>
        <w:t>Zakup i dostawa sprzętu komputerowego oraz oprogramowania w ramach projektu grantowego „Cyfrowa Gmina</w:t>
      </w:r>
      <w:r w:rsidRPr="00C07392">
        <w:rPr>
          <w:rFonts w:ascii="Times New Roman" w:hAnsi="Times New Roman" w:cs="Times New Roman"/>
          <w:iCs/>
        </w:rPr>
        <w:t>”</w:t>
      </w:r>
      <w:r w:rsidRPr="00BB778A">
        <w:rPr>
          <w:rFonts w:ascii="Times New Roman" w:hAnsi="Times New Roman" w:cs="Times New Roman"/>
          <w:b/>
          <w:bCs/>
          <w:iCs/>
          <w:sz w:val="20"/>
          <w:szCs w:val="20"/>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1AEE4AB3" w:rsidR="000262A3" w:rsidRPr="00BB778A" w:rsidRDefault="000262A3" w:rsidP="000262A3">
      <w:pPr>
        <w:tabs>
          <w:tab w:val="left" w:pos="360"/>
        </w:tabs>
        <w:spacing w:before="60" w:after="120"/>
        <w:jc w:val="both"/>
        <w:rPr>
          <w:rFonts w:ascii="Times New Roman" w:hAnsi="Times New Roman" w:cs="Times New Roman"/>
          <w:b/>
          <w:color w:val="000000"/>
          <w:spacing w:val="-2"/>
          <w:sz w:val="20"/>
          <w:szCs w:val="20"/>
          <w:lang w:eastAsia="ar-SA"/>
        </w:rPr>
      </w:pPr>
      <w:r w:rsidRPr="00BB778A">
        <w:rPr>
          <w:rFonts w:ascii="Times New Roman" w:hAnsi="Times New Roman" w:cs="Times New Roman"/>
          <w:sz w:val="20"/>
          <w:szCs w:val="20"/>
          <w:lang w:eastAsia="ar-SA"/>
        </w:rPr>
        <w:t xml:space="preserve">Zobowiązuję się do oddania swoich zasobów przy wykonywaniu zamówienia pn. </w:t>
      </w:r>
      <w:r w:rsidRPr="00C07392">
        <w:rPr>
          <w:rFonts w:ascii="Times New Roman" w:hAnsi="Times New Roman"/>
          <w:i/>
          <w:iCs/>
        </w:rPr>
        <w:t>„</w:t>
      </w:r>
      <w:r w:rsidR="00C07392" w:rsidRPr="00C07392">
        <w:rPr>
          <w:rFonts w:ascii="Times New Roman" w:hAnsi="Times New Roman"/>
          <w:i/>
          <w:iCs/>
        </w:rPr>
        <w:t>Zakup i dostawa sprzętu komputerowego oraz oprogramowania w ramach projektu grantowego „Cyfrowa Gmina</w:t>
      </w:r>
      <w:r w:rsidRPr="00C07392">
        <w:rPr>
          <w:rFonts w:ascii="Times New Roman" w:hAnsi="Times New Roman"/>
          <w:i/>
          <w:iCs/>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8"/>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8"/>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8"/>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8"/>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6635A0C" w14:textId="54AC435E" w:rsidR="00BB778A" w:rsidRDefault="00BB778A" w:rsidP="000262A3">
      <w:pPr>
        <w:jc w:val="right"/>
        <w:rPr>
          <w:rFonts w:ascii="Times New Roman" w:hAnsi="Times New Roman" w:cs="Times New Roman"/>
        </w:rPr>
      </w:pPr>
    </w:p>
    <w:p w14:paraId="6FA14DBA" w14:textId="1A2FDDF2" w:rsidR="00C07392" w:rsidRDefault="00C07392" w:rsidP="000262A3">
      <w:pPr>
        <w:jc w:val="right"/>
        <w:rPr>
          <w:rFonts w:ascii="Times New Roman" w:hAnsi="Times New Roman" w:cs="Times New Roman"/>
        </w:rPr>
      </w:pPr>
    </w:p>
    <w:p w14:paraId="39624CAE" w14:textId="0B2478CB" w:rsidR="00C07392" w:rsidRDefault="00C07392" w:rsidP="000262A3">
      <w:pPr>
        <w:jc w:val="right"/>
        <w:rPr>
          <w:rFonts w:ascii="Times New Roman" w:hAnsi="Times New Roman" w:cs="Times New Roman"/>
        </w:rPr>
      </w:pPr>
    </w:p>
    <w:p w14:paraId="5EFD14DA" w14:textId="77777777" w:rsidR="00C07392" w:rsidRDefault="00C07392" w:rsidP="000262A3">
      <w:pPr>
        <w:jc w:val="right"/>
        <w:rPr>
          <w:rFonts w:ascii="Times New Roman" w:hAnsi="Times New Roman" w:cs="Times New Roman"/>
        </w:rPr>
      </w:pPr>
    </w:p>
    <w:p w14:paraId="7614F334" w14:textId="47DC98F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340E12">
        <w:rPr>
          <w:rFonts w:ascii="Times New Roman" w:hAnsi="Times New Roman" w:cs="Times New Roman"/>
        </w:rPr>
        <w:t>7</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4EA7854D"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075A7">
        <w:rPr>
          <w:rFonts w:ascii="Times New Roman" w:hAnsi="Times New Roman" w:cs="Times New Roman"/>
          <w:bCs/>
          <w:color w:val="000000"/>
          <w:sz w:val="20"/>
          <w:szCs w:val="20"/>
        </w:rPr>
        <w:t>11</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0570DA2A" w:rsidR="000262A3" w:rsidRPr="00042829"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C07392" w:rsidRPr="00B837AE">
        <w:rPr>
          <w:rFonts w:ascii="Times New Roman" w:hAnsi="Times New Roman"/>
          <w:bCs/>
          <w:i/>
          <w:iCs/>
        </w:rPr>
        <w:t>Zakup i dostawa sprzętu komputerowego oraz oprogramowania w ramach projektu grantowego „Cyfrowa Gmina</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71A5EAD1" w:rsidR="000262A3" w:rsidRDefault="000262A3">
      <w:pPr>
        <w:pStyle w:val="Akapitzlist"/>
        <w:widowControl/>
        <w:numPr>
          <w:ilvl w:val="0"/>
          <w:numId w:val="37"/>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18073E">
        <w:rPr>
          <w:rFonts w:ascii="Times New Roman" w:hAnsi="Times New Roman" w:cs="Times New Roman"/>
        </w:rPr>
        <w:t>dostawy/</w:t>
      </w:r>
      <w:r w:rsidRPr="00931E97">
        <w:rPr>
          <w:rFonts w:ascii="Times New Roman" w:hAnsi="Times New Roman" w:cs="Times New Roman"/>
        </w:rPr>
        <w:t>usługi:…………………………</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24E3FA86" w:rsidR="000262A3" w:rsidRDefault="000262A3">
      <w:pPr>
        <w:pStyle w:val="Akapitzlist"/>
        <w:widowControl/>
        <w:numPr>
          <w:ilvl w:val="0"/>
          <w:numId w:val="37"/>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18073E">
        <w:rPr>
          <w:rFonts w:ascii="Times New Roman" w:hAnsi="Times New Roman" w:cs="Times New Roman"/>
        </w:rPr>
        <w:t>dostawy/</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009F3890" w:rsidR="000262A3" w:rsidRDefault="000262A3">
      <w:pPr>
        <w:pStyle w:val="Akapitzlist"/>
        <w:widowControl/>
        <w:numPr>
          <w:ilvl w:val="0"/>
          <w:numId w:val="37"/>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18073E">
        <w:rPr>
          <w:rFonts w:ascii="Times New Roman" w:hAnsi="Times New Roman" w:cs="Times New Roman"/>
        </w:rPr>
        <w:t>dostawy/</w:t>
      </w:r>
      <w:r w:rsidRPr="00782354">
        <w:rPr>
          <w:rFonts w:ascii="Times New Roman" w:hAnsi="Times New Roman" w:cs="Times New Roman"/>
        </w:rPr>
        <w:t>usługi: ………………………………………………………..……</w:t>
      </w:r>
      <w:r w:rsidR="00042829">
        <w:rPr>
          <w:rFonts w:ascii="Times New Roman" w:hAnsi="Times New Roman" w:cs="Times New Roman"/>
        </w:rPr>
        <w:t>………………………</w:t>
      </w:r>
      <w:r w:rsidR="0018073E">
        <w:rPr>
          <w:rFonts w:ascii="Times New Roman" w:hAnsi="Times New Roman" w:cs="Times New Roman"/>
        </w:rPr>
        <w:t>..</w:t>
      </w:r>
      <w:r w:rsidR="00042829">
        <w:rPr>
          <w:rFonts w:ascii="Times New Roman" w:hAnsi="Times New Roman" w:cs="Times New Roman"/>
        </w:rPr>
        <w:t>.</w:t>
      </w:r>
    </w:p>
    <w:p w14:paraId="5D359B99" w14:textId="4E5D5FB2" w:rsidR="000262A3" w:rsidRDefault="000262A3">
      <w:pPr>
        <w:pStyle w:val="Akapitzlist"/>
        <w:widowControl/>
        <w:numPr>
          <w:ilvl w:val="0"/>
          <w:numId w:val="37"/>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18073E">
        <w:rPr>
          <w:rFonts w:ascii="Times New Roman" w:hAnsi="Times New Roman" w:cs="Times New Roman"/>
        </w:rPr>
        <w:t>dostawy/</w:t>
      </w:r>
      <w:r w:rsidRPr="00782354">
        <w:rPr>
          <w:rFonts w:ascii="Times New Roman" w:hAnsi="Times New Roman" w:cs="Times New Roman"/>
        </w:rPr>
        <w:t>usługi:</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6C9F2002" w14:textId="7F54DB5F" w:rsidR="000262A3" w:rsidRDefault="000262A3">
      <w:pPr>
        <w:pStyle w:val="Akapitzlist"/>
        <w:widowControl/>
        <w:numPr>
          <w:ilvl w:val="0"/>
          <w:numId w:val="37"/>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18073E">
        <w:rPr>
          <w:rFonts w:ascii="Times New Roman" w:hAnsi="Times New Roman" w:cs="Times New Roman"/>
        </w:rPr>
        <w:t>dostawy/</w:t>
      </w:r>
      <w:r w:rsidRPr="00782354">
        <w:rPr>
          <w:rFonts w:ascii="Times New Roman" w:hAnsi="Times New Roman" w:cs="Times New Roman"/>
        </w:rPr>
        <w:t>usługi:</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9244FD0" w:rsidR="000262A3" w:rsidRDefault="000262A3" w:rsidP="00613C59">
      <w:pPr>
        <w:jc w:val="center"/>
        <w:rPr>
          <w:rFonts w:ascii="Times New Roman" w:hAnsi="Times New Roman" w:cs="Times New Roman"/>
          <w:sz w:val="20"/>
          <w:szCs w:val="20"/>
        </w:rPr>
      </w:pPr>
    </w:p>
    <w:p w14:paraId="0116D8DA" w14:textId="6489C117" w:rsidR="007F7016" w:rsidRDefault="007F7016" w:rsidP="00613C59">
      <w:pPr>
        <w:jc w:val="center"/>
        <w:rPr>
          <w:rFonts w:ascii="Times New Roman" w:hAnsi="Times New Roman" w:cs="Times New Roman"/>
          <w:sz w:val="20"/>
          <w:szCs w:val="20"/>
        </w:rPr>
      </w:pPr>
    </w:p>
    <w:p w14:paraId="13C17B68" w14:textId="77777777" w:rsidR="007F7016" w:rsidRPr="00C70FFA" w:rsidRDefault="007F7016" w:rsidP="00613C59">
      <w:pPr>
        <w:jc w:val="center"/>
        <w:rPr>
          <w:rFonts w:ascii="Times New Roman" w:hAnsi="Times New Roman" w:cs="Times New Roman"/>
          <w:sz w:val="20"/>
          <w:szCs w:val="20"/>
        </w:rPr>
      </w:pPr>
    </w:p>
    <w:p w14:paraId="75036F34" w14:textId="00BAC570" w:rsidR="007F7016" w:rsidRDefault="007F7016" w:rsidP="007F7016">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9 </w:t>
      </w:r>
    </w:p>
    <w:p w14:paraId="1FCE18DA" w14:textId="77777777" w:rsidR="007F7016" w:rsidRPr="003E5E07" w:rsidRDefault="007F7016" w:rsidP="007F7016">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409C1985" w14:textId="77777777" w:rsidR="007F7016" w:rsidRPr="00736B22" w:rsidRDefault="007F7016" w:rsidP="007F7016">
      <w:pPr>
        <w:jc w:val="right"/>
        <w:rPr>
          <w:rFonts w:ascii="Times New Roman" w:hAnsi="Times New Roman" w:cs="Times New Roman"/>
        </w:rPr>
      </w:pPr>
    </w:p>
    <w:p w14:paraId="3F8BD13E" w14:textId="77777777" w:rsidR="007F7016" w:rsidRPr="00C70FFA" w:rsidRDefault="007F7016" w:rsidP="007F7016">
      <w:pPr>
        <w:rPr>
          <w:rFonts w:ascii="Times New Roman" w:hAnsi="Times New Roman" w:cs="Times New Roman"/>
          <w:sz w:val="20"/>
          <w:szCs w:val="20"/>
        </w:rPr>
      </w:pPr>
    </w:p>
    <w:p w14:paraId="71E70DC3" w14:textId="532225AB" w:rsidR="007F7016" w:rsidRPr="00C82436" w:rsidRDefault="007F7016" w:rsidP="007F701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075A7">
        <w:rPr>
          <w:rFonts w:ascii="Times New Roman" w:hAnsi="Times New Roman" w:cs="Times New Roman"/>
          <w:bCs/>
          <w:color w:val="000000"/>
          <w:sz w:val="20"/>
          <w:szCs w:val="20"/>
        </w:rPr>
        <w:t>11</w:t>
      </w:r>
      <w:r>
        <w:rPr>
          <w:rFonts w:ascii="Times New Roman" w:hAnsi="Times New Roman" w:cs="Times New Roman"/>
          <w:bCs/>
          <w:color w:val="000000"/>
          <w:sz w:val="20"/>
          <w:szCs w:val="20"/>
        </w:rPr>
        <w:t>.2023.EW</w:t>
      </w:r>
    </w:p>
    <w:p w14:paraId="4807F4AA" w14:textId="77777777" w:rsidR="007F7016" w:rsidRPr="00736B22" w:rsidRDefault="007F7016" w:rsidP="007F7016">
      <w:pPr>
        <w:rPr>
          <w:rFonts w:ascii="Times New Roman" w:hAnsi="Times New Roman" w:cs="Times New Roman"/>
        </w:rPr>
      </w:pPr>
    </w:p>
    <w:p w14:paraId="7441FD4A" w14:textId="77777777" w:rsidR="007F7016" w:rsidRDefault="007F7016" w:rsidP="007F7016">
      <w:pPr>
        <w:tabs>
          <w:tab w:val="center" w:pos="1260"/>
        </w:tabs>
        <w:rPr>
          <w:sz w:val="20"/>
        </w:rPr>
      </w:pPr>
      <w:r>
        <w:rPr>
          <w:sz w:val="20"/>
        </w:rPr>
        <w:tab/>
      </w:r>
    </w:p>
    <w:p w14:paraId="229EF06D" w14:textId="77777777" w:rsidR="007F7016" w:rsidRPr="00C70FFA" w:rsidRDefault="007F7016" w:rsidP="007F701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67A58D8" w14:textId="77777777" w:rsidR="007F7016" w:rsidRPr="00C70FFA" w:rsidRDefault="007F7016" w:rsidP="007F701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D53A4DB" w14:textId="78210451" w:rsidR="00C07392" w:rsidRDefault="00C07392" w:rsidP="007F7016">
      <w:pPr>
        <w:rPr>
          <w:rFonts w:ascii="Times New Roman" w:hAnsi="Times New Roman" w:cs="Times New Roman"/>
        </w:rPr>
      </w:pPr>
    </w:p>
    <w:p w14:paraId="25AF8892" w14:textId="5A17074E" w:rsidR="007F7016" w:rsidRDefault="007F7016" w:rsidP="007F7016">
      <w:pPr>
        <w:rPr>
          <w:rFonts w:ascii="Times New Roman" w:hAnsi="Times New Roman" w:cs="Times New Roman"/>
        </w:rPr>
      </w:pPr>
    </w:p>
    <w:p w14:paraId="0C65D4C6" w14:textId="77777777" w:rsidR="007F7016" w:rsidRPr="00C70FFA" w:rsidRDefault="007F7016" w:rsidP="007F7016">
      <w:pPr>
        <w:rPr>
          <w:rFonts w:ascii="Times New Roman" w:hAnsi="Times New Roman" w:cs="Times New Roman"/>
          <w:sz w:val="20"/>
          <w:szCs w:val="20"/>
        </w:rPr>
      </w:pPr>
    </w:p>
    <w:p w14:paraId="39A06761" w14:textId="14769368" w:rsidR="007F7016" w:rsidRDefault="007F7016" w:rsidP="007F7016">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WYKAZ </w:t>
      </w:r>
      <w:r>
        <w:rPr>
          <w:rFonts w:ascii="Times New Roman" w:hAnsi="Times New Roman" w:cs="Times New Roman"/>
          <w:b/>
          <w:sz w:val="20"/>
          <w:szCs w:val="20"/>
        </w:rPr>
        <w:t>DOSTAW</w:t>
      </w:r>
    </w:p>
    <w:p w14:paraId="05524DBD" w14:textId="77777777" w:rsidR="007F7016" w:rsidRDefault="007F7016" w:rsidP="007F7016">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F7016" w:rsidRPr="00C70FFA" w14:paraId="0668C3BB" w14:textId="77777777" w:rsidTr="007F7016">
        <w:trPr>
          <w:trHeight w:val="1333"/>
        </w:trPr>
        <w:tc>
          <w:tcPr>
            <w:tcW w:w="497" w:type="dxa"/>
            <w:tcBorders>
              <w:top w:val="single" w:sz="4" w:space="0" w:color="auto"/>
              <w:left w:val="single" w:sz="4" w:space="0" w:color="auto"/>
              <w:bottom w:val="single" w:sz="4" w:space="0" w:color="auto"/>
              <w:right w:val="single" w:sz="4" w:space="0" w:color="auto"/>
            </w:tcBorders>
          </w:tcPr>
          <w:p w14:paraId="417D0761" w14:textId="77777777" w:rsidR="007F7016" w:rsidRPr="00C70FFA" w:rsidRDefault="007F7016" w:rsidP="001B1A03">
            <w:pPr>
              <w:jc w:val="center"/>
              <w:rPr>
                <w:rFonts w:ascii="Times New Roman" w:hAnsi="Times New Roman" w:cs="Times New Roman"/>
                <w:b/>
                <w:sz w:val="20"/>
                <w:szCs w:val="20"/>
              </w:rPr>
            </w:pPr>
          </w:p>
          <w:p w14:paraId="7490E528" w14:textId="77777777" w:rsidR="007F7016" w:rsidRPr="00C70FFA" w:rsidRDefault="007F7016" w:rsidP="001B1A03">
            <w:pPr>
              <w:jc w:val="center"/>
              <w:rPr>
                <w:rFonts w:ascii="Times New Roman" w:hAnsi="Times New Roman" w:cs="Times New Roman"/>
                <w:b/>
                <w:sz w:val="20"/>
                <w:szCs w:val="20"/>
              </w:rPr>
            </w:pPr>
          </w:p>
          <w:p w14:paraId="75B43653" w14:textId="77777777"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D9505AA" w14:textId="77777777" w:rsidR="007F7016" w:rsidRPr="00C70FFA" w:rsidRDefault="007F7016" w:rsidP="001B1A03">
            <w:pPr>
              <w:ind w:right="-70"/>
              <w:jc w:val="center"/>
              <w:rPr>
                <w:rFonts w:ascii="Times New Roman" w:hAnsi="Times New Roman" w:cs="Times New Roman"/>
                <w:b/>
                <w:sz w:val="20"/>
                <w:szCs w:val="20"/>
              </w:rPr>
            </w:pPr>
          </w:p>
          <w:p w14:paraId="790719CE" w14:textId="25A83CF8" w:rsidR="007F7016" w:rsidRPr="00C70FFA" w:rsidRDefault="007F7016" w:rsidP="001B1A03">
            <w:pPr>
              <w:ind w:right="-70"/>
              <w:jc w:val="center"/>
              <w:rPr>
                <w:rFonts w:ascii="Times New Roman" w:hAnsi="Times New Roman" w:cs="Times New Roman"/>
                <w:b/>
                <w:sz w:val="20"/>
                <w:szCs w:val="20"/>
              </w:rPr>
            </w:pPr>
            <w:r w:rsidRPr="00C70FFA">
              <w:rPr>
                <w:rFonts w:ascii="Times New Roman" w:hAnsi="Times New Roman" w:cs="Times New Roman"/>
                <w:b/>
                <w:sz w:val="20"/>
                <w:szCs w:val="20"/>
              </w:rPr>
              <w:t xml:space="preserve">Podmiot na rzecz którego </w:t>
            </w:r>
            <w:r>
              <w:rPr>
                <w:rFonts w:ascii="Times New Roman" w:hAnsi="Times New Roman" w:cs="Times New Roman"/>
                <w:b/>
                <w:sz w:val="20"/>
                <w:szCs w:val="20"/>
              </w:rPr>
              <w:t>dostawa</w:t>
            </w:r>
            <w:r w:rsidRPr="00C70FFA">
              <w:rPr>
                <w:rFonts w:ascii="Times New Roman" w:hAnsi="Times New Roman" w:cs="Times New Roman"/>
                <w:b/>
                <w:sz w:val="20"/>
                <w:szCs w:val="20"/>
              </w:rPr>
              <w:t xml:space="preserve"> została wykonana</w:t>
            </w:r>
          </w:p>
        </w:tc>
        <w:tc>
          <w:tcPr>
            <w:tcW w:w="2976" w:type="dxa"/>
            <w:tcBorders>
              <w:top w:val="single" w:sz="4" w:space="0" w:color="auto"/>
              <w:left w:val="single" w:sz="4" w:space="0" w:color="auto"/>
              <w:bottom w:val="single" w:sz="4" w:space="0" w:color="auto"/>
              <w:right w:val="single" w:sz="4" w:space="0" w:color="auto"/>
            </w:tcBorders>
          </w:tcPr>
          <w:p w14:paraId="2075E5E1" w14:textId="77777777" w:rsidR="007F7016" w:rsidRPr="00C70FFA" w:rsidRDefault="007F7016" w:rsidP="001B1A03">
            <w:pPr>
              <w:jc w:val="center"/>
              <w:rPr>
                <w:rFonts w:ascii="Times New Roman" w:hAnsi="Times New Roman" w:cs="Times New Roman"/>
                <w:b/>
                <w:sz w:val="20"/>
                <w:szCs w:val="20"/>
              </w:rPr>
            </w:pPr>
          </w:p>
          <w:p w14:paraId="6600ADE5" w14:textId="51668FBD"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w:t>
            </w:r>
            <w:r>
              <w:rPr>
                <w:rFonts w:ascii="Times New Roman" w:hAnsi="Times New Roman" w:cs="Times New Roman"/>
                <w:b/>
                <w:sz w:val="20"/>
                <w:szCs w:val="20"/>
              </w:rPr>
              <w:t>dostaw</w:t>
            </w:r>
            <w:r w:rsidRPr="00C70FFA">
              <w:rPr>
                <w:rFonts w:ascii="Times New Roman" w:hAnsi="Times New Roman" w:cs="Times New Roman"/>
                <w:b/>
                <w:sz w:val="20"/>
                <w:szCs w:val="20"/>
              </w:rPr>
              <w:t xml:space="preserve"> </w:t>
            </w:r>
          </w:p>
          <w:p w14:paraId="431C1D22" w14:textId="77777777"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28966D41" w14:textId="77777777" w:rsidR="007F7016" w:rsidRPr="00C70FFA" w:rsidRDefault="007F7016" w:rsidP="001B1A03">
            <w:pPr>
              <w:jc w:val="center"/>
              <w:rPr>
                <w:rFonts w:ascii="Times New Roman" w:hAnsi="Times New Roman" w:cs="Times New Roman"/>
                <w:b/>
                <w:sz w:val="20"/>
                <w:szCs w:val="20"/>
              </w:rPr>
            </w:pPr>
          </w:p>
          <w:p w14:paraId="2DEA3087" w14:textId="77777777"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C5483B0" w14:textId="77777777" w:rsidR="007F7016" w:rsidRPr="00C70FFA" w:rsidRDefault="007F7016" w:rsidP="001B1A03">
            <w:pPr>
              <w:jc w:val="center"/>
              <w:rPr>
                <w:rFonts w:ascii="Times New Roman" w:hAnsi="Times New Roman" w:cs="Times New Roman"/>
                <w:b/>
                <w:sz w:val="20"/>
                <w:szCs w:val="20"/>
              </w:rPr>
            </w:pPr>
          </w:p>
          <w:p w14:paraId="214CA5D8" w14:textId="77777777"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14831E12" w14:textId="77777777"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052560C6" w14:textId="77777777" w:rsidR="007F7016" w:rsidRPr="00C70FFA" w:rsidRDefault="007F7016" w:rsidP="001B1A03">
            <w:pPr>
              <w:jc w:val="center"/>
              <w:rPr>
                <w:rFonts w:ascii="Times New Roman" w:hAnsi="Times New Roman" w:cs="Times New Roman"/>
                <w:b/>
                <w:sz w:val="20"/>
                <w:szCs w:val="20"/>
              </w:rPr>
            </w:pPr>
          </w:p>
          <w:p w14:paraId="05FE434E" w14:textId="77777777" w:rsidR="007F7016" w:rsidRPr="00C70FFA" w:rsidRDefault="007F7016" w:rsidP="001B1A03">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F7016" w:rsidRPr="00C70FFA" w14:paraId="3B49B9E1" w14:textId="77777777" w:rsidTr="001B1A0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7C299FD7" w14:textId="77777777" w:rsidR="007F7016" w:rsidRPr="00C70FFA" w:rsidRDefault="007F7016" w:rsidP="001B1A03">
            <w:pPr>
              <w:jc w:val="center"/>
              <w:rPr>
                <w:rFonts w:ascii="Times New Roman" w:hAnsi="Times New Roman" w:cs="Times New Roman"/>
                <w:sz w:val="20"/>
                <w:szCs w:val="20"/>
              </w:rPr>
            </w:pPr>
          </w:p>
          <w:p w14:paraId="63E6032C" w14:textId="77777777" w:rsidR="007F7016" w:rsidRPr="00C70FFA" w:rsidRDefault="007F7016" w:rsidP="001B1A03">
            <w:pPr>
              <w:jc w:val="center"/>
              <w:rPr>
                <w:rFonts w:ascii="Times New Roman" w:hAnsi="Times New Roman" w:cs="Times New Roman"/>
                <w:sz w:val="20"/>
                <w:szCs w:val="20"/>
              </w:rPr>
            </w:pPr>
          </w:p>
          <w:p w14:paraId="0A14A9CC" w14:textId="77777777" w:rsidR="007F7016" w:rsidRPr="00C70FFA" w:rsidRDefault="007F7016" w:rsidP="001B1A03">
            <w:pPr>
              <w:jc w:val="center"/>
              <w:rPr>
                <w:rFonts w:ascii="Times New Roman" w:hAnsi="Times New Roman" w:cs="Times New Roman"/>
                <w:sz w:val="20"/>
                <w:szCs w:val="20"/>
              </w:rPr>
            </w:pPr>
          </w:p>
          <w:p w14:paraId="55C29F6B" w14:textId="77777777" w:rsidR="007F7016" w:rsidRPr="00C70FFA" w:rsidRDefault="007F7016" w:rsidP="001B1A03">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266AC16F" w14:textId="77777777" w:rsidR="007F7016" w:rsidRPr="00C70FFA" w:rsidRDefault="007F7016" w:rsidP="001B1A0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88B98F0" w14:textId="77777777" w:rsidR="007F7016" w:rsidRPr="00C70FFA" w:rsidRDefault="007F7016" w:rsidP="001B1A0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771251" w14:textId="77777777" w:rsidR="007F7016" w:rsidRPr="00C70FFA" w:rsidRDefault="007F7016" w:rsidP="001B1A0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06932E" w14:textId="77777777" w:rsidR="007F7016" w:rsidRPr="00C70FFA" w:rsidRDefault="007F7016" w:rsidP="001B1A0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4918D1" w14:textId="77777777" w:rsidR="007F7016" w:rsidRPr="00C70FFA" w:rsidRDefault="007F7016" w:rsidP="001B1A03">
            <w:pPr>
              <w:jc w:val="both"/>
              <w:rPr>
                <w:rFonts w:ascii="Times New Roman" w:hAnsi="Times New Roman" w:cs="Times New Roman"/>
                <w:sz w:val="20"/>
                <w:szCs w:val="20"/>
              </w:rPr>
            </w:pPr>
          </w:p>
        </w:tc>
      </w:tr>
      <w:tr w:rsidR="007F7016" w:rsidRPr="00C70FFA" w14:paraId="16FE0834" w14:textId="77777777" w:rsidTr="001B1A0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66CD02C" w14:textId="77777777" w:rsidR="007F7016" w:rsidRPr="00C70FFA" w:rsidRDefault="007F7016" w:rsidP="001B1A03">
            <w:pPr>
              <w:jc w:val="center"/>
              <w:rPr>
                <w:rFonts w:ascii="Times New Roman" w:hAnsi="Times New Roman" w:cs="Times New Roman"/>
                <w:sz w:val="20"/>
                <w:szCs w:val="20"/>
              </w:rPr>
            </w:pPr>
          </w:p>
          <w:p w14:paraId="677ADCE2" w14:textId="77777777" w:rsidR="007F7016" w:rsidRPr="00C70FFA" w:rsidRDefault="007F7016" w:rsidP="001B1A03">
            <w:pPr>
              <w:jc w:val="center"/>
              <w:rPr>
                <w:rFonts w:ascii="Times New Roman" w:hAnsi="Times New Roman" w:cs="Times New Roman"/>
                <w:sz w:val="20"/>
                <w:szCs w:val="20"/>
              </w:rPr>
            </w:pPr>
          </w:p>
          <w:p w14:paraId="6F78AD14" w14:textId="77777777" w:rsidR="007F7016" w:rsidRPr="00C70FFA" w:rsidRDefault="007F7016" w:rsidP="001B1A03">
            <w:pPr>
              <w:jc w:val="center"/>
              <w:rPr>
                <w:rFonts w:ascii="Times New Roman" w:hAnsi="Times New Roman" w:cs="Times New Roman"/>
                <w:sz w:val="20"/>
                <w:szCs w:val="20"/>
              </w:rPr>
            </w:pPr>
          </w:p>
          <w:p w14:paraId="0394D673" w14:textId="77777777" w:rsidR="007F7016" w:rsidRPr="00C70FFA" w:rsidRDefault="007F7016" w:rsidP="001B1A03">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7FF3A8C1" w14:textId="77777777" w:rsidR="007F7016" w:rsidRPr="00C70FFA" w:rsidRDefault="007F7016" w:rsidP="001B1A0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19DF00B" w14:textId="77777777" w:rsidR="007F7016" w:rsidRPr="00C70FFA" w:rsidRDefault="007F7016" w:rsidP="001B1A0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0EC09E" w14:textId="77777777" w:rsidR="007F7016" w:rsidRPr="00C70FFA" w:rsidRDefault="007F7016" w:rsidP="001B1A0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005972" w14:textId="77777777" w:rsidR="007F7016" w:rsidRPr="00C70FFA" w:rsidRDefault="007F7016" w:rsidP="001B1A0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744168" w14:textId="77777777" w:rsidR="007F7016" w:rsidRPr="00C70FFA" w:rsidRDefault="007F7016" w:rsidP="001B1A03">
            <w:pPr>
              <w:jc w:val="both"/>
              <w:rPr>
                <w:rFonts w:ascii="Times New Roman" w:hAnsi="Times New Roman" w:cs="Times New Roman"/>
                <w:sz w:val="20"/>
                <w:szCs w:val="20"/>
              </w:rPr>
            </w:pPr>
          </w:p>
        </w:tc>
      </w:tr>
    </w:tbl>
    <w:p w14:paraId="2A8D6911" w14:textId="77777777" w:rsidR="007F7016" w:rsidRPr="00C70FFA" w:rsidRDefault="007F7016" w:rsidP="007F7016">
      <w:pPr>
        <w:jc w:val="center"/>
        <w:rPr>
          <w:rFonts w:ascii="Times New Roman" w:hAnsi="Times New Roman" w:cs="Times New Roman"/>
          <w:b/>
          <w:sz w:val="20"/>
          <w:szCs w:val="20"/>
        </w:rPr>
      </w:pPr>
    </w:p>
    <w:p w14:paraId="0E04712B" w14:textId="77777777" w:rsidR="007F7016" w:rsidRPr="00C70FFA" w:rsidRDefault="007F7016" w:rsidP="007F7016">
      <w:pPr>
        <w:jc w:val="both"/>
        <w:rPr>
          <w:rFonts w:ascii="Times New Roman" w:hAnsi="Times New Roman" w:cs="Times New Roman"/>
          <w:b/>
          <w:sz w:val="20"/>
          <w:szCs w:val="20"/>
        </w:rPr>
      </w:pPr>
    </w:p>
    <w:p w14:paraId="5B7636BE" w14:textId="77777777" w:rsidR="007F7016" w:rsidRPr="00C70FFA" w:rsidRDefault="007F7016" w:rsidP="007F7016">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611EF2BC" w14:textId="77777777" w:rsidR="007F7016" w:rsidRPr="00C70FFA" w:rsidRDefault="007F7016" w:rsidP="007F7016">
      <w:pPr>
        <w:ind w:right="-143"/>
        <w:jc w:val="both"/>
        <w:rPr>
          <w:rFonts w:ascii="Times New Roman" w:hAnsi="Times New Roman" w:cs="Times New Roman"/>
          <w:b/>
          <w:color w:val="000000"/>
          <w:sz w:val="20"/>
          <w:szCs w:val="20"/>
        </w:rPr>
      </w:pPr>
    </w:p>
    <w:p w14:paraId="7B52FCB8" w14:textId="6E5E847F" w:rsidR="007F7016" w:rsidRPr="00C70FFA" w:rsidRDefault="007F7016" w:rsidP="007F7016">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w:t>
      </w:r>
      <w:r>
        <w:rPr>
          <w:rFonts w:ascii="Times New Roman" w:hAnsi="Times New Roman" w:cs="Times New Roman"/>
          <w:kern w:val="32"/>
          <w:sz w:val="20"/>
          <w:szCs w:val="20"/>
        </w:rPr>
        <w:t>dostawy</w:t>
      </w:r>
      <w:r w:rsidRPr="00C70FFA">
        <w:rPr>
          <w:rFonts w:ascii="Times New Roman" w:hAnsi="Times New Roman" w:cs="Times New Roman"/>
          <w:kern w:val="32"/>
          <w:sz w:val="20"/>
          <w:szCs w:val="20"/>
        </w:rPr>
        <w:t xml:space="preserve"> wskazane w wykazie zostały wykonane należycie,</w:t>
      </w:r>
      <w:r>
        <w:rPr>
          <w:rFonts w:ascii="Times New Roman" w:hAnsi="Times New Roman" w:cs="Times New Roman"/>
          <w:kern w:val="32"/>
          <w:sz w:val="20"/>
          <w:szCs w:val="20"/>
        </w:rPr>
        <w:t xml:space="preserve"> </w:t>
      </w:r>
      <w:r w:rsidRPr="00C70FFA">
        <w:rPr>
          <w:rFonts w:ascii="Times New Roman" w:hAnsi="Times New Roman" w:cs="Times New Roman"/>
          <w:kern w:val="32"/>
          <w:sz w:val="20"/>
          <w:szCs w:val="20"/>
        </w:rPr>
        <w:t xml:space="preserve">w szczególności informacje o tym czy </w:t>
      </w:r>
      <w:r>
        <w:rPr>
          <w:rFonts w:ascii="Times New Roman" w:hAnsi="Times New Roman" w:cs="Times New Roman"/>
          <w:kern w:val="32"/>
          <w:sz w:val="20"/>
          <w:szCs w:val="20"/>
        </w:rPr>
        <w:t>dostawy</w:t>
      </w:r>
      <w:r w:rsidRPr="00C70FFA">
        <w:rPr>
          <w:rFonts w:ascii="Times New Roman" w:hAnsi="Times New Roman" w:cs="Times New Roman"/>
          <w:kern w:val="32"/>
          <w:sz w:val="20"/>
          <w:szCs w:val="20"/>
        </w:rPr>
        <w:t xml:space="preserve"> te zostały wykonane zgodnie z przepisami prawa i prawidłowo ukończone</w:t>
      </w:r>
      <w:r w:rsidRPr="00C70FFA">
        <w:rPr>
          <w:rFonts w:ascii="Times New Roman" w:hAnsi="Times New Roman" w:cs="Times New Roman"/>
          <w:sz w:val="20"/>
          <w:szCs w:val="20"/>
        </w:rPr>
        <w:t>.</w:t>
      </w:r>
    </w:p>
    <w:p w14:paraId="39B62AA9" w14:textId="77777777" w:rsidR="007F7016" w:rsidRPr="00C70FFA" w:rsidRDefault="007F7016" w:rsidP="007F7016">
      <w:pPr>
        <w:rPr>
          <w:rFonts w:ascii="Times New Roman" w:hAnsi="Times New Roman" w:cs="Times New Roman"/>
          <w:sz w:val="20"/>
          <w:szCs w:val="20"/>
        </w:rPr>
      </w:pPr>
    </w:p>
    <w:p w14:paraId="1C8F6D23" w14:textId="77777777" w:rsidR="007F7016" w:rsidRPr="00C70FFA" w:rsidRDefault="007F7016" w:rsidP="007F7016">
      <w:pPr>
        <w:rPr>
          <w:rFonts w:ascii="Times New Roman" w:hAnsi="Times New Roman" w:cs="Times New Roman"/>
          <w:sz w:val="20"/>
          <w:szCs w:val="20"/>
        </w:rPr>
      </w:pPr>
    </w:p>
    <w:p w14:paraId="455AA617" w14:textId="77777777" w:rsidR="007F7016" w:rsidRPr="00C70FFA" w:rsidRDefault="007F7016" w:rsidP="007F7016">
      <w:pPr>
        <w:ind w:left="5664"/>
        <w:rPr>
          <w:rFonts w:ascii="Times New Roman" w:hAnsi="Times New Roman" w:cs="Times New Roman"/>
          <w:i/>
          <w:sz w:val="20"/>
          <w:szCs w:val="20"/>
        </w:rPr>
      </w:pPr>
    </w:p>
    <w:p w14:paraId="41A29A0B" w14:textId="77777777" w:rsidR="007F7016" w:rsidRPr="00C70FFA" w:rsidRDefault="007F7016" w:rsidP="007F7016">
      <w:pPr>
        <w:ind w:left="5664"/>
        <w:rPr>
          <w:rFonts w:ascii="Times New Roman" w:hAnsi="Times New Roman" w:cs="Times New Roman"/>
          <w:i/>
          <w:sz w:val="20"/>
          <w:szCs w:val="20"/>
        </w:rPr>
      </w:pPr>
    </w:p>
    <w:p w14:paraId="15FC8219" w14:textId="77777777" w:rsidR="007F7016" w:rsidRPr="00C70FFA" w:rsidRDefault="007F7016" w:rsidP="007F701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1317B45A" w14:textId="77777777" w:rsidR="007F7016" w:rsidRDefault="007F7016" w:rsidP="007F701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F6EAE2D" w14:textId="77777777" w:rsidR="007F7016" w:rsidRDefault="007F7016" w:rsidP="007F701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0801301" w14:textId="77777777" w:rsidR="007F7016" w:rsidRDefault="007F7016" w:rsidP="007F7016">
      <w:pPr>
        <w:rPr>
          <w:rFonts w:ascii="Times New Roman" w:hAnsi="Times New Roman" w:cs="Times New Roman"/>
        </w:rPr>
      </w:pPr>
    </w:p>
    <w:sectPr w:rsidR="007F7016" w:rsidSect="00BA4054">
      <w:headerReference w:type="default" r:id="rId30"/>
      <w:footerReference w:type="default" r:id="rId31"/>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506E" w14:textId="77777777" w:rsidR="009F2F38" w:rsidRDefault="009F2F38" w:rsidP="003533FE">
      <w:r>
        <w:separator/>
      </w:r>
    </w:p>
  </w:endnote>
  <w:endnote w:type="continuationSeparator" w:id="0">
    <w:p w14:paraId="0C157D5D" w14:textId="77777777" w:rsidR="009F2F38" w:rsidRDefault="009F2F38"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24072EBB" w:rsidR="00B10A1B" w:rsidRPr="00937331" w:rsidRDefault="00B10A1B">
    <w:pPr>
      <w:pStyle w:val="Stopka"/>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53FA" w14:textId="77777777" w:rsidR="009F2F38" w:rsidRDefault="009F2F38" w:rsidP="003533FE">
      <w:r>
        <w:separator/>
      </w:r>
    </w:p>
  </w:footnote>
  <w:footnote w:type="continuationSeparator" w:id="0">
    <w:p w14:paraId="5293103B" w14:textId="77777777" w:rsidR="009F2F38" w:rsidRDefault="009F2F38"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C23D" w14:textId="7CEE0C13" w:rsidR="00937331" w:rsidRPr="00937331" w:rsidRDefault="00D57398" w:rsidP="00D57398">
    <w:pPr>
      <w:pStyle w:val="Nagwek"/>
      <w:spacing w:before="120"/>
      <w:jc w:val="center"/>
      <w:rPr>
        <w:rFonts w:ascii="Calibri" w:hAnsi="Calibri" w:cs="Calibri"/>
        <w:sz w:val="20"/>
        <w:szCs w:val="20"/>
      </w:rPr>
    </w:pPr>
    <w:bookmarkStart w:id="14" w:name="_Hlk115862147"/>
    <w:bookmarkStart w:id="15" w:name="_Hlk115862148"/>
    <w:r w:rsidRPr="007552FC">
      <w:rPr>
        <w:noProof/>
      </w:rPr>
      <w:drawing>
        <wp:anchor distT="0" distB="0" distL="114300" distR="114300" simplePos="0" relativeHeight="251658240" behindDoc="0" locked="0" layoutInCell="1" allowOverlap="1" wp14:anchorId="7E6E68AA" wp14:editId="5E9BEAFA">
          <wp:simplePos x="0" y="0"/>
          <wp:positionH relativeFrom="margin">
            <wp:posOffset>41910</wp:posOffset>
          </wp:positionH>
          <wp:positionV relativeFrom="margin">
            <wp:posOffset>-927430</wp:posOffset>
          </wp:positionV>
          <wp:extent cx="5669280" cy="534035"/>
          <wp:effectExtent l="0" t="0" r="762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534035"/>
                  </a:xfrm>
                  <a:prstGeom prst="rect">
                    <a:avLst/>
                  </a:prstGeom>
                  <a:noFill/>
                  <a:ln>
                    <a:noFill/>
                  </a:ln>
                </pic:spPr>
              </pic:pic>
            </a:graphicData>
          </a:graphic>
        </wp:anchor>
      </w:drawing>
    </w:r>
    <w:r w:rsidR="00937331" w:rsidRPr="00937331">
      <w:rPr>
        <w:rFonts w:ascii="Calibri" w:hAnsi="Calibri" w:cs="Calibri"/>
        <w:sz w:val="20"/>
        <w:szCs w:val="20"/>
      </w:rPr>
      <w:t>Sfinansowano w ramach reakcji Unii na pandemię COVID-</w:t>
    </w:r>
    <w:bookmarkEnd w:id="14"/>
    <w:bookmarkEnd w:id="15"/>
    <w:r w:rsidR="00937331" w:rsidRPr="00937331">
      <w:rPr>
        <w:rFonts w:ascii="Calibri" w:hAnsi="Calibri" w:cs="Calibri"/>
        <w:sz w:val="20"/>
        <w:szCs w:val="20"/>
      </w:rPr>
      <w:t>19</w:t>
    </w:r>
  </w:p>
  <w:p w14:paraId="50FC029A" w14:textId="1F18E916" w:rsidR="00937331" w:rsidRDefault="009373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F57D27"/>
    <w:multiLevelType w:val="hybridMultilevel"/>
    <w:tmpl w:val="38E88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BF7020"/>
    <w:multiLevelType w:val="hybridMultilevel"/>
    <w:tmpl w:val="B87E3102"/>
    <w:lvl w:ilvl="0" w:tplc="6FDA87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B7C37"/>
    <w:multiLevelType w:val="hybridMultilevel"/>
    <w:tmpl w:val="52CE2332"/>
    <w:name w:val="WW8Num49222232"/>
    <w:lvl w:ilvl="0" w:tplc="2B40B806">
      <w:start w:val="1"/>
      <w:numFmt w:val="decimal"/>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749A5"/>
    <w:multiLevelType w:val="hybridMultilevel"/>
    <w:tmpl w:val="B210C0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0ECB42E8"/>
    <w:multiLevelType w:val="hybridMultilevel"/>
    <w:tmpl w:val="14962C3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0F143604"/>
    <w:multiLevelType w:val="hybridMultilevel"/>
    <w:tmpl w:val="9E164C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BA2D1F"/>
    <w:multiLevelType w:val="hybridMultilevel"/>
    <w:tmpl w:val="5D98F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3E2D5B"/>
    <w:multiLevelType w:val="hybridMultilevel"/>
    <w:tmpl w:val="56100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1B55A0"/>
    <w:multiLevelType w:val="hybridMultilevel"/>
    <w:tmpl w:val="1E725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EBE7C5D"/>
    <w:multiLevelType w:val="hybridMultilevel"/>
    <w:tmpl w:val="B136F6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F4A7784"/>
    <w:multiLevelType w:val="hybridMultilevel"/>
    <w:tmpl w:val="BB2AEA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F9E0DAC"/>
    <w:multiLevelType w:val="hybridMultilevel"/>
    <w:tmpl w:val="166EBC0A"/>
    <w:lvl w:ilvl="0" w:tplc="4CF243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3D414F"/>
    <w:multiLevelType w:val="hybridMultilevel"/>
    <w:tmpl w:val="E2F0C8C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A3238F"/>
    <w:multiLevelType w:val="hybridMultilevel"/>
    <w:tmpl w:val="6726B3C2"/>
    <w:lvl w:ilvl="0" w:tplc="B3A42C9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4841DF"/>
    <w:multiLevelType w:val="hybridMultilevel"/>
    <w:tmpl w:val="9EF49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7"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BB0CF9"/>
    <w:multiLevelType w:val="hybridMultilevel"/>
    <w:tmpl w:val="F5D23A06"/>
    <w:lvl w:ilvl="0" w:tplc="60529F3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7F7814"/>
    <w:multiLevelType w:val="hybridMultilevel"/>
    <w:tmpl w:val="0DA86864"/>
    <w:lvl w:ilvl="0" w:tplc="69A4480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BA4A00"/>
    <w:multiLevelType w:val="hybridMultilevel"/>
    <w:tmpl w:val="66F6711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36D5043"/>
    <w:multiLevelType w:val="hybridMultilevel"/>
    <w:tmpl w:val="2A9C168C"/>
    <w:lvl w:ilvl="0" w:tplc="69D47402">
      <w:start w:val="7"/>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6577FFD"/>
    <w:multiLevelType w:val="hybridMultilevel"/>
    <w:tmpl w:val="9A2E3C7A"/>
    <w:lvl w:ilvl="0" w:tplc="6E9EFF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A9651B"/>
    <w:multiLevelType w:val="hybridMultilevel"/>
    <w:tmpl w:val="2488F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2E406B"/>
    <w:multiLevelType w:val="hybridMultilevel"/>
    <w:tmpl w:val="BDF02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047301"/>
    <w:multiLevelType w:val="singleLevel"/>
    <w:tmpl w:val="2CCCEDA4"/>
    <w:lvl w:ilvl="0">
      <w:start w:val="1"/>
      <w:numFmt w:val="decimal"/>
      <w:lvlText w:val="%1."/>
      <w:lvlJc w:val="left"/>
      <w:pPr>
        <w:tabs>
          <w:tab w:val="num" w:pos="360"/>
        </w:tabs>
        <w:ind w:left="360" w:hanging="360"/>
      </w:pPr>
    </w:lvl>
  </w:abstractNum>
  <w:abstractNum w:abstractNumId="5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F215D3"/>
    <w:multiLevelType w:val="hybridMultilevel"/>
    <w:tmpl w:val="D7D00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6862ED"/>
    <w:multiLevelType w:val="multilevel"/>
    <w:tmpl w:val="0F36023A"/>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F630B02"/>
    <w:multiLevelType w:val="hybridMultilevel"/>
    <w:tmpl w:val="FA86A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735C9A"/>
    <w:multiLevelType w:val="hybridMultilevel"/>
    <w:tmpl w:val="8FB0C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757ACC"/>
    <w:multiLevelType w:val="hybridMultilevel"/>
    <w:tmpl w:val="6C58D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73" w15:restartNumberingAfterBreak="0">
    <w:nsid w:val="76486E47"/>
    <w:multiLevelType w:val="hybridMultilevel"/>
    <w:tmpl w:val="6A140DA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7C621ABC"/>
    <w:multiLevelType w:val="hybridMultilevel"/>
    <w:tmpl w:val="B3D81680"/>
    <w:lvl w:ilvl="0" w:tplc="0415000F">
      <w:start w:val="1"/>
      <w:numFmt w:val="decimal"/>
      <w:lvlText w:val="%1."/>
      <w:lvlJc w:val="left"/>
      <w:pPr>
        <w:ind w:left="1353"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7" w15:restartNumberingAfterBreak="0">
    <w:nsid w:val="7CB73D04"/>
    <w:multiLevelType w:val="hybridMultilevel"/>
    <w:tmpl w:val="27007C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7EC40697"/>
    <w:multiLevelType w:val="hybridMultilevel"/>
    <w:tmpl w:val="102CA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087529">
    <w:abstractNumId w:val="24"/>
  </w:num>
  <w:num w:numId="2" w16cid:durableId="313031355">
    <w:abstractNumId w:val="43"/>
  </w:num>
  <w:num w:numId="3" w16cid:durableId="1680303991">
    <w:abstractNumId w:val="3"/>
  </w:num>
  <w:num w:numId="4" w16cid:durableId="957957099">
    <w:abstractNumId w:val="74"/>
  </w:num>
  <w:num w:numId="5" w16cid:durableId="1625963917">
    <w:abstractNumId w:val="60"/>
  </w:num>
  <w:num w:numId="6" w16cid:durableId="860125248">
    <w:abstractNumId w:val="49"/>
  </w:num>
  <w:num w:numId="7" w16cid:durableId="655064176">
    <w:abstractNumId w:val="10"/>
  </w:num>
  <w:num w:numId="8" w16cid:durableId="253783385">
    <w:abstractNumId w:val="47"/>
  </w:num>
  <w:num w:numId="9" w16cid:durableId="2036928001">
    <w:abstractNumId w:val="65"/>
  </w:num>
  <w:num w:numId="10" w16cid:durableId="1405571402">
    <w:abstractNumId w:val="66"/>
  </w:num>
  <w:num w:numId="11" w16cid:durableId="1298143280">
    <w:abstractNumId w:val="58"/>
  </w:num>
  <w:num w:numId="12" w16cid:durableId="1535267091">
    <w:abstractNumId w:val="41"/>
  </w:num>
  <w:num w:numId="13" w16cid:durableId="711736242">
    <w:abstractNumId w:val="15"/>
  </w:num>
  <w:num w:numId="14" w16cid:durableId="440034245">
    <w:abstractNumId w:val="44"/>
  </w:num>
  <w:num w:numId="15" w16cid:durableId="1317033222">
    <w:abstractNumId w:val="55"/>
  </w:num>
  <w:num w:numId="16" w16cid:durableId="1874726859">
    <w:abstractNumId w:val="63"/>
  </w:num>
  <w:num w:numId="17" w16cid:durableId="895972448">
    <w:abstractNumId w:val="4"/>
  </w:num>
  <w:num w:numId="18" w16cid:durableId="489294132">
    <w:abstractNumId w:val="36"/>
  </w:num>
  <w:num w:numId="19" w16cid:durableId="280575921">
    <w:abstractNumId w:val="9"/>
  </w:num>
  <w:num w:numId="20" w16cid:durableId="116995046">
    <w:abstractNumId w:val="16"/>
  </w:num>
  <w:num w:numId="21" w16cid:durableId="1914394451">
    <w:abstractNumId w:val="38"/>
  </w:num>
  <w:num w:numId="22" w16cid:durableId="1606882359">
    <w:abstractNumId w:val="67"/>
  </w:num>
  <w:num w:numId="23" w16cid:durableId="1149832451">
    <w:abstractNumId w:val="51"/>
  </w:num>
  <w:num w:numId="24" w16cid:durableId="869729941">
    <w:abstractNumId w:val="6"/>
  </w:num>
  <w:num w:numId="25" w16cid:durableId="551888717">
    <w:abstractNumId w:val="64"/>
  </w:num>
  <w:num w:numId="26" w16cid:durableId="2036231175">
    <w:abstractNumId w:val="62"/>
  </w:num>
  <w:num w:numId="27" w16cid:durableId="1698653141">
    <w:abstractNumId w:val="32"/>
  </w:num>
  <w:num w:numId="28" w16cid:durableId="369500422">
    <w:abstractNumId w:val="26"/>
  </w:num>
  <w:num w:numId="29" w16cid:durableId="592856241">
    <w:abstractNumId w:val="18"/>
  </w:num>
  <w:num w:numId="30" w16cid:durableId="1953706558">
    <w:abstractNumId w:val="72"/>
  </w:num>
  <w:num w:numId="31" w16cid:durableId="94138598">
    <w:abstractNumId w:val="46"/>
  </w:num>
  <w:num w:numId="32" w16cid:durableId="1152601244">
    <w:abstractNumId w:val="23"/>
  </w:num>
  <w:num w:numId="33" w16cid:durableId="206184740">
    <w:abstractNumId w:val="11"/>
  </w:num>
  <w:num w:numId="34" w16cid:durableId="2079860796">
    <w:abstractNumId w:val="75"/>
  </w:num>
  <w:num w:numId="35" w16cid:durableId="102195493">
    <w:abstractNumId w:val="56"/>
  </w:num>
  <w:num w:numId="36" w16cid:durableId="194732729">
    <w:abstractNumId w:val="2"/>
  </w:num>
  <w:num w:numId="37" w16cid:durableId="2116362131">
    <w:abstractNumId w:val="35"/>
  </w:num>
  <w:num w:numId="38" w16cid:durableId="927735447">
    <w:abstractNumId w:val="17"/>
  </w:num>
  <w:num w:numId="39" w16cid:durableId="1028489019">
    <w:abstractNumId w:val="48"/>
  </w:num>
  <w:num w:numId="40" w16cid:durableId="555746645">
    <w:abstractNumId w:val="61"/>
  </w:num>
  <w:num w:numId="41" w16cid:durableId="363601169">
    <w:abstractNumId w:val="33"/>
  </w:num>
  <w:num w:numId="42" w16cid:durableId="1693720392">
    <w:abstractNumId w:val="40"/>
  </w:num>
  <w:num w:numId="43" w16cid:durableId="2064795443">
    <w:abstractNumId w:val="30"/>
  </w:num>
  <w:num w:numId="44" w16cid:durableId="1352561828">
    <w:abstractNumId w:val="19"/>
  </w:num>
  <w:num w:numId="45" w16cid:durableId="400837224">
    <w:abstractNumId w:val="42"/>
  </w:num>
  <w:num w:numId="46" w16cid:durableId="1135563780">
    <w:abstractNumId w:val="29"/>
  </w:num>
  <w:num w:numId="47" w16cid:durableId="1514539725">
    <w:abstractNumId w:val="31"/>
  </w:num>
  <w:num w:numId="48" w16cid:durableId="461000890">
    <w:abstractNumId w:val="54"/>
  </w:num>
  <w:num w:numId="49" w16cid:durableId="645816046">
    <w:abstractNumId w:val="53"/>
  </w:num>
  <w:num w:numId="50" w16cid:durableId="770660871">
    <w:abstractNumId w:val="20"/>
  </w:num>
  <w:num w:numId="51" w16cid:durableId="376784725">
    <w:abstractNumId w:val="21"/>
  </w:num>
  <w:num w:numId="52" w16cid:durableId="1023677859">
    <w:abstractNumId w:val="78"/>
  </w:num>
  <w:num w:numId="53" w16cid:durableId="1426340502">
    <w:abstractNumId w:val="70"/>
  </w:num>
  <w:num w:numId="54" w16cid:durableId="1176265000">
    <w:abstractNumId w:val="76"/>
  </w:num>
  <w:num w:numId="55" w16cid:durableId="426658873">
    <w:abstractNumId w:val="25"/>
  </w:num>
  <w:num w:numId="56" w16cid:durableId="1557426428">
    <w:abstractNumId w:val="68"/>
  </w:num>
  <w:num w:numId="57" w16cid:durableId="923345069">
    <w:abstractNumId w:val="45"/>
  </w:num>
  <w:num w:numId="58" w16cid:durableId="1241519393">
    <w:abstractNumId w:val="69"/>
  </w:num>
  <w:num w:numId="59" w16cid:durableId="1232807292">
    <w:abstractNumId w:val="5"/>
  </w:num>
  <w:num w:numId="60" w16cid:durableId="778719973">
    <w:abstractNumId w:val="28"/>
  </w:num>
  <w:num w:numId="61" w16cid:durableId="1495604328">
    <w:abstractNumId w:val="27"/>
  </w:num>
  <w:num w:numId="62" w16cid:durableId="2032877337">
    <w:abstractNumId w:val="13"/>
  </w:num>
  <w:num w:numId="63" w16cid:durableId="1414400671">
    <w:abstractNumId w:val="73"/>
  </w:num>
  <w:num w:numId="64" w16cid:durableId="2085493471">
    <w:abstractNumId w:val="57"/>
    <w:lvlOverride w:ilvl="0">
      <w:startOverride w:val="1"/>
    </w:lvlOverride>
  </w:num>
  <w:num w:numId="65" w16cid:durableId="1174031448">
    <w:abstractNumId w:val="39"/>
  </w:num>
  <w:num w:numId="66" w16cid:durableId="100607395">
    <w:abstractNumId w:val="14"/>
  </w:num>
  <w:num w:numId="67" w16cid:durableId="345405077">
    <w:abstractNumId w:val="12"/>
  </w:num>
  <w:num w:numId="68" w16cid:durableId="318656288">
    <w:abstractNumId w:val="77"/>
  </w:num>
  <w:num w:numId="69" w16cid:durableId="1292248207">
    <w:abstractNumId w:val="8"/>
  </w:num>
  <w:num w:numId="70" w16cid:durableId="1210462152">
    <w:abstractNumId w:val="52"/>
  </w:num>
  <w:num w:numId="71" w16cid:durableId="828011922">
    <w:abstractNumId w:val="22"/>
  </w:num>
  <w:num w:numId="72" w16cid:durableId="1841507935">
    <w:abstractNumId w:val="71"/>
  </w:num>
  <w:num w:numId="73" w16cid:durableId="381294794">
    <w:abstractNumId w:val="37"/>
  </w:num>
  <w:num w:numId="74" w16cid:durableId="1788768282">
    <w:abstractNumId w:val="59"/>
  </w:num>
  <w:num w:numId="75" w16cid:durableId="1930188532">
    <w:abstractNumId w:val="7"/>
  </w:num>
  <w:num w:numId="76" w16cid:durableId="590116673">
    <w:abstractNumId w:val="50"/>
  </w:num>
  <w:num w:numId="77" w16cid:durableId="1777361987">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4BA1"/>
    <w:rsid w:val="00004D90"/>
    <w:rsid w:val="00005643"/>
    <w:rsid w:val="00005FE4"/>
    <w:rsid w:val="00012CEA"/>
    <w:rsid w:val="00013313"/>
    <w:rsid w:val="000167DE"/>
    <w:rsid w:val="000171F5"/>
    <w:rsid w:val="000210CB"/>
    <w:rsid w:val="00022CAA"/>
    <w:rsid w:val="00023942"/>
    <w:rsid w:val="000262A3"/>
    <w:rsid w:val="0002721F"/>
    <w:rsid w:val="00030787"/>
    <w:rsid w:val="000314FC"/>
    <w:rsid w:val="00032B7E"/>
    <w:rsid w:val="00035FCA"/>
    <w:rsid w:val="000409C2"/>
    <w:rsid w:val="0004134B"/>
    <w:rsid w:val="00042829"/>
    <w:rsid w:val="00043584"/>
    <w:rsid w:val="0005200B"/>
    <w:rsid w:val="00053861"/>
    <w:rsid w:val="00055DC2"/>
    <w:rsid w:val="00056AC1"/>
    <w:rsid w:val="00056C61"/>
    <w:rsid w:val="00062923"/>
    <w:rsid w:val="000648C9"/>
    <w:rsid w:val="00070B3C"/>
    <w:rsid w:val="00072C1D"/>
    <w:rsid w:val="00074920"/>
    <w:rsid w:val="00080276"/>
    <w:rsid w:val="00083DFA"/>
    <w:rsid w:val="00087E46"/>
    <w:rsid w:val="00090121"/>
    <w:rsid w:val="00091E07"/>
    <w:rsid w:val="00094CEF"/>
    <w:rsid w:val="00095660"/>
    <w:rsid w:val="000A108B"/>
    <w:rsid w:val="000A3A1F"/>
    <w:rsid w:val="000A4730"/>
    <w:rsid w:val="000A7246"/>
    <w:rsid w:val="000B1A3B"/>
    <w:rsid w:val="000B2872"/>
    <w:rsid w:val="000B3462"/>
    <w:rsid w:val="000B3D59"/>
    <w:rsid w:val="000B621A"/>
    <w:rsid w:val="000C0B46"/>
    <w:rsid w:val="000C2A9D"/>
    <w:rsid w:val="000D06F5"/>
    <w:rsid w:val="000D42E2"/>
    <w:rsid w:val="000D726B"/>
    <w:rsid w:val="000F0543"/>
    <w:rsid w:val="000F0C58"/>
    <w:rsid w:val="000F103C"/>
    <w:rsid w:val="000F4997"/>
    <w:rsid w:val="000F52AB"/>
    <w:rsid w:val="00100345"/>
    <w:rsid w:val="00100CBD"/>
    <w:rsid w:val="0010509B"/>
    <w:rsid w:val="001115C3"/>
    <w:rsid w:val="00116305"/>
    <w:rsid w:val="00123EB4"/>
    <w:rsid w:val="00124F2F"/>
    <w:rsid w:val="00126E0A"/>
    <w:rsid w:val="00127B56"/>
    <w:rsid w:val="00131775"/>
    <w:rsid w:val="00132AD0"/>
    <w:rsid w:val="00137A44"/>
    <w:rsid w:val="00142FC8"/>
    <w:rsid w:val="0015359F"/>
    <w:rsid w:val="00154BA6"/>
    <w:rsid w:val="00157759"/>
    <w:rsid w:val="001622D1"/>
    <w:rsid w:val="00162B2A"/>
    <w:rsid w:val="0016481C"/>
    <w:rsid w:val="00170608"/>
    <w:rsid w:val="001706A9"/>
    <w:rsid w:val="00172C3D"/>
    <w:rsid w:val="001773CD"/>
    <w:rsid w:val="0018023A"/>
    <w:rsid w:val="001804E8"/>
    <w:rsid w:val="0018073E"/>
    <w:rsid w:val="0018080A"/>
    <w:rsid w:val="00190737"/>
    <w:rsid w:val="00192DEB"/>
    <w:rsid w:val="001931AD"/>
    <w:rsid w:val="0019446A"/>
    <w:rsid w:val="00194B72"/>
    <w:rsid w:val="001A0654"/>
    <w:rsid w:val="001A0E18"/>
    <w:rsid w:val="001A2868"/>
    <w:rsid w:val="001A6AC3"/>
    <w:rsid w:val="001B20AA"/>
    <w:rsid w:val="001B3576"/>
    <w:rsid w:val="001B3E10"/>
    <w:rsid w:val="001B726B"/>
    <w:rsid w:val="001C22EC"/>
    <w:rsid w:val="001C53A8"/>
    <w:rsid w:val="001C5C8F"/>
    <w:rsid w:val="001D404A"/>
    <w:rsid w:val="001E033E"/>
    <w:rsid w:val="001E1D6B"/>
    <w:rsid w:val="001F71F5"/>
    <w:rsid w:val="00206A57"/>
    <w:rsid w:val="00210482"/>
    <w:rsid w:val="00213936"/>
    <w:rsid w:val="00217659"/>
    <w:rsid w:val="0022140E"/>
    <w:rsid w:val="002262FF"/>
    <w:rsid w:val="00236114"/>
    <w:rsid w:val="002366DD"/>
    <w:rsid w:val="0026116F"/>
    <w:rsid w:val="00270001"/>
    <w:rsid w:val="002726A6"/>
    <w:rsid w:val="00273042"/>
    <w:rsid w:val="0027564B"/>
    <w:rsid w:val="0028026C"/>
    <w:rsid w:val="002802A4"/>
    <w:rsid w:val="00281E4B"/>
    <w:rsid w:val="00282E46"/>
    <w:rsid w:val="00283518"/>
    <w:rsid w:val="002875BD"/>
    <w:rsid w:val="00291F59"/>
    <w:rsid w:val="00294BBB"/>
    <w:rsid w:val="002A3984"/>
    <w:rsid w:val="002A61AB"/>
    <w:rsid w:val="002B11FD"/>
    <w:rsid w:val="002B1AB3"/>
    <w:rsid w:val="002B3A38"/>
    <w:rsid w:val="002C46AA"/>
    <w:rsid w:val="002D2B55"/>
    <w:rsid w:val="002D3925"/>
    <w:rsid w:val="002D3B40"/>
    <w:rsid w:val="002D5A44"/>
    <w:rsid w:val="002D7F53"/>
    <w:rsid w:val="002E2794"/>
    <w:rsid w:val="002E582C"/>
    <w:rsid w:val="002F3649"/>
    <w:rsid w:val="002F5C22"/>
    <w:rsid w:val="002F5CE1"/>
    <w:rsid w:val="002F6585"/>
    <w:rsid w:val="00301AA0"/>
    <w:rsid w:val="0030262A"/>
    <w:rsid w:val="00302B46"/>
    <w:rsid w:val="003053D0"/>
    <w:rsid w:val="0030547E"/>
    <w:rsid w:val="00307509"/>
    <w:rsid w:val="00312BB8"/>
    <w:rsid w:val="00320A19"/>
    <w:rsid w:val="003228E8"/>
    <w:rsid w:val="003250E7"/>
    <w:rsid w:val="00325695"/>
    <w:rsid w:val="0032687E"/>
    <w:rsid w:val="003306A3"/>
    <w:rsid w:val="00340E12"/>
    <w:rsid w:val="0034307B"/>
    <w:rsid w:val="00343E11"/>
    <w:rsid w:val="00345239"/>
    <w:rsid w:val="0034615B"/>
    <w:rsid w:val="00350B34"/>
    <w:rsid w:val="003533FE"/>
    <w:rsid w:val="00353EA2"/>
    <w:rsid w:val="00354980"/>
    <w:rsid w:val="003554DE"/>
    <w:rsid w:val="00360053"/>
    <w:rsid w:val="00377699"/>
    <w:rsid w:val="00380542"/>
    <w:rsid w:val="00380C22"/>
    <w:rsid w:val="00383059"/>
    <w:rsid w:val="003836F4"/>
    <w:rsid w:val="00390A96"/>
    <w:rsid w:val="0039248B"/>
    <w:rsid w:val="0039478C"/>
    <w:rsid w:val="00395C0D"/>
    <w:rsid w:val="00396B34"/>
    <w:rsid w:val="00397F72"/>
    <w:rsid w:val="003A0F20"/>
    <w:rsid w:val="003A1106"/>
    <w:rsid w:val="003A50C7"/>
    <w:rsid w:val="003A70A2"/>
    <w:rsid w:val="003B25D6"/>
    <w:rsid w:val="003B46FA"/>
    <w:rsid w:val="003B4837"/>
    <w:rsid w:val="003B63E6"/>
    <w:rsid w:val="003C5569"/>
    <w:rsid w:val="003D17E8"/>
    <w:rsid w:val="003D5153"/>
    <w:rsid w:val="003D5548"/>
    <w:rsid w:val="003D6CE7"/>
    <w:rsid w:val="003D756C"/>
    <w:rsid w:val="003E0414"/>
    <w:rsid w:val="003E211F"/>
    <w:rsid w:val="003E7968"/>
    <w:rsid w:val="003E7BF7"/>
    <w:rsid w:val="003F09B6"/>
    <w:rsid w:val="003F2E73"/>
    <w:rsid w:val="003F3383"/>
    <w:rsid w:val="003F518E"/>
    <w:rsid w:val="003F6D84"/>
    <w:rsid w:val="0040131F"/>
    <w:rsid w:val="004079A2"/>
    <w:rsid w:val="00412659"/>
    <w:rsid w:val="004147BA"/>
    <w:rsid w:val="00414E54"/>
    <w:rsid w:val="00415C39"/>
    <w:rsid w:val="004175BC"/>
    <w:rsid w:val="00423745"/>
    <w:rsid w:val="00425724"/>
    <w:rsid w:val="00427FBC"/>
    <w:rsid w:val="00431057"/>
    <w:rsid w:val="00431305"/>
    <w:rsid w:val="0043328A"/>
    <w:rsid w:val="00433415"/>
    <w:rsid w:val="00434532"/>
    <w:rsid w:val="004423BE"/>
    <w:rsid w:val="00443BB7"/>
    <w:rsid w:val="004569EA"/>
    <w:rsid w:val="00457F6F"/>
    <w:rsid w:val="0046670D"/>
    <w:rsid w:val="004675E7"/>
    <w:rsid w:val="00470E30"/>
    <w:rsid w:val="00474188"/>
    <w:rsid w:val="00477354"/>
    <w:rsid w:val="004803CE"/>
    <w:rsid w:val="004834BC"/>
    <w:rsid w:val="004958D0"/>
    <w:rsid w:val="00495C0E"/>
    <w:rsid w:val="00496FA7"/>
    <w:rsid w:val="004A09A1"/>
    <w:rsid w:val="004A0F00"/>
    <w:rsid w:val="004A6B2D"/>
    <w:rsid w:val="004B3C3C"/>
    <w:rsid w:val="004B59B2"/>
    <w:rsid w:val="004C0072"/>
    <w:rsid w:val="004C26A6"/>
    <w:rsid w:val="004C2BB1"/>
    <w:rsid w:val="004C4DA0"/>
    <w:rsid w:val="004C62F8"/>
    <w:rsid w:val="004D11F4"/>
    <w:rsid w:val="004E0932"/>
    <w:rsid w:val="004E4C29"/>
    <w:rsid w:val="004E5A19"/>
    <w:rsid w:val="004F1F80"/>
    <w:rsid w:val="004F2A7C"/>
    <w:rsid w:val="00502C15"/>
    <w:rsid w:val="005078A8"/>
    <w:rsid w:val="00510D06"/>
    <w:rsid w:val="00516D6C"/>
    <w:rsid w:val="005205D8"/>
    <w:rsid w:val="00521402"/>
    <w:rsid w:val="005266DB"/>
    <w:rsid w:val="00531636"/>
    <w:rsid w:val="00531763"/>
    <w:rsid w:val="00533A48"/>
    <w:rsid w:val="00541CE3"/>
    <w:rsid w:val="00561C9B"/>
    <w:rsid w:val="00563EE2"/>
    <w:rsid w:val="005670E0"/>
    <w:rsid w:val="005739CF"/>
    <w:rsid w:val="0057777C"/>
    <w:rsid w:val="005814FC"/>
    <w:rsid w:val="00581E15"/>
    <w:rsid w:val="0058242A"/>
    <w:rsid w:val="00583C23"/>
    <w:rsid w:val="005870AD"/>
    <w:rsid w:val="00592B35"/>
    <w:rsid w:val="005A4EEE"/>
    <w:rsid w:val="005B0871"/>
    <w:rsid w:val="005B11E1"/>
    <w:rsid w:val="005B1711"/>
    <w:rsid w:val="005B599A"/>
    <w:rsid w:val="005C0380"/>
    <w:rsid w:val="005C3882"/>
    <w:rsid w:val="005C3EDC"/>
    <w:rsid w:val="005C4222"/>
    <w:rsid w:val="005C5AE5"/>
    <w:rsid w:val="005C77A8"/>
    <w:rsid w:val="005D1FF8"/>
    <w:rsid w:val="005D3277"/>
    <w:rsid w:val="005D467F"/>
    <w:rsid w:val="005E0E1B"/>
    <w:rsid w:val="005E215B"/>
    <w:rsid w:val="005F0304"/>
    <w:rsid w:val="005F1B2A"/>
    <w:rsid w:val="005F30C6"/>
    <w:rsid w:val="005F35F3"/>
    <w:rsid w:val="005F4010"/>
    <w:rsid w:val="005F4686"/>
    <w:rsid w:val="006020B2"/>
    <w:rsid w:val="00604C2E"/>
    <w:rsid w:val="00605BBE"/>
    <w:rsid w:val="00613C59"/>
    <w:rsid w:val="00614ACB"/>
    <w:rsid w:val="006164A9"/>
    <w:rsid w:val="00621E65"/>
    <w:rsid w:val="00623A68"/>
    <w:rsid w:val="00624E1A"/>
    <w:rsid w:val="00631662"/>
    <w:rsid w:val="00640EC2"/>
    <w:rsid w:val="00650177"/>
    <w:rsid w:val="00650892"/>
    <w:rsid w:val="006607D8"/>
    <w:rsid w:val="00660B45"/>
    <w:rsid w:val="00660E88"/>
    <w:rsid w:val="006647A2"/>
    <w:rsid w:val="00666243"/>
    <w:rsid w:val="00670517"/>
    <w:rsid w:val="00670908"/>
    <w:rsid w:val="00672C15"/>
    <w:rsid w:val="006731C7"/>
    <w:rsid w:val="0067439B"/>
    <w:rsid w:val="00674733"/>
    <w:rsid w:val="00681B26"/>
    <w:rsid w:val="006847B7"/>
    <w:rsid w:val="00684E5F"/>
    <w:rsid w:val="006916CB"/>
    <w:rsid w:val="00692285"/>
    <w:rsid w:val="006A118D"/>
    <w:rsid w:val="006A16DD"/>
    <w:rsid w:val="006A22FC"/>
    <w:rsid w:val="006C0CC9"/>
    <w:rsid w:val="006C2139"/>
    <w:rsid w:val="006C4E4F"/>
    <w:rsid w:val="006C7D7B"/>
    <w:rsid w:val="006D3766"/>
    <w:rsid w:val="006D7655"/>
    <w:rsid w:val="006E2A2B"/>
    <w:rsid w:val="006F0243"/>
    <w:rsid w:val="006F3855"/>
    <w:rsid w:val="006F5825"/>
    <w:rsid w:val="00710A28"/>
    <w:rsid w:val="00710D5F"/>
    <w:rsid w:val="00712E19"/>
    <w:rsid w:val="00713E9A"/>
    <w:rsid w:val="00714423"/>
    <w:rsid w:val="00717FE1"/>
    <w:rsid w:val="007222F6"/>
    <w:rsid w:val="00723F0D"/>
    <w:rsid w:val="00726D0F"/>
    <w:rsid w:val="00736B22"/>
    <w:rsid w:val="00737C24"/>
    <w:rsid w:val="00740144"/>
    <w:rsid w:val="00742539"/>
    <w:rsid w:val="00743246"/>
    <w:rsid w:val="00754963"/>
    <w:rsid w:val="00755A3D"/>
    <w:rsid w:val="00760E55"/>
    <w:rsid w:val="0076342C"/>
    <w:rsid w:val="007756C2"/>
    <w:rsid w:val="00785C9E"/>
    <w:rsid w:val="007901E5"/>
    <w:rsid w:val="00792500"/>
    <w:rsid w:val="00795C0C"/>
    <w:rsid w:val="00796A22"/>
    <w:rsid w:val="007972AA"/>
    <w:rsid w:val="007A26CF"/>
    <w:rsid w:val="007A4199"/>
    <w:rsid w:val="007B0F19"/>
    <w:rsid w:val="007B307A"/>
    <w:rsid w:val="007B5BD4"/>
    <w:rsid w:val="007B7BD5"/>
    <w:rsid w:val="007C0352"/>
    <w:rsid w:val="007C03AE"/>
    <w:rsid w:val="007C18D9"/>
    <w:rsid w:val="007C3D67"/>
    <w:rsid w:val="007D5E85"/>
    <w:rsid w:val="007D6501"/>
    <w:rsid w:val="007D6D66"/>
    <w:rsid w:val="007E04CC"/>
    <w:rsid w:val="007E1002"/>
    <w:rsid w:val="007E29B1"/>
    <w:rsid w:val="007E7510"/>
    <w:rsid w:val="007F7016"/>
    <w:rsid w:val="007F70E6"/>
    <w:rsid w:val="00801CEB"/>
    <w:rsid w:val="0080301D"/>
    <w:rsid w:val="0080303B"/>
    <w:rsid w:val="0080349C"/>
    <w:rsid w:val="00806F19"/>
    <w:rsid w:val="008104B0"/>
    <w:rsid w:val="00811645"/>
    <w:rsid w:val="00811AD1"/>
    <w:rsid w:val="00815356"/>
    <w:rsid w:val="0083118F"/>
    <w:rsid w:val="0083161E"/>
    <w:rsid w:val="008318CE"/>
    <w:rsid w:val="00833004"/>
    <w:rsid w:val="00835931"/>
    <w:rsid w:val="00835F34"/>
    <w:rsid w:val="0083791B"/>
    <w:rsid w:val="00837E3B"/>
    <w:rsid w:val="0084007E"/>
    <w:rsid w:val="00843E09"/>
    <w:rsid w:val="0084451E"/>
    <w:rsid w:val="0084682F"/>
    <w:rsid w:val="008478AD"/>
    <w:rsid w:val="00856A9F"/>
    <w:rsid w:val="00863E94"/>
    <w:rsid w:val="00865EC2"/>
    <w:rsid w:val="00870D78"/>
    <w:rsid w:val="008722FB"/>
    <w:rsid w:val="00874ED9"/>
    <w:rsid w:val="00876B09"/>
    <w:rsid w:val="00876B3F"/>
    <w:rsid w:val="00876DF4"/>
    <w:rsid w:val="00882DB2"/>
    <w:rsid w:val="008906F5"/>
    <w:rsid w:val="00891F64"/>
    <w:rsid w:val="00896E43"/>
    <w:rsid w:val="008A3D7D"/>
    <w:rsid w:val="008A47B5"/>
    <w:rsid w:val="008A5CF2"/>
    <w:rsid w:val="008A66DD"/>
    <w:rsid w:val="008B0ADA"/>
    <w:rsid w:val="008B1079"/>
    <w:rsid w:val="008B3197"/>
    <w:rsid w:val="008B76FF"/>
    <w:rsid w:val="008C3B97"/>
    <w:rsid w:val="008C3C54"/>
    <w:rsid w:val="008D104E"/>
    <w:rsid w:val="008D34DD"/>
    <w:rsid w:val="008E037B"/>
    <w:rsid w:val="008E077E"/>
    <w:rsid w:val="008E4B6D"/>
    <w:rsid w:val="008F6D15"/>
    <w:rsid w:val="00910764"/>
    <w:rsid w:val="009112DB"/>
    <w:rsid w:val="00911677"/>
    <w:rsid w:val="009204B2"/>
    <w:rsid w:val="00921746"/>
    <w:rsid w:val="0092372C"/>
    <w:rsid w:val="00933465"/>
    <w:rsid w:val="00937331"/>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41E4"/>
    <w:rsid w:val="009863FF"/>
    <w:rsid w:val="00990B74"/>
    <w:rsid w:val="009935C6"/>
    <w:rsid w:val="009A178B"/>
    <w:rsid w:val="009A1F25"/>
    <w:rsid w:val="009A20A8"/>
    <w:rsid w:val="009A6681"/>
    <w:rsid w:val="009B3FB2"/>
    <w:rsid w:val="009B5CC8"/>
    <w:rsid w:val="009C449D"/>
    <w:rsid w:val="009C4878"/>
    <w:rsid w:val="009C4EEA"/>
    <w:rsid w:val="009D1B3D"/>
    <w:rsid w:val="009D3EB5"/>
    <w:rsid w:val="009D4F6A"/>
    <w:rsid w:val="009D626A"/>
    <w:rsid w:val="009E0850"/>
    <w:rsid w:val="009E16E1"/>
    <w:rsid w:val="009E3B16"/>
    <w:rsid w:val="009E5C94"/>
    <w:rsid w:val="009E619B"/>
    <w:rsid w:val="009F193D"/>
    <w:rsid w:val="009F2F38"/>
    <w:rsid w:val="00A0098E"/>
    <w:rsid w:val="00A022FE"/>
    <w:rsid w:val="00A044B5"/>
    <w:rsid w:val="00A06D23"/>
    <w:rsid w:val="00A10E56"/>
    <w:rsid w:val="00A12A12"/>
    <w:rsid w:val="00A1356C"/>
    <w:rsid w:val="00A138F2"/>
    <w:rsid w:val="00A22C9E"/>
    <w:rsid w:val="00A2590D"/>
    <w:rsid w:val="00A263D3"/>
    <w:rsid w:val="00A31231"/>
    <w:rsid w:val="00A316F0"/>
    <w:rsid w:val="00A33291"/>
    <w:rsid w:val="00A353F3"/>
    <w:rsid w:val="00A35690"/>
    <w:rsid w:val="00A362C0"/>
    <w:rsid w:val="00A36854"/>
    <w:rsid w:val="00A36D02"/>
    <w:rsid w:val="00A42265"/>
    <w:rsid w:val="00A440E8"/>
    <w:rsid w:val="00A45ADB"/>
    <w:rsid w:val="00A50553"/>
    <w:rsid w:val="00A53833"/>
    <w:rsid w:val="00A55CFA"/>
    <w:rsid w:val="00A65360"/>
    <w:rsid w:val="00A73E35"/>
    <w:rsid w:val="00A76FF6"/>
    <w:rsid w:val="00A80127"/>
    <w:rsid w:val="00A81288"/>
    <w:rsid w:val="00A8147A"/>
    <w:rsid w:val="00A90C65"/>
    <w:rsid w:val="00AA13F1"/>
    <w:rsid w:val="00AA2533"/>
    <w:rsid w:val="00AB174A"/>
    <w:rsid w:val="00AB4BF5"/>
    <w:rsid w:val="00AB7D4E"/>
    <w:rsid w:val="00AC41B0"/>
    <w:rsid w:val="00AC46AD"/>
    <w:rsid w:val="00AC7CE5"/>
    <w:rsid w:val="00AD0835"/>
    <w:rsid w:val="00AD2DB1"/>
    <w:rsid w:val="00AD346E"/>
    <w:rsid w:val="00AD7617"/>
    <w:rsid w:val="00AF043F"/>
    <w:rsid w:val="00AF263B"/>
    <w:rsid w:val="00B02DD5"/>
    <w:rsid w:val="00B10A1B"/>
    <w:rsid w:val="00B1117C"/>
    <w:rsid w:val="00B11446"/>
    <w:rsid w:val="00B14B98"/>
    <w:rsid w:val="00B201D6"/>
    <w:rsid w:val="00B213A8"/>
    <w:rsid w:val="00B22DF8"/>
    <w:rsid w:val="00B33A95"/>
    <w:rsid w:val="00B51EC8"/>
    <w:rsid w:val="00B564A9"/>
    <w:rsid w:val="00B57209"/>
    <w:rsid w:val="00B616F8"/>
    <w:rsid w:val="00B65DB1"/>
    <w:rsid w:val="00B70BD2"/>
    <w:rsid w:val="00B70DA6"/>
    <w:rsid w:val="00B71404"/>
    <w:rsid w:val="00B755E5"/>
    <w:rsid w:val="00B837AE"/>
    <w:rsid w:val="00B853C8"/>
    <w:rsid w:val="00B85D32"/>
    <w:rsid w:val="00B87C74"/>
    <w:rsid w:val="00BA0466"/>
    <w:rsid w:val="00BA140A"/>
    <w:rsid w:val="00BA4054"/>
    <w:rsid w:val="00BB1DA1"/>
    <w:rsid w:val="00BB364B"/>
    <w:rsid w:val="00BB3EFD"/>
    <w:rsid w:val="00BB5C12"/>
    <w:rsid w:val="00BB778A"/>
    <w:rsid w:val="00BC2123"/>
    <w:rsid w:val="00BC2888"/>
    <w:rsid w:val="00BC3E15"/>
    <w:rsid w:val="00BC65FB"/>
    <w:rsid w:val="00BD3142"/>
    <w:rsid w:val="00BD6255"/>
    <w:rsid w:val="00BE0B23"/>
    <w:rsid w:val="00BE6106"/>
    <w:rsid w:val="00BF1625"/>
    <w:rsid w:val="00BF52A7"/>
    <w:rsid w:val="00BF5742"/>
    <w:rsid w:val="00C008A7"/>
    <w:rsid w:val="00C0553F"/>
    <w:rsid w:val="00C05D04"/>
    <w:rsid w:val="00C07392"/>
    <w:rsid w:val="00C075A7"/>
    <w:rsid w:val="00C1425A"/>
    <w:rsid w:val="00C14310"/>
    <w:rsid w:val="00C17489"/>
    <w:rsid w:val="00C24FB5"/>
    <w:rsid w:val="00C412F3"/>
    <w:rsid w:val="00C414CD"/>
    <w:rsid w:val="00C41CEA"/>
    <w:rsid w:val="00C4278C"/>
    <w:rsid w:val="00C46023"/>
    <w:rsid w:val="00C510D5"/>
    <w:rsid w:val="00C52411"/>
    <w:rsid w:val="00C5305C"/>
    <w:rsid w:val="00C564C7"/>
    <w:rsid w:val="00C57ECE"/>
    <w:rsid w:val="00C61566"/>
    <w:rsid w:val="00C6627B"/>
    <w:rsid w:val="00C70226"/>
    <w:rsid w:val="00C70A61"/>
    <w:rsid w:val="00C70B44"/>
    <w:rsid w:val="00C70FFA"/>
    <w:rsid w:val="00C71ACD"/>
    <w:rsid w:val="00C74CB7"/>
    <w:rsid w:val="00C760B9"/>
    <w:rsid w:val="00C80619"/>
    <w:rsid w:val="00C8241F"/>
    <w:rsid w:val="00C82436"/>
    <w:rsid w:val="00C839A6"/>
    <w:rsid w:val="00C86347"/>
    <w:rsid w:val="00C91449"/>
    <w:rsid w:val="00C914D5"/>
    <w:rsid w:val="00C922FB"/>
    <w:rsid w:val="00C92B48"/>
    <w:rsid w:val="00C95AA7"/>
    <w:rsid w:val="00C9640F"/>
    <w:rsid w:val="00C964D4"/>
    <w:rsid w:val="00C968FE"/>
    <w:rsid w:val="00C97374"/>
    <w:rsid w:val="00CA0628"/>
    <w:rsid w:val="00CA6E17"/>
    <w:rsid w:val="00CB0728"/>
    <w:rsid w:val="00CB24EA"/>
    <w:rsid w:val="00CB3074"/>
    <w:rsid w:val="00CB4C32"/>
    <w:rsid w:val="00CB6DF2"/>
    <w:rsid w:val="00CB7861"/>
    <w:rsid w:val="00CB7D80"/>
    <w:rsid w:val="00CC4E8D"/>
    <w:rsid w:val="00CC587F"/>
    <w:rsid w:val="00CC633F"/>
    <w:rsid w:val="00CE14EC"/>
    <w:rsid w:val="00CE1E8B"/>
    <w:rsid w:val="00CE65AA"/>
    <w:rsid w:val="00CF1086"/>
    <w:rsid w:val="00CF3F05"/>
    <w:rsid w:val="00CF7F86"/>
    <w:rsid w:val="00D02B8B"/>
    <w:rsid w:val="00D16179"/>
    <w:rsid w:val="00D176BE"/>
    <w:rsid w:val="00D21619"/>
    <w:rsid w:val="00D22BF9"/>
    <w:rsid w:val="00D2362D"/>
    <w:rsid w:val="00D23691"/>
    <w:rsid w:val="00D23EC2"/>
    <w:rsid w:val="00D24C91"/>
    <w:rsid w:val="00D264AD"/>
    <w:rsid w:val="00D32258"/>
    <w:rsid w:val="00D328B4"/>
    <w:rsid w:val="00D34297"/>
    <w:rsid w:val="00D45682"/>
    <w:rsid w:val="00D47796"/>
    <w:rsid w:val="00D50D89"/>
    <w:rsid w:val="00D51D9D"/>
    <w:rsid w:val="00D57398"/>
    <w:rsid w:val="00D65715"/>
    <w:rsid w:val="00D66DAA"/>
    <w:rsid w:val="00D71A27"/>
    <w:rsid w:val="00D7234C"/>
    <w:rsid w:val="00D72BE9"/>
    <w:rsid w:val="00D734AC"/>
    <w:rsid w:val="00D86611"/>
    <w:rsid w:val="00D908AA"/>
    <w:rsid w:val="00D9552D"/>
    <w:rsid w:val="00D95807"/>
    <w:rsid w:val="00D95971"/>
    <w:rsid w:val="00DA13AA"/>
    <w:rsid w:val="00DA2A69"/>
    <w:rsid w:val="00DB00B5"/>
    <w:rsid w:val="00DB17FE"/>
    <w:rsid w:val="00DB2F86"/>
    <w:rsid w:val="00DC16E2"/>
    <w:rsid w:val="00DC39E4"/>
    <w:rsid w:val="00DC3C6D"/>
    <w:rsid w:val="00DC3E6C"/>
    <w:rsid w:val="00DD20A8"/>
    <w:rsid w:val="00DD54B6"/>
    <w:rsid w:val="00DE0DAD"/>
    <w:rsid w:val="00DE2DEB"/>
    <w:rsid w:val="00DE4551"/>
    <w:rsid w:val="00DE56B3"/>
    <w:rsid w:val="00DE7A21"/>
    <w:rsid w:val="00DF01F0"/>
    <w:rsid w:val="00DF1A9B"/>
    <w:rsid w:val="00DF1FDE"/>
    <w:rsid w:val="00E01EF3"/>
    <w:rsid w:val="00E02E02"/>
    <w:rsid w:val="00E06E66"/>
    <w:rsid w:val="00E157AF"/>
    <w:rsid w:val="00E22EB3"/>
    <w:rsid w:val="00E24650"/>
    <w:rsid w:val="00E256A4"/>
    <w:rsid w:val="00E2737F"/>
    <w:rsid w:val="00E3308C"/>
    <w:rsid w:val="00E33B57"/>
    <w:rsid w:val="00E35C8C"/>
    <w:rsid w:val="00E434C9"/>
    <w:rsid w:val="00E43C21"/>
    <w:rsid w:val="00E62AA0"/>
    <w:rsid w:val="00E62C95"/>
    <w:rsid w:val="00E675EC"/>
    <w:rsid w:val="00E677AE"/>
    <w:rsid w:val="00E70CC2"/>
    <w:rsid w:val="00E713E9"/>
    <w:rsid w:val="00E74C28"/>
    <w:rsid w:val="00E81B62"/>
    <w:rsid w:val="00E87FB5"/>
    <w:rsid w:val="00E919D5"/>
    <w:rsid w:val="00E91CBA"/>
    <w:rsid w:val="00E93812"/>
    <w:rsid w:val="00E978BA"/>
    <w:rsid w:val="00EA3273"/>
    <w:rsid w:val="00EA406A"/>
    <w:rsid w:val="00EA6A2E"/>
    <w:rsid w:val="00EB6FA0"/>
    <w:rsid w:val="00EC1120"/>
    <w:rsid w:val="00EC1F2E"/>
    <w:rsid w:val="00EC79B7"/>
    <w:rsid w:val="00ED2822"/>
    <w:rsid w:val="00EE6005"/>
    <w:rsid w:val="00EE72D5"/>
    <w:rsid w:val="00EE7A33"/>
    <w:rsid w:val="00EF31B8"/>
    <w:rsid w:val="00EF6B21"/>
    <w:rsid w:val="00F00766"/>
    <w:rsid w:val="00F049FD"/>
    <w:rsid w:val="00F10887"/>
    <w:rsid w:val="00F119BA"/>
    <w:rsid w:val="00F123B5"/>
    <w:rsid w:val="00F12634"/>
    <w:rsid w:val="00F12AEC"/>
    <w:rsid w:val="00F157B4"/>
    <w:rsid w:val="00F2193C"/>
    <w:rsid w:val="00F22507"/>
    <w:rsid w:val="00F22AD8"/>
    <w:rsid w:val="00F25872"/>
    <w:rsid w:val="00F277B5"/>
    <w:rsid w:val="00F31491"/>
    <w:rsid w:val="00F373AF"/>
    <w:rsid w:val="00F41378"/>
    <w:rsid w:val="00F505E4"/>
    <w:rsid w:val="00F51D04"/>
    <w:rsid w:val="00F53C1C"/>
    <w:rsid w:val="00F56A86"/>
    <w:rsid w:val="00F57387"/>
    <w:rsid w:val="00F57510"/>
    <w:rsid w:val="00F72725"/>
    <w:rsid w:val="00F74E42"/>
    <w:rsid w:val="00F758AE"/>
    <w:rsid w:val="00F77EFF"/>
    <w:rsid w:val="00F8265A"/>
    <w:rsid w:val="00F85532"/>
    <w:rsid w:val="00FA36E6"/>
    <w:rsid w:val="00FA4233"/>
    <w:rsid w:val="00FA5F0F"/>
    <w:rsid w:val="00FA6E84"/>
    <w:rsid w:val="00FA787D"/>
    <w:rsid w:val="00FB089A"/>
    <w:rsid w:val="00FB1123"/>
    <w:rsid w:val="00FB2A59"/>
    <w:rsid w:val="00FB3916"/>
    <w:rsid w:val="00FC06C6"/>
    <w:rsid w:val="00FC32E0"/>
    <w:rsid w:val="00FC4C49"/>
    <w:rsid w:val="00FC5427"/>
    <w:rsid w:val="00FC613D"/>
    <w:rsid w:val="00FC7BC3"/>
    <w:rsid w:val="00FD4CCB"/>
    <w:rsid w:val="00FE0548"/>
    <w:rsid w:val="00FE2D1F"/>
    <w:rsid w:val="00FF43A9"/>
    <w:rsid w:val="00FF4D88"/>
    <w:rsid w:val="00FF5C2C"/>
    <w:rsid w:val="00FF6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CP-UC,CP-Punkty,Bullet List,List - bullets,b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CP-UC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3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 w:type="character" w:customStyle="1" w:styleId="fontstyle21">
    <w:name w:val="fontstyle21"/>
    <w:basedOn w:val="Domylnaczcionkaakapitu"/>
    <w:rsid w:val="00325695"/>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 w:id="20715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www.portalzp.pl/kody-cpv/szczegoly/uslugi-szkolenia-personelu-8941" TargetMode="External"/><Relationship Id="rId18" Type="http://schemas.openxmlformats.org/officeDocument/2006/relationships/hyperlink" Target="https://platformazakupowa.pl/pn/gmina-aleksandrowkujawski/proceedings"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portalzp.pl/kody-cpv/szczegoly/awaryjne-urzadzenia-energetyczne-2369" TargetMode="External"/><Relationship Id="rId17" Type="http://schemas.openxmlformats.org/officeDocument/2006/relationships/hyperlink" Target="https://platformazakupowa.pl/pn/gmina-aleksandrowkujawski/proceedings"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gmina-aleksandrowkujawski.pl" TargetMode="External"/><Relationship Id="rId20" Type="http://schemas.openxmlformats.org/officeDocument/2006/relationships/hyperlink" Target="https://sip.lex.pl/" TargetMode="External"/><Relationship Id="rId29" Type="http://schemas.openxmlformats.org/officeDocument/2006/relationships/hyperlink" Target="mailto:inspektorochronydanych@gmina-aleksandrowkujaw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mailto:marcin.brzdek@gmina-aleksandrowkujawski.pl" TargetMode="External"/><Relationship Id="rId28" Type="http://schemas.openxmlformats.org/officeDocument/2006/relationships/hyperlink" Target="mailto:sekretariat@gmina-aleksandrowkujawski.pl" TargetMode="Externa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https://platformazakupowa.pl/pn/gmina-aleksandrowkujawski/proceedings"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7232-8BCB-4F9C-B984-832A478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42</Pages>
  <Words>18053</Words>
  <Characters>108318</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27</cp:revision>
  <cp:lastPrinted>2023-03-28T12:28:00Z</cp:lastPrinted>
  <dcterms:created xsi:type="dcterms:W3CDTF">2023-03-14T07:37:00Z</dcterms:created>
  <dcterms:modified xsi:type="dcterms:W3CDTF">2023-03-28T12:49:00Z</dcterms:modified>
</cp:coreProperties>
</file>