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5E1B6" w14:textId="77777777" w:rsidR="0042178F" w:rsidRDefault="0042178F" w:rsidP="0042178F">
      <w:pPr>
        <w:pStyle w:val="Nagwek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ZAŁĄCZNIK NR 1 </w:t>
      </w:r>
    </w:p>
    <w:p w14:paraId="14D0C582" w14:textId="77777777" w:rsidR="0042178F" w:rsidRDefault="0042178F" w:rsidP="0042178F">
      <w:pPr>
        <w:pStyle w:val="Nagwek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DO ZAPYTANIA OFERTOWEGO </w:t>
      </w:r>
    </w:p>
    <w:p w14:paraId="2835BD28" w14:textId="49460637" w:rsidR="0042178F" w:rsidRDefault="007D4DB3" w:rsidP="0042178F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NR DWNZKŚ.2710.271</w:t>
      </w:r>
      <w:r w:rsidR="0042178F">
        <w:rPr>
          <w:rFonts w:ascii="Verdana" w:hAnsi="Verdana"/>
          <w:i/>
          <w:sz w:val="18"/>
          <w:szCs w:val="18"/>
        </w:rPr>
        <w:t>.2023.MP</w:t>
      </w:r>
    </w:p>
    <w:p w14:paraId="1E37F339" w14:textId="37354F4B" w:rsidR="0042178F" w:rsidRPr="00D67854" w:rsidRDefault="00D67854" w:rsidP="00D67854">
      <w:pPr>
        <w:pStyle w:val="Nagwek1"/>
        <w:numPr>
          <w:ilvl w:val="0"/>
          <w:numId w:val="17"/>
        </w:numPr>
        <w:tabs>
          <w:tab w:val="left" w:pos="708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DODATKOWE INFORMAC</w:t>
      </w:r>
    </w:p>
    <w:p w14:paraId="637AA241" w14:textId="77777777" w:rsidR="0042178F" w:rsidRPr="0042178F" w:rsidRDefault="0042178F" w:rsidP="0042178F">
      <w:pPr>
        <w:pStyle w:val="Tytu"/>
        <w:rPr>
          <w:rFonts w:ascii="Verdana" w:hAnsi="Verdana"/>
          <w:smallCaps/>
          <w:sz w:val="20"/>
        </w:rPr>
      </w:pPr>
    </w:p>
    <w:p w14:paraId="202004AD" w14:textId="77777777" w:rsidR="007D4DB3" w:rsidRDefault="007D4DB3" w:rsidP="007D4DB3">
      <w:pPr>
        <w:pStyle w:val="Nagwek1"/>
        <w:numPr>
          <w:ilvl w:val="0"/>
          <w:numId w:val="17"/>
        </w:numPr>
        <w:tabs>
          <w:tab w:val="left" w:pos="708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DODATKOWE INFORMACJ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7D4DB3" w14:paraId="2FF8EBD7" w14:textId="77777777" w:rsidTr="00D35AD2">
        <w:trPr>
          <w:trHeight w:val="880"/>
        </w:trPr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0760360B" w14:textId="77777777" w:rsidR="007D4DB3" w:rsidRDefault="007D4DB3" w:rsidP="00D35AD2">
            <w:pPr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11060BA1" w14:textId="77777777" w:rsidR="007D4DB3" w:rsidRDefault="007D4DB3" w:rsidP="00D35AD2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60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OPIS PRZEDMIOTU ZAMÓWIENIA</w:t>
            </w:r>
          </w:p>
        </w:tc>
      </w:tr>
    </w:tbl>
    <w:p w14:paraId="7B7C7476" w14:textId="77777777" w:rsidR="007D4DB3" w:rsidRDefault="007D4DB3" w:rsidP="007D4DB3">
      <w:pPr>
        <w:pStyle w:val="Nagwek1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SIĘ ZAMAWIAJĄCEGO Z WYKONAWCAMI</w:t>
      </w:r>
    </w:p>
    <w:p w14:paraId="708CDF81" w14:textId="77777777" w:rsidR="007D4DB3" w:rsidRDefault="007D4DB3" w:rsidP="007D4DB3">
      <w:pPr>
        <w:jc w:val="center"/>
        <w:rPr>
          <w:rFonts w:ascii="Verdana" w:hAnsi="Verdana"/>
          <w:b/>
          <w:sz w:val="20"/>
          <w:szCs w:val="20"/>
        </w:rPr>
      </w:pPr>
    </w:p>
    <w:p w14:paraId="676755D1" w14:textId="77777777" w:rsidR="007D4DB3" w:rsidRPr="007D4DB3" w:rsidRDefault="007D4DB3" w:rsidP="007D4DB3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7D4DB3">
        <w:rPr>
          <w:rFonts w:ascii="Verdana" w:hAnsi="Verdana"/>
          <w:b/>
          <w:bCs/>
          <w:sz w:val="20"/>
          <w:szCs w:val="20"/>
        </w:rPr>
        <w:t xml:space="preserve">Laser diodowy o długości fali 532nm oraz minimalnej mocy wyjściowej 50 </w:t>
      </w:r>
      <w:proofErr w:type="spellStart"/>
      <w:r w:rsidRPr="007D4DB3">
        <w:rPr>
          <w:rFonts w:ascii="Verdana" w:hAnsi="Verdana"/>
          <w:b/>
          <w:bCs/>
          <w:sz w:val="20"/>
          <w:szCs w:val="20"/>
        </w:rPr>
        <w:t>mW</w:t>
      </w:r>
      <w:proofErr w:type="spellEnd"/>
      <w:r w:rsidRPr="007D4DB3">
        <w:rPr>
          <w:rFonts w:ascii="Verdana" w:hAnsi="Verdana"/>
          <w:b/>
          <w:bCs/>
          <w:sz w:val="20"/>
          <w:szCs w:val="20"/>
        </w:rPr>
        <w:t xml:space="preserve"> wraz z siatką dyfrakcyjną i obiektywem immersyjnym.</w:t>
      </w:r>
    </w:p>
    <w:p w14:paraId="025419CE" w14:textId="77777777" w:rsidR="007D4DB3" w:rsidRDefault="007D4DB3" w:rsidP="007D4DB3">
      <w:pPr>
        <w:autoSpaceDE w:val="0"/>
        <w:autoSpaceDN w:val="0"/>
        <w:adjustRightInd w:val="0"/>
      </w:pPr>
    </w:p>
    <w:p w14:paraId="6F6EB65F" w14:textId="77777777" w:rsidR="007D4DB3" w:rsidRDefault="007D4DB3" w:rsidP="007D4DB3">
      <w:pPr>
        <w:autoSpaceDE w:val="0"/>
        <w:autoSpaceDN w:val="0"/>
        <w:adjustRightInd w:val="0"/>
        <w:rPr>
          <w:rFonts w:ascii="Verdana" w:hAnsi="Verdana" w:cs="Montserrat-Regular"/>
          <w:color w:val="333333"/>
          <w:sz w:val="20"/>
          <w:szCs w:val="20"/>
        </w:rPr>
      </w:pPr>
      <w:r>
        <w:rPr>
          <w:rFonts w:ascii="Verdana" w:hAnsi="Verdana" w:cs="Montserrat-Bold"/>
          <w:b/>
          <w:bCs/>
          <w:color w:val="333333"/>
          <w:sz w:val="20"/>
          <w:szCs w:val="20"/>
        </w:rPr>
        <w:t xml:space="preserve">Przeznaczenie: </w:t>
      </w:r>
      <w:r w:rsidRPr="008C3109">
        <w:rPr>
          <w:rFonts w:ascii="Verdana" w:hAnsi="Verdana" w:cs="Montserrat-Bold"/>
          <w:bCs/>
          <w:color w:val="333333"/>
          <w:sz w:val="20"/>
          <w:szCs w:val="20"/>
        </w:rPr>
        <w:t xml:space="preserve">Doposażenie spektroskopu </w:t>
      </w:r>
      <w:proofErr w:type="spellStart"/>
      <w:r w:rsidRPr="008C3109">
        <w:rPr>
          <w:rFonts w:ascii="Verdana" w:hAnsi="Verdana" w:cs="Montserrat-Bold"/>
          <w:bCs/>
          <w:color w:val="333333"/>
          <w:sz w:val="20"/>
          <w:szCs w:val="20"/>
        </w:rPr>
        <w:t>Ramana</w:t>
      </w:r>
      <w:proofErr w:type="spellEnd"/>
      <w:r>
        <w:rPr>
          <w:rFonts w:ascii="Verdana" w:hAnsi="Verdana" w:cs="Montserrat-Bold"/>
          <w:bCs/>
          <w:color w:val="333333"/>
          <w:sz w:val="20"/>
          <w:szCs w:val="20"/>
        </w:rPr>
        <w:t xml:space="preserve"> </w:t>
      </w:r>
      <w:proofErr w:type="spellStart"/>
      <w:r w:rsidRPr="00544788">
        <w:rPr>
          <w:rFonts w:ascii="Calibri" w:hAnsi="Calibri" w:cs="Calibri"/>
        </w:rPr>
        <w:t>inVia</w:t>
      </w:r>
      <w:proofErr w:type="spellEnd"/>
      <w:r w:rsidRPr="00544788">
        <w:rPr>
          <w:rFonts w:ascii="Calibri" w:hAnsi="Calibri" w:cs="Calibri"/>
        </w:rPr>
        <w:t xml:space="preserve"> </w:t>
      </w:r>
      <w:proofErr w:type="spellStart"/>
      <w:r w:rsidRPr="00544788">
        <w:rPr>
          <w:rFonts w:ascii="Calibri" w:hAnsi="Calibri" w:cs="Calibri"/>
        </w:rPr>
        <w:t>Qontor</w:t>
      </w:r>
      <w:proofErr w:type="spellEnd"/>
      <w:r w:rsidRPr="00544788">
        <w:rPr>
          <w:rFonts w:ascii="Calibri" w:hAnsi="Calibri" w:cs="Calibri"/>
        </w:rPr>
        <w:t xml:space="preserve"> </w:t>
      </w:r>
      <w:proofErr w:type="spellStart"/>
      <w:r w:rsidRPr="00544788">
        <w:rPr>
          <w:rFonts w:ascii="Calibri" w:hAnsi="Calibri" w:cs="Calibri"/>
        </w:rPr>
        <w:t>prod</w:t>
      </w:r>
      <w:proofErr w:type="spellEnd"/>
      <w:r w:rsidRPr="00544788">
        <w:rPr>
          <w:rFonts w:ascii="Calibri" w:hAnsi="Calibri" w:cs="Calibri"/>
        </w:rPr>
        <w:t xml:space="preserve">. </w:t>
      </w:r>
      <w:proofErr w:type="spellStart"/>
      <w:r w:rsidRPr="00544788">
        <w:rPr>
          <w:rFonts w:ascii="Calibri" w:hAnsi="Calibri" w:cs="Calibri"/>
        </w:rPr>
        <w:t>Renishaw</w:t>
      </w:r>
      <w:proofErr w:type="spellEnd"/>
      <w:r>
        <w:rPr>
          <w:rFonts w:ascii="Verdana" w:hAnsi="Verdana" w:cs="Montserrat-Bold"/>
          <w:bCs/>
          <w:color w:val="333333"/>
          <w:sz w:val="20"/>
          <w:szCs w:val="20"/>
        </w:rPr>
        <w:t xml:space="preserve"> </w:t>
      </w:r>
      <w:r w:rsidRPr="008C3109">
        <w:rPr>
          <w:rFonts w:ascii="Verdana" w:hAnsi="Verdana" w:cs="Montserrat-Bold"/>
          <w:bCs/>
          <w:color w:val="333333"/>
          <w:sz w:val="20"/>
          <w:szCs w:val="20"/>
        </w:rPr>
        <w:t>sprzężonego ze skaningowym</w:t>
      </w:r>
      <w:r>
        <w:rPr>
          <w:rFonts w:ascii="Verdana" w:hAnsi="Verdana" w:cs="Montserrat-Bold"/>
          <w:bCs/>
          <w:color w:val="333333"/>
          <w:sz w:val="20"/>
          <w:szCs w:val="20"/>
        </w:rPr>
        <w:t xml:space="preserve"> </w:t>
      </w:r>
      <w:r w:rsidRPr="008C3109">
        <w:rPr>
          <w:rFonts w:ascii="Verdana" w:hAnsi="Verdana" w:cs="Montserrat-Bold"/>
          <w:bCs/>
          <w:color w:val="333333"/>
          <w:sz w:val="20"/>
          <w:szCs w:val="20"/>
        </w:rPr>
        <w:t>mikroskopem</w:t>
      </w:r>
      <w:r>
        <w:rPr>
          <w:rFonts w:ascii="Verdana" w:hAnsi="Verdana" w:cs="Montserrat-Bold"/>
          <w:bCs/>
          <w:color w:val="333333"/>
          <w:sz w:val="20"/>
          <w:szCs w:val="20"/>
        </w:rPr>
        <w:t xml:space="preserve"> </w:t>
      </w:r>
      <w:r w:rsidRPr="008C3109">
        <w:rPr>
          <w:rFonts w:ascii="Verdana" w:hAnsi="Verdana" w:cs="Montserrat-Bold"/>
          <w:bCs/>
          <w:color w:val="333333"/>
          <w:sz w:val="20"/>
          <w:szCs w:val="20"/>
        </w:rPr>
        <w:t xml:space="preserve">elektronowym (RAMAN </w:t>
      </w:r>
      <w:proofErr w:type="spellStart"/>
      <w:r w:rsidRPr="008C3109">
        <w:rPr>
          <w:rFonts w:ascii="Verdana" w:hAnsi="Verdana" w:cs="Montserrat-Bold"/>
          <w:bCs/>
          <w:color w:val="333333"/>
          <w:sz w:val="20"/>
          <w:szCs w:val="20"/>
        </w:rPr>
        <w:t>INnovation</w:t>
      </w:r>
      <w:proofErr w:type="spellEnd"/>
      <w:r w:rsidRPr="008C3109">
        <w:rPr>
          <w:rFonts w:ascii="Verdana" w:hAnsi="Verdana" w:cs="Montserrat-Bold"/>
          <w:bCs/>
          <w:color w:val="333333"/>
          <w:sz w:val="20"/>
          <w:szCs w:val="20"/>
        </w:rPr>
        <w:t>)</w:t>
      </w:r>
      <w:r>
        <w:rPr>
          <w:rFonts w:ascii="Verdana" w:hAnsi="Verdana" w:cs="Montserrat-Bold"/>
          <w:bCs/>
          <w:color w:val="333333"/>
          <w:sz w:val="20"/>
          <w:szCs w:val="20"/>
        </w:rPr>
        <w:t>.</w:t>
      </w:r>
    </w:p>
    <w:p w14:paraId="05573FBF" w14:textId="77777777" w:rsidR="007D4DB3" w:rsidRDefault="007D4DB3" w:rsidP="007D4DB3">
      <w:pPr>
        <w:rPr>
          <w:rFonts w:ascii="Verdana" w:hAnsi="Verdana"/>
        </w:rPr>
      </w:pPr>
    </w:p>
    <w:p w14:paraId="7F3535B6" w14:textId="77777777" w:rsidR="007D4DB3" w:rsidRDefault="007D4DB3" w:rsidP="007D4DB3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7"/>
        <w:gridCol w:w="4851"/>
        <w:gridCol w:w="4222"/>
      </w:tblGrid>
      <w:tr w:rsidR="007D4DB3" w14:paraId="384F8463" w14:textId="77777777" w:rsidTr="00D35AD2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375A7137" w14:textId="77777777" w:rsidR="007D4DB3" w:rsidRDefault="007D4DB3" w:rsidP="00D35AD2">
            <w:pPr>
              <w:spacing w:line="256" w:lineRule="auto"/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  <w:t>Element konfiguracji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23B62C9D" w14:textId="77777777" w:rsidR="007D4DB3" w:rsidRDefault="007D4DB3" w:rsidP="00D35AD2">
            <w:pPr>
              <w:spacing w:line="256" w:lineRule="auto"/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  <w:t>Wymagania minimalne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1EDA5083" w14:textId="77777777" w:rsidR="007D4DB3" w:rsidRDefault="007D4DB3" w:rsidP="00D35AD2">
            <w:pPr>
              <w:spacing w:line="256" w:lineRule="auto"/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  <w:lang w:eastAsia="en-US"/>
              </w:rPr>
              <w:t>Oferowane (wypełnia Wykonawca)</w:t>
            </w:r>
          </w:p>
        </w:tc>
      </w:tr>
      <w:tr w:rsidR="007D4DB3" w14:paraId="75705A84" w14:textId="77777777" w:rsidTr="00D35AD2">
        <w:trPr>
          <w:trHeight w:val="494"/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98CA" w14:textId="77777777" w:rsidR="007D4DB3" w:rsidRDefault="007D4DB3" w:rsidP="00D35AD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Montserrat-Regular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Verdana" w:hAnsi="Verdana" w:cs="Montserrat-Regular"/>
                <w:b/>
                <w:color w:val="333333"/>
                <w:sz w:val="20"/>
                <w:szCs w:val="20"/>
                <w:lang w:eastAsia="en-US"/>
              </w:rPr>
              <w:t>Warunki pracy urządzenia i materiał z ja</w:t>
            </w:r>
            <w:bookmarkStart w:id="0" w:name="_GoBack"/>
            <w:bookmarkEnd w:id="0"/>
            <w:r>
              <w:rPr>
                <w:rFonts w:ascii="Verdana" w:hAnsi="Verdana" w:cs="Montserrat-Regular"/>
                <w:b/>
                <w:color w:val="333333"/>
                <w:sz w:val="20"/>
                <w:szCs w:val="20"/>
                <w:lang w:eastAsia="en-US"/>
              </w:rPr>
              <w:t>kiego wykonane jest urządzenie:</w:t>
            </w:r>
          </w:p>
        </w:tc>
      </w:tr>
      <w:tr w:rsidR="007D4DB3" w14:paraId="0FF82B20" w14:textId="77777777" w:rsidTr="00D35AD2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71B0" w14:textId="77777777" w:rsidR="007D4DB3" w:rsidRPr="00F21BC5" w:rsidRDefault="007D4DB3" w:rsidP="00D35AD2">
            <w:pPr>
              <w:spacing w:line="256" w:lineRule="auto"/>
              <w:jc w:val="center"/>
              <w:rPr>
                <w:rFonts w:ascii="Verdana" w:eastAsia="Cambria,Arial" w:hAnsi="Verdana" w:cs="Cambria,Arial"/>
                <w:b/>
                <w:sz w:val="18"/>
                <w:szCs w:val="18"/>
                <w:lang w:eastAsia="en-US"/>
              </w:rPr>
            </w:pPr>
            <w:r w:rsidRPr="00F21BC5">
              <w:rPr>
                <w:rFonts w:ascii="Verdana" w:eastAsia="Cambria,Arial" w:hAnsi="Verdana" w:cs="Cambria,Arial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50F8" w14:textId="77777777" w:rsidR="007D4DB3" w:rsidRPr="00F21BC5" w:rsidRDefault="007D4DB3" w:rsidP="00D35AD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1BC5">
              <w:rPr>
                <w:rFonts w:ascii="Verdana" w:hAnsi="Verdana"/>
                <w:b/>
                <w:bCs/>
                <w:sz w:val="20"/>
                <w:szCs w:val="20"/>
              </w:rPr>
              <w:t xml:space="preserve">Laser diodowy o długości fali 532nm oraz minimalnej mocy wyjściowej 50 </w:t>
            </w:r>
            <w:proofErr w:type="spellStart"/>
            <w:r w:rsidRPr="00F21BC5">
              <w:rPr>
                <w:rFonts w:ascii="Verdana" w:hAnsi="Verdana"/>
                <w:b/>
                <w:bCs/>
                <w:sz w:val="20"/>
                <w:szCs w:val="20"/>
              </w:rPr>
              <w:t>mW</w:t>
            </w:r>
            <w:proofErr w:type="spellEnd"/>
            <w:r w:rsidRPr="00F21BC5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14:paraId="06A20075" w14:textId="77777777" w:rsidR="007D4DB3" w:rsidRDefault="007D4DB3" w:rsidP="00D35AD2">
            <w:pPr>
              <w:spacing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</w:p>
        </w:tc>
      </w:tr>
      <w:tr w:rsidR="007D4DB3" w14:paraId="4FF1026D" w14:textId="77777777" w:rsidTr="00D35AD2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1AF4" w14:textId="77777777" w:rsidR="007D4DB3" w:rsidRDefault="007D4DB3" w:rsidP="00D35AD2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bookmarkStart w:id="1" w:name="_Hlk146545172"/>
            <w:r>
              <w:rPr>
                <w:rFonts w:ascii="Verdana" w:eastAsia="Cambria,Arial" w:hAnsi="Verdana" w:cs="Cambria,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E28C" w14:textId="77777777" w:rsidR="007D4DB3" w:rsidRPr="00544788" w:rsidRDefault="007D4DB3" w:rsidP="00D35AD2">
            <w:pPr>
              <w:rPr>
                <w:rFonts w:ascii="Calibri" w:hAnsi="Calibri" w:cs="Calibri"/>
              </w:rPr>
            </w:pPr>
            <w:r w:rsidRPr="00544788">
              <w:rPr>
                <w:rFonts w:ascii="Calibri" w:hAnsi="Calibri" w:cs="Calibri"/>
              </w:rPr>
              <w:t xml:space="preserve">rozbieżność wiązki (pełny kąt, 1/e2) :   &lt;  1,2 </w:t>
            </w:r>
            <w:proofErr w:type="spellStart"/>
            <w:r w:rsidRPr="00544788">
              <w:rPr>
                <w:rFonts w:ascii="Calibri" w:hAnsi="Calibri" w:cs="Calibri"/>
              </w:rPr>
              <w:t>mrad</w:t>
            </w:r>
            <w:proofErr w:type="spellEnd"/>
          </w:p>
          <w:p w14:paraId="62B101E1" w14:textId="77777777" w:rsidR="007D4DB3" w:rsidRPr="00611620" w:rsidRDefault="007D4DB3" w:rsidP="00D35AD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F998" w14:textId="77777777" w:rsidR="007D4DB3" w:rsidRDefault="007D4DB3" w:rsidP="00D35AD2">
            <w:pPr>
              <w:spacing w:line="25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7D4DB3" w14:paraId="0E93352B" w14:textId="77777777" w:rsidTr="00D35AD2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F101" w14:textId="77777777" w:rsidR="007D4DB3" w:rsidRDefault="007D4DB3" w:rsidP="00D35AD2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924B" w14:textId="77777777" w:rsidR="007D4DB3" w:rsidRPr="00544788" w:rsidRDefault="007D4DB3" w:rsidP="00D35AD2">
            <w:pPr>
              <w:rPr>
                <w:rFonts w:ascii="Calibri" w:hAnsi="Calibri" w:cs="Calibri"/>
              </w:rPr>
            </w:pPr>
            <w:r w:rsidRPr="00544788">
              <w:rPr>
                <w:rFonts w:ascii="Calibri" w:hAnsi="Calibri" w:cs="Calibri"/>
              </w:rPr>
              <w:t>średnica wiązki :  700 µm ± 50 µm</w:t>
            </w:r>
          </w:p>
          <w:p w14:paraId="41614CD8" w14:textId="77777777" w:rsidR="007D4DB3" w:rsidRDefault="007D4DB3" w:rsidP="00D35AD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CF36" w14:textId="77777777" w:rsidR="007D4DB3" w:rsidRDefault="007D4DB3" w:rsidP="00D35AD2">
            <w:pPr>
              <w:spacing w:before="200" w:line="25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7D4DB3" w14:paraId="77F7C966" w14:textId="77777777" w:rsidTr="00D35AD2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7156" w14:textId="77777777" w:rsidR="007D4DB3" w:rsidRDefault="007D4DB3" w:rsidP="00D35AD2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CB5A" w14:textId="77777777" w:rsidR="007D4DB3" w:rsidRPr="00544788" w:rsidRDefault="007D4DB3" w:rsidP="00D35AD2">
            <w:pPr>
              <w:rPr>
                <w:rFonts w:ascii="Calibri" w:hAnsi="Calibri" w:cs="Calibri"/>
              </w:rPr>
            </w:pPr>
            <w:r w:rsidRPr="00544788">
              <w:rPr>
                <w:rFonts w:ascii="Calibri" w:hAnsi="Calibri" w:cs="Calibri"/>
              </w:rPr>
              <w:t>położenie pasa belki (od apertury wyjściowej) min.  ± 200 mm</w:t>
            </w:r>
          </w:p>
          <w:p w14:paraId="7B713719" w14:textId="77777777" w:rsidR="007D4DB3" w:rsidRDefault="007D4DB3" w:rsidP="00D35AD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C094" w14:textId="77777777" w:rsidR="007D4DB3" w:rsidRDefault="007D4DB3" w:rsidP="00D35AD2">
            <w:pPr>
              <w:spacing w:before="200"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bookmarkEnd w:id="1"/>
      <w:tr w:rsidR="007D4DB3" w14:paraId="2924E38E" w14:textId="77777777" w:rsidTr="00D35AD2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53E0" w14:textId="77777777" w:rsidR="007D4DB3" w:rsidRDefault="007D4DB3" w:rsidP="00D35AD2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A219" w14:textId="77777777" w:rsidR="007D4DB3" w:rsidRPr="00544788" w:rsidRDefault="007D4DB3" w:rsidP="00D35AD2">
            <w:pPr>
              <w:rPr>
                <w:rFonts w:ascii="Calibri" w:hAnsi="Calibri" w:cs="Calibri"/>
              </w:rPr>
            </w:pPr>
            <w:r w:rsidRPr="00544788">
              <w:rPr>
                <w:rFonts w:ascii="Calibri" w:hAnsi="Calibri" w:cs="Calibri"/>
              </w:rPr>
              <w:t>symetria wiązki przy aperturze &gt; 0,95:1</w:t>
            </w:r>
          </w:p>
          <w:p w14:paraId="59E37E4F" w14:textId="77777777" w:rsidR="007D4DB3" w:rsidRDefault="007D4DB3" w:rsidP="00D35AD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85C1" w14:textId="77777777" w:rsidR="007D4DB3" w:rsidRDefault="007D4DB3" w:rsidP="00D35AD2">
            <w:pPr>
              <w:spacing w:before="200"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7D4DB3" w14:paraId="3D5E1B14" w14:textId="77777777" w:rsidTr="00D35AD2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7909" w14:textId="77777777" w:rsidR="007D4DB3" w:rsidRDefault="007D4DB3" w:rsidP="00D35AD2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F574" w14:textId="77777777" w:rsidR="007D4DB3" w:rsidRPr="00544788" w:rsidRDefault="007D4DB3" w:rsidP="00D35AD2">
            <w:pPr>
              <w:rPr>
                <w:rFonts w:ascii="Calibri" w:hAnsi="Calibri" w:cs="Calibri"/>
              </w:rPr>
            </w:pPr>
            <w:r w:rsidRPr="00544788">
              <w:rPr>
                <w:rFonts w:ascii="Calibri" w:hAnsi="Calibri" w:cs="Calibri"/>
              </w:rPr>
              <w:t xml:space="preserve">stabilność propagacji wiązki (po rozgrzaniu lasera) &lt; 0,5 </w:t>
            </w:r>
            <w:proofErr w:type="spellStart"/>
            <w:r w:rsidRPr="00544788">
              <w:rPr>
                <w:rFonts w:ascii="Calibri" w:hAnsi="Calibri" w:cs="Calibri"/>
              </w:rPr>
              <w:t>mrad</w:t>
            </w:r>
            <w:proofErr w:type="spellEnd"/>
          </w:p>
          <w:p w14:paraId="22726345" w14:textId="77777777" w:rsidR="007D4DB3" w:rsidRDefault="007D4DB3" w:rsidP="00D35AD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18C6" w14:textId="77777777" w:rsidR="007D4DB3" w:rsidRDefault="007D4DB3" w:rsidP="00D35AD2">
            <w:pPr>
              <w:spacing w:before="200"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7D4DB3" w14:paraId="72EACEB3" w14:textId="77777777" w:rsidTr="00D35AD2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9C1D" w14:textId="77777777" w:rsidR="007D4DB3" w:rsidRDefault="007D4DB3" w:rsidP="00D35AD2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FA2D" w14:textId="77777777" w:rsidR="007D4DB3" w:rsidRPr="00544788" w:rsidRDefault="007D4DB3" w:rsidP="00D35AD2">
            <w:pPr>
              <w:rPr>
                <w:rFonts w:ascii="Calibri" w:hAnsi="Calibri" w:cs="Calibri"/>
              </w:rPr>
            </w:pPr>
            <w:r w:rsidRPr="00544788">
              <w:rPr>
                <w:rFonts w:ascii="Calibri" w:hAnsi="Calibri" w:cs="Calibri"/>
              </w:rPr>
              <w:t>współczynnik polaryzacji:  min.  100:1 (pionowo)</w:t>
            </w:r>
          </w:p>
          <w:p w14:paraId="57A04A91" w14:textId="77777777" w:rsidR="007D4DB3" w:rsidRPr="00544788" w:rsidRDefault="007D4DB3" w:rsidP="00D35AD2">
            <w:pPr>
              <w:rPr>
                <w:rFonts w:ascii="Calibri" w:hAnsi="Calibri" w:cs="Calibri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7BAF" w14:textId="77777777" w:rsidR="007D4DB3" w:rsidRDefault="007D4DB3" w:rsidP="00D35AD2">
            <w:pPr>
              <w:spacing w:before="200"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7D4DB3" w14:paraId="1D9F4634" w14:textId="77777777" w:rsidTr="00D35AD2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98F9" w14:textId="77777777" w:rsidR="007D4DB3" w:rsidRDefault="007D4DB3" w:rsidP="00D35AD2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4A52" w14:textId="77777777" w:rsidR="007D4DB3" w:rsidRPr="00544788" w:rsidRDefault="007D4DB3" w:rsidP="00D35AD2">
            <w:pPr>
              <w:rPr>
                <w:rFonts w:ascii="Calibri" w:hAnsi="Calibri" w:cs="Calibri"/>
              </w:rPr>
            </w:pPr>
            <w:r w:rsidRPr="00544788">
              <w:rPr>
                <w:rFonts w:ascii="Calibri" w:hAnsi="Calibri" w:cs="Calibri"/>
              </w:rPr>
              <w:t>Tryb przestrzenny TEM</w:t>
            </w:r>
            <w:r w:rsidRPr="00544788">
              <w:rPr>
                <w:rFonts w:ascii="Calibri" w:hAnsi="Calibri" w:cs="Calibri"/>
                <w:vertAlign w:val="subscript"/>
              </w:rPr>
              <w:t>00</w:t>
            </w:r>
            <w:r w:rsidRPr="00544788">
              <w:rPr>
                <w:rFonts w:ascii="Calibri" w:hAnsi="Calibri" w:cs="Calibri"/>
              </w:rPr>
              <w:t>, M</w:t>
            </w:r>
            <w:r w:rsidRPr="00544788">
              <w:rPr>
                <w:rFonts w:ascii="Calibri" w:hAnsi="Calibri" w:cs="Calibri"/>
                <w:vertAlign w:val="superscript"/>
              </w:rPr>
              <w:t>2</w:t>
            </w:r>
            <w:r w:rsidRPr="00544788">
              <w:rPr>
                <w:rFonts w:ascii="Calibri" w:hAnsi="Calibri" w:cs="Calibri"/>
              </w:rPr>
              <w:t xml:space="preserve"> &lt; 1,1</w:t>
            </w:r>
          </w:p>
          <w:p w14:paraId="4EECF8AA" w14:textId="77777777" w:rsidR="007D4DB3" w:rsidRPr="00544788" w:rsidRDefault="007D4DB3" w:rsidP="00D35AD2">
            <w:pPr>
              <w:rPr>
                <w:rFonts w:ascii="Calibri" w:hAnsi="Calibri" w:cs="Calibri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7988" w14:textId="77777777" w:rsidR="007D4DB3" w:rsidRDefault="007D4DB3" w:rsidP="00D35AD2">
            <w:pPr>
              <w:spacing w:before="200"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7D4DB3" w14:paraId="5B78EF36" w14:textId="77777777" w:rsidTr="00D35AD2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ECAC" w14:textId="77777777" w:rsidR="007D4DB3" w:rsidRDefault="007D4DB3" w:rsidP="00D35AD2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234E" w14:textId="77777777" w:rsidR="007D4DB3" w:rsidRPr="00544788" w:rsidRDefault="007D4DB3" w:rsidP="00D35AD2">
            <w:pPr>
              <w:rPr>
                <w:rFonts w:ascii="Calibri" w:hAnsi="Calibri" w:cs="Calibri"/>
              </w:rPr>
            </w:pPr>
            <w:r w:rsidRPr="00544788">
              <w:rPr>
                <w:rFonts w:ascii="Calibri" w:hAnsi="Calibri" w:cs="Calibri"/>
              </w:rPr>
              <w:t xml:space="preserve">Szerokość linii widmowej   &lt; 1 MHz   (&lt; 0,01 </w:t>
            </w:r>
            <w:proofErr w:type="spellStart"/>
            <w:r w:rsidRPr="00544788">
              <w:rPr>
                <w:rFonts w:ascii="Calibri" w:hAnsi="Calibri" w:cs="Calibri"/>
              </w:rPr>
              <w:t>pm</w:t>
            </w:r>
            <w:proofErr w:type="spellEnd"/>
            <w:r w:rsidRPr="00544788">
              <w:rPr>
                <w:rFonts w:ascii="Calibri" w:hAnsi="Calibri" w:cs="Calibri"/>
              </w:rPr>
              <w:t>)</w:t>
            </w:r>
          </w:p>
          <w:p w14:paraId="463F303E" w14:textId="77777777" w:rsidR="007D4DB3" w:rsidRPr="00544788" w:rsidRDefault="007D4DB3" w:rsidP="00D35AD2">
            <w:pPr>
              <w:rPr>
                <w:rFonts w:ascii="Calibri" w:hAnsi="Calibri" w:cs="Calibri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A141" w14:textId="77777777" w:rsidR="007D4DB3" w:rsidRDefault="007D4DB3" w:rsidP="00D35AD2">
            <w:pPr>
              <w:spacing w:before="200"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7D4DB3" w14:paraId="3C651EEB" w14:textId="77777777" w:rsidTr="00D35AD2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D817" w14:textId="77777777" w:rsidR="007D4DB3" w:rsidRDefault="007D4DB3" w:rsidP="00D35AD2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lastRenderedPageBreak/>
              <w:t>9.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B7C1" w14:textId="77777777" w:rsidR="007D4DB3" w:rsidRPr="00544788" w:rsidRDefault="007D4DB3" w:rsidP="00D35AD2">
            <w:pPr>
              <w:rPr>
                <w:rFonts w:ascii="Calibri" w:hAnsi="Calibri" w:cs="Calibri"/>
              </w:rPr>
            </w:pPr>
            <w:r w:rsidRPr="00544788">
              <w:rPr>
                <w:rFonts w:ascii="Calibri" w:hAnsi="Calibri" w:cs="Calibri"/>
              </w:rPr>
              <w:t xml:space="preserve">Laser musi umożliwiać bezpośrednią integrację poprzez system </w:t>
            </w:r>
            <w:proofErr w:type="spellStart"/>
            <w:r w:rsidRPr="00544788">
              <w:rPr>
                <w:rFonts w:ascii="Calibri" w:hAnsi="Calibri" w:cs="Calibri"/>
              </w:rPr>
              <w:t>interlock</w:t>
            </w:r>
            <w:proofErr w:type="spellEnd"/>
            <w:r w:rsidRPr="00544788">
              <w:rPr>
                <w:rFonts w:ascii="Calibri" w:hAnsi="Calibri" w:cs="Calibri"/>
              </w:rPr>
              <w:t xml:space="preserve"> ze spektrometrem </w:t>
            </w:r>
            <w:proofErr w:type="spellStart"/>
            <w:r w:rsidRPr="00544788">
              <w:rPr>
                <w:rFonts w:ascii="Calibri" w:hAnsi="Calibri" w:cs="Calibri"/>
              </w:rPr>
              <w:t>Ramana</w:t>
            </w:r>
            <w:proofErr w:type="spellEnd"/>
            <w:r w:rsidRPr="00544788">
              <w:rPr>
                <w:rFonts w:ascii="Calibri" w:hAnsi="Calibri" w:cs="Calibri"/>
              </w:rPr>
              <w:t xml:space="preserve"> </w:t>
            </w:r>
            <w:proofErr w:type="spellStart"/>
            <w:r w:rsidRPr="00544788">
              <w:rPr>
                <w:rFonts w:ascii="Calibri" w:hAnsi="Calibri" w:cs="Calibri"/>
              </w:rPr>
              <w:t>inVia</w:t>
            </w:r>
            <w:proofErr w:type="spellEnd"/>
            <w:r w:rsidRPr="00544788">
              <w:rPr>
                <w:rFonts w:ascii="Calibri" w:hAnsi="Calibri" w:cs="Calibri"/>
              </w:rPr>
              <w:t xml:space="preserve"> </w:t>
            </w:r>
            <w:proofErr w:type="spellStart"/>
            <w:r w:rsidRPr="00544788">
              <w:rPr>
                <w:rFonts w:ascii="Calibri" w:hAnsi="Calibri" w:cs="Calibri"/>
              </w:rPr>
              <w:t>Qontor</w:t>
            </w:r>
            <w:proofErr w:type="spellEnd"/>
            <w:r w:rsidRPr="00544788">
              <w:rPr>
                <w:rFonts w:ascii="Calibri" w:hAnsi="Calibri" w:cs="Calibri"/>
              </w:rPr>
              <w:t xml:space="preserve"> </w:t>
            </w:r>
            <w:proofErr w:type="spellStart"/>
            <w:r w:rsidRPr="00544788">
              <w:rPr>
                <w:rFonts w:ascii="Calibri" w:hAnsi="Calibri" w:cs="Calibri"/>
              </w:rPr>
              <w:t>prod</w:t>
            </w:r>
            <w:proofErr w:type="spellEnd"/>
            <w:r w:rsidRPr="00544788">
              <w:rPr>
                <w:rFonts w:ascii="Calibri" w:hAnsi="Calibri" w:cs="Calibri"/>
              </w:rPr>
              <w:t xml:space="preserve">. </w:t>
            </w:r>
            <w:proofErr w:type="spellStart"/>
            <w:r w:rsidRPr="00544788">
              <w:rPr>
                <w:rFonts w:ascii="Calibri" w:hAnsi="Calibri" w:cs="Calibri"/>
              </w:rPr>
              <w:t>Renishaw</w:t>
            </w:r>
            <w:proofErr w:type="spellEnd"/>
            <w:r w:rsidRPr="00544788">
              <w:rPr>
                <w:rFonts w:ascii="Calibri" w:hAnsi="Calibri" w:cs="Calibri"/>
              </w:rPr>
              <w:t xml:space="preserve"> zapewniając </w:t>
            </w:r>
            <w:proofErr w:type="spellStart"/>
            <w:r w:rsidRPr="00544788">
              <w:rPr>
                <w:rFonts w:ascii="Calibri" w:hAnsi="Calibri" w:cs="Calibri"/>
              </w:rPr>
              <w:t>pelną</w:t>
            </w:r>
            <w:proofErr w:type="spellEnd"/>
            <w:r w:rsidRPr="00544788">
              <w:rPr>
                <w:rFonts w:ascii="Calibri" w:hAnsi="Calibri" w:cs="Calibri"/>
              </w:rPr>
              <w:t xml:space="preserve"> kompatybilność sprzętową i programowa spektrometru.</w:t>
            </w:r>
          </w:p>
          <w:p w14:paraId="1DB1594E" w14:textId="77777777" w:rsidR="007D4DB3" w:rsidRPr="00544788" w:rsidRDefault="007D4DB3" w:rsidP="00D35AD2">
            <w:pPr>
              <w:rPr>
                <w:rFonts w:ascii="Calibri" w:hAnsi="Calibri" w:cs="Calibri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D848" w14:textId="77777777" w:rsidR="007D4DB3" w:rsidRDefault="007D4DB3" w:rsidP="00D35AD2">
            <w:pPr>
              <w:spacing w:before="200" w:line="256" w:lineRule="auto"/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7D4DB3" w14:paraId="09D3377E" w14:textId="77777777" w:rsidTr="00D35AD2">
        <w:trPr>
          <w:trHeight w:val="59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F245" w14:textId="77777777" w:rsidR="007D4DB3" w:rsidRDefault="007D4DB3" w:rsidP="00D35AD2">
            <w:pPr>
              <w:spacing w:line="256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ECD4" w14:textId="77777777" w:rsidR="007D4DB3" w:rsidRDefault="007D4DB3" w:rsidP="00D35AD2">
            <w:pPr>
              <w:spacing w:before="60" w:after="60" w:line="256" w:lineRule="auto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Siatka dyfrakcyjna</w:t>
            </w:r>
          </w:p>
        </w:tc>
      </w:tr>
      <w:tr w:rsidR="007D4DB3" w14:paraId="47C28253" w14:textId="77777777" w:rsidTr="00D35AD2">
        <w:trPr>
          <w:trHeight w:val="45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9247" w14:textId="77777777" w:rsidR="007D4DB3" w:rsidRDefault="007D4DB3" w:rsidP="00D35AD2">
            <w:pPr>
              <w:spacing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556E" w14:textId="77777777" w:rsidR="007D4DB3" w:rsidRDefault="007D4DB3" w:rsidP="00D35AD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Montserrat-Regular"/>
                <w:color w:val="333333"/>
                <w:sz w:val="20"/>
                <w:szCs w:val="20"/>
                <w:lang w:eastAsia="en-US"/>
              </w:rPr>
            </w:pPr>
            <w:r w:rsidRPr="00544788">
              <w:rPr>
                <w:rFonts w:ascii="Verdana" w:hAnsi="Verdana" w:cs="Arial"/>
                <w:sz w:val="20"/>
                <w:szCs w:val="20"/>
                <w:lang w:eastAsia="en-US"/>
              </w:rPr>
              <w:t>Siatka dyfrakcyjna 600 l/mm dla zakresu VIS (laser 532nm), montowana kinematycznie (A-9836-6194)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3A2C" w14:textId="77777777" w:rsidR="007D4DB3" w:rsidRDefault="007D4DB3" w:rsidP="00D35AD2">
            <w:pPr>
              <w:spacing w:before="60" w:after="60" w:line="25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  <w:tr w:rsidR="007D4DB3" w14:paraId="7CE962AA" w14:textId="77777777" w:rsidTr="00D35AD2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89EA" w14:textId="77777777" w:rsidR="007D4DB3" w:rsidRPr="00581F4A" w:rsidRDefault="007D4DB3" w:rsidP="00D35AD2">
            <w:pPr>
              <w:spacing w:line="25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 w:rsidRPr="00581F4A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8EBB" w14:textId="77777777" w:rsidR="007D4DB3" w:rsidRPr="00581F4A" w:rsidRDefault="007D4DB3" w:rsidP="00D35AD2">
            <w:pPr>
              <w:spacing w:line="256" w:lineRule="auto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581F4A">
              <w:rPr>
                <w:rFonts w:ascii="Verdana" w:hAnsi="Verdana" w:cs="Montserrat-Regular"/>
                <w:b/>
                <w:bCs/>
                <w:color w:val="333333"/>
                <w:sz w:val="20"/>
                <w:szCs w:val="20"/>
                <w:lang w:eastAsia="en-US"/>
              </w:rPr>
              <w:t>Obiektyw immersyjny</w:t>
            </w:r>
          </w:p>
        </w:tc>
      </w:tr>
      <w:tr w:rsidR="007D4DB3" w14:paraId="09200226" w14:textId="77777777" w:rsidTr="00D35AD2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FF95" w14:textId="77777777" w:rsidR="007D4DB3" w:rsidRDefault="007D4DB3" w:rsidP="00D35AD2">
            <w:pPr>
              <w:spacing w:after="60" w:line="256" w:lineRule="auto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B94B" w14:textId="77777777" w:rsidR="007D4DB3" w:rsidRDefault="007D4DB3" w:rsidP="00D35AD2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Montserrat-Regular"/>
                <w:b/>
                <w:color w:val="333333"/>
                <w:sz w:val="20"/>
                <w:szCs w:val="20"/>
                <w:lang w:eastAsia="en-US"/>
              </w:rPr>
            </w:pPr>
            <w:r w:rsidRPr="00544788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Olejowy obiektyw immersyjny </w:t>
            </w:r>
            <w:proofErr w:type="spellStart"/>
            <w:r w:rsidRPr="00544788">
              <w:rPr>
                <w:rFonts w:ascii="Verdana" w:hAnsi="Verdana" w:cs="Arial"/>
                <w:sz w:val="20"/>
                <w:szCs w:val="20"/>
                <w:lang w:eastAsia="en-US"/>
              </w:rPr>
              <w:t>Leica</w:t>
            </w:r>
            <w:proofErr w:type="spellEnd"/>
            <w:r w:rsidRPr="00544788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x100, NA1.25, WD 0.13 do konfokalnych wysokiej rozdzielczości przestrzennej inkluzji o rozmiarach &lt;0.5 </w:t>
            </w:r>
            <w:proofErr w:type="spellStart"/>
            <w:r w:rsidRPr="00544788">
              <w:rPr>
                <w:rFonts w:ascii="Verdana" w:hAnsi="Verdana" w:cs="Arial"/>
                <w:sz w:val="20"/>
                <w:szCs w:val="20"/>
                <w:lang w:eastAsia="en-US"/>
              </w:rPr>
              <w:t>um</w:t>
            </w:r>
            <w:proofErr w:type="spellEnd"/>
            <w:r w:rsidRPr="00544788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(P-LSAC-0106)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34A2" w14:textId="77777777" w:rsidR="007D4DB3" w:rsidRDefault="007D4DB3" w:rsidP="00D35AD2">
            <w:pPr>
              <w:spacing w:line="25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eastAsia="Cambria,Tahoma" w:hAnsi="Verdana" w:cs="Cambria,Tahoma"/>
                <w:sz w:val="16"/>
                <w:szCs w:val="16"/>
                <w:lang w:eastAsia="en-US"/>
              </w:rPr>
              <w:t xml:space="preserve">Należy zaznaczyć: </w:t>
            </w:r>
            <w:r>
              <w:rPr>
                <w:rFonts w:ascii="Verdana" w:eastAsia="Cambria,Tahoma" w:hAnsi="Verdana" w:cs="Cambria,Tahoma"/>
                <w:b/>
                <w:bCs/>
                <w:sz w:val="16"/>
                <w:szCs w:val="16"/>
                <w:lang w:eastAsia="en-US"/>
              </w:rPr>
              <w:t>spełnia/nie spełnia*</w:t>
            </w:r>
          </w:p>
        </w:tc>
      </w:tr>
    </w:tbl>
    <w:p w14:paraId="2BFF105F" w14:textId="77777777" w:rsidR="007D4DB3" w:rsidRDefault="007D4DB3" w:rsidP="007D4DB3"/>
    <w:p w14:paraId="7323D890" w14:textId="77777777" w:rsidR="007D4DB3" w:rsidRDefault="007D4DB3" w:rsidP="007D4DB3"/>
    <w:p w14:paraId="32623758" w14:textId="4C902CBA" w:rsidR="00B32CA9" w:rsidRPr="00B32CA9" w:rsidRDefault="00B32CA9" w:rsidP="00B32CA9">
      <w:pPr>
        <w:spacing w:after="208" w:line="259" w:lineRule="auto"/>
        <w:rPr>
          <w:rFonts w:ascii="Verdana" w:eastAsia="Calibri" w:hAnsi="Verdana" w:cs="Calibri"/>
          <w:color w:val="000000"/>
          <w:sz w:val="18"/>
          <w:szCs w:val="18"/>
        </w:rPr>
      </w:pPr>
      <w:r w:rsidRPr="00B32CA9">
        <w:rPr>
          <w:rFonts w:ascii="Verdana" w:eastAsia="Verdana" w:hAnsi="Verdana" w:cs="Verdana"/>
          <w:color w:val="000000"/>
          <w:sz w:val="18"/>
          <w:szCs w:val="18"/>
        </w:rPr>
        <w:t xml:space="preserve">Potwierdzam, że oferowany sprzęt spełnia wszystkie wyżej wymienione parametry i wymagania  oraz, że oferuję wyżej wymienione warunki dostawy i gwarancji.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6039"/>
      </w:tblGrid>
      <w:tr w:rsidR="00B32CA9" w:rsidRPr="00B32CA9" w14:paraId="73EB76DA" w14:textId="77777777" w:rsidTr="00DC0D0E">
        <w:tc>
          <w:tcPr>
            <w:tcW w:w="3458" w:type="dxa"/>
            <w:vAlign w:val="bottom"/>
          </w:tcPr>
          <w:p w14:paraId="699E62AA" w14:textId="1C2B7287" w:rsidR="00B32CA9" w:rsidRPr="00B32CA9" w:rsidRDefault="00B32CA9" w:rsidP="00B32CA9">
            <w:pPr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  <w:p w14:paraId="7C3C0AAA" w14:textId="77777777" w:rsidR="00B32CA9" w:rsidRPr="00B32CA9" w:rsidRDefault="00B32CA9" w:rsidP="00B32CA9">
            <w:pPr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  <w:p w14:paraId="26722614" w14:textId="657EEBC3" w:rsidR="00B32CA9" w:rsidRPr="00B32CA9" w:rsidRDefault="00D67854" w:rsidP="00B32CA9">
            <w:pPr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6293" w:type="dxa"/>
          </w:tcPr>
          <w:p w14:paraId="042B8CBC" w14:textId="77777777" w:rsidR="00B32CA9" w:rsidRPr="00B32CA9" w:rsidRDefault="00B32CA9" w:rsidP="00B32CA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  <w:p w14:paraId="15C2B602" w14:textId="77777777" w:rsidR="00B32CA9" w:rsidRPr="00B32CA9" w:rsidRDefault="00B32CA9" w:rsidP="00B32CA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  <w:p w14:paraId="69CD168F" w14:textId="77777777" w:rsidR="00B32CA9" w:rsidRPr="00B32CA9" w:rsidRDefault="00B32CA9" w:rsidP="00B32CA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  <w:p w14:paraId="7BE74FC0" w14:textId="77777777" w:rsidR="00B32CA9" w:rsidRPr="00B32CA9" w:rsidRDefault="00B32CA9" w:rsidP="00B32CA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2CA9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  <w:tr w:rsidR="00B32CA9" w:rsidRPr="00B32CA9" w14:paraId="4351BC73" w14:textId="77777777" w:rsidTr="00DC0D0E">
        <w:tc>
          <w:tcPr>
            <w:tcW w:w="3458" w:type="dxa"/>
          </w:tcPr>
          <w:p w14:paraId="2B3B7E03" w14:textId="77777777" w:rsidR="00B32CA9" w:rsidRPr="00B32CA9" w:rsidRDefault="00B32CA9" w:rsidP="00B32CA9">
            <w:pPr>
              <w:spacing w:after="170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2CA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6293" w:type="dxa"/>
          </w:tcPr>
          <w:p w14:paraId="245DF376" w14:textId="77777777" w:rsidR="00B32CA9" w:rsidRPr="00B32CA9" w:rsidRDefault="00B32CA9" w:rsidP="00B32CA9">
            <w:pPr>
              <w:spacing w:after="170"/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2CA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pieczęć i podpis osób uprawnionych do podejmowania zobowiązań</w:t>
            </w:r>
          </w:p>
        </w:tc>
      </w:tr>
    </w:tbl>
    <w:p w14:paraId="6431A767" w14:textId="66D2A5E4" w:rsidR="0042178F" w:rsidRPr="00D67854" w:rsidRDefault="0042178F" w:rsidP="0042178F">
      <w:pPr>
        <w:rPr>
          <w:rFonts w:ascii="Verdana" w:hAnsi="Verdana"/>
          <w:sz w:val="20"/>
          <w:szCs w:val="20"/>
        </w:rPr>
      </w:pPr>
    </w:p>
    <w:sectPr w:rsidR="0042178F" w:rsidRPr="00D6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tserra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Arial">
    <w:altName w:val="Times New Roman"/>
    <w:panose1 w:val="00000000000000000000"/>
    <w:charset w:val="00"/>
    <w:family w:val="roman"/>
    <w:notTrueType/>
    <w:pitch w:val="default"/>
  </w:font>
  <w:font w:name="Cambria,Tah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6EE"/>
    <w:multiLevelType w:val="hybridMultilevel"/>
    <w:tmpl w:val="04FEBF8C"/>
    <w:lvl w:ilvl="0" w:tplc="0CA0A27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EEFF7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E1BD3"/>
    <w:multiLevelType w:val="multilevel"/>
    <w:tmpl w:val="32A444C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16C29E8"/>
    <w:multiLevelType w:val="multilevel"/>
    <w:tmpl w:val="C998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C33FF"/>
    <w:multiLevelType w:val="multilevel"/>
    <w:tmpl w:val="EF5C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010CF"/>
    <w:multiLevelType w:val="multilevel"/>
    <w:tmpl w:val="2574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D21F12"/>
    <w:multiLevelType w:val="multilevel"/>
    <w:tmpl w:val="49E0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25577"/>
    <w:multiLevelType w:val="hybridMultilevel"/>
    <w:tmpl w:val="018CC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94961"/>
    <w:multiLevelType w:val="multilevel"/>
    <w:tmpl w:val="8EC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C94106"/>
    <w:multiLevelType w:val="hybridMultilevel"/>
    <w:tmpl w:val="64EA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00B30"/>
    <w:multiLevelType w:val="hybridMultilevel"/>
    <w:tmpl w:val="930CA696"/>
    <w:lvl w:ilvl="0" w:tplc="34B423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40AB9"/>
    <w:multiLevelType w:val="multilevel"/>
    <w:tmpl w:val="FE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D0D7A"/>
    <w:multiLevelType w:val="multilevel"/>
    <w:tmpl w:val="670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B16C2"/>
    <w:multiLevelType w:val="hybridMultilevel"/>
    <w:tmpl w:val="1D58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472FD"/>
    <w:multiLevelType w:val="multilevel"/>
    <w:tmpl w:val="2638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A660BD"/>
    <w:multiLevelType w:val="hybridMultilevel"/>
    <w:tmpl w:val="E4EA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44CE3"/>
    <w:multiLevelType w:val="multilevel"/>
    <w:tmpl w:val="EE20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4323BA"/>
    <w:multiLevelType w:val="multilevel"/>
    <w:tmpl w:val="7E4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A41903"/>
    <w:multiLevelType w:val="multilevel"/>
    <w:tmpl w:val="9D9C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5"/>
  </w:num>
  <w:num w:numId="6">
    <w:abstractNumId w:val="10"/>
  </w:num>
  <w:num w:numId="7">
    <w:abstractNumId w:val="11"/>
  </w:num>
  <w:num w:numId="8">
    <w:abstractNumId w:val="16"/>
  </w:num>
  <w:num w:numId="9">
    <w:abstractNumId w:val="7"/>
  </w:num>
  <w:num w:numId="10">
    <w:abstractNumId w:val="15"/>
  </w:num>
  <w:num w:numId="11">
    <w:abstractNumId w:val="2"/>
  </w:num>
  <w:num w:numId="12">
    <w:abstractNumId w:val="4"/>
  </w:num>
  <w:num w:numId="13">
    <w:abstractNumId w:val="13"/>
  </w:num>
  <w:num w:numId="14">
    <w:abstractNumId w:val="17"/>
  </w:num>
  <w:num w:numId="15">
    <w:abstractNumId w:val="12"/>
  </w:num>
  <w:num w:numId="16">
    <w:abstractNumId w:val="6"/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09"/>
    <w:rsid w:val="00037D27"/>
    <w:rsid w:val="00096CB9"/>
    <w:rsid w:val="000E0068"/>
    <w:rsid w:val="000F5243"/>
    <w:rsid w:val="00152957"/>
    <w:rsid w:val="001C6BC3"/>
    <w:rsid w:val="00207882"/>
    <w:rsid w:val="002B7720"/>
    <w:rsid w:val="002E4CAD"/>
    <w:rsid w:val="003F0B59"/>
    <w:rsid w:val="0042178F"/>
    <w:rsid w:val="00575E24"/>
    <w:rsid w:val="00646F6F"/>
    <w:rsid w:val="00786D55"/>
    <w:rsid w:val="007D4DB3"/>
    <w:rsid w:val="008A70BA"/>
    <w:rsid w:val="008F374D"/>
    <w:rsid w:val="008F4708"/>
    <w:rsid w:val="00926A76"/>
    <w:rsid w:val="00934C24"/>
    <w:rsid w:val="00986DDB"/>
    <w:rsid w:val="00A44191"/>
    <w:rsid w:val="00AB7B75"/>
    <w:rsid w:val="00B13D37"/>
    <w:rsid w:val="00B32CA9"/>
    <w:rsid w:val="00D158B0"/>
    <w:rsid w:val="00D67854"/>
    <w:rsid w:val="00E91CA6"/>
    <w:rsid w:val="00EB1F48"/>
    <w:rsid w:val="00EC7309"/>
    <w:rsid w:val="00F3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80B7"/>
  <w15:chartTrackingRefBased/>
  <w15:docId w15:val="{993E16FA-6567-488C-8B84-807882A9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09"/>
    <w:pPr>
      <w:keepNext/>
      <w:numPr>
        <w:numId w:val="1"/>
      </w:numPr>
      <w:outlineLvl w:val="0"/>
    </w:pPr>
    <w:rPr>
      <w:b/>
      <w:bCs/>
      <w:color w:val="FFFF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09"/>
    <w:rPr>
      <w:rFonts w:ascii="Times New Roman" w:eastAsia="Times New Roman" w:hAnsi="Times New Roman" w:cs="Times New Roman"/>
      <w:b/>
      <w:bCs/>
      <w:color w:val="FFFFF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C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7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7309"/>
    <w:pPr>
      <w:ind w:left="708"/>
    </w:pPr>
    <w:rPr>
      <w:szCs w:val="20"/>
    </w:rPr>
  </w:style>
  <w:style w:type="table" w:styleId="Tabela-Siatka">
    <w:name w:val="Table Grid"/>
    <w:basedOn w:val="Standardowy"/>
    <w:rsid w:val="0093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B1F48"/>
    <w:rPr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EB1F48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nhideWhenUsed/>
    <w:rsid w:val="00646F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6F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B13D37"/>
  </w:style>
  <w:style w:type="paragraph" w:styleId="Tytu">
    <w:name w:val="Title"/>
    <w:basedOn w:val="Normalny"/>
    <w:link w:val="TytuZnak"/>
    <w:qFormat/>
    <w:rsid w:val="0042178F"/>
    <w:pPr>
      <w:jc w:val="center"/>
    </w:pPr>
    <w:rPr>
      <w:rFonts w:ascii="Bookman Old Style" w:hAnsi="Bookman Old Style"/>
      <w:b/>
      <w:sz w:val="40"/>
      <w:szCs w:val="20"/>
      <w:lang w:eastAsia="ja-JP"/>
    </w:rPr>
  </w:style>
  <w:style w:type="character" w:customStyle="1" w:styleId="TytuZnak">
    <w:name w:val="Tytuł Znak"/>
    <w:basedOn w:val="Domylnaczcionkaakapitu"/>
    <w:link w:val="Tytu"/>
    <w:rsid w:val="0042178F"/>
    <w:rPr>
      <w:rFonts w:ascii="Bookman Old Style" w:eastAsia="Times New Roman" w:hAnsi="Bookman Old Style" w:cs="Times New Roman"/>
      <w:b/>
      <w:sz w:val="40"/>
      <w:szCs w:val="20"/>
      <w:lang w:eastAsia="ja-JP"/>
    </w:rPr>
  </w:style>
  <w:style w:type="paragraph" w:styleId="Podtytu">
    <w:name w:val="Subtitle"/>
    <w:basedOn w:val="Normalny"/>
    <w:link w:val="PodtytuZnak"/>
    <w:qFormat/>
    <w:rsid w:val="0042178F"/>
    <w:pPr>
      <w:jc w:val="center"/>
    </w:pPr>
    <w:rPr>
      <w:rFonts w:ascii="Bookman Old Style" w:hAnsi="Bookman Old Style"/>
      <w:b/>
      <w:szCs w:val="20"/>
      <w:lang w:eastAsia="ja-JP"/>
    </w:rPr>
  </w:style>
  <w:style w:type="character" w:customStyle="1" w:styleId="PodtytuZnak">
    <w:name w:val="Podtytuł Znak"/>
    <w:basedOn w:val="Domylnaczcionkaakapitu"/>
    <w:link w:val="Podtytu"/>
    <w:rsid w:val="0042178F"/>
    <w:rPr>
      <w:rFonts w:ascii="Bookman Old Style" w:eastAsia="Times New Roman" w:hAnsi="Bookman Old Style" w:cs="Times New Roman"/>
      <w:b/>
      <w:sz w:val="24"/>
      <w:szCs w:val="20"/>
      <w:lang w:eastAsia="ja-JP"/>
    </w:rPr>
  </w:style>
  <w:style w:type="table" w:customStyle="1" w:styleId="Tabela-Siatka1">
    <w:name w:val="Tabela - Siatka1"/>
    <w:rsid w:val="00B32C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B32CA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2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D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D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D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Pisarska</cp:lastModifiedBy>
  <cp:revision>4</cp:revision>
  <cp:lastPrinted>2023-10-20T11:19:00Z</cp:lastPrinted>
  <dcterms:created xsi:type="dcterms:W3CDTF">2023-10-23T07:44:00Z</dcterms:created>
  <dcterms:modified xsi:type="dcterms:W3CDTF">2023-11-13T10:22:00Z</dcterms:modified>
</cp:coreProperties>
</file>