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9987" w:type="dxa"/>
        <w:jc w:val="left"/>
        <w:tblInd w:w="-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620"/>
        <w:gridCol w:w="2417"/>
        <w:gridCol w:w="283"/>
        <w:gridCol w:w="1134"/>
        <w:gridCol w:w="535"/>
        <w:gridCol w:w="1024"/>
        <w:gridCol w:w="1701"/>
        <w:gridCol w:w="105"/>
        <w:gridCol w:w="1167"/>
      </w:tblGrid>
      <w:tr>
        <w:trPr>
          <w:trHeight w:val="232" w:hRule="atLeast"/>
        </w:trPr>
        <w:tc>
          <w:tcPr>
            <w:tcW w:w="9986" w:type="dxa"/>
            <w:gridSpan w:val="9"/>
            <w:tcBorders>
              <w:top w:val="single" w:sz="20" w:space="0" w:color="000000"/>
              <w:left w:val="single" w:sz="20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cs="Arial" w:ascii="Arial" w:hAnsi="Arial"/>
                <w:b/>
                <w:sz w:val="12"/>
                <w:szCs w:val="12"/>
              </w:rPr>
            </w:r>
          </w:p>
        </w:tc>
      </w:tr>
      <w:tr>
        <w:trPr/>
        <w:tc>
          <w:tcPr>
            <w:tcW w:w="9986" w:type="dxa"/>
            <w:gridSpan w:val="9"/>
            <w:tcBorders>
              <w:left w:val="single" w:sz="20" w:space="0" w:color="000000"/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color w:val="365F91"/>
                <w:sz w:val="44"/>
                <w:szCs w:val="44"/>
              </w:rPr>
            </w:pPr>
            <w:r>
              <w:rPr>
                <w:rFonts w:cs="Arial" w:ascii="Arial" w:hAnsi="Arial"/>
                <w:b/>
                <w:sz w:val="36"/>
                <w:szCs w:val="36"/>
              </w:rPr>
              <w:t>Przedsiębiorstwo Produkcyjno-Handlowe</w:t>
            </w:r>
          </w:p>
          <w:p>
            <w:pPr>
              <w:pStyle w:val="Normal"/>
              <w:tabs>
                <w:tab w:val="clear" w:pos="708"/>
                <w:tab w:val="center" w:pos="4855" w:leader="none"/>
                <w:tab w:val="left" w:pos="8991" w:leader="none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color w:val="365F91"/>
                <w:sz w:val="44"/>
                <w:szCs w:val="44"/>
              </w:rPr>
              <w:tab/>
            </w:r>
            <w:r>
              <w:rPr>
                <w:rFonts w:cs="Arial" w:ascii="Arial" w:hAnsi="Arial"/>
                <w:b/>
                <w:i/>
                <w:color w:val="365F91"/>
                <w:sz w:val="44"/>
                <w:szCs w:val="44"/>
              </w:rPr>
              <w:t>SAWOX</w:t>
            </w:r>
            <w:r>
              <w:rPr>
                <w:rFonts w:cs="Arial" w:ascii="Arial" w:hAnsi="Arial"/>
                <w:b/>
                <w:color w:val="365F91"/>
                <w:sz w:val="44"/>
                <w:szCs w:val="44"/>
              </w:rPr>
              <w:t xml:space="preserve"> </w:t>
            </w:r>
            <w:r>
              <w:rPr>
                <w:rFonts w:cs="Arial" w:ascii="Arial" w:hAnsi="Arial"/>
                <w:b/>
                <w:sz w:val="36"/>
                <w:szCs w:val="36"/>
              </w:rPr>
              <w:t>Jan Wolak Spółka Jawna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color w:val="365F91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25-633 KIELCE, ul. Olszewskiego 6B, tel. / fax: (41) 345-39-14</w:t>
            </w:r>
          </w:p>
          <w:p>
            <w:pPr>
              <w:pStyle w:val="Normal"/>
              <w:ind w:left="-3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color w:val="365F91"/>
                <w:sz w:val="22"/>
                <w:szCs w:val="22"/>
              </w:rPr>
              <w:t>e-mail : sawox@sawox.pl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00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>
                <w:color w:val="auto"/>
              </w:rPr>
            </w:pPr>
            <w:r>
              <w:rPr>
                <w:rFonts w:cs="Arial" w:ascii="Arial" w:hAnsi="Arial"/>
                <w:color w:val="auto"/>
              </w:rPr>
              <w:t>1/S/ŚCO/2024</w:t>
            </w:r>
          </w:p>
        </w:tc>
        <w:tc>
          <w:tcPr>
            <w:tcW w:w="1669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0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INSTALACJE SANITARNE</w:t>
            </w:r>
          </w:p>
        </w:tc>
        <w:tc>
          <w:tcPr>
            <w:tcW w:w="1167" w:type="dxa"/>
            <w:tcBorders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00" w:type="dxa"/>
            <w:gridSpan w:val="2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1431925" cy="12700"/>
                      <wp:effectExtent l="114300" t="0" r="114300" b="0"/>
                      <wp:docPr id="1" name="Kształt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080" cy="1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ID="Kształt1" path="m0,0l-2147483645,0l-2147483645,-2147483646l0,-2147483646xe" fillcolor="#a0a0a0" stroked="f" o:allowincell="f" style="position:absolute;margin-left:0pt;margin-top:-1.05pt;width:112.7pt;height:0.95pt;mso-wrap-style:none;v-text-anchor:middle;mso-position-vertical:top">
                      <v:fill o:detectmouseclick="t" type="solid" color2="#5f5f5f"/>
                      <v:stroke color="#3465a4" joinstyle="round" endcap="flat"/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669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0" w:type="dxa"/>
            <w:gridSpan w:val="3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1431925" cy="12700"/>
                      <wp:effectExtent l="114300" t="0" r="114300" b="0"/>
                      <wp:docPr id="2" name="Kształt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080" cy="1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ID="Kształt2" path="m0,0l-2147483645,0l-2147483645,-2147483646l0,-2147483646xe" fillcolor="#a0a0a0" stroked="f" o:allowincell="f" style="position:absolute;margin-left:0pt;margin-top:-1.05pt;width:112.7pt;height:0.95pt;mso-wrap-style:none;v-text-anchor:middle;mso-position-vertical:top">
                      <v:fill o:detectmouseclick="t" type="solid" color2="#5f5f5f"/>
                      <v:stroke color="#3465a4" joinstyle="round" endcap="flat"/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167" w:type="dxa"/>
            <w:tcBorders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00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Nr projektu:</w:t>
            </w:r>
          </w:p>
        </w:tc>
        <w:tc>
          <w:tcPr>
            <w:tcW w:w="1669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0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Branża:</w:t>
            </w:r>
          </w:p>
        </w:tc>
        <w:tc>
          <w:tcPr>
            <w:tcW w:w="1167" w:type="dxa"/>
            <w:tcBorders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63" w:hRule="atLeast"/>
        </w:trPr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cs="Arial" w:ascii="Arial" w:hAnsi="Arial"/>
                <w:b/>
                <w:sz w:val="36"/>
                <w:szCs w:val="36"/>
              </w:rPr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pacing w:before="140" w:after="0"/>
              <w:ind w:left="113"/>
              <w:rPr>
                <w:rFonts w:ascii="Arial" w:hAnsi="Arial" w:cs="Arial"/>
                <w:b/>
                <w:spacing w:val="20"/>
                <w:sz w:val="36"/>
                <w:szCs w:val="36"/>
              </w:rPr>
            </w:pPr>
            <w:r>
              <w:rPr>
                <w:rFonts w:cs="Arial" w:ascii="Arial" w:hAnsi="Arial"/>
                <w:sz w:val="20"/>
                <w:szCs w:val="20"/>
              </w:rPr>
              <w:t>STADIUM:</w:t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rFonts w:cs="Arial" w:ascii="Arial" w:hAnsi="Arial"/>
                <w:b/>
                <w:color w:val="000000"/>
                <w:spacing w:val="20"/>
                <w:sz w:val="36"/>
                <w:szCs w:val="36"/>
              </w:rPr>
              <w:t>PROJEKT TECHNICZNY</w:t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pacing w:lineRule="exact" w:line="400" w:before="20" w:after="0"/>
              <w:ind w:left="113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sz w:val="20"/>
                <w:szCs w:val="20"/>
              </w:rPr>
              <w:t>ZADANIE:</w:t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Remont hydroforni, modernizacja instalacji z wymianą zbiorników buforowych i renowacją zbiorników wody pitnej</w:t>
            </w:r>
          </w:p>
          <w:p>
            <w:pPr>
              <w:pStyle w:val="Normal"/>
              <w:spacing w:lineRule="exact" w:line="4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</w:tr>
      <w:tr>
        <w:trPr>
          <w:trHeight w:val="249" w:hRule="atLeast"/>
        </w:trPr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pacing w:lineRule="exact" w:line="400" w:before="20" w:after="0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ADRES:</w:t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</w:rPr>
              <w:t>ul. Stefana Artwińskiego 3, 25-734 Kielce</w:t>
            </w:r>
          </w:p>
        </w:tc>
      </w:tr>
      <w:tr>
        <w:trPr>
          <w:trHeight w:val="249" w:hRule="atLeast"/>
        </w:trPr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pacing w:lineRule="exact" w:line="400" w:before="20" w:after="0"/>
              <w:ind w:left="113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sz w:val="20"/>
                <w:szCs w:val="20"/>
              </w:rPr>
              <w:t>OBIEKT:</w:t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rPr/>
            </w:pPr>
            <w:r>
              <w:rPr>
                <w:rFonts w:cs="Arial" w:ascii="Arial" w:hAnsi="Arial"/>
                <w:b/>
              </w:rPr>
              <w:t>HYDROFORNIA</w:t>
            </w:r>
          </w:p>
        </w:tc>
      </w:tr>
      <w:tr>
        <w:trPr>
          <w:trHeight w:val="249" w:hRule="atLeast"/>
        </w:trPr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pacing w:lineRule="exact" w:line="400" w:before="20" w:after="0"/>
              <w:ind w:left="113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sz w:val="20"/>
                <w:szCs w:val="20"/>
              </w:rPr>
              <w:t>KATEGORIA:</w:t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XXX</w:t>
            </w:r>
          </w:p>
          <w:p>
            <w:pPr>
              <w:pStyle w:val="Normal"/>
              <w:spacing w:lineRule="exact" w:line="400"/>
              <w:rPr/>
            </w:pPr>
            <w:r>
              <w:rPr/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  <w:bottom w:val="single" w:sz="20" w:space="0" w:color="000000"/>
            </w:tcBorders>
            <w:shd w:color="auto" w:fill="auto" w:val="clear"/>
          </w:tcPr>
          <w:p>
            <w:pPr>
              <w:pStyle w:val="Normal"/>
              <w:spacing w:lineRule="exact" w:line="400" w:before="20" w:after="0"/>
              <w:ind w:left="113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sz w:val="20"/>
                <w:szCs w:val="20"/>
              </w:rPr>
              <w:t>INWESTOR:</w:t>
            </w:r>
          </w:p>
        </w:tc>
        <w:tc>
          <w:tcPr>
            <w:tcW w:w="8366" w:type="dxa"/>
            <w:gridSpan w:val="8"/>
            <w:tcBorders>
              <w:bottom w:val="single" w:sz="20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1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Świętokrzyskie Centrum Onkologii w Kielcach ul. Artwińskiego 3c,</w:t>
            </w:r>
          </w:p>
          <w:p>
            <w:pPr>
              <w:pStyle w:val="Normal"/>
              <w:spacing w:lineRule="atLeast" w:line="1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25-734 Kielce</w:t>
            </w:r>
          </w:p>
          <w:p>
            <w:pPr>
              <w:pStyle w:val="Normal"/>
              <w:spacing w:lineRule="atLeast" w:line="10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1620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Autorzy opracowania</w:t>
            </w:r>
            <w:r>
              <w:rPr>
                <w:rFonts w:cs="Arial" w:ascii="Arial" w:hAnsi="Arial"/>
                <w:sz w:val="18"/>
                <w:szCs w:val="18"/>
              </w:rPr>
              <w:t>:</w:t>
            </w:r>
          </w:p>
        </w:tc>
        <w:tc>
          <w:tcPr>
            <w:tcW w:w="241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Imię i nazwisko:</w:t>
              <w:br/>
            </w:r>
            <w:r>
              <w:rPr>
                <w:rFonts w:cs="Arial" w:ascii="Arial" w:hAnsi="Arial"/>
                <w:sz w:val="18"/>
                <w:szCs w:val="18"/>
              </w:rPr>
              <w:t>(specjalność)</w:t>
            </w:r>
          </w:p>
        </w:tc>
        <w:tc>
          <w:tcPr>
            <w:tcW w:w="1417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Nr uprawnień:</w:t>
            </w:r>
          </w:p>
        </w:tc>
        <w:tc>
          <w:tcPr>
            <w:tcW w:w="1559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Zakres opracowania:</w:t>
            </w:r>
          </w:p>
        </w:tc>
        <w:tc>
          <w:tcPr>
            <w:tcW w:w="1701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Podpis:</w:t>
            </w:r>
          </w:p>
        </w:tc>
        <w:tc>
          <w:tcPr>
            <w:tcW w:w="1272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Data:</w:t>
            </w:r>
          </w:p>
        </w:tc>
      </w:tr>
      <w:tr>
        <w:trPr>
          <w:trHeight w:val="454" w:hRule="atLeast"/>
        </w:trPr>
        <w:tc>
          <w:tcPr>
            <w:tcW w:w="1620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18"/>
                <w:szCs w:val="18"/>
              </w:rPr>
              <w:t>PROJEKTOWAŁ: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mgr inż. Renata Łach</w:t>
            </w:r>
            <w:r>
              <w:rPr>
                <w:rFonts w:cs="Arial"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16"/>
                <w:szCs w:val="16"/>
              </w:rPr>
              <w:t>(instalacyjna w zakresie sieci, instalacji i urządzeń cieplnych, wentylacyjnych, gazowych, wodociągowych i kanalizacyjnych 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SWK/0041/POOS/09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Instalacje sanitarne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26.07.2024</w:t>
            </w:r>
          </w:p>
        </w:tc>
      </w:tr>
      <w:tr>
        <w:trPr>
          <w:trHeight w:val="454" w:hRule="atLeast"/>
        </w:trPr>
        <w:tc>
          <w:tcPr>
            <w:tcW w:w="1620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OPRACOWAŁ: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---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---</w:t>
            </w:r>
          </w:p>
        </w:tc>
      </w:tr>
      <w:tr>
        <w:trPr>
          <w:trHeight w:val="454" w:hRule="atLeast"/>
        </w:trPr>
        <w:tc>
          <w:tcPr>
            <w:tcW w:w="1620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SPRAWDZIŁ: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mgr inż. Krystyna Chodacka</w:t>
              <w:br/>
            </w:r>
            <w:r>
              <w:rPr>
                <w:rFonts w:cs="Arial" w:ascii="Arial" w:hAnsi="Arial"/>
                <w:b w:val="false"/>
                <w:bCs w:val="false"/>
                <w:color w:val="000000"/>
                <w:sz w:val="16"/>
                <w:szCs w:val="16"/>
              </w:rPr>
              <w:t>(instalacyjna w zakresie sieci, instalacji i urządzeń cieplnych, wentylacyjnych, gazowych, wodociągowych i kanalizacyjnych 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KL-54/2002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Instalacje sanitarne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26.07.2024</w:t>
            </w:r>
          </w:p>
        </w:tc>
      </w:tr>
      <w:tr>
        <w:trPr/>
        <w:tc>
          <w:tcPr>
            <w:tcW w:w="1620" w:type="dxa"/>
            <w:tcBorders>
              <w:top w:val="single" w:sz="20" w:space="0" w:color="000000"/>
              <w:lef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en-US"/>
              </w:rPr>
              <w:t>Uwagi:</w:t>
            </w:r>
          </w:p>
        </w:tc>
        <w:tc>
          <w:tcPr>
            <w:tcW w:w="8366" w:type="dxa"/>
            <w:gridSpan w:val="8"/>
            <w:tcBorders>
              <w:top w:val="single" w:sz="20" w:space="0" w:color="000000"/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color w:val="FF0000"/>
                <w:lang w:val="en-US"/>
              </w:rPr>
            </w:pPr>
            <w:r>
              <w:rPr>
                <w:b/>
                <w:color w:val="FF0000"/>
                <w:lang w:val="en-US"/>
              </w:rPr>
            </w:r>
          </w:p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984" w:hRule="atLeast"/>
        </w:trPr>
        <w:tc>
          <w:tcPr>
            <w:tcW w:w="9986" w:type="dxa"/>
            <w:gridSpan w:val="9"/>
            <w:tcBorders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b/>
                <w:color w:val="2E74B5"/>
                <w:sz w:val="32"/>
                <w:szCs w:val="32"/>
                <w:lang w:val="en-US"/>
              </w:rPr>
              <w:t>EGZ.</w:t>
            </w:r>
            <w:r>
              <w:rPr>
                <w:b/>
                <w:color w:val="2E74B5"/>
                <w:sz w:val="32"/>
                <w:szCs w:val="32"/>
                <w:lang w:val="en-US"/>
              </w:rPr>
              <w:t>3</w:t>
            </w:r>
            <w:r>
              <w:rPr>
                <w:b/>
                <w:color w:val="2E74B5"/>
                <w:sz w:val="32"/>
                <w:szCs w:val="32"/>
                <w:lang w:val="en-US"/>
              </w:rPr>
              <w:t>/4</w:t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134" w:gutter="0" w:header="567" w:top="624" w:footer="0" w:bottom="567"/>
      <w:pgNumType w:start="1"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072"/>
        <w:tab w:val="center" w:pos="4536" w:leader="none"/>
        <w:tab w:val="right" w:pos="9360" w:leader="none"/>
      </w:tabs>
      <w:ind w:right="-6"/>
      <w:jc w:val="right"/>
      <w:rPr/>
    </w:pPr>
    <w:r>
      <w:rPr>
        <w:rStyle w:val="PageNumber"/>
        <w:b/>
      </w:rPr>
      <w:t xml:space="preserve"> – 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>
      <w:rPr>
        <w:rStyle w:val="PageNumber"/>
        <w:b/>
      </w:rPr>
      <w:t>1</w:t>
    </w:r>
    <w:r>
      <w:rPr>
        <w:rStyle w:val="PageNumber"/>
        <w:b/>
      </w:rPr>
      <w:fldChar w:fldCharType="end"/>
    </w:r>
    <w:r>
      <w:rPr>
        <w:rStyle w:val="PageNumber"/>
        <w:b/>
      </w:rPr>
      <w:t xml:space="preserve"> –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072"/>
        <w:tab w:val="center" w:pos="4536" w:leader="none"/>
        <w:tab w:val="right" w:pos="9360" w:leader="none"/>
      </w:tabs>
      <w:ind w:right="-6"/>
      <w:jc w:val="right"/>
      <w:rPr/>
    </w:pPr>
    <w:r>
      <w:rPr>
        <w:rStyle w:val="PageNumber"/>
        <w:b/>
      </w:rPr>
      <w:t xml:space="preserve"> – 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>
      <w:rPr>
        <w:rStyle w:val="PageNumber"/>
        <w:b/>
      </w:rPr>
      <w:t>1</w:t>
    </w:r>
    <w:r>
      <w:rPr>
        <w:rStyle w:val="PageNumber"/>
        <w:b/>
      </w:rPr>
      <w:fldChar w:fldCharType="end"/>
    </w:r>
    <w:r>
      <w:rPr>
        <w:rStyle w:val="PageNumber"/>
        <w:b/>
      </w:rPr>
      <w:t xml:space="preserve"> –</w:t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809e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sid w:val="00b809e3"/>
    <w:rPr/>
  </w:style>
  <w:style w:type="character" w:styleId="PageNumber">
    <w:name w:val="Page Number"/>
    <w:basedOn w:val="Domylnaczcionkaakapitu1"/>
    <w:rsid w:val="00b809e3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b809e3"/>
    <w:pPr>
      <w:spacing w:before="0" w:after="120"/>
    </w:pPr>
    <w:rPr/>
  </w:style>
  <w:style w:type="paragraph" w:styleId="List">
    <w:name w:val="List"/>
    <w:basedOn w:val="BodyText"/>
    <w:rsid w:val="00b809e3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809e3"/>
    <w:pPr>
      <w:suppressLineNumbers/>
    </w:pPr>
    <w:rPr>
      <w:rFonts w:cs="Mangal"/>
    </w:rPr>
  </w:style>
  <w:style w:type="paragraph" w:styleId="Nagwek1" w:customStyle="1">
    <w:name w:val="Nagłówek1"/>
    <w:basedOn w:val="Normal"/>
    <w:next w:val="BodyText"/>
    <w:qFormat/>
    <w:rsid w:val="00b809e3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Podpis1" w:customStyle="1">
    <w:name w:val="Podpis1"/>
    <w:basedOn w:val="Normal"/>
    <w:qFormat/>
    <w:rsid w:val="00b809e3"/>
    <w:pPr>
      <w:suppressLineNumbers/>
      <w:spacing w:before="120" w:after="120"/>
    </w:pPr>
    <w:rPr>
      <w:rFonts w:cs="Mangal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rsid w:val="00b80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rsid w:val="00b80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b809e3"/>
    <w:pPr>
      <w:suppressLineNumbers/>
    </w:pPr>
    <w:rPr/>
  </w:style>
  <w:style w:type="paragraph" w:styleId="Nagwektabeli" w:customStyle="1">
    <w:name w:val="Nagłówek tabeli"/>
    <w:basedOn w:val="Zawartotabeli"/>
    <w:qFormat/>
    <w:rsid w:val="00b809e3"/>
    <w:pPr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LibreOffice/24.2.4.2$Windows_X86_64 LibreOffice_project/51a6219feb6075d9a4c46691dcfe0cd9c4fff3c2</Application>
  <AppVersion>15.0000</AppVersion>
  <Pages>1</Pages>
  <Words>132</Words>
  <Characters>959</Characters>
  <CharactersWithSpaces>1185</CharactersWithSpaces>
  <Paragraphs>48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2024-04-18T08:39:00Z</dcterms:created>
  <dc:creator>USER</dc:creator>
  <dc:description/>
  <dc:language>pl-PL</dc:language>
  <cp:lastModifiedBy/>
  <cp:lastPrinted>2024-08-06T17:33:05Z</cp:lastPrinted>
  <dcterms:modified xsi:type="dcterms:W3CDTF">2024-08-06T17:35:09Z</dcterms:modified>
  <cp:revision>11</cp:revision>
  <dc:subject/>
  <dc:title>BIURO USŁUG PROJEKTOWO - KOSZTORYSOWYCH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1469052210</vt:i4>
  </property>
  <property fmtid="{D5CDD505-2E9C-101B-9397-08002B2CF9AE}" pid="3" name="_AuthorEmail">
    <vt:lpwstr>jarek@lerko.pl</vt:lpwstr>
  </property>
  <property fmtid="{D5CDD505-2E9C-101B-9397-08002B2CF9AE}" pid="4" name="_AuthorEmailDisplayName">
    <vt:lpwstr>Jarosław Iwanicki</vt:lpwstr>
  </property>
  <property fmtid="{D5CDD505-2E9C-101B-9397-08002B2CF9AE}" pid="5" name="_EmailSubject">
    <vt:lpwstr>PB Busko Kotłownia</vt:lpwstr>
  </property>
  <property fmtid="{D5CDD505-2E9C-101B-9397-08002B2CF9AE}" pid="6" name="_NewReviewCycle">
    <vt:lpwstr/>
  </property>
  <property fmtid="{D5CDD505-2E9C-101B-9397-08002B2CF9AE}" pid="7" name="_ReviewingToolsShownOnce">
    <vt:lpwstr/>
  </property>
</Properties>
</file>