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66BC7" w14:textId="77777777" w:rsidR="00EC20EE" w:rsidRDefault="00EC20EE" w:rsidP="00EC20EE">
      <w:pPr>
        <w:rPr>
          <w:rFonts w:ascii="Arial" w:eastAsia="Times New Roman" w:hAnsi="Arial" w:cs="Arial"/>
          <w:b/>
          <w:bCs/>
          <w:kern w:val="1"/>
          <w:sz w:val="18"/>
          <w:szCs w:val="18"/>
          <w:lang w:eastAsia="ar-SA"/>
        </w:rPr>
      </w:pPr>
      <w:bookmarkStart w:id="0" w:name="_GoBack"/>
      <w:bookmarkEnd w:id="0"/>
    </w:p>
    <w:p w14:paraId="40F1BAA4" w14:textId="77777777" w:rsidR="00942EFB" w:rsidRDefault="00795B8A" w:rsidP="00795B8A">
      <w:pPr>
        <w:tabs>
          <w:tab w:val="left" w:pos="1978"/>
          <w:tab w:val="left" w:pos="3828"/>
          <w:tab w:val="center" w:pos="4677"/>
        </w:tabs>
        <w:suppressAutoHyphens/>
        <w:textAlignment w:val="baseline"/>
        <w:rPr>
          <w:rFonts w:ascii="Arial" w:eastAsia="Arial" w:hAnsi="Arial" w:cs="Arial"/>
          <w:b/>
          <w:i/>
          <w:color w:val="FF0000"/>
          <w:kern w:val="1"/>
          <w:sz w:val="22"/>
          <w:lang w:eastAsia="zh-CN" w:bidi="hi-IN"/>
        </w:rPr>
      </w:pPr>
      <w:r w:rsidRPr="00795B8A">
        <w:rPr>
          <w:rFonts w:ascii="Arial" w:eastAsia="Arial" w:hAnsi="Arial" w:cs="Arial"/>
          <w:b/>
          <w:i/>
          <w:color w:val="FF0000"/>
          <w:kern w:val="1"/>
          <w:sz w:val="22"/>
          <w:lang w:eastAsia="zh-CN" w:bidi="hi-IN"/>
        </w:rPr>
        <w:t xml:space="preserve">Dokument należy wypełnić i podpisać kwalifikowanym podpisem elektronicznym. </w:t>
      </w:r>
    </w:p>
    <w:p w14:paraId="04A7E330" w14:textId="1491FAED" w:rsidR="00795B8A" w:rsidRPr="00795B8A" w:rsidRDefault="00795B8A" w:rsidP="00795B8A">
      <w:pPr>
        <w:tabs>
          <w:tab w:val="left" w:pos="1978"/>
          <w:tab w:val="left" w:pos="3828"/>
          <w:tab w:val="center" w:pos="4677"/>
        </w:tabs>
        <w:suppressAutoHyphens/>
        <w:textAlignment w:val="baseline"/>
        <w:rPr>
          <w:rFonts w:ascii="Arial" w:eastAsia="Arial" w:hAnsi="Arial" w:cs="Arial"/>
          <w:b/>
          <w:i/>
          <w:color w:val="FF0000"/>
          <w:kern w:val="1"/>
          <w:sz w:val="22"/>
          <w:lang w:eastAsia="zh-CN" w:bidi="hi-IN"/>
        </w:rPr>
      </w:pPr>
      <w:r w:rsidRPr="00795B8A">
        <w:rPr>
          <w:rFonts w:ascii="Arial" w:eastAsia="Arial" w:hAnsi="Arial" w:cs="Arial"/>
          <w:b/>
          <w:i/>
          <w:color w:val="FF0000"/>
          <w:kern w:val="1"/>
          <w:sz w:val="22"/>
          <w:lang w:eastAsia="zh-CN" w:bidi="hi-IN"/>
        </w:rPr>
        <w:t xml:space="preserve">Zamawiający zaleca zapisanie dokumentu w formacie PDF. </w:t>
      </w:r>
    </w:p>
    <w:p w14:paraId="18503488" w14:textId="77777777" w:rsidR="00795B8A" w:rsidRDefault="00795B8A" w:rsidP="00EC20EE">
      <w:pPr>
        <w:rPr>
          <w:rFonts w:ascii="Arial" w:hAnsi="Arial" w:cs="Arial"/>
          <w:b/>
          <w:sz w:val="20"/>
        </w:rPr>
      </w:pPr>
    </w:p>
    <w:p w14:paraId="660A347E" w14:textId="59E97347" w:rsidR="00860BC9" w:rsidRDefault="00942EFB" w:rsidP="00942EFB">
      <w:pPr>
        <w:rPr>
          <w:rFonts w:ascii="Arial" w:hAnsi="Arial" w:cs="Arial"/>
          <w:b/>
          <w:sz w:val="20"/>
        </w:rPr>
      </w:pPr>
      <w:r w:rsidRPr="00C9348D">
        <w:rPr>
          <w:rFonts w:ascii="Arial" w:hAnsi="Arial" w:cs="Arial"/>
          <w:b/>
          <w:sz w:val="20"/>
        </w:rPr>
        <w:t>ZAŁĄCZNIK NR</w:t>
      </w:r>
      <w:r>
        <w:rPr>
          <w:rFonts w:ascii="Arial" w:hAnsi="Arial" w:cs="Arial"/>
          <w:b/>
          <w:sz w:val="20"/>
        </w:rPr>
        <w:t xml:space="preserve"> 1 </w:t>
      </w:r>
      <w:r w:rsidRPr="00C9348D">
        <w:rPr>
          <w:rFonts w:ascii="Arial" w:hAnsi="Arial" w:cs="Arial"/>
          <w:b/>
          <w:sz w:val="20"/>
        </w:rPr>
        <w:t>DO</w:t>
      </w:r>
      <w:r>
        <w:rPr>
          <w:rFonts w:ascii="Arial" w:hAnsi="Arial" w:cs="Arial"/>
          <w:b/>
          <w:sz w:val="20"/>
        </w:rPr>
        <w:t xml:space="preserve"> SWZ - </w:t>
      </w:r>
      <w:r w:rsidR="00860BC9" w:rsidRPr="00C9348D">
        <w:rPr>
          <w:rFonts w:ascii="Arial" w:hAnsi="Arial" w:cs="Arial"/>
          <w:b/>
          <w:sz w:val="20"/>
        </w:rPr>
        <w:t>F</w:t>
      </w:r>
      <w:r w:rsidR="00C70E82" w:rsidRPr="00C9348D">
        <w:rPr>
          <w:rFonts w:ascii="Arial" w:hAnsi="Arial" w:cs="Arial"/>
          <w:b/>
          <w:sz w:val="20"/>
        </w:rPr>
        <w:t>ormularz cenowy</w:t>
      </w:r>
    </w:p>
    <w:p w14:paraId="151BB90A" w14:textId="77777777" w:rsidR="00EC20EE" w:rsidRPr="00C9348D" w:rsidRDefault="00EC20EE" w:rsidP="00860BC9">
      <w:pPr>
        <w:jc w:val="right"/>
        <w:rPr>
          <w:rFonts w:ascii="Arial" w:hAnsi="Arial" w:cs="Arial"/>
          <w:b/>
          <w:sz w:val="20"/>
        </w:rPr>
      </w:pPr>
    </w:p>
    <w:p w14:paraId="05D309CF" w14:textId="77777777" w:rsidR="00860BC9" w:rsidRDefault="00860BC9" w:rsidP="0013428E">
      <w:pPr>
        <w:pStyle w:val="Tytu"/>
        <w:spacing w:line="288" w:lineRule="auto"/>
        <w:rPr>
          <w:rFonts w:ascii="Arial" w:hAnsi="Arial" w:cs="Arial"/>
          <w:sz w:val="18"/>
          <w:szCs w:val="18"/>
        </w:rPr>
      </w:pPr>
    </w:p>
    <w:tbl>
      <w:tblPr>
        <w:tblStyle w:val="Tabela-Siatka"/>
        <w:tblW w:w="0" w:type="auto"/>
        <w:tblLayout w:type="fixed"/>
        <w:tblLook w:val="04A0" w:firstRow="1" w:lastRow="0" w:firstColumn="1" w:lastColumn="0" w:noHBand="0" w:noVBand="1"/>
      </w:tblPr>
      <w:tblGrid>
        <w:gridCol w:w="675"/>
        <w:gridCol w:w="3969"/>
        <w:gridCol w:w="1276"/>
        <w:gridCol w:w="851"/>
        <w:gridCol w:w="3118"/>
        <w:gridCol w:w="1134"/>
        <w:gridCol w:w="3827"/>
      </w:tblGrid>
      <w:tr w:rsidR="00EC20EE" w:rsidRPr="00C70E82" w14:paraId="0C105C7E" w14:textId="77777777" w:rsidTr="00942EFB">
        <w:tc>
          <w:tcPr>
            <w:tcW w:w="675" w:type="dxa"/>
            <w:tcBorders>
              <w:top w:val="single" w:sz="4" w:space="0" w:color="auto"/>
              <w:left w:val="single" w:sz="4" w:space="0" w:color="auto"/>
              <w:bottom w:val="single" w:sz="4" w:space="0" w:color="auto"/>
              <w:right w:val="single" w:sz="4" w:space="0" w:color="auto"/>
            </w:tcBorders>
            <w:hideMark/>
          </w:tcPr>
          <w:p w14:paraId="434A233B" w14:textId="77777777" w:rsidR="00EC20EE" w:rsidRPr="00C70E82" w:rsidRDefault="00EC20EE">
            <w:pPr>
              <w:rPr>
                <w:rFonts w:ascii="Arial" w:hAnsi="Arial" w:cs="Arial"/>
                <w:b/>
                <w:sz w:val="20"/>
                <w:szCs w:val="18"/>
              </w:rPr>
            </w:pPr>
            <w:r w:rsidRPr="00C70E82">
              <w:rPr>
                <w:rFonts w:ascii="Arial" w:hAnsi="Arial" w:cs="Arial"/>
                <w:b/>
                <w:sz w:val="20"/>
                <w:szCs w:val="18"/>
              </w:rPr>
              <w:t>L.P.</w:t>
            </w:r>
          </w:p>
        </w:tc>
        <w:tc>
          <w:tcPr>
            <w:tcW w:w="3969" w:type="dxa"/>
            <w:tcBorders>
              <w:top w:val="single" w:sz="4" w:space="0" w:color="auto"/>
              <w:left w:val="single" w:sz="4" w:space="0" w:color="auto"/>
              <w:bottom w:val="single" w:sz="4" w:space="0" w:color="auto"/>
              <w:right w:val="single" w:sz="4" w:space="0" w:color="auto"/>
            </w:tcBorders>
            <w:hideMark/>
          </w:tcPr>
          <w:p w14:paraId="0E366AE6" w14:textId="583F4A3A" w:rsidR="00EC20EE" w:rsidRPr="00C70E82" w:rsidRDefault="00EC20EE" w:rsidP="00AC2BE0">
            <w:pPr>
              <w:jc w:val="center"/>
              <w:rPr>
                <w:rFonts w:ascii="Arial" w:hAnsi="Arial" w:cs="Arial"/>
                <w:b/>
                <w:sz w:val="20"/>
                <w:szCs w:val="18"/>
              </w:rPr>
            </w:pPr>
            <w:r w:rsidRPr="00C70E82">
              <w:rPr>
                <w:rFonts w:ascii="Arial" w:hAnsi="Arial" w:cs="Arial"/>
                <w:b/>
                <w:sz w:val="20"/>
                <w:szCs w:val="18"/>
              </w:rPr>
              <w:t>Nazwa</w:t>
            </w:r>
          </w:p>
        </w:tc>
        <w:tc>
          <w:tcPr>
            <w:tcW w:w="1276" w:type="dxa"/>
            <w:tcBorders>
              <w:top w:val="single" w:sz="4" w:space="0" w:color="auto"/>
              <w:left w:val="single" w:sz="4" w:space="0" w:color="auto"/>
              <w:bottom w:val="single" w:sz="4" w:space="0" w:color="auto"/>
              <w:right w:val="single" w:sz="4" w:space="0" w:color="auto"/>
            </w:tcBorders>
            <w:hideMark/>
          </w:tcPr>
          <w:p w14:paraId="58AFB293" w14:textId="77777777" w:rsidR="00EC20EE" w:rsidRPr="00C70E82" w:rsidRDefault="00EC20EE" w:rsidP="00AC2BE0">
            <w:pPr>
              <w:jc w:val="center"/>
              <w:rPr>
                <w:rFonts w:ascii="Arial" w:hAnsi="Arial" w:cs="Arial"/>
                <w:b/>
                <w:sz w:val="20"/>
                <w:szCs w:val="18"/>
              </w:rPr>
            </w:pPr>
            <w:r w:rsidRPr="00C70E82">
              <w:rPr>
                <w:rFonts w:ascii="Arial" w:hAnsi="Arial" w:cs="Arial"/>
                <w:b/>
                <w:sz w:val="20"/>
                <w:szCs w:val="18"/>
              </w:rPr>
              <w:t>Jednostka miary</w:t>
            </w:r>
          </w:p>
        </w:tc>
        <w:tc>
          <w:tcPr>
            <w:tcW w:w="851" w:type="dxa"/>
            <w:tcBorders>
              <w:top w:val="single" w:sz="4" w:space="0" w:color="auto"/>
              <w:left w:val="single" w:sz="4" w:space="0" w:color="auto"/>
              <w:bottom w:val="single" w:sz="4" w:space="0" w:color="auto"/>
              <w:right w:val="single" w:sz="4" w:space="0" w:color="auto"/>
            </w:tcBorders>
            <w:hideMark/>
          </w:tcPr>
          <w:p w14:paraId="67629402" w14:textId="77777777" w:rsidR="00EC20EE" w:rsidRPr="00C70E82" w:rsidRDefault="00EC20EE" w:rsidP="00AC2BE0">
            <w:pPr>
              <w:jc w:val="center"/>
              <w:rPr>
                <w:rFonts w:ascii="Arial" w:hAnsi="Arial" w:cs="Arial"/>
                <w:b/>
                <w:sz w:val="20"/>
                <w:szCs w:val="18"/>
              </w:rPr>
            </w:pPr>
            <w:r w:rsidRPr="00C70E82">
              <w:rPr>
                <w:rFonts w:ascii="Arial" w:hAnsi="Arial" w:cs="Arial"/>
                <w:b/>
                <w:sz w:val="20"/>
                <w:szCs w:val="18"/>
              </w:rPr>
              <w:t>Ilość</w:t>
            </w:r>
          </w:p>
        </w:tc>
        <w:tc>
          <w:tcPr>
            <w:tcW w:w="3118" w:type="dxa"/>
            <w:tcBorders>
              <w:top w:val="single" w:sz="4" w:space="0" w:color="auto"/>
              <w:left w:val="single" w:sz="4" w:space="0" w:color="auto"/>
              <w:bottom w:val="single" w:sz="4" w:space="0" w:color="auto"/>
              <w:right w:val="single" w:sz="4" w:space="0" w:color="auto"/>
            </w:tcBorders>
            <w:hideMark/>
          </w:tcPr>
          <w:p w14:paraId="4BD4EC10" w14:textId="77777777" w:rsidR="00EC20EE" w:rsidRPr="00C70E82" w:rsidRDefault="00EC20EE" w:rsidP="00AC2BE0">
            <w:pPr>
              <w:jc w:val="center"/>
              <w:rPr>
                <w:rFonts w:ascii="Arial" w:hAnsi="Arial" w:cs="Arial"/>
                <w:b/>
                <w:sz w:val="20"/>
                <w:szCs w:val="18"/>
              </w:rPr>
            </w:pPr>
            <w:r w:rsidRPr="00C70E82">
              <w:rPr>
                <w:rFonts w:ascii="Arial" w:hAnsi="Arial" w:cs="Arial"/>
                <w:b/>
                <w:sz w:val="20"/>
                <w:szCs w:val="18"/>
              </w:rPr>
              <w:t>Cena jednostkowa netto w PLN</w:t>
            </w:r>
          </w:p>
        </w:tc>
        <w:tc>
          <w:tcPr>
            <w:tcW w:w="1134" w:type="dxa"/>
            <w:tcBorders>
              <w:top w:val="single" w:sz="4" w:space="0" w:color="auto"/>
              <w:left w:val="single" w:sz="4" w:space="0" w:color="auto"/>
              <w:bottom w:val="single" w:sz="4" w:space="0" w:color="auto"/>
              <w:right w:val="single" w:sz="4" w:space="0" w:color="auto"/>
            </w:tcBorders>
            <w:hideMark/>
          </w:tcPr>
          <w:p w14:paraId="42710BC3" w14:textId="77777777" w:rsidR="00EC20EE" w:rsidRPr="00C70E82" w:rsidRDefault="00EC20EE" w:rsidP="00AC2BE0">
            <w:pPr>
              <w:jc w:val="center"/>
              <w:rPr>
                <w:rFonts w:ascii="Arial" w:hAnsi="Arial" w:cs="Arial"/>
                <w:b/>
                <w:sz w:val="20"/>
                <w:szCs w:val="18"/>
              </w:rPr>
            </w:pPr>
            <w:r w:rsidRPr="00C70E82">
              <w:rPr>
                <w:rFonts w:ascii="Arial" w:hAnsi="Arial" w:cs="Arial"/>
                <w:b/>
                <w:sz w:val="20"/>
                <w:szCs w:val="18"/>
              </w:rPr>
              <w:t>Stawka VAT</w:t>
            </w:r>
          </w:p>
        </w:tc>
        <w:tc>
          <w:tcPr>
            <w:tcW w:w="3827" w:type="dxa"/>
            <w:tcBorders>
              <w:top w:val="single" w:sz="4" w:space="0" w:color="auto"/>
              <w:left w:val="single" w:sz="4" w:space="0" w:color="auto"/>
              <w:bottom w:val="single" w:sz="4" w:space="0" w:color="auto"/>
              <w:right w:val="single" w:sz="4" w:space="0" w:color="auto"/>
            </w:tcBorders>
            <w:hideMark/>
          </w:tcPr>
          <w:p w14:paraId="05DD0B8A" w14:textId="77777777" w:rsidR="00EC20EE" w:rsidRPr="00C70E82" w:rsidRDefault="00EC20EE" w:rsidP="00AC2BE0">
            <w:pPr>
              <w:jc w:val="center"/>
              <w:rPr>
                <w:rFonts w:ascii="Arial" w:hAnsi="Arial" w:cs="Arial"/>
                <w:b/>
                <w:sz w:val="20"/>
                <w:szCs w:val="18"/>
              </w:rPr>
            </w:pPr>
            <w:r w:rsidRPr="00C70E82">
              <w:rPr>
                <w:rFonts w:ascii="Arial" w:hAnsi="Arial" w:cs="Arial"/>
                <w:b/>
                <w:sz w:val="20"/>
                <w:szCs w:val="18"/>
              </w:rPr>
              <w:t>Wartość brutto  w PLN</w:t>
            </w:r>
          </w:p>
        </w:tc>
      </w:tr>
      <w:tr w:rsidR="00EC20EE" w:rsidRPr="00C70E82" w14:paraId="3BBE7859" w14:textId="77777777" w:rsidTr="00942EFB">
        <w:trPr>
          <w:trHeight w:val="722"/>
        </w:trPr>
        <w:tc>
          <w:tcPr>
            <w:tcW w:w="675" w:type="dxa"/>
            <w:tcBorders>
              <w:top w:val="single" w:sz="4" w:space="0" w:color="auto"/>
              <w:left w:val="single" w:sz="4" w:space="0" w:color="auto"/>
              <w:bottom w:val="single" w:sz="4" w:space="0" w:color="auto"/>
              <w:right w:val="single" w:sz="4" w:space="0" w:color="auto"/>
            </w:tcBorders>
          </w:tcPr>
          <w:p w14:paraId="6AB8F974" w14:textId="77777777" w:rsidR="00EC20EE" w:rsidRPr="00C70E82" w:rsidRDefault="00EC20EE">
            <w:pPr>
              <w:rPr>
                <w:rFonts w:ascii="Arial" w:hAnsi="Arial" w:cs="Arial"/>
                <w:b/>
                <w:sz w:val="20"/>
                <w:szCs w:val="18"/>
              </w:rPr>
            </w:pPr>
          </w:p>
          <w:p w14:paraId="5546D35F" w14:textId="77777777" w:rsidR="00EC20EE" w:rsidRPr="00C70E82" w:rsidRDefault="00EC20EE">
            <w:pPr>
              <w:rPr>
                <w:rFonts w:ascii="Arial" w:hAnsi="Arial" w:cs="Arial"/>
                <w:b/>
                <w:sz w:val="20"/>
                <w:szCs w:val="18"/>
              </w:rPr>
            </w:pPr>
            <w:r w:rsidRPr="00C70E82">
              <w:rPr>
                <w:rFonts w:ascii="Arial" w:hAnsi="Arial" w:cs="Arial"/>
                <w:b/>
                <w:sz w:val="20"/>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14:paraId="2583ACC4" w14:textId="0EFF5995" w:rsidR="00EC20EE" w:rsidRPr="00C70E82" w:rsidRDefault="00EC20EE" w:rsidP="00942EFB">
            <w:pPr>
              <w:rPr>
                <w:rFonts w:ascii="Arial" w:hAnsi="Arial" w:cs="Arial"/>
                <w:b/>
                <w:sz w:val="20"/>
                <w:szCs w:val="18"/>
              </w:rPr>
            </w:pPr>
            <w:r w:rsidRPr="00C70E82">
              <w:rPr>
                <w:rFonts w:ascii="Arial" w:hAnsi="Arial" w:cs="Arial"/>
                <w:b/>
                <w:sz w:val="20"/>
                <w:szCs w:val="18"/>
              </w:rPr>
              <w:t xml:space="preserve">Rezonans magnetyczny </w:t>
            </w:r>
            <w:r w:rsidR="00372736">
              <w:rPr>
                <w:rFonts w:ascii="Arial" w:hAnsi="Arial" w:cs="Arial"/>
                <w:b/>
                <w:sz w:val="20"/>
                <w:szCs w:val="18"/>
              </w:rPr>
              <w:t xml:space="preserve">1,5 T </w:t>
            </w:r>
            <w:r w:rsidR="00AC2BE0">
              <w:rPr>
                <w:rFonts w:ascii="Arial" w:hAnsi="Arial" w:cs="Arial"/>
                <w:b/>
                <w:sz w:val="20"/>
                <w:szCs w:val="18"/>
              </w:rPr>
              <w:t>wraz z uruchomieniem i montażem</w:t>
            </w:r>
          </w:p>
        </w:tc>
        <w:tc>
          <w:tcPr>
            <w:tcW w:w="1276" w:type="dxa"/>
            <w:tcBorders>
              <w:top w:val="single" w:sz="4" w:space="0" w:color="auto"/>
              <w:left w:val="single" w:sz="4" w:space="0" w:color="auto"/>
              <w:bottom w:val="single" w:sz="4" w:space="0" w:color="auto"/>
              <w:right w:val="single" w:sz="4" w:space="0" w:color="auto"/>
            </w:tcBorders>
            <w:vAlign w:val="center"/>
          </w:tcPr>
          <w:p w14:paraId="47879592" w14:textId="77777777" w:rsidR="00EC20EE" w:rsidRPr="00C70E82" w:rsidRDefault="00EC20EE" w:rsidP="00AC2BE0">
            <w:pPr>
              <w:rPr>
                <w:rFonts w:ascii="Arial" w:hAnsi="Arial" w:cs="Arial"/>
                <w:b/>
                <w:sz w:val="20"/>
                <w:szCs w:val="18"/>
              </w:rPr>
            </w:pPr>
          </w:p>
          <w:p w14:paraId="3781EEFC" w14:textId="526AED1C" w:rsidR="00EC20EE" w:rsidRPr="00C70E82" w:rsidRDefault="00AC2BE0" w:rsidP="00942EFB">
            <w:pPr>
              <w:jc w:val="center"/>
              <w:rPr>
                <w:rFonts w:ascii="Arial" w:hAnsi="Arial" w:cs="Arial"/>
                <w:b/>
                <w:sz w:val="20"/>
                <w:szCs w:val="18"/>
              </w:rPr>
            </w:pPr>
            <w:r>
              <w:rPr>
                <w:rFonts w:ascii="Arial" w:hAnsi="Arial" w:cs="Arial"/>
                <w:b/>
                <w:sz w:val="20"/>
                <w:szCs w:val="18"/>
              </w:rPr>
              <w:t>komplet</w:t>
            </w:r>
          </w:p>
        </w:tc>
        <w:tc>
          <w:tcPr>
            <w:tcW w:w="851" w:type="dxa"/>
            <w:tcBorders>
              <w:top w:val="single" w:sz="4" w:space="0" w:color="auto"/>
              <w:left w:val="single" w:sz="4" w:space="0" w:color="auto"/>
              <w:bottom w:val="single" w:sz="4" w:space="0" w:color="auto"/>
              <w:right w:val="single" w:sz="4" w:space="0" w:color="auto"/>
            </w:tcBorders>
            <w:vAlign w:val="center"/>
          </w:tcPr>
          <w:p w14:paraId="0EBA176F" w14:textId="77777777" w:rsidR="00EC20EE" w:rsidRPr="00C70E82" w:rsidRDefault="00EC20EE" w:rsidP="00AC2BE0">
            <w:pPr>
              <w:rPr>
                <w:rFonts w:ascii="Arial" w:hAnsi="Arial" w:cs="Arial"/>
                <w:b/>
                <w:sz w:val="20"/>
                <w:szCs w:val="18"/>
              </w:rPr>
            </w:pPr>
          </w:p>
          <w:p w14:paraId="1421C7A8" w14:textId="77777777" w:rsidR="00EC20EE" w:rsidRPr="00C70E82" w:rsidRDefault="00EC20EE" w:rsidP="00942EFB">
            <w:pPr>
              <w:jc w:val="center"/>
              <w:rPr>
                <w:rFonts w:ascii="Arial" w:hAnsi="Arial" w:cs="Arial"/>
                <w:b/>
                <w:sz w:val="20"/>
                <w:szCs w:val="18"/>
              </w:rPr>
            </w:pPr>
            <w:r w:rsidRPr="00C70E82">
              <w:rPr>
                <w:rFonts w:ascii="Arial" w:hAnsi="Arial" w:cs="Arial"/>
                <w:b/>
                <w:sz w:val="20"/>
                <w:szCs w:val="18"/>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EF532B3" w14:textId="77777777" w:rsidR="00EC20EE" w:rsidRPr="00C70E82" w:rsidRDefault="00EC20EE" w:rsidP="00AC2BE0">
            <w:pP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A6DF7C" w14:textId="77777777" w:rsidR="00EC20EE" w:rsidRPr="00C70E82" w:rsidRDefault="00EC20EE" w:rsidP="00AC2BE0">
            <w:pPr>
              <w:rPr>
                <w:rFonts w:ascii="Arial" w:hAnsi="Arial" w:cs="Arial"/>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FD86599" w14:textId="77777777" w:rsidR="00EC20EE" w:rsidRPr="00C70E82" w:rsidRDefault="00EC20EE" w:rsidP="00AC2BE0">
            <w:pPr>
              <w:rPr>
                <w:rFonts w:ascii="Arial" w:hAnsi="Arial" w:cs="Arial"/>
                <w:sz w:val="20"/>
                <w:szCs w:val="20"/>
                <w:lang w:eastAsia="pl-PL"/>
              </w:rPr>
            </w:pPr>
          </w:p>
        </w:tc>
      </w:tr>
      <w:tr w:rsidR="001C2009" w:rsidRPr="00C70E82" w14:paraId="717EC18F" w14:textId="77777777" w:rsidTr="00942EFB">
        <w:trPr>
          <w:trHeight w:val="827"/>
        </w:trPr>
        <w:tc>
          <w:tcPr>
            <w:tcW w:w="675" w:type="dxa"/>
            <w:tcBorders>
              <w:top w:val="single" w:sz="4" w:space="0" w:color="auto"/>
              <w:left w:val="single" w:sz="4" w:space="0" w:color="auto"/>
              <w:bottom w:val="single" w:sz="4" w:space="0" w:color="auto"/>
              <w:right w:val="single" w:sz="4" w:space="0" w:color="auto"/>
            </w:tcBorders>
          </w:tcPr>
          <w:p w14:paraId="7D013DE8" w14:textId="26D46E9B" w:rsidR="001C2009" w:rsidRPr="00C70E82" w:rsidRDefault="001C2009">
            <w:pPr>
              <w:rPr>
                <w:rFonts w:ascii="Arial" w:hAnsi="Arial" w:cs="Arial"/>
                <w:b/>
                <w:sz w:val="20"/>
                <w:szCs w:val="18"/>
              </w:rPr>
            </w:pPr>
            <w:r>
              <w:rPr>
                <w:rFonts w:ascii="Arial" w:hAnsi="Arial" w:cs="Arial"/>
                <w:b/>
                <w:sz w:val="20"/>
                <w:szCs w:val="18"/>
              </w:rPr>
              <w:t>2.</w:t>
            </w:r>
          </w:p>
        </w:tc>
        <w:tc>
          <w:tcPr>
            <w:tcW w:w="3969" w:type="dxa"/>
            <w:tcBorders>
              <w:top w:val="single" w:sz="4" w:space="0" w:color="auto"/>
              <w:left w:val="single" w:sz="4" w:space="0" w:color="auto"/>
              <w:bottom w:val="single" w:sz="4" w:space="0" w:color="auto"/>
              <w:right w:val="single" w:sz="4" w:space="0" w:color="auto"/>
            </w:tcBorders>
            <w:vAlign w:val="center"/>
          </w:tcPr>
          <w:p w14:paraId="23110A96" w14:textId="77777777" w:rsidR="00AC2BE0" w:rsidRDefault="001C2009" w:rsidP="00AC2BE0">
            <w:pPr>
              <w:rPr>
                <w:rFonts w:ascii="Arial" w:hAnsi="Arial" w:cs="Arial"/>
                <w:b/>
                <w:sz w:val="20"/>
                <w:szCs w:val="18"/>
              </w:rPr>
            </w:pPr>
            <w:r>
              <w:rPr>
                <w:rFonts w:ascii="Arial" w:hAnsi="Arial" w:cs="Arial"/>
                <w:b/>
                <w:sz w:val="20"/>
                <w:szCs w:val="18"/>
              </w:rPr>
              <w:t>Budowa budynku pod zaoferowany rezonans magnetyczny</w:t>
            </w:r>
            <w:r w:rsidR="00AC2BE0">
              <w:rPr>
                <w:rFonts w:ascii="Arial" w:hAnsi="Arial" w:cs="Arial"/>
                <w:b/>
                <w:sz w:val="20"/>
                <w:szCs w:val="18"/>
              </w:rPr>
              <w:t xml:space="preserve"> </w:t>
            </w:r>
          </w:p>
          <w:p w14:paraId="33B0EE9C" w14:textId="5FCFED43" w:rsidR="001C2009" w:rsidRPr="00C70E82" w:rsidRDefault="00AC2BE0" w:rsidP="00AC2BE0">
            <w:pPr>
              <w:rPr>
                <w:rFonts w:ascii="Arial" w:hAnsi="Arial" w:cs="Arial"/>
                <w:b/>
                <w:sz w:val="20"/>
                <w:szCs w:val="18"/>
              </w:rPr>
            </w:pPr>
            <w:r>
              <w:rPr>
                <w:rFonts w:ascii="Arial" w:hAnsi="Arial" w:cs="Arial"/>
                <w:b/>
                <w:sz w:val="20"/>
                <w:szCs w:val="18"/>
              </w:rPr>
              <w:t>(roboty ogólnobudowlane, instalacje)</w:t>
            </w:r>
          </w:p>
        </w:tc>
        <w:tc>
          <w:tcPr>
            <w:tcW w:w="1276" w:type="dxa"/>
            <w:tcBorders>
              <w:top w:val="single" w:sz="4" w:space="0" w:color="auto"/>
              <w:left w:val="single" w:sz="4" w:space="0" w:color="auto"/>
              <w:bottom w:val="single" w:sz="4" w:space="0" w:color="auto"/>
              <w:right w:val="single" w:sz="4" w:space="0" w:color="auto"/>
            </w:tcBorders>
            <w:vAlign w:val="center"/>
          </w:tcPr>
          <w:p w14:paraId="25BE9DEE" w14:textId="3C3F63D2" w:rsidR="001C2009" w:rsidRPr="00C70E82" w:rsidRDefault="00C756B4" w:rsidP="00942EFB">
            <w:pPr>
              <w:jc w:val="center"/>
              <w:rPr>
                <w:rFonts w:ascii="Arial" w:hAnsi="Arial" w:cs="Arial"/>
                <w:b/>
                <w:sz w:val="20"/>
                <w:szCs w:val="18"/>
              </w:rPr>
            </w:pPr>
            <w:r>
              <w:rPr>
                <w:rFonts w:ascii="Arial" w:hAnsi="Arial" w:cs="Arial"/>
                <w:b/>
                <w:sz w:val="20"/>
                <w:szCs w:val="18"/>
              </w:rPr>
              <w:t>komplet</w:t>
            </w:r>
          </w:p>
        </w:tc>
        <w:tc>
          <w:tcPr>
            <w:tcW w:w="851" w:type="dxa"/>
            <w:tcBorders>
              <w:top w:val="single" w:sz="4" w:space="0" w:color="auto"/>
              <w:left w:val="single" w:sz="4" w:space="0" w:color="auto"/>
              <w:bottom w:val="single" w:sz="4" w:space="0" w:color="auto"/>
              <w:right w:val="single" w:sz="4" w:space="0" w:color="auto"/>
            </w:tcBorders>
            <w:vAlign w:val="center"/>
          </w:tcPr>
          <w:p w14:paraId="1CBD8356" w14:textId="66E5380B" w:rsidR="001C2009" w:rsidRPr="00C70E82" w:rsidRDefault="00C756B4" w:rsidP="00942EFB">
            <w:pPr>
              <w:jc w:val="center"/>
              <w:rPr>
                <w:rFonts w:ascii="Arial" w:hAnsi="Arial" w:cs="Arial"/>
                <w:b/>
                <w:sz w:val="20"/>
                <w:szCs w:val="18"/>
              </w:rPr>
            </w:pPr>
            <w:r>
              <w:rPr>
                <w:rFonts w:ascii="Arial" w:hAnsi="Arial" w:cs="Arial"/>
                <w:b/>
                <w:sz w:val="20"/>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14:paraId="2D6445D9" w14:textId="77777777" w:rsidR="001C2009" w:rsidRPr="00C70E82" w:rsidRDefault="001C2009" w:rsidP="00AC2BE0">
            <w:pP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AD853DF" w14:textId="77777777" w:rsidR="001C2009" w:rsidRPr="00C70E82" w:rsidRDefault="001C2009" w:rsidP="00AC2BE0">
            <w:pPr>
              <w:rPr>
                <w:rFonts w:ascii="Arial" w:hAnsi="Arial" w:cs="Arial"/>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14:paraId="58167B23" w14:textId="77777777" w:rsidR="001C2009" w:rsidRPr="00C70E82" w:rsidRDefault="001C2009" w:rsidP="00AC2BE0">
            <w:pPr>
              <w:rPr>
                <w:rFonts w:ascii="Arial" w:hAnsi="Arial" w:cs="Arial"/>
                <w:sz w:val="20"/>
                <w:szCs w:val="20"/>
                <w:lang w:eastAsia="pl-PL"/>
              </w:rPr>
            </w:pPr>
          </w:p>
        </w:tc>
      </w:tr>
      <w:tr w:rsidR="00AC2BE0" w:rsidRPr="00C70E82" w14:paraId="682EB8A4" w14:textId="77777777" w:rsidTr="00AC2BE0">
        <w:trPr>
          <w:trHeight w:val="250"/>
        </w:trPr>
        <w:tc>
          <w:tcPr>
            <w:tcW w:w="6771" w:type="dxa"/>
            <w:gridSpan w:val="4"/>
            <w:tcBorders>
              <w:top w:val="single" w:sz="4" w:space="0" w:color="auto"/>
              <w:left w:val="single" w:sz="4" w:space="0" w:color="auto"/>
              <w:bottom w:val="single" w:sz="4" w:space="0" w:color="auto"/>
              <w:right w:val="single" w:sz="4" w:space="0" w:color="auto"/>
            </w:tcBorders>
          </w:tcPr>
          <w:p w14:paraId="443E65A8" w14:textId="336731E3" w:rsidR="00AC2BE0" w:rsidRPr="00C70E82" w:rsidRDefault="00AC2BE0" w:rsidP="00C70E82">
            <w:pPr>
              <w:jc w:val="right"/>
              <w:rPr>
                <w:rFonts w:ascii="Arial" w:hAnsi="Arial" w:cs="Arial"/>
                <w:b/>
                <w:sz w:val="20"/>
                <w:szCs w:val="20"/>
                <w:lang w:eastAsia="pl-PL"/>
              </w:rPr>
            </w:pPr>
            <w:r w:rsidRPr="00C70E82">
              <w:rPr>
                <w:rFonts w:ascii="Arial" w:hAnsi="Arial" w:cs="Arial"/>
                <w:b/>
                <w:sz w:val="20"/>
                <w:szCs w:val="20"/>
                <w:lang w:eastAsia="pl-PL"/>
              </w:rPr>
              <w:t>SUMA:</w:t>
            </w:r>
          </w:p>
        </w:tc>
        <w:tc>
          <w:tcPr>
            <w:tcW w:w="3118" w:type="dxa"/>
            <w:tcBorders>
              <w:top w:val="single" w:sz="4" w:space="0" w:color="auto"/>
              <w:left w:val="single" w:sz="4" w:space="0" w:color="auto"/>
              <w:bottom w:val="single" w:sz="4" w:space="0" w:color="auto"/>
              <w:right w:val="single" w:sz="4" w:space="0" w:color="auto"/>
            </w:tcBorders>
          </w:tcPr>
          <w:p w14:paraId="0C4BB761" w14:textId="77777777" w:rsidR="00AC2BE0" w:rsidRPr="00C70E82" w:rsidRDefault="00AC2BE0" w:rsidP="00AC2BE0">
            <w:pPr>
              <w:jc w:val="center"/>
              <w:rPr>
                <w:rFonts w:ascii="Arial" w:hAnsi="Arial" w:cs="Arial"/>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A5C8A4" w14:textId="0F96190D" w:rsidR="00AC2BE0" w:rsidRPr="00C70E82" w:rsidRDefault="00AC2BE0" w:rsidP="00AC2BE0">
            <w:pPr>
              <w:jc w:val="center"/>
              <w:rPr>
                <w:rFonts w:ascii="Arial" w:hAnsi="Arial" w:cs="Arial"/>
                <w:b/>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tcPr>
          <w:p w14:paraId="710F048E" w14:textId="77777777" w:rsidR="00AC2BE0" w:rsidRPr="00C70E82" w:rsidRDefault="00AC2BE0" w:rsidP="00AC2BE0">
            <w:pPr>
              <w:jc w:val="center"/>
              <w:rPr>
                <w:rFonts w:ascii="Arial" w:hAnsi="Arial" w:cs="Arial"/>
                <w:sz w:val="20"/>
                <w:szCs w:val="20"/>
                <w:lang w:eastAsia="pl-PL"/>
              </w:rPr>
            </w:pPr>
          </w:p>
        </w:tc>
      </w:tr>
    </w:tbl>
    <w:p w14:paraId="0C2BF057" w14:textId="77777777" w:rsidR="00860BC9" w:rsidRDefault="00860BC9" w:rsidP="00C70E82">
      <w:pPr>
        <w:pStyle w:val="Tytu"/>
        <w:spacing w:line="288" w:lineRule="auto"/>
        <w:jc w:val="left"/>
        <w:rPr>
          <w:rFonts w:ascii="Arial" w:hAnsi="Arial" w:cs="Arial"/>
          <w:sz w:val="18"/>
          <w:szCs w:val="18"/>
        </w:rPr>
      </w:pPr>
    </w:p>
    <w:p w14:paraId="372B8746" w14:textId="18F2EEEB" w:rsidR="00C70E82" w:rsidRDefault="00C70E82" w:rsidP="00C70E82">
      <w:pPr>
        <w:pStyle w:val="Podtytu"/>
        <w:rPr>
          <w:lang w:eastAsia="ar-SA"/>
        </w:rPr>
      </w:pPr>
      <w:r>
        <w:rPr>
          <w:lang w:eastAsia="ar-SA"/>
        </w:rPr>
        <w:t>W przypadku zastosowania różnych stawek VAT należy dołą</w:t>
      </w:r>
      <w:r w:rsidR="00795B8A">
        <w:rPr>
          <w:lang w:eastAsia="ar-SA"/>
        </w:rPr>
        <w:t>czyć formularz z rozbiciem cen na poszczególne stawki VAT.</w:t>
      </w:r>
    </w:p>
    <w:p w14:paraId="3AC459CE" w14:textId="77777777" w:rsidR="00795B8A" w:rsidRDefault="00795B8A" w:rsidP="00C70E82">
      <w:pPr>
        <w:pStyle w:val="Podtytu"/>
        <w:rPr>
          <w:lang w:eastAsia="ar-SA"/>
        </w:rPr>
      </w:pPr>
    </w:p>
    <w:p w14:paraId="2001489B" w14:textId="77777777" w:rsidR="00795B8A" w:rsidRDefault="00795B8A" w:rsidP="00C70E82">
      <w:pPr>
        <w:pStyle w:val="Podtytu"/>
        <w:rPr>
          <w:lang w:eastAsia="ar-SA"/>
        </w:rPr>
      </w:pPr>
    </w:p>
    <w:p w14:paraId="0D7D6458" w14:textId="77777777" w:rsidR="00942EFB" w:rsidRDefault="00795B8A" w:rsidP="00942EFB">
      <w:pPr>
        <w:spacing w:after="120"/>
        <w:jc w:val="center"/>
        <w:rPr>
          <w:rFonts w:ascii="Arial" w:hAnsi="Arial" w:cs="Arial"/>
          <w:b/>
          <w:sz w:val="20"/>
        </w:rPr>
      </w:pPr>
      <w:r>
        <w:rPr>
          <w:rFonts w:ascii="Arial" w:hAnsi="Arial" w:cs="Arial"/>
          <w:b/>
          <w:sz w:val="20"/>
        </w:rPr>
        <w:t xml:space="preserve">ZESTAWIENIE GRANICZNYCH PARAMETRÓW TECHNICZNO-UŻYTKOWYCH </w:t>
      </w:r>
    </w:p>
    <w:p w14:paraId="27BE58E6" w14:textId="47DB600C" w:rsidR="00795B8A" w:rsidRDefault="00795B8A" w:rsidP="00795B8A">
      <w:pPr>
        <w:jc w:val="center"/>
        <w:rPr>
          <w:rFonts w:ascii="Arial" w:hAnsi="Arial" w:cs="Arial"/>
          <w:b/>
          <w:sz w:val="20"/>
        </w:rPr>
      </w:pPr>
      <w:r>
        <w:rPr>
          <w:rFonts w:ascii="Arial" w:hAnsi="Arial" w:cs="Arial"/>
          <w:b/>
          <w:sz w:val="20"/>
        </w:rPr>
        <w:t>REZONANS</w:t>
      </w:r>
      <w:r w:rsidR="00534D2E">
        <w:rPr>
          <w:rFonts w:ascii="Arial" w:hAnsi="Arial" w:cs="Arial"/>
          <w:b/>
          <w:sz w:val="20"/>
        </w:rPr>
        <w:t>U</w:t>
      </w:r>
      <w:r>
        <w:rPr>
          <w:rFonts w:ascii="Arial" w:hAnsi="Arial" w:cs="Arial"/>
          <w:b/>
          <w:sz w:val="20"/>
        </w:rPr>
        <w:t xml:space="preserve"> MAGNETYCZN</w:t>
      </w:r>
      <w:r w:rsidR="00534D2E">
        <w:rPr>
          <w:rFonts w:ascii="Arial" w:hAnsi="Arial" w:cs="Arial"/>
          <w:b/>
          <w:sz w:val="20"/>
        </w:rPr>
        <w:t>EGO</w:t>
      </w:r>
      <w:r>
        <w:rPr>
          <w:rFonts w:ascii="Arial" w:hAnsi="Arial" w:cs="Arial"/>
          <w:b/>
          <w:sz w:val="20"/>
        </w:rPr>
        <w:t xml:space="preserve"> 1,5 T</w:t>
      </w:r>
    </w:p>
    <w:p w14:paraId="4632754F" w14:textId="77777777" w:rsidR="005D5A06" w:rsidRDefault="005D5A06" w:rsidP="0013428E">
      <w:pPr>
        <w:spacing w:line="288" w:lineRule="auto"/>
        <w:rPr>
          <w:rFonts w:ascii="Arial" w:eastAsia="Times New Roman" w:hAnsi="Arial"/>
          <w:b/>
          <w:bCs/>
          <w:sz w:val="22"/>
          <w:szCs w:val="24"/>
          <w:lang w:eastAsia="ar-SA"/>
        </w:rPr>
      </w:pPr>
    </w:p>
    <w:p w14:paraId="31F5ADFC" w14:textId="77777777" w:rsidR="0013428E" w:rsidRPr="00132DD8" w:rsidRDefault="0013428E" w:rsidP="0013428E">
      <w:pPr>
        <w:spacing w:line="288" w:lineRule="auto"/>
        <w:rPr>
          <w:rFonts w:ascii="Arial" w:hAnsi="Arial" w:cs="Arial"/>
          <w:sz w:val="18"/>
          <w:szCs w:val="18"/>
        </w:rPr>
      </w:pPr>
      <w:r w:rsidRPr="00132DD8">
        <w:rPr>
          <w:rFonts w:ascii="Arial" w:hAnsi="Arial" w:cs="Arial"/>
          <w:sz w:val="18"/>
          <w:szCs w:val="18"/>
        </w:rPr>
        <w:t>Uwagi i objaśnienia:</w:t>
      </w:r>
    </w:p>
    <w:p w14:paraId="39206CF2" w14:textId="77777777" w:rsidR="0013428E" w:rsidRPr="00132DD8" w:rsidRDefault="0013428E" w:rsidP="0013428E">
      <w:pPr>
        <w:spacing w:line="288" w:lineRule="auto"/>
        <w:rPr>
          <w:rFonts w:ascii="Arial" w:hAnsi="Arial" w:cs="Arial"/>
          <w:sz w:val="18"/>
          <w:szCs w:val="18"/>
        </w:rPr>
      </w:pPr>
    </w:p>
    <w:p w14:paraId="2C0055EF" w14:textId="77777777" w:rsidR="0013428E" w:rsidRPr="00132DD8" w:rsidRDefault="0013428E" w:rsidP="0013428E">
      <w:pPr>
        <w:numPr>
          <w:ilvl w:val="0"/>
          <w:numId w:val="8"/>
        </w:numPr>
        <w:suppressAutoHyphens/>
        <w:spacing w:line="288" w:lineRule="auto"/>
        <w:jc w:val="both"/>
        <w:rPr>
          <w:rFonts w:ascii="Arial" w:hAnsi="Arial" w:cs="Arial"/>
          <w:sz w:val="18"/>
          <w:szCs w:val="18"/>
        </w:rPr>
      </w:pPr>
      <w:r w:rsidRPr="00132DD8">
        <w:rPr>
          <w:rFonts w:ascii="Arial" w:hAnsi="Arial" w:cs="Arial"/>
          <w:sz w:val="18"/>
          <w:szCs w:val="18"/>
        </w:rPr>
        <w:t>Parametry określone jako „tak” są parametrami granicznymi. Udzielenie odpowiedzi „nie”  lub innej nie stanowiącej jednoznacznego potwierdzenia spełniania warunku będzie skutkowało odrzuceniem oferty.</w:t>
      </w:r>
    </w:p>
    <w:p w14:paraId="23ED7962" w14:textId="77777777" w:rsidR="0013428E" w:rsidRPr="00132DD8" w:rsidRDefault="0013428E" w:rsidP="0013428E">
      <w:pPr>
        <w:numPr>
          <w:ilvl w:val="0"/>
          <w:numId w:val="8"/>
        </w:numPr>
        <w:suppressAutoHyphens/>
        <w:spacing w:line="288" w:lineRule="auto"/>
        <w:jc w:val="both"/>
        <w:rPr>
          <w:rFonts w:ascii="Arial" w:hAnsi="Arial" w:cs="Arial"/>
          <w:sz w:val="18"/>
          <w:szCs w:val="18"/>
        </w:rPr>
      </w:pPr>
      <w:r w:rsidRPr="00132DD8">
        <w:rPr>
          <w:rFonts w:ascii="Arial" w:hAnsi="Arial" w:cs="Arial"/>
          <w:sz w:val="18"/>
          <w:szCs w:val="18"/>
        </w:rPr>
        <w:t>Parametry o określonych warunkach liczbowych są warunkami granicznymi, których niespełnienie spowoduje odrzucenie oferty. Wykonawca zobowiązany jest do podania parametrów w jednostkach wskazanych w niniejszym opisie.</w:t>
      </w:r>
    </w:p>
    <w:p w14:paraId="685669FC" w14:textId="53174E5D" w:rsidR="0013428E" w:rsidRPr="00132DD8" w:rsidRDefault="0013428E" w:rsidP="0013428E">
      <w:pPr>
        <w:numPr>
          <w:ilvl w:val="0"/>
          <w:numId w:val="8"/>
        </w:numPr>
        <w:suppressAutoHyphens/>
        <w:spacing w:line="288" w:lineRule="auto"/>
        <w:jc w:val="both"/>
        <w:rPr>
          <w:rFonts w:ascii="Arial" w:hAnsi="Arial" w:cs="Arial"/>
          <w:sz w:val="18"/>
          <w:szCs w:val="18"/>
        </w:rPr>
      </w:pPr>
      <w:r w:rsidRPr="00132DD8">
        <w:rPr>
          <w:rFonts w:ascii="Arial" w:hAnsi="Arial" w:cs="Arial"/>
          <w:sz w:val="18"/>
          <w:szCs w:val="18"/>
        </w:rPr>
        <w:t>Wykonawca gwarantuje niniejszym, że sprzęt jest fabrycznie nowy (rok produkcji: 20</w:t>
      </w:r>
      <w:r w:rsidR="006A7CA1" w:rsidRPr="00132DD8">
        <w:rPr>
          <w:rFonts w:ascii="Arial" w:hAnsi="Arial" w:cs="Arial"/>
          <w:sz w:val="18"/>
          <w:szCs w:val="18"/>
        </w:rPr>
        <w:t>22</w:t>
      </w:r>
      <w:r w:rsidRPr="00132DD8">
        <w:rPr>
          <w:rFonts w:ascii="Arial" w:hAnsi="Arial" w:cs="Arial"/>
          <w:sz w:val="18"/>
          <w:szCs w:val="18"/>
        </w:rPr>
        <w:t>), nieużywany, kompletny i do jego uruchomienia oraz stosowania zgodnie z przeznaczeniem nie jest konieczny zakup dodatkowych elementów i akcesoriów. Aparat ani żadna jego część składowa, wyposażenie, itp. nie jest sprzętem rekondycjonowanym, powystawowym i nie był wykorzystywany wcześniej przez innego użytkownika.</w:t>
      </w:r>
    </w:p>
    <w:p w14:paraId="562CCA07" w14:textId="77777777" w:rsidR="0013428E" w:rsidRPr="00132DD8" w:rsidRDefault="0013428E" w:rsidP="0013428E">
      <w:pPr>
        <w:spacing w:line="288" w:lineRule="auto"/>
        <w:rPr>
          <w:rFonts w:ascii="Arial" w:hAnsi="Arial" w:cs="Arial"/>
          <w:sz w:val="18"/>
          <w:szCs w:val="18"/>
        </w:rPr>
      </w:pPr>
    </w:p>
    <w:p w14:paraId="0F4F5473" w14:textId="77777777" w:rsidR="0013428E" w:rsidRPr="00132DD8" w:rsidRDefault="0013428E" w:rsidP="0013428E">
      <w:pPr>
        <w:spacing w:line="288" w:lineRule="auto"/>
        <w:rPr>
          <w:rFonts w:ascii="Arial" w:hAnsi="Arial" w:cs="Arial"/>
          <w:sz w:val="18"/>
          <w:szCs w:val="18"/>
        </w:rPr>
      </w:pPr>
    </w:p>
    <w:p w14:paraId="7301E99A" w14:textId="77777777" w:rsidR="00AC2BE0" w:rsidRDefault="00AC2BE0">
      <w:pPr>
        <w:rPr>
          <w:rFonts w:ascii="Arial" w:hAnsi="Arial" w:cs="Arial"/>
          <w:b/>
          <w:sz w:val="20"/>
          <w:szCs w:val="18"/>
        </w:rPr>
      </w:pPr>
      <w:r>
        <w:rPr>
          <w:rFonts w:ascii="Arial" w:hAnsi="Arial" w:cs="Arial"/>
          <w:b/>
          <w:sz w:val="20"/>
          <w:szCs w:val="18"/>
        </w:rPr>
        <w:br w:type="page"/>
      </w:r>
    </w:p>
    <w:p w14:paraId="71677473" w14:textId="6B172C0D" w:rsidR="0013428E" w:rsidRPr="006F75FE" w:rsidRDefault="0013428E" w:rsidP="0013428E">
      <w:pPr>
        <w:spacing w:line="288" w:lineRule="auto"/>
        <w:rPr>
          <w:rFonts w:ascii="Arial" w:hAnsi="Arial" w:cs="Arial"/>
          <w:b/>
          <w:sz w:val="20"/>
          <w:szCs w:val="18"/>
        </w:rPr>
      </w:pPr>
      <w:r w:rsidRPr="006F75FE">
        <w:rPr>
          <w:rFonts w:ascii="Arial" w:hAnsi="Arial" w:cs="Arial"/>
          <w:b/>
          <w:sz w:val="20"/>
          <w:szCs w:val="18"/>
        </w:rPr>
        <w:lastRenderedPageBreak/>
        <w:t xml:space="preserve">Nazwa i typ: </w:t>
      </w:r>
      <w:r w:rsidR="006F75FE">
        <w:rPr>
          <w:rFonts w:ascii="Arial" w:hAnsi="Arial" w:cs="Arial"/>
          <w:b/>
          <w:sz w:val="20"/>
          <w:szCs w:val="18"/>
        </w:rPr>
        <w:t>………………………………………………………………..</w:t>
      </w:r>
    </w:p>
    <w:p w14:paraId="628034DF" w14:textId="77777777" w:rsidR="00EB354A" w:rsidRDefault="00EB354A" w:rsidP="0013428E">
      <w:pPr>
        <w:spacing w:line="288" w:lineRule="auto"/>
        <w:rPr>
          <w:rFonts w:ascii="Arial" w:hAnsi="Arial" w:cs="Arial"/>
          <w:b/>
          <w:sz w:val="20"/>
          <w:szCs w:val="18"/>
        </w:rPr>
      </w:pPr>
    </w:p>
    <w:p w14:paraId="670AA64F" w14:textId="0B0F8EE9" w:rsidR="0013428E" w:rsidRPr="006F75FE" w:rsidRDefault="0013428E" w:rsidP="0013428E">
      <w:pPr>
        <w:spacing w:line="288" w:lineRule="auto"/>
        <w:rPr>
          <w:rFonts w:ascii="Arial" w:hAnsi="Arial" w:cs="Arial"/>
          <w:b/>
          <w:sz w:val="20"/>
          <w:szCs w:val="18"/>
        </w:rPr>
      </w:pPr>
      <w:r w:rsidRPr="006F75FE">
        <w:rPr>
          <w:rFonts w:ascii="Arial" w:hAnsi="Arial" w:cs="Arial"/>
          <w:b/>
          <w:sz w:val="20"/>
          <w:szCs w:val="18"/>
        </w:rPr>
        <w:t xml:space="preserve">Producent / kraj produkcji: </w:t>
      </w:r>
      <w:r w:rsidR="006F75FE">
        <w:rPr>
          <w:rFonts w:ascii="Arial" w:hAnsi="Arial" w:cs="Arial"/>
          <w:b/>
          <w:sz w:val="20"/>
          <w:szCs w:val="18"/>
        </w:rPr>
        <w:t>……………………………………………..</w:t>
      </w:r>
    </w:p>
    <w:p w14:paraId="1E9B06DC" w14:textId="77777777" w:rsidR="0013428E" w:rsidRPr="006F75FE" w:rsidRDefault="0013428E" w:rsidP="0013428E">
      <w:pPr>
        <w:spacing w:line="288" w:lineRule="auto"/>
        <w:rPr>
          <w:rFonts w:ascii="Arial" w:hAnsi="Arial" w:cs="Arial"/>
          <w:b/>
          <w:sz w:val="20"/>
          <w:szCs w:val="18"/>
        </w:rPr>
      </w:pPr>
    </w:p>
    <w:p w14:paraId="3C62D773" w14:textId="26034AB7" w:rsidR="0013428E" w:rsidRPr="006F75FE" w:rsidRDefault="0013428E" w:rsidP="0013428E">
      <w:pPr>
        <w:spacing w:line="288" w:lineRule="auto"/>
        <w:rPr>
          <w:rFonts w:ascii="Arial" w:hAnsi="Arial" w:cs="Arial"/>
          <w:b/>
          <w:sz w:val="20"/>
          <w:szCs w:val="18"/>
        </w:rPr>
      </w:pPr>
      <w:r w:rsidRPr="006F75FE">
        <w:rPr>
          <w:rFonts w:ascii="Arial" w:hAnsi="Arial" w:cs="Arial"/>
          <w:b/>
          <w:sz w:val="20"/>
          <w:szCs w:val="18"/>
        </w:rPr>
        <w:t>Rok produkcji (2022): Tak</w:t>
      </w:r>
    </w:p>
    <w:p w14:paraId="36F03317" w14:textId="77777777" w:rsidR="0013428E" w:rsidRPr="00132DD8" w:rsidRDefault="0013428E" w:rsidP="0013428E">
      <w:pPr>
        <w:spacing w:line="288" w:lineRule="auto"/>
        <w:rPr>
          <w:rFonts w:ascii="Arial" w:hAnsi="Arial" w:cs="Arial"/>
          <w:sz w:val="18"/>
          <w:szCs w:val="18"/>
        </w:rPr>
      </w:pPr>
    </w:p>
    <w:p w14:paraId="37E4CACE" w14:textId="77777777" w:rsidR="0013428E" w:rsidRPr="005D5A06" w:rsidRDefault="0013428E" w:rsidP="0013428E">
      <w:pPr>
        <w:spacing w:line="288" w:lineRule="auto"/>
        <w:rPr>
          <w:rFonts w:ascii="Arial" w:hAnsi="Arial" w:cs="Arial"/>
          <w:sz w:val="20"/>
          <w:szCs w:val="18"/>
        </w:rPr>
      </w:pPr>
      <w:r w:rsidRPr="005D5A06">
        <w:rPr>
          <w:rFonts w:ascii="Arial" w:hAnsi="Arial" w:cs="Arial"/>
          <w:b/>
          <w:bCs/>
          <w:sz w:val="20"/>
          <w:szCs w:val="18"/>
        </w:rPr>
        <w:t>Tabela wymagań technicznych</w:t>
      </w:r>
    </w:p>
    <w:p w14:paraId="236572EC" w14:textId="77777777" w:rsidR="007E45BE" w:rsidRPr="00132DD8" w:rsidRDefault="007E45BE" w:rsidP="00CE3C45">
      <w:pPr>
        <w:jc w:val="right"/>
        <w:rPr>
          <w:rFonts w:ascii="Arial" w:hAnsi="Arial" w:cs="Arial"/>
          <w:b/>
          <w:sz w:val="18"/>
          <w:szCs w:val="18"/>
        </w:rPr>
      </w:pPr>
    </w:p>
    <w:tbl>
      <w:tblPr>
        <w:tblStyle w:val="Tabela-Siatka2"/>
        <w:tblW w:w="15735" w:type="dxa"/>
        <w:tblInd w:w="-176" w:type="dxa"/>
        <w:tblLayout w:type="fixed"/>
        <w:tblLook w:val="04A0" w:firstRow="1" w:lastRow="0" w:firstColumn="1" w:lastColumn="0" w:noHBand="0" w:noVBand="1"/>
      </w:tblPr>
      <w:tblGrid>
        <w:gridCol w:w="568"/>
        <w:gridCol w:w="6662"/>
        <w:gridCol w:w="1985"/>
        <w:gridCol w:w="3827"/>
        <w:gridCol w:w="2693"/>
      </w:tblGrid>
      <w:tr w:rsidR="008437E9" w:rsidRPr="00132DD8" w14:paraId="236572F5" w14:textId="77777777" w:rsidTr="005E0E86">
        <w:trPr>
          <w:trHeight w:val="84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36572ED" w14:textId="115102E2" w:rsidR="008437E9" w:rsidRPr="00132DD8" w:rsidRDefault="008437E9" w:rsidP="008437E9">
            <w:pPr>
              <w:contextualSpacing/>
              <w:rPr>
                <w:rFonts w:ascii="Arial" w:hAnsi="Arial" w:cs="Arial"/>
                <w:bCs/>
                <w:sz w:val="18"/>
                <w:szCs w:val="18"/>
              </w:rPr>
            </w:pPr>
            <w:r w:rsidRPr="00132DD8">
              <w:rPr>
                <w:rFonts w:ascii="Arial" w:hAnsi="Arial" w:cs="Arial"/>
                <w:b/>
                <w:sz w:val="18"/>
                <w:szCs w:val="18"/>
              </w:rPr>
              <w:t>Lp.</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2EE" w14:textId="4B548B2B" w:rsidR="008437E9" w:rsidRPr="00132DD8" w:rsidRDefault="008437E9" w:rsidP="008437E9">
            <w:pPr>
              <w:contextualSpacing/>
              <w:rPr>
                <w:rFonts w:ascii="Arial" w:hAnsi="Arial" w:cs="Arial"/>
                <w:b/>
                <w:sz w:val="18"/>
                <w:szCs w:val="18"/>
              </w:rPr>
            </w:pPr>
            <w:r w:rsidRPr="00132DD8">
              <w:rPr>
                <w:rFonts w:ascii="Arial" w:hAnsi="Arial" w:cs="Arial"/>
                <w:b/>
                <w:bCs/>
                <w:sz w:val="18"/>
                <w:szCs w:val="18"/>
              </w:rPr>
              <w:t>OPIS PRZEDMIOTU ZAMÓWIENIA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2EF" w14:textId="132BE394" w:rsidR="008437E9" w:rsidRPr="00132DD8" w:rsidRDefault="008437E9" w:rsidP="008437E9">
            <w:pPr>
              <w:contextualSpacing/>
              <w:rPr>
                <w:rFonts w:ascii="Arial" w:hAnsi="Arial" w:cs="Arial"/>
                <w:b/>
                <w:sz w:val="18"/>
                <w:szCs w:val="18"/>
              </w:rPr>
            </w:pPr>
            <w:r w:rsidRPr="00132DD8">
              <w:rPr>
                <w:rFonts w:ascii="Arial" w:hAnsi="Arial" w:cs="Arial"/>
                <w:b/>
                <w:sz w:val="18"/>
                <w:szCs w:val="18"/>
              </w:rPr>
              <w:t>Parametr wymagany/ wartość   wymagana</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36572F3" w14:textId="7453DE48" w:rsidR="008437E9" w:rsidRPr="00132DD8" w:rsidRDefault="008437E9" w:rsidP="008437E9">
            <w:pPr>
              <w:contextualSpacing/>
              <w:rPr>
                <w:rFonts w:ascii="Arial" w:hAnsi="Arial" w:cs="Arial"/>
                <w:b/>
                <w:sz w:val="18"/>
                <w:szCs w:val="18"/>
              </w:rPr>
            </w:pPr>
            <w:r w:rsidRPr="00132DD8">
              <w:rPr>
                <w:rFonts w:ascii="Arial" w:hAnsi="Arial" w:cs="Arial"/>
                <w:b/>
                <w:bCs/>
                <w:sz w:val="18"/>
                <w:szCs w:val="18"/>
              </w:rPr>
              <w:t>Parametr oferowany/wartość oferowana/opis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2F4" w14:textId="77777777" w:rsidR="008437E9" w:rsidRPr="00132DD8" w:rsidRDefault="008437E9" w:rsidP="008437E9">
            <w:pPr>
              <w:contextualSpacing/>
              <w:rPr>
                <w:rFonts w:ascii="Arial" w:hAnsi="Arial" w:cs="Arial"/>
                <w:b/>
                <w:sz w:val="18"/>
                <w:szCs w:val="18"/>
              </w:rPr>
            </w:pPr>
            <w:r w:rsidRPr="00132DD8">
              <w:rPr>
                <w:rFonts w:ascii="Arial" w:hAnsi="Arial" w:cs="Arial"/>
                <w:b/>
                <w:sz w:val="18"/>
                <w:szCs w:val="18"/>
              </w:rPr>
              <w:t>Ocena parametru</w:t>
            </w:r>
          </w:p>
        </w:tc>
      </w:tr>
      <w:tr w:rsidR="00050967" w:rsidRPr="00132DD8" w14:paraId="236572F9"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2F6" w14:textId="77777777" w:rsidR="00050967" w:rsidRPr="00132DD8" w:rsidRDefault="00050967" w:rsidP="00050967">
            <w:pPr>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2F7" w14:textId="77777777" w:rsidR="00050967" w:rsidRPr="00132DD8" w:rsidRDefault="00050967" w:rsidP="00050967">
            <w:pPr>
              <w:contextualSpacing/>
              <w:rPr>
                <w:rFonts w:ascii="Arial" w:hAnsi="Arial" w:cs="Arial"/>
                <w:b/>
                <w:sz w:val="18"/>
                <w:szCs w:val="18"/>
              </w:rPr>
            </w:pPr>
            <w:r w:rsidRPr="00132DD8">
              <w:rPr>
                <w:rFonts w:ascii="Arial" w:hAnsi="Arial" w:cs="Arial"/>
                <w:b/>
                <w:sz w:val="18"/>
                <w:szCs w:val="18"/>
              </w:rPr>
              <w:t>WYMAGANIA OGÓLNE REZONANSU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2F8" w14:textId="77777777" w:rsidR="00050967" w:rsidRPr="00132DD8" w:rsidRDefault="00050967" w:rsidP="00050967">
            <w:pPr>
              <w:contextualSpacing/>
              <w:rPr>
                <w:rFonts w:ascii="Arial" w:hAnsi="Arial" w:cs="Arial"/>
                <w:b/>
                <w:sz w:val="18"/>
                <w:szCs w:val="18"/>
              </w:rPr>
            </w:pPr>
          </w:p>
        </w:tc>
      </w:tr>
      <w:tr w:rsidR="00050967" w:rsidRPr="00132DD8" w14:paraId="2365730F" w14:textId="77777777" w:rsidTr="005E0E86">
        <w:trPr>
          <w:trHeight w:val="514"/>
        </w:trPr>
        <w:tc>
          <w:tcPr>
            <w:tcW w:w="568" w:type="dxa"/>
            <w:tcBorders>
              <w:top w:val="single" w:sz="4" w:space="0" w:color="auto"/>
              <w:left w:val="single" w:sz="4" w:space="0" w:color="auto"/>
              <w:bottom w:val="single" w:sz="4" w:space="0" w:color="auto"/>
              <w:right w:val="single" w:sz="4" w:space="0" w:color="auto"/>
            </w:tcBorders>
          </w:tcPr>
          <w:p w14:paraId="23657307" w14:textId="77777777" w:rsidR="00050967" w:rsidRPr="00132DD8" w:rsidRDefault="00050967"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08" w14:textId="77777777" w:rsidR="00050967" w:rsidRPr="00132DD8" w:rsidRDefault="00050967" w:rsidP="00050967">
            <w:pPr>
              <w:contextualSpacing/>
              <w:rPr>
                <w:rFonts w:ascii="Arial" w:eastAsia="Times New Roman" w:hAnsi="Arial" w:cs="Arial"/>
                <w:sz w:val="18"/>
                <w:szCs w:val="18"/>
                <w:lang w:eastAsia="pl-PL"/>
              </w:rPr>
            </w:pPr>
            <w:r w:rsidRPr="00132DD8">
              <w:rPr>
                <w:rFonts w:ascii="Arial" w:eastAsia="Times New Roman" w:hAnsi="Arial" w:cs="Arial"/>
                <w:sz w:val="18"/>
                <w:szCs w:val="18"/>
                <w:lang w:eastAsia="pl-PL"/>
              </w:rPr>
              <w:t>Wyrób medyczny oznaczony znakiem CE zgodny z normami krajowymi i europejskimi</w:t>
            </w:r>
          </w:p>
          <w:p w14:paraId="23657309" w14:textId="6FCBC6C5" w:rsidR="00050967" w:rsidRPr="00132DD8" w:rsidRDefault="00050967" w:rsidP="00050967">
            <w:pPr>
              <w:contextualSpacing/>
              <w:rPr>
                <w:rFonts w:ascii="Arial" w:eastAsia="Times New Roman" w:hAnsi="Arial" w:cs="Arial"/>
                <w:sz w:val="18"/>
                <w:szCs w:val="18"/>
                <w:lang w:eastAsia="pl-PL"/>
              </w:rPr>
            </w:pPr>
            <w:r w:rsidRPr="00132DD8">
              <w:rPr>
                <w:rFonts w:ascii="Arial" w:eastAsia="Times New Roman" w:hAnsi="Arial" w:cs="Arial"/>
                <w:sz w:val="18"/>
                <w:szCs w:val="18"/>
                <w:lang w:eastAsia="pl-PL"/>
              </w:rPr>
              <w:t>Aparatura kompletna, tj. gotowa do eksploatacji (bez żadnych dodatkowych inwestycji ze strony Zamawiającego)</w:t>
            </w:r>
          </w:p>
          <w:p w14:paraId="2365730A"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 xml:space="preserve">Język </w:t>
            </w:r>
            <w:r w:rsidR="00512273" w:rsidRPr="00132DD8">
              <w:rPr>
                <w:rFonts w:ascii="Arial" w:hAnsi="Arial" w:cs="Arial"/>
                <w:sz w:val="18"/>
                <w:szCs w:val="18"/>
              </w:rPr>
              <w:t>polski</w:t>
            </w:r>
            <w:r w:rsidRPr="00132DD8">
              <w:rPr>
                <w:rFonts w:ascii="Arial" w:hAnsi="Arial" w:cs="Arial"/>
                <w:sz w:val="18"/>
                <w:szCs w:val="18"/>
              </w:rPr>
              <w:t xml:space="preserve"> menu i komunikacji z użytkownikiem</w:t>
            </w:r>
          </w:p>
          <w:p w14:paraId="2365730B" w14:textId="77777777" w:rsidR="00050967" w:rsidRPr="00132DD8" w:rsidRDefault="00050967" w:rsidP="00050967">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30C"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30D"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0E"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31669D" w:rsidRPr="00132DD8" w14:paraId="042459F0" w14:textId="77777777" w:rsidTr="005E0E86">
        <w:trPr>
          <w:trHeight w:val="514"/>
        </w:trPr>
        <w:tc>
          <w:tcPr>
            <w:tcW w:w="568" w:type="dxa"/>
            <w:tcBorders>
              <w:top w:val="single" w:sz="4" w:space="0" w:color="auto"/>
              <w:left w:val="single" w:sz="4" w:space="0" w:color="auto"/>
              <w:bottom w:val="single" w:sz="4" w:space="0" w:color="auto"/>
              <w:right w:val="single" w:sz="4" w:space="0" w:color="auto"/>
            </w:tcBorders>
          </w:tcPr>
          <w:p w14:paraId="1C9C16F7" w14:textId="77777777" w:rsidR="0031669D" w:rsidRPr="00132DD8" w:rsidRDefault="0031669D"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B29B715" w14:textId="6A018E92" w:rsidR="0031669D" w:rsidRPr="00132DD8" w:rsidRDefault="0031669D" w:rsidP="00050967">
            <w:pPr>
              <w:contextualSpacing/>
              <w:rPr>
                <w:rFonts w:ascii="Arial" w:eastAsia="Times New Roman" w:hAnsi="Arial" w:cs="Arial"/>
                <w:sz w:val="18"/>
                <w:szCs w:val="18"/>
                <w:lang w:eastAsia="pl-PL"/>
              </w:rPr>
            </w:pPr>
            <w:r w:rsidRPr="00132DD8">
              <w:rPr>
                <w:rFonts w:ascii="Arial" w:eastAsia="Times New Roman" w:hAnsi="Arial" w:cs="Arial"/>
                <w:sz w:val="18"/>
                <w:szCs w:val="18"/>
                <w:lang w:eastAsia="pl-PL"/>
              </w:rPr>
              <w:t>Gwarancja min</w:t>
            </w:r>
            <w:r w:rsidRPr="00E426BB">
              <w:rPr>
                <w:rFonts w:ascii="Arial" w:eastAsia="Times New Roman" w:hAnsi="Arial" w:cs="Arial"/>
                <w:b/>
                <w:bCs/>
                <w:sz w:val="18"/>
                <w:szCs w:val="18"/>
                <w:lang w:eastAsia="pl-PL"/>
              </w:rPr>
              <w:t>. 24 miesiące</w:t>
            </w:r>
          </w:p>
        </w:tc>
        <w:tc>
          <w:tcPr>
            <w:tcW w:w="1985" w:type="dxa"/>
            <w:tcBorders>
              <w:top w:val="single" w:sz="4" w:space="0" w:color="auto"/>
              <w:left w:val="single" w:sz="4" w:space="0" w:color="auto"/>
              <w:bottom w:val="single" w:sz="4" w:space="0" w:color="auto"/>
              <w:right w:val="single" w:sz="4" w:space="0" w:color="auto"/>
            </w:tcBorders>
          </w:tcPr>
          <w:p w14:paraId="7A6160B0" w14:textId="282E0785" w:rsidR="0031669D" w:rsidRPr="00132DD8" w:rsidRDefault="0031669D" w:rsidP="00050967">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04C74BC2" w14:textId="77777777" w:rsidR="0031669D" w:rsidRPr="00132DD8" w:rsidRDefault="0031669D"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CB202DA" w14:textId="21352E8F" w:rsidR="0031669D" w:rsidRPr="00132DD8" w:rsidRDefault="0031669D"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13" w14:textId="77777777" w:rsidTr="005E0E86">
        <w:tc>
          <w:tcPr>
            <w:tcW w:w="568" w:type="dxa"/>
            <w:tcBorders>
              <w:top w:val="single" w:sz="4" w:space="0" w:color="000001"/>
              <w:left w:val="single" w:sz="4" w:space="0" w:color="000001"/>
              <w:bottom w:val="single" w:sz="4" w:space="0" w:color="000001"/>
              <w:right w:val="single" w:sz="4" w:space="0" w:color="auto"/>
            </w:tcBorders>
            <w:shd w:val="clear" w:color="auto" w:fill="auto"/>
          </w:tcPr>
          <w:p w14:paraId="23657310" w14:textId="77777777" w:rsidR="00050967" w:rsidRPr="00132DD8" w:rsidRDefault="00050967" w:rsidP="00050967">
            <w:pPr>
              <w:ind w:left="360"/>
              <w:contextualSpacing/>
              <w:rPr>
                <w:rFonts w:ascii="Arial" w:hAnsi="Arial" w:cs="Arial"/>
                <w:b/>
                <w:sz w:val="18"/>
                <w:szCs w:val="18"/>
              </w:rPr>
            </w:pPr>
          </w:p>
        </w:tc>
        <w:tc>
          <w:tcPr>
            <w:tcW w:w="12474" w:type="dxa"/>
            <w:gridSpan w:val="3"/>
            <w:tcBorders>
              <w:top w:val="single" w:sz="4" w:space="0" w:color="000001"/>
              <w:left w:val="single" w:sz="4" w:space="0" w:color="000001"/>
              <w:bottom w:val="single" w:sz="4" w:space="0" w:color="000001"/>
              <w:right w:val="single" w:sz="4" w:space="0" w:color="auto"/>
            </w:tcBorders>
            <w:shd w:val="clear" w:color="auto" w:fill="auto"/>
            <w:hideMark/>
          </w:tcPr>
          <w:p w14:paraId="23657311" w14:textId="77777777" w:rsidR="00050967" w:rsidRPr="00132DD8" w:rsidRDefault="00050967" w:rsidP="00050967">
            <w:pPr>
              <w:contextualSpacing/>
              <w:rPr>
                <w:rFonts w:ascii="Arial" w:hAnsi="Arial" w:cs="Arial"/>
                <w:b/>
                <w:sz w:val="18"/>
                <w:szCs w:val="18"/>
              </w:rPr>
            </w:pPr>
            <w:r w:rsidRPr="00132DD8">
              <w:rPr>
                <w:rFonts w:ascii="Arial" w:hAnsi="Arial" w:cs="Arial"/>
                <w:b/>
                <w:sz w:val="18"/>
                <w:szCs w:val="18"/>
              </w:rPr>
              <w:t>MAGNES</w:t>
            </w:r>
          </w:p>
        </w:tc>
        <w:tc>
          <w:tcPr>
            <w:tcW w:w="2693" w:type="dxa"/>
            <w:tcBorders>
              <w:top w:val="single" w:sz="4" w:space="0" w:color="000001"/>
              <w:left w:val="single" w:sz="4" w:space="0" w:color="000001"/>
              <w:bottom w:val="single" w:sz="4" w:space="0" w:color="000001"/>
              <w:right w:val="single" w:sz="4" w:space="0" w:color="auto"/>
            </w:tcBorders>
            <w:shd w:val="clear" w:color="auto" w:fill="auto"/>
          </w:tcPr>
          <w:p w14:paraId="23657312" w14:textId="77777777" w:rsidR="00050967" w:rsidRPr="00132DD8" w:rsidRDefault="00050967" w:rsidP="00050967">
            <w:pPr>
              <w:contextualSpacing/>
              <w:rPr>
                <w:rFonts w:ascii="Arial" w:hAnsi="Arial" w:cs="Arial"/>
                <w:b/>
                <w:sz w:val="18"/>
                <w:szCs w:val="18"/>
              </w:rPr>
            </w:pPr>
          </w:p>
        </w:tc>
      </w:tr>
      <w:tr w:rsidR="00050967" w:rsidRPr="00132DD8" w14:paraId="23657319"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314" w14:textId="77777777" w:rsidR="00050967" w:rsidRPr="00132DD8" w:rsidRDefault="00050967" w:rsidP="007C6EE0">
            <w:pPr>
              <w:numPr>
                <w:ilvl w:val="0"/>
                <w:numId w:val="3"/>
              </w:numPr>
              <w:contextualSpacing/>
              <w:rPr>
                <w:rFonts w:ascii="Arial" w:eastAsia="Arial"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315" w14:textId="77777777" w:rsidR="00050967" w:rsidRPr="00132DD8" w:rsidRDefault="00050967" w:rsidP="00050967">
            <w:pPr>
              <w:rPr>
                <w:rFonts w:ascii="Arial" w:eastAsia="Arial" w:hAnsi="Arial" w:cs="Arial"/>
                <w:sz w:val="18"/>
                <w:szCs w:val="18"/>
              </w:rPr>
            </w:pPr>
            <w:r w:rsidRPr="00132DD8">
              <w:rPr>
                <w:rFonts w:ascii="Arial" w:eastAsia="Arial" w:hAnsi="Arial" w:cs="Arial"/>
                <w:sz w:val="18"/>
                <w:szCs w:val="18"/>
              </w:rPr>
              <w:t>Indukcja stałego pola magnetycznego</w:t>
            </w:r>
          </w:p>
        </w:tc>
        <w:tc>
          <w:tcPr>
            <w:tcW w:w="1985" w:type="dxa"/>
            <w:tcBorders>
              <w:top w:val="single" w:sz="4" w:space="0" w:color="auto"/>
              <w:left w:val="single" w:sz="4" w:space="0" w:color="auto"/>
              <w:bottom w:val="single" w:sz="4" w:space="0" w:color="auto"/>
              <w:right w:val="single" w:sz="4" w:space="0" w:color="auto"/>
            </w:tcBorders>
            <w:hideMark/>
          </w:tcPr>
          <w:p w14:paraId="23657316"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 1,5 T; podać</w:t>
            </w:r>
          </w:p>
        </w:tc>
        <w:tc>
          <w:tcPr>
            <w:tcW w:w="3827" w:type="dxa"/>
            <w:tcBorders>
              <w:top w:val="single" w:sz="4" w:space="0" w:color="auto"/>
              <w:left w:val="single" w:sz="4" w:space="0" w:color="auto"/>
              <w:bottom w:val="single" w:sz="4" w:space="0" w:color="auto"/>
              <w:right w:val="single" w:sz="4" w:space="0" w:color="auto"/>
            </w:tcBorders>
          </w:tcPr>
          <w:p w14:paraId="23657317"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18"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1F"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31A" w14:textId="77777777" w:rsidR="00050967" w:rsidRPr="00132DD8" w:rsidRDefault="00050967" w:rsidP="007C6EE0">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31B" w14:textId="77777777" w:rsidR="00050967" w:rsidRPr="00132DD8" w:rsidRDefault="00050967" w:rsidP="00050967">
            <w:pPr>
              <w:rPr>
                <w:rFonts w:ascii="Arial" w:eastAsia="Times New Roman" w:hAnsi="Arial" w:cs="Arial"/>
                <w:sz w:val="18"/>
                <w:szCs w:val="18"/>
              </w:rPr>
            </w:pPr>
            <w:r w:rsidRPr="00132DD8">
              <w:rPr>
                <w:rFonts w:ascii="Arial" w:eastAsia="Times New Roman" w:hAnsi="Arial" w:cs="Arial"/>
                <w:sz w:val="18"/>
                <w:szCs w:val="18"/>
              </w:rPr>
              <w:t>Magnes tunelowy o konstrukcji zamkniętej</w:t>
            </w:r>
          </w:p>
        </w:tc>
        <w:tc>
          <w:tcPr>
            <w:tcW w:w="1985" w:type="dxa"/>
            <w:tcBorders>
              <w:top w:val="single" w:sz="4" w:space="0" w:color="auto"/>
              <w:left w:val="single" w:sz="4" w:space="0" w:color="auto"/>
              <w:bottom w:val="single" w:sz="4" w:space="0" w:color="auto"/>
              <w:right w:val="single" w:sz="4" w:space="0" w:color="auto"/>
            </w:tcBorders>
            <w:hideMark/>
          </w:tcPr>
          <w:p w14:paraId="2365731C"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31D"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1E"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25"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320" w14:textId="77777777" w:rsidR="00050967" w:rsidRPr="00132DD8" w:rsidRDefault="00050967" w:rsidP="007C6EE0">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321" w14:textId="77777777" w:rsidR="00050967" w:rsidRPr="00132DD8" w:rsidRDefault="00050967" w:rsidP="00050967">
            <w:pPr>
              <w:rPr>
                <w:rFonts w:ascii="Arial" w:eastAsia="Times New Roman" w:hAnsi="Arial" w:cs="Arial"/>
                <w:sz w:val="18"/>
                <w:szCs w:val="18"/>
              </w:rPr>
            </w:pPr>
            <w:r w:rsidRPr="00132DD8">
              <w:rPr>
                <w:rFonts w:ascii="Arial" w:eastAsia="Times New Roman" w:hAnsi="Arial" w:cs="Arial"/>
                <w:sz w:val="18"/>
                <w:szCs w:val="18"/>
              </w:rPr>
              <w:t>Zamknięty system chłodzenia magnesu ciekłym helem w technologii tzw. „zerowej stratności helu” (zero helium boil-off)</w:t>
            </w:r>
          </w:p>
        </w:tc>
        <w:tc>
          <w:tcPr>
            <w:tcW w:w="1985" w:type="dxa"/>
            <w:tcBorders>
              <w:top w:val="single" w:sz="4" w:space="0" w:color="auto"/>
              <w:left w:val="single" w:sz="4" w:space="0" w:color="auto"/>
              <w:bottom w:val="single" w:sz="4" w:space="0" w:color="auto"/>
              <w:right w:val="single" w:sz="4" w:space="0" w:color="auto"/>
            </w:tcBorders>
            <w:hideMark/>
          </w:tcPr>
          <w:p w14:paraId="23657322"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323"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24"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2C"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326" w14:textId="77777777" w:rsidR="00050967" w:rsidRPr="00132DD8" w:rsidRDefault="00050967" w:rsidP="007C6EE0">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327" w14:textId="77777777" w:rsidR="00050967" w:rsidRPr="00132DD8" w:rsidRDefault="00050967" w:rsidP="00050967">
            <w:pPr>
              <w:rPr>
                <w:rFonts w:ascii="Arial" w:eastAsia="Arial" w:hAnsi="Arial" w:cs="Arial"/>
                <w:sz w:val="18"/>
                <w:szCs w:val="18"/>
              </w:rPr>
            </w:pPr>
            <w:r w:rsidRPr="00132DD8">
              <w:rPr>
                <w:rFonts w:ascii="Arial" w:eastAsia="Arial" w:hAnsi="Arial" w:cs="Arial"/>
                <w:sz w:val="18"/>
                <w:szCs w:val="18"/>
              </w:rPr>
              <w:t>Typowe zużycie helu przy rutynowej pracy</w:t>
            </w:r>
          </w:p>
          <w:p w14:paraId="23657328" w14:textId="77777777" w:rsidR="00050967" w:rsidRPr="00132DD8" w:rsidRDefault="00050967" w:rsidP="00050967">
            <w:pPr>
              <w:rPr>
                <w:rFonts w:ascii="Arial" w:eastAsia="Times New Roma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329" w14:textId="55FC6C84" w:rsidR="00050967" w:rsidRPr="00132DD8" w:rsidRDefault="00781F67" w:rsidP="00050967">
            <w:pPr>
              <w:contextualSpacing/>
              <w:rPr>
                <w:rFonts w:ascii="Arial" w:hAnsi="Arial" w:cs="Arial"/>
                <w:sz w:val="18"/>
                <w:szCs w:val="18"/>
              </w:rPr>
            </w:pPr>
            <w:r w:rsidRPr="00132DD8">
              <w:rPr>
                <w:rFonts w:ascii="Arial" w:hAnsi="Arial" w:cs="Arial"/>
                <w:sz w:val="18"/>
                <w:szCs w:val="18"/>
              </w:rPr>
              <w:t>≤ 0,01 l/rok; podać</w:t>
            </w:r>
          </w:p>
        </w:tc>
        <w:tc>
          <w:tcPr>
            <w:tcW w:w="3827" w:type="dxa"/>
            <w:tcBorders>
              <w:top w:val="single" w:sz="4" w:space="0" w:color="auto"/>
              <w:left w:val="single" w:sz="4" w:space="0" w:color="auto"/>
              <w:bottom w:val="single" w:sz="4" w:space="0" w:color="auto"/>
              <w:right w:val="single" w:sz="4" w:space="0" w:color="auto"/>
            </w:tcBorders>
          </w:tcPr>
          <w:p w14:paraId="2365732A"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2B"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32" w14:textId="77777777" w:rsidTr="005E0E86">
        <w:tc>
          <w:tcPr>
            <w:tcW w:w="568" w:type="dxa"/>
            <w:tcBorders>
              <w:top w:val="single" w:sz="4" w:space="0" w:color="auto"/>
              <w:left w:val="single" w:sz="4" w:space="0" w:color="auto"/>
              <w:bottom w:val="single" w:sz="4" w:space="0" w:color="auto"/>
              <w:right w:val="single" w:sz="4" w:space="0" w:color="auto"/>
            </w:tcBorders>
          </w:tcPr>
          <w:p w14:paraId="2365732D" w14:textId="77777777" w:rsidR="00050967" w:rsidRPr="00132DD8" w:rsidRDefault="00050967"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2E" w14:textId="06FD7971" w:rsidR="00050967" w:rsidRPr="00132DD8" w:rsidRDefault="00050967" w:rsidP="00050967">
            <w:pPr>
              <w:contextualSpacing/>
              <w:rPr>
                <w:rFonts w:ascii="Arial" w:hAnsi="Arial" w:cs="Arial"/>
                <w:sz w:val="18"/>
                <w:szCs w:val="18"/>
              </w:rPr>
            </w:pPr>
            <w:r w:rsidRPr="00132DD8">
              <w:rPr>
                <w:rFonts w:ascii="Arial" w:hAnsi="Arial" w:cs="Arial"/>
                <w:sz w:val="18"/>
                <w:szCs w:val="18"/>
              </w:rPr>
              <w:t>Średnica otworu tunelu w gantry (w tym magnes, system „shim”, cewki gradientowe, cewka nadawczo-odbiorcza całego ciała i obudowy)</w:t>
            </w:r>
            <w:r w:rsidR="00BC7B53" w:rsidRPr="00132DD8">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365732F" w14:textId="4962A56F" w:rsidR="00050967" w:rsidRPr="00132DD8" w:rsidRDefault="00050967" w:rsidP="00050967">
            <w:pPr>
              <w:contextualSpacing/>
              <w:rPr>
                <w:rFonts w:ascii="Arial" w:hAnsi="Arial" w:cs="Arial"/>
                <w:sz w:val="18"/>
                <w:szCs w:val="18"/>
              </w:rPr>
            </w:pPr>
            <w:r w:rsidRPr="00132DD8">
              <w:rPr>
                <w:rFonts w:ascii="Arial" w:hAnsi="Arial" w:cs="Arial"/>
                <w:sz w:val="18"/>
                <w:szCs w:val="18"/>
              </w:rPr>
              <w:t xml:space="preserve">≥ </w:t>
            </w:r>
            <w:r w:rsidR="0005197D">
              <w:rPr>
                <w:rFonts w:ascii="Arial" w:hAnsi="Arial" w:cs="Arial"/>
                <w:sz w:val="18"/>
                <w:szCs w:val="18"/>
              </w:rPr>
              <w:t>7</w:t>
            </w:r>
            <w:r w:rsidRPr="00132DD8">
              <w:rPr>
                <w:rFonts w:ascii="Arial" w:hAnsi="Arial" w:cs="Arial"/>
                <w:sz w:val="18"/>
                <w:szCs w:val="18"/>
              </w:rPr>
              <w:t>0 cm; podać</w:t>
            </w:r>
          </w:p>
        </w:tc>
        <w:tc>
          <w:tcPr>
            <w:tcW w:w="3827" w:type="dxa"/>
            <w:tcBorders>
              <w:top w:val="single" w:sz="4" w:space="0" w:color="auto"/>
              <w:left w:val="single" w:sz="4" w:space="0" w:color="auto"/>
              <w:bottom w:val="single" w:sz="4" w:space="0" w:color="auto"/>
              <w:right w:val="single" w:sz="4" w:space="0" w:color="auto"/>
            </w:tcBorders>
          </w:tcPr>
          <w:p w14:paraId="23657330"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31" w14:textId="112480E3" w:rsidR="00571CFF" w:rsidRPr="00132DD8" w:rsidRDefault="0005197D" w:rsidP="00050967">
            <w:pPr>
              <w:contextualSpacing/>
              <w:rPr>
                <w:rFonts w:ascii="Arial" w:hAnsi="Arial" w:cs="Arial"/>
                <w:color w:val="FF0000"/>
                <w:sz w:val="18"/>
                <w:szCs w:val="18"/>
              </w:rPr>
            </w:pPr>
            <w:r w:rsidRPr="0005197D">
              <w:rPr>
                <w:rFonts w:ascii="Arial" w:hAnsi="Arial" w:cs="Arial"/>
                <w:sz w:val="18"/>
                <w:szCs w:val="18"/>
              </w:rPr>
              <w:t>Bez oceny</w:t>
            </w:r>
          </w:p>
        </w:tc>
      </w:tr>
      <w:tr w:rsidR="00050967" w:rsidRPr="00132DD8" w14:paraId="23657338" w14:textId="77777777" w:rsidTr="005E0E86">
        <w:tc>
          <w:tcPr>
            <w:tcW w:w="568" w:type="dxa"/>
            <w:tcBorders>
              <w:top w:val="single" w:sz="4" w:space="0" w:color="auto"/>
              <w:left w:val="single" w:sz="4" w:space="0" w:color="auto"/>
              <w:bottom w:val="single" w:sz="4" w:space="0" w:color="auto"/>
              <w:right w:val="single" w:sz="4" w:space="0" w:color="auto"/>
            </w:tcBorders>
          </w:tcPr>
          <w:p w14:paraId="23657333" w14:textId="77777777" w:rsidR="00050967" w:rsidRPr="00132DD8" w:rsidRDefault="00050967"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34"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Całkowita długość gantry (w tym magnes, system „shim”, cewki gradientowe, cewka nadawczo-odbiorcza całego ciała i obudowy) liczona od przedniej do tylnej obudowy zewnętrznej</w:t>
            </w:r>
          </w:p>
        </w:tc>
        <w:tc>
          <w:tcPr>
            <w:tcW w:w="1985" w:type="dxa"/>
            <w:tcBorders>
              <w:top w:val="single" w:sz="4" w:space="0" w:color="auto"/>
              <w:left w:val="single" w:sz="4" w:space="0" w:color="auto"/>
              <w:bottom w:val="single" w:sz="4" w:space="0" w:color="auto"/>
              <w:right w:val="single" w:sz="4" w:space="0" w:color="auto"/>
            </w:tcBorders>
            <w:hideMark/>
          </w:tcPr>
          <w:p w14:paraId="23657335" w14:textId="3FEFB0E5" w:rsidR="00050967" w:rsidRPr="00132DD8" w:rsidRDefault="00050967" w:rsidP="00050967">
            <w:pPr>
              <w:contextualSpacing/>
              <w:rPr>
                <w:rFonts w:ascii="Arial" w:hAnsi="Arial" w:cs="Arial"/>
                <w:sz w:val="18"/>
                <w:szCs w:val="18"/>
              </w:rPr>
            </w:pPr>
            <w:r w:rsidRPr="00132DD8">
              <w:rPr>
                <w:rFonts w:ascii="Arial" w:hAnsi="Arial" w:cs="Arial"/>
                <w:sz w:val="18"/>
                <w:szCs w:val="18"/>
              </w:rPr>
              <w:t>≤ 2</w:t>
            </w:r>
            <w:r w:rsidR="00781F67" w:rsidRPr="00132DD8">
              <w:rPr>
                <w:rFonts w:ascii="Arial" w:hAnsi="Arial" w:cs="Arial"/>
                <w:sz w:val="18"/>
                <w:szCs w:val="18"/>
              </w:rPr>
              <w:t>1</w:t>
            </w:r>
            <w:r w:rsidRPr="00132DD8">
              <w:rPr>
                <w:rFonts w:ascii="Arial" w:hAnsi="Arial" w:cs="Arial"/>
                <w:sz w:val="18"/>
                <w:szCs w:val="18"/>
              </w:rPr>
              <w:t>0 cm; podać</w:t>
            </w:r>
          </w:p>
        </w:tc>
        <w:tc>
          <w:tcPr>
            <w:tcW w:w="3827" w:type="dxa"/>
            <w:tcBorders>
              <w:top w:val="single" w:sz="4" w:space="0" w:color="auto"/>
              <w:left w:val="single" w:sz="4" w:space="0" w:color="auto"/>
              <w:bottom w:val="single" w:sz="4" w:space="0" w:color="auto"/>
              <w:right w:val="single" w:sz="4" w:space="0" w:color="auto"/>
            </w:tcBorders>
          </w:tcPr>
          <w:p w14:paraId="23657336"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9B898CB" w14:textId="5BC1392C" w:rsidR="001A363D" w:rsidRPr="00132DD8" w:rsidRDefault="001A363D" w:rsidP="001A363D">
            <w:pPr>
              <w:contextualSpacing/>
              <w:rPr>
                <w:rFonts w:ascii="Arial" w:hAnsi="Arial" w:cs="Arial"/>
                <w:sz w:val="18"/>
                <w:szCs w:val="18"/>
              </w:rPr>
            </w:pPr>
            <w:r w:rsidRPr="00132DD8">
              <w:rPr>
                <w:rFonts w:ascii="Arial" w:hAnsi="Arial" w:cs="Arial"/>
                <w:sz w:val="18"/>
                <w:szCs w:val="18"/>
              </w:rPr>
              <w:t xml:space="preserve">Najmniejsza wartość – </w:t>
            </w:r>
            <w:r w:rsidR="005E6993">
              <w:rPr>
                <w:rFonts w:ascii="Arial" w:hAnsi="Arial" w:cs="Arial"/>
                <w:sz w:val="18"/>
                <w:szCs w:val="18"/>
              </w:rPr>
              <w:t>4</w:t>
            </w:r>
            <w:r w:rsidRPr="00132DD8">
              <w:rPr>
                <w:rFonts w:ascii="Arial" w:hAnsi="Arial" w:cs="Arial"/>
                <w:sz w:val="18"/>
                <w:szCs w:val="18"/>
              </w:rPr>
              <w:t xml:space="preserve"> pkt.</w:t>
            </w:r>
          </w:p>
          <w:p w14:paraId="2D98598C" w14:textId="033E5804" w:rsidR="00E205D0" w:rsidRDefault="00E205D0" w:rsidP="001A363D">
            <w:pPr>
              <w:contextualSpacing/>
              <w:rPr>
                <w:rFonts w:ascii="Arial" w:hAnsi="Arial" w:cs="Arial"/>
                <w:sz w:val="18"/>
                <w:szCs w:val="18"/>
              </w:rPr>
            </w:pPr>
            <w:r>
              <w:rPr>
                <w:rFonts w:ascii="Arial" w:hAnsi="Arial" w:cs="Arial"/>
                <w:sz w:val="18"/>
                <w:szCs w:val="18"/>
              </w:rPr>
              <w:t>Wartość największa – 0 pkt</w:t>
            </w:r>
          </w:p>
          <w:p w14:paraId="23657337" w14:textId="2550F373" w:rsidR="00050967" w:rsidRPr="00132DD8" w:rsidRDefault="001A363D" w:rsidP="001A363D">
            <w:pPr>
              <w:contextualSpacing/>
              <w:rPr>
                <w:rFonts w:ascii="Arial" w:hAnsi="Arial" w:cs="Arial"/>
                <w:sz w:val="18"/>
                <w:szCs w:val="18"/>
              </w:rPr>
            </w:pPr>
            <w:r w:rsidRPr="00132DD8">
              <w:rPr>
                <w:rFonts w:ascii="Arial" w:hAnsi="Arial" w:cs="Arial"/>
                <w:sz w:val="18"/>
                <w:szCs w:val="18"/>
              </w:rPr>
              <w:t>Pozostałe proporcjonalnie</w:t>
            </w:r>
          </w:p>
        </w:tc>
      </w:tr>
      <w:tr w:rsidR="00050967" w:rsidRPr="00132DD8" w14:paraId="2365733E" w14:textId="77777777" w:rsidTr="005E0E86">
        <w:tc>
          <w:tcPr>
            <w:tcW w:w="568" w:type="dxa"/>
            <w:tcBorders>
              <w:top w:val="single" w:sz="4" w:space="0" w:color="auto"/>
              <w:left w:val="single" w:sz="4" w:space="0" w:color="auto"/>
              <w:bottom w:val="single" w:sz="4" w:space="0" w:color="auto"/>
              <w:right w:val="single" w:sz="4" w:space="0" w:color="auto"/>
            </w:tcBorders>
          </w:tcPr>
          <w:p w14:paraId="23657339" w14:textId="77777777" w:rsidR="00050967" w:rsidRPr="00132DD8" w:rsidRDefault="00050967"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3A" w14:textId="083864D9" w:rsidR="00050967" w:rsidRPr="00132DD8" w:rsidRDefault="00050967" w:rsidP="00050967">
            <w:pPr>
              <w:contextualSpacing/>
              <w:rPr>
                <w:rFonts w:ascii="Arial" w:hAnsi="Arial" w:cs="Arial"/>
                <w:sz w:val="18"/>
                <w:szCs w:val="18"/>
              </w:rPr>
            </w:pPr>
            <w:r w:rsidRPr="00132DD8">
              <w:rPr>
                <w:rFonts w:ascii="Arial" w:hAnsi="Arial" w:cs="Arial"/>
                <w:sz w:val="18"/>
                <w:szCs w:val="18"/>
              </w:rPr>
              <w:t>Rozkład linii</w:t>
            </w:r>
            <w:r w:rsidR="00213949" w:rsidRPr="00132DD8">
              <w:rPr>
                <w:rFonts w:ascii="Arial" w:hAnsi="Arial" w:cs="Arial"/>
                <w:sz w:val="18"/>
                <w:szCs w:val="18"/>
              </w:rPr>
              <w:t xml:space="preserve"> </w:t>
            </w:r>
            <w:r w:rsidRPr="00132DD8">
              <w:rPr>
                <w:rFonts w:ascii="Arial" w:hAnsi="Arial" w:cs="Arial"/>
                <w:sz w:val="18"/>
                <w:szCs w:val="18"/>
              </w:rPr>
              <w:t xml:space="preserve">0,5 mT </w:t>
            </w:r>
            <w:r w:rsidR="00EB5272" w:rsidRPr="00132DD8">
              <w:rPr>
                <w:rFonts w:ascii="Arial" w:hAnsi="Arial" w:cs="Arial"/>
                <w:sz w:val="18"/>
                <w:szCs w:val="18"/>
              </w:rPr>
              <w:t xml:space="preserve">w płaszczyźnie radialnej </w:t>
            </w:r>
            <w:r w:rsidRPr="00132DD8">
              <w:rPr>
                <w:rFonts w:ascii="Arial" w:hAnsi="Arial" w:cs="Arial"/>
                <w:sz w:val="18"/>
                <w:szCs w:val="18"/>
              </w:rPr>
              <w:t>od izocentrum</w:t>
            </w:r>
          </w:p>
        </w:tc>
        <w:tc>
          <w:tcPr>
            <w:tcW w:w="1985" w:type="dxa"/>
            <w:tcBorders>
              <w:top w:val="single" w:sz="4" w:space="0" w:color="auto"/>
              <w:left w:val="single" w:sz="4" w:space="0" w:color="auto"/>
              <w:bottom w:val="single" w:sz="4" w:space="0" w:color="auto"/>
              <w:right w:val="single" w:sz="4" w:space="0" w:color="auto"/>
            </w:tcBorders>
            <w:hideMark/>
          </w:tcPr>
          <w:p w14:paraId="2365733B" w14:textId="5CF6033B" w:rsidR="00050967" w:rsidRPr="00132DD8" w:rsidRDefault="00050967" w:rsidP="00050967">
            <w:pPr>
              <w:contextualSpacing/>
              <w:rPr>
                <w:rFonts w:ascii="Arial" w:hAnsi="Arial" w:cs="Arial"/>
                <w:sz w:val="18"/>
                <w:szCs w:val="18"/>
              </w:rPr>
            </w:pPr>
            <w:r w:rsidRPr="00132DD8">
              <w:rPr>
                <w:rFonts w:ascii="Arial" w:hAnsi="Arial" w:cs="Arial"/>
                <w:sz w:val="18"/>
                <w:szCs w:val="18"/>
              </w:rPr>
              <w:t>≤ 2,5</w:t>
            </w:r>
            <w:r w:rsidR="00213949" w:rsidRPr="00132DD8">
              <w:rPr>
                <w:rFonts w:ascii="Arial" w:hAnsi="Arial" w:cs="Arial"/>
                <w:sz w:val="18"/>
                <w:szCs w:val="18"/>
              </w:rPr>
              <w:t xml:space="preserve"> m</w:t>
            </w:r>
            <w:r w:rsidRPr="00132DD8">
              <w:rPr>
                <w:rFonts w:ascii="Arial" w:hAnsi="Arial" w:cs="Arial"/>
                <w:sz w:val="18"/>
                <w:szCs w:val="18"/>
              </w:rPr>
              <w:t>; podać</w:t>
            </w:r>
          </w:p>
        </w:tc>
        <w:tc>
          <w:tcPr>
            <w:tcW w:w="3827" w:type="dxa"/>
            <w:tcBorders>
              <w:top w:val="single" w:sz="4" w:space="0" w:color="auto"/>
              <w:left w:val="single" w:sz="4" w:space="0" w:color="auto"/>
              <w:bottom w:val="single" w:sz="4" w:space="0" w:color="auto"/>
              <w:right w:val="single" w:sz="4" w:space="0" w:color="auto"/>
            </w:tcBorders>
          </w:tcPr>
          <w:p w14:paraId="2365733C" w14:textId="1EA1F310"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04CFDDDC" w14:textId="19F445E8" w:rsidR="00213949" w:rsidRPr="00132DD8" w:rsidRDefault="00213949" w:rsidP="00213949">
            <w:pPr>
              <w:contextualSpacing/>
              <w:rPr>
                <w:rFonts w:ascii="Arial" w:hAnsi="Arial" w:cs="Arial"/>
                <w:sz w:val="18"/>
                <w:szCs w:val="18"/>
              </w:rPr>
            </w:pPr>
            <w:r w:rsidRPr="00132DD8">
              <w:rPr>
                <w:rFonts w:ascii="Arial" w:hAnsi="Arial" w:cs="Arial"/>
                <w:sz w:val="18"/>
                <w:szCs w:val="18"/>
              </w:rPr>
              <w:t>Najmniejsza wartość – 1 pkt.</w:t>
            </w:r>
          </w:p>
          <w:p w14:paraId="20557160" w14:textId="18083BE5" w:rsidR="00E205D0" w:rsidRDefault="00E205D0" w:rsidP="00213949">
            <w:pPr>
              <w:contextualSpacing/>
              <w:rPr>
                <w:rFonts w:ascii="Arial" w:hAnsi="Arial" w:cs="Arial"/>
                <w:sz w:val="18"/>
                <w:szCs w:val="18"/>
              </w:rPr>
            </w:pPr>
            <w:r>
              <w:rPr>
                <w:rFonts w:ascii="Arial" w:hAnsi="Arial" w:cs="Arial"/>
                <w:sz w:val="18"/>
                <w:szCs w:val="18"/>
              </w:rPr>
              <w:t>Wartość największa -0 pkt</w:t>
            </w:r>
          </w:p>
          <w:p w14:paraId="2365733D" w14:textId="09C331AD" w:rsidR="00050967" w:rsidRPr="00132DD8" w:rsidRDefault="00213949" w:rsidP="00213949">
            <w:pPr>
              <w:contextualSpacing/>
              <w:rPr>
                <w:rFonts w:ascii="Arial" w:hAnsi="Arial" w:cs="Arial"/>
                <w:sz w:val="18"/>
                <w:szCs w:val="18"/>
              </w:rPr>
            </w:pPr>
            <w:r w:rsidRPr="00132DD8">
              <w:rPr>
                <w:rFonts w:ascii="Arial" w:hAnsi="Arial" w:cs="Arial"/>
                <w:sz w:val="18"/>
                <w:szCs w:val="18"/>
              </w:rPr>
              <w:t>Pozostałe proporcjonalnie</w:t>
            </w:r>
          </w:p>
        </w:tc>
      </w:tr>
      <w:tr w:rsidR="00213949" w:rsidRPr="00132DD8" w14:paraId="4D4CEFD5" w14:textId="77777777" w:rsidTr="005E0E86">
        <w:tc>
          <w:tcPr>
            <w:tcW w:w="568" w:type="dxa"/>
            <w:tcBorders>
              <w:top w:val="single" w:sz="4" w:space="0" w:color="auto"/>
              <w:left w:val="single" w:sz="4" w:space="0" w:color="auto"/>
              <w:bottom w:val="single" w:sz="4" w:space="0" w:color="auto"/>
              <w:right w:val="single" w:sz="4" w:space="0" w:color="auto"/>
            </w:tcBorders>
          </w:tcPr>
          <w:p w14:paraId="6D5533FF" w14:textId="77777777" w:rsidR="00213949" w:rsidRPr="00132DD8" w:rsidRDefault="00213949"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78B8A6D5" w14:textId="7DCB652D" w:rsidR="00213949" w:rsidRPr="00132DD8" w:rsidRDefault="00213949" w:rsidP="00050967">
            <w:pPr>
              <w:contextualSpacing/>
              <w:rPr>
                <w:rFonts w:ascii="Arial" w:hAnsi="Arial" w:cs="Arial"/>
                <w:sz w:val="18"/>
                <w:szCs w:val="18"/>
              </w:rPr>
            </w:pPr>
            <w:r w:rsidRPr="00132DD8">
              <w:rPr>
                <w:rFonts w:ascii="Arial" w:hAnsi="Arial" w:cs="Arial"/>
                <w:sz w:val="18"/>
                <w:szCs w:val="18"/>
              </w:rPr>
              <w:t xml:space="preserve">Rozkład linii 0,5 mT </w:t>
            </w:r>
            <w:r w:rsidR="00EB5272" w:rsidRPr="00132DD8">
              <w:rPr>
                <w:rFonts w:ascii="Arial" w:hAnsi="Arial" w:cs="Arial"/>
                <w:sz w:val="18"/>
                <w:szCs w:val="18"/>
              </w:rPr>
              <w:t xml:space="preserve">w osi magnesu </w:t>
            </w:r>
            <w:r w:rsidRPr="00132DD8">
              <w:rPr>
                <w:rFonts w:ascii="Arial" w:hAnsi="Arial" w:cs="Arial"/>
                <w:sz w:val="18"/>
                <w:szCs w:val="18"/>
              </w:rPr>
              <w:t>od izocentrum</w:t>
            </w:r>
          </w:p>
        </w:tc>
        <w:tc>
          <w:tcPr>
            <w:tcW w:w="1985" w:type="dxa"/>
            <w:tcBorders>
              <w:top w:val="single" w:sz="4" w:space="0" w:color="auto"/>
              <w:left w:val="single" w:sz="4" w:space="0" w:color="auto"/>
              <w:bottom w:val="single" w:sz="4" w:space="0" w:color="auto"/>
              <w:right w:val="single" w:sz="4" w:space="0" w:color="auto"/>
            </w:tcBorders>
          </w:tcPr>
          <w:p w14:paraId="5EE53A7B" w14:textId="63DFE004" w:rsidR="00213949" w:rsidRPr="00132DD8" w:rsidRDefault="00213949" w:rsidP="00050967">
            <w:pPr>
              <w:contextualSpacing/>
              <w:rPr>
                <w:rFonts w:ascii="Arial" w:hAnsi="Arial" w:cs="Arial"/>
                <w:sz w:val="18"/>
                <w:szCs w:val="18"/>
              </w:rPr>
            </w:pPr>
            <w:r w:rsidRPr="00132DD8">
              <w:rPr>
                <w:rFonts w:ascii="Arial" w:hAnsi="Arial" w:cs="Arial"/>
                <w:sz w:val="18"/>
                <w:szCs w:val="18"/>
              </w:rPr>
              <w:t xml:space="preserve">≤ </w:t>
            </w:r>
            <w:r w:rsidR="00EB5272" w:rsidRPr="00132DD8">
              <w:rPr>
                <w:rFonts w:ascii="Arial" w:hAnsi="Arial" w:cs="Arial"/>
                <w:sz w:val="18"/>
                <w:szCs w:val="18"/>
              </w:rPr>
              <w:t>4</w:t>
            </w:r>
            <w:r w:rsidRPr="00132DD8">
              <w:rPr>
                <w:rFonts w:ascii="Arial" w:hAnsi="Arial" w:cs="Arial"/>
                <w:sz w:val="18"/>
                <w:szCs w:val="18"/>
              </w:rPr>
              <w:t>,</w:t>
            </w:r>
            <w:r w:rsidR="00EB5272" w:rsidRPr="00132DD8">
              <w:rPr>
                <w:rFonts w:ascii="Arial" w:hAnsi="Arial" w:cs="Arial"/>
                <w:sz w:val="18"/>
                <w:szCs w:val="18"/>
              </w:rPr>
              <w:t>0</w:t>
            </w:r>
            <w:r w:rsidRPr="00132DD8">
              <w:rPr>
                <w:rFonts w:ascii="Arial" w:hAnsi="Arial" w:cs="Arial"/>
                <w:sz w:val="18"/>
                <w:szCs w:val="18"/>
              </w:rPr>
              <w:t xml:space="preserve"> m; podać</w:t>
            </w:r>
          </w:p>
        </w:tc>
        <w:tc>
          <w:tcPr>
            <w:tcW w:w="3827" w:type="dxa"/>
            <w:tcBorders>
              <w:top w:val="single" w:sz="4" w:space="0" w:color="auto"/>
              <w:left w:val="single" w:sz="4" w:space="0" w:color="auto"/>
              <w:bottom w:val="single" w:sz="4" w:space="0" w:color="auto"/>
              <w:right w:val="single" w:sz="4" w:space="0" w:color="auto"/>
            </w:tcBorders>
          </w:tcPr>
          <w:p w14:paraId="1B015954" w14:textId="77777777" w:rsidR="00213949" w:rsidRPr="00132DD8" w:rsidRDefault="00213949"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67F86A8" w14:textId="77777777" w:rsidR="00E205D0" w:rsidRPr="00E205D0" w:rsidRDefault="00E205D0" w:rsidP="00E205D0">
            <w:pPr>
              <w:contextualSpacing/>
              <w:rPr>
                <w:rFonts w:ascii="Arial" w:hAnsi="Arial" w:cs="Arial"/>
                <w:sz w:val="18"/>
                <w:szCs w:val="18"/>
              </w:rPr>
            </w:pPr>
            <w:r w:rsidRPr="00E205D0">
              <w:rPr>
                <w:rFonts w:ascii="Arial" w:hAnsi="Arial" w:cs="Arial"/>
                <w:sz w:val="18"/>
                <w:szCs w:val="18"/>
              </w:rPr>
              <w:t>Najmniejsza wartość – 1 pkt.</w:t>
            </w:r>
          </w:p>
          <w:p w14:paraId="055DA524" w14:textId="77777777" w:rsidR="00E205D0" w:rsidRPr="00E205D0" w:rsidRDefault="00E205D0" w:rsidP="00E205D0">
            <w:pPr>
              <w:contextualSpacing/>
              <w:rPr>
                <w:rFonts w:ascii="Arial" w:hAnsi="Arial" w:cs="Arial"/>
                <w:sz w:val="18"/>
                <w:szCs w:val="18"/>
              </w:rPr>
            </w:pPr>
            <w:r w:rsidRPr="00E205D0">
              <w:rPr>
                <w:rFonts w:ascii="Arial" w:hAnsi="Arial" w:cs="Arial"/>
                <w:sz w:val="18"/>
                <w:szCs w:val="18"/>
              </w:rPr>
              <w:t>Wartość największa -0 pkt</w:t>
            </w:r>
          </w:p>
          <w:p w14:paraId="1DCC9A6C" w14:textId="1B076646" w:rsidR="00213949" w:rsidRPr="00132DD8" w:rsidRDefault="00E205D0" w:rsidP="00E205D0">
            <w:pPr>
              <w:contextualSpacing/>
              <w:rPr>
                <w:rFonts w:ascii="Arial" w:hAnsi="Arial" w:cs="Arial"/>
                <w:sz w:val="18"/>
                <w:szCs w:val="18"/>
              </w:rPr>
            </w:pPr>
            <w:r w:rsidRPr="00E205D0">
              <w:rPr>
                <w:rFonts w:ascii="Arial" w:hAnsi="Arial" w:cs="Arial"/>
                <w:sz w:val="18"/>
                <w:szCs w:val="18"/>
              </w:rPr>
              <w:t xml:space="preserve">Pozostałe proporcjonalnie </w:t>
            </w:r>
          </w:p>
        </w:tc>
      </w:tr>
      <w:tr w:rsidR="00050967" w:rsidRPr="00132DD8" w14:paraId="23657344"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33F" w14:textId="77777777" w:rsidR="00050967" w:rsidRPr="00132DD8" w:rsidRDefault="00050967" w:rsidP="007C6EE0">
            <w:pPr>
              <w:numPr>
                <w:ilvl w:val="0"/>
                <w:numId w:val="3"/>
              </w:numPr>
              <w:contextualSpacing/>
              <w:rPr>
                <w:rFonts w:ascii="Arial" w:eastAsia="Arial"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340" w14:textId="77777777" w:rsidR="00050967" w:rsidRPr="00132DD8" w:rsidRDefault="00050967" w:rsidP="00050967">
            <w:pPr>
              <w:rPr>
                <w:rFonts w:ascii="Arial" w:eastAsia="Arial" w:hAnsi="Arial" w:cs="Arial"/>
                <w:sz w:val="18"/>
                <w:szCs w:val="18"/>
              </w:rPr>
            </w:pPr>
            <w:r w:rsidRPr="00132DD8">
              <w:rPr>
                <w:rFonts w:ascii="Arial" w:eastAsia="Arial" w:hAnsi="Arial" w:cs="Arial"/>
                <w:sz w:val="18"/>
                <w:szCs w:val="18"/>
              </w:rPr>
              <w:t xml:space="preserve">Aktywne ekranowanie przed wpływem zewnętrznych zmiennych interferencji </w:t>
            </w:r>
            <w:r w:rsidRPr="00132DD8">
              <w:rPr>
                <w:rFonts w:ascii="Arial" w:eastAsia="Arial" w:hAnsi="Arial" w:cs="Arial"/>
                <w:sz w:val="18"/>
                <w:szCs w:val="18"/>
              </w:rPr>
              <w:lastRenderedPageBreak/>
              <w:t>pola magnetycznego</w:t>
            </w:r>
          </w:p>
        </w:tc>
        <w:tc>
          <w:tcPr>
            <w:tcW w:w="1985" w:type="dxa"/>
            <w:tcBorders>
              <w:top w:val="single" w:sz="4" w:space="0" w:color="auto"/>
              <w:left w:val="single" w:sz="4" w:space="0" w:color="auto"/>
              <w:bottom w:val="single" w:sz="4" w:space="0" w:color="auto"/>
              <w:right w:val="single" w:sz="4" w:space="0" w:color="auto"/>
            </w:tcBorders>
            <w:hideMark/>
          </w:tcPr>
          <w:p w14:paraId="23657341"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lastRenderedPageBreak/>
              <w:t xml:space="preserve">Tak; podać nazwę i </w:t>
            </w:r>
            <w:r w:rsidRPr="00132DD8">
              <w:rPr>
                <w:rFonts w:ascii="Arial" w:hAnsi="Arial" w:cs="Arial"/>
                <w:sz w:val="18"/>
                <w:szCs w:val="18"/>
              </w:rPr>
              <w:lastRenderedPageBreak/>
              <w:t>opisać</w:t>
            </w:r>
          </w:p>
        </w:tc>
        <w:tc>
          <w:tcPr>
            <w:tcW w:w="3827" w:type="dxa"/>
            <w:tcBorders>
              <w:top w:val="single" w:sz="4" w:space="0" w:color="auto"/>
              <w:left w:val="single" w:sz="4" w:space="0" w:color="auto"/>
              <w:bottom w:val="single" w:sz="4" w:space="0" w:color="auto"/>
              <w:right w:val="single" w:sz="4" w:space="0" w:color="auto"/>
            </w:tcBorders>
          </w:tcPr>
          <w:p w14:paraId="23657342" w14:textId="77777777" w:rsidR="00050967" w:rsidRPr="00132DD8" w:rsidRDefault="00050967" w:rsidP="00050967">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43"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4A" w14:textId="77777777" w:rsidTr="005E0E86">
        <w:tc>
          <w:tcPr>
            <w:tcW w:w="568" w:type="dxa"/>
            <w:tcBorders>
              <w:top w:val="single" w:sz="4" w:space="0" w:color="auto"/>
              <w:left w:val="single" w:sz="4" w:space="0" w:color="auto"/>
              <w:bottom w:val="single" w:sz="4" w:space="0" w:color="auto"/>
              <w:right w:val="single" w:sz="4" w:space="0" w:color="auto"/>
            </w:tcBorders>
          </w:tcPr>
          <w:p w14:paraId="23657345" w14:textId="77777777" w:rsidR="00050967" w:rsidRPr="00132DD8" w:rsidRDefault="00050967"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46"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Shimming zakłóceń zewnętrznych</w:t>
            </w:r>
          </w:p>
        </w:tc>
        <w:tc>
          <w:tcPr>
            <w:tcW w:w="1985" w:type="dxa"/>
            <w:tcBorders>
              <w:top w:val="single" w:sz="4" w:space="0" w:color="auto"/>
              <w:left w:val="single" w:sz="4" w:space="0" w:color="auto"/>
              <w:bottom w:val="single" w:sz="4" w:space="0" w:color="auto"/>
              <w:right w:val="single" w:sz="4" w:space="0" w:color="auto"/>
            </w:tcBorders>
            <w:hideMark/>
          </w:tcPr>
          <w:p w14:paraId="23657347"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Tak, opisać</w:t>
            </w:r>
          </w:p>
        </w:tc>
        <w:tc>
          <w:tcPr>
            <w:tcW w:w="3827" w:type="dxa"/>
            <w:tcBorders>
              <w:top w:val="single" w:sz="4" w:space="0" w:color="auto"/>
              <w:left w:val="single" w:sz="4" w:space="0" w:color="auto"/>
              <w:bottom w:val="single" w:sz="4" w:space="0" w:color="auto"/>
              <w:right w:val="single" w:sz="4" w:space="0" w:color="auto"/>
            </w:tcBorders>
          </w:tcPr>
          <w:p w14:paraId="23657348" w14:textId="77777777" w:rsidR="00050967" w:rsidRPr="00132DD8" w:rsidRDefault="00050967" w:rsidP="00050967">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49" w14:textId="77777777" w:rsidR="00050967" w:rsidRPr="00132DD8" w:rsidRDefault="00050967" w:rsidP="00050967">
            <w:pPr>
              <w:contextualSpacing/>
              <w:rPr>
                <w:rFonts w:ascii="Arial" w:hAnsi="Arial" w:cs="Arial"/>
                <w:sz w:val="18"/>
                <w:szCs w:val="18"/>
              </w:rPr>
            </w:pPr>
            <w:r w:rsidRPr="00132DD8">
              <w:rPr>
                <w:rFonts w:ascii="Arial" w:hAnsi="Arial" w:cs="Arial"/>
                <w:sz w:val="18"/>
                <w:szCs w:val="18"/>
              </w:rPr>
              <w:t>Bez oceny</w:t>
            </w:r>
          </w:p>
        </w:tc>
      </w:tr>
      <w:tr w:rsidR="00050967" w:rsidRPr="00132DD8" w14:paraId="23657350" w14:textId="77777777" w:rsidTr="005E0E86">
        <w:tc>
          <w:tcPr>
            <w:tcW w:w="568" w:type="dxa"/>
            <w:tcBorders>
              <w:top w:val="single" w:sz="4" w:space="0" w:color="auto"/>
              <w:left w:val="single" w:sz="4" w:space="0" w:color="auto"/>
              <w:bottom w:val="single" w:sz="4" w:space="0" w:color="auto"/>
              <w:right w:val="single" w:sz="4" w:space="0" w:color="auto"/>
            </w:tcBorders>
          </w:tcPr>
          <w:p w14:paraId="2365734B" w14:textId="77777777" w:rsidR="00050967" w:rsidRPr="00132DD8" w:rsidRDefault="00050967" w:rsidP="007C6EE0">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4C" w14:textId="39E7687F" w:rsidR="00050967" w:rsidRPr="00132DD8" w:rsidRDefault="00050967" w:rsidP="00050967">
            <w:pPr>
              <w:contextualSpacing/>
              <w:rPr>
                <w:rFonts w:ascii="Arial" w:hAnsi="Arial" w:cs="Arial"/>
                <w:sz w:val="18"/>
                <w:szCs w:val="18"/>
              </w:rPr>
            </w:pPr>
            <w:r w:rsidRPr="00132DD8">
              <w:rPr>
                <w:rFonts w:ascii="Arial" w:hAnsi="Arial" w:cs="Arial"/>
                <w:sz w:val="18"/>
                <w:szCs w:val="18"/>
              </w:rPr>
              <w:t>Gwarantowana homogeniczność pola w małej kuli o średnicy 10 cm mierzona metodą VRMS</w:t>
            </w:r>
            <w:r w:rsidR="006A7CA1" w:rsidRPr="00132DD8">
              <w:rPr>
                <w:rFonts w:ascii="Arial" w:hAnsi="Arial" w:cs="Arial"/>
                <w:sz w:val="18"/>
                <w:szCs w:val="18"/>
              </w:rPr>
              <w:t>, zgodnie z informacjami podanymi w specyfikacjach technicznych producenta.</w:t>
            </w:r>
          </w:p>
        </w:tc>
        <w:tc>
          <w:tcPr>
            <w:tcW w:w="1985" w:type="dxa"/>
            <w:tcBorders>
              <w:top w:val="single" w:sz="4" w:space="0" w:color="auto"/>
              <w:left w:val="single" w:sz="4" w:space="0" w:color="auto"/>
              <w:bottom w:val="single" w:sz="4" w:space="0" w:color="auto"/>
              <w:right w:val="single" w:sz="4" w:space="0" w:color="auto"/>
            </w:tcBorders>
            <w:hideMark/>
          </w:tcPr>
          <w:p w14:paraId="2365734D" w14:textId="5C95FC3A" w:rsidR="00050967" w:rsidRPr="00132DD8" w:rsidRDefault="00781F67" w:rsidP="00050967">
            <w:pPr>
              <w:contextualSpacing/>
              <w:rPr>
                <w:rFonts w:ascii="Arial" w:hAnsi="Arial" w:cs="Arial"/>
                <w:sz w:val="18"/>
                <w:szCs w:val="18"/>
              </w:rPr>
            </w:pPr>
            <w:r w:rsidRPr="00132DD8">
              <w:rPr>
                <w:rFonts w:ascii="Arial" w:hAnsi="Arial" w:cs="Arial"/>
                <w:sz w:val="18"/>
                <w:szCs w:val="18"/>
              </w:rPr>
              <w:t>≤ 0,05 ppm; podać</w:t>
            </w:r>
          </w:p>
        </w:tc>
        <w:tc>
          <w:tcPr>
            <w:tcW w:w="3827" w:type="dxa"/>
            <w:tcBorders>
              <w:top w:val="single" w:sz="4" w:space="0" w:color="auto"/>
              <w:left w:val="single" w:sz="4" w:space="0" w:color="auto"/>
              <w:bottom w:val="single" w:sz="4" w:space="0" w:color="auto"/>
              <w:right w:val="single" w:sz="4" w:space="0" w:color="auto"/>
            </w:tcBorders>
          </w:tcPr>
          <w:p w14:paraId="2365734E" w14:textId="77777777" w:rsidR="00050967" w:rsidRPr="00132DD8" w:rsidRDefault="00050967" w:rsidP="00050967">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16A43EE3"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Najmniejsza wartość – 1 pkt.</w:t>
            </w:r>
          </w:p>
          <w:p w14:paraId="360D4DC0"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Wartość największa -0 pkt</w:t>
            </w:r>
          </w:p>
          <w:p w14:paraId="2365734F" w14:textId="376C9CF0" w:rsidR="00050967" w:rsidRPr="00132DD8" w:rsidRDefault="005A3F10" w:rsidP="005A3F10">
            <w:pPr>
              <w:contextualSpacing/>
              <w:rPr>
                <w:rFonts w:ascii="Arial" w:hAnsi="Arial" w:cs="Arial"/>
                <w:sz w:val="18"/>
                <w:szCs w:val="18"/>
              </w:rPr>
            </w:pPr>
            <w:r w:rsidRPr="005A3F10">
              <w:rPr>
                <w:rFonts w:ascii="Arial" w:hAnsi="Arial" w:cs="Arial"/>
                <w:sz w:val="18"/>
                <w:szCs w:val="18"/>
              </w:rPr>
              <w:t>Pozostałe proporcjonalnie</w:t>
            </w:r>
          </w:p>
        </w:tc>
      </w:tr>
      <w:tr w:rsidR="00B975E8" w:rsidRPr="00132DD8" w14:paraId="38D8D981" w14:textId="77777777" w:rsidTr="005E0E86">
        <w:tc>
          <w:tcPr>
            <w:tcW w:w="568" w:type="dxa"/>
            <w:tcBorders>
              <w:top w:val="single" w:sz="4" w:space="0" w:color="auto"/>
              <w:left w:val="single" w:sz="4" w:space="0" w:color="auto"/>
              <w:bottom w:val="single" w:sz="4" w:space="0" w:color="auto"/>
              <w:right w:val="single" w:sz="4" w:space="0" w:color="auto"/>
            </w:tcBorders>
          </w:tcPr>
          <w:p w14:paraId="10D946AE"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7A79307D" w14:textId="64B81E0C" w:rsidR="00B975E8" w:rsidRPr="00132DD8" w:rsidRDefault="00B975E8" w:rsidP="00B975E8">
            <w:pPr>
              <w:contextualSpacing/>
              <w:rPr>
                <w:rFonts w:ascii="Arial" w:hAnsi="Arial" w:cs="Arial"/>
                <w:sz w:val="18"/>
                <w:szCs w:val="18"/>
              </w:rPr>
            </w:pPr>
            <w:r w:rsidRPr="00132DD8">
              <w:rPr>
                <w:rFonts w:ascii="Arial" w:hAnsi="Arial" w:cs="Arial"/>
                <w:sz w:val="18"/>
                <w:szCs w:val="18"/>
              </w:rPr>
              <w:t>Gwarantowana homogeniczność pola w małej kuli o średnicy 20 cm mierzona metodą VRMS</w:t>
            </w:r>
            <w:r w:rsidR="006A7CA1" w:rsidRPr="00132DD8">
              <w:rPr>
                <w:rFonts w:ascii="Arial" w:hAnsi="Arial" w:cs="Arial"/>
                <w:sz w:val="18"/>
                <w:szCs w:val="18"/>
              </w:rPr>
              <w:t>, zgodnie z informacjami podanymi w specyfikacjach technicznych producenta.</w:t>
            </w:r>
          </w:p>
        </w:tc>
        <w:tc>
          <w:tcPr>
            <w:tcW w:w="1985" w:type="dxa"/>
            <w:tcBorders>
              <w:top w:val="single" w:sz="4" w:space="0" w:color="auto"/>
              <w:left w:val="single" w:sz="4" w:space="0" w:color="auto"/>
              <w:bottom w:val="single" w:sz="4" w:space="0" w:color="auto"/>
              <w:right w:val="single" w:sz="4" w:space="0" w:color="auto"/>
            </w:tcBorders>
          </w:tcPr>
          <w:p w14:paraId="16461CDB" w14:textId="0E948596" w:rsidR="00B975E8" w:rsidRPr="00132DD8" w:rsidRDefault="00781F67" w:rsidP="00B975E8">
            <w:pPr>
              <w:contextualSpacing/>
              <w:rPr>
                <w:rFonts w:ascii="Arial" w:hAnsi="Arial" w:cs="Arial"/>
                <w:sz w:val="18"/>
                <w:szCs w:val="18"/>
              </w:rPr>
            </w:pPr>
            <w:r w:rsidRPr="00132DD8">
              <w:rPr>
                <w:rFonts w:ascii="Arial" w:hAnsi="Arial" w:cs="Arial"/>
                <w:sz w:val="18"/>
                <w:szCs w:val="18"/>
              </w:rPr>
              <w:t>≤ 0,15 ppm; podać</w:t>
            </w:r>
          </w:p>
        </w:tc>
        <w:tc>
          <w:tcPr>
            <w:tcW w:w="3827" w:type="dxa"/>
            <w:tcBorders>
              <w:top w:val="single" w:sz="4" w:space="0" w:color="auto"/>
              <w:left w:val="single" w:sz="4" w:space="0" w:color="auto"/>
              <w:bottom w:val="single" w:sz="4" w:space="0" w:color="auto"/>
              <w:right w:val="single" w:sz="4" w:space="0" w:color="auto"/>
            </w:tcBorders>
          </w:tcPr>
          <w:p w14:paraId="1ACDB156" w14:textId="77777777" w:rsidR="00B975E8" w:rsidRPr="00132DD8" w:rsidRDefault="00B975E8" w:rsidP="00B975E8">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A31E125"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Najmniejsza wartość – 1 pkt.</w:t>
            </w:r>
          </w:p>
          <w:p w14:paraId="5696FF10"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Wartość największa -0 pkt</w:t>
            </w:r>
          </w:p>
          <w:p w14:paraId="6018F76C" w14:textId="79C3F29C" w:rsidR="00B975E8" w:rsidRPr="00132DD8" w:rsidRDefault="005A3F10" w:rsidP="005A3F10">
            <w:pPr>
              <w:contextualSpacing/>
              <w:rPr>
                <w:rFonts w:ascii="Arial" w:hAnsi="Arial" w:cs="Arial"/>
                <w:sz w:val="18"/>
                <w:szCs w:val="18"/>
              </w:rPr>
            </w:pPr>
            <w:r w:rsidRPr="005A3F10">
              <w:rPr>
                <w:rFonts w:ascii="Arial" w:hAnsi="Arial" w:cs="Arial"/>
                <w:sz w:val="18"/>
                <w:szCs w:val="18"/>
              </w:rPr>
              <w:t>Pozostałe proporcjonalnie</w:t>
            </w:r>
          </w:p>
        </w:tc>
      </w:tr>
      <w:tr w:rsidR="00B975E8" w:rsidRPr="00132DD8" w14:paraId="29607ECD" w14:textId="77777777" w:rsidTr="005E0E86">
        <w:tc>
          <w:tcPr>
            <w:tcW w:w="568" w:type="dxa"/>
            <w:tcBorders>
              <w:top w:val="single" w:sz="4" w:space="0" w:color="auto"/>
              <w:left w:val="single" w:sz="4" w:space="0" w:color="auto"/>
              <w:bottom w:val="single" w:sz="4" w:space="0" w:color="auto"/>
              <w:right w:val="single" w:sz="4" w:space="0" w:color="auto"/>
            </w:tcBorders>
          </w:tcPr>
          <w:p w14:paraId="6B3CF255"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1C299553" w14:textId="61EE7EA0" w:rsidR="00B975E8" w:rsidRPr="00132DD8" w:rsidRDefault="00B975E8" w:rsidP="00B975E8">
            <w:pPr>
              <w:contextualSpacing/>
              <w:rPr>
                <w:rFonts w:ascii="Arial" w:hAnsi="Arial" w:cs="Arial"/>
                <w:sz w:val="18"/>
                <w:szCs w:val="18"/>
              </w:rPr>
            </w:pPr>
            <w:r w:rsidRPr="00132DD8">
              <w:rPr>
                <w:rFonts w:ascii="Arial" w:hAnsi="Arial" w:cs="Arial"/>
                <w:sz w:val="18"/>
                <w:szCs w:val="18"/>
              </w:rPr>
              <w:t>Gwarantowana homogeniczność pola w dużej kuli o średnicy 30 cm mierzona metodą VRMS</w:t>
            </w:r>
            <w:r w:rsidR="006A7CA1" w:rsidRPr="00132DD8">
              <w:rPr>
                <w:rFonts w:ascii="Arial" w:hAnsi="Arial" w:cs="Arial"/>
                <w:sz w:val="18"/>
                <w:szCs w:val="18"/>
              </w:rPr>
              <w:t>, zgodnie z informacjami podanymi w specyfikacjach technicznych producenta.</w:t>
            </w:r>
          </w:p>
        </w:tc>
        <w:tc>
          <w:tcPr>
            <w:tcW w:w="1985" w:type="dxa"/>
            <w:tcBorders>
              <w:top w:val="single" w:sz="4" w:space="0" w:color="auto"/>
              <w:left w:val="single" w:sz="4" w:space="0" w:color="auto"/>
              <w:bottom w:val="single" w:sz="4" w:space="0" w:color="auto"/>
              <w:right w:val="single" w:sz="4" w:space="0" w:color="auto"/>
            </w:tcBorders>
          </w:tcPr>
          <w:p w14:paraId="0252611B" w14:textId="347070AD" w:rsidR="00B975E8" w:rsidRPr="00132DD8" w:rsidRDefault="00781F67" w:rsidP="00B975E8">
            <w:pPr>
              <w:contextualSpacing/>
              <w:rPr>
                <w:rFonts w:ascii="Arial" w:hAnsi="Arial" w:cs="Arial"/>
                <w:sz w:val="18"/>
                <w:szCs w:val="18"/>
              </w:rPr>
            </w:pPr>
            <w:r w:rsidRPr="00132DD8">
              <w:rPr>
                <w:rFonts w:ascii="Arial" w:hAnsi="Arial" w:cs="Arial"/>
                <w:sz w:val="18"/>
                <w:szCs w:val="18"/>
              </w:rPr>
              <w:t>≤ 0,5 ppm; podać</w:t>
            </w:r>
          </w:p>
        </w:tc>
        <w:tc>
          <w:tcPr>
            <w:tcW w:w="3827" w:type="dxa"/>
            <w:tcBorders>
              <w:top w:val="single" w:sz="4" w:space="0" w:color="auto"/>
              <w:left w:val="single" w:sz="4" w:space="0" w:color="auto"/>
              <w:bottom w:val="single" w:sz="4" w:space="0" w:color="auto"/>
              <w:right w:val="single" w:sz="4" w:space="0" w:color="auto"/>
            </w:tcBorders>
          </w:tcPr>
          <w:p w14:paraId="2D63F505" w14:textId="77777777" w:rsidR="00B975E8" w:rsidRPr="00132DD8" w:rsidRDefault="00B975E8" w:rsidP="00B975E8">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86B69CB"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Najmniejsza wartość – 1 pkt.</w:t>
            </w:r>
          </w:p>
          <w:p w14:paraId="0BC66A37"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Wartość największa -0 pkt</w:t>
            </w:r>
          </w:p>
          <w:p w14:paraId="6EBB7ABC" w14:textId="55E56ECF" w:rsidR="00B975E8" w:rsidRPr="00132DD8" w:rsidRDefault="005A3F10" w:rsidP="005A3F10">
            <w:pPr>
              <w:contextualSpacing/>
              <w:rPr>
                <w:rFonts w:ascii="Arial" w:hAnsi="Arial" w:cs="Arial"/>
                <w:sz w:val="18"/>
                <w:szCs w:val="18"/>
              </w:rPr>
            </w:pPr>
            <w:r w:rsidRPr="005A3F10">
              <w:rPr>
                <w:rFonts w:ascii="Arial" w:hAnsi="Arial" w:cs="Arial"/>
                <w:sz w:val="18"/>
                <w:szCs w:val="18"/>
              </w:rPr>
              <w:t>Pozostałe proporcjonalnie</w:t>
            </w:r>
          </w:p>
        </w:tc>
      </w:tr>
      <w:tr w:rsidR="00B975E8" w:rsidRPr="00132DD8" w14:paraId="23657356" w14:textId="77777777" w:rsidTr="005E0E86">
        <w:tc>
          <w:tcPr>
            <w:tcW w:w="568" w:type="dxa"/>
            <w:tcBorders>
              <w:top w:val="single" w:sz="4" w:space="0" w:color="auto"/>
              <w:left w:val="single" w:sz="4" w:space="0" w:color="auto"/>
              <w:bottom w:val="single" w:sz="4" w:space="0" w:color="auto"/>
              <w:right w:val="single" w:sz="4" w:space="0" w:color="auto"/>
            </w:tcBorders>
          </w:tcPr>
          <w:p w14:paraId="23657351"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52" w14:textId="32EA9F1E" w:rsidR="00B975E8" w:rsidRPr="00132DD8" w:rsidRDefault="00B975E8" w:rsidP="00B975E8">
            <w:pPr>
              <w:contextualSpacing/>
              <w:rPr>
                <w:rFonts w:ascii="Arial" w:hAnsi="Arial" w:cs="Arial"/>
                <w:sz w:val="18"/>
                <w:szCs w:val="18"/>
              </w:rPr>
            </w:pPr>
            <w:r w:rsidRPr="00132DD8">
              <w:rPr>
                <w:rFonts w:ascii="Arial" w:hAnsi="Arial" w:cs="Arial"/>
                <w:sz w:val="18"/>
                <w:szCs w:val="18"/>
              </w:rPr>
              <w:t xml:space="preserve">Gwarantowana homogeniczność pola w dużej kuli o średnicy </w:t>
            </w:r>
            <w:r w:rsidR="00810100" w:rsidRPr="00132DD8">
              <w:rPr>
                <w:rFonts w:ascii="Arial" w:hAnsi="Arial" w:cs="Arial"/>
                <w:sz w:val="18"/>
                <w:szCs w:val="18"/>
              </w:rPr>
              <w:t>4</w:t>
            </w:r>
            <w:r w:rsidRPr="00132DD8">
              <w:rPr>
                <w:rFonts w:ascii="Arial" w:hAnsi="Arial" w:cs="Arial"/>
                <w:sz w:val="18"/>
                <w:szCs w:val="18"/>
              </w:rPr>
              <w:t>0 cm mierzona metodą VRMS</w:t>
            </w:r>
            <w:r w:rsidR="006A7CA1" w:rsidRPr="00132DD8">
              <w:rPr>
                <w:rFonts w:ascii="Arial" w:hAnsi="Arial" w:cs="Arial"/>
                <w:sz w:val="18"/>
                <w:szCs w:val="18"/>
              </w:rPr>
              <w:t>, zgodnie z informacjami podanymi w specyfikacjach technicznych producenta.</w:t>
            </w:r>
          </w:p>
        </w:tc>
        <w:tc>
          <w:tcPr>
            <w:tcW w:w="1985" w:type="dxa"/>
            <w:tcBorders>
              <w:top w:val="single" w:sz="4" w:space="0" w:color="auto"/>
              <w:left w:val="single" w:sz="4" w:space="0" w:color="auto"/>
              <w:bottom w:val="single" w:sz="4" w:space="0" w:color="auto"/>
              <w:right w:val="single" w:sz="4" w:space="0" w:color="auto"/>
            </w:tcBorders>
            <w:hideMark/>
          </w:tcPr>
          <w:p w14:paraId="5EC76FD5" w14:textId="77777777" w:rsidR="00B975E8" w:rsidRDefault="00781F67" w:rsidP="00B975E8">
            <w:pPr>
              <w:contextualSpacing/>
              <w:rPr>
                <w:rFonts w:ascii="Arial" w:hAnsi="Arial" w:cs="Arial"/>
                <w:sz w:val="18"/>
                <w:szCs w:val="18"/>
              </w:rPr>
            </w:pPr>
            <w:r w:rsidRPr="00132DD8">
              <w:rPr>
                <w:rFonts w:ascii="Arial" w:hAnsi="Arial" w:cs="Arial"/>
                <w:sz w:val="18"/>
                <w:szCs w:val="18"/>
              </w:rPr>
              <w:t>≤ 1,5 ppm; podać</w:t>
            </w:r>
          </w:p>
          <w:p w14:paraId="23657353" w14:textId="07DFC0CA" w:rsidR="00431769" w:rsidRPr="00431769" w:rsidRDefault="00431769" w:rsidP="00B975E8">
            <w:pPr>
              <w:contextualSpacing/>
              <w:rPr>
                <w:rFonts w:ascii="Arial" w:hAnsi="Arial" w:cs="Arial"/>
                <w:color w:val="FF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3657354" w14:textId="77777777" w:rsidR="00B975E8" w:rsidRPr="00132DD8" w:rsidRDefault="00B975E8" w:rsidP="00B975E8">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1D267846"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Najmniejsza wartość – 1 pkt.</w:t>
            </w:r>
          </w:p>
          <w:p w14:paraId="67E0E394" w14:textId="77777777" w:rsidR="005A3F10" w:rsidRPr="005A3F10" w:rsidRDefault="005A3F10" w:rsidP="005A3F10">
            <w:pPr>
              <w:contextualSpacing/>
              <w:rPr>
                <w:rFonts w:ascii="Arial" w:hAnsi="Arial" w:cs="Arial"/>
                <w:sz w:val="18"/>
                <w:szCs w:val="18"/>
              </w:rPr>
            </w:pPr>
            <w:r w:rsidRPr="005A3F10">
              <w:rPr>
                <w:rFonts w:ascii="Arial" w:hAnsi="Arial" w:cs="Arial"/>
                <w:sz w:val="18"/>
                <w:szCs w:val="18"/>
              </w:rPr>
              <w:t>Wartość największa -0 pkt</w:t>
            </w:r>
          </w:p>
          <w:p w14:paraId="23657355" w14:textId="39878FEA" w:rsidR="00B975E8" w:rsidRPr="00132DD8" w:rsidRDefault="005A3F10" w:rsidP="005A3F10">
            <w:pPr>
              <w:contextualSpacing/>
              <w:rPr>
                <w:rFonts w:ascii="Arial" w:hAnsi="Arial" w:cs="Arial"/>
                <w:sz w:val="18"/>
                <w:szCs w:val="18"/>
              </w:rPr>
            </w:pPr>
            <w:r w:rsidRPr="005A3F10">
              <w:rPr>
                <w:rFonts w:ascii="Arial" w:hAnsi="Arial" w:cs="Arial"/>
                <w:sz w:val="18"/>
                <w:szCs w:val="18"/>
              </w:rPr>
              <w:t>Pozostałe proporcjonalnie</w:t>
            </w:r>
          </w:p>
        </w:tc>
      </w:tr>
      <w:tr w:rsidR="00B975E8" w:rsidRPr="00132DD8" w14:paraId="2365735C" w14:textId="77777777" w:rsidTr="005E0E86">
        <w:tc>
          <w:tcPr>
            <w:tcW w:w="568" w:type="dxa"/>
            <w:tcBorders>
              <w:top w:val="single" w:sz="4" w:space="0" w:color="auto"/>
              <w:left w:val="single" w:sz="4" w:space="0" w:color="auto"/>
              <w:bottom w:val="single" w:sz="4" w:space="0" w:color="auto"/>
              <w:right w:val="single" w:sz="4" w:space="0" w:color="auto"/>
            </w:tcBorders>
          </w:tcPr>
          <w:p w14:paraId="23657357"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58"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Długoterminowa stabilność pola</w:t>
            </w:r>
          </w:p>
        </w:tc>
        <w:tc>
          <w:tcPr>
            <w:tcW w:w="1985" w:type="dxa"/>
            <w:tcBorders>
              <w:top w:val="single" w:sz="4" w:space="0" w:color="auto"/>
              <w:left w:val="single" w:sz="4" w:space="0" w:color="auto"/>
              <w:bottom w:val="single" w:sz="4" w:space="0" w:color="auto"/>
              <w:right w:val="single" w:sz="4" w:space="0" w:color="auto"/>
            </w:tcBorders>
            <w:hideMark/>
          </w:tcPr>
          <w:p w14:paraId="23657359"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 0,1 ppm/h; podać</w:t>
            </w:r>
          </w:p>
        </w:tc>
        <w:tc>
          <w:tcPr>
            <w:tcW w:w="3827" w:type="dxa"/>
            <w:tcBorders>
              <w:top w:val="single" w:sz="4" w:space="0" w:color="auto"/>
              <w:left w:val="single" w:sz="4" w:space="0" w:color="auto"/>
              <w:bottom w:val="single" w:sz="4" w:space="0" w:color="auto"/>
              <w:right w:val="single" w:sz="4" w:space="0" w:color="auto"/>
            </w:tcBorders>
          </w:tcPr>
          <w:p w14:paraId="2365735A" w14:textId="77777777" w:rsidR="00B975E8" w:rsidRPr="00132DD8" w:rsidRDefault="00B975E8" w:rsidP="00B975E8">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5B" w14:textId="7903548A" w:rsidR="00B975E8" w:rsidRPr="00132DD8" w:rsidRDefault="00781F67" w:rsidP="00E83D27">
            <w:pPr>
              <w:contextualSpacing/>
              <w:rPr>
                <w:rFonts w:ascii="Arial" w:hAnsi="Arial" w:cs="Arial"/>
                <w:sz w:val="18"/>
                <w:szCs w:val="18"/>
              </w:rPr>
            </w:pPr>
            <w:r w:rsidRPr="00132DD8">
              <w:rPr>
                <w:rFonts w:ascii="Arial" w:hAnsi="Arial" w:cs="Arial"/>
                <w:sz w:val="18"/>
                <w:szCs w:val="18"/>
              </w:rPr>
              <w:t>Bez oceny</w:t>
            </w:r>
          </w:p>
        </w:tc>
      </w:tr>
      <w:tr w:rsidR="00B52596" w:rsidRPr="00132DD8" w14:paraId="7F48F14E" w14:textId="77777777" w:rsidTr="005E0E86">
        <w:tc>
          <w:tcPr>
            <w:tcW w:w="568" w:type="dxa"/>
            <w:tcBorders>
              <w:top w:val="single" w:sz="4" w:space="0" w:color="auto"/>
              <w:left w:val="single" w:sz="4" w:space="0" w:color="auto"/>
              <w:bottom w:val="single" w:sz="4" w:space="0" w:color="auto"/>
              <w:right w:val="single" w:sz="4" w:space="0" w:color="auto"/>
            </w:tcBorders>
          </w:tcPr>
          <w:p w14:paraId="50F246E5" w14:textId="77777777" w:rsidR="00B52596" w:rsidRPr="00132DD8" w:rsidRDefault="00B52596"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B88970C" w14:textId="4099A8B0" w:rsidR="0005197D" w:rsidRPr="00132DD8" w:rsidRDefault="00B52596" w:rsidP="0005197D">
            <w:pPr>
              <w:contextualSpacing/>
              <w:rPr>
                <w:rFonts w:ascii="Arial" w:hAnsi="Arial" w:cs="Arial"/>
                <w:sz w:val="18"/>
                <w:szCs w:val="18"/>
              </w:rPr>
            </w:pPr>
            <w:r w:rsidRPr="00132DD8">
              <w:rPr>
                <w:rFonts w:ascii="Arial" w:hAnsi="Arial" w:cs="Arial"/>
                <w:sz w:val="18"/>
                <w:szCs w:val="18"/>
              </w:rPr>
              <w:t>Sprzętowa i programowa, lub sprzętowo-programowa korekta homogeniczności pola (po wprowadzeniu do magnesu pacjenta i cewek odbiorczych), konieczna i wystarczająca do uzyskania wysokiej jakości badań</w:t>
            </w:r>
          </w:p>
          <w:p w14:paraId="7996AAEF" w14:textId="168AB7A9" w:rsidR="00B52596" w:rsidRPr="00132DD8" w:rsidRDefault="00B52596" w:rsidP="00B52596">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4289AAC" w14:textId="7ED90D23" w:rsidR="00B52596" w:rsidRPr="00132DD8" w:rsidRDefault="00B52596" w:rsidP="00B975E8">
            <w:pPr>
              <w:contextualSpacing/>
              <w:rPr>
                <w:rFonts w:ascii="Arial" w:hAnsi="Arial" w:cs="Arial"/>
                <w:sz w:val="18"/>
                <w:szCs w:val="18"/>
              </w:rPr>
            </w:pPr>
            <w:r w:rsidRPr="00132DD8">
              <w:rPr>
                <w:rFonts w:ascii="Arial" w:hAnsi="Arial" w:cs="Arial"/>
                <w:sz w:val="18"/>
                <w:szCs w:val="18"/>
              </w:rPr>
              <w:t>Tak, opisać</w:t>
            </w:r>
          </w:p>
        </w:tc>
        <w:tc>
          <w:tcPr>
            <w:tcW w:w="3827" w:type="dxa"/>
            <w:tcBorders>
              <w:top w:val="single" w:sz="4" w:space="0" w:color="auto"/>
              <w:left w:val="single" w:sz="4" w:space="0" w:color="auto"/>
              <w:bottom w:val="single" w:sz="4" w:space="0" w:color="auto"/>
              <w:right w:val="single" w:sz="4" w:space="0" w:color="auto"/>
            </w:tcBorders>
          </w:tcPr>
          <w:p w14:paraId="44C27819" w14:textId="77777777" w:rsidR="00B52596" w:rsidRPr="00132DD8" w:rsidRDefault="00B52596" w:rsidP="00B975E8">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3863916" w14:textId="3252B373" w:rsidR="00B52596" w:rsidRPr="00132DD8" w:rsidRDefault="00B52596" w:rsidP="00E83D27">
            <w:pPr>
              <w:contextualSpacing/>
              <w:rPr>
                <w:rFonts w:ascii="Arial" w:hAnsi="Arial" w:cs="Arial"/>
                <w:sz w:val="18"/>
                <w:szCs w:val="18"/>
              </w:rPr>
            </w:pPr>
            <w:r w:rsidRPr="00132DD8">
              <w:rPr>
                <w:rFonts w:ascii="Arial" w:hAnsi="Arial" w:cs="Arial"/>
                <w:sz w:val="18"/>
                <w:szCs w:val="18"/>
              </w:rPr>
              <w:t>Bez oceny</w:t>
            </w:r>
          </w:p>
        </w:tc>
      </w:tr>
      <w:tr w:rsidR="00B975E8" w:rsidRPr="00132DD8" w14:paraId="23657360"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35D" w14:textId="77777777" w:rsidR="00B975E8" w:rsidRPr="00132DD8" w:rsidRDefault="00B975E8" w:rsidP="00B975E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35E" w14:textId="05BF97DE" w:rsidR="00B975E8" w:rsidRPr="00132DD8" w:rsidRDefault="00AD1769" w:rsidP="00B975E8">
            <w:pPr>
              <w:contextualSpacing/>
              <w:rPr>
                <w:rFonts w:ascii="Arial" w:hAnsi="Arial" w:cs="Arial"/>
                <w:b/>
                <w:sz w:val="18"/>
                <w:szCs w:val="18"/>
              </w:rPr>
            </w:pPr>
            <w:r w:rsidRPr="00132DD8">
              <w:rPr>
                <w:rFonts w:ascii="Arial" w:hAnsi="Arial" w:cs="Arial"/>
                <w:b/>
                <w:sz w:val="18"/>
                <w:szCs w:val="18"/>
              </w:rPr>
              <w:t>CEWKI GRADIENTOWE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35F" w14:textId="77777777" w:rsidR="00B975E8" w:rsidRPr="00132DD8" w:rsidRDefault="00B975E8" w:rsidP="00B975E8">
            <w:pPr>
              <w:contextualSpacing/>
              <w:rPr>
                <w:rFonts w:ascii="Arial" w:hAnsi="Arial" w:cs="Arial"/>
                <w:b/>
                <w:sz w:val="18"/>
                <w:szCs w:val="18"/>
              </w:rPr>
            </w:pPr>
          </w:p>
        </w:tc>
      </w:tr>
      <w:tr w:rsidR="00B975E8" w:rsidRPr="00132DD8" w14:paraId="23657366" w14:textId="77777777" w:rsidTr="005E0E86">
        <w:tc>
          <w:tcPr>
            <w:tcW w:w="568" w:type="dxa"/>
            <w:tcBorders>
              <w:top w:val="single" w:sz="4" w:space="0" w:color="auto"/>
              <w:left w:val="single" w:sz="4" w:space="0" w:color="auto"/>
              <w:bottom w:val="single" w:sz="4" w:space="0" w:color="auto"/>
              <w:right w:val="single" w:sz="4" w:space="0" w:color="auto"/>
            </w:tcBorders>
          </w:tcPr>
          <w:p w14:paraId="23657361"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62"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Cewki gradientowe i wzmacniacz chłodzone wodą/cieczą</w:t>
            </w:r>
          </w:p>
        </w:tc>
        <w:tc>
          <w:tcPr>
            <w:tcW w:w="1985" w:type="dxa"/>
            <w:tcBorders>
              <w:top w:val="single" w:sz="4" w:space="0" w:color="auto"/>
              <w:left w:val="single" w:sz="4" w:space="0" w:color="auto"/>
              <w:bottom w:val="single" w:sz="4" w:space="0" w:color="auto"/>
              <w:right w:val="single" w:sz="4" w:space="0" w:color="auto"/>
            </w:tcBorders>
            <w:hideMark/>
          </w:tcPr>
          <w:p w14:paraId="23657363"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364"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65"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Bez oceny</w:t>
            </w:r>
          </w:p>
        </w:tc>
      </w:tr>
      <w:tr w:rsidR="00B975E8" w:rsidRPr="00132DD8" w14:paraId="2365736C" w14:textId="77777777" w:rsidTr="005E0E86">
        <w:tc>
          <w:tcPr>
            <w:tcW w:w="568" w:type="dxa"/>
            <w:tcBorders>
              <w:top w:val="single" w:sz="4" w:space="0" w:color="auto"/>
              <w:left w:val="single" w:sz="4" w:space="0" w:color="auto"/>
              <w:bottom w:val="single" w:sz="4" w:space="0" w:color="auto"/>
              <w:right w:val="single" w:sz="4" w:space="0" w:color="auto"/>
            </w:tcBorders>
          </w:tcPr>
          <w:p w14:paraId="23657367"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68" w14:textId="43C58C9C" w:rsidR="00B975E8" w:rsidRPr="00132DD8" w:rsidRDefault="00B975E8" w:rsidP="00B975E8">
            <w:pPr>
              <w:contextualSpacing/>
              <w:rPr>
                <w:rFonts w:ascii="Arial" w:hAnsi="Arial" w:cs="Arial"/>
                <w:sz w:val="18"/>
                <w:szCs w:val="18"/>
              </w:rPr>
            </w:pPr>
            <w:r w:rsidRPr="00132DD8">
              <w:rPr>
                <w:rFonts w:ascii="Arial" w:hAnsi="Arial" w:cs="Arial"/>
                <w:sz w:val="18"/>
                <w:szCs w:val="18"/>
              </w:rPr>
              <w:t>Maksymalna amplituda gradientu na każdej osi jednocześnie</w:t>
            </w:r>
          </w:p>
        </w:tc>
        <w:tc>
          <w:tcPr>
            <w:tcW w:w="1985" w:type="dxa"/>
            <w:tcBorders>
              <w:top w:val="single" w:sz="4" w:space="0" w:color="auto"/>
              <w:left w:val="single" w:sz="4" w:space="0" w:color="auto"/>
              <w:bottom w:val="single" w:sz="4" w:space="0" w:color="auto"/>
              <w:right w:val="single" w:sz="4" w:space="0" w:color="auto"/>
            </w:tcBorders>
            <w:hideMark/>
          </w:tcPr>
          <w:p w14:paraId="23657369" w14:textId="27D2F046" w:rsidR="00CC59AC" w:rsidRPr="00CC59AC" w:rsidRDefault="00B975E8" w:rsidP="00B975E8">
            <w:pPr>
              <w:contextualSpacing/>
              <w:rPr>
                <w:rFonts w:ascii="Arial" w:hAnsi="Arial" w:cs="Arial"/>
                <w:sz w:val="18"/>
                <w:szCs w:val="18"/>
              </w:rPr>
            </w:pPr>
            <w:r w:rsidRPr="00132DD8">
              <w:rPr>
                <w:rFonts w:ascii="Arial" w:hAnsi="Arial" w:cs="Arial"/>
                <w:sz w:val="18"/>
                <w:szCs w:val="18"/>
              </w:rPr>
              <w:t>≥ 33 mT/m; podać</w:t>
            </w:r>
          </w:p>
        </w:tc>
        <w:tc>
          <w:tcPr>
            <w:tcW w:w="3827" w:type="dxa"/>
            <w:tcBorders>
              <w:top w:val="single" w:sz="4" w:space="0" w:color="auto"/>
              <w:left w:val="single" w:sz="4" w:space="0" w:color="auto"/>
              <w:bottom w:val="single" w:sz="4" w:space="0" w:color="auto"/>
              <w:right w:val="single" w:sz="4" w:space="0" w:color="auto"/>
            </w:tcBorders>
          </w:tcPr>
          <w:p w14:paraId="2365736A"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60A954C9" w14:textId="10B52788" w:rsidR="003E324B" w:rsidRPr="00132DD8" w:rsidRDefault="003E324B" w:rsidP="003E324B">
            <w:pPr>
              <w:contextualSpacing/>
              <w:rPr>
                <w:rFonts w:ascii="Arial" w:hAnsi="Arial" w:cs="Arial"/>
                <w:sz w:val="18"/>
                <w:szCs w:val="18"/>
              </w:rPr>
            </w:pPr>
            <w:r w:rsidRPr="00132DD8">
              <w:rPr>
                <w:rFonts w:ascii="Arial" w:hAnsi="Arial" w:cs="Arial"/>
                <w:sz w:val="18"/>
                <w:szCs w:val="18"/>
              </w:rPr>
              <w:t xml:space="preserve">Największa wartość – </w:t>
            </w:r>
            <w:r w:rsidR="007D0493">
              <w:rPr>
                <w:rFonts w:ascii="Arial" w:hAnsi="Arial" w:cs="Arial"/>
                <w:sz w:val="18"/>
                <w:szCs w:val="18"/>
              </w:rPr>
              <w:t>5</w:t>
            </w:r>
            <w:r w:rsidR="00791C7F" w:rsidRPr="00132DD8">
              <w:rPr>
                <w:rFonts w:ascii="Arial" w:hAnsi="Arial" w:cs="Arial"/>
                <w:sz w:val="18"/>
                <w:szCs w:val="18"/>
              </w:rPr>
              <w:t xml:space="preserve"> </w:t>
            </w:r>
            <w:r w:rsidRPr="00132DD8">
              <w:rPr>
                <w:rFonts w:ascii="Arial" w:hAnsi="Arial" w:cs="Arial"/>
                <w:sz w:val="18"/>
                <w:szCs w:val="18"/>
              </w:rPr>
              <w:t>pkt.</w:t>
            </w:r>
          </w:p>
          <w:p w14:paraId="499157D7" w14:textId="220217B4" w:rsidR="00E007A6" w:rsidRDefault="00E007A6" w:rsidP="003E324B">
            <w:pPr>
              <w:contextualSpacing/>
              <w:rPr>
                <w:rFonts w:ascii="Arial" w:hAnsi="Arial" w:cs="Arial"/>
                <w:sz w:val="18"/>
                <w:szCs w:val="18"/>
              </w:rPr>
            </w:pPr>
            <w:r>
              <w:rPr>
                <w:rFonts w:ascii="Arial" w:hAnsi="Arial" w:cs="Arial"/>
                <w:sz w:val="18"/>
                <w:szCs w:val="18"/>
              </w:rPr>
              <w:t>Najmniejsza wartość -0 pkt</w:t>
            </w:r>
          </w:p>
          <w:p w14:paraId="2365736B" w14:textId="20DC96C9" w:rsidR="00B975E8" w:rsidRPr="00132DD8" w:rsidRDefault="003E324B" w:rsidP="003E324B">
            <w:pPr>
              <w:contextualSpacing/>
              <w:rPr>
                <w:rFonts w:ascii="Arial" w:hAnsi="Arial" w:cs="Arial"/>
                <w:sz w:val="18"/>
                <w:szCs w:val="18"/>
              </w:rPr>
            </w:pPr>
            <w:r w:rsidRPr="00132DD8">
              <w:rPr>
                <w:rFonts w:ascii="Arial" w:hAnsi="Arial" w:cs="Arial"/>
                <w:sz w:val="18"/>
                <w:szCs w:val="18"/>
              </w:rPr>
              <w:t>Pozostałe proporcjonalnie</w:t>
            </w:r>
          </w:p>
        </w:tc>
      </w:tr>
      <w:tr w:rsidR="00B975E8" w:rsidRPr="00132DD8" w14:paraId="23657372" w14:textId="77777777" w:rsidTr="005E0E86">
        <w:tc>
          <w:tcPr>
            <w:tcW w:w="568" w:type="dxa"/>
            <w:tcBorders>
              <w:top w:val="single" w:sz="4" w:space="0" w:color="auto"/>
              <w:left w:val="single" w:sz="4" w:space="0" w:color="auto"/>
              <w:bottom w:val="single" w:sz="4" w:space="0" w:color="auto"/>
              <w:right w:val="single" w:sz="4" w:space="0" w:color="auto"/>
            </w:tcBorders>
          </w:tcPr>
          <w:p w14:paraId="2365736D"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6E" w14:textId="3F13390D" w:rsidR="00B975E8" w:rsidRPr="00132DD8" w:rsidRDefault="00B975E8" w:rsidP="00B975E8">
            <w:pPr>
              <w:contextualSpacing/>
              <w:rPr>
                <w:rFonts w:ascii="Arial" w:hAnsi="Arial" w:cs="Arial"/>
                <w:sz w:val="18"/>
                <w:szCs w:val="18"/>
              </w:rPr>
            </w:pPr>
            <w:r w:rsidRPr="00132DD8">
              <w:rPr>
                <w:rFonts w:ascii="Arial" w:hAnsi="Arial" w:cs="Arial"/>
                <w:sz w:val="18"/>
                <w:szCs w:val="18"/>
              </w:rPr>
              <w:t>Maksymalna szybkość narastania gradientu na każdej osi jednocześnie</w:t>
            </w:r>
          </w:p>
        </w:tc>
        <w:tc>
          <w:tcPr>
            <w:tcW w:w="1985" w:type="dxa"/>
            <w:tcBorders>
              <w:top w:val="single" w:sz="4" w:space="0" w:color="auto"/>
              <w:left w:val="single" w:sz="4" w:space="0" w:color="auto"/>
              <w:bottom w:val="single" w:sz="4" w:space="0" w:color="auto"/>
              <w:right w:val="single" w:sz="4" w:space="0" w:color="auto"/>
            </w:tcBorders>
            <w:hideMark/>
          </w:tcPr>
          <w:p w14:paraId="2365736F" w14:textId="77E85A09" w:rsidR="00431769" w:rsidRPr="00CC59AC" w:rsidRDefault="00B975E8" w:rsidP="00B975E8">
            <w:pPr>
              <w:contextualSpacing/>
              <w:rPr>
                <w:rFonts w:ascii="Arial" w:hAnsi="Arial" w:cs="Arial"/>
                <w:sz w:val="18"/>
                <w:szCs w:val="18"/>
              </w:rPr>
            </w:pPr>
            <w:r w:rsidRPr="00132DD8">
              <w:rPr>
                <w:rFonts w:ascii="Arial" w:hAnsi="Arial" w:cs="Arial"/>
                <w:sz w:val="18"/>
                <w:szCs w:val="18"/>
              </w:rPr>
              <w:t>≥ 12</w:t>
            </w:r>
            <w:r w:rsidR="0005197D">
              <w:rPr>
                <w:rFonts w:ascii="Arial" w:hAnsi="Arial" w:cs="Arial"/>
                <w:sz w:val="18"/>
                <w:szCs w:val="18"/>
              </w:rPr>
              <w:t>5</w:t>
            </w:r>
            <w:r w:rsidRPr="00132DD8">
              <w:rPr>
                <w:rFonts w:ascii="Arial" w:hAnsi="Arial" w:cs="Arial"/>
                <w:sz w:val="18"/>
                <w:szCs w:val="18"/>
              </w:rPr>
              <w:t xml:space="preserve"> mT/m/ms; podać</w:t>
            </w:r>
          </w:p>
        </w:tc>
        <w:tc>
          <w:tcPr>
            <w:tcW w:w="3827" w:type="dxa"/>
            <w:tcBorders>
              <w:top w:val="single" w:sz="4" w:space="0" w:color="auto"/>
              <w:left w:val="single" w:sz="4" w:space="0" w:color="auto"/>
              <w:bottom w:val="single" w:sz="4" w:space="0" w:color="auto"/>
              <w:right w:val="single" w:sz="4" w:space="0" w:color="auto"/>
            </w:tcBorders>
          </w:tcPr>
          <w:p w14:paraId="23657370"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7203F87C" w14:textId="576A8DA8" w:rsidR="00FF34C8" w:rsidRPr="00FF34C8" w:rsidRDefault="00FF34C8" w:rsidP="00FF34C8">
            <w:pPr>
              <w:contextualSpacing/>
              <w:rPr>
                <w:rFonts w:ascii="Arial" w:hAnsi="Arial" w:cs="Arial"/>
                <w:sz w:val="18"/>
                <w:szCs w:val="18"/>
              </w:rPr>
            </w:pPr>
            <w:r w:rsidRPr="00FF34C8">
              <w:rPr>
                <w:rFonts w:ascii="Arial" w:hAnsi="Arial" w:cs="Arial"/>
                <w:sz w:val="18"/>
                <w:szCs w:val="18"/>
              </w:rPr>
              <w:t xml:space="preserve">Największa wartość – </w:t>
            </w:r>
            <w:r w:rsidR="007D0493">
              <w:rPr>
                <w:rFonts w:ascii="Arial" w:hAnsi="Arial" w:cs="Arial"/>
                <w:sz w:val="18"/>
                <w:szCs w:val="18"/>
              </w:rPr>
              <w:t>5</w:t>
            </w:r>
            <w:r w:rsidRPr="00FF34C8">
              <w:rPr>
                <w:rFonts w:ascii="Arial" w:hAnsi="Arial" w:cs="Arial"/>
                <w:sz w:val="18"/>
                <w:szCs w:val="18"/>
              </w:rPr>
              <w:t xml:space="preserve"> pkt.</w:t>
            </w:r>
          </w:p>
          <w:p w14:paraId="1D609726" w14:textId="77777777" w:rsidR="00FF34C8" w:rsidRPr="00FF34C8" w:rsidRDefault="00FF34C8" w:rsidP="00FF34C8">
            <w:pPr>
              <w:contextualSpacing/>
              <w:rPr>
                <w:rFonts w:ascii="Arial" w:hAnsi="Arial" w:cs="Arial"/>
                <w:sz w:val="18"/>
                <w:szCs w:val="18"/>
              </w:rPr>
            </w:pPr>
            <w:r w:rsidRPr="00FF34C8">
              <w:rPr>
                <w:rFonts w:ascii="Arial" w:hAnsi="Arial" w:cs="Arial"/>
                <w:sz w:val="18"/>
                <w:szCs w:val="18"/>
              </w:rPr>
              <w:t>Najmniejsza wartość -0 pkt</w:t>
            </w:r>
          </w:p>
          <w:p w14:paraId="23657371" w14:textId="1D934813" w:rsidR="00B975E8" w:rsidRPr="00132DD8" w:rsidRDefault="00FF34C8" w:rsidP="00FF34C8">
            <w:pPr>
              <w:contextualSpacing/>
              <w:rPr>
                <w:rFonts w:ascii="Arial" w:hAnsi="Arial" w:cs="Arial"/>
                <w:sz w:val="18"/>
                <w:szCs w:val="18"/>
              </w:rPr>
            </w:pPr>
            <w:r w:rsidRPr="00FF34C8">
              <w:rPr>
                <w:rFonts w:ascii="Arial" w:hAnsi="Arial" w:cs="Arial"/>
                <w:sz w:val="18"/>
                <w:szCs w:val="18"/>
              </w:rPr>
              <w:t>Pozostałe proporcjonalnie</w:t>
            </w:r>
          </w:p>
        </w:tc>
      </w:tr>
      <w:tr w:rsidR="00781F67" w:rsidRPr="00132DD8" w14:paraId="68810EBE" w14:textId="77777777" w:rsidTr="005E0E86">
        <w:tc>
          <w:tcPr>
            <w:tcW w:w="568" w:type="dxa"/>
            <w:tcBorders>
              <w:top w:val="single" w:sz="4" w:space="0" w:color="auto"/>
              <w:left w:val="single" w:sz="4" w:space="0" w:color="auto"/>
              <w:bottom w:val="single" w:sz="4" w:space="0" w:color="auto"/>
              <w:right w:val="single" w:sz="4" w:space="0" w:color="auto"/>
            </w:tcBorders>
          </w:tcPr>
          <w:p w14:paraId="5F1A169E" w14:textId="77777777" w:rsidR="00781F67" w:rsidRPr="00132DD8" w:rsidRDefault="00781F67"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6E28E02" w14:textId="41ED3926" w:rsidR="00781F67" w:rsidRPr="00132DD8" w:rsidRDefault="00781F67" w:rsidP="00B975E8">
            <w:pPr>
              <w:contextualSpacing/>
              <w:rPr>
                <w:rFonts w:ascii="Arial" w:hAnsi="Arial" w:cs="Arial"/>
                <w:sz w:val="18"/>
                <w:szCs w:val="18"/>
              </w:rPr>
            </w:pPr>
            <w:r w:rsidRPr="00132DD8">
              <w:rPr>
                <w:rFonts w:ascii="Arial" w:hAnsi="Arial" w:cs="Arial"/>
                <w:sz w:val="18"/>
                <w:szCs w:val="18"/>
              </w:rPr>
              <w:t>Wartości maksymalnej amplitudy gradientów i maksymalnej szybkości narastania gradientów podane w punktach powyżej możliwe do uzyskania jednocześnie</w:t>
            </w:r>
          </w:p>
        </w:tc>
        <w:tc>
          <w:tcPr>
            <w:tcW w:w="1985" w:type="dxa"/>
            <w:tcBorders>
              <w:top w:val="single" w:sz="4" w:space="0" w:color="auto"/>
              <w:left w:val="single" w:sz="4" w:space="0" w:color="auto"/>
              <w:bottom w:val="single" w:sz="4" w:space="0" w:color="auto"/>
              <w:right w:val="single" w:sz="4" w:space="0" w:color="auto"/>
            </w:tcBorders>
          </w:tcPr>
          <w:p w14:paraId="3C6E97B4" w14:textId="50799482" w:rsidR="00781F67" w:rsidRPr="00132DD8" w:rsidRDefault="00781F67" w:rsidP="00B975E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79BE97F9" w14:textId="77777777" w:rsidR="00781F67" w:rsidRPr="00132DD8" w:rsidRDefault="00781F67"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FD92584" w14:textId="61D2F0A9" w:rsidR="00781F67" w:rsidRPr="00132DD8" w:rsidRDefault="00781F67" w:rsidP="003A0306">
            <w:pPr>
              <w:contextualSpacing/>
              <w:rPr>
                <w:rFonts w:ascii="Arial" w:hAnsi="Arial" w:cs="Arial"/>
                <w:sz w:val="18"/>
                <w:szCs w:val="18"/>
              </w:rPr>
            </w:pPr>
            <w:r w:rsidRPr="00132DD8">
              <w:rPr>
                <w:rFonts w:ascii="Arial" w:hAnsi="Arial" w:cs="Arial"/>
                <w:sz w:val="18"/>
                <w:szCs w:val="18"/>
              </w:rPr>
              <w:t>Bez oceny</w:t>
            </w:r>
          </w:p>
        </w:tc>
      </w:tr>
      <w:tr w:rsidR="00B975E8" w:rsidRPr="00132DD8" w14:paraId="23657376"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373" w14:textId="77777777" w:rsidR="00B975E8" w:rsidRPr="00132DD8" w:rsidRDefault="00B975E8" w:rsidP="00B975E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374" w14:textId="77777777" w:rsidR="00B975E8" w:rsidRPr="00132DD8" w:rsidRDefault="00B975E8" w:rsidP="00B975E8">
            <w:pPr>
              <w:contextualSpacing/>
              <w:rPr>
                <w:rFonts w:ascii="Arial" w:hAnsi="Arial" w:cs="Arial"/>
                <w:b/>
                <w:sz w:val="18"/>
                <w:szCs w:val="18"/>
              </w:rPr>
            </w:pPr>
            <w:r w:rsidRPr="00132DD8">
              <w:rPr>
                <w:rFonts w:ascii="Arial" w:hAnsi="Arial" w:cs="Arial"/>
                <w:b/>
                <w:sz w:val="18"/>
                <w:szCs w:val="18"/>
              </w:rPr>
              <w:t>SYSTEM RF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375" w14:textId="77777777" w:rsidR="00B975E8" w:rsidRPr="00132DD8" w:rsidRDefault="00B975E8" w:rsidP="00B975E8">
            <w:pPr>
              <w:contextualSpacing/>
              <w:rPr>
                <w:rFonts w:ascii="Arial" w:hAnsi="Arial" w:cs="Arial"/>
                <w:b/>
                <w:sz w:val="18"/>
                <w:szCs w:val="18"/>
              </w:rPr>
            </w:pPr>
          </w:p>
        </w:tc>
      </w:tr>
      <w:tr w:rsidR="00B975E8" w:rsidRPr="00132DD8" w14:paraId="2365737A"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377" w14:textId="77777777" w:rsidR="00B975E8" w:rsidRPr="00132DD8" w:rsidRDefault="00B975E8" w:rsidP="00B975E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378" w14:textId="77777777" w:rsidR="00B975E8" w:rsidRPr="00132DD8" w:rsidRDefault="00B975E8" w:rsidP="00B975E8">
            <w:pPr>
              <w:contextualSpacing/>
              <w:rPr>
                <w:rFonts w:ascii="Arial" w:hAnsi="Arial" w:cs="Arial"/>
                <w:b/>
                <w:sz w:val="18"/>
                <w:szCs w:val="18"/>
              </w:rPr>
            </w:pPr>
            <w:r w:rsidRPr="00132DD8">
              <w:rPr>
                <w:rFonts w:ascii="Arial" w:hAnsi="Arial" w:cs="Arial"/>
                <w:b/>
                <w:sz w:val="18"/>
                <w:szCs w:val="18"/>
              </w:rPr>
              <w:t>Tor nadawczy RF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379" w14:textId="77777777" w:rsidR="00B975E8" w:rsidRPr="00132DD8" w:rsidRDefault="00B975E8" w:rsidP="00B975E8">
            <w:pPr>
              <w:contextualSpacing/>
              <w:rPr>
                <w:rFonts w:ascii="Arial" w:hAnsi="Arial" w:cs="Arial"/>
                <w:b/>
                <w:sz w:val="18"/>
                <w:szCs w:val="18"/>
              </w:rPr>
            </w:pPr>
          </w:p>
        </w:tc>
      </w:tr>
      <w:tr w:rsidR="00765550" w:rsidRPr="00A900D3" w14:paraId="23657386" w14:textId="77777777" w:rsidTr="005E0E86">
        <w:tc>
          <w:tcPr>
            <w:tcW w:w="568" w:type="dxa"/>
            <w:tcBorders>
              <w:top w:val="single" w:sz="4" w:space="0" w:color="auto"/>
              <w:left w:val="single" w:sz="4" w:space="0" w:color="auto"/>
              <w:bottom w:val="single" w:sz="4" w:space="0" w:color="auto"/>
              <w:right w:val="single" w:sz="4" w:space="0" w:color="auto"/>
            </w:tcBorders>
          </w:tcPr>
          <w:p w14:paraId="23657381"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82" w14:textId="6C688B15" w:rsidR="00B975E8" w:rsidRPr="00A900D3" w:rsidRDefault="00B975E8" w:rsidP="00B975E8">
            <w:pPr>
              <w:contextualSpacing/>
              <w:rPr>
                <w:rFonts w:ascii="Arial" w:hAnsi="Arial" w:cs="Arial"/>
                <w:sz w:val="18"/>
                <w:szCs w:val="18"/>
              </w:rPr>
            </w:pPr>
            <w:r w:rsidRPr="00A900D3">
              <w:rPr>
                <w:rFonts w:ascii="Arial" w:hAnsi="Arial" w:cs="Arial"/>
                <w:sz w:val="18"/>
                <w:szCs w:val="18"/>
              </w:rPr>
              <w:t>Moc wyjściowa</w:t>
            </w:r>
            <w:r w:rsidR="00765550" w:rsidRPr="00A900D3">
              <w:rPr>
                <w:rFonts w:ascii="Arial" w:hAnsi="Arial" w:cs="Arial"/>
                <w:sz w:val="18"/>
                <w:szCs w:val="18"/>
              </w:rPr>
              <w:t xml:space="preserve"> nominalna</w:t>
            </w:r>
            <w:r w:rsidR="00103E03" w:rsidRPr="00A900D3">
              <w:rPr>
                <w:rFonts w:ascii="Arial" w:hAnsi="Arial" w:cs="Arial"/>
                <w:sz w:val="18"/>
                <w:szCs w:val="18"/>
              </w:rPr>
              <w:t xml:space="preserve"> wzmacniacza RF</w:t>
            </w:r>
            <w:r w:rsidR="00765550" w:rsidRPr="00A900D3">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3657383" w14:textId="5C4A9B68" w:rsidR="00B975E8" w:rsidRPr="00A900D3" w:rsidRDefault="00B975E8" w:rsidP="00B975E8">
            <w:pPr>
              <w:contextualSpacing/>
              <w:rPr>
                <w:rFonts w:ascii="Arial" w:hAnsi="Arial" w:cs="Arial"/>
                <w:bCs/>
                <w:sz w:val="18"/>
                <w:szCs w:val="18"/>
              </w:rPr>
            </w:pPr>
            <w:r w:rsidRPr="00A900D3">
              <w:rPr>
                <w:rFonts w:ascii="Arial" w:hAnsi="Arial" w:cs="Arial"/>
                <w:bCs/>
                <w:sz w:val="18"/>
                <w:szCs w:val="18"/>
              </w:rPr>
              <w:t>≥ 1</w:t>
            </w:r>
            <w:r w:rsidR="00246E48">
              <w:rPr>
                <w:rFonts w:ascii="Arial" w:hAnsi="Arial" w:cs="Arial"/>
                <w:bCs/>
                <w:sz w:val="18"/>
                <w:szCs w:val="18"/>
              </w:rPr>
              <w:t>6</w:t>
            </w:r>
            <w:r w:rsidRPr="00A900D3">
              <w:rPr>
                <w:rFonts w:ascii="Arial" w:hAnsi="Arial" w:cs="Arial"/>
                <w:bCs/>
                <w:sz w:val="18"/>
                <w:szCs w:val="18"/>
              </w:rPr>
              <w:t xml:space="preserve"> kW</w:t>
            </w:r>
          </w:p>
        </w:tc>
        <w:tc>
          <w:tcPr>
            <w:tcW w:w="3827" w:type="dxa"/>
            <w:tcBorders>
              <w:top w:val="single" w:sz="4" w:space="0" w:color="auto"/>
              <w:left w:val="single" w:sz="4" w:space="0" w:color="auto"/>
              <w:bottom w:val="single" w:sz="4" w:space="0" w:color="auto"/>
              <w:right w:val="single" w:sz="4" w:space="0" w:color="auto"/>
            </w:tcBorders>
          </w:tcPr>
          <w:p w14:paraId="23657384" w14:textId="77777777" w:rsidR="00B975E8" w:rsidRPr="00A900D3"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1B5FD5C0" w14:textId="5EF705B5" w:rsidR="00FF34C8" w:rsidRPr="00A900D3" w:rsidRDefault="00FF34C8" w:rsidP="00FF34C8">
            <w:pPr>
              <w:contextualSpacing/>
              <w:rPr>
                <w:rFonts w:ascii="Arial" w:hAnsi="Arial" w:cs="Arial"/>
                <w:sz w:val="18"/>
                <w:szCs w:val="18"/>
              </w:rPr>
            </w:pPr>
            <w:r w:rsidRPr="00A900D3">
              <w:rPr>
                <w:rFonts w:ascii="Arial" w:hAnsi="Arial" w:cs="Arial"/>
                <w:sz w:val="18"/>
                <w:szCs w:val="18"/>
              </w:rPr>
              <w:t xml:space="preserve">Największa wartość – </w:t>
            </w:r>
            <w:r w:rsidR="00246E48">
              <w:rPr>
                <w:rFonts w:ascii="Arial" w:hAnsi="Arial" w:cs="Arial"/>
                <w:sz w:val="18"/>
                <w:szCs w:val="18"/>
              </w:rPr>
              <w:t>5</w:t>
            </w:r>
            <w:r w:rsidRPr="00A900D3">
              <w:rPr>
                <w:rFonts w:ascii="Arial" w:hAnsi="Arial" w:cs="Arial"/>
                <w:sz w:val="18"/>
                <w:szCs w:val="18"/>
              </w:rPr>
              <w:t xml:space="preserve"> pkt.</w:t>
            </w:r>
          </w:p>
          <w:p w14:paraId="4697DF9F" w14:textId="77777777" w:rsidR="00FF34C8" w:rsidRPr="00A900D3" w:rsidRDefault="00FF34C8" w:rsidP="00FF34C8">
            <w:pPr>
              <w:contextualSpacing/>
              <w:rPr>
                <w:rFonts w:ascii="Arial" w:hAnsi="Arial" w:cs="Arial"/>
                <w:sz w:val="18"/>
                <w:szCs w:val="18"/>
              </w:rPr>
            </w:pPr>
            <w:r w:rsidRPr="00A900D3">
              <w:rPr>
                <w:rFonts w:ascii="Arial" w:hAnsi="Arial" w:cs="Arial"/>
                <w:sz w:val="18"/>
                <w:szCs w:val="18"/>
              </w:rPr>
              <w:t>Najmniejsza wartość -0 pkt</w:t>
            </w:r>
          </w:p>
          <w:p w14:paraId="23657385" w14:textId="4B6AAB6E" w:rsidR="00B975E8" w:rsidRPr="00A900D3" w:rsidRDefault="00FF34C8" w:rsidP="00FF34C8">
            <w:pPr>
              <w:contextualSpacing/>
              <w:rPr>
                <w:rFonts w:ascii="Arial" w:hAnsi="Arial" w:cs="Arial"/>
                <w:sz w:val="18"/>
                <w:szCs w:val="18"/>
              </w:rPr>
            </w:pPr>
            <w:r w:rsidRPr="00A900D3">
              <w:rPr>
                <w:rFonts w:ascii="Arial" w:hAnsi="Arial" w:cs="Arial"/>
                <w:sz w:val="18"/>
                <w:szCs w:val="18"/>
              </w:rPr>
              <w:t>Pozostałe proporcjonalnie</w:t>
            </w:r>
          </w:p>
        </w:tc>
      </w:tr>
      <w:tr w:rsidR="00B975E8" w:rsidRPr="00A900D3" w14:paraId="23657390"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38D" w14:textId="77777777" w:rsidR="00B975E8" w:rsidRPr="00A900D3" w:rsidRDefault="00B975E8" w:rsidP="00B975E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38E" w14:textId="77777777" w:rsidR="00B975E8" w:rsidRPr="00A900D3" w:rsidRDefault="00B975E8" w:rsidP="00B975E8">
            <w:pPr>
              <w:contextualSpacing/>
              <w:rPr>
                <w:rFonts w:ascii="Arial" w:hAnsi="Arial" w:cs="Arial"/>
                <w:b/>
                <w:sz w:val="18"/>
                <w:szCs w:val="18"/>
              </w:rPr>
            </w:pPr>
            <w:r w:rsidRPr="00A900D3">
              <w:rPr>
                <w:rFonts w:ascii="Arial" w:hAnsi="Arial" w:cs="Arial"/>
                <w:b/>
                <w:sz w:val="18"/>
                <w:szCs w:val="18"/>
              </w:rPr>
              <w:t>Tor odbiorczy RF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38F" w14:textId="77777777" w:rsidR="00B975E8" w:rsidRPr="00A900D3" w:rsidRDefault="00B975E8" w:rsidP="00B975E8">
            <w:pPr>
              <w:contextualSpacing/>
              <w:rPr>
                <w:rFonts w:ascii="Arial" w:hAnsi="Arial" w:cs="Arial"/>
                <w:b/>
                <w:sz w:val="18"/>
                <w:szCs w:val="18"/>
              </w:rPr>
            </w:pPr>
          </w:p>
        </w:tc>
      </w:tr>
      <w:tr w:rsidR="00B975E8" w:rsidRPr="00132DD8" w14:paraId="23657397" w14:textId="77777777" w:rsidTr="005E0E86">
        <w:tc>
          <w:tcPr>
            <w:tcW w:w="568" w:type="dxa"/>
            <w:tcBorders>
              <w:top w:val="single" w:sz="4" w:space="0" w:color="auto"/>
              <w:left w:val="single" w:sz="4" w:space="0" w:color="auto"/>
              <w:bottom w:val="single" w:sz="4" w:space="0" w:color="auto"/>
              <w:right w:val="single" w:sz="4" w:space="0" w:color="auto"/>
            </w:tcBorders>
          </w:tcPr>
          <w:p w14:paraId="23657391" w14:textId="77777777" w:rsidR="00B975E8" w:rsidRPr="00A900D3"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93" w14:textId="539F00C4" w:rsidR="00B975E8" w:rsidRPr="00A900D3" w:rsidRDefault="00614125" w:rsidP="00B975E8">
            <w:pPr>
              <w:rPr>
                <w:rFonts w:ascii="Arial" w:hAnsi="Arial" w:cs="Arial"/>
                <w:sz w:val="18"/>
                <w:szCs w:val="18"/>
              </w:rPr>
            </w:pPr>
            <w:r w:rsidRPr="00A900D3">
              <w:rPr>
                <w:rFonts w:ascii="Arial" w:hAnsi="Arial" w:cs="Arial"/>
                <w:sz w:val="18"/>
                <w:szCs w:val="18"/>
              </w:rPr>
              <w:t>Transmisja sygnału w torze odbiorczym RF w technice optoelektronicznej (światłowodowej) od pomieszczenia badań do rekonstruktora</w:t>
            </w:r>
          </w:p>
        </w:tc>
        <w:tc>
          <w:tcPr>
            <w:tcW w:w="1985" w:type="dxa"/>
            <w:tcBorders>
              <w:top w:val="single" w:sz="4" w:space="0" w:color="auto"/>
              <w:left w:val="single" w:sz="4" w:space="0" w:color="auto"/>
              <w:bottom w:val="single" w:sz="4" w:space="0" w:color="auto"/>
              <w:right w:val="single" w:sz="4" w:space="0" w:color="auto"/>
            </w:tcBorders>
            <w:hideMark/>
          </w:tcPr>
          <w:p w14:paraId="23657394" w14:textId="77777777" w:rsidR="00B975E8" w:rsidRPr="00A900D3" w:rsidRDefault="00B975E8" w:rsidP="00B975E8">
            <w:pPr>
              <w:contextualSpacing/>
              <w:rPr>
                <w:rFonts w:ascii="Arial" w:hAnsi="Arial" w:cs="Arial"/>
                <w:sz w:val="18"/>
                <w:szCs w:val="18"/>
              </w:rPr>
            </w:pPr>
            <w:r w:rsidRPr="00A900D3">
              <w:rPr>
                <w:rFonts w:ascii="Arial" w:hAnsi="Arial" w:cs="Arial"/>
                <w:sz w:val="18"/>
                <w:szCs w:val="18"/>
              </w:rPr>
              <w:t>Tak, opisać</w:t>
            </w:r>
          </w:p>
        </w:tc>
        <w:tc>
          <w:tcPr>
            <w:tcW w:w="3827" w:type="dxa"/>
            <w:tcBorders>
              <w:top w:val="single" w:sz="4" w:space="0" w:color="auto"/>
              <w:left w:val="single" w:sz="4" w:space="0" w:color="auto"/>
              <w:bottom w:val="single" w:sz="4" w:space="0" w:color="auto"/>
              <w:right w:val="single" w:sz="4" w:space="0" w:color="auto"/>
            </w:tcBorders>
          </w:tcPr>
          <w:p w14:paraId="23657395" w14:textId="77777777" w:rsidR="00B975E8" w:rsidRPr="00A900D3"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96" w14:textId="77777777" w:rsidR="00B975E8" w:rsidRPr="00132DD8" w:rsidRDefault="00B975E8" w:rsidP="00B975E8">
            <w:pPr>
              <w:contextualSpacing/>
              <w:rPr>
                <w:rFonts w:ascii="Arial" w:hAnsi="Arial" w:cs="Arial"/>
                <w:sz w:val="18"/>
                <w:szCs w:val="18"/>
              </w:rPr>
            </w:pPr>
            <w:r w:rsidRPr="00A900D3">
              <w:rPr>
                <w:rFonts w:ascii="Arial" w:hAnsi="Arial" w:cs="Arial"/>
                <w:sz w:val="18"/>
                <w:szCs w:val="18"/>
              </w:rPr>
              <w:t>Bez oceny</w:t>
            </w:r>
          </w:p>
        </w:tc>
      </w:tr>
      <w:tr w:rsidR="005D7AC0" w:rsidRPr="00132DD8" w14:paraId="2365739F" w14:textId="77777777" w:rsidTr="005E0E86">
        <w:tc>
          <w:tcPr>
            <w:tcW w:w="568" w:type="dxa"/>
            <w:tcBorders>
              <w:top w:val="single" w:sz="4" w:space="0" w:color="auto"/>
              <w:left w:val="single" w:sz="4" w:space="0" w:color="auto"/>
              <w:bottom w:val="single" w:sz="4" w:space="0" w:color="auto"/>
              <w:right w:val="single" w:sz="4" w:space="0" w:color="auto"/>
            </w:tcBorders>
          </w:tcPr>
          <w:p w14:paraId="23657398"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99" w14:textId="121B7459" w:rsidR="005362BA" w:rsidRPr="00132DD8" w:rsidRDefault="00614125" w:rsidP="00AE7712">
            <w:pPr>
              <w:contextualSpacing/>
              <w:rPr>
                <w:rFonts w:ascii="Arial" w:hAnsi="Arial" w:cs="Arial"/>
                <w:sz w:val="18"/>
                <w:szCs w:val="18"/>
              </w:rPr>
            </w:pPr>
            <w:r w:rsidRPr="00132DD8">
              <w:rPr>
                <w:rFonts w:ascii="Arial" w:hAnsi="Arial" w:cs="Arial"/>
                <w:sz w:val="18"/>
                <w:szCs w:val="18"/>
              </w:rPr>
              <w:t>Maksymalna liczba rzeczywistych niezależnych równoległych cyfrowych kanałów odbiorczych (odbiornika) systemu MR, które mogą być używane jednocześnie w pojedynczym skanie i pojedynczym FoV, z których każdy generuje niezależny obraz cząstkowy</w:t>
            </w:r>
          </w:p>
        </w:tc>
        <w:tc>
          <w:tcPr>
            <w:tcW w:w="1985" w:type="dxa"/>
            <w:tcBorders>
              <w:top w:val="single" w:sz="4" w:space="0" w:color="auto"/>
              <w:left w:val="single" w:sz="4" w:space="0" w:color="auto"/>
              <w:bottom w:val="single" w:sz="4" w:space="0" w:color="auto"/>
              <w:right w:val="single" w:sz="4" w:space="0" w:color="auto"/>
            </w:tcBorders>
            <w:hideMark/>
          </w:tcPr>
          <w:p w14:paraId="2365739A" w14:textId="6BEF3402" w:rsidR="00B975E8" w:rsidRPr="00132DD8" w:rsidRDefault="00B975E8" w:rsidP="00B975E8">
            <w:pPr>
              <w:contextualSpacing/>
              <w:rPr>
                <w:rFonts w:ascii="Arial" w:hAnsi="Arial" w:cs="Arial"/>
                <w:sz w:val="18"/>
                <w:szCs w:val="18"/>
              </w:rPr>
            </w:pPr>
            <w:r w:rsidRPr="00132DD8">
              <w:rPr>
                <w:rFonts w:ascii="Arial" w:hAnsi="Arial" w:cs="Arial"/>
                <w:sz w:val="18"/>
                <w:szCs w:val="18"/>
              </w:rPr>
              <w:t xml:space="preserve">≥ </w:t>
            </w:r>
            <w:r w:rsidR="00246E48">
              <w:rPr>
                <w:rFonts w:ascii="Arial" w:hAnsi="Arial" w:cs="Arial"/>
                <w:sz w:val="18"/>
                <w:szCs w:val="18"/>
              </w:rPr>
              <w:t>32</w:t>
            </w:r>
            <w:r w:rsidRPr="00132DD8">
              <w:rPr>
                <w:rFonts w:ascii="Arial" w:hAnsi="Arial" w:cs="Arial"/>
                <w:sz w:val="18"/>
                <w:szCs w:val="18"/>
              </w:rPr>
              <w:t>; podać</w:t>
            </w:r>
          </w:p>
        </w:tc>
        <w:tc>
          <w:tcPr>
            <w:tcW w:w="3827" w:type="dxa"/>
            <w:tcBorders>
              <w:top w:val="single" w:sz="4" w:space="0" w:color="auto"/>
              <w:left w:val="single" w:sz="4" w:space="0" w:color="auto"/>
              <w:bottom w:val="single" w:sz="4" w:space="0" w:color="auto"/>
              <w:right w:val="single" w:sz="4" w:space="0" w:color="auto"/>
            </w:tcBorders>
          </w:tcPr>
          <w:p w14:paraId="2365739B"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3E140AA5" w14:textId="0C894C06" w:rsidR="00FF34C8" w:rsidRPr="00FF34C8" w:rsidRDefault="00FF34C8" w:rsidP="00FF34C8">
            <w:pPr>
              <w:contextualSpacing/>
              <w:rPr>
                <w:rFonts w:ascii="Arial" w:hAnsi="Arial" w:cs="Arial"/>
                <w:sz w:val="18"/>
                <w:szCs w:val="18"/>
              </w:rPr>
            </w:pPr>
            <w:r w:rsidRPr="00FF34C8">
              <w:rPr>
                <w:rFonts w:ascii="Arial" w:hAnsi="Arial" w:cs="Arial"/>
                <w:sz w:val="18"/>
                <w:szCs w:val="18"/>
              </w:rPr>
              <w:t xml:space="preserve">Największa wartość – </w:t>
            </w:r>
            <w:r w:rsidR="00246E48">
              <w:rPr>
                <w:rFonts w:ascii="Arial" w:hAnsi="Arial" w:cs="Arial"/>
                <w:sz w:val="18"/>
                <w:szCs w:val="18"/>
              </w:rPr>
              <w:t>10</w:t>
            </w:r>
            <w:r>
              <w:rPr>
                <w:rFonts w:ascii="Arial" w:hAnsi="Arial" w:cs="Arial"/>
                <w:sz w:val="18"/>
                <w:szCs w:val="18"/>
              </w:rPr>
              <w:t xml:space="preserve"> </w:t>
            </w:r>
            <w:r w:rsidRPr="00FF34C8">
              <w:rPr>
                <w:rFonts w:ascii="Arial" w:hAnsi="Arial" w:cs="Arial"/>
                <w:sz w:val="18"/>
                <w:szCs w:val="18"/>
              </w:rPr>
              <w:t>pkt.</w:t>
            </w:r>
          </w:p>
          <w:p w14:paraId="21E91FFA" w14:textId="77777777" w:rsidR="00FF34C8" w:rsidRPr="00FF34C8" w:rsidRDefault="00FF34C8" w:rsidP="00FF34C8">
            <w:pPr>
              <w:contextualSpacing/>
              <w:rPr>
                <w:rFonts w:ascii="Arial" w:hAnsi="Arial" w:cs="Arial"/>
                <w:sz w:val="18"/>
                <w:szCs w:val="18"/>
              </w:rPr>
            </w:pPr>
            <w:r w:rsidRPr="00FF34C8">
              <w:rPr>
                <w:rFonts w:ascii="Arial" w:hAnsi="Arial" w:cs="Arial"/>
                <w:sz w:val="18"/>
                <w:szCs w:val="18"/>
              </w:rPr>
              <w:t>Najmniejsza wartość -0 pkt</w:t>
            </w:r>
          </w:p>
          <w:p w14:paraId="2365739E" w14:textId="077C90F7" w:rsidR="00B975E8" w:rsidRPr="00132DD8" w:rsidRDefault="00FF34C8" w:rsidP="00FF34C8">
            <w:pPr>
              <w:contextualSpacing/>
              <w:rPr>
                <w:rFonts w:ascii="Arial" w:hAnsi="Arial" w:cs="Arial"/>
                <w:sz w:val="18"/>
                <w:szCs w:val="18"/>
              </w:rPr>
            </w:pPr>
            <w:r w:rsidRPr="00FF34C8">
              <w:rPr>
                <w:rFonts w:ascii="Arial" w:hAnsi="Arial" w:cs="Arial"/>
                <w:sz w:val="18"/>
                <w:szCs w:val="18"/>
              </w:rPr>
              <w:t>Pozostałe proporcjonalnie</w:t>
            </w:r>
          </w:p>
        </w:tc>
      </w:tr>
      <w:tr w:rsidR="00B975E8" w:rsidRPr="00132DD8" w14:paraId="236573AD" w14:textId="77777777" w:rsidTr="00FF34C8">
        <w:tc>
          <w:tcPr>
            <w:tcW w:w="568" w:type="dxa"/>
            <w:tcBorders>
              <w:top w:val="single" w:sz="4" w:space="0" w:color="auto"/>
              <w:left w:val="single" w:sz="4" w:space="0" w:color="auto"/>
              <w:bottom w:val="single" w:sz="4" w:space="0" w:color="auto"/>
              <w:right w:val="single" w:sz="4" w:space="0" w:color="auto"/>
            </w:tcBorders>
          </w:tcPr>
          <w:p w14:paraId="236573A8"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A9"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Dynamika sygnału modułu odbiorczego RF</w:t>
            </w:r>
          </w:p>
        </w:tc>
        <w:tc>
          <w:tcPr>
            <w:tcW w:w="1985" w:type="dxa"/>
            <w:tcBorders>
              <w:top w:val="single" w:sz="4" w:space="0" w:color="auto"/>
              <w:left w:val="single" w:sz="4" w:space="0" w:color="auto"/>
              <w:bottom w:val="single" w:sz="4" w:space="0" w:color="auto"/>
              <w:right w:val="single" w:sz="4" w:space="0" w:color="auto"/>
            </w:tcBorders>
            <w:hideMark/>
          </w:tcPr>
          <w:p w14:paraId="236573AA" w14:textId="6551A5F6" w:rsidR="00B975E8" w:rsidRPr="00132DD8" w:rsidRDefault="00B975E8" w:rsidP="00B975E8">
            <w:pPr>
              <w:contextualSpacing/>
              <w:rPr>
                <w:rFonts w:ascii="Arial" w:hAnsi="Arial" w:cs="Arial"/>
                <w:sz w:val="18"/>
                <w:szCs w:val="18"/>
              </w:rPr>
            </w:pPr>
            <w:r w:rsidRPr="00132DD8">
              <w:rPr>
                <w:rFonts w:ascii="Arial" w:hAnsi="Arial" w:cs="Arial"/>
                <w:sz w:val="18"/>
                <w:szCs w:val="18"/>
              </w:rPr>
              <w:t>≥ 1</w:t>
            </w:r>
            <w:r w:rsidR="00246E48">
              <w:rPr>
                <w:rFonts w:ascii="Arial" w:hAnsi="Arial" w:cs="Arial"/>
                <w:sz w:val="18"/>
                <w:szCs w:val="18"/>
              </w:rPr>
              <w:t>55</w:t>
            </w:r>
            <w:r w:rsidRPr="00132DD8">
              <w:rPr>
                <w:rFonts w:ascii="Arial" w:hAnsi="Arial" w:cs="Arial"/>
                <w:sz w:val="18"/>
                <w:szCs w:val="18"/>
              </w:rPr>
              <w:t xml:space="preserve"> dB; podać</w:t>
            </w:r>
          </w:p>
        </w:tc>
        <w:tc>
          <w:tcPr>
            <w:tcW w:w="3827" w:type="dxa"/>
            <w:tcBorders>
              <w:top w:val="single" w:sz="4" w:space="0" w:color="auto"/>
              <w:left w:val="single" w:sz="4" w:space="0" w:color="auto"/>
              <w:bottom w:val="single" w:sz="4" w:space="0" w:color="auto"/>
              <w:right w:val="single" w:sz="4" w:space="0" w:color="auto"/>
            </w:tcBorders>
          </w:tcPr>
          <w:p w14:paraId="236573AB"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86476EE" w14:textId="59C85584" w:rsidR="00FF34C8" w:rsidRPr="00FF34C8" w:rsidRDefault="00FF34C8" w:rsidP="00FF34C8">
            <w:pPr>
              <w:contextualSpacing/>
              <w:rPr>
                <w:rFonts w:ascii="Arial" w:hAnsi="Arial" w:cs="Arial"/>
                <w:sz w:val="18"/>
                <w:szCs w:val="18"/>
              </w:rPr>
            </w:pPr>
            <w:r w:rsidRPr="00FF34C8">
              <w:rPr>
                <w:rFonts w:ascii="Arial" w:hAnsi="Arial" w:cs="Arial"/>
                <w:sz w:val="18"/>
                <w:szCs w:val="18"/>
              </w:rPr>
              <w:t xml:space="preserve">Największa wartość – </w:t>
            </w:r>
            <w:r>
              <w:rPr>
                <w:rFonts w:ascii="Arial" w:hAnsi="Arial" w:cs="Arial"/>
                <w:sz w:val="18"/>
                <w:szCs w:val="18"/>
              </w:rPr>
              <w:t>2</w:t>
            </w:r>
            <w:r w:rsidRPr="00FF34C8">
              <w:rPr>
                <w:rFonts w:ascii="Arial" w:hAnsi="Arial" w:cs="Arial"/>
                <w:sz w:val="18"/>
                <w:szCs w:val="18"/>
              </w:rPr>
              <w:t xml:space="preserve"> pkt.</w:t>
            </w:r>
          </w:p>
          <w:p w14:paraId="61334D05" w14:textId="77777777" w:rsidR="00FF34C8" w:rsidRPr="00FF34C8" w:rsidRDefault="00FF34C8" w:rsidP="00FF34C8">
            <w:pPr>
              <w:contextualSpacing/>
              <w:rPr>
                <w:rFonts w:ascii="Arial" w:hAnsi="Arial" w:cs="Arial"/>
                <w:sz w:val="18"/>
                <w:szCs w:val="18"/>
              </w:rPr>
            </w:pPr>
            <w:r w:rsidRPr="00FF34C8">
              <w:rPr>
                <w:rFonts w:ascii="Arial" w:hAnsi="Arial" w:cs="Arial"/>
                <w:sz w:val="18"/>
                <w:szCs w:val="18"/>
              </w:rPr>
              <w:lastRenderedPageBreak/>
              <w:t>Najmniejsza wartość -0 pkt</w:t>
            </w:r>
          </w:p>
          <w:p w14:paraId="236573AC" w14:textId="081E9A60" w:rsidR="00B975E8" w:rsidRPr="00132DD8" w:rsidRDefault="00FF34C8" w:rsidP="00FF34C8">
            <w:pPr>
              <w:contextualSpacing/>
              <w:rPr>
                <w:rFonts w:ascii="Arial" w:hAnsi="Arial" w:cs="Arial"/>
                <w:sz w:val="18"/>
                <w:szCs w:val="18"/>
              </w:rPr>
            </w:pPr>
            <w:r w:rsidRPr="00FF34C8">
              <w:rPr>
                <w:rFonts w:ascii="Arial" w:hAnsi="Arial" w:cs="Arial"/>
                <w:sz w:val="18"/>
                <w:szCs w:val="18"/>
              </w:rPr>
              <w:t>Pozostałe proporcjonalnie</w:t>
            </w:r>
          </w:p>
        </w:tc>
      </w:tr>
      <w:tr w:rsidR="00B52596" w:rsidRPr="00132DD8" w14:paraId="492125E5" w14:textId="77777777" w:rsidTr="005E0E86">
        <w:tc>
          <w:tcPr>
            <w:tcW w:w="568" w:type="dxa"/>
            <w:tcBorders>
              <w:top w:val="single" w:sz="4" w:space="0" w:color="auto"/>
              <w:left w:val="single" w:sz="4" w:space="0" w:color="auto"/>
              <w:bottom w:val="single" w:sz="4" w:space="0" w:color="auto"/>
              <w:right w:val="single" w:sz="4" w:space="0" w:color="auto"/>
            </w:tcBorders>
          </w:tcPr>
          <w:p w14:paraId="18F8D89B" w14:textId="77777777" w:rsidR="00B52596" w:rsidRPr="00132DD8" w:rsidRDefault="00B52596"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1D9A5E4B" w14:textId="0401F599" w:rsidR="00B52596" w:rsidRPr="00132DD8" w:rsidRDefault="00B52596" w:rsidP="00B975E8">
            <w:pPr>
              <w:contextualSpacing/>
              <w:rPr>
                <w:rFonts w:ascii="Arial" w:hAnsi="Arial" w:cs="Arial"/>
                <w:sz w:val="18"/>
                <w:szCs w:val="18"/>
              </w:rPr>
            </w:pPr>
            <w:r w:rsidRPr="00132DD8">
              <w:rPr>
                <w:rFonts w:ascii="Arial" w:hAnsi="Arial" w:cs="Arial"/>
                <w:sz w:val="18"/>
                <w:szCs w:val="18"/>
              </w:rPr>
              <w:t>Szerokość pasma przenoszenia (receive band width)</w:t>
            </w:r>
          </w:p>
        </w:tc>
        <w:tc>
          <w:tcPr>
            <w:tcW w:w="1985" w:type="dxa"/>
            <w:tcBorders>
              <w:top w:val="single" w:sz="4" w:space="0" w:color="auto"/>
              <w:left w:val="single" w:sz="4" w:space="0" w:color="auto"/>
              <w:bottom w:val="single" w:sz="4" w:space="0" w:color="auto"/>
              <w:right w:val="single" w:sz="4" w:space="0" w:color="auto"/>
            </w:tcBorders>
          </w:tcPr>
          <w:p w14:paraId="46202EA0" w14:textId="7F0DA376" w:rsidR="00B52596" w:rsidRPr="00132DD8" w:rsidRDefault="00B52596" w:rsidP="00B975E8">
            <w:pPr>
              <w:contextualSpacing/>
              <w:rPr>
                <w:rFonts w:ascii="Arial" w:hAnsi="Arial" w:cs="Arial"/>
                <w:sz w:val="18"/>
                <w:szCs w:val="18"/>
              </w:rPr>
            </w:pPr>
            <w:r w:rsidRPr="00132DD8">
              <w:rPr>
                <w:rFonts w:ascii="Arial" w:hAnsi="Arial" w:cs="Arial"/>
                <w:sz w:val="18"/>
                <w:szCs w:val="18"/>
              </w:rPr>
              <w:t>≥ 1 MHz, podać wartość</w:t>
            </w:r>
          </w:p>
        </w:tc>
        <w:tc>
          <w:tcPr>
            <w:tcW w:w="3827" w:type="dxa"/>
            <w:tcBorders>
              <w:top w:val="single" w:sz="4" w:space="0" w:color="auto"/>
              <w:left w:val="single" w:sz="4" w:space="0" w:color="auto"/>
              <w:bottom w:val="single" w:sz="4" w:space="0" w:color="auto"/>
              <w:right w:val="single" w:sz="4" w:space="0" w:color="auto"/>
            </w:tcBorders>
          </w:tcPr>
          <w:p w14:paraId="5BA97F9F" w14:textId="77777777" w:rsidR="00B52596" w:rsidRPr="00132DD8" w:rsidRDefault="00B52596"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091EC41" w14:textId="43BFD591" w:rsidR="00B52596" w:rsidRPr="00132DD8" w:rsidRDefault="00FF34C8" w:rsidP="00A90D8D">
            <w:pPr>
              <w:contextualSpacing/>
              <w:rPr>
                <w:rFonts w:ascii="Arial" w:hAnsi="Arial" w:cs="Arial"/>
                <w:sz w:val="18"/>
                <w:szCs w:val="18"/>
              </w:rPr>
            </w:pPr>
            <w:r>
              <w:rPr>
                <w:rFonts w:ascii="Arial" w:hAnsi="Arial" w:cs="Arial"/>
                <w:sz w:val="18"/>
                <w:szCs w:val="18"/>
              </w:rPr>
              <w:t>Bez oceny</w:t>
            </w:r>
          </w:p>
        </w:tc>
      </w:tr>
      <w:tr w:rsidR="00B975E8" w:rsidRPr="00132DD8" w14:paraId="236573B1"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3AE" w14:textId="77777777" w:rsidR="00B975E8" w:rsidRPr="00132DD8" w:rsidRDefault="00B975E8" w:rsidP="00B975E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3AF" w14:textId="77777777" w:rsidR="00B975E8" w:rsidRPr="00132DD8" w:rsidRDefault="00B975E8" w:rsidP="00B975E8">
            <w:pPr>
              <w:contextualSpacing/>
              <w:rPr>
                <w:rFonts w:ascii="Arial" w:hAnsi="Arial" w:cs="Arial"/>
                <w:b/>
                <w:sz w:val="18"/>
                <w:szCs w:val="18"/>
              </w:rPr>
            </w:pPr>
            <w:r w:rsidRPr="00132DD8">
              <w:rPr>
                <w:rFonts w:ascii="Arial" w:hAnsi="Arial" w:cs="Arial"/>
                <w:b/>
                <w:sz w:val="18"/>
                <w:szCs w:val="18"/>
              </w:rPr>
              <w:t>CEWKI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3B0" w14:textId="77777777" w:rsidR="00B975E8" w:rsidRPr="00132DD8" w:rsidRDefault="00B975E8" w:rsidP="00B975E8">
            <w:pPr>
              <w:contextualSpacing/>
              <w:rPr>
                <w:rFonts w:ascii="Arial" w:hAnsi="Arial" w:cs="Arial"/>
                <w:b/>
                <w:sz w:val="18"/>
                <w:szCs w:val="18"/>
              </w:rPr>
            </w:pPr>
          </w:p>
        </w:tc>
      </w:tr>
      <w:tr w:rsidR="00B975E8" w:rsidRPr="00132DD8" w14:paraId="236573C0" w14:textId="77777777" w:rsidTr="005E0E86">
        <w:tc>
          <w:tcPr>
            <w:tcW w:w="568" w:type="dxa"/>
            <w:tcBorders>
              <w:top w:val="single" w:sz="4" w:space="0" w:color="auto"/>
              <w:left w:val="single" w:sz="4" w:space="0" w:color="auto"/>
              <w:bottom w:val="single" w:sz="4" w:space="0" w:color="auto"/>
              <w:right w:val="single" w:sz="4" w:space="0" w:color="auto"/>
            </w:tcBorders>
          </w:tcPr>
          <w:p w14:paraId="236573BA"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BB"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Zabudowana w tunelu pacjenta cewka nadawczo-odbiorcza, umożliwiająca wykonywanie badań całego ciała</w:t>
            </w:r>
          </w:p>
          <w:p w14:paraId="236573BC" w14:textId="77777777" w:rsidR="00B975E8" w:rsidRPr="00132DD8" w:rsidRDefault="00B975E8" w:rsidP="00B975E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3BD" w14:textId="5DEDD8D9" w:rsidR="00B975E8" w:rsidRPr="00132DD8" w:rsidRDefault="00517F30" w:rsidP="00B975E8">
            <w:pPr>
              <w:contextualSpacing/>
              <w:rPr>
                <w:rFonts w:ascii="Arial" w:hAnsi="Arial" w:cs="Arial"/>
                <w:sz w:val="18"/>
                <w:szCs w:val="18"/>
              </w:rPr>
            </w:pPr>
            <w:r w:rsidRPr="00132DD8">
              <w:rPr>
                <w:rFonts w:ascii="Arial" w:hAnsi="Arial" w:cs="Arial"/>
                <w:sz w:val="18"/>
                <w:szCs w:val="18"/>
              </w:rPr>
              <w:t>Tak, opisać</w:t>
            </w:r>
          </w:p>
        </w:tc>
        <w:tc>
          <w:tcPr>
            <w:tcW w:w="3827" w:type="dxa"/>
            <w:tcBorders>
              <w:top w:val="single" w:sz="4" w:space="0" w:color="auto"/>
              <w:left w:val="single" w:sz="4" w:space="0" w:color="auto"/>
              <w:bottom w:val="single" w:sz="4" w:space="0" w:color="auto"/>
              <w:right w:val="single" w:sz="4" w:space="0" w:color="auto"/>
            </w:tcBorders>
          </w:tcPr>
          <w:p w14:paraId="236573BE"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3BF" w14:textId="77777777" w:rsidR="00B975E8" w:rsidRPr="00132DD8" w:rsidRDefault="00B975E8" w:rsidP="00B975E8">
            <w:pPr>
              <w:contextualSpacing/>
              <w:rPr>
                <w:rFonts w:ascii="Arial" w:hAnsi="Arial" w:cs="Arial"/>
                <w:sz w:val="18"/>
                <w:szCs w:val="18"/>
              </w:rPr>
            </w:pPr>
            <w:r w:rsidRPr="00132DD8">
              <w:rPr>
                <w:rFonts w:ascii="Arial" w:hAnsi="Arial" w:cs="Arial"/>
                <w:sz w:val="18"/>
                <w:szCs w:val="18"/>
              </w:rPr>
              <w:t>Bez oceny</w:t>
            </w:r>
          </w:p>
        </w:tc>
      </w:tr>
      <w:tr w:rsidR="00B975E8" w:rsidRPr="00132DD8" w14:paraId="236573C7" w14:textId="77777777" w:rsidTr="005E0E86">
        <w:tc>
          <w:tcPr>
            <w:tcW w:w="568" w:type="dxa"/>
            <w:tcBorders>
              <w:top w:val="single" w:sz="4" w:space="0" w:color="auto"/>
              <w:left w:val="single" w:sz="4" w:space="0" w:color="auto"/>
              <w:bottom w:val="single" w:sz="4" w:space="0" w:color="auto"/>
              <w:right w:val="single" w:sz="4" w:space="0" w:color="auto"/>
            </w:tcBorders>
          </w:tcPr>
          <w:p w14:paraId="236573C1"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C2" w14:textId="63C32418" w:rsidR="00B975E8" w:rsidRPr="00132DD8" w:rsidRDefault="00B975E8" w:rsidP="00B975E8">
            <w:pPr>
              <w:contextualSpacing/>
              <w:rPr>
                <w:rFonts w:ascii="Arial" w:hAnsi="Arial" w:cs="Arial"/>
                <w:sz w:val="18"/>
                <w:szCs w:val="18"/>
              </w:rPr>
            </w:pPr>
            <w:r w:rsidRPr="00132DD8">
              <w:rPr>
                <w:rFonts w:ascii="Arial" w:hAnsi="Arial" w:cs="Arial"/>
                <w:sz w:val="18"/>
                <w:szCs w:val="18"/>
              </w:rPr>
              <w:t xml:space="preserve">Wielokanałowa dedykowana cewka typu matrycowego do badania </w:t>
            </w:r>
            <w:r w:rsidRPr="00132DD8">
              <w:rPr>
                <w:rFonts w:ascii="Arial" w:hAnsi="Arial" w:cs="Arial"/>
                <w:b/>
                <w:sz w:val="18"/>
                <w:szCs w:val="18"/>
              </w:rPr>
              <w:t>głowy</w:t>
            </w:r>
            <w:r w:rsidRPr="008E298D">
              <w:rPr>
                <w:rFonts w:ascii="Arial" w:hAnsi="Arial" w:cs="Arial"/>
                <w:b/>
                <w:bCs/>
                <w:sz w:val="18"/>
                <w:szCs w:val="18"/>
              </w:rPr>
              <w:t>, min. 8</w:t>
            </w:r>
            <w:r w:rsidRPr="00132DD8">
              <w:rPr>
                <w:rFonts w:ascii="Arial" w:hAnsi="Arial" w:cs="Arial"/>
                <w:sz w:val="18"/>
                <w:szCs w:val="18"/>
              </w:rPr>
              <w:t xml:space="preserve"> elementowa, umożliwiająca jednoczesne akwizycje równoległe</w:t>
            </w:r>
            <w:r w:rsidR="00B52596" w:rsidRPr="00132DD8">
              <w:rPr>
                <w:rFonts w:ascii="Arial" w:hAnsi="Arial" w:cs="Arial"/>
                <w:sz w:val="18"/>
                <w:szCs w:val="18"/>
              </w:rPr>
              <w:t>, kompatybilna ze spektroskopią</w:t>
            </w:r>
          </w:p>
          <w:p w14:paraId="236573C3" w14:textId="4F327014" w:rsidR="00CC59AC" w:rsidRPr="00431769" w:rsidRDefault="00CC59AC" w:rsidP="00B975E8">
            <w:pPr>
              <w:contextualSpacing/>
              <w:rPr>
                <w:rFonts w:ascii="Arial" w:hAnsi="Arial" w:cs="Arial"/>
                <w:color w:val="FF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3C4" w14:textId="16C7C7F5" w:rsidR="00B975E8" w:rsidRPr="00132DD8" w:rsidRDefault="003E0CF1" w:rsidP="00B975E8">
            <w:pPr>
              <w:rPr>
                <w:rFonts w:ascii="Arial" w:hAnsi="Arial" w:cs="Arial"/>
                <w:sz w:val="18"/>
                <w:szCs w:val="18"/>
              </w:rPr>
            </w:pPr>
            <w:r w:rsidRPr="00132DD8">
              <w:rPr>
                <w:rFonts w:ascii="Arial" w:hAnsi="Arial" w:cs="Arial"/>
                <w:sz w:val="18"/>
                <w:szCs w:val="18"/>
              </w:rPr>
              <w:t xml:space="preserve">TAK; podać nazwę/liczbę </w:t>
            </w:r>
            <w:r w:rsidR="004E34E9">
              <w:rPr>
                <w:rFonts w:ascii="Arial" w:hAnsi="Arial" w:cs="Arial"/>
                <w:sz w:val="18"/>
                <w:szCs w:val="18"/>
              </w:rPr>
              <w:t>elementów</w:t>
            </w:r>
          </w:p>
        </w:tc>
        <w:tc>
          <w:tcPr>
            <w:tcW w:w="3827" w:type="dxa"/>
            <w:tcBorders>
              <w:top w:val="single" w:sz="4" w:space="0" w:color="auto"/>
              <w:left w:val="single" w:sz="4" w:space="0" w:color="auto"/>
              <w:bottom w:val="single" w:sz="4" w:space="0" w:color="auto"/>
              <w:right w:val="single" w:sz="4" w:space="0" w:color="auto"/>
            </w:tcBorders>
          </w:tcPr>
          <w:p w14:paraId="236573C5"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769E1488" w14:textId="233E4E1C"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Największa ilość elementów – </w:t>
            </w:r>
            <w:r w:rsidR="00014643">
              <w:rPr>
                <w:rFonts w:ascii="Arial" w:hAnsi="Arial" w:cs="Arial"/>
                <w:sz w:val="18"/>
                <w:szCs w:val="18"/>
              </w:rPr>
              <w:t>1</w:t>
            </w:r>
            <w:r w:rsidRPr="00132DD8">
              <w:rPr>
                <w:rFonts w:ascii="Arial" w:hAnsi="Arial" w:cs="Arial"/>
                <w:sz w:val="18"/>
                <w:szCs w:val="18"/>
              </w:rPr>
              <w:t xml:space="preserve"> pkt</w:t>
            </w:r>
          </w:p>
          <w:p w14:paraId="539650FF" w14:textId="5D7EB930" w:rsidR="00FF34C8" w:rsidRDefault="00FF34C8" w:rsidP="00A51178">
            <w:pPr>
              <w:contextualSpacing/>
              <w:rPr>
                <w:rFonts w:ascii="Arial" w:hAnsi="Arial" w:cs="Arial"/>
                <w:sz w:val="18"/>
                <w:szCs w:val="18"/>
              </w:rPr>
            </w:pPr>
            <w:r>
              <w:rPr>
                <w:rFonts w:ascii="Arial" w:hAnsi="Arial" w:cs="Arial"/>
                <w:sz w:val="18"/>
                <w:szCs w:val="18"/>
              </w:rPr>
              <w:t xml:space="preserve">Najmniejsza ilość elementów – 0 pkt </w:t>
            </w:r>
          </w:p>
          <w:p w14:paraId="236573C6" w14:textId="3170E88E" w:rsidR="00B975E8" w:rsidRPr="00132DD8" w:rsidRDefault="00A51178" w:rsidP="00A51178">
            <w:pPr>
              <w:contextualSpacing/>
              <w:rPr>
                <w:rFonts w:ascii="Arial" w:hAnsi="Arial" w:cs="Arial"/>
                <w:sz w:val="18"/>
                <w:szCs w:val="18"/>
              </w:rPr>
            </w:pPr>
            <w:r w:rsidRPr="00132DD8">
              <w:rPr>
                <w:rFonts w:ascii="Arial" w:hAnsi="Arial" w:cs="Arial"/>
                <w:sz w:val="18"/>
                <w:szCs w:val="18"/>
              </w:rPr>
              <w:t>Pozostałe ilości proporcjonalnie</w:t>
            </w:r>
          </w:p>
        </w:tc>
      </w:tr>
      <w:tr w:rsidR="00B975E8" w:rsidRPr="00132DD8" w14:paraId="236573CE" w14:textId="77777777" w:rsidTr="005E0E86">
        <w:tc>
          <w:tcPr>
            <w:tcW w:w="568" w:type="dxa"/>
            <w:tcBorders>
              <w:top w:val="single" w:sz="4" w:space="0" w:color="auto"/>
              <w:left w:val="single" w:sz="4" w:space="0" w:color="auto"/>
              <w:bottom w:val="single" w:sz="4" w:space="0" w:color="auto"/>
              <w:right w:val="single" w:sz="4" w:space="0" w:color="auto"/>
            </w:tcBorders>
          </w:tcPr>
          <w:p w14:paraId="236573C8" w14:textId="77777777" w:rsidR="00B975E8" w:rsidRPr="00132DD8" w:rsidRDefault="00B975E8" w:rsidP="00B975E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C9" w14:textId="5207071C" w:rsidR="00B975E8" w:rsidRPr="00132DD8" w:rsidRDefault="00B975E8" w:rsidP="00B975E8">
            <w:pPr>
              <w:contextualSpacing/>
              <w:rPr>
                <w:rFonts w:ascii="Arial" w:hAnsi="Arial" w:cs="Arial"/>
                <w:sz w:val="18"/>
                <w:szCs w:val="18"/>
              </w:rPr>
            </w:pPr>
            <w:r w:rsidRPr="00132DD8">
              <w:rPr>
                <w:rFonts w:ascii="Arial" w:hAnsi="Arial" w:cs="Arial"/>
                <w:sz w:val="18"/>
                <w:szCs w:val="18"/>
              </w:rPr>
              <w:t xml:space="preserve">Wielokanałowa dedykowana cewka typu matrycowego do badania </w:t>
            </w:r>
            <w:r w:rsidRPr="00132DD8">
              <w:rPr>
                <w:rFonts w:ascii="Arial" w:hAnsi="Arial" w:cs="Arial"/>
                <w:b/>
                <w:sz w:val="18"/>
                <w:szCs w:val="18"/>
              </w:rPr>
              <w:t>głowy i szyi</w:t>
            </w:r>
            <w:r w:rsidRPr="00132DD8">
              <w:rPr>
                <w:rFonts w:ascii="Arial" w:hAnsi="Arial" w:cs="Arial"/>
                <w:sz w:val="18"/>
                <w:szCs w:val="18"/>
              </w:rPr>
              <w:t xml:space="preserve"> (w tym badania typu neuro-vascular</w:t>
            </w:r>
            <w:r w:rsidRPr="008E298D">
              <w:rPr>
                <w:rFonts w:ascii="Arial" w:hAnsi="Arial" w:cs="Arial"/>
                <w:b/>
                <w:bCs/>
                <w:sz w:val="18"/>
                <w:szCs w:val="18"/>
              </w:rPr>
              <w:t>), min. 1</w:t>
            </w:r>
            <w:r w:rsidR="00014643">
              <w:rPr>
                <w:rFonts w:ascii="Arial" w:hAnsi="Arial" w:cs="Arial"/>
                <w:b/>
                <w:bCs/>
                <w:sz w:val="18"/>
                <w:szCs w:val="18"/>
              </w:rPr>
              <w:t>6</w:t>
            </w:r>
            <w:r w:rsidRPr="008E298D">
              <w:rPr>
                <w:rFonts w:ascii="Arial" w:hAnsi="Arial" w:cs="Arial"/>
                <w:b/>
                <w:bCs/>
                <w:sz w:val="18"/>
                <w:szCs w:val="18"/>
              </w:rPr>
              <w:t xml:space="preserve"> elementowa</w:t>
            </w:r>
            <w:r w:rsidRPr="00132DD8">
              <w:rPr>
                <w:rFonts w:ascii="Arial" w:hAnsi="Arial" w:cs="Arial"/>
                <w:sz w:val="18"/>
                <w:szCs w:val="18"/>
              </w:rPr>
              <w:t xml:space="preserve"> (bez wykorzystania elementów cewek do kręgosłupa i tułowia), umożliwiająca jednoczesne akwizycje równoległe</w:t>
            </w:r>
          </w:p>
          <w:p w14:paraId="236573CA" w14:textId="72A8AA57" w:rsidR="00CC59AC" w:rsidRPr="00431769" w:rsidRDefault="00CC59AC" w:rsidP="00B975E8">
            <w:pPr>
              <w:contextualSpacing/>
              <w:rPr>
                <w:rFonts w:ascii="Arial" w:hAnsi="Arial" w:cs="Arial"/>
                <w:color w:val="FF0000"/>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36573CB" w14:textId="72EBAFFB" w:rsidR="00B975E8" w:rsidRPr="00132DD8" w:rsidRDefault="003E0CF1" w:rsidP="00B975E8">
            <w:pPr>
              <w:rPr>
                <w:rFonts w:ascii="Arial" w:hAnsi="Arial" w:cs="Arial"/>
                <w:sz w:val="18"/>
                <w:szCs w:val="18"/>
              </w:rPr>
            </w:pPr>
            <w:r w:rsidRPr="00132DD8">
              <w:rPr>
                <w:rFonts w:ascii="Arial" w:hAnsi="Arial" w:cs="Arial"/>
                <w:sz w:val="18"/>
                <w:szCs w:val="18"/>
              </w:rPr>
              <w:t>TAK; podać nazwę/liczbę</w:t>
            </w:r>
            <w:r w:rsidR="004E34E9">
              <w:rPr>
                <w:rFonts w:ascii="Arial" w:hAnsi="Arial" w:cs="Arial"/>
                <w:sz w:val="18"/>
                <w:szCs w:val="18"/>
              </w:rPr>
              <w:t xml:space="preserve"> elementów</w:t>
            </w:r>
          </w:p>
        </w:tc>
        <w:tc>
          <w:tcPr>
            <w:tcW w:w="3827" w:type="dxa"/>
            <w:tcBorders>
              <w:top w:val="single" w:sz="4" w:space="0" w:color="auto"/>
              <w:left w:val="single" w:sz="4" w:space="0" w:color="auto"/>
              <w:bottom w:val="single" w:sz="4" w:space="0" w:color="auto"/>
              <w:right w:val="single" w:sz="4" w:space="0" w:color="auto"/>
            </w:tcBorders>
          </w:tcPr>
          <w:p w14:paraId="236573CC" w14:textId="77777777" w:rsidR="00B975E8" w:rsidRPr="00132DD8" w:rsidRDefault="00B975E8" w:rsidP="00B975E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0007E067" w14:textId="34846F6D" w:rsidR="00A51178" w:rsidRDefault="00A51178" w:rsidP="00A51178">
            <w:pPr>
              <w:contextualSpacing/>
              <w:rPr>
                <w:rFonts w:ascii="Arial" w:hAnsi="Arial" w:cs="Arial"/>
                <w:sz w:val="18"/>
                <w:szCs w:val="18"/>
              </w:rPr>
            </w:pPr>
            <w:r w:rsidRPr="00132DD8">
              <w:rPr>
                <w:rFonts w:ascii="Arial" w:hAnsi="Arial" w:cs="Arial"/>
                <w:sz w:val="18"/>
                <w:szCs w:val="18"/>
              </w:rPr>
              <w:t xml:space="preserve">Największa ilość elementów – </w:t>
            </w:r>
            <w:r w:rsidR="004E34E9">
              <w:rPr>
                <w:rFonts w:ascii="Arial" w:hAnsi="Arial" w:cs="Arial"/>
                <w:sz w:val="18"/>
                <w:szCs w:val="18"/>
              </w:rPr>
              <w:t>1</w:t>
            </w:r>
            <w:r w:rsidRPr="00132DD8">
              <w:rPr>
                <w:rFonts w:ascii="Arial" w:hAnsi="Arial" w:cs="Arial"/>
                <w:sz w:val="18"/>
                <w:szCs w:val="18"/>
              </w:rPr>
              <w:t xml:space="preserve"> pkt</w:t>
            </w:r>
          </w:p>
          <w:p w14:paraId="510A022A" w14:textId="72ABE9FE" w:rsidR="00FF34C8" w:rsidRPr="00132DD8" w:rsidRDefault="00FF34C8" w:rsidP="00A51178">
            <w:pPr>
              <w:contextualSpacing/>
              <w:rPr>
                <w:rFonts w:ascii="Arial" w:hAnsi="Arial" w:cs="Arial"/>
                <w:sz w:val="18"/>
                <w:szCs w:val="18"/>
              </w:rPr>
            </w:pPr>
            <w:r w:rsidRPr="00FF34C8">
              <w:rPr>
                <w:rFonts w:ascii="Arial" w:hAnsi="Arial" w:cs="Arial"/>
                <w:sz w:val="18"/>
                <w:szCs w:val="18"/>
              </w:rPr>
              <w:t>Najmniejsza ilość elementów – 0 pkt</w:t>
            </w:r>
          </w:p>
          <w:p w14:paraId="236573CD" w14:textId="49387482" w:rsidR="00B975E8" w:rsidRPr="00132DD8" w:rsidRDefault="00A51178" w:rsidP="00A51178">
            <w:pPr>
              <w:contextualSpacing/>
              <w:rPr>
                <w:rFonts w:ascii="Arial" w:hAnsi="Arial" w:cs="Arial"/>
                <w:sz w:val="18"/>
                <w:szCs w:val="18"/>
              </w:rPr>
            </w:pPr>
            <w:r w:rsidRPr="00132DD8">
              <w:rPr>
                <w:rFonts w:ascii="Arial" w:hAnsi="Arial" w:cs="Arial"/>
                <w:sz w:val="18"/>
                <w:szCs w:val="18"/>
              </w:rPr>
              <w:t>Pozostałe ilości proporcjonalnie</w:t>
            </w:r>
          </w:p>
        </w:tc>
      </w:tr>
      <w:tr w:rsidR="00A51178" w:rsidRPr="00132DD8" w14:paraId="236573D7" w14:textId="77777777" w:rsidTr="005E0E86">
        <w:tc>
          <w:tcPr>
            <w:tcW w:w="568" w:type="dxa"/>
            <w:tcBorders>
              <w:top w:val="single" w:sz="4" w:space="0" w:color="auto"/>
              <w:left w:val="single" w:sz="4" w:space="0" w:color="auto"/>
              <w:bottom w:val="single" w:sz="4" w:space="0" w:color="auto"/>
              <w:right w:val="single" w:sz="4" w:space="0" w:color="auto"/>
            </w:tcBorders>
          </w:tcPr>
          <w:p w14:paraId="236573C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D0" w14:textId="5689D86C" w:rsidR="00A51178" w:rsidRDefault="00A51178" w:rsidP="00A51178">
            <w:pPr>
              <w:contextualSpacing/>
              <w:rPr>
                <w:rFonts w:ascii="Arial" w:hAnsi="Arial" w:cs="Arial"/>
                <w:sz w:val="18"/>
                <w:szCs w:val="18"/>
              </w:rPr>
            </w:pPr>
            <w:r w:rsidRPr="00132DD8">
              <w:rPr>
                <w:rFonts w:ascii="Arial" w:hAnsi="Arial" w:cs="Arial"/>
                <w:sz w:val="18"/>
                <w:szCs w:val="18"/>
              </w:rPr>
              <w:t xml:space="preserve">Wielokanałowa cewka typu matrycowego lub kombinacja cewek do badania </w:t>
            </w:r>
            <w:r w:rsidRPr="00132DD8">
              <w:rPr>
                <w:rFonts w:ascii="Arial" w:hAnsi="Arial" w:cs="Arial"/>
                <w:b/>
                <w:sz w:val="18"/>
                <w:szCs w:val="18"/>
              </w:rPr>
              <w:t>całego kręgosłupa</w:t>
            </w:r>
            <w:r w:rsidRPr="00132DD8">
              <w:rPr>
                <w:rFonts w:ascii="Arial" w:hAnsi="Arial" w:cs="Arial"/>
                <w:sz w:val="18"/>
                <w:szCs w:val="18"/>
              </w:rPr>
              <w:t xml:space="preserve"> (odcinki cervical, thoracic i lumbar), umożliwiająca badanie z automatycznym przesuwem stołu pacjenta sterowanym z protokołu badania bez repozycjonowania pacjenta, posiadająca </w:t>
            </w:r>
            <w:r w:rsidRPr="00132DD8">
              <w:rPr>
                <w:rFonts w:ascii="Arial" w:hAnsi="Arial" w:cs="Arial"/>
                <w:b/>
                <w:sz w:val="18"/>
                <w:szCs w:val="18"/>
              </w:rPr>
              <w:t xml:space="preserve">min. </w:t>
            </w:r>
            <w:r w:rsidR="008E298D">
              <w:rPr>
                <w:rFonts w:ascii="Arial" w:hAnsi="Arial" w:cs="Arial"/>
                <w:b/>
                <w:sz w:val="18"/>
                <w:szCs w:val="18"/>
              </w:rPr>
              <w:t>2</w:t>
            </w:r>
            <w:r w:rsidR="00014643">
              <w:rPr>
                <w:rFonts w:ascii="Arial" w:hAnsi="Arial" w:cs="Arial"/>
                <w:b/>
                <w:sz w:val="18"/>
                <w:szCs w:val="18"/>
              </w:rPr>
              <w:t>4</w:t>
            </w:r>
            <w:r w:rsidRPr="00132DD8">
              <w:rPr>
                <w:rFonts w:ascii="Arial" w:hAnsi="Arial" w:cs="Arial"/>
                <w:b/>
                <w:sz w:val="18"/>
                <w:szCs w:val="18"/>
              </w:rPr>
              <w:t xml:space="preserve"> </w:t>
            </w:r>
            <w:r w:rsidRPr="00132DD8">
              <w:rPr>
                <w:rFonts w:ascii="Arial" w:hAnsi="Arial" w:cs="Arial"/>
                <w:sz w:val="18"/>
                <w:szCs w:val="18"/>
              </w:rPr>
              <w:t>element</w:t>
            </w:r>
            <w:r w:rsidR="009F17DA">
              <w:rPr>
                <w:rFonts w:ascii="Arial" w:hAnsi="Arial" w:cs="Arial"/>
                <w:sz w:val="18"/>
                <w:szCs w:val="18"/>
              </w:rPr>
              <w:t>y</w:t>
            </w:r>
            <w:r w:rsidRPr="00132DD8">
              <w:rPr>
                <w:rFonts w:ascii="Arial" w:hAnsi="Arial" w:cs="Arial"/>
                <w:sz w:val="18"/>
                <w:szCs w:val="18"/>
              </w:rPr>
              <w:t xml:space="preserve"> w całym obszarze badania, umożliwiająca jednoczesne akwizycje równoległe</w:t>
            </w:r>
          </w:p>
          <w:p w14:paraId="236573D1" w14:textId="77777777" w:rsidR="00A51178" w:rsidRPr="00132DD8" w:rsidRDefault="00A51178" w:rsidP="00014643">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3D2" w14:textId="53F03CA2" w:rsidR="00A51178" w:rsidRPr="00132DD8" w:rsidRDefault="00517F30" w:rsidP="00A51178">
            <w:pPr>
              <w:rPr>
                <w:rFonts w:ascii="Arial" w:hAnsi="Arial" w:cs="Arial"/>
                <w:sz w:val="18"/>
                <w:szCs w:val="18"/>
              </w:rPr>
            </w:pPr>
            <w:r w:rsidRPr="00132DD8">
              <w:rPr>
                <w:rFonts w:ascii="Arial" w:hAnsi="Arial" w:cs="Arial"/>
                <w:sz w:val="18"/>
                <w:szCs w:val="18"/>
              </w:rPr>
              <w:t>Tak,</w:t>
            </w:r>
            <w:r w:rsidR="000D495E" w:rsidRPr="00132DD8">
              <w:rPr>
                <w:rFonts w:ascii="Arial" w:hAnsi="Arial" w:cs="Arial"/>
                <w:sz w:val="18"/>
                <w:szCs w:val="18"/>
              </w:rPr>
              <w:t xml:space="preserve"> podać nazwę/liczbę</w:t>
            </w:r>
            <w:r w:rsidR="004E34E9">
              <w:rPr>
                <w:rFonts w:ascii="Arial" w:hAnsi="Arial" w:cs="Arial"/>
                <w:sz w:val="18"/>
                <w:szCs w:val="18"/>
              </w:rPr>
              <w:t xml:space="preserve"> elementów</w:t>
            </w:r>
            <w:r w:rsidRPr="00132DD8">
              <w:rPr>
                <w:rFonts w:ascii="Arial" w:hAnsi="Arial" w:cs="Arial"/>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14:paraId="236573D3"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4A67EAE1" w14:textId="5FF2420E" w:rsidR="00A51178" w:rsidRPr="00132DD8" w:rsidRDefault="00A51178" w:rsidP="00A51178">
            <w:pPr>
              <w:contextualSpacing/>
              <w:rPr>
                <w:rFonts w:ascii="Arial" w:hAnsi="Arial" w:cs="Arial"/>
                <w:sz w:val="18"/>
                <w:szCs w:val="18"/>
              </w:rPr>
            </w:pPr>
            <w:r w:rsidRPr="00132DD8">
              <w:rPr>
                <w:rFonts w:ascii="Arial" w:hAnsi="Arial" w:cs="Arial"/>
                <w:sz w:val="18"/>
                <w:szCs w:val="18"/>
              </w:rPr>
              <w:t>Największa ilość elementów – 1 pkt</w:t>
            </w:r>
          </w:p>
          <w:p w14:paraId="59FCD2A8" w14:textId="311CCAE3" w:rsidR="00FF34C8" w:rsidRDefault="00FF34C8" w:rsidP="00A51178">
            <w:pPr>
              <w:contextualSpacing/>
              <w:rPr>
                <w:rFonts w:ascii="Arial" w:hAnsi="Arial" w:cs="Arial"/>
                <w:sz w:val="18"/>
                <w:szCs w:val="18"/>
              </w:rPr>
            </w:pPr>
            <w:r w:rsidRPr="00FF34C8">
              <w:rPr>
                <w:rFonts w:ascii="Arial" w:hAnsi="Arial" w:cs="Arial"/>
                <w:sz w:val="18"/>
                <w:szCs w:val="18"/>
              </w:rPr>
              <w:t>Najmniejsza ilość elementów – 0 pkt</w:t>
            </w:r>
          </w:p>
          <w:p w14:paraId="236573D6" w14:textId="483CA7C4" w:rsidR="00A51178" w:rsidRPr="00132DD8" w:rsidRDefault="00A51178" w:rsidP="00A51178">
            <w:pPr>
              <w:contextualSpacing/>
              <w:rPr>
                <w:rFonts w:ascii="Arial" w:hAnsi="Arial" w:cs="Arial"/>
                <w:bCs/>
                <w:sz w:val="18"/>
                <w:szCs w:val="18"/>
              </w:rPr>
            </w:pPr>
            <w:r w:rsidRPr="00132DD8">
              <w:rPr>
                <w:rFonts w:ascii="Arial" w:hAnsi="Arial" w:cs="Arial"/>
                <w:sz w:val="18"/>
                <w:szCs w:val="18"/>
              </w:rPr>
              <w:t>Pozostałe ilości proporcjonalnie</w:t>
            </w:r>
          </w:p>
        </w:tc>
      </w:tr>
      <w:tr w:rsidR="00C80B29" w:rsidRPr="00132DD8" w14:paraId="634A3AE2" w14:textId="77777777" w:rsidTr="005E0E86">
        <w:tc>
          <w:tcPr>
            <w:tcW w:w="568" w:type="dxa"/>
            <w:tcBorders>
              <w:top w:val="single" w:sz="4" w:space="0" w:color="auto"/>
              <w:left w:val="single" w:sz="4" w:space="0" w:color="auto"/>
              <w:bottom w:val="single" w:sz="4" w:space="0" w:color="auto"/>
              <w:right w:val="single" w:sz="4" w:space="0" w:color="auto"/>
            </w:tcBorders>
          </w:tcPr>
          <w:p w14:paraId="12142F33" w14:textId="77777777" w:rsidR="00C80B29" w:rsidRPr="00132DD8" w:rsidRDefault="00C80B29"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B637917" w14:textId="50D2AC63" w:rsidR="00C80B29" w:rsidRPr="00132DD8" w:rsidRDefault="00C80B29" w:rsidP="00A51178">
            <w:pPr>
              <w:contextualSpacing/>
              <w:rPr>
                <w:rFonts w:ascii="Arial" w:hAnsi="Arial" w:cs="Arial"/>
                <w:sz w:val="18"/>
                <w:szCs w:val="18"/>
              </w:rPr>
            </w:pPr>
            <w:r w:rsidRPr="00132DD8">
              <w:rPr>
                <w:rFonts w:ascii="Arial" w:hAnsi="Arial" w:cs="Arial"/>
                <w:sz w:val="18"/>
                <w:szCs w:val="18"/>
              </w:rPr>
              <w:t>Konstrukcja cewki do badań głowy i szyi umożliwiająca wykonywanie badań szyi bez zasłaniania twarzy pacjenta</w:t>
            </w:r>
          </w:p>
        </w:tc>
        <w:tc>
          <w:tcPr>
            <w:tcW w:w="1985" w:type="dxa"/>
            <w:tcBorders>
              <w:top w:val="single" w:sz="4" w:space="0" w:color="auto"/>
              <w:left w:val="single" w:sz="4" w:space="0" w:color="auto"/>
              <w:bottom w:val="single" w:sz="4" w:space="0" w:color="auto"/>
              <w:right w:val="single" w:sz="4" w:space="0" w:color="auto"/>
            </w:tcBorders>
          </w:tcPr>
          <w:p w14:paraId="22293EB9" w14:textId="16FEA836" w:rsidR="00C80B29" w:rsidRPr="00132DD8" w:rsidRDefault="00C80B29" w:rsidP="00A51178">
            <w:pPr>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58111B" w14:textId="77777777" w:rsidR="00C80B29" w:rsidRPr="00132DD8" w:rsidRDefault="00C80B29"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49500BE" w14:textId="7526E12C" w:rsidR="00C80B29" w:rsidRPr="00132DD8" w:rsidRDefault="00FF34C8" w:rsidP="00A51178">
            <w:pPr>
              <w:contextualSpacing/>
              <w:rPr>
                <w:rFonts w:ascii="Arial" w:hAnsi="Arial" w:cs="Arial"/>
                <w:sz w:val="18"/>
                <w:szCs w:val="18"/>
              </w:rPr>
            </w:pPr>
            <w:r>
              <w:rPr>
                <w:rFonts w:ascii="Arial" w:hAnsi="Arial" w:cs="Arial"/>
                <w:sz w:val="18"/>
                <w:szCs w:val="18"/>
              </w:rPr>
              <w:t>Bez oceny</w:t>
            </w:r>
          </w:p>
        </w:tc>
      </w:tr>
      <w:tr w:rsidR="00A51178" w:rsidRPr="00132DD8" w14:paraId="236573E0" w14:textId="77777777" w:rsidTr="005E0E86">
        <w:tc>
          <w:tcPr>
            <w:tcW w:w="568" w:type="dxa"/>
            <w:tcBorders>
              <w:top w:val="single" w:sz="4" w:space="0" w:color="auto"/>
              <w:left w:val="single" w:sz="4" w:space="0" w:color="auto"/>
              <w:bottom w:val="single" w:sz="4" w:space="0" w:color="auto"/>
              <w:right w:val="single" w:sz="4" w:space="0" w:color="auto"/>
            </w:tcBorders>
          </w:tcPr>
          <w:p w14:paraId="236573D8"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D9" w14:textId="6B55F69A" w:rsidR="00A51178" w:rsidRDefault="00A51178" w:rsidP="00A51178">
            <w:pPr>
              <w:contextualSpacing/>
              <w:rPr>
                <w:rFonts w:ascii="Arial" w:hAnsi="Arial" w:cs="Arial"/>
                <w:sz w:val="18"/>
                <w:szCs w:val="18"/>
              </w:rPr>
            </w:pPr>
            <w:r w:rsidRPr="00132DD8">
              <w:rPr>
                <w:rFonts w:ascii="Arial" w:hAnsi="Arial" w:cs="Arial"/>
                <w:sz w:val="18"/>
                <w:szCs w:val="18"/>
              </w:rPr>
              <w:t xml:space="preserve">Wielokanałowa cewka typu matrycowego lub kombinacja cewek do badania </w:t>
            </w:r>
            <w:r w:rsidRPr="00132DD8">
              <w:rPr>
                <w:rFonts w:ascii="Arial" w:hAnsi="Arial" w:cs="Arial"/>
                <w:b/>
                <w:sz w:val="18"/>
                <w:szCs w:val="18"/>
              </w:rPr>
              <w:t>całego ośrodkowego układu nerwowego</w:t>
            </w:r>
            <w:r w:rsidRPr="00132DD8">
              <w:rPr>
                <w:rFonts w:ascii="Arial" w:hAnsi="Arial" w:cs="Arial"/>
                <w:sz w:val="18"/>
                <w:szCs w:val="18"/>
              </w:rPr>
              <w:t xml:space="preserve"> (głowa i kręgosłup), umożliwiająca badanie z automatycznym przesuwem stołu pacjenta sterowanym z protokołu badania bez repozycjonowania pacjenta, posiadająca </w:t>
            </w:r>
            <w:r w:rsidRPr="00132DD8">
              <w:rPr>
                <w:rFonts w:ascii="Arial" w:hAnsi="Arial" w:cs="Arial"/>
                <w:b/>
                <w:sz w:val="18"/>
                <w:szCs w:val="18"/>
              </w:rPr>
              <w:t xml:space="preserve">min. </w:t>
            </w:r>
            <w:r w:rsidR="009F17DA">
              <w:rPr>
                <w:rFonts w:ascii="Arial" w:hAnsi="Arial" w:cs="Arial"/>
                <w:b/>
                <w:sz w:val="18"/>
                <w:szCs w:val="18"/>
              </w:rPr>
              <w:t>2</w:t>
            </w:r>
            <w:r w:rsidR="003E0CF1" w:rsidRPr="00132DD8">
              <w:rPr>
                <w:rFonts w:ascii="Arial" w:hAnsi="Arial" w:cs="Arial"/>
                <w:b/>
                <w:sz w:val="18"/>
                <w:szCs w:val="18"/>
              </w:rPr>
              <w:t>8</w:t>
            </w:r>
            <w:r w:rsidRPr="00132DD8">
              <w:rPr>
                <w:rFonts w:ascii="Arial" w:hAnsi="Arial" w:cs="Arial"/>
                <w:sz w:val="18"/>
                <w:szCs w:val="18"/>
              </w:rPr>
              <w:t xml:space="preserve"> elementów w całym obszarze badania, umożliwiająca jednoczesne akwizycje równoległe</w:t>
            </w:r>
          </w:p>
          <w:p w14:paraId="236573DA" w14:textId="77777777" w:rsidR="00A51178" w:rsidRPr="00132DD8" w:rsidRDefault="00A51178" w:rsidP="009F17DA">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3DB" w14:textId="6ABFC6F9" w:rsidR="00A51178" w:rsidRPr="00132DD8" w:rsidRDefault="00517F30" w:rsidP="00A51178">
            <w:pPr>
              <w:rPr>
                <w:rFonts w:ascii="Arial" w:hAnsi="Arial" w:cs="Arial"/>
                <w:sz w:val="18"/>
                <w:szCs w:val="18"/>
              </w:rPr>
            </w:pPr>
            <w:r w:rsidRPr="00132DD8">
              <w:rPr>
                <w:rFonts w:ascii="Arial" w:hAnsi="Arial" w:cs="Arial"/>
                <w:sz w:val="18"/>
                <w:szCs w:val="18"/>
              </w:rPr>
              <w:t xml:space="preserve">Tak, </w:t>
            </w:r>
            <w:r w:rsidR="000D495E" w:rsidRPr="00132DD8">
              <w:rPr>
                <w:rFonts w:ascii="Arial" w:hAnsi="Arial" w:cs="Arial"/>
                <w:sz w:val="18"/>
                <w:szCs w:val="18"/>
              </w:rPr>
              <w:t>podać nazwę/liczbę</w:t>
            </w:r>
            <w:r w:rsidR="004E34E9">
              <w:rPr>
                <w:rFonts w:ascii="Arial" w:hAnsi="Arial" w:cs="Arial"/>
                <w:sz w:val="18"/>
                <w:szCs w:val="18"/>
              </w:rPr>
              <w:t xml:space="preserve"> elementów</w:t>
            </w:r>
          </w:p>
        </w:tc>
        <w:tc>
          <w:tcPr>
            <w:tcW w:w="3827" w:type="dxa"/>
            <w:tcBorders>
              <w:top w:val="single" w:sz="4" w:space="0" w:color="auto"/>
              <w:left w:val="single" w:sz="4" w:space="0" w:color="auto"/>
              <w:bottom w:val="single" w:sz="4" w:space="0" w:color="auto"/>
              <w:right w:val="single" w:sz="4" w:space="0" w:color="auto"/>
            </w:tcBorders>
          </w:tcPr>
          <w:p w14:paraId="236573DC"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64A56C3E" w14:textId="77224D46"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Największa ilość elementów – </w:t>
            </w:r>
            <w:r w:rsidR="008A4492">
              <w:rPr>
                <w:rFonts w:ascii="Arial" w:hAnsi="Arial" w:cs="Arial"/>
                <w:sz w:val="18"/>
                <w:szCs w:val="18"/>
              </w:rPr>
              <w:t>1</w:t>
            </w:r>
            <w:r w:rsidRPr="00132DD8">
              <w:rPr>
                <w:rFonts w:ascii="Arial" w:hAnsi="Arial" w:cs="Arial"/>
                <w:sz w:val="18"/>
                <w:szCs w:val="18"/>
              </w:rPr>
              <w:t xml:space="preserve"> pkt</w:t>
            </w:r>
          </w:p>
          <w:p w14:paraId="648910AC" w14:textId="5DEF372B" w:rsidR="00FF34C8" w:rsidRDefault="00FF34C8" w:rsidP="00A51178">
            <w:pPr>
              <w:contextualSpacing/>
              <w:rPr>
                <w:rFonts w:ascii="Arial" w:hAnsi="Arial" w:cs="Arial"/>
                <w:sz w:val="18"/>
                <w:szCs w:val="18"/>
              </w:rPr>
            </w:pPr>
            <w:r w:rsidRPr="00FF34C8">
              <w:rPr>
                <w:rFonts w:ascii="Arial" w:hAnsi="Arial" w:cs="Arial"/>
                <w:sz w:val="18"/>
                <w:szCs w:val="18"/>
              </w:rPr>
              <w:t>Najmniejsza ilość elementów – 0 pkt</w:t>
            </w:r>
          </w:p>
          <w:p w14:paraId="236573DF" w14:textId="6F993B69" w:rsidR="00A51178" w:rsidRPr="00132DD8" w:rsidRDefault="00A51178" w:rsidP="00A51178">
            <w:pPr>
              <w:contextualSpacing/>
              <w:rPr>
                <w:rFonts w:ascii="Arial" w:hAnsi="Arial" w:cs="Arial"/>
                <w:bCs/>
                <w:sz w:val="18"/>
                <w:szCs w:val="18"/>
              </w:rPr>
            </w:pPr>
            <w:r w:rsidRPr="00132DD8">
              <w:rPr>
                <w:rFonts w:ascii="Arial" w:hAnsi="Arial" w:cs="Arial"/>
                <w:sz w:val="18"/>
                <w:szCs w:val="18"/>
              </w:rPr>
              <w:t>Pozostałe ilości proporcjonalnie</w:t>
            </w:r>
          </w:p>
        </w:tc>
      </w:tr>
      <w:tr w:rsidR="00A51178" w:rsidRPr="00132DD8" w14:paraId="236573E7" w14:textId="77777777" w:rsidTr="005E0E86">
        <w:tc>
          <w:tcPr>
            <w:tcW w:w="568" w:type="dxa"/>
            <w:tcBorders>
              <w:top w:val="single" w:sz="4" w:space="0" w:color="auto"/>
              <w:left w:val="single" w:sz="4" w:space="0" w:color="auto"/>
              <w:bottom w:val="single" w:sz="4" w:space="0" w:color="auto"/>
              <w:right w:val="single" w:sz="4" w:space="0" w:color="auto"/>
            </w:tcBorders>
          </w:tcPr>
          <w:p w14:paraId="236573E1"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E3" w14:textId="268CDA92"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Wielokanałowa cewka typu matrycowego lub kombinacja cewek do badania </w:t>
            </w:r>
            <w:r w:rsidRPr="00132DD8">
              <w:rPr>
                <w:rFonts w:ascii="Arial" w:hAnsi="Arial" w:cs="Arial"/>
                <w:b/>
                <w:sz w:val="18"/>
                <w:szCs w:val="18"/>
              </w:rPr>
              <w:t>całego tułowia w zakresie min. 50 cm</w:t>
            </w:r>
            <w:r w:rsidRPr="00132DD8">
              <w:rPr>
                <w:rFonts w:ascii="Arial" w:hAnsi="Arial" w:cs="Arial"/>
                <w:sz w:val="18"/>
                <w:szCs w:val="18"/>
              </w:rPr>
              <w:t xml:space="preserve">, umożliwiająca badanie z automatycznym przesuwem stołu pacjenta sterowanym z protokołu badania bez przepinania cewek i repozycjonowania pacjenta, posiadająca </w:t>
            </w:r>
            <w:r w:rsidRPr="00132DD8">
              <w:rPr>
                <w:rFonts w:ascii="Arial" w:hAnsi="Arial" w:cs="Arial"/>
                <w:b/>
                <w:bCs/>
                <w:sz w:val="18"/>
                <w:szCs w:val="18"/>
              </w:rPr>
              <w:t>min. 1</w:t>
            </w:r>
            <w:r w:rsidR="00475821" w:rsidRPr="00132DD8">
              <w:rPr>
                <w:rFonts w:ascii="Arial" w:hAnsi="Arial" w:cs="Arial"/>
                <w:b/>
                <w:bCs/>
                <w:sz w:val="18"/>
                <w:szCs w:val="18"/>
              </w:rPr>
              <w:t>2</w:t>
            </w:r>
            <w:r w:rsidRPr="00132DD8">
              <w:rPr>
                <w:rFonts w:ascii="Arial" w:hAnsi="Arial" w:cs="Arial"/>
                <w:sz w:val="18"/>
                <w:szCs w:val="18"/>
              </w:rPr>
              <w:t xml:space="preserve"> elementów obrazujących w całym obszarze badania, umożliwiająca jednoczesne akwizycje równoległe lub min. </w:t>
            </w:r>
            <w:r w:rsidRPr="00B926C5">
              <w:rPr>
                <w:rFonts w:ascii="Arial" w:hAnsi="Arial" w:cs="Arial"/>
                <w:b/>
                <w:bCs/>
                <w:sz w:val="18"/>
                <w:szCs w:val="18"/>
              </w:rPr>
              <w:t>20-elementowa</w:t>
            </w:r>
            <w:r w:rsidRPr="00132DD8">
              <w:rPr>
                <w:rFonts w:ascii="Arial" w:hAnsi="Arial" w:cs="Arial"/>
                <w:sz w:val="18"/>
                <w:szCs w:val="18"/>
              </w:rPr>
              <w:t>, lekka cewka dedykowana badaniom obszaru jamy brzusznej</w:t>
            </w:r>
            <w:r w:rsidR="00B926C5">
              <w:rPr>
                <w:rFonts w:ascii="Arial" w:hAnsi="Arial" w:cs="Arial"/>
                <w:sz w:val="18"/>
                <w:szCs w:val="18"/>
              </w:rPr>
              <w:t xml:space="preserve"> nakładana na pacjenta</w:t>
            </w:r>
          </w:p>
        </w:tc>
        <w:tc>
          <w:tcPr>
            <w:tcW w:w="1985" w:type="dxa"/>
            <w:tcBorders>
              <w:top w:val="single" w:sz="4" w:space="0" w:color="auto"/>
              <w:left w:val="single" w:sz="4" w:space="0" w:color="auto"/>
              <w:bottom w:val="single" w:sz="4" w:space="0" w:color="auto"/>
              <w:right w:val="single" w:sz="4" w:space="0" w:color="auto"/>
            </w:tcBorders>
            <w:hideMark/>
          </w:tcPr>
          <w:p w14:paraId="236573E4" w14:textId="53F044AC" w:rsidR="00A51178" w:rsidRPr="00132DD8" w:rsidRDefault="0026425D" w:rsidP="00A51178">
            <w:pPr>
              <w:rPr>
                <w:rFonts w:ascii="Arial" w:hAnsi="Arial" w:cs="Arial"/>
                <w:sz w:val="18"/>
                <w:szCs w:val="18"/>
              </w:rPr>
            </w:pPr>
            <w:r w:rsidRPr="0026425D">
              <w:rPr>
                <w:rFonts w:ascii="Arial" w:hAnsi="Arial" w:cs="Arial"/>
                <w:sz w:val="18"/>
                <w:szCs w:val="18"/>
              </w:rPr>
              <w:t>Tak, podać nazwę/liczbę</w:t>
            </w:r>
            <w:r w:rsidR="004E34E9">
              <w:rPr>
                <w:rFonts w:ascii="Arial" w:hAnsi="Arial" w:cs="Arial"/>
                <w:sz w:val="18"/>
                <w:szCs w:val="18"/>
              </w:rPr>
              <w:t xml:space="preserve"> </w:t>
            </w:r>
            <w:r w:rsidR="004E34E9" w:rsidRPr="004E34E9">
              <w:rPr>
                <w:rFonts w:ascii="Arial" w:hAnsi="Arial" w:cs="Arial"/>
                <w:sz w:val="18"/>
                <w:szCs w:val="18"/>
              </w:rPr>
              <w:t>elementów</w:t>
            </w:r>
          </w:p>
        </w:tc>
        <w:tc>
          <w:tcPr>
            <w:tcW w:w="3827" w:type="dxa"/>
            <w:tcBorders>
              <w:top w:val="single" w:sz="4" w:space="0" w:color="auto"/>
              <w:left w:val="single" w:sz="4" w:space="0" w:color="auto"/>
              <w:bottom w:val="single" w:sz="4" w:space="0" w:color="auto"/>
              <w:right w:val="single" w:sz="4" w:space="0" w:color="auto"/>
            </w:tcBorders>
          </w:tcPr>
          <w:p w14:paraId="236573E5"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3410B281" w14:textId="1731DDFC" w:rsidR="007445B0" w:rsidRPr="00132DD8" w:rsidRDefault="007445B0" w:rsidP="007445B0">
            <w:pPr>
              <w:contextualSpacing/>
              <w:rPr>
                <w:rFonts w:ascii="Arial" w:hAnsi="Arial" w:cs="Arial"/>
                <w:sz w:val="18"/>
                <w:szCs w:val="18"/>
              </w:rPr>
            </w:pPr>
            <w:r w:rsidRPr="00132DD8">
              <w:rPr>
                <w:rFonts w:ascii="Arial" w:hAnsi="Arial" w:cs="Arial"/>
                <w:sz w:val="18"/>
                <w:szCs w:val="18"/>
              </w:rPr>
              <w:t>Największa ilość elementów – 1 pkt</w:t>
            </w:r>
          </w:p>
          <w:p w14:paraId="380E1C3B" w14:textId="11C75503" w:rsidR="00FF34C8" w:rsidRDefault="00FF34C8" w:rsidP="007445B0">
            <w:pPr>
              <w:contextualSpacing/>
              <w:rPr>
                <w:rFonts w:ascii="Arial" w:hAnsi="Arial" w:cs="Arial"/>
                <w:sz w:val="18"/>
                <w:szCs w:val="18"/>
              </w:rPr>
            </w:pPr>
            <w:r w:rsidRPr="00FF34C8">
              <w:rPr>
                <w:rFonts w:ascii="Arial" w:hAnsi="Arial" w:cs="Arial"/>
                <w:sz w:val="18"/>
                <w:szCs w:val="18"/>
              </w:rPr>
              <w:t>Najmniejsza ilość elementów – 0 pkt</w:t>
            </w:r>
          </w:p>
          <w:p w14:paraId="236573E6" w14:textId="3D24639C" w:rsidR="00A51178" w:rsidRPr="00132DD8" w:rsidRDefault="007445B0" w:rsidP="007445B0">
            <w:pPr>
              <w:contextualSpacing/>
              <w:rPr>
                <w:rFonts w:ascii="Arial" w:hAnsi="Arial" w:cs="Arial"/>
                <w:sz w:val="18"/>
                <w:szCs w:val="18"/>
              </w:rPr>
            </w:pPr>
            <w:r w:rsidRPr="00132DD8">
              <w:rPr>
                <w:rFonts w:ascii="Arial" w:hAnsi="Arial" w:cs="Arial"/>
                <w:sz w:val="18"/>
                <w:szCs w:val="18"/>
              </w:rPr>
              <w:t>Pozostałe ilości proporcjonalnie</w:t>
            </w:r>
          </w:p>
        </w:tc>
      </w:tr>
      <w:tr w:rsidR="00A51178" w:rsidRPr="00132DD8" w14:paraId="236573F5" w14:textId="77777777" w:rsidTr="005E0E86">
        <w:tc>
          <w:tcPr>
            <w:tcW w:w="568" w:type="dxa"/>
            <w:tcBorders>
              <w:top w:val="single" w:sz="4" w:space="0" w:color="auto"/>
              <w:left w:val="single" w:sz="4" w:space="0" w:color="auto"/>
              <w:bottom w:val="single" w:sz="4" w:space="0" w:color="auto"/>
              <w:right w:val="single" w:sz="4" w:space="0" w:color="auto"/>
            </w:tcBorders>
          </w:tcPr>
          <w:p w14:paraId="236573F0"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3F1" w14:textId="6006C359"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Wielokanałowa dedykowana cewka sztywna </w:t>
            </w:r>
            <w:r w:rsidR="00E4341B" w:rsidRPr="00132DD8">
              <w:rPr>
                <w:rFonts w:ascii="Arial" w:hAnsi="Arial" w:cs="Arial"/>
                <w:sz w:val="18"/>
                <w:szCs w:val="18"/>
              </w:rPr>
              <w:t xml:space="preserve">nadawcza lub </w:t>
            </w:r>
            <w:r w:rsidRPr="00132DD8">
              <w:rPr>
                <w:rFonts w:ascii="Arial" w:hAnsi="Arial" w:cs="Arial"/>
                <w:sz w:val="18"/>
                <w:szCs w:val="18"/>
              </w:rPr>
              <w:t xml:space="preserve">nadawczo-odbiorcza lub zestaw cewek elastycznych (dla cewek elastycznych wymagany dedykowany </w:t>
            </w:r>
            <w:r w:rsidRPr="00132DD8">
              <w:rPr>
                <w:rFonts w:ascii="Arial" w:hAnsi="Arial" w:cs="Arial"/>
                <w:sz w:val="18"/>
                <w:szCs w:val="18"/>
              </w:rPr>
              <w:lastRenderedPageBreak/>
              <w:t xml:space="preserve">pozycjoner zapewniający powtarzalny sposób pozycjonowania) do badania </w:t>
            </w:r>
            <w:r w:rsidRPr="00132DD8">
              <w:rPr>
                <w:rFonts w:ascii="Arial" w:hAnsi="Arial" w:cs="Arial"/>
                <w:b/>
                <w:sz w:val="18"/>
                <w:szCs w:val="18"/>
              </w:rPr>
              <w:t>stawu kolanowego</w:t>
            </w:r>
            <w:r w:rsidRPr="00132DD8">
              <w:rPr>
                <w:rFonts w:ascii="Arial" w:hAnsi="Arial" w:cs="Arial"/>
                <w:sz w:val="18"/>
                <w:szCs w:val="18"/>
              </w:rPr>
              <w:t>, min. 1</w:t>
            </w:r>
            <w:r w:rsidR="00E4341B" w:rsidRPr="00132DD8">
              <w:rPr>
                <w:rFonts w:ascii="Arial" w:hAnsi="Arial" w:cs="Arial"/>
                <w:sz w:val="18"/>
                <w:szCs w:val="18"/>
              </w:rPr>
              <w:t>5</w:t>
            </w:r>
            <w:r w:rsidRPr="00132DD8">
              <w:rPr>
                <w:rFonts w:ascii="Arial" w:hAnsi="Arial" w:cs="Arial"/>
                <w:sz w:val="18"/>
                <w:szCs w:val="18"/>
              </w:rPr>
              <w:t xml:space="preserve"> elementów, umożliwiające jednoczesne akwizycje równoległe</w:t>
            </w:r>
          </w:p>
        </w:tc>
        <w:tc>
          <w:tcPr>
            <w:tcW w:w="1985" w:type="dxa"/>
            <w:tcBorders>
              <w:top w:val="single" w:sz="4" w:space="0" w:color="auto"/>
              <w:left w:val="single" w:sz="4" w:space="0" w:color="auto"/>
              <w:bottom w:val="single" w:sz="4" w:space="0" w:color="auto"/>
              <w:right w:val="single" w:sz="4" w:space="0" w:color="auto"/>
            </w:tcBorders>
            <w:hideMark/>
          </w:tcPr>
          <w:p w14:paraId="236573F2" w14:textId="352D896D" w:rsidR="00A51178" w:rsidRPr="00132DD8" w:rsidRDefault="003E0CF1" w:rsidP="00A51178">
            <w:pPr>
              <w:rPr>
                <w:rFonts w:ascii="Arial" w:hAnsi="Arial" w:cs="Arial"/>
                <w:sz w:val="18"/>
                <w:szCs w:val="18"/>
              </w:rPr>
            </w:pPr>
            <w:r w:rsidRPr="00132DD8">
              <w:rPr>
                <w:rFonts w:ascii="Arial" w:hAnsi="Arial" w:cs="Arial"/>
                <w:sz w:val="18"/>
                <w:szCs w:val="18"/>
              </w:rPr>
              <w:lastRenderedPageBreak/>
              <w:t xml:space="preserve">TAK; podać </w:t>
            </w:r>
            <w:r w:rsidR="00ED77F7" w:rsidRPr="00132DD8">
              <w:rPr>
                <w:rFonts w:ascii="Arial" w:hAnsi="Arial" w:cs="Arial"/>
                <w:sz w:val="18"/>
                <w:szCs w:val="18"/>
              </w:rPr>
              <w:t>rodzaj</w:t>
            </w:r>
            <w:r w:rsidRPr="00132DD8">
              <w:rPr>
                <w:rFonts w:ascii="Arial" w:hAnsi="Arial" w:cs="Arial"/>
                <w:sz w:val="18"/>
                <w:szCs w:val="18"/>
              </w:rPr>
              <w:t xml:space="preserve">/liczbę </w:t>
            </w:r>
            <w:r w:rsidR="004E34E9" w:rsidRPr="004E34E9">
              <w:rPr>
                <w:rFonts w:ascii="Arial" w:hAnsi="Arial" w:cs="Arial"/>
                <w:sz w:val="18"/>
                <w:szCs w:val="18"/>
              </w:rPr>
              <w:lastRenderedPageBreak/>
              <w:t>elementów</w:t>
            </w:r>
          </w:p>
        </w:tc>
        <w:tc>
          <w:tcPr>
            <w:tcW w:w="3827" w:type="dxa"/>
            <w:tcBorders>
              <w:top w:val="single" w:sz="4" w:space="0" w:color="auto"/>
              <w:left w:val="single" w:sz="4" w:space="0" w:color="auto"/>
              <w:bottom w:val="single" w:sz="4" w:space="0" w:color="auto"/>
              <w:right w:val="single" w:sz="4" w:space="0" w:color="auto"/>
            </w:tcBorders>
          </w:tcPr>
          <w:p w14:paraId="236573F3"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37A9FFCE" w14:textId="2C148BB9" w:rsidR="00E4341B" w:rsidRDefault="00E4341B" w:rsidP="00E4341B">
            <w:pPr>
              <w:contextualSpacing/>
              <w:rPr>
                <w:rFonts w:ascii="Arial" w:hAnsi="Arial" w:cs="Arial"/>
                <w:sz w:val="18"/>
                <w:szCs w:val="18"/>
              </w:rPr>
            </w:pPr>
            <w:r w:rsidRPr="00132DD8">
              <w:rPr>
                <w:rFonts w:ascii="Arial" w:hAnsi="Arial" w:cs="Arial"/>
                <w:sz w:val="18"/>
                <w:szCs w:val="18"/>
              </w:rPr>
              <w:t xml:space="preserve">Największa ilość elementów – </w:t>
            </w:r>
            <w:r w:rsidR="008A4492">
              <w:rPr>
                <w:rFonts w:ascii="Arial" w:hAnsi="Arial" w:cs="Arial"/>
                <w:sz w:val="18"/>
                <w:szCs w:val="18"/>
              </w:rPr>
              <w:t>2</w:t>
            </w:r>
            <w:r w:rsidRPr="00132DD8">
              <w:rPr>
                <w:rFonts w:ascii="Arial" w:hAnsi="Arial" w:cs="Arial"/>
                <w:sz w:val="18"/>
                <w:szCs w:val="18"/>
              </w:rPr>
              <w:t xml:space="preserve"> pkt.</w:t>
            </w:r>
          </w:p>
          <w:p w14:paraId="2E855FC5" w14:textId="74FD5458" w:rsidR="0026425D" w:rsidRPr="00132DD8" w:rsidRDefault="0026425D" w:rsidP="00E4341B">
            <w:pPr>
              <w:contextualSpacing/>
              <w:rPr>
                <w:rFonts w:ascii="Arial" w:hAnsi="Arial" w:cs="Arial"/>
                <w:sz w:val="18"/>
                <w:szCs w:val="18"/>
              </w:rPr>
            </w:pPr>
            <w:r w:rsidRPr="0026425D">
              <w:rPr>
                <w:rFonts w:ascii="Arial" w:hAnsi="Arial" w:cs="Arial"/>
                <w:sz w:val="18"/>
                <w:szCs w:val="18"/>
              </w:rPr>
              <w:lastRenderedPageBreak/>
              <w:t>Najmniejsza ilość elementów – 0 pkt</w:t>
            </w:r>
          </w:p>
          <w:p w14:paraId="53739098" w14:textId="77777777" w:rsidR="00A51178" w:rsidRPr="00132DD8" w:rsidRDefault="00E4341B" w:rsidP="00E4341B">
            <w:pPr>
              <w:contextualSpacing/>
              <w:rPr>
                <w:rFonts w:ascii="Arial" w:hAnsi="Arial" w:cs="Arial"/>
                <w:sz w:val="18"/>
                <w:szCs w:val="18"/>
              </w:rPr>
            </w:pPr>
            <w:r w:rsidRPr="00132DD8">
              <w:rPr>
                <w:rFonts w:ascii="Arial" w:hAnsi="Arial" w:cs="Arial"/>
                <w:sz w:val="18"/>
                <w:szCs w:val="18"/>
              </w:rPr>
              <w:t>Pozostałe ilości proporcjonalnie</w:t>
            </w:r>
          </w:p>
          <w:p w14:paraId="06EF5FD8" w14:textId="77777777" w:rsidR="00ED77F7" w:rsidRPr="00132DD8" w:rsidRDefault="00ED77F7" w:rsidP="00ED77F7">
            <w:pPr>
              <w:contextualSpacing/>
              <w:rPr>
                <w:rFonts w:ascii="Arial" w:hAnsi="Arial" w:cs="Arial"/>
                <w:sz w:val="18"/>
                <w:szCs w:val="18"/>
              </w:rPr>
            </w:pPr>
            <w:r w:rsidRPr="00132DD8">
              <w:rPr>
                <w:rFonts w:ascii="Arial" w:hAnsi="Arial" w:cs="Arial"/>
                <w:sz w:val="18"/>
                <w:szCs w:val="18"/>
              </w:rPr>
              <w:t>Cewka odbiorcza – 0pkt</w:t>
            </w:r>
          </w:p>
          <w:p w14:paraId="236573F4" w14:textId="79EE1950" w:rsidR="00ED77F7" w:rsidRPr="00132DD8" w:rsidRDefault="00ED77F7" w:rsidP="00ED77F7">
            <w:pPr>
              <w:contextualSpacing/>
              <w:rPr>
                <w:rFonts w:ascii="Arial" w:hAnsi="Arial" w:cs="Arial"/>
                <w:sz w:val="18"/>
                <w:szCs w:val="18"/>
              </w:rPr>
            </w:pPr>
            <w:r w:rsidRPr="00132DD8">
              <w:rPr>
                <w:rFonts w:ascii="Arial" w:hAnsi="Arial" w:cs="Arial"/>
                <w:sz w:val="18"/>
                <w:szCs w:val="18"/>
              </w:rPr>
              <w:t xml:space="preserve">Cewka nadawczo-odbiorcza – </w:t>
            </w:r>
            <w:r w:rsidR="006B69CB">
              <w:rPr>
                <w:rFonts w:ascii="Arial" w:hAnsi="Arial" w:cs="Arial"/>
                <w:sz w:val="18"/>
                <w:szCs w:val="18"/>
              </w:rPr>
              <w:t>1</w:t>
            </w:r>
            <w:r w:rsidRPr="00132DD8">
              <w:rPr>
                <w:rFonts w:ascii="Arial" w:hAnsi="Arial" w:cs="Arial"/>
                <w:sz w:val="18"/>
                <w:szCs w:val="18"/>
              </w:rPr>
              <w:t xml:space="preserve"> pkt</w:t>
            </w:r>
          </w:p>
        </w:tc>
      </w:tr>
      <w:tr w:rsidR="00A51178" w:rsidRPr="00132DD8" w14:paraId="236573FE" w14:textId="77777777" w:rsidTr="005E0E86">
        <w:tc>
          <w:tcPr>
            <w:tcW w:w="568" w:type="dxa"/>
            <w:tcBorders>
              <w:top w:val="single" w:sz="4" w:space="0" w:color="auto"/>
              <w:left w:val="single" w:sz="4" w:space="0" w:color="auto"/>
              <w:bottom w:val="single" w:sz="4" w:space="0" w:color="auto"/>
              <w:right w:val="single" w:sz="4" w:space="0" w:color="auto"/>
            </w:tcBorders>
          </w:tcPr>
          <w:p w14:paraId="236573F6"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3F8" w14:textId="1FA8941A" w:rsidR="00A51178" w:rsidRPr="009F17DA" w:rsidRDefault="00A51178" w:rsidP="00A51178">
            <w:pPr>
              <w:contextualSpacing/>
              <w:rPr>
                <w:rFonts w:ascii="Arial" w:hAnsi="Arial" w:cs="Arial"/>
                <w:sz w:val="18"/>
                <w:szCs w:val="18"/>
              </w:rPr>
            </w:pPr>
            <w:r w:rsidRPr="009F17DA">
              <w:rPr>
                <w:rFonts w:ascii="Arial" w:hAnsi="Arial" w:cs="Arial"/>
                <w:sz w:val="18"/>
                <w:szCs w:val="18"/>
              </w:rPr>
              <w:t>Wielokanałowa dedykowana cewka sztywna typu but lub cewka</w:t>
            </w:r>
            <w:r w:rsidR="0084269A" w:rsidRPr="009F17DA">
              <w:rPr>
                <w:rFonts w:ascii="Arial" w:hAnsi="Arial" w:cs="Arial"/>
                <w:sz w:val="18"/>
                <w:szCs w:val="18"/>
              </w:rPr>
              <w:t>/-ki</w:t>
            </w:r>
            <w:r w:rsidRPr="009F17DA">
              <w:rPr>
                <w:rFonts w:ascii="Arial" w:hAnsi="Arial" w:cs="Arial"/>
                <w:sz w:val="18"/>
                <w:szCs w:val="18"/>
              </w:rPr>
              <w:t xml:space="preserve"> elastyczn</w:t>
            </w:r>
            <w:r w:rsidR="0084269A" w:rsidRPr="009F17DA">
              <w:rPr>
                <w:rFonts w:ascii="Arial" w:hAnsi="Arial" w:cs="Arial"/>
                <w:sz w:val="18"/>
                <w:szCs w:val="18"/>
              </w:rPr>
              <w:t xml:space="preserve">e </w:t>
            </w:r>
            <w:r w:rsidRPr="009F17DA">
              <w:rPr>
                <w:rFonts w:ascii="Arial" w:hAnsi="Arial" w:cs="Arial"/>
                <w:sz w:val="18"/>
                <w:szCs w:val="18"/>
              </w:rPr>
              <w:t xml:space="preserve">(dla cewki elastycznej wymagany dedykowany pozycjoner zapewniający powtarzalny sposób pozycjonowania) do badania </w:t>
            </w:r>
            <w:r w:rsidRPr="009F17DA">
              <w:rPr>
                <w:rFonts w:ascii="Arial" w:hAnsi="Arial" w:cs="Arial"/>
                <w:b/>
                <w:sz w:val="18"/>
                <w:szCs w:val="18"/>
              </w:rPr>
              <w:t>stawu skokowego i stopy</w:t>
            </w:r>
            <w:r w:rsidRPr="009F17DA">
              <w:rPr>
                <w:rFonts w:ascii="Arial" w:hAnsi="Arial" w:cs="Arial"/>
                <w:sz w:val="18"/>
                <w:szCs w:val="18"/>
              </w:rPr>
              <w:t xml:space="preserve">, min. </w:t>
            </w:r>
            <w:r w:rsidR="00ED77F7" w:rsidRPr="009F17DA">
              <w:rPr>
                <w:rFonts w:ascii="Arial" w:hAnsi="Arial" w:cs="Arial"/>
                <w:sz w:val="18"/>
                <w:szCs w:val="18"/>
              </w:rPr>
              <w:t>15</w:t>
            </w:r>
            <w:r w:rsidRPr="009F17DA">
              <w:rPr>
                <w:rFonts w:ascii="Arial" w:hAnsi="Arial" w:cs="Arial"/>
                <w:sz w:val="18"/>
                <w:szCs w:val="18"/>
              </w:rPr>
              <w:t xml:space="preserve"> elementów, umożliwiające jednoczesne akwizycje równoległe</w:t>
            </w:r>
          </w:p>
        </w:tc>
        <w:tc>
          <w:tcPr>
            <w:tcW w:w="1985" w:type="dxa"/>
            <w:tcBorders>
              <w:top w:val="single" w:sz="4" w:space="0" w:color="auto"/>
              <w:left w:val="single" w:sz="4" w:space="0" w:color="auto"/>
              <w:bottom w:val="single" w:sz="4" w:space="0" w:color="auto"/>
              <w:right w:val="single" w:sz="4" w:space="0" w:color="auto"/>
            </w:tcBorders>
            <w:hideMark/>
          </w:tcPr>
          <w:p w14:paraId="236573F9" w14:textId="4DFDA84C" w:rsidR="00A51178" w:rsidRPr="009F17DA" w:rsidRDefault="008A3402" w:rsidP="00A51178">
            <w:pPr>
              <w:rPr>
                <w:rFonts w:ascii="Arial" w:hAnsi="Arial" w:cs="Arial"/>
                <w:sz w:val="18"/>
                <w:szCs w:val="18"/>
              </w:rPr>
            </w:pPr>
            <w:r w:rsidRPr="009F17DA">
              <w:rPr>
                <w:rFonts w:ascii="Arial" w:hAnsi="Arial" w:cs="Arial"/>
                <w:sz w:val="18"/>
                <w:szCs w:val="18"/>
              </w:rPr>
              <w:t xml:space="preserve">TAK; podać rodzaj/liczbę </w:t>
            </w:r>
            <w:r w:rsidR="004E34E9" w:rsidRPr="009F17DA">
              <w:rPr>
                <w:rFonts w:ascii="Arial" w:hAnsi="Arial" w:cs="Arial"/>
                <w:sz w:val="18"/>
                <w:szCs w:val="18"/>
              </w:rPr>
              <w:t>elementów</w:t>
            </w:r>
          </w:p>
        </w:tc>
        <w:tc>
          <w:tcPr>
            <w:tcW w:w="3827" w:type="dxa"/>
            <w:tcBorders>
              <w:top w:val="single" w:sz="4" w:space="0" w:color="auto"/>
              <w:left w:val="single" w:sz="4" w:space="0" w:color="auto"/>
              <w:bottom w:val="single" w:sz="4" w:space="0" w:color="auto"/>
              <w:right w:val="single" w:sz="4" w:space="0" w:color="auto"/>
            </w:tcBorders>
          </w:tcPr>
          <w:p w14:paraId="236573FA" w14:textId="77777777" w:rsidR="00A51178" w:rsidRPr="009F17DA"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4FEB7BAB" w14:textId="459AA892" w:rsidR="00517F30" w:rsidRPr="009F17DA" w:rsidRDefault="00517F30" w:rsidP="00517F30">
            <w:pPr>
              <w:contextualSpacing/>
              <w:rPr>
                <w:rFonts w:ascii="Arial" w:hAnsi="Arial" w:cs="Arial"/>
                <w:sz w:val="18"/>
                <w:szCs w:val="18"/>
              </w:rPr>
            </w:pPr>
            <w:r w:rsidRPr="009F17DA">
              <w:rPr>
                <w:rFonts w:ascii="Arial" w:hAnsi="Arial" w:cs="Arial"/>
                <w:sz w:val="18"/>
                <w:szCs w:val="18"/>
              </w:rPr>
              <w:t xml:space="preserve">Największa ilość elementów –  </w:t>
            </w:r>
            <w:r w:rsidR="008A4492">
              <w:rPr>
                <w:rFonts w:ascii="Arial" w:hAnsi="Arial" w:cs="Arial"/>
                <w:sz w:val="18"/>
                <w:szCs w:val="18"/>
              </w:rPr>
              <w:t>1</w:t>
            </w:r>
            <w:r w:rsidR="0026425D" w:rsidRPr="009F17DA">
              <w:rPr>
                <w:rFonts w:ascii="Arial" w:hAnsi="Arial" w:cs="Arial"/>
                <w:sz w:val="18"/>
                <w:szCs w:val="18"/>
              </w:rPr>
              <w:t xml:space="preserve"> </w:t>
            </w:r>
            <w:r w:rsidRPr="009F17DA">
              <w:rPr>
                <w:rFonts w:ascii="Arial" w:hAnsi="Arial" w:cs="Arial"/>
                <w:sz w:val="18"/>
                <w:szCs w:val="18"/>
              </w:rPr>
              <w:t>pkt</w:t>
            </w:r>
          </w:p>
          <w:p w14:paraId="1470A4B9" w14:textId="776D13F2" w:rsidR="0026425D" w:rsidRPr="009F17DA" w:rsidRDefault="0026425D" w:rsidP="00517F30">
            <w:pPr>
              <w:contextualSpacing/>
              <w:rPr>
                <w:rFonts w:ascii="Arial" w:hAnsi="Arial" w:cs="Arial"/>
                <w:sz w:val="18"/>
                <w:szCs w:val="18"/>
              </w:rPr>
            </w:pPr>
            <w:r w:rsidRPr="009F17DA">
              <w:rPr>
                <w:rFonts w:ascii="Arial" w:hAnsi="Arial" w:cs="Arial"/>
                <w:sz w:val="18"/>
                <w:szCs w:val="18"/>
              </w:rPr>
              <w:t>Najmniejsza ilość elementów – 0 pkt</w:t>
            </w:r>
          </w:p>
          <w:p w14:paraId="236573FD" w14:textId="17F43806" w:rsidR="00A51178" w:rsidRPr="00132DD8" w:rsidRDefault="00517F30" w:rsidP="00517F30">
            <w:pPr>
              <w:contextualSpacing/>
              <w:rPr>
                <w:rFonts w:ascii="Arial" w:hAnsi="Arial" w:cs="Arial"/>
                <w:sz w:val="18"/>
                <w:szCs w:val="18"/>
              </w:rPr>
            </w:pPr>
            <w:r w:rsidRPr="009F17DA">
              <w:rPr>
                <w:rFonts w:ascii="Arial" w:hAnsi="Arial" w:cs="Arial"/>
                <w:sz w:val="18"/>
                <w:szCs w:val="18"/>
              </w:rPr>
              <w:t>Pozostałe ilości proporcjonalnie</w:t>
            </w:r>
          </w:p>
        </w:tc>
      </w:tr>
      <w:tr w:rsidR="00A51178" w:rsidRPr="00132DD8" w14:paraId="23657407" w14:textId="77777777" w:rsidTr="005E0E86">
        <w:tc>
          <w:tcPr>
            <w:tcW w:w="568" w:type="dxa"/>
            <w:tcBorders>
              <w:top w:val="single" w:sz="4" w:space="0" w:color="auto"/>
              <w:left w:val="single" w:sz="4" w:space="0" w:color="auto"/>
              <w:bottom w:val="single" w:sz="4" w:space="0" w:color="auto"/>
              <w:right w:val="single" w:sz="4" w:space="0" w:color="auto"/>
            </w:tcBorders>
          </w:tcPr>
          <w:p w14:paraId="236573F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401" w14:textId="676A4FB1" w:rsidR="00A51178" w:rsidRPr="00132DD8" w:rsidRDefault="00A51178" w:rsidP="00A51178">
            <w:pPr>
              <w:contextualSpacing/>
              <w:rPr>
                <w:rFonts w:ascii="Arial" w:hAnsi="Arial" w:cs="Arial"/>
                <w:sz w:val="18"/>
                <w:szCs w:val="18"/>
              </w:rPr>
            </w:pPr>
            <w:r w:rsidRPr="00132DD8">
              <w:rPr>
                <w:rFonts w:ascii="Arial" w:hAnsi="Arial" w:cs="Arial"/>
                <w:sz w:val="18"/>
                <w:szCs w:val="18"/>
              </w:rPr>
              <w:t>Wielokanałowa dedykowana cewka sztywna lub cewka</w:t>
            </w:r>
            <w:r w:rsidR="0084269A" w:rsidRPr="00132DD8">
              <w:rPr>
                <w:rFonts w:ascii="Arial" w:hAnsi="Arial" w:cs="Arial"/>
                <w:sz w:val="18"/>
                <w:szCs w:val="18"/>
              </w:rPr>
              <w:t>/-ki</w:t>
            </w:r>
            <w:r w:rsidRPr="00132DD8">
              <w:rPr>
                <w:rFonts w:ascii="Arial" w:hAnsi="Arial" w:cs="Arial"/>
                <w:sz w:val="18"/>
                <w:szCs w:val="18"/>
              </w:rPr>
              <w:t xml:space="preserve"> elastyczn</w:t>
            </w:r>
            <w:r w:rsidR="0084269A" w:rsidRPr="00132DD8">
              <w:rPr>
                <w:rFonts w:ascii="Arial" w:hAnsi="Arial" w:cs="Arial"/>
                <w:sz w:val="18"/>
                <w:szCs w:val="18"/>
              </w:rPr>
              <w:t>e</w:t>
            </w:r>
            <w:r w:rsidRPr="00132DD8">
              <w:rPr>
                <w:rFonts w:ascii="Arial" w:hAnsi="Arial" w:cs="Arial"/>
                <w:sz w:val="18"/>
                <w:szCs w:val="18"/>
              </w:rPr>
              <w:t xml:space="preserve"> </w:t>
            </w:r>
            <w:r w:rsidRPr="004B5B6B">
              <w:rPr>
                <w:rFonts w:ascii="Arial" w:hAnsi="Arial" w:cs="Arial"/>
                <w:color w:val="FF0000"/>
                <w:sz w:val="18"/>
                <w:szCs w:val="18"/>
              </w:rPr>
              <w:t xml:space="preserve"> </w:t>
            </w:r>
            <w:r w:rsidRPr="00132DD8">
              <w:rPr>
                <w:rFonts w:ascii="Arial" w:hAnsi="Arial" w:cs="Arial"/>
                <w:sz w:val="18"/>
                <w:szCs w:val="18"/>
              </w:rPr>
              <w:t xml:space="preserve">do badania </w:t>
            </w:r>
            <w:r w:rsidRPr="00132DD8">
              <w:rPr>
                <w:rFonts w:ascii="Arial" w:hAnsi="Arial" w:cs="Arial"/>
                <w:b/>
                <w:sz w:val="18"/>
                <w:szCs w:val="18"/>
              </w:rPr>
              <w:t>stawu barkowego</w:t>
            </w:r>
            <w:r w:rsidRPr="00132DD8">
              <w:rPr>
                <w:rFonts w:ascii="Arial" w:hAnsi="Arial" w:cs="Arial"/>
                <w:sz w:val="18"/>
                <w:szCs w:val="18"/>
              </w:rPr>
              <w:t xml:space="preserve">, min. </w:t>
            </w:r>
            <w:r w:rsidR="00ED77F7" w:rsidRPr="00132DD8">
              <w:rPr>
                <w:rFonts w:ascii="Arial" w:hAnsi="Arial" w:cs="Arial"/>
                <w:sz w:val="18"/>
                <w:szCs w:val="18"/>
              </w:rPr>
              <w:t>15</w:t>
            </w:r>
            <w:r w:rsidRPr="00132DD8">
              <w:rPr>
                <w:rFonts w:ascii="Arial" w:hAnsi="Arial" w:cs="Arial"/>
                <w:sz w:val="18"/>
                <w:szCs w:val="18"/>
              </w:rPr>
              <w:t xml:space="preserve"> elementów, umożliwiające jednoczesne akwizycje równoległe</w:t>
            </w:r>
          </w:p>
        </w:tc>
        <w:tc>
          <w:tcPr>
            <w:tcW w:w="1985" w:type="dxa"/>
            <w:tcBorders>
              <w:top w:val="single" w:sz="4" w:space="0" w:color="auto"/>
              <w:left w:val="single" w:sz="4" w:space="0" w:color="auto"/>
              <w:bottom w:val="single" w:sz="4" w:space="0" w:color="auto"/>
              <w:right w:val="single" w:sz="4" w:space="0" w:color="auto"/>
            </w:tcBorders>
            <w:hideMark/>
          </w:tcPr>
          <w:p w14:paraId="23657402" w14:textId="33F21125" w:rsidR="00A51178" w:rsidRPr="00132DD8" w:rsidRDefault="008A3402" w:rsidP="00A51178">
            <w:pPr>
              <w:rPr>
                <w:rFonts w:ascii="Arial" w:hAnsi="Arial" w:cs="Arial"/>
                <w:sz w:val="18"/>
                <w:szCs w:val="18"/>
              </w:rPr>
            </w:pPr>
            <w:r w:rsidRPr="00132DD8">
              <w:rPr>
                <w:rFonts w:ascii="Arial" w:hAnsi="Arial" w:cs="Arial"/>
                <w:sz w:val="18"/>
                <w:szCs w:val="18"/>
              </w:rPr>
              <w:t>TAK; podać rodzaj/liczbę</w:t>
            </w:r>
            <w:r w:rsidR="004E34E9">
              <w:rPr>
                <w:rFonts w:ascii="Arial" w:hAnsi="Arial" w:cs="Arial"/>
                <w:sz w:val="18"/>
                <w:szCs w:val="18"/>
              </w:rPr>
              <w:t xml:space="preserve"> </w:t>
            </w:r>
            <w:r w:rsidR="004E34E9" w:rsidRPr="004E34E9">
              <w:rPr>
                <w:rFonts w:ascii="Arial" w:hAnsi="Arial" w:cs="Arial"/>
                <w:sz w:val="18"/>
                <w:szCs w:val="18"/>
              </w:rPr>
              <w:t>elementów</w:t>
            </w:r>
          </w:p>
        </w:tc>
        <w:tc>
          <w:tcPr>
            <w:tcW w:w="3827" w:type="dxa"/>
            <w:tcBorders>
              <w:top w:val="single" w:sz="4" w:space="0" w:color="auto"/>
              <w:left w:val="single" w:sz="4" w:space="0" w:color="auto"/>
              <w:bottom w:val="single" w:sz="4" w:space="0" w:color="auto"/>
              <w:right w:val="single" w:sz="4" w:space="0" w:color="auto"/>
            </w:tcBorders>
          </w:tcPr>
          <w:p w14:paraId="23657403"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5999780B" w14:textId="7D407ED1" w:rsidR="00517F30" w:rsidRPr="00132DD8" w:rsidRDefault="00517F30" w:rsidP="00517F30">
            <w:pPr>
              <w:contextualSpacing/>
              <w:rPr>
                <w:rFonts w:ascii="Arial" w:hAnsi="Arial" w:cs="Arial"/>
                <w:sz w:val="18"/>
                <w:szCs w:val="18"/>
              </w:rPr>
            </w:pPr>
            <w:r w:rsidRPr="00132DD8">
              <w:rPr>
                <w:rFonts w:ascii="Arial" w:hAnsi="Arial" w:cs="Arial"/>
                <w:sz w:val="18"/>
                <w:szCs w:val="18"/>
              </w:rPr>
              <w:t xml:space="preserve">Największa ilość elementów – </w:t>
            </w:r>
            <w:r w:rsidR="008A4492">
              <w:rPr>
                <w:rFonts w:ascii="Arial" w:hAnsi="Arial" w:cs="Arial"/>
                <w:sz w:val="18"/>
                <w:szCs w:val="18"/>
              </w:rPr>
              <w:t>1</w:t>
            </w:r>
            <w:r w:rsidRPr="00132DD8">
              <w:rPr>
                <w:rFonts w:ascii="Arial" w:hAnsi="Arial" w:cs="Arial"/>
                <w:sz w:val="18"/>
                <w:szCs w:val="18"/>
              </w:rPr>
              <w:t xml:space="preserve"> pkt</w:t>
            </w:r>
          </w:p>
          <w:p w14:paraId="3203C639" w14:textId="76642177" w:rsidR="0026425D" w:rsidRDefault="0026425D" w:rsidP="00517F30">
            <w:pPr>
              <w:contextualSpacing/>
              <w:rPr>
                <w:rFonts w:ascii="Arial" w:hAnsi="Arial" w:cs="Arial"/>
                <w:sz w:val="18"/>
                <w:szCs w:val="18"/>
              </w:rPr>
            </w:pPr>
            <w:r w:rsidRPr="0026425D">
              <w:rPr>
                <w:rFonts w:ascii="Arial" w:hAnsi="Arial" w:cs="Arial"/>
                <w:sz w:val="18"/>
                <w:szCs w:val="18"/>
              </w:rPr>
              <w:t>Najmniejsza ilość elementów – 0 pk</w:t>
            </w:r>
          </w:p>
          <w:p w14:paraId="23657406" w14:textId="1646B7BF" w:rsidR="00A51178" w:rsidRPr="00132DD8" w:rsidRDefault="00517F30" w:rsidP="00517F30">
            <w:pPr>
              <w:contextualSpacing/>
              <w:rPr>
                <w:rFonts w:ascii="Arial" w:hAnsi="Arial" w:cs="Arial"/>
                <w:sz w:val="18"/>
                <w:szCs w:val="18"/>
              </w:rPr>
            </w:pPr>
            <w:r w:rsidRPr="00132DD8">
              <w:rPr>
                <w:rFonts w:ascii="Arial" w:hAnsi="Arial" w:cs="Arial"/>
                <w:sz w:val="18"/>
                <w:szCs w:val="18"/>
              </w:rPr>
              <w:t>Pozostałe ilości proporcjonalnie</w:t>
            </w:r>
          </w:p>
        </w:tc>
      </w:tr>
      <w:tr w:rsidR="00A51178" w:rsidRPr="00132DD8" w14:paraId="2365740E" w14:textId="77777777" w:rsidTr="005E0E86">
        <w:tc>
          <w:tcPr>
            <w:tcW w:w="568" w:type="dxa"/>
            <w:tcBorders>
              <w:top w:val="single" w:sz="4" w:space="0" w:color="auto"/>
              <w:left w:val="single" w:sz="4" w:space="0" w:color="auto"/>
              <w:bottom w:val="single" w:sz="4" w:space="0" w:color="auto"/>
              <w:right w:val="single" w:sz="4" w:space="0" w:color="auto"/>
            </w:tcBorders>
          </w:tcPr>
          <w:p w14:paraId="23657408"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409" w14:textId="4FB9235C" w:rsidR="00A51178" w:rsidRPr="00DF4FCB" w:rsidRDefault="00A51178" w:rsidP="00A51178">
            <w:pPr>
              <w:contextualSpacing/>
              <w:rPr>
                <w:rFonts w:ascii="Arial" w:hAnsi="Arial" w:cs="Arial"/>
                <w:sz w:val="18"/>
                <w:szCs w:val="18"/>
              </w:rPr>
            </w:pPr>
            <w:r w:rsidRPr="00DF4FCB">
              <w:rPr>
                <w:rFonts w:ascii="Arial" w:hAnsi="Arial" w:cs="Arial"/>
                <w:sz w:val="18"/>
                <w:szCs w:val="18"/>
              </w:rPr>
              <w:t>Wielokanałowa dedykowana cewka sztywna lub cewk</w:t>
            </w:r>
            <w:r w:rsidR="0084269A" w:rsidRPr="00DF4FCB">
              <w:rPr>
                <w:rFonts w:ascii="Arial" w:hAnsi="Arial" w:cs="Arial"/>
                <w:sz w:val="18"/>
                <w:szCs w:val="18"/>
              </w:rPr>
              <w:t>a/-ki</w:t>
            </w:r>
            <w:r w:rsidRPr="00DF4FCB">
              <w:rPr>
                <w:rFonts w:ascii="Arial" w:hAnsi="Arial" w:cs="Arial"/>
                <w:sz w:val="18"/>
                <w:szCs w:val="18"/>
              </w:rPr>
              <w:t xml:space="preserve"> elastyczn</w:t>
            </w:r>
            <w:r w:rsidR="0084269A" w:rsidRPr="00DF4FCB">
              <w:rPr>
                <w:rFonts w:ascii="Arial" w:hAnsi="Arial" w:cs="Arial"/>
                <w:sz w:val="18"/>
                <w:szCs w:val="18"/>
              </w:rPr>
              <w:t>e</w:t>
            </w:r>
            <w:r w:rsidRPr="00DF4FCB">
              <w:rPr>
                <w:rFonts w:ascii="Arial" w:hAnsi="Arial" w:cs="Arial"/>
                <w:sz w:val="18"/>
                <w:szCs w:val="18"/>
              </w:rPr>
              <w:t xml:space="preserve"> (dla cewki elastycznej wymagany dedykowany pozycjoner zapewniający powtarzalny sposób pozycjonowania cewki) do badania </w:t>
            </w:r>
            <w:r w:rsidRPr="00DF4FCB">
              <w:rPr>
                <w:rFonts w:ascii="Arial" w:hAnsi="Arial" w:cs="Arial"/>
                <w:b/>
                <w:sz w:val="18"/>
                <w:szCs w:val="18"/>
              </w:rPr>
              <w:t>nadgarstka</w:t>
            </w:r>
            <w:r w:rsidRPr="00DF4FCB">
              <w:rPr>
                <w:rFonts w:ascii="Arial" w:hAnsi="Arial" w:cs="Arial"/>
                <w:sz w:val="18"/>
                <w:szCs w:val="18"/>
              </w:rPr>
              <w:t xml:space="preserve">, min. </w:t>
            </w:r>
            <w:r w:rsidR="00ED77F7" w:rsidRPr="00DF4FCB">
              <w:rPr>
                <w:rFonts w:ascii="Arial" w:hAnsi="Arial" w:cs="Arial"/>
                <w:sz w:val="18"/>
                <w:szCs w:val="18"/>
              </w:rPr>
              <w:t>15</w:t>
            </w:r>
            <w:r w:rsidRPr="00DF4FCB">
              <w:rPr>
                <w:rFonts w:ascii="Arial" w:hAnsi="Arial" w:cs="Arial"/>
                <w:sz w:val="18"/>
                <w:szCs w:val="18"/>
              </w:rPr>
              <w:t xml:space="preserve"> elementowa, umożliwiająca jednoczesne akwizycje równoległe</w:t>
            </w:r>
          </w:p>
          <w:p w14:paraId="2365740A" w14:textId="77777777" w:rsidR="00A51178" w:rsidRPr="00132DD8" w:rsidRDefault="00A51178" w:rsidP="00A5117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365740B" w14:textId="57C18FD2" w:rsidR="00A51178" w:rsidRPr="00132DD8" w:rsidRDefault="008A3402" w:rsidP="00A51178">
            <w:pPr>
              <w:rPr>
                <w:rFonts w:ascii="Arial" w:hAnsi="Arial" w:cs="Arial"/>
                <w:sz w:val="18"/>
                <w:szCs w:val="18"/>
              </w:rPr>
            </w:pPr>
            <w:r w:rsidRPr="00132DD8">
              <w:rPr>
                <w:rFonts w:ascii="Arial" w:hAnsi="Arial" w:cs="Arial"/>
                <w:sz w:val="18"/>
                <w:szCs w:val="18"/>
              </w:rPr>
              <w:t>TAK; podać rodzaj/liczbę</w:t>
            </w:r>
            <w:r w:rsidR="004E34E9">
              <w:rPr>
                <w:rFonts w:ascii="Arial" w:hAnsi="Arial" w:cs="Arial"/>
                <w:sz w:val="18"/>
                <w:szCs w:val="18"/>
              </w:rPr>
              <w:t xml:space="preserve"> </w:t>
            </w:r>
            <w:r w:rsidR="004E34E9" w:rsidRPr="004E34E9">
              <w:rPr>
                <w:rFonts w:ascii="Arial" w:hAnsi="Arial" w:cs="Arial"/>
                <w:sz w:val="18"/>
                <w:szCs w:val="18"/>
              </w:rPr>
              <w:t>elementów</w:t>
            </w:r>
          </w:p>
        </w:tc>
        <w:tc>
          <w:tcPr>
            <w:tcW w:w="3827" w:type="dxa"/>
            <w:tcBorders>
              <w:top w:val="single" w:sz="4" w:space="0" w:color="auto"/>
              <w:left w:val="single" w:sz="4" w:space="0" w:color="auto"/>
              <w:bottom w:val="single" w:sz="4" w:space="0" w:color="auto"/>
              <w:right w:val="single" w:sz="4" w:space="0" w:color="auto"/>
            </w:tcBorders>
          </w:tcPr>
          <w:p w14:paraId="2365740C"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7DF910F0" w14:textId="0522FA30" w:rsidR="00517F30" w:rsidRDefault="00517F30" w:rsidP="00517F30">
            <w:pPr>
              <w:contextualSpacing/>
              <w:rPr>
                <w:rFonts w:ascii="Arial" w:hAnsi="Arial" w:cs="Arial"/>
                <w:sz w:val="18"/>
                <w:szCs w:val="18"/>
              </w:rPr>
            </w:pPr>
            <w:r w:rsidRPr="00132DD8">
              <w:rPr>
                <w:rFonts w:ascii="Arial" w:hAnsi="Arial" w:cs="Arial"/>
                <w:sz w:val="18"/>
                <w:szCs w:val="18"/>
              </w:rPr>
              <w:t xml:space="preserve">Największa ilość elementów – </w:t>
            </w:r>
            <w:r w:rsidR="008A4492">
              <w:rPr>
                <w:rFonts w:ascii="Arial" w:hAnsi="Arial" w:cs="Arial"/>
                <w:sz w:val="18"/>
                <w:szCs w:val="18"/>
              </w:rPr>
              <w:t>1</w:t>
            </w:r>
            <w:r w:rsidRPr="00132DD8">
              <w:rPr>
                <w:rFonts w:ascii="Arial" w:hAnsi="Arial" w:cs="Arial"/>
                <w:sz w:val="18"/>
                <w:szCs w:val="18"/>
              </w:rPr>
              <w:t xml:space="preserve"> pkt</w:t>
            </w:r>
          </w:p>
          <w:p w14:paraId="07405137" w14:textId="0B424D54" w:rsidR="0026425D" w:rsidRPr="00132DD8" w:rsidRDefault="0026425D" w:rsidP="00517F30">
            <w:pPr>
              <w:contextualSpacing/>
              <w:rPr>
                <w:rFonts w:ascii="Arial" w:hAnsi="Arial" w:cs="Arial"/>
                <w:sz w:val="18"/>
                <w:szCs w:val="18"/>
              </w:rPr>
            </w:pPr>
            <w:r w:rsidRPr="0026425D">
              <w:rPr>
                <w:rFonts w:ascii="Arial" w:hAnsi="Arial" w:cs="Arial"/>
                <w:sz w:val="18"/>
                <w:szCs w:val="18"/>
              </w:rPr>
              <w:t>Najmniejsza ilość elementów – 0 pk</w:t>
            </w:r>
          </w:p>
          <w:p w14:paraId="2365740D" w14:textId="570BC750" w:rsidR="00A51178" w:rsidRPr="00132DD8" w:rsidRDefault="00517F30" w:rsidP="00517F30">
            <w:pPr>
              <w:contextualSpacing/>
              <w:rPr>
                <w:rFonts w:ascii="Arial" w:hAnsi="Arial" w:cs="Arial"/>
                <w:sz w:val="18"/>
                <w:szCs w:val="18"/>
              </w:rPr>
            </w:pPr>
            <w:r w:rsidRPr="00132DD8">
              <w:rPr>
                <w:rFonts w:ascii="Arial" w:hAnsi="Arial" w:cs="Arial"/>
                <w:sz w:val="18"/>
                <w:szCs w:val="18"/>
              </w:rPr>
              <w:t>Pozostałe ilości proporcjonalnie</w:t>
            </w:r>
          </w:p>
        </w:tc>
      </w:tr>
      <w:tr w:rsidR="00A51178" w:rsidRPr="00132DD8" w14:paraId="23657414" w14:textId="77777777" w:rsidTr="005E0E86">
        <w:tc>
          <w:tcPr>
            <w:tcW w:w="568" w:type="dxa"/>
            <w:tcBorders>
              <w:top w:val="single" w:sz="4" w:space="0" w:color="auto"/>
              <w:left w:val="single" w:sz="4" w:space="0" w:color="auto"/>
              <w:bottom w:val="single" w:sz="4" w:space="0" w:color="auto"/>
              <w:right w:val="single" w:sz="4" w:space="0" w:color="auto"/>
            </w:tcBorders>
          </w:tcPr>
          <w:p w14:paraId="2365740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10" w14:textId="519C6141" w:rsidR="00A51178" w:rsidRPr="0026425D" w:rsidRDefault="00A51178" w:rsidP="00A51178">
            <w:pPr>
              <w:contextualSpacing/>
              <w:rPr>
                <w:rFonts w:ascii="Arial" w:hAnsi="Arial" w:cs="Arial"/>
                <w:sz w:val="18"/>
                <w:szCs w:val="18"/>
              </w:rPr>
            </w:pPr>
            <w:r w:rsidRPr="0026425D">
              <w:rPr>
                <w:rFonts w:ascii="Arial" w:hAnsi="Arial" w:cs="Arial"/>
                <w:sz w:val="18"/>
                <w:szCs w:val="18"/>
              </w:rPr>
              <w:t xml:space="preserve">Zestaw min. dwóch wielokanałowych elastycznych cewek płachtowych lub typu „loop”, każda o różnym rozmiarze (od najmniejszej do największej) </w:t>
            </w:r>
            <w:r w:rsidRPr="0026425D">
              <w:rPr>
                <w:rFonts w:ascii="Arial" w:hAnsi="Arial" w:cs="Arial"/>
                <w:b/>
                <w:sz w:val="18"/>
                <w:szCs w:val="18"/>
              </w:rPr>
              <w:t>do zastosowań uniwersalnych</w:t>
            </w:r>
            <w:r w:rsidRPr="0026425D">
              <w:rPr>
                <w:rFonts w:ascii="Arial" w:hAnsi="Arial" w:cs="Arial"/>
                <w:sz w:val="18"/>
                <w:szCs w:val="18"/>
              </w:rPr>
              <w:t xml:space="preserve"> (w tym np. do badań pediatrycznych, stawów: kolanowego, łokciowego, skokowego, barkowego, biodrowego, nadgarstka), każda min. 8 elementowa, z możliwością łączenia w zestaw </w:t>
            </w:r>
            <w:r w:rsidR="00F33739" w:rsidRPr="0026425D">
              <w:rPr>
                <w:rFonts w:ascii="Arial" w:hAnsi="Arial" w:cs="Arial"/>
                <w:sz w:val="18"/>
                <w:szCs w:val="18"/>
              </w:rPr>
              <w:t xml:space="preserve">min. </w:t>
            </w:r>
            <w:r w:rsidRPr="0026425D">
              <w:rPr>
                <w:rFonts w:ascii="Arial" w:hAnsi="Arial" w:cs="Arial"/>
                <w:sz w:val="18"/>
                <w:szCs w:val="18"/>
              </w:rPr>
              <w:t>16 elementowy, każda umożliwiająca jednoczesne akwizycje równoległe</w:t>
            </w:r>
          </w:p>
        </w:tc>
        <w:tc>
          <w:tcPr>
            <w:tcW w:w="1985" w:type="dxa"/>
            <w:tcBorders>
              <w:top w:val="single" w:sz="4" w:space="0" w:color="auto"/>
              <w:left w:val="single" w:sz="4" w:space="0" w:color="auto"/>
              <w:bottom w:val="single" w:sz="4" w:space="0" w:color="auto"/>
              <w:right w:val="single" w:sz="4" w:space="0" w:color="auto"/>
            </w:tcBorders>
            <w:hideMark/>
          </w:tcPr>
          <w:p w14:paraId="23657411" w14:textId="77777777" w:rsidR="00A51178" w:rsidRPr="0026425D" w:rsidRDefault="00A51178" w:rsidP="00A51178">
            <w:pPr>
              <w:rPr>
                <w:rFonts w:ascii="Arial" w:hAnsi="Arial" w:cs="Arial"/>
                <w:sz w:val="18"/>
                <w:szCs w:val="18"/>
              </w:rPr>
            </w:pPr>
            <w:r w:rsidRPr="0026425D">
              <w:rPr>
                <w:rFonts w:ascii="Arial" w:hAnsi="Arial" w:cs="Arial"/>
                <w:sz w:val="18"/>
                <w:szCs w:val="18"/>
              </w:rPr>
              <w:t>Tak; podać nazwy i wymiary cewek</w:t>
            </w:r>
          </w:p>
        </w:tc>
        <w:tc>
          <w:tcPr>
            <w:tcW w:w="3827" w:type="dxa"/>
            <w:tcBorders>
              <w:top w:val="single" w:sz="4" w:space="0" w:color="auto"/>
              <w:left w:val="single" w:sz="4" w:space="0" w:color="auto"/>
              <w:bottom w:val="single" w:sz="4" w:space="0" w:color="auto"/>
              <w:right w:val="single" w:sz="4" w:space="0" w:color="auto"/>
            </w:tcBorders>
          </w:tcPr>
          <w:p w14:paraId="23657412" w14:textId="77777777" w:rsidR="00A51178" w:rsidRPr="0026425D"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13" w14:textId="168432BE" w:rsidR="00A51178" w:rsidRPr="00132DD8" w:rsidRDefault="007B7475" w:rsidP="00F33739">
            <w:pPr>
              <w:contextualSpacing/>
              <w:rPr>
                <w:rFonts w:ascii="Arial" w:hAnsi="Arial" w:cs="Arial"/>
                <w:sz w:val="18"/>
                <w:szCs w:val="18"/>
              </w:rPr>
            </w:pPr>
            <w:r>
              <w:rPr>
                <w:rFonts w:ascii="Arial" w:hAnsi="Arial" w:cs="Arial"/>
                <w:sz w:val="18"/>
                <w:szCs w:val="18"/>
              </w:rPr>
              <w:t>Bez oceny</w:t>
            </w:r>
          </w:p>
        </w:tc>
      </w:tr>
      <w:tr w:rsidR="00A51178" w:rsidRPr="00132DD8" w14:paraId="23657418"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415" w14:textId="77777777" w:rsidR="00A51178" w:rsidRPr="00132DD8" w:rsidRDefault="00A51178" w:rsidP="00A5117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416" w14:textId="660E5EC3" w:rsidR="00A51178" w:rsidRPr="00132DD8" w:rsidRDefault="004271C5" w:rsidP="00A51178">
            <w:pPr>
              <w:contextualSpacing/>
              <w:rPr>
                <w:rFonts w:ascii="Arial" w:hAnsi="Arial" w:cs="Arial"/>
                <w:b/>
                <w:sz w:val="18"/>
                <w:szCs w:val="18"/>
              </w:rPr>
            </w:pPr>
            <w:r w:rsidRPr="00132DD8">
              <w:rPr>
                <w:rFonts w:ascii="Arial" w:hAnsi="Arial" w:cs="Arial"/>
                <w:b/>
                <w:sz w:val="18"/>
                <w:szCs w:val="18"/>
              </w:rPr>
              <w:t>POZYCJONOWANIE I NADZÓR PACJENTA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417" w14:textId="77777777" w:rsidR="00A51178" w:rsidRPr="00132DD8" w:rsidRDefault="00A51178" w:rsidP="00A51178">
            <w:pPr>
              <w:contextualSpacing/>
              <w:rPr>
                <w:rFonts w:ascii="Arial" w:hAnsi="Arial" w:cs="Arial"/>
                <w:b/>
                <w:sz w:val="18"/>
                <w:szCs w:val="18"/>
              </w:rPr>
            </w:pPr>
          </w:p>
        </w:tc>
      </w:tr>
      <w:tr w:rsidR="00200E1C" w:rsidRPr="00132DD8" w14:paraId="729A9085" w14:textId="77777777" w:rsidTr="005E0E86">
        <w:tc>
          <w:tcPr>
            <w:tcW w:w="568" w:type="dxa"/>
            <w:tcBorders>
              <w:top w:val="single" w:sz="4" w:space="0" w:color="auto"/>
              <w:left w:val="single" w:sz="4" w:space="0" w:color="auto"/>
              <w:bottom w:val="single" w:sz="4" w:space="0" w:color="auto"/>
              <w:right w:val="single" w:sz="4" w:space="0" w:color="auto"/>
            </w:tcBorders>
          </w:tcPr>
          <w:p w14:paraId="1D0AB644" w14:textId="77777777" w:rsidR="00200E1C" w:rsidRPr="00132DD8" w:rsidRDefault="00200E1C"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EFF09BF" w14:textId="5FC5B5D0" w:rsidR="00200E1C" w:rsidRPr="00132DD8" w:rsidRDefault="00200E1C" w:rsidP="00A51178">
            <w:pPr>
              <w:contextualSpacing/>
              <w:rPr>
                <w:rFonts w:ascii="Arial" w:hAnsi="Arial" w:cs="Arial"/>
                <w:sz w:val="18"/>
                <w:szCs w:val="18"/>
              </w:rPr>
            </w:pPr>
            <w:r w:rsidRPr="00132DD8">
              <w:rPr>
                <w:rFonts w:ascii="Arial" w:hAnsi="Arial" w:cs="Arial"/>
                <w:sz w:val="18"/>
                <w:szCs w:val="18"/>
              </w:rPr>
              <w:t xml:space="preserve">Panel sterujący umieszczony na </w:t>
            </w:r>
            <w:r w:rsidR="00C101FC" w:rsidRPr="00132DD8">
              <w:rPr>
                <w:rFonts w:ascii="Arial" w:hAnsi="Arial" w:cs="Arial"/>
                <w:sz w:val="18"/>
                <w:szCs w:val="18"/>
              </w:rPr>
              <w:t xml:space="preserve">obudowie </w:t>
            </w:r>
            <w:r w:rsidRPr="00132DD8">
              <w:rPr>
                <w:rFonts w:ascii="Arial" w:hAnsi="Arial" w:cs="Arial"/>
                <w:sz w:val="18"/>
                <w:szCs w:val="18"/>
              </w:rPr>
              <w:t>gantry po obu stronach stołu (tj. po prawej i lewej stronie stołu)</w:t>
            </w:r>
          </w:p>
        </w:tc>
        <w:tc>
          <w:tcPr>
            <w:tcW w:w="1985" w:type="dxa"/>
            <w:tcBorders>
              <w:top w:val="single" w:sz="4" w:space="0" w:color="auto"/>
              <w:left w:val="single" w:sz="4" w:space="0" w:color="auto"/>
              <w:bottom w:val="single" w:sz="4" w:space="0" w:color="auto"/>
              <w:right w:val="single" w:sz="4" w:space="0" w:color="auto"/>
            </w:tcBorders>
          </w:tcPr>
          <w:p w14:paraId="5925C352" w14:textId="28141288" w:rsidR="00200E1C" w:rsidRPr="00132DD8" w:rsidRDefault="00200E1C" w:rsidP="00A51178">
            <w:pPr>
              <w:contextualSpacing/>
              <w:rPr>
                <w:rFonts w:ascii="Arial" w:hAnsi="Arial" w:cs="Arial"/>
                <w:sz w:val="18"/>
                <w:szCs w:val="18"/>
              </w:rPr>
            </w:pPr>
            <w:r w:rsidRPr="00132DD8">
              <w:rPr>
                <w:rFonts w:ascii="Arial" w:hAnsi="Arial" w:cs="Arial"/>
                <w:sz w:val="18"/>
                <w:szCs w:val="18"/>
              </w:rPr>
              <w:t>Tak, podać</w:t>
            </w:r>
          </w:p>
        </w:tc>
        <w:tc>
          <w:tcPr>
            <w:tcW w:w="3827" w:type="dxa"/>
            <w:tcBorders>
              <w:top w:val="single" w:sz="4" w:space="0" w:color="auto"/>
              <w:left w:val="single" w:sz="4" w:space="0" w:color="auto"/>
              <w:bottom w:val="single" w:sz="4" w:space="0" w:color="auto"/>
              <w:right w:val="single" w:sz="4" w:space="0" w:color="auto"/>
            </w:tcBorders>
          </w:tcPr>
          <w:p w14:paraId="18C2FFF3" w14:textId="77777777" w:rsidR="00200E1C" w:rsidRPr="00132DD8" w:rsidRDefault="00200E1C"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BE1DAFB" w14:textId="3F4DAA3F" w:rsidR="00200E1C" w:rsidRPr="00132DD8" w:rsidRDefault="00200E1C" w:rsidP="00A51178">
            <w:pPr>
              <w:contextualSpacing/>
              <w:rPr>
                <w:rFonts w:ascii="Arial" w:hAnsi="Arial" w:cs="Arial"/>
                <w:sz w:val="18"/>
                <w:szCs w:val="18"/>
              </w:rPr>
            </w:pPr>
            <w:r w:rsidRPr="00132DD8">
              <w:rPr>
                <w:rFonts w:ascii="Arial" w:hAnsi="Arial" w:cs="Arial"/>
                <w:sz w:val="18"/>
                <w:szCs w:val="18"/>
              </w:rPr>
              <w:t>Bez punktacji</w:t>
            </w:r>
          </w:p>
        </w:tc>
      </w:tr>
      <w:tr w:rsidR="00A51178" w:rsidRPr="00132DD8" w14:paraId="2365741E" w14:textId="77777777" w:rsidTr="005E0E86">
        <w:tc>
          <w:tcPr>
            <w:tcW w:w="568" w:type="dxa"/>
            <w:tcBorders>
              <w:top w:val="single" w:sz="4" w:space="0" w:color="auto"/>
              <w:left w:val="single" w:sz="4" w:space="0" w:color="auto"/>
              <w:bottom w:val="single" w:sz="4" w:space="0" w:color="auto"/>
              <w:right w:val="single" w:sz="4" w:space="0" w:color="auto"/>
            </w:tcBorders>
          </w:tcPr>
          <w:p w14:paraId="23657419"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1A" w14:textId="4E7E4DA3" w:rsidR="00A51178" w:rsidRPr="00132DD8" w:rsidRDefault="00FB3D24" w:rsidP="00A51178">
            <w:pPr>
              <w:contextualSpacing/>
              <w:rPr>
                <w:rFonts w:ascii="Arial" w:hAnsi="Arial" w:cs="Arial"/>
                <w:sz w:val="18"/>
                <w:szCs w:val="18"/>
              </w:rPr>
            </w:pPr>
            <w:r w:rsidRPr="00132DD8">
              <w:rPr>
                <w:rFonts w:ascii="Arial" w:hAnsi="Arial" w:cs="Arial"/>
                <w:sz w:val="18"/>
                <w:szCs w:val="18"/>
              </w:rPr>
              <w:t>Maksymalna waga pacjenta (z zachowaniem dokładności pozycjonowania w ruchu poziomym i pionowym)</w:t>
            </w:r>
          </w:p>
        </w:tc>
        <w:tc>
          <w:tcPr>
            <w:tcW w:w="1985" w:type="dxa"/>
            <w:tcBorders>
              <w:top w:val="single" w:sz="4" w:space="0" w:color="auto"/>
              <w:left w:val="single" w:sz="4" w:space="0" w:color="auto"/>
              <w:bottom w:val="single" w:sz="4" w:space="0" w:color="auto"/>
              <w:right w:val="single" w:sz="4" w:space="0" w:color="auto"/>
            </w:tcBorders>
            <w:hideMark/>
          </w:tcPr>
          <w:p w14:paraId="2365741B" w14:textId="0FFC580B"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 </w:t>
            </w:r>
            <w:r w:rsidR="00475821" w:rsidRPr="00132DD8">
              <w:rPr>
                <w:rFonts w:ascii="Arial" w:hAnsi="Arial" w:cs="Arial"/>
                <w:sz w:val="18"/>
                <w:szCs w:val="18"/>
              </w:rPr>
              <w:t>200</w:t>
            </w:r>
            <w:r w:rsidRPr="00132DD8">
              <w:rPr>
                <w:rFonts w:ascii="Arial" w:hAnsi="Arial" w:cs="Arial"/>
                <w:sz w:val="18"/>
                <w:szCs w:val="18"/>
              </w:rPr>
              <w:t xml:space="preserve"> kg; podać</w:t>
            </w:r>
          </w:p>
        </w:tc>
        <w:tc>
          <w:tcPr>
            <w:tcW w:w="3827" w:type="dxa"/>
            <w:tcBorders>
              <w:top w:val="single" w:sz="4" w:space="0" w:color="auto"/>
              <w:left w:val="single" w:sz="4" w:space="0" w:color="auto"/>
              <w:bottom w:val="single" w:sz="4" w:space="0" w:color="auto"/>
              <w:right w:val="single" w:sz="4" w:space="0" w:color="auto"/>
            </w:tcBorders>
          </w:tcPr>
          <w:p w14:paraId="2365741C"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19EAABD9" w14:textId="78547983" w:rsidR="004123A9" w:rsidRPr="00132DD8" w:rsidRDefault="004123A9" w:rsidP="004123A9">
            <w:pPr>
              <w:contextualSpacing/>
              <w:rPr>
                <w:rFonts w:ascii="Arial" w:hAnsi="Arial" w:cs="Arial"/>
                <w:sz w:val="18"/>
                <w:szCs w:val="18"/>
              </w:rPr>
            </w:pPr>
            <w:r w:rsidRPr="00132DD8">
              <w:rPr>
                <w:rFonts w:ascii="Arial" w:hAnsi="Arial" w:cs="Arial"/>
                <w:sz w:val="18"/>
                <w:szCs w:val="18"/>
              </w:rPr>
              <w:t xml:space="preserve">Największa wartość – </w:t>
            </w:r>
            <w:r w:rsidR="00624626" w:rsidRPr="00132DD8">
              <w:rPr>
                <w:rFonts w:ascii="Arial" w:hAnsi="Arial" w:cs="Arial"/>
                <w:sz w:val="18"/>
                <w:szCs w:val="18"/>
              </w:rPr>
              <w:t>2</w:t>
            </w:r>
            <w:r w:rsidRPr="00132DD8">
              <w:rPr>
                <w:rFonts w:ascii="Arial" w:hAnsi="Arial" w:cs="Arial"/>
                <w:sz w:val="18"/>
                <w:szCs w:val="18"/>
              </w:rPr>
              <w:t xml:space="preserve"> pkt</w:t>
            </w:r>
          </w:p>
          <w:p w14:paraId="2576B494" w14:textId="13A6BEF8" w:rsidR="0026425D" w:rsidRDefault="0026425D" w:rsidP="004123A9">
            <w:pPr>
              <w:contextualSpacing/>
              <w:rPr>
                <w:rFonts w:ascii="Arial" w:hAnsi="Arial" w:cs="Arial"/>
                <w:sz w:val="18"/>
                <w:szCs w:val="18"/>
              </w:rPr>
            </w:pPr>
            <w:r w:rsidRPr="0026425D">
              <w:rPr>
                <w:rFonts w:ascii="Arial" w:hAnsi="Arial" w:cs="Arial"/>
                <w:sz w:val="18"/>
                <w:szCs w:val="18"/>
              </w:rPr>
              <w:t xml:space="preserve">Najmniejsza </w:t>
            </w:r>
            <w:r>
              <w:rPr>
                <w:rFonts w:ascii="Arial" w:hAnsi="Arial" w:cs="Arial"/>
                <w:sz w:val="18"/>
                <w:szCs w:val="18"/>
              </w:rPr>
              <w:t>wartość</w:t>
            </w:r>
            <w:r w:rsidRPr="0026425D">
              <w:rPr>
                <w:rFonts w:ascii="Arial" w:hAnsi="Arial" w:cs="Arial"/>
                <w:sz w:val="18"/>
                <w:szCs w:val="18"/>
              </w:rPr>
              <w:t xml:space="preserve"> – 0 pk</w:t>
            </w:r>
            <w:r>
              <w:rPr>
                <w:rFonts w:ascii="Arial" w:hAnsi="Arial" w:cs="Arial"/>
                <w:sz w:val="18"/>
                <w:szCs w:val="18"/>
              </w:rPr>
              <w:t>t</w:t>
            </w:r>
          </w:p>
          <w:p w14:paraId="2365741D" w14:textId="7978AC4B" w:rsidR="00A51178" w:rsidRPr="00132DD8" w:rsidRDefault="004123A9" w:rsidP="004123A9">
            <w:pPr>
              <w:contextualSpacing/>
              <w:rPr>
                <w:rFonts w:ascii="Arial" w:hAnsi="Arial" w:cs="Arial"/>
                <w:sz w:val="18"/>
                <w:szCs w:val="18"/>
              </w:rPr>
            </w:pPr>
            <w:r w:rsidRPr="00132DD8">
              <w:rPr>
                <w:rFonts w:ascii="Arial" w:hAnsi="Arial" w:cs="Arial"/>
                <w:sz w:val="18"/>
                <w:szCs w:val="18"/>
              </w:rPr>
              <w:t>Pozostałe proporcjonalnie</w:t>
            </w:r>
          </w:p>
        </w:tc>
      </w:tr>
      <w:tr w:rsidR="00FB3D24" w:rsidRPr="00132DD8" w14:paraId="4948E4DC" w14:textId="77777777" w:rsidTr="005E0E86">
        <w:tc>
          <w:tcPr>
            <w:tcW w:w="568" w:type="dxa"/>
            <w:tcBorders>
              <w:top w:val="single" w:sz="4" w:space="0" w:color="auto"/>
              <w:left w:val="single" w:sz="4" w:space="0" w:color="auto"/>
              <w:bottom w:val="single" w:sz="4" w:space="0" w:color="auto"/>
              <w:right w:val="single" w:sz="4" w:space="0" w:color="auto"/>
            </w:tcBorders>
          </w:tcPr>
          <w:p w14:paraId="09FAF182" w14:textId="77777777" w:rsidR="00FB3D24" w:rsidRPr="00132DD8" w:rsidRDefault="00FB3D24"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7B0FBC99" w14:textId="3483467B" w:rsidR="00FB3D24" w:rsidRPr="00132DD8" w:rsidRDefault="00FB3D24" w:rsidP="00FB3D24">
            <w:pPr>
              <w:contextualSpacing/>
              <w:rPr>
                <w:rFonts w:ascii="Arial" w:hAnsi="Arial" w:cs="Arial"/>
                <w:sz w:val="18"/>
                <w:szCs w:val="18"/>
              </w:rPr>
            </w:pPr>
            <w:r w:rsidRPr="00132DD8">
              <w:rPr>
                <w:rFonts w:ascii="Arial" w:hAnsi="Arial" w:cs="Arial"/>
                <w:sz w:val="18"/>
                <w:szCs w:val="18"/>
              </w:rPr>
              <w:t>Zakres badania bez konieczności  repozycjonowania pacjenta</w:t>
            </w:r>
          </w:p>
        </w:tc>
        <w:tc>
          <w:tcPr>
            <w:tcW w:w="1985" w:type="dxa"/>
            <w:tcBorders>
              <w:top w:val="single" w:sz="4" w:space="0" w:color="auto"/>
              <w:left w:val="single" w:sz="4" w:space="0" w:color="auto"/>
              <w:bottom w:val="single" w:sz="4" w:space="0" w:color="auto"/>
              <w:right w:val="single" w:sz="4" w:space="0" w:color="auto"/>
            </w:tcBorders>
          </w:tcPr>
          <w:p w14:paraId="25C33883" w14:textId="3053C631" w:rsidR="004B5B6B" w:rsidRPr="00132DD8" w:rsidRDefault="00FB3D24" w:rsidP="00A51178">
            <w:pPr>
              <w:contextualSpacing/>
              <w:rPr>
                <w:rFonts w:ascii="Arial" w:hAnsi="Arial" w:cs="Arial"/>
                <w:sz w:val="18"/>
                <w:szCs w:val="18"/>
              </w:rPr>
            </w:pPr>
            <w:r w:rsidRPr="00132DD8">
              <w:rPr>
                <w:rFonts w:ascii="Arial" w:hAnsi="Arial" w:cs="Arial"/>
                <w:sz w:val="18"/>
                <w:szCs w:val="18"/>
              </w:rPr>
              <w:t>≥ 1</w:t>
            </w:r>
            <w:r w:rsidR="0037603C">
              <w:rPr>
                <w:rFonts w:ascii="Arial" w:hAnsi="Arial" w:cs="Arial"/>
                <w:sz w:val="18"/>
                <w:szCs w:val="18"/>
              </w:rPr>
              <w:t>3</w:t>
            </w:r>
            <w:r w:rsidRPr="00132DD8">
              <w:rPr>
                <w:rFonts w:ascii="Arial" w:hAnsi="Arial" w:cs="Arial"/>
                <w:sz w:val="18"/>
                <w:szCs w:val="18"/>
              </w:rPr>
              <w:t>5 cm, podać</w:t>
            </w:r>
          </w:p>
        </w:tc>
        <w:tc>
          <w:tcPr>
            <w:tcW w:w="3827" w:type="dxa"/>
            <w:tcBorders>
              <w:top w:val="single" w:sz="4" w:space="0" w:color="auto"/>
              <w:left w:val="single" w:sz="4" w:space="0" w:color="auto"/>
              <w:bottom w:val="single" w:sz="4" w:space="0" w:color="auto"/>
              <w:right w:val="single" w:sz="4" w:space="0" w:color="auto"/>
            </w:tcBorders>
          </w:tcPr>
          <w:p w14:paraId="4D5BC80A" w14:textId="77777777" w:rsidR="00FB3D24" w:rsidRPr="00132DD8" w:rsidRDefault="00FB3D24"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997A2C3" w14:textId="77777777" w:rsidR="00475821" w:rsidRPr="00132DD8" w:rsidRDefault="00475821" w:rsidP="00475821">
            <w:pPr>
              <w:contextualSpacing/>
              <w:rPr>
                <w:rFonts w:ascii="Arial" w:hAnsi="Arial" w:cs="Arial"/>
                <w:sz w:val="18"/>
                <w:szCs w:val="18"/>
              </w:rPr>
            </w:pPr>
            <w:r w:rsidRPr="00132DD8">
              <w:rPr>
                <w:rFonts w:ascii="Arial" w:hAnsi="Arial" w:cs="Arial"/>
                <w:sz w:val="18"/>
                <w:szCs w:val="18"/>
              </w:rPr>
              <w:t>Największa wartość – 2 pkt</w:t>
            </w:r>
          </w:p>
          <w:p w14:paraId="0B2E9B6D" w14:textId="711DDC04" w:rsidR="0026425D" w:rsidRDefault="0026425D" w:rsidP="00475821">
            <w:pPr>
              <w:contextualSpacing/>
              <w:rPr>
                <w:rFonts w:ascii="Arial" w:hAnsi="Arial" w:cs="Arial"/>
                <w:sz w:val="18"/>
                <w:szCs w:val="18"/>
              </w:rPr>
            </w:pPr>
            <w:r w:rsidRPr="0026425D">
              <w:rPr>
                <w:rFonts w:ascii="Arial" w:hAnsi="Arial" w:cs="Arial"/>
                <w:sz w:val="18"/>
                <w:szCs w:val="18"/>
              </w:rPr>
              <w:t>Najmniejsza wartość – 0 pkt</w:t>
            </w:r>
          </w:p>
          <w:p w14:paraId="5516084A" w14:textId="1C6FE19A" w:rsidR="00FB3D24" w:rsidRPr="00132DD8" w:rsidRDefault="00475821" w:rsidP="00475821">
            <w:pPr>
              <w:contextualSpacing/>
              <w:rPr>
                <w:rFonts w:ascii="Arial" w:hAnsi="Arial" w:cs="Arial"/>
                <w:sz w:val="18"/>
                <w:szCs w:val="18"/>
              </w:rPr>
            </w:pPr>
            <w:r w:rsidRPr="00132DD8">
              <w:rPr>
                <w:rFonts w:ascii="Arial" w:hAnsi="Arial" w:cs="Arial"/>
                <w:sz w:val="18"/>
                <w:szCs w:val="18"/>
              </w:rPr>
              <w:t>Pozostałe proporcjonalnie</w:t>
            </w:r>
          </w:p>
        </w:tc>
      </w:tr>
      <w:tr w:rsidR="00A51178" w:rsidRPr="00132DD8" w14:paraId="23657424" w14:textId="77777777" w:rsidTr="005E0E86">
        <w:tc>
          <w:tcPr>
            <w:tcW w:w="568" w:type="dxa"/>
            <w:tcBorders>
              <w:top w:val="single" w:sz="4" w:space="0" w:color="auto"/>
              <w:left w:val="single" w:sz="4" w:space="0" w:color="auto"/>
              <w:bottom w:val="single" w:sz="4" w:space="0" w:color="auto"/>
              <w:right w:val="single" w:sz="4" w:space="0" w:color="auto"/>
            </w:tcBorders>
          </w:tcPr>
          <w:p w14:paraId="2365741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420" w14:textId="2F396836" w:rsidR="00A51178" w:rsidRPr="00132DD8" w:rsidRDefault="00CF0249" w:rsidP="00A51178">
            <w:pPr>
              <w:contextualSpacing/>
              <w:rPr>
                <w:rFonts w:ascii="Arial" w:hAnsi="Arial" w:cs="Arial"/>
                <w:sz w:val="18"/>
                <w:szCs w:val="18"/>
              </w:rPr>
            </w:pPr>
            <w:r w:rsidRPr="00132DD8">
              <w:rPr>
                <w:rFonts w:ascii="Arial" w:hAnsi="Arial" w:cs="Arial"/>
                <w:sz w:val="18"/>
                <w:szCs w:val="18"/>
              </w:rPr>
              <w:t>System monitorowania pacjenta (EKG, puls i oddech) synchronizujący sekwencje obrazujące; bramkowanie akwizycji za pomocą EKG, bramkowanie oddechowe</w:t>
            </w:r>
          </w:p>
        </w:tc>
        <w:tc>
          <w:tcPr>
            <w:tcW w:w="1985" w:type="dxa"/>
            <w:tcBorders>
              <w:top w:val="single" w:sz="4" w:space="0" w:color="auto"/>
              <w:left w:val="single" w:sz="4" w:space="0" w:color="auto"/>
              <w:bottom w:val="single" w:sz="4" w:space="0" w:color="auto"/>
              <w:right w:val="single" w:sz="4" w:space="0" w:color="auto"/>
            </w:tcBorders>
            <w:hideMark/>
          </w:tcPr>
          <w:p w14:paraId="23657421"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22"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23"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2B" w14:textId="77777777" w:rsidTr="005E0E86">
        <w:tc>
          <w:tcPr>
            <w:tcW w:w="568" w:type="dxa"/>
            <w:tcBorders>
              <w:top w:val="single" w:sz="4" w:space="0" w:color="auto"/>
              <w:left w:val="single" w:sz="4" w:space="0" w:color="auto"/>
              <w:bottom w:val="single" w:sz="4" w:space="0" w:color="auto"/>
              <w:right w:val="single" w:sz="4" w:space="0" w:color="auto"/>
            </w:tcBorders>
          </w:tcPr>
          <w:p w14:paraId="23657425"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26"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Możliwość pauzowania sekwencji i jej wznawiania bez utraty zgromadzonych danych</w:t>
            </w:r>
          </w:p>
        </w:tc>
        <w:tc>
          <w:tcPr>
            <w:tcW w:w="1985" w:type="dxa"/>
            <w:tcBorders>
              <w:top w:val="single" w:sz="4" w:space="0" w:color="auto"/>
              <w:left w:val="single" w:sz="4" w:space="0" w:color="auto"/>
              <w:bottom w:val="single" w:sz="4" w:space="0" w:color="auto"/>
              <w:right w:val="single" w:sz="4" w:space="0" w:color="auto"/>
            </w:tcBorders>
            <w:hideMark/>
          </w:tcPr>
          <w:p w14:paraId="23657427"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Tak/Nie</w:t>
            </w:r>
          </w:p>
        </w:tc>
        <w:tc>
          <w:tcPr>
            <w:tcW w:w="3827" w:type="dxa"/>
            <w:tcBorders>
              <w:top w:val="single" w:sz="4" w:space="0" w:color="auto"/>
              <w:left w:val="single" w:sz="4" w:space="0" w:color="auto"/>
              <w:bottom w:val="single" w:sz="4" w:space="0" w:color="auto"/>
              <w:right w:val="single" w:sz="4" w:space="0" w:color="auto"/>
            </w:tcBorders>
          </w:tcPr>
          <w:p w14:paraId="23657428"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0066883B" w14:textId="7550CB2F" w:rsidR="00D21787" w:rsidRPr="00132DD8" w:rsidRDefault="00A51178" w:rsidP="00A51178">
            <w:pPr>
              <w:contextualSpacing/>
              <w:rPr>
                <w:rFonts w:ascii="Arial" w:hAnsi="Arial" w:cs="Arial"/>
                <w:sz w:val="18"/>
                <w:szCs w:val="18"/>
              </w:rPr>
            </w:pPr>
            <w:r w:rsidRPr="00132DD8">
              <w:rPr>
                <w:rFonts w:ascii="Arial" w:hAnsi="Arial" w:cs="Arial"/>
                <w:sz w:val="18"/>
                <w:szCs w:val="18"/>
              </w:rPr>
              <w:t xml:space="preserve">Tak – </w:t>
            </w:r>
            <w:r w:rsidR="00D026D1" w:rsidRPr="00132DD8">
              <w:rPr>
                <w:rFonts w:ascii="Arial" w:hAnsi="Arial" w:cs="Arial"/>
                <w:sz w:val="18"/>
                <w:szCs w:val="18"/>
              </w:rPr>
              <w:t>2</w:t>
            </w:r>
            <w:r w:rsidRPr="00132DD8">
              <w:rPr>
                <w:rFonts w:ascii="Arial" w:hAnsi="Arial" w:cs="Arial"/>
                <w:sz w:val="18"/>
                <w:szCs w:val="18"/>
              </w:rPr>
              <w:t xml:space="preserve"> pkt</w:t>
            </w:r>
          </w:p>
          <w:p w14:paraId="2365742A" w14:textId="2A8D0E33" w:rsidR="00A51178" w:rsidRPr="00132DD8" w:rsidRDefault="00D21787" w:rsidP="00A51178">
            <w:pPr>
              <w:contextualSpacing/>
              <w:rPr>
                <w:rFonts w:ascii="Arial" w:hAnsi="Arial" w:cs="Arial"/>
                <w:sz w:val="18"/>
                <w:szCs w:val="18"/>
              </w:rPr>
            </w:pPr>
            <w:r w:rsidRPr="00132DD8">
              <w:rPr>
                <w:rFonts w:ascii="Arial" w:hAnsi="Arial" w:cs="Arial"/>
                <w:sz w:val="18"/>
                <w:szCs w:val="18"/>
              </w:rPr>
              <w:t>Nie – 0 pkt</w:t>
            </w:r>
          </w:p>
        </w:tc>
      </w:tr>
      <w:tr w:rsidR="006B69CB" w:rsidRPr="00132DD8" w14:paraId="772D99B4" w14:textId="77777777" w:rsidTr="005E0E86">
        <w:tc>
          <w:tcPr>
            <w:tcW w:w="568" w:type="dxa"/>
            <w:tcBorders>
              <w:top w:val="single" w:sz="4" w:space="0" w:color="auto"/>
              <w:left w:val="single" w:sz="4" w:space="0" w:color="auto"/>
              <w:bottom w:val="single" w:sz="4" w:space="0" w:color="auto"/>
              <w:right w:val="single" w:sz="4" w:space="0" w:color="auto"/>
            </w:tcBorders>
          </w:tcPr>
          <w:p w14:paraId="29564C02" w14:textId="77777777" w:rsidR="006B69CB" w:rsidRPr="00132DD8" w:rsidRDefault="006B69CB"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6EAEAE68" w14:textId="058C8459" w:rsidR="006B69CB" w:rsidRPr="00132DD8" w:rsidRDefault="006B69CB" w:rsidP="00A51178">
            <w:pPr>
              <w:contextualSpacing/>
              <w:rPr>
                <w:rFonts w:ascii="Arial" w:hAnsi="Arial" w:cs="Arial"/>
                <w:sz w:val="18"/>
                <w:szCs w:val="18"/>
              </w:rPr>
            </w:pPr>
            <w:r w:rsidRPr="006B69CB">
              <w:rPr>
                <w:rFonts w:ascii="Arial" w:hAnsi="Arial" w:cs="Arial"/>
                <w:sz w:val="18"/>
                <w:szCs w:val="18"/>
              </w:rPr>
              <w:t>Oprogramowanie do automatycznego planowania badania pacjentów z implantami warunkowo dopuszczonymi do badania MR powodujący automatyczną modyfikację (obniżenie) parametrów systemu gradientowego / nadajnika RF do bezpiecznego poziomu</w:t>
            </w:r>
          </w:p>
        </w:tc>
        <w:tc>
          <w:tcPr>
            <w:tcW w:w="1985" w:type="dxa"/>
            <w:tcBorders>
              <w:top w:val="single" w:sz="4" w:space="0" w:color="auto"/>
              <w:left w:val="single" w:sz="4" w:space="0" w:color="auto"/>
              <w:bottom w:val="single" w:sz="4" w:space="0" w:color="auto"/>
              <w:right w:val="single" w:sz="4" w:space="0" w:color="auto"/>
            </w:tcBorders>
          </w:tcPr>
          <w:p w14:paraId="3E65C923" w14:textId="4F15EF67" w:rsidR="006B69CB" w:rsidRPr="00132DD8" w:rsidRDefault="006B69CB" w:rsidP="00A51178">
            <w:pPr>
              <w:contextualSpacing/>
              <w:rPr>
                <w:rFonts w:ascii="Arial" w:hAnsi="Arial" w:cs="Arial"/>
                <w:sz w:val="18"/>
                <w:szCs w:val="18"/>
              </w:rPr>
            </w:pPr>
            <w:r w:rsidRPr="006B69CB">
              <w:rPr>
                <w:rFonts w:ascii="Arial" w:hAnsi="Arial" w:cs="Arial"/>
                <w:sz w:val="18"/>
                <w:szCs w:val="18"/>
              </w:rPr>
              <w:t>Tak/Nie</w:t>
            </w:r>
          </w:p>
        </w:tc>
        <w:tc>
          <w:tcPr>
            <w:tcW w:w="3827" w:type="dxa"/>
            <w:tcBorders>
              <w:top w:val="single" w:sz="4" w:space="0" w:color="auto"/>
              <w:left w:val="single" w:sz="4" w:space="0" w:color="auto"/>
              <w:bottom w:val="single" w:sz="4" w:space="0" w:color="auto"/>
              <w:right w:val="single" w:sz="4" w:space="0" w:color="auto"/>
            </w:tcBorders>
          </w:tcPr>
          <w:p w14:paraId="61E21935" w14:textId="77777777" w:rsidR="006B69CB" w:rsidRPr="00132DD8" w:rsidRDefault="006B69CB"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AAC6BC0" w14:textId="77777777" w:rsidR="006B69CB" w:rsidRPr="006B69CB" w:rsidRDefault="006B69CB" w:rsidP="006B69CB">
            <w:pPr>
              <w:contextualSpacing/>
              <w:rPr>
                <w:rFonts w:ascii="Arial" w:hAnsi="Arial" w:cs="Arial"/>
                <w:sz w:val="18"/>
                <w:szCs w:val="18"/>
              </w:rPr>
            </w:pPr>
            <w:r w:rsidRPr="006B69CB">
              <w:rPr>
                <w:rFonts w:ascii="Arial" w:hAnsi="Arial" w:cs="Arial"/>
                <w:sz w:val="18"/>
                <w:szCs w:val="18"/>
              </w:rPr>
              <w:t>Tak – 2 pkt</w:t>
            </w:r>
          </w:p>
          <w:p w14:paraId="39EDE9C2" w14:textId="63AE6B55" w:rsidR="006B69CB" w:rsidRPr="00132DD8" w:rsidRDefault="006B69CB" w:rsidP="006B69CB">
            <w:pPr>
              <w:contextualSpacing/>
              <w:rPr>
                <w:rFonts w:ascii="Arial" w:hAnsi="Arial" w:cs="Arial"/>
                <w:sz w:val="18"/>
                <w:szCs w:val="18"/>
              </w:rPr>
            </w:pPr>
            <w:r w:rsidRPr="006B69CB">
              <w:rPr>
                <w:rFonts w:ascii="Arial" w:hAnsi="Arial" w:cs="Arial"/>
                <w:sz w:val="18"/>
                <w:szCs w:val="18"/>
              </w:rPr>
              <w:t>Nie – 0 pkt</w:t>
            </w:r>
          </w:p>
        </w:tc>
      </w:tr>
      <w:tr w:rsidR="00A51178" w:rsidRPr="00132DD8" w14:paraId="23657438" w14:textId="77777777" w:rsidTr="005E0E86">
        <w:tc>
          <w:tcPr>
            <w:tcW w:w="568" w:type="dxa"/>
            <w:tcBorders>
              <w:top w:val="single" w:sz="4" w:space="0" w:color="auto"/>
              <w:left w:val="single" w:sz="4" w:space="0" w:color="auto"/>
              <w:bottom w:val="single" w:sz="4" w:space="0" w:color="auto"/>
              <w:right w:val="single" w:sz="4" w:space="0" w:color="auto"/>
            </w:tcBorders>
          </w:tcPr>
          <w:p w14:paraId="23657433"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34" w14:textId="3FF691CA" w:rsidR="00A51178" w:rsidRPr="0026425D" w:rsidRDefault="00A51178" w:rsidP="00A51178">
            <w:pPr>
              <w:contextualSpacing/>
              <w:rPr>
                <w:rFonts w:ascii="Arial" w:hAnsi="Arial" w:cs="Arial"/>
                <w:sz w:val="18"/>
                <w:szCs w:val="18"/>
              </w:rPr>
            </w:pPr>
            <w:r w:rsidRPr="0026425D">
              <w:rPr>
                <w:rFonts w:ascii="Arial" w:hAnsi="Arial" w:cs="Arial"/>
                <w:sz w:val="18"/>
                <w:szCs w:val="18"/>
              </w:rPr>
              <w:t>System automatycznych komend głosowych z instruktażem dla pacjenta w czasie badania z możliwością uruchamiania komend w różnych językach w zależności od potrzeb pacjenta</w:t>
            </w:r>
          </w:p>
        </w:tc>
        <w:tc>
          <w:tcPr>
            <w:tcW w:w="1985" w:type="dxa"/>
            <w:tcBorders>
              <w:top w:val="single" w:sz="4" w:space="0" w:color="auto"/>
              <w:left w:val="single" w:sz="4" w:space="0" w:color="auto"/>
              <w:bottom w:val="single" w:sz="4" w:space="0" w:color="auto"/>
              <w:right w:val="single" w:sz="4" w:space="0" w:color="auto"/>
            </w:tcBorders>
            <w:hideMark/>
          </w:tcPr>
          <w:p w14:paraId="23657435" w14:textId="77777777" w:rsidR="00A51178" w:rsidRPr="0026425D" w:rsidRDefault="00A51178" w:rsidP="00A51178">
            <w:pPr>
              <w:contextualSpacing/>
              <w:rPr>
                <w:rFonts w:ascii="Arial" w:hAnsi="Arial" w:cs="Arial"/>
                <w:sz w:val="18"/>
                <w:szCs w:val="18"/>
              </w:rPr>
            </w:pPr>
            <w:r w:rsidRPr="0026425D">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36" w14:textId="77777777" w:rsidR="00A51178" w:rsidRPr="0026425D"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37" w14:textId="321B2433" w:rsidR="00A51178" w:rsidRPr="00132DD8" w:rsidRDefault="00A51178" w:rsidP="00A51178">
            <w:pPr>
              <w:contextualSpacing/>
              <w:rPr>
                <w:rFonts w:ascii="Arial" w:hAnsi="Arial" w:cs="Arial"/>
                <w:sz w:val="18"/>
                <w:szCs w:val="18"/>
              </w:rPr>
            </w:pPr>
            <w:r w:rsidRPr="0026425D">
              <w:rPr>
                <w:rFonts w:ascii="Arial" w:hAnsi="Arial" w:cs="Arial"/>
                <w:sz w:val="18"/>
                <w:szCs w:val="18"/>
              </w:rPr>
              <w:t>Bez oceny</w:t>
            </w:r>
          </w:p>
        </w:tc>
      </w:tr>
      <w:tr w:rsidR="009E0B45" w:rsidRPr="00132DD8" w14:paraId="316F9766" w14:textId="77777777" w:rsidTr="005E0E86">
        <w:tc>
          <w:tcPr>
            <w:tcW w:w="568" w:type="dxa"/>
            <w:tcBorders>
              <w:top w:val="single" w:sz="4" w:space="0" w:color="auto"/>
              <w:left w:val="single" w:sz="4" w:space="0" w:color="auto"/>
              <w:bottom w:val="single" w:sz="4" w:space="0" w:color="auto"/>
              <w:right w:val="single" w:sz="4" w:space="0" w:color="auto"/>
            </w:tcBorders>
          </w:tcPr>
          <w:p w14:paraId="6520348F" w14:textId="77777777" w:rsidR="009E0B45" w:rsidRPr="00132DD8" w:rsidRDefault="009E0B45"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1F8D4DA8" w14:textId="63E2F05E" w:rsidR="009E0B45" w:rsidRPr="00132DD8" w:rsidRDefault="009E0B45" w:rsidP="00A51178">
            <w:pPr>
              <w:contextualSpacing/>
              <w:rPr>
                <w:rFonts w:ascii="Arial" w:hAnsi="Arial" w:cs="Arial"/>
                <w:sz w:val="18"/>
                <w:szCs w:val="18"/>
              </w:rPr>
            </w:pPr>
            <w:r w:rsidRPr="00132DD8">
              <w:rPr>
                <w:rFonts w:ascii="Arial" w:hAnsi="Arial" w:cs="Arial"/>
                <w:sz w:val="18"/>
                <w:szCs w:val="18"/>
              </w:rPr>
              <w:t>Możliwość wykonania badania dla ułożenia pacjenta w pozycji głową lub nogami do przodu mające zastosowanie dla większości badań anatomicznych i wszystkich sekwencji pomiarowych</w:t>
            </w:r>
          </w:p>
        </w:tc>
        <w:tc>
          <w:tcPr>
            <w:tcW w:w="1985" w:type="dxa"/>
            <w:tcBorders>
              <w:top w:val="single" w:sz="4" w:space="0" w:color="auto"/>
              <w:left w:val="single" w:sz="4" w:space="0" w:color="auto"/>
              <w:bottom w:val="single" w:sz="4" w:space="0" w:color="auto"/>
              <w:right w:val="single" w:sz="4" w:space="0" w:color="auto"/>
            </w:tcBorders>
          </w:tcPr>
          <w:p w14:paraId="0AE8FB9A" w14:textId="02F4A6B6" w:rsidR="009E0B45" w:rsidRPr="00132DD8" w:rsidRDefault="009E0B45"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709070F" w14:textId="77777777" w:rsidR="009E0B45" w:rsidRPr="00132DD8" w:rsidRDefault="009E0B45"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0608233" w14:textId="1D8E7940" w:rsidR="009E0B45" w:rsidRPr="00132DD8" w:rsidRDefault="009E0B45"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3E" w14:textId="77777777" w:rsidTr="005E0E86">
        <w:tc>
          <w:tcPr>
            <w:tcW w:w="568" w:type="dxa"/>
            <w:tcBorders>
              <w:top w:val="single" w:sz="4" w:space="0" w:color="auto"/>
              <w:left w:val="single" w:sz="4" w:space="0" w:color="auto"/>
              <w:bottom w:val="single" w:sz="4" w:space="0" w:color="auto"/>
              <w:right w:val="single" w:sz="4" w:space="0" w:color="auto"/>
            </w:tcBorders>
          </w:tcPr>
          <w:p w14:paraId="23657439"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3A"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Zaawansowany system redukcji hałasu w czasie badania </w:t>
            </w:r>
          </w:p>
        </w:tc>
        <w:tc>
          <w:tcPr>
            <w:tcW w:w="1985" w:type="dxa"/>
            <w:tcBorders>
              <w:top w:val="single" w:sz="4" w:space="0" w:color="auto"/>
              <w:left w:val="single" w:sz="4" w:space="0" w:color="auto"/>
              <w:bottom w:val="single" w:sz="4" w:space="0" w:color="auto"/>
              <w:right w:val="single" w:sz="4" w:space="0" w:color="auto"/>
            </w:tcBorders>
            <w:hideMark/>
          </w:tcPr>
          <w:p w14:paraId="2365743B" w14:textId="3653068C"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r w:rsidR="002E410A" w:rsidRPr="00132DD8">
              <w:rPr>
                <w:rFonts w:ascii="Arial" w:hAnsi="Arial" w:cs="Arial"/>
                <w:sz w:val="18"/>
                <w:szCs w:val="18"/>
              </w:rPr>
              <w:t>/ podać rodzaj</w:t>
            </w:r>
          </w:p>
        </w:tc>
        <w:tc>
          <w:tcPr>
            <w:tcW w:w="3827" w:type="dxa"/>
            <w:tcBorders>
              <w:top w:val="single" w:sz="4" w:space="0" w:color="auto"/>
              <w:left w:val="single" w:sz="4" w:space="0" w:color="auto"/>
              <w:bottom w:val="single" w:sz="4" w:space="0" w:color="auto"/>
              <w:right w:val="single" w:sz="4" w:space="0" w:color="auto"/>
            </w:tcBorders>
          </w:tcPr>
          <w:p w14:paraId="2365743C"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3D"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44" w14:textId="77777777" w:rsidTr="005E0E86">
        <w:tc>
          <w:tcPr>
            <w:tcW w:w="568" w:type="dxa"/>
            <w:tcBorders>
              <w:top w:val="single" w:sz="4" w:space="0" w:color="auto"/>
              <w:left w:val="single" w:sz="4" w:space="0" w:color="auto"/>
              <w:bottom w:val="single" w:sz="4" w:space="0" w:color="auto"/>
              <w:right w:val="single" w:sz="4" w:space="0" w:color="auto"/>
            </w:tcBorders>
          </w:tcPr>
          <w:p w14:paraId="2365743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40"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Dwukierunkowy interkom umożliwiający komunikację z badanym pacjentem ze sterowni</w:t>
            </w:r>
          </w:p>
        </w:tc>
        <w:tc>
          <w:tcPr>
            <w:tcW w:w="1985" w:type="dxa"/>
            <w:tcBorders>
              <w:top w:val="single" w:sz="4" w:space="0" w:color="auto"/>
              <w:left w:val="single" w:sz="4" w:space="0" w:color="auto"/>
              <w:bottom w:val="single" w:sz="4" w:space="0" w:color="auto"/>
              <w:right w:val="single" w:sz="4" w:space="0" w:color="auto"/>
            </w:tcBorders>
            <w:hideMark/>
          </w:tcPr>
          <w:p w14:paraId="23657441"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42"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43"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4B" w14:textId="77777777" w:rsidTr="005E0E86">
        <w:tc>
          <w:tcPr>
            <w:tcW w:w="568" w:type="dxa"/>
            <w:tcBorders>
              <w:top w:val="single" w:sz="4" w:space="0" w:color="auto"/>
              <w:left w:val="single" w:sz="4" w:space="0" w:color="auto"/>
              <w:bottom w:val="single" w:sz="4" w:space="0" w:color="auto"/>
              <w:right w:val="single" w:sz="4" w:space="0" w:color="auto"/>
            </w:tcBorders>
          </w:tcPr>
          <w:p w14:paraId="23657445"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446"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Dodatkowa „gruszka” lub przycisk sygnalizacyjny</w:t>
            </w:r>
          </w:p>
          <w:p w14:paraId="23657447" w14:textId="77777777" w:rsidR="00A51178" w:rsidRPr="00132DD8" w:rsidRDefault="00A51178" w:rsidP="00A5117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448"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49"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4A"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51" w14:textId="77777777" w:rsidTr="005E0E86">
        <w:tc>
          <w:tcPr>
            <w:tcW w:w="568" w:type="dxa"/>
            <w:tcBorders>
              <w:top w:val="single" w:sz="4" w:space="0" w:color="auto"/>
              <w:left w:val="single" w:sz="4" w:space="0" w:color="auto"/>
              <w:bottom w:val="single" w:sz="4" w:space="0" w:color="auto"/>
              <w:right w:val="single" w:sz="4" w:space="0" w:color="auto"/>
            </w:tcBorders>
          </w:tcPr>
          <w:p w14:paraId="2365744C"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4D"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System telewizyjny umożliwiający obserwację badanego pacjenta ze sterowni</w:t>
            </w:r>
          </w:p>
        </w:tc>
        <w:tc>
          <w:tcPr>
            <w:tcW w:w="1985" w:type="dxa"/>
            <w:tcBorders>
              <w:top w:val="single" w:sz="4" w:space="0" w:color="auto"/>
              <w:left w:val="single" w:sz="4" w:space="0" w:color="auto"/>
              <w:bottom w:val="single" w:sz="4" w:space="0" w:color="auto"/>
              <w:right w:val="single" w:sz="4" w:space="0" w:color="auto"/>
            </w:tcBorders>
            <w:hideMark/>
          </w:tcPr>
          <w:p w14:paraId="2365744E"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4F"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50"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57" w14:textId="77777777" w:rsidTr="005E0E86">
        <w:tc>
          <w:tcPr>
            <w:tcW w:w="568" w:type="dxa"/>
            <w:tcBorders>
              <w:top w:val="single" w:sz="4" w:space="0" w:color="auto"/>
              <w:left w:val="single" w:sz="4" w:space="0" w:color="auto"/>
              <w:bottom w:val="single" w:sz="4" w:space="0" w:color="auto"/>
              <w:right w:val="single" w:sz="4" w:space="0" w:color="auto"/>
            </w:tcBorders>
          </w:tcPr>
          <w:p w14:paraId="23657452"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53" w14:textId="144935C1" w:rsidR="00A51178" w:rsidRPr="00132DD8" w:rsidRDefault="00A51178" w:rsidP="00A51178">
            <w:pPr>
              <w:contextualSpacing/>
              <w:rPr>
                <w:rFonts w:ascii="Arial" w:hAnsi="Arial" w:cs="Arial"/>
                <w:sz w:val="18"/>
                <w:szCs w:val="18"/>
              </w:rPr>
            </w:pPr>
            <w:r w:rsidRPr="00132DD8">
              <w:rPr>
                <w:rFonts w:ascii="Arial" w:hAnsi="Arial" w:cs="Arial"/>
                <w:sz w:val="18"/>
                <w:szCs w:val="18"/>
              </w:rPr>
              <w:t>Nawiew powietrza w tunelu pacjenta</w:t>
            </w:r>
            <w:r w:rsidR="00CF0249" w:rsidRPr="00132DD8">
              <w:rPr>
                <w:rFonts w:ascii="Arial" w:hAnsi="Arial" w:cs="Arial"/>
                <w:sz w:val="18"/>
                <w:szCs w:val="18"/>
              </w:rPr>
              <w:t xml:space="preserve"> z regulacją poziomu nawiewu</w:t>
            </w:r>
          </w:p>
        </w:tc>
        <w:tc>
          <w:tcPr>
            <w:tcW w:w="1985" w:type="dxa"/>
            <w:tcBorders>
              <w:top w:val="single" w:sz="4" w:space="0" w:color="auto"/>
              <w:left w:val="single" w:sz="4" w:space="0" w:color="auto"/>
              <w:bottom w:val="single" w:sz="4" w:space="0" w:color="auto"/>
              <w:right w:val="single" w:sz="4" w:space="0" w:color="auto"/>
            </w:tcBorders>
            <w:hideMark/>
          </w:tcPr>
          <w:p w14:paraId="23657454"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55"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56"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D036E7" w:rsidRPr="00132DD8" w14:paraId="001E0468" w14:textId="77777777" w:rsidTr="005E0E86">
        <w:tc>
          <w:tcPr>
            <w:tcW w:w="568" w:type="dxa"/>
            <w:tcBorders>
              <w:top w:val="single" w:sz="4" w:space="0" w:color="auto"/>
              <w:left w:val="single" w:sz="4" w:space="0" w:color="auto"/>
              <w:bottom w:val="single" w:sz="4" w:space="0" w:color="auto"/>
              <w:right w:val="single" w:sz="4" w:space="0" w:color="auto"/>
            </w:tcBorders>
          </w:tcPr>
          <w:p w14:paraId="7DED921D" w14:textId="77777777" w:rsidR="00D036E7" w:rsidRPr="00132DD8" w:rsidRDefault="00D036E7"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1E0B53C1" w14:textId="56641634" w:rsidR="00D036E7" w:rsidRPr="00132DD8" w:rsidRDefault="00D036E7" w:rsidP="00A51178">
            <w:pPr>
              <w:contextualSpacing/>
              <w:rPr>
                <w:rFonts w:ascii="Arial" w:hAnsi="Arial" w:cs="Arial"/>
                <w:sz w:val="18"/>
                <w:szCs w:val="18"/>
              </w:rPr>
            </w:pPr>
            <w:r w:rsidRPr="00132DD8">
              <w:rPr>
                <w:rFonts w:ascii="Arial" w:hAnsi="Arial" w:cs="Arial"/>
                <w:sz w:val="18"/>
                <w:szCs w:val="18"/>
              </w:rPr>
              <w:t>Słuchawki tłumiące hałas (z zestawem 100 jednorazowych pokrowców) dla pacjenta z zestawem umożliwiającym odsłuch muzyki w trakcie badania i komunikacji z pacjentem</w:t>
            </w:r>
          </w:p>
        </w:tc>
        <w:tc>
          <w:tcPr>
            <w:tcW w:w="1985" w:type="dxa"/>
            <w:tcBorders>
              <w:top w:val="single" w:sz="4" w:space="0" w:color="auto"/>
              <w:left w:val="single" w:sz="4" w:space="0" w:color="auto"/>
              <w:bottom w:val="single" w:sz="4" w:space="0" w:color="auto"/>
              <w:right w:val="single" w:sz="4" w:space="0" w:color="auto"/>
            </w:tcBorders>
          </w:tcPr>
          <w:p w14:paraId="3398D846" w14:textId="277D0BC6" w:rsidR="00D036E7" w:rsidRPr="00132DD8" w:rsidRDefault="00D036E7"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09ADC203" w14:textId="77777777" w:rsidR="00D036E7" w:rsidRPr="00132DD8" w:rsidRDefault="00D036E7"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9F892A0" w14:textId="4E50A852" w:rsidR="00D036E7" w:rsidRPr="00132DD8" w:rsidRDefault="00D036E7"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5D" w14:textId="77777777" w:rsidTr="005E0E86">
        <w:tc>
          <w:tcPr>
            <w:tcW w:w="568" w:type="dxa"/>
            <w:tcBorders>
              <w:top w:val="single" w:sz="4" w:space="0" w:color="auto"/>
              <w:left w:val="single" w:sz="4" w:space="0" w:color="auto"/>
              <w:bottom w:val="single" w:sz="4" w:space="0" w:color="auto"/>
              <w:right w:val="single" w:sz="4" w:space="0" w:color="auto"/>
            </w:tcBorders>
          </w:tcPr>
          <w:p w14:paraId="23657458"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59" w14:textId="44A24AFF" w:rsidR="00A51178" w:rsidRPr="00132DD8" w:rsidRDefault="00A51178" w:rsidP="00A51178">
            <w:pPr>
              <w:contextualSpacing/>
              <w:rPr>
                <w:rFonts w:ascii="Arial" w:hAnsi="Arial" w:cs="Arial"/>
                <w:sz w:val="18"/>
                <w:szCs w:val="18"/>
              </w:rPr>
            </w:pPr>
            <w:r w:rsidRPr="00132DD8">
              <w:rPr>
                <w:rFonts w:ascii="Arial" w:hAnsi="Arial" w:cs="Arial"/>
                <w:sz w:val="18"/>
                <w:szCs w:val="18"/>
              </w:rPr>
              <w:t>Oświetlenie tunelu pacjenta</w:t>
            </w:r>
            <w:r w:rsidR="00CF0249" w:rsidRPr="00132DD8">
              <w:rPr>
                <w:rFonts w:ascii="Arial" w:hAnsi="Arial" w:cs="Arial"/>
                <w:sz w:val="18"/>
                <w:szCs w:val="18"/>
              </w:rPr>
              <w:t xml:space="preserve"> </w:t>
            </w:r>
            <w:r w:rsidR="005A7918">
              <w:rPr>
                <w:rFonts w:ascii="Arial" w:hAnsi="Arial" w:cs="Arial"/>
                <w:sz w:val="18"/>
                <w:szCs w:val="18"/>
              </w:rPr>
              <w:t>z regulacją natężenia światła</w:t>
            </w:r>
          </w:p>
        </w:tc>
        <w:tc>
          <w:tcPr>
            <w:tcW w:w="1985" w:type="dxa"/>
            <w:tcBorders>
              <w:top w:val="single" w:sz="4" w:space="0" w:color="auto"/>
              <w:left w:val="single" w:sz="4" w:space="0" w:color="auto"/>
              <w:bottom w:val="single" w:sz="4" w:space="0" w:color="auto"/>
              <w:right w:val="single" w:sz="4" w:space="0" w:color="auto"/>
            </w:tcBorders>
            <w:hideMark/>
          </w:tcPr>
          <w:p w14:paraId="2365745A"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5B"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5C"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61"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45E" w14:textId="77777777" w:rsidR="00A51178" w:rsidRPr="00132DD8" w:rsidRDefault="00A51178" w:rsidP="00A5117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45F" w14:textId="0874B4D7" w:rsidR="00A51178" w:rsidRPr="00132DD8" w:rsidRDefault="00011417" w:rsidP="00A51178">
            <w:pPr>
              <w:contextualSpacing/>
              <w:rPr>
                <w:rFonts w:ascii="Arial" w:hAnsi="Arial" w:cs="Arial"/>
                <w:b/>
                <w:sz w:val="18"/>
                <w:szCs w:val="18"/>
              </w:rPr>
            </w:pPr>
            <w:r w:rsidRPr="00132DD8">
              <w:rPr>
                <w:rFonts w:ascii="Arial" w:hAnsi="Arial" w:cs="Arial"/>
                <w:b/>
                <w:sz w:val="18"/>
                <w:szCs w:val="18"/>
              </w:rPr>
              <w:t>APLIKACJE KLINICZNE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460" w14:textId="77777777" w:rsidR="00A51178" w:rsidRPr="00132DD8" w:rsidRDefault="00A51178" w:rsidP="00A51178">
            <w:pPr>
              <w:contextualSpacing/>
              <w:rPr>
                <w:rFonts w:ascii="Arial" w:hAnsi="Arial" w:cs="Arial"/>
                <w:b/>
                <w:sz w:val="18"/>
                <w:szCs w:val="18"/>
              </w:rPr>
            </w:pPr>
          </w:p>
        </w:tc>
      </w:tr>
      <w:tr w:rsidR="00A51178" w:rsidRPr="00132DD8" w14:paraId="23657465"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462" w14:textId="77777777" w:rsidR="00A51178" w:rsidRPr="00132DD8" w:rsidRDefault="00A51178" w:rsidP="00A5117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463" w14:textId="23E7BFD6" w:rsidR="00A51178" w:rsidRPr="00132DD8" w:rsidRDefault="00104EEF" w:rsidP="00A51178">
            <w:pPr>
              <w:contextualSpacing/>
              <w:rPr>
                <w:rFonts w:ascii="Arial" w:hAnsi="Arial" w:cs="Arial"/>
                <w:b/>
                <w:sz w:val="18"/>
                <w:szCs w:val="18"/>
              </w:rPr>
            </w:pPr>
            <w:r w:rsidRPr="00132DD8">
              <w:rPr>
                <w:rFonts w:ascii="Arial" w:hAnsi="Arial" w:cs="Arial"/>
                <w:b/>
                <w:sz w:val="18"/>
                <w:szCs w:val="18"/>
              </w:rPr>
              <w:t>Badania neurologiczne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464" w14:textId="77777777" w:rsidR="00A51178" w:rsidRPr="00132DD8" w:rsidRDefault="00A51178" w:rsidP="00A51178">
            <w:pPr>
              <w:contextualSpacing/>
              <w:rPr>
                <w:rFonts w:ascii="Arial" w:hAnsi="Arial" w:cs="Arial"/>
                <w:b/>
                <w:sz w:val="18"/>
                <w:szCs w:val="18"/>
              </w:rPr>
            </w:pPr>
          </w:p>
        </w:tc>
      </w:tr>
      <w:tr w:rsidR="00104EEF" w:rsidRPr="00132DD8" w14:paraId="0C159F74" w14:textId="77777777" w:rsidTr="005E0E86">
        <w:tc>
          <w:tcPr>
            <w:tcW w:w="568" w:type="dxa"/>
            <w:tcBorders>
              <w:top w:val="single" w:sz="4" w:space="0" w:color="auto"/>
              <w:left w:val="single" w:sz="4" w:space="0" w:color="auto"/>
              <w:bottom w:val="single" w:sz="4" w:space="0" w:color="auto"/>
              <w:right w:val="single" w:sz="4" w:space="0" w:color="auto"/>
            </w:tcBorders>
          </w:tcPr>
          <w:p w14:paraId="412B1628" w14:textId="77777777" w:rsidR="00104EEF" w:rsidRPr="00132DD8" w:rsidRDefault="00104EEF"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CFDD3F9" w14:textId="064FD3AB" w:rsidR="00104EEF" w:rsidRPr="00132DD8" w:rsidRDefault="00104EEF" w:rsidP="00A51178">
            <w:pPr>
              <w:contextualSpacing/>
              <w:rPr>
                <w:rFonts w:ascii="Arial" w:hAnsi="Arial" w:cs="Arial"/>
                <w:sz w:val="18"/>
                <w:szCs w:val="18"/>
              </w:rPr>
            </w:pPr>
            <w:r w:rsidRPr="00132DD8">
              <w:rPr>
                <w:rFonts w:ascii="Arial" w:hAnsi="Arial" w:cs="Arial"/>
                <w:sz w:val="18"/>
                <w:szCs w:val="18"/>
              </w:rPr>
              <w:t>Badania obszaru głowy</w:t>
            </w:r>
          </w:p>
        </w:tc>
        <w:tc>
          <w:tcPr>
            <w:tcW w:w="1985" w:type="dxa"/>
            <w:tcBorders>
              <w:top w:val="single" w:sz="4" w:space="0" w:color="auto"/>
              <w:left w:val="single" w:sz="4" w:space="0" w:color="auto"/>
              <w:bottom w:val="single" w:sz="4" w:space="0" w:color="auto"/>
              <w:right w:val="single" w:sz="4" w:space="0" w:color="auto"/>
            </w:tcBorders>
          </w:tcPr>
          <w:p w14:paraId="20B9D053" w14:textId="5802C78A" w:rsidR="00104EEF" w:rsidRPr="00132DD8" w:rsidRDefault="00104EEF"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1379C3F7" w14:textId="77777777" w:rsidR="00104EEF" w:rsidRPr="00132DD8" w:rsidRDefault="00104EEF"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15F9CF8" w14:textId="2EC63971" w:rsidR="00104EEF" w:rsidRPr="00132DD8" w:rsidRDefault="008A4492" w:rsidP="00A51178">
            <w:pPr>
              <w:contextualSpacing/>
              <w:rPr>
                <w:rFonts w:ascii="Arial" w:hAnsi="Arial" w:cs="Arial"/>
                <w:sz w:val="18"/>
                <w:szCs w:val="18"/>
              </w:rPr>
            </w:pPr>
            <w:r>
              <w:rPr>
                <w:rFonts w:ascii="Arial" w:hAnsi="Arial" w:cs="Arial"/>
                <w:sz w:val="18"/>
                <w:szCs w:val="18"/>
              </w:rPr>
              <w:t>Bez oceny</w:t>
            </w:r>
          </w:p>
        </w:tc>
      </w:tr>
      <w:tr w:rsidR="00104EEF" w:rsidRPr="00132DD8" w14:paraId="5CB0A8AF" w14:textId="77777777" w:rsidTr="005E0E86">
        <w:tc>
          <w:tcPr>
            <w:tcW w:w="568" w:type="dxa"/>
            <w:tcBorders>
              <w:top w:val="single" w:sz="4" w:space="0" w:color="auto"/>
              <w:left w:val="single" w:sz="4" w:space="0" w:color="auto"/>
              <w:bottom w:val="single" w:sz="4" w:space="0" w:color="auto"/>
              <w:right w:val="single" w:sz="4" w:space="0" w:color="auto"/>
            </w:tcBorders>
          </w:tcPr>
          <w:p w14:paraId="3A2DD849" w14:textId="77777777" w:rsidR="00104EEF" w:rsidRPr="00132DD8" w:rsidRDefault="00104EEF"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BCF4702" w14:textId="21CDF356" w:rsidR="00104EEF" w:rsidRPr="00132DD8" w:rsidRDefault="00104EEF" w:rsidP="00A51178">
            <w:pPr>
              <w:contextualSpacing/>
              <w:rPr>
                <w:rFonts w:ascii="Arial" w:hAnsi="Arial" w:cs="Arial"/>
                <w:sz w:val="18"/>
                <w:szCs w:val="18"/>
              </w:rPr>
            </w:pPr>
            <w:r w:rsidRPr="00132DD8">
              <w:rPr>
                <w:rFonts w:ascii="Arial" w:hAnsi="Arial" w:cs="Arial"/>
                <w:sz w:val="18"/>
                <w:szCs w:val="18"/>
              </w:rPr>
              <w:t>Automatyczne pozycjonowanie i ułożenie przekrojów skanu lokalizującego głowy na podstawie cech anatomicznych głowy</w:t>
            </w:r>
          </w:p>
        </w:tc>
        <w:tc>
          <w:tcPr>
            <w:tcW w:w="1985" w:type="dxa"/>
            <w:tcBorders>
              <w:top w:val="single" w:sz="4" w:space="0" w:color="auto"/>
              <w:left w:val="single" w:sz="4" w:space="0" w:color="auto"/>
              <w:bottom w:val="single" w:sz="4" w:space="0" w:color="auto"/>
              <w:right w:val="single" w:sz="4" w:space="0" w:color="auto"/>
            </w:tcBorders>
          </w:tcPr>
          <w:p w14:paraId="29E3CD14" w14:textId="7F17106A" w:rsidR="00104EEF" w:rsidRPr="00132DD8" w:rsidRDefault="00104EEF"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3F3855" w14:textId="77777777" w:rsidR="00104EEF" w:rsidRPr="00132DD8" w:rsidRDefault="00104EEF"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B60D3F8" w14:textId="6481C8B0" w:rsidR="00104EEF" w:rsidRPr="00132DD8" w:rsidRDefault="0026425D" w:rsidP="00A51178">
            <w:pPr>
              <w:contextualSpacing/>
              <w:rPr>
                <w:rFonts w:ascii="Arial" w:hAnsi="Arial" w:cs="Arial"/>
                <w:sz w:val="18"/>
                <w:szCs w:val="18"/>
              </w:rPr>
            </w:pPr>
            <w:r>
              <w:rPr>
                <w:rFonts w:ascii="Arial" w:hAnsi="Arial" w:cs="Arial"/>
                <w:sz w:val="18"/>
                <w:szCs w:val="18"/>
              </w:rPr>
              <w:t>Bez oceny</w:t>
            </w:r>
          </w:p>
        </w:tc>
      </w:tr>
      <w:tr w:rsidR="00A51178" w:rsidRPr="00132DD8" w14:paraId="2365746B" w14:textId="77777777" w:rsidTr="005E0E86">
        <w:tc>
          <w:tcPr>
            <w:tcW w:w="568" w:type="dxa"/>
            <w:tcBorders>
              <w:top w:val="single" w:sz="4" w:space="0" w:color="auto"/>
              <w:left w:val="single" w:sz="4" w:space="0" w:color="auto"/>
              <w:bottom w:val="single" w:sz="4" w:space="0" w:color="auto"/>
              <w:right w:val="single" w:sz="4" w:space="0" w:color="auto"/>
            </w:tcBorders>
          </w:tcPr>
          <w:p w14:paraId="23657466"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67" w14:textId="0376B412" w:rsidR="00A51178" w:rsidRPr="00132DD8" w:rsidRDefault="00104EEF" w:rsidP="00A51178">
            <w:pPr>
              <w:contextualSpacing/>
              <w:rPr>
                <w:rFonts w:ascii="Arial" w:hAnsi="Arial" w:cs="Arial"/>
                <w:sz w:val="18"/>
                <w:szCs w:val="18"/>
              </w:rPr>
            </w:pPr>
            <w:r w:rsidRPr="00132DD8">
              <w:rPr>
                <w:rFonts w:ascii="Arial" w:hAnsi="Arial" w:cs="Arial"/>
                <w:sz w:val="18"/>
                <w:szCs w:val="18"/>
              </w:rPr>
              <w:t>Badania morfologiczne w obszarze wybranych odcinków kręgosłupa i rdzenia kręgowego</w:t>
            </w:r>
          </w:p>
        </w:tc>
        <w:tc>
          <w:tcPr>
            <w:tcW w:w="1985" w:type="dxa"/>
            <w:tcBorders>
              <w:top w:val="single" w:sz="4" w:space="0" w:color="auto"/>
              <w:left w:val="single" w:sz="4" w:space="0" w:color="auto"/>
              <w:bottom w:val="single" w:sz="4" w:space="0" w:color="auto"/>
              <w:right w:val="single" w:sz="4" w:space="0" w:color="auto"/>
            </w:tcBorders>
            <w:hideMark/>
          </w:tcPr>
          <w:p w14:paraId="23657468"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69"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6A"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7333B757" w14:textId="77777777" w:rsidTr="005E0E86">
        <w:tc>
          <w:tcPr>
            <w:tcW w:w="568" w:type="dxa"/>
            <w:tcBorders>
              <w:top w:val="single" w:sz="4" w:space="0" w:color="auto"/>
              <w:left w:val="single" w:sz="4" w:space="0" w:color="auto"/>
              <w:bottom w:val="single" w:sz="4" w:space="0" w:color="auto"/>
              <w:right w:val="single" w:sz="4" w:space="0" w:color="auto"/>
            </w:tcBorders>
          </w:tcPr>
          <w:p w14:paraId="50E4D7AA"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76326F31" w14:textId="7D9AC678" w:rsidR="00A51178" w:rsidRPr="00132DD8" w:rsidRDefault="00A51178" w:rsidP="00A51178">
            <w:pPr>
              <w:contextualSpacing/>
              <w:rPr>
                <w:rFonts w:ascii="Arial" w:hAnsi="Arial" w:cs="Arial"/>
                <w:sz w:val="18"/>
                <w:szCs w:val="18"/>
              </w:rPr>
            </w:pPr>
            <w:r w:rsidRPr="00132DD8">
              <w:rPr>
                <w:rFonts w:ascii="Arial" w:hAnsi="Arial" w:cs="Arial"/>
                <w:sz w:val="18"/>
                <w:szCs w:val="18"/>
              </w:rPr>
              <w:t>Automatyczne pozycjonowanie i ułożenie warstw czołowych, strzałkowych i osiowych w badaniu kręgosłupa w oparciu o analizę badanej anatomii bez korzystania z zaimplementowanych wzorców</w:t>
            </w:r>
          </w:p>
        </w:tc>
        <w:tc>
          <w:tcPr>
            <w:tcW w:w="1985" w:type="dxa"/>
            <w:tcBorders>
              <w:top w:val="single" w:sz="4" w:space="0" w:color="auto"/>
              <w:left w:val="single" w:sz="4" w:space="0" w:color="auto"/>
              <w:bottom w:val="single" w:sz="4" w:space="0" w:color="auto"/>
              <w:right w:val="single" w:sz="4" w:space="0" w:color="auto"/>
            </w:tcBorders>
          </w:tcPr>
          <w:p w14:paraId="07E0B439" w14:textId="35153A0B" w:rsidR="00A51178" w:rsidRPr="00132DD8" w:rsidRDefault="005A7918" w:rsidP="00A51178">
            <w:pPr>
              <w:contextualSpacing/>
              <w:rPr>
                <w:rFonts w:ascii="Arial" w:hAnsi="Arial" w:cs="Arial"/>
                <w:sz w:val="18"/>
                <w:szCs w:val="18"/>
              </w:rPr>
            </w:pPr>
            <w:r>
              <w:rPr>
                <w:rFonts w:ascii="Arial" w:hAnsi="Arial" w:cs="Arial"/>
                <w:sz w:val="18"/>
                <w:szCs w:val="18"/>
              </w:rPr>
              <w:t>Tak</w:t>
            </w:r>
            <w:r w:rsidR="004B5B6B">
              <w:rPr>
                <w:rFonts w:ascii="Arial" w:hAnsi="Arial" w:cs="Arial"/>
                <w:sz w:val="18"/>
                <w:szCs w:val="18"/>
              </w:rPr>
              <w:t>/Nie</w:t>
            </w:r>
          </w:p>
        </w:tc>
        <w:tc>
          <w:tcPr>
            <w:tcW w:w="3827" w:type="dxa"/>
            <w:tcBorders>
              <w:top w:val="single" w:sz="4" w:space="0" w:color="auto"/>
              <w:left w:val="single" w:sz="4" w:space="0" w:color="auto"/>
              <w:bottom w:val="single" w:sz="4" w:space="0" w:color="auto"/>
              <w:right w:val="single" w:sz="4" w:space="0" w:color="auto"/>
            </w:tcBorders>
          </w:tcPr>
          <w:p w14:paraId="526EA747" w14:textId="07D92E15"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B4A1BB8" w14:textId="77777777" w:rsidR="00A77B9F" w:rsidRDefault="004B5B6B" w:rsidP="00A51178">
            <w:pPr>
              <w:contextualSpacing/>
              <w:rPr>
                <w:rFonts w:ascii="Arial" w:hAnsi="Arial" w:cs="Arial"/>
                <w:sz w:val="18"/>
                <w:szCs w:val="18"/>
              </w:rPr>
            </w:pPr>
            <w:r>
              <w:rPr>
                <w:rFonts w:ascii="Arial" w:hAnsi="Arial" w:cs="Arial"/>
                <w:sz w:val="18"/>
                <w:szCs w:val="18"/>
              </w:rPr>
              <w:t>Tak – 1 pkt</w:t>
            </w:r>
          </w:p>
          <w:p w14:paraId="7A142DF3" w14:textId="0EBBD99E" w:rsidR="004B5B6B" w:rsidRPr="00132DD8" w:rsidRDefault="004B5B6B" w:rsidP="00A51178">
            <w:pPr>
              <w:contextualSpacing/>
              <w:rPr>
                <w:rFonts w:ascii="Arial" w:hAnsi="Arial" w:cs="Arial"/>
                <w:sz w:val="18"/>
                <w:szCs w:val="18"/>
              </w:rPr>
            </w:pPr>
            <w:r>
              <w:rPr>
                <w:rFonts w:ascii="Arial" w:hAnsi="Arial" w:cs="Arial"/>
                <w:sz w:val="18"/>
                <w:szCs w:val="18"/>
              </w:rPr>
              <w:t>Nie – 0 pkt</w:t>
            </w:r>
          </w:p>
        </w:tc>
      </w:tr>
      <w:tr w:rsidR="00A51178" w:rsidRPr="00132DD8" w14:paraId="23657471" w14:textId="77777777" w:rsidTr="005E0E86">
        <w:tc>
          <w:tcPr>
            <w:tcW w:w="568" w:type="dxa"/>
            <w:tcBorders>
              <w:top w:val="single" w:sz="4" w:space="0" w:color="auto"/>
              <w:left w:val="single" w:sz="4" w:space="0" w:color="auto"/>
              <w:bottom w:val="single" w:sz="4" w:space="0" w:color="auto"/>
              <w:right w:val="single" w:sz="4" w:space="0" w:color="auto"/>
            </w:tcBorders>
          </w:tcPr>
          <w:p w14:paraId="2365746C"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6D"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 xml:space="preserve">Sekwencje do badania układu nerwowego i przestrzeni płynowych </w:t>
            </w:r>
          </w:p>
        </w:tc>
        <w:tc>
          <w:tcPr>
            <w:tcW w:w="1985" w:type="dxa"/>
            <w:tcBorders>
              <w:top w:val="single" w:sz="4" w:space="0" w:color="auto"/>
              <w:left w:val="single" w:sz="4" w:space="0" w:color="auto"/>
              <w:bottom w:val="single" w:sz="4" w:space="0" w:color="auto"/>
              <w:right w:val="single" w:sz="4" w:space="0" w:color="auto"/>
            </w:tcBorders>
            <w:hideMark/>
          </w:tcPr>
          <w:p w14:paraId="2365746E"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6F"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70"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77" w14:textId="77777777" w:rsidTr="005E0E86">
        <w:tc>
          <w:tcPr>
            <w:tcW w:w="568" w:type="dxa"/>
            <w:tcBorders>
              <w:top w:val="single" w:sz="4" w:space="0" w:color="auto"/>
              <w:left w:val="single" w:sz="4" w:space="0" w:color="auto"/>
              <w:bottom w:val="single" w:sz="4" w:space="0" w:color="auto"/>
              <w:right w:val="single" w:sz="4" w:space="0" w:color="auto"/>
            </w:tcBorders>
          </w:tcPr>
          <w:p w14:paraId="23657472"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73"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Sekwencje typu FSE/TSE do wysokorozdzielczych badań wolumetrycznych T1, T2 i FLAIR, umożliwiające szybkie rekonstrukcje warstw w dowolnej płaszczyźnie i o dowolnej grubości (także poniżej 1 mm) bez straty jakości obrazu</w:t>
            </w:r>
          </w:p>
        </w:tc>
        <w:tc>
          <w:tcPr>
            <w:tcW w:w="1985" w:type="dxa"/>
            <w:tcBorders>
              <w:top w:val="single" w:sz="4" w:space="0" w:color="auto"/>
              <w:left w:val="single" w:sz="4" w:space="0" w:color="auto"/>
              <w:bottom w:val="single" w:sz="4" w:space="0" w:color="auto"/>
              <w:right w:val="single" w:sz="4" w:space="0" w:color="auto"/>
            </w:tcBorders>
            <w:hideMark/>
          </w:tcPr>
          <w:p w14:paraId="23657474"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75"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76"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7D" w14:textId="77777777" w:rsidTr="005E0E86">
        <w:tc>
          <w:tcPr>
            <w:tcW w:w="568" w:type="dxa"/>
            <w:tcBorders>
              <w:top w:val="single" w:sz="4" w:space="0" w:color="auto"/>
              <w:left w:val="single" w:sz="4" w:space="0" w:color="auto"/>
              <w:bottom w:val="single" w:sz="4" w:space="0" w:color="auto"/>
              <w:right w:val="single" w:sz="4" w:space="0" w:color="auto"/>
            </w:tcBorders>
          </w:tcPr>
          <w:p w14:paraId="23657478"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7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Sekwencje typu GRE/FFE do wysokorozdzielczych badań wolumetrycznych mózgu T1</w:t>
            </w:r>
          </w:p>
        </w:tc>
        <w:tc>
          <w:tcPr>
            <w:tcW w:w="1985" w:type="dxa"/>
            <w:tcBorders>
              <w:top w:val="single" w:sz="4" w:space="0" w:color="auto"/>
              <w:left w:val="single" w:sz="4" w:space="0" w:color="auto"/>
              <w:bottom w:val="single" w:sz="4" w:space="0" w:color="auto"/>
              <w:right w:val="single" w:sz="4" w:space="0" w:color="auto"/>
            </w:tcBorders>
            <w:hideMark/>
          </w:tcPr>
          <w:p w14:paraId="2365747A"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7B"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7C"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84" w14:textId="77777777" w:rsidTr="005E0E86">
        <w:tc>
          <w:tcPr>
            <w:tcW w:w="568" w:type="dxa"/>
            <w:tcBorders>
              <w:top w:val="single" w:sz="4" w:space="0" w:color="auto"/>
              <w:left w:val="single" w:sz="4" w:space="0" w:color="auto"/>
              <w:bottom w:val="single" w:sz="4" w:space="0" w:color="auto"/>
              <w:right w:val="single" w:sz="4" w:space="0" w:color="auto"/>
            </w:tcBorders>
          </w:tcPr>
          <w:p w14:paraId="2365747E" w14:textId="77777777" w:rsidR="00A51178" w:rsidRPr="00132DD8" w:rsidRDefault="00A51178" w:rsidP="00B73FAF">
            <w:pPr>
              <w:ind w:left="360"/>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47F" w14:textId="77777777" w:rsidR="00A51178" w:rsidRPr="00132DD8" w:rsidRDefault="00A51178" w:rsidP="00A51178">
            <w:pPr>
              <w:contextualSpacing/>
              <w:rPr>
                <w:rFonts w:ascii="Arial" w:hAnsi="Arial" w:cs="Arial"/>
                <w:b/>
                <w:bCs/>
                <w:sz w:val="18"/>
                <w:szCs w:val="18"/>
              </w:rPr>
            </w:pPr>
            <w:r w:rsidRPr="00132DD8">
              <w:rPr>
                <w:rFonts w:ascii="Arial" w:hAnsi="Arial" w:cs="Arial"/>
                <w:b/>
                <w:bCs/>
                <w:sz w:val="18"/>
                <w:szCs w:val="18"/>
              </w:rPr>
              <w:t>Dyfuzja</w:t>
            </w:r>
          </w:p>
          <w:p w14:paraId="23657480" w14:textId="77777777" w:rsidR="00A51178" w:rsidRPr="00132DD8" w:rsidRDefault="00A51178" w:rsidP="00A5117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481" w14:textId="3BDF1115" w:rsidR="00A51178" w:rsidRPr="00132DD8" w:rsidRDefault="00A51178" w:rsidP="00A51178">
            <w:pPr>
              <w:contextualSpacing/>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3657482"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83" w14:textId="6ACCD22B" w:rsidR="00A51178" w:rsidRPr="00132DD8" w:rsidRDefault="00A51178" w:rsidP="00A51178">
            <w:pPr>
              <w:contextualSpacing/>
              <w:rPr>
                <w:rFonts w:ascii="Arial" w:hAnsi="Arial" w:cs="Arial"/>
                <w:sz w:val="18"/>
                <w:szCs w:val="18"/>
              </w:rPr>
            </w:pPr>
          </w:p>
        </w:tc>
      </w:tr>
      <w:tr w:rsidR="00E210F6" w:rsidRPr="00132DD8" w14:paraId="5EC14BAA" w14:textId="77777777" w:rsidTr="005E0E86">
        <w:tc>
          <w:tcPr>
            <w:tcW w:w="568" w:type="dxa"/>
            <w:tcBorders>
              <w:top w:val="single" w:sz="4" w:space="0" w:color="auto"/>
              <w:left w:val="single" w:sz="4" w:space="0" w:color="auto"/>
              <w:bottom w:val="single" w:sz="4" w:space="0" w:color="auto"/>
              <w:right w:val="single" w:sz="4" w:space="0" w:color="auto"/>
            </w:tcBorders>
          </w:tcPr>
          <w:p w14:paraId="76CF7554" w14:textId="77777777" w:rsidR="00E210F6" w:rsidRPr="00132DD8" w:rsidRDefault="00E210F6"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FD4FF12" w14:textId="6DC134CD" w:rsidR="00E210F6" w:rsidRPr="00132DD8" w:rsidRDefault="00E210F6" w:rsidP="00A51178">
            <w:pPr>
              <w:contextualSpacing/>
              <w:rPr>
                <w:rFonts w:ascii="Arial" w:hAnsi="Arial" w:cs="Arial"/>
                <w:sz w:val="18"/>
                <w:szCs w:val="18"/>
              </w:rPr>
            </w:pPr>
            <w:r w:rsidRPr="00132DD8">
              <w:rPr>
                <w:rFonts w:ascii="Arial" w:hAnsi="Arial" w:cs="Arial"/>
                <w:sz w:val="18"/>
                <w:szCs w:val="18"/>
              </w:rPr>
              <w:t>Obrazowanie dyfuzji w oparciu o tzw. single-shot EPI</w:t>
            </w:r>
          </w:p>
        </w:tc>
        <w:tc>
          <w:tcPr>
            <w:tcW w:w="1985" w:type="dxa"/>
            <w:tcBorders>
              <w:top w:val="single" w:sz="4" w:space="0" w:color="auto"/>
              <w:left w:val="single" w:sz="4" w:space="0" w:color="auto"/>
              <w:bottom w:val="single" w:sz="4" w:space="0" w:color="auto"/>
              <w:right w:val="single" w:sz="4" w:space="0" w:color="auto"/>
            </w:tcBorders>
          </w:tcPr>
          <w:p w14:paraId="794A0A36" w14:textId="51912E50" w:rsidR="00E210F6" w:rsidRPr="00132DD8" w:rsidRDefault="00E210F6"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876AE0F" w14:textId="77777777" w:rsidR="00E210F6" w:rsidRPr="00132DD8" w:rsidRDefault="00E210F6"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C00336A" w14:textId="5DD1E351" w:rsidR="00E210F6" w:rsidRPr="00132DD8" w:rsidRDefault="0026425D" w:rsidP="00A51178">
            <w:pPr>
              <w:contextualSpacing/>
              <w:rPr>
                <w:rFonts w:ascii="Arial" w:hAnsi="Arial" w:cs="Arial"/>
                <w:sz w:val="18"/>
                <w:szCs w:val="18"/>
              </w:rPr>
            </w:pPr>
            <w:r>
              <w:rPr>
                <w:rFonts w:ascii="Arial" w:hAnsi="Arial" w:cs="Arial"/>
                <w:sz w:val="18"/>
                <w:szCs w:val="18"/>
              </w:rPr>
              <w:t>Bez oceny</w:t>
            </w:r>
          </w:p>
        </w:tc>
      </w:tr>
      <w:tr w:rsidR="00E210F6" w:rsidRPr="00132DD8" w14:paraId="767B99C1" w14:textId="77777777" w:rsidTr="005E0E86">
        <w:tc>
          <w:tcPr>
            <w:tcW w:w="568" w:type="dxa"/>
            <w:tcBorders>
              <w:top w:val="single" w:sz="4" w:space="0" w:color="auto"/>
              <w:left w:val="single" w:sz="4" w:space="0" w:color="auto"/>
              <w:bottom w:val="single" w:sz="4" w:space="0" w:color="auto"/>
              <w:right w:val="single" w:sz="4" w:space="0" w:color="auto"/>
            </w:tcBorders>
          </w:tcPr>
          <w:p w14:paraId="6AD95613" w14:textId="77777777" w:rsidR="00E210F6" w:rsidRPr="00132DD8" w:rsidRDefault="00E210F6"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EC81336" w14:textId="280FA293" w:rsidR="00E210F6" w:rsidRPr="00132DD8" w:rsidRDefault="00E210F6" w:rsidP="00E210F6">
            <w:pPr>
              <w:contextualSpacing/>
              <w:rPr>
                <w:rFonts w:ascii="Arial" w:hAnsi="Arial" w:cs="Arial"/>
                <w:sz w:val="18"/>
                <w:szCs w:val="18"/>
              </w:rPr>
            </w:pPr>
            <w:r w:rsidRPr="00132DD8">
              <w:rPr>
                <w:rFonts w:ascii="Arial" w:hAnsi="Arial" w:cs="Arial"/>
                <w:sz w:val="18"/>
                <w:szCs w:val="18"/>
              </w:rPr>
              <w:t>Zaawansowane badania dyfuzyjne w obszarze głowy i kręgosłupa</w:t>
            </w:r>
          </w:p>
        </w:tc>
        <w:tc>
          <w:tcPr>
            <w:tcW w:w="1985" w:type="dxa"/>
            <w:tcBorders>
              <w:top w:val="single" w:sz="4" w:space="0" w:color="auto"/>
              <w:left w:val="single" w:sz="4" w:space="0" w:color="auto"/>
              <w:bottom w:val="single" w:sz="4" w:space="0" w:color="auto"/>
              <w:right w:val="single" w:sz="4" w:space="0" w:color="auto"/>
            </w:tcBorders>
          </w:tcPr>
          <w:p w14:paraId="4C95BF48" w14:textId="5F724147" w:rsidR="00E210F6" w:rsidRPr="00132DD8" w:rsidRDefault="00E210F6" w:rsidP="00A51178">
            <w:pPr>
              <w:contextualSpacing/>
              <w:rPr>
                <w:rFonts w:ascii="Arial" w:hAnsi="Arial" w:cs="Arial"/>
                <w:sz w:val="18"/>
                <w:szCs w:val="18"/>
              </w:rPr>
            </w:pPr>
            <w:r w:rsidRPr="00132DD8">
              <w:rPr>
                <w:rFonts w:ascii="Arial" w:hAnsi="Arial" w:cs="Arial"/>
                <w:sz w:val="18"/>
                <w:szCs w:val="18"/>
              </w:rPr>
              <w:t>Tak, opisać</w:t>
            </w:r>
          </w:p>
        </w:tc>
        <w:tc>
          <w:tcPr>
            <w:tcW w:w="3827" w:type="dxa"/>
            <w:tcBorders>
              <w:top w:val="single" w:sz="4" w:space="0" w:color="auto"/>
              <w:left w:val="single" w:sz="4" w:space="0" w:color="auto"/>
              <w:bottom w:val="single" w:sz="4" w:space="0" w:color="auto"/>
              <w:right w:val="single" w:sz="4" w:space="0" w:color="auto"/>
            </w:tcBorders>
          </w:tcPr>
          <w:p w14:paraId="27D7FDA2" w14:textId="77777777" w:rsidR="00E210F6" w:rsidRPr="00132DD8" w:rsidRDefault="00E210F6"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429E67A" w14:textId="4E1AEDCA" w:rsidR="00E210F6" w:rsidRPr="00132DD8" w:rsidRDefault="0026425D" w:rsidP="00A51178">
            <w:pPr>
              <w:contextualSpacing/>
              <w:rPr>
                <w:rFonts w:ascii="Arial" w:hAnsi="Arial" w:cs="Arial"/>
                <w:sz w:val="18"/>
                <w:szCs w:val="18"/>
              </w:rPr>
            </w:pPr>
            <w:r>
              <w:rPr>
                <w:rFonts w:ascii="Arial" w:hAnsi="Arial" w:cs="Arial"/>
                <w:sz w:val="18"/>
                <w:szCs w:val="18"/>
              </w:rPr>
              <w:t>Bez oceny</w:t>
            </w:r>
          </w:p>
        </w:tc>
      </w:tr>
      <w:tr w:rsidR="00A51178" w:rsidRPr="00132DD8" w14:paraId="2365748A" w14:textId="77777777" w:rsidTr="005E0E86">
        <w:tc>
          <w:tcPr>
            <w:tcW w:w="568" w:type="dxa"/>
            <w:tcBorders>
              <w:top w:val="single" w:sz="4" w:space="0" w:color="auto"/>
              <w:left w:val="single" w:sz="4" w:space="0" w:color="auto"/>
              <w:bottom w:val="single" w:sz="4" w:space="0" w:color="auto"/>
              <w:right w:val="single" w:sz="4" w:space="0" w:color="auto"/>
            </w:tcBorders>
          </w:tcPr>
          <w:p w14:paraId="23657485"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86"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Obliczanie i prezentacja map dyfuzyjnych typu ADC</w:t>
            </w:r>
          </w:p>
        </w:tc>
        <w:tc>
          <w:tcPr>
            <w:tcW w:w="1985" w:type="dxa"/>
            <w:tcBorders>
              <w:top w:val="single" w:sz="4" w:space="0" w:color="auto"/>
              <w:left w:val="single" w:sz="4" w:space="0" w:color="auto"/>
              <w:bottom w:val="single" w:sz="4" w:space="0" w:color="auto"/>
              <w:right w:val="single" w:sz="4" w:space="0" w:color="auto"/>
            </w:tcBorders>
            <w:hideMark/>
          </w:tcPr>
          <w:p w14:paraId="23657487"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88"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8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CF4FAC" w:rsidRPr="00132DD8" w14:paraId="147BBDA3" w14:textId="77777777" w:rsidTr="005E0E86">
        <w:tc>
          <w:tcPr>
            <w:tcW w:w="568" w:type="dxa"/>
            <w:tcBorders>
              <w:top w:val="single" w:sz="4" w:space="0" w:color="auto"/>
              <w:left w:val="single" w:sz="4" w:space="0" w:color="auto"/>
              <w:bottom w:val="single" w:sz="4" w:space="0" w:color="auto"/>
              <w:right w:val="single" w:sz="4" w:space="0" w:color="auto"/>
            </w:tcBorders>
          </w:tcPr>
          <w:p w14:paraId="6F6B614F" w14:textId="77777777" w:rsidR="00CF4FAC" w:rsidRPr="00132DD8" w:rsidRDefault="00CF4FAC"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580F3D6" w14:textId="20B697E3" w:rsidR="00CF4FAC" w:rsidRPr="00132DD8" w:rsidRDefault="00CA3AC9" w:rsidP="00A51178">
            <w:pPr>
              <w:contextualSpacing/>
              <w:rPr>
                <w:rFonts w:ascii="Arial" w:hAnsi="Arial" w:cs="Arial"/>
                <w:sz w:val="18"/>
                <w:szCs w:val="18"/>
              </w:rPr>
            </w:pPr>
            <w:r w:rsidRPr="00132DD8">
              <w:rPr>
                <w:rFonts w:ascii="Arial" w:hAnsi="Arial" w:cs="Arial"/>
                <w:sz w:val="18"/>
                <w:szCs w:val="18"/>
              </w:rPr>
              <w:t>Dyfuzyjne  badania w obszarze głowy (mózgu) – ciche badania neurologiczne możliwe do wykonania z głośnością nie większą niż 12 dB od poziomu hałasu obecnego w pomieszczeniu badań, gdy skanowanie nie jest wykonywane (SilentScan, lub odpowiednik, zgodnie z nomenklaturą producenta). Sekwencja możliwa do wykonania co najmniej na zaoferowanej wielokanałowej cewce do badania głowy.</w:t>
            </w:r>
          </w:p>
        </w:tc>
        <w:tc>
          <w:tcPr>
            <w:tcW w:w="1985" w:type="dxa"/>
            <w:tcBorders>
              <w:top w:val="single" w:sz="4" w:space="0" w:color="auto"/>
              <w:left w:val="single" w:sz="4" w:space="0" w:color="auto"/>
              <w:bottom w:val="single" w:sz="4" w:space="0" w:color="auto"/>
              <w:right w:val="single" w:sz="4" w:space="0" w:color="auto"/>
            </w:tcBorders>
          </w:tcPr>
          <w:p w14:paraId="3F170E04" w14:textId="41575721" w:rsidR="00CF4FAC" w:rsidRPr="00132DD8" w:rsidRDefault="00CA3AC9" w:rsidP="00A51178">
            <w:pPr>
              <w:contextualSpacing/>
              <w:rPr>
                <w:rFonts w:ascii="Arial" w:hAnsi="Arial" w:cs="Arial"/>
                <w:sz w:val="18"/>
                <w:szCs w:val="18"/>
              </w:rPr>
            </w:pPr>
            <w:r w:rsidRPr="00132DD8">
              <w:rPr>
                <w:rFonts w:ascii="Arial" w:hAnsi="Arial" w:cs="Arial"/>
                <w:sz w:val="18"/>
                <w:szCs w:val="18"/>
              </w:rPr>
              <w:t>Tak/Nie</w:t>
            </w:r>
          </w:p>
        </w:tc>
        <w:tc>
          <w:tcPr>
            <w:tcW w:w="3827" w:type="dxa"/>
            <w:tcBorders>
              <w:top w:val="single" w:sz="4" w:space="0" w:color="auto"/>
              <w:left w:val="single" w:sz="4" w:space="0" w:color="auto"/>
              <w:bottom w:val="single" w:sz="4" w:space="0" w:color="auto"/>
              <w:right w:val="single" w:sz="4" w:space="0" w:color="auto"/>
            </w:tcBorders>
          </w:tcPr>
          <w:p w14:paraId="72818EE9" w14:textId="77777777" w:rsidR="00CF4FAC" w:rsidRPr="00132DD8" w:rsidRDefault="00CF4FAC"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9865084" w14:textId="205E5321" w:rsidR="00CA3AC9" w:rsidRPr="00132DD8" w:rsidRDefault="005A7918" w:rsidP="00CA3AC9">
            <w:pPr>
              <w:contextualSpacing/>
              <w:rPr>
                <w:rFonts w:ascii="Arial" w:hAnsi="Arial" w:cs="Arial"/>
                <w:sz w:val="18"/>
                <w:szCs w:val="18"/>
              </w:rPr>
            </w:pPr>
            <w:r>
              <w:rPr>
                <w:rFonts w:ascii="Arial" w:hAnsi="Arial" w:cs="Arial"/>
                <w:sz w:val="18"/>
                <w:szCs w:val="18"/>
              </w:rPr>
              <w:t xml:space="preserve">TAK- 1 </w:t>
            </w:r>
            <w:r w:rsidR="00CA3AC9" w:rsidRPr="00132DD8">
              <w:rPr>
                <w:rFonts w:ascii="Arial" w:hAnsi="Arial" w:cs="Arial"/>
                <w:sz w:val="18"/>
                <w:szCs w:val="18"/>
              </w:rPr>
              <w:t>pkt</w:t>
            </w:r>
          </w:p>
          <w:p w14:paraId="6F546A37" w14:textId="10CBBFE2" w:rsidR="00CF4FAC" w:rsidRPr="00132DD8" w:rsidRDefault="00CA3AC9" w:rsidP="00CA3AC9">
            <w:pPr>
              <w:contextualSpacing/>
              <w:rPr>
                <w:rFonts w:ascii="Arial" w:hAnsi="Arial" w:cs="Arial"/>
                <w:sz w:val="18"/>
                <w:szCs w:val="18"/>
              </w:rPr>
            </w:pPr>
            <w:r w:rsidRPr="00132DD8">
              <w:rPr>
                <w:rFonts w:ascii="Arial" w:hAnsi="Arial" w:cs="Arial"/>
                <w:sz w:val="18"/>
                <w:szCs w:val="18"/>
              </w:rPr>
              <w:t>NIE- 0 pkt</w:t>
            </w:r>
          </w:p>
        </w:tc>
      </w:tr>
      <w:tr w:rsidR="006B2CBF" w:rsidRPr="00132DD8" w14:paraId="6CC33C5A" w14:textId="77777777" w:rsidTr="005E0E86">
        <w:tc>
          <w:tcPr>
            <w:tcW w:w="568" w:type="dxa"/>
            <w:tcBorders>
              <w:top w:val="single" w:sz="4" w:space="0" w:color="auto"/>
              <w:left w:val="single" w:sz="4" w:space="0" w:color="auto"/>
              <w:bottom w:val="single" w:sz="4" w:space="0" w:color="auto"/>
              <w:right w:val="single" w:sz="4" w:space="0" w:color="auto"/>
            </w:tcBorders>
          </w:tcPr>
          <w:p w14:paraId="31F309E2" w14:textId="77777777" w:rsidR="006B2CBF" w:rsidRPr="00132DD8" w:rsidRDefault="006B2CBF"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3CEFE23" w14:textId="4FAB20A7" w:rsidR="006B2CBF" w:rsidRPr="00132DD8" w:rsidRDefault="006B2CBF" w:rsidP="00A51178">
            <w:pPr>
              <w:contextualSpacing/>
              <w:rPr>
                <w:rFonts w:ascii="Arial" w:hAnsi="Arial" w:cs="Arial"/>
                <w:sz w:val="18"/>
                <w:szCs w:val="18"/>
              </w:rPr>
            </w:pPr>
            <w:r w:rsidRPr="00132DD8">
              <w:rPr>
                <w:rFonts w:ascii="Arial" w:hAnsi="Arial" w:cs="Arial"/>
                <w:sz w:val="18"/>
                <w:szCs w:val="18"/>
              </w:rPr>
              <w:t>Wysokorozdzielcze badania dyfuzyjne w oparciu o sekwencje EPI w ograniczonym polu widzenia( FoV) bez artefaktów typu folding, uzyskane za pomocą selektywnego pobudzania fragmentu obrazowania warstwy lub objętości (FOCUS,RESOLVE, ZOOMit lub odpowiednio do nomenklatury producenta)</w:t>
            </w:r>
          </w:p>
        </w:tc>
        <w:tc>
          <w:tcPr>
            <w:tcW w:w="1985" w:type="dxa"/>
            <w:tcBorders>
              <w:top w:val="single" w:sz="4" w:space="0" w:color="auto"/>
              <w:left w:val="single" w:sz="4" w:space="0" w:color="auto"/>
              <w:bottom w:val="single" w:sz="4" w:space="0" w:color="auto"/>
              <w:right w:val="single" w:sz="4" w:space="0" w:color="auto"/>
            </w:tcBorders>
          </w:tcPr>
          <w:p w14:paraId="46F87927" w14:textId="59794DDE" w:rsidR="006B2CBF" w:rsidRPr="00132DD8" w:rsidRDefault="006B2CBF" w:rsidP="00A51178">
            <w:pPr>
              <w:contextualSpacing/>
              <w:rPr>
                <w:rFonts w:ascii="Arial" w:hAnsi="Arial" w:cs="Arial"/>
                <w:sz w:val="18"/>
                <w:szCs w:val="18"/>
              </w:rPr>
            </w:pPr>
            <w:r w:rsidRPr="00132DD8">
              <w:rPr>
                <w:rFonts w:ascii="Arial" w:hAnsi="Arial" w:cs="Arial"/>
                <w:sz w:val="18"/>
                <w:szCs w:val="18"/>
              </w:rPr>
              <w:t>Tak/Nie</w:t>
            </w:r>
          </w:p>
        </w:tc>
        <w:tc>
          <w:tcPr>
            <w:tcW w:w="3827" w:type="dxa"/>
            <w:tcBorders>
              <w:top w:val="single" w:sz="4" w:space="0" w:color="auto"/>
              <w:left w:val="single" w:sz="4" w:space="0" w:color="auto"/>
              <w:bottom w:val="single" w:sz="4" w:space="0" w:color="auto"/>
              <w:right w:val="single" w:sz="4" w:space="0" w:color="auto"/>
            </w:tcBorders>
          </w:tcPr>
          <w:p w14:paraId="454CB159" w14:textId="77777777" w:rsidR="006B2CBF" w:rsidRPr="00132DD8" w:rsidRDefault="006B2CBF"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6A73D21" w14:textId="4C91762C" w:rsidR="006B2CBF" w:rsidRPr="00132DD8" w:rsidRDefault="005A7918" w:rsidP="00CA3AC9">
            <w:pPr>
              <w:contextualSpacing/>
              <w:rPr>
                <w:rFonts w:ascii="Arial" w:hAnsi="Arial" w:cs="Arial"/>
                <w:sz w:val="18"/>
                <w:szCs w:val="18"/>
              </w:rPr>
            </w:pPr>
            <w:r>
              <w:rPr>
                <w:rFonts w:ascii="Arial" w:hAnsi="Arial" w:cs="Arial"/>
                <w:sz w:val="18"/>
                <w:szCs w:val="18"/>
              </w:rPr>
              <w:t xml:space="preserve">Tak – 1 </w:t>
            </w:r>
            <w:r w:rsidR="006B2CBF" w:rsidRPr="00132DD8">
              <w:rPr>
                <w:rFonts w:ascii="Arial" w:hAnsi="Arial" w:cs="Arial"/>
                <w:sz w:val="18"/>
                <w:szCs w:val="18"/>
              </w:rPr>
              <w:t>pkt</w:t>
            </w:r>
          </w:p>
          <w:p w14:paraId="2A3C778E" w14:textId="729B3839" w:rsidR="006B2CBF" w:rsidRPr="00132DD8" w:rsidRDefault="006B2CBF" w:rsidP="00CA3AC9">
            <w:pPr>
              <w:contextualSpacing/>
              <w:rPr>
                <w:rFonts w:ascii="Arial" w:hAnsi="Arial" w:cs="Arial"/>
                <w:sz w:val="18"/>
                <w:szCs w:val="18"/>
              </w:rPr>
            </w:pPr>
            <w:r w:rsidRPr="00132DD8">
              <w:rPr>
                <w:rFonts w:ascii="Arial" w:hAnsi="Arial" w:cs="Arial"/>
                <w:sz w:val="18"/>
                <w:szCs w:val="18"/>
              </w:rPr>
              <w:t>Nie – 0 pkt</w:t>
            </w:r>
          </w:p>
        </w:tc>
      </w:tr>
      <w:tr w:rsidR="00A51178" w:rsidRPr="00132DD8" w14:paraId="23657490" w14:textId="77777777" w:rsidTr="005E0E86">
        <w:tc>
          <w:tcPr>
            <w:tcW w:w="568" w:type="dxa"/>
            <w:tcBorders>
              <w:top w:val="single" w:sz="4" w:space="0" w:color="auto"/>
              <w:left w:val="single" w:sz="4" w:space="0" w:color="auto"/>
              <w:bottom w:val="single" w:sz="4" w:space="0" w:color="auto"/>
              <w:right w:val="single" w:sz="4" w:space="0" w:color="auto"/>
            </w:tcBorders>
          </w:tcPr>
          <w:p w14:paraId="2365748B"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8C"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Sekwencja do zaawansowanych badań dyfuzyjnych z wysoką rozdzielczością</w:t>
            </w:r>
          </w:p>
        </w:tc>
        <w:tc>
          <w:tcPr>
            <w:tcW w:w="1985" w:type="dxa"/>
            <w:tcBorders>
              <w:top w:val="single" w:sz="4" w:space="0" w:color="auto"/>
              <w:left w:val="single" w:sz="4" w:space="0" w:color="auto"/>
              <w:bottom w:val="single" w:sz="4" w:space="0" w:color="auto"/>
              <w:right w:val="single" w:sz="4" w:space="0" w:color="auto"/>
            </w:tcBorders>
            <w:hideMark/>
          </w:tcPr>
          <w:p w14:paraId="2365748D"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8E"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8F"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8E4CE2" w:rsidRPr="00132DD8" w14:paraId="7F848673" w14:textId="77777777" w:rsidTr="005E0E86">
        <w:tc>
          <w:tcPr>
            <w:tcW w:w="568" w:type="dxa"/>
            <w:tcBorders>
              <w:top w:val="single" w:sz="4" w:space="0" w:color="auto"/>
              <w:left w:val="single" w:sz="4" w:space="0" w:color="auto"/>
              <w:bottom w:val="single" w:sz="4" w:space="0" w:color="auto"/>
              <w:right w:val="single" w:sz="4" w:space="0" w:color="auto"/>
            </w:tcBorders>
          </w:tcPr>
          <w:p w14:paraId="217F20DE" w14:textId="77777777" w:rsidR="008E4CE2" w:rsidRPr="00132DD8" w:rsidRDefault="008E4CE2"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51CAC5B" w14:textId="2BEBCE9D" w:rsidR="008E4CE2" w:rsidRPr="00132DD8" w:rsidRDefault="00D669FF" w:rsidP="00A51178">
            <w:pPr>
              <w:contextualSpacing/>
              <w:rPr>
                <w:rFonts w:ascii="Arial" w:hAnsi="Arial" w:cs="Arial"/>
                <w:sz w:val="18"/>
                <w:szCs w:val="18"/>
              </w:rPr>
            </w:pPr>
            <w:r w:rsidRPr="00132DD8">
              <w:rPr>
                <w:rFonts w:ascii="Arial" w:hAnsi="Arial" w:cs="Arial"/>
                <w:sz w:val="18"/>
                <w:szCs w:val="18"/>
              </w:rPr>
              <w:t>Badania Tensora Dyfuzji. Maksymalna liczba kierunków DTI ≥ 32</w:t>
            </w:r>
          </w:p>
        </w:tc>
        <w:tc>
          <w:tcPr>
            <w:tcW w:w="1985" w:type="dxa"/>
            <w:tcBorders>
              <w:top w:val="single" w:sz="4" w:space="0" w:color="auto"/>
              <w:left w:val="single" w:sz="4" w:space="0" w:color="auto"/>
              <w:bottom w:val="single" w:sz="4" w:space="0" w:color="auto"/>
              <w:right w:val="single" w:sz="4" w:space="0" w:color="auto"/>
            </w:tcBorders>
          </w:tcPr>
          <w:p w14:paraId="580CF261" w14:textId="2E099A5B" w:rsidR="008E4CE2" w:rsidRPr="00132DD8" w:rsidRDefault="008E4CE2" w:rsidP="00A51178">
            <w:pPr>
              <w:contextualSpacing/>
              <w:rPr>
                <w:rFonts w:ascii="Arial" w:hAnsi="Arial" w:cs="Arial"/>
                <w:sz w:val="18"/>
                <w:szCs w:val="18"/>
              </w:rPr>
            </w:pPr>
            <w:r w:rsidRPr="00132DD8">
              <w:rPr>
                <w:rFonts w:ascii="Arial" w:hAnsi="Arial" w:cs="Arial"/>
                <w:sz w:val="18"/>
                <w:szCs w:val="18"/>
              </w:rPr>
              <w:t>Tak</w:t>
            </w:r>
            <w:r w:rsidR="00D669FF" w:rsidRPr="00132DD8">
              <w:rPr>
                <w:rFonts w:ascii="Arial" w:hAnsi="Arial" w:cs="Arial"/>
                <w:sz w:val="18"/>
                <w:szCs w:val="18"/>
              </w:rPr>
              <w:t>, podać wartość</w:t>
            </w:r>
          </w:p>
        </w:tc>
        <w:tc>
          <w:tcPr>
            <w:tcW w:w="3827" w:type="dxa"/>
            <w:tcBorders>
              <w:top w:val="single" w:sz="4" w:space="0" w:color="auto"/>
              <w:left w:val="single" w:sz="4" w:space="0" w:color="auto"/>
              <w:bottom w:val="single" w:sz="4" w:space="0" w:color="auto"/>
              <w:right w:val="single" w:sz="4" w:space="0" w:color="auto"/>
            </w:tcBorders>
          </w:tcPr>
          <w:p w14:paraId="03BB4C7B" w14:textId="77777777" w:rsidR="008E4CE2" w:rsidRPr="00132DD8" w:rsidRDefault="008E4CE2"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4B2D9DB" w14:textId="0F73B24D" w:rsidR="008E4CE2" w:rsidRPr="00132DD8" w:rsidRDefault="00D669FF" w:rsidP="00A51178">
            <w:pPr>
              <w:contextualSpacing/>
              <w:rPr>
                <w:rFonts w:ascii="Arial" w:hAnsi="Arial" w:cs="Arial"/>
                <w:sz w:val="18"/>
                <w:szCs w:val="18"/>
              </w:rPr>
            </w:pPr>
            <w:r w:rsidRPr="00132DD8">
              <w:rPr>
                <w:rFonts w:ascii="Arial" w:hAnsi="Arial" w:cs="Arial"/>
                <w:sz w:val="18"/>
                <w:szCs w:val="18"/>
              </w:rPr>
              <w:t>Wartość najwyższa -</w:t>
            </w:r>
            <w:r w:rsidR="008A4492">
              <w:rPr>
                <w:rFonts w:ascii="Arial" w:hAnsi="Arial" w:cs="Arial"/>
                <w:sz w:val="18"/>
                <w:szCs w:val="18"/>
              </w:rPr>
              <w:t>1</w:t>
            </w:r>
            <w:r w:rsidRPr="00132DD8">
              <w:rPr>
                <w:rFonts w:ascii="Arial" w:hAnsi="Arial" w:cs="Arial"/>
                <w:sz w:val="18"/>
                <w:szCs w:val="18"/>
              </w:rPr>
              <w:t xml:space="preserve"> pkt</w:t>
            </w:r>
          </w:p>
          <w:p w14:paraId="3E5C6CFB" w14:textId="77777777" w:rsidR="00D669FF" w:rsidRPr="00132DD8" w:rsidRDefault="00D669FF" w:rsidP="00A51178">
            <w:pPr>
              <w:contextualSpacing/>
              <w:rPr>
                <w:rFonts w:ascii="Arial" w:hAnsi="Arial" w:cs="Arial"/>
                <w:sz w:val="18"/>
                <w:szCs w:val="18"/>
              </w:rPr>
            </w:pPr>
            <w:r w:rsidRPr="00132DD8">
              <w:rPr>
                <w:rFonts w:ascii="Arial" w:hAnsi="Arial" w:cs="Arial"/>
                <w:sz w:val="18"/>
                <w:szCs w:val="18"/>
              </w:rPr>
              <w:t>Wartość najniższa- 0 pkt</w:t>
            </w:r>
          </w:p>
          <w:p w14:paraId="4371CAF9" w14:textId="0AF83312" w:rsidR="00D669FF" w:rsidRPr="00132DD8" w:rsidRDefault="00D669FF" w:rsidP="00A51178">
            <w:pPr>
              <w:contextualSpacing/>
              <w:rPr>
                <w:rFonts w:ascii="Arial" w:hAnsi="Arial" w:cs="Arial"/>
                <w:sz w:val="18"/>
                <w:szCs w:val="18"/>
              </w:rPr>
            </w:pPr>
            <w:r w:rsidRPr="00132DD8">
              <w:rPr>
                <w:rFonts w:ascii="Arial" w:hAnsi="Arial" w:cs="Arial"/>
                <w:sz w:val="18"/>
                <w:szCs w:val="18"/>
              </w:rPr>
              <w:t>Pozostałe proporcjonalnie</w:t>
            </w:r>
          </w:p>
        </w:tc>
      </w:tr>
      <w:tr w:rsidR="008E4CE2" w:rsidRPr="00132DD8" w14:paraId="1A06D0A8" w14:textId="77777777" w:rsidTr="005E0E86">
        <w:tc>
          <w:tcPr>
            <w:tcW w:w="568" w:type="dxa"/>
            <w:tcBorders>
              <w:top w:val="single" w:sz="4" w:space="0" w:color="auto"/>
              <w:left w:val="single" w:sz="4" w:space="0" w:color="auto"/>
              <w:bottom w:val="single" w:sz="4" w:space="0" w:color="auto"/>
              <w:right w:val="single" w:sz="4" w:space="0" w:color="auto"/>
            </w:tcBorders>
          </w:tcPr>
          <w:p w14:paraId="110C8369" w14:textId="77777777" w:rsidR="008E4CE2" w:rsidRPr="00132DD8" w:rsidRDefault="008E4CE2" w:rsidP="00B73FAF">
            <w:pPr>
              <w:ind w:left="360"/>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81A12D6" w14:textId="2294C309" w:rsidR="008E4CE2" w:rsidRPr="00132DD8" w:rsidRDefault="00205649" w:rsidP="00A51178">
            <w:pPr>
              <w:contextualSpacing/>
              <w:rPr>
                <w:rFonts w:ascii="Arial" w:hAnsi="Arial" w:cs="Arial"/>
                <w:b/>
                <w:bCs/>
                <w:sz w:val="18"/>
                <w:szCs w:val="18"/>
              </w:rPr>
            </w:pPr>
            <w:r w:rsidRPr="00132DD8">
              <w:rPr>
                <w:rFonts w:ascii="Arial" w:hAnsi="Arial" w:cs="Arial"/>
                <w:b/>
                <w:bCs/>
                <w:sz w:val="18"/>
                <w:szCs w:val="18"/>
              </w:rPr>
              <w:t>Perfuzja</w:t>
            </w:r>
          </w:p>
        </w:tc>
        <w:tc>
          <w:tcPr>
            <w:tcW w:w="1985" w:type="dxa"/>
            <w:tcBorders>
              <w:top w:val="single" w:sz="4" w:space="0" w:color="auto"/>
              <w:left w:val="single" w:sz="4" w:space="0" w:color="auto"/>
              <w:bottom w:val="single" w:sz="4" w:space="0" w:color="auto"/>
              <w:right w:val="single" w:sz="4" w:space="0" w:color="auto"/>
            </w:tcBorders>
          </w:tcPr>
          <w:p w14:paraId="0B515E5B" w14:textId="59648B59" w:rsidR="008E4CE2" w:rsidRPr="00132DD8" w:rsidRDefault="008E4CE2" w:rsidP="00A51178">
            <w:pPr>
              <w:contextualSpacing/>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B9D8EE4" w14:textId="77777777" w:rsidR="008E4CE2" w:rsidRPr="00132DD8" w:rsidRDefault="008E4CE2"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67FA5C1" w14:textId="77777777" w:rsidR="008E4CE2" w:rsidRPr="00132DD8" w:rsidRDefault="008E4CE2" w:rsidP="00A51178">
            <w:pPr>
              <w:contextualSpacing/>
              <w:rPr>
                <w:rFonts w:ascii="Arial" w:hAnsi="Arial" w:cs="Arial"/>
                <w:sz w:val="18"/>
                <w:szCs w:val="18"/>
              </w:rPr>
            </w:pPr>
          </w:p>
        </w:tc>
      </w:tr>
      <w:tr w:rsidR="008E4CE2" w:rsidRPr="00132DD8" w14:paraId="5DAC199F" w14:textId="77777777" w:rsidTr="005E0E86">
        <w:tc>
          <w:tcPr>
            <w:tcW w:w="568" w:type="dxa"/>
            <w:tcBorders>
              <w:top w:val="single" w:sz="4" w:space="0" w:color="auto"/>
              <w:left w:val="single" w:sz="4" w:space="0" w:color="auto"/>
              <w:bottom w:val="single" w:sz="4" w:space="0" w:color="auto"/>
              <w:right w:val="single" w:sz="4" w:space="0" w:color="auto"/>
            </w:tcBorders>
          </w:tcPr>
          <w:p w14:paraId="7EEF5C8C" w14:textId="77777777" w:rsidR="008E4CE2" w:rsidRPr="00132DD8" w:rsidRDefault="008E4CE2"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FBE5348" w14:textId="05CC96F8" w:rsidR="008E4CE2" w:rsidRPr="0037603C" w:rsidRDefault="00205649" w:rsidP="00A51178">
            <w:pPr>
              <w:contextualSpacing/>
              <w:rPr>
                <w:rFonts w:ascii="Arial" w:hAnsi="Arial" w:cs="Arial"/>
                <w:sz w:val="18"/>
                <w:szCs w:val="18"/>
              </w:rPr>
            </w:pPr>
            <w:r w:rsidRPr="0037603C">
              <w:rPr>
                <w:rFonts w:ascii="Arial" w:hAnsi="Arial" w:cs="Arial"/>
                <w:sz w:val="18"/>
                <w:szCs w:val="18"/>
              </w:rPr>
              <w:t>Bezkontrastowa perfuzja mózgu typu Arterial Spin Labeling</w:t>
            </w:r>
          </w:p>
        </w:tc>
        <w:tc>
          <w:tcPr>
            <w:tcW w:w="1985" w:type="dxa"/>
            <w:tcBorders>
              <w:top w:val="single" w:sz="4" w:space="0" w:color="auto"/>
              <w:left w:val="single" w:sz="4" w:space="0" w:color="auto"/>
              <w:bottom w:val="single" w:sz="4" w:space="0" w:color="auto"/>
              <w:right w:val="single" w:sz="4" w:space="0" w:color="auto"/>
            </w:tcBorders>
          </w:tcPr>
          <w:p w14:paraId="038DC4B5" w14:textId="2158C177" w:rsidR="008E4CE2" w:rsidRPr="0037603C" w:rsidRDefault="00205649" w:rsidP="00A51178">
            <w:pPr>
              <w:contextualSpacing/>
              <w:rPr>
                <w:rFonts w:ascii="Arial" w:hAnsi="Arial" w:cs="Arial"/>
                <w:sz w:val="18"/>
                <w:szCs w:val="18"/>
              </w:rPr>
            </w:pPr>
            <w:r w:rsidRPr="0037603C">
              <w:rPr>
                <w:rFonts w:ascii="Arial" w:hAnsi="Arial" w:cs="Arial"/>
                <w:sz w:val="18"/>
                <w:szCs w:val="18"/>
              </w:rPr>
              <w:t>Tak/ Nie</w:t>
            </w:r>
          </w:p>
        </w:tc>
        <w:tc>
          <w:tcPr>
            <w:tcW w:w="3827" w:type="dxa"/>
            <w:tcBorders>
              <w:top w:val="single" w:sz="4" w:space="0" w:color="auto"/>
              <w:left w:val="single" w:sz="4" w:space="0" w:color="auto"/>
              <w:bottom w:val="single" w:sz="4" w:space="0" w:color="auto"/>
              <w:right w:val="single" w:sz="4" w:space="0" w:color="auto"/>
            </w:tcBorders>
          </w:tcPr>
          <w:p w14:paraId="70BFF52B" w14:textId="77777777" w:rsidR="008E4CE2" w:rsidRPr="0037603C" w:rsidRDefault="008E4CE2"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6B170D2" w14:textId="3AD430DC" w:rsidR="00205649" w:rsidRPr="0037603C" w:rsidRDefault="00205649" w:rsidP="00205649">
            <w:pPr>
              <w:contextualSpacing/>
              <w:rPr>
                <w:rFonts w:ascii="Arial" w:hAnsi="Arial" w:cs="Arial"/>
                <w:sz w:val="18"/>
                <w:szCs w:val="18"/>
              </w:rPr>
            </w:pPr>
            <w:r w:rsidRPr="0037603C">
              <w:rPr>
                <w:rFonts w:ascii="Arial" w:hAnsi="Arial" w:cs="Arial"/>
                <w:sz w:val="18"/>
                <w:szCs w:val="18"/>
              </w:rPr>
              <w:t xml:space="preserve">TAK- </w:t>
            </w:r>
            <w:r w:rsidR="00E01B79">
              <w:rPr>
                <w:rFonts w:ascii="Arial" w:hAnsi="Arial" w:cs="Arial"/>
                <w:sz w:val="18"/>
                <w:szCs w:val="18"/>
              </w:rPr>
              <w:t>1</w:t>
            </w:r>
            <w:r w:rsidRPr="0037603C">
              <w:rPr>
                <w:rFonts w:ascii="Arial" w:hAnsi="Arial" w:cs="Arial"/>
                <w:sz w:val="18"/>
                <w:szCs w:val="18"/>
              </w:rPr>
              <w:t xml:space="preserve"> pkt</w:t>
            </w:r>
          </w:p>
          <w:p w14:paraId="0F2D7347" w14:textId="0041E80F" w:rsidR="008E4CE2" w:rsidRPr="00132DD8" w:rsidRDefault="00205649" w:rsidP="00205649">
            <w:pPr>
              <w:contextualSpacing/>
              <w:rPr>
                <w:rFonts w:ascii="Arial" w:hAnsi="Arial" w:cs="Arial"/>
                <w:sz w:val="18"/>
                <w:szCs w:val="18"/>
              </w:rPr>
            </w:pPr>
            <w:r w:rsidRPr="0037603C">
              <w:rPr>
                <w:rFonts w:ascii="Arial" w:hAnsi="Arial" w:cs="Arial"/>
                <w:sz w:val="18"/>
                <w:szCs w:val="18"/>
              </w:rPr>
              <w:t>NIE- 0 pkt</w:t>
            </w:r>
          </w:p>
        </w:tc>
      </w:tr>
      <w:tr w:rsidR="00A51178" w:rsidRPr="00132DD8" w14:paraId="23657496" w14:textId="77777777" w:rsidTr="005E0E86">
        <w:tc>
          <w:tcPr>
            <w:tcW w:w="568" w:type="dxa"/>
            <w:tcBorders>
              <w:top w:val="single" w:sz="4" w:space="0" w:color="auto"/>
              <w:left w:val="single" w:sz="4" w:space="0" w:color="auto"/>
              <w:bottom w:val="single" w:sz="4" w:space="0" w:color="auto"/>
              <w:right w:val="single" w:sz="4" w:space="0" w:color="auto"/>
            </w:tcBorders>
          </w:tcPr>
          <w:p w14:paraId="23657491"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92" w14:textId="66DA5A25" w:rsidR="00A51178" w:rsidRPr="00132DD8" w:rsidRDefault="00A51178" w:rsidP="00A51178">
            <w:pPr>
              <w:contextualSpacing/>
              <w:rPr>
                <w:rFonts w:ascii="Arial" w:hAnsi="Arial" w:cs="Arial"/>
                <w:sz w:val="18"/>
                <w:szCs w:val="18"/>
              </w:rPr>
            </w:pPr>
            <w:r w:rsidRPr="00132DD8">
              <w:rPr>
                <w:rFonts w:ascii="Arial" w:hAnsi="Arial" w:cs="Arial"/>
                <w:sz w:val="18"/>
                <w:szCs w:val="18"/>
              </w:rPr>
              <w:t>Obliczanie i prezentacja map perfuzyjnych typu TTP, MTT, CBV i</w:t>
            </w:r>
            <w:r w:rsidR="008E4CE2" w:rsidRPr="00132DD8">
              <w:rPr>
                <w:rFonts w:ascii="Arial" w:hAnsi="Arial" w:cs="Arial"/>
                <w:sz w:val="18"/>
                <w:szCs w:val="18"/>
              </w:rPr>
              <w:t>,</w:t>
            </w:r>
            <w:r w:rsidRPr="00132DD8">
              <w:rPr>
                <w:rFonts w:ascii="Arial" w:hAnsi="Arial" w:cs="Arial"/>
                <w:sz w:val="18"/>
                <w:szCs w:val="18"/>
              </w:rPr>
              <w:t>CBF</w:t>
            </w:r>
          </w:p>
        </w:tc>
        <w:tc>
          <w:tcPr>
            <w:tcW w:w="1985" w:type="dxa"/>
            <w:tcBorders>
              <w:top w:val="single" w:sz="4" w:space="0" w:color="auto"/>
              <w:left w:val="single" w:sz="4" w:space="0" w:color="auto"/>
              <w:bottom w:val="single" w:sz="4" w:space="0" w:color="auto"/>
              <w:right w:val="single" w:sz="4" w:space="0" w:color="auto"/>
            </w:tcBorders>
            <w:hideMark/>
          </w:tcPr>
          <w:p w14:paraId="23657493"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94"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95"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9C" w14:textId="77777777" w:rsidTr="005E0E86">
        <w:tc>
          <w:tcPr>
            <w:tcW w:w="568" w:type="dxa"/>
            <w:tcBorders>
              <w:top w:val="single" w:sz="4" w:space="0" w:color="auto"/>
              <w:left w:val="single" w:sz="4" w:space="0" w:color="auto"/>
              <w:bottom w:val="single" w:sz="4" w:space="0" w:color="auto"/>
              <w:right w:val="single" w:sz="4" w:space="0" w:color="auto"/>
            </w:tcBorders>
          </w:tcPr>
          <w:p w14:paraId="23657497"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98"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Sekwencje do bezkontrastowych, wysokorozdzielczych, wolumetrycznych badań angiograficznych mózgu (drobnych naczyń i mikrokrwawień)</w:t>
            </w:r>
          </w:p>
        </w:tc>
        <w:tc>
          <w:tcPr>
            <w:tcW w:w="1985" w:type="dxa"/>
            <w:tcBorders>
              <w:top w:val="single" w:sz="4" w:space="0" w:color="auto"/>
              <w:left w:val="single" w:sz="4" w:space="0" w:color="auto"/>
              <w:bottom w:val="single" w:sz="4" w:space="0" w:color="auto"/>
              <w:right w:val="single" w:sz="4" w:space="0" w:color="auto"/>
            </w:tcBorders>
            <w:hideMark/>
          </w:tcPr>
          <w:p w14:paraId="2365749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9A"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9B"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8E4CE2" w:rsidRPr="00132DD8" w14:paraId="7F789229" w14:textId="77777777" w:rsidTr="005E0E86">
        <w:tc>
          <w:tcPr>
            <w:tcW w:w="568" w:type="dxa"/>
            <w:tcBorders>
              <w:top w:val="single" w:sz="4" w:space="0" w:color="auto"/>
              <w:left w:val="single" w:sz="4" w:space="0" w:color="auto"/>
              <w:bottom w:val="single" w:sz="4" w:space="0" w:color="auto"/>
              <w:right w:val="single" w:sz="4" w:space="0" w:color="auto"/>
            </w:tcBorders>
          </w:tcPr>
          <w:p w14:paraId="776A0E49" w14:textId="77777777" w:rsidR="008E4CE2" w:rsidRPr="00132DD8" w:rsidRDefault="008E4CE2"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AB3036D" w14:textId="78FF3F22" w:rsidR="008E4CE2" w:rsidRPr="00132DD8" w:rsidRDefault="002237D6" w:rsidP="00A51178">
            <w:pPr>
              <w:contextualSpacing/>
              <w:rPr>
                <w:rFonts w:ascii="Arial" w:hAnsi="Arial" w:cs="Arial"/>
                <w:sz w:val="18"/>
                <w:szCs w:val="18"/>
              </w:rPr>
            </w:pPr>
            <w:r w:rsidRPr="00132DD8">
              <w:rPr>
                <w:rFonts w:ascii="Arial" w:hAnsi="Arial" w:cs="Arial"/>
                <w:sz w:val="18"/>
                <w:szCs w:val="18"/>
              </w:rPr>
              <w:t>Sekwencje 2D i 3D do zaawansowanych badań kręgosłupa (wizualizacja istoty szarej i białej rdzenia kręgowego)</w:t>
            </w:r>
          </w:p>
        </w:tc>
        <w:tc>
          <w:tcPr>
            <w:tcW w:w="1985" w:type="dxa"/>
            <w:tcBorders>
              <w:top w:val="single" w:sz="4" w:space="0" w:color="auto"/>
              <w:left w:val="single" w:sz="4" w:space="0" w:color="auto"/>
              <w:bottom w:val="single" w:sz="4" w:space="0" w:color="auto"/>
              <w:right w:val="single" w:sz="4" w:space="0" w:color="auto"/>
            </w:tcBorders>
          </w:tcPr>
          <w:p w14:paraId="00973EA6" w14:textId="5BFD78AB" w:rsidR="008E4CE2" w:rsidRPr="00132DD8" w:rsidRDefault="002237D6"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454B15CF" w14:textId="77777777" w:rsidR="008E4CE2" w:rsidRPr="00132DD8" w:rsidRDefault="008E4CE2"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C90862E" w14:textId="18CA1CEF" w:rsidR="008E4CE2" w:rsidRPr="00132DD8" w:rsidRDefault="0026425D" w:rsidP="00A51178">
            <w:pPr>
              <w:contextualSpacing/>
              <w:rPr>
                <w:rFonts w:ascii="Arial" w:hAnsi="Arial" w:cs="Arial"/>
                <w:sz w:val="18"/>
                <w:szCs w:val="18"/>
              </w:rPr>
            </w:pPr>
            <w:r>
              <w:rPr>
                <w:rFonts w:ascii="Arial" w:hAnsi="Arial" w:cs="Arial"/>
                <w:sz w:val="18"/>
                <w:szCs w:val="18"/>
              </w:rPr>
              <w:t>Bez oceny</w:t>
            </w:r>
          </w:p>
        </w:tc>
      </w:tr>
      <w:tr w:rsidR="00A51178" w:rsidRPr="00132DD8" w14:paraId="236574BC" w14:textId="77777777" w:rsidTr="005E0E86">
        <w:tc>
          <w:tcPr>
            <w:tcW w:w="568" w:type="dxa"/>
            <w:tcBorders>
              <w:top w:val="single" w:sz="4" w:space="0" w:color="auto"/>
              <w:left w:val="single" w:sz="4" w:space="0" w:color="auto"/>
              <w:bottom w:val="single" w:sz="4" w:space="0" w:color="auto"/>
              <w:right w:val="single" w:sz="4" w:space="0" w:color="auto"/>
            </w:tcBorders>
          </w:tcPr>
          <w:p w14:paraId="236574B7"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B8"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Techniki obrazowania zakończeń nerwowych w rdzeniu kręgowym</w:t>
            </w:r>
          </w:p>
        </w:tc>
        <w:tc>
          <w:tcPr>
            <w:tcW w:w="1985" w:type="dxa"/>
            <w:tcBorders>
              <w:top w:val="single" w:sz="4" w:space="0" w:color="auto"/>
              <w:left w:val="single" w:sz="4" w:space="0" w:color="auto"/>
              <w:bottom w:val="single" w:sz="4" w:space="0" w:color="auto"/>
              <w:right w:val="single" w:sz="4" w:space="0" w:color="auto"/>
            </w:tcBorders>
            <w:hideMark/>
          </w:tcPr>
          <w:p w14:paraId="236574B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BA"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BB"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2237D6" w:rsidRPr="00132DD8" w14:paraId="33AD3EBE" w14:textId="77777777" w:rsidTr="005E0E86">
        <w:tc>
          <w:tcPr>
            <w:tcW w:w="568" w:type="dxa"/>
            <w:tcBorders>
              <w:top w:val="single" w:sz="4" w:space="0" w:color="auto"/>
              <w:left w:val="single" w:sz="4" w:space="0" w:color="auto"/>
              <w:bottom w:val="single" w:sz="4" w:space="0" w:color="auto"/>
              <w:right w:val="single" w:sz="4" w:space="0" w:color="auto"/>
            </w:tcBorders>
          </w:tcPr>
          <w:p w14:paraId="5CFFD484" w14:textId="77777777" w:rsidR="002237D6" w:rsidRPr="00132DD8" w:rsidRDefault="002237D6"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D88B30E" w14:textId="4F8F5FFE" w:rsidR="002237D6" w:rsidRPr="00132DD8" w:rsidRDefault="002237D6" w:rsidP="00A51178">
            <w:pPr>
              <w:contextualSpacing/>
              <w:rPr>
                <w:rFonts w:ascii="Arial" w:hAnsi="Arial" w:cs="Arial"/>
                <w:sz w:val="18"/>
                <w:szCs w:val="18"/>
              </w:rPr>
            </w:pPr>
            <w:r w:rsidRPr="00132DD8">
              <w:rPr>
                <w:rFonts w:ascii="Arial" w:hAnsi="Arial" w:cs="Arial"/>
                <w:sz w:val="18"/>
                <w:szCs w:val="18"/>
              </w:rPr>
              <w:t>Dedykowane oprogramowanie umożliwiające zautomatyzowane przeprowadzanie badań kręgosłupa w sposób nadzorowany przez skaner, to jest taki, w którym kontrolę nad postępowaniem operatora, na każdym etapie badania nadzoruje oprogramowanie, w oparciu o wybraną przez operatora strategię postępowania z danym pacjentem (Spine Dot Engine, Express Spine Annotation, SmartExam spine lub odpowiednio do nomenklatury producenta)</w:t>
            </w:r>
          </w:p>
        </w:tc>
        <w:tc>
          <w:tcPr>
            <w:tcW w:w="1985" w:type="dxa"/>
            <w:tcBorders>
              <w:top w:val="single" w:sz="4" w:space="0" w:color="auto"/>
              <w:left w:val="single" w:sz="4" w:space="0" w:color="auto"/>
              <w:bottom w:val="single" w:sz="4" w:space="0" w:color="auto"/>
              <w:right w:val="single" w:sz="4" w:space="0" w:color="auto"/>
            </w:tcBorders>
          </w:tcPr>
          <w:p w14:paraId="6049F787" w14:textId="6E73BBCE" w:rsidR="002237D6" w:rsidRPr="00132DD8" w:rsidRDefault="002237D6" w:rsidP="00A51178">
            <w:pPr>
              <w:contextualSpacing/>
              <w:rPr>
                <w:rFonts w:ascii="Arial" w:hAnsi="Arial" w:cs="Arial"/>
                <w:sz w:val="18"/>
                <w:szCs w:val="18"/>
              </w:rPr>
            </w:pPr>
            <w:r w:rsidRPr="00132DD8">
              <w:rPr>
                <w:rFonts w:ascii="Arial" w:hAnsi="Arial" w:cs="Arial"/>
                <w:sz w:val="18"/>
                <w:szCs w:val="18"/>
              </w:rPr>
              <w:t>Tak/ Nie</w:t>
            </w:r>
          </w:p>
        </w:tc>
        <w:tc>
          <w:tcPr>
            <w:tcW w:w="3827" w:type="dxa"/>
            <w:tcBorders>
              <w:top w:val="single" w:sz="4" w:space="0" w:color="auto"/>
              <w:left w:val="single" w:sz="4" w:space="0" w:color="auto"/>
              <w:bottom w:val="single" w:sz="4" w:space="0" w:color="auto"/>
              <w:right w:val="single" w:sz="4" w:space="0" w:color="auto"/>
            </w:tcBorders>
          </w:tcPr>
          <w:p w14:paraId="10A9CEE9" w14:textId="77777777" w:rsidR="002237D6" w:rsidRPr="00132DD8" w:rsidRDefault="002237D6"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A48C867" w14:textId="428E5914" w:rsidR="002237D6" w:rsidRPr="00132DD8" w:rsidRDefault="002237D6" w:rsidP="002237D6">
            <w:pPr>
              <w:contextualSpacing/>
              <w:rPr>
                <w:rFonts w:ascii="Arial" w:hAnsi="Arial" w:cs="Arial"/>
                <w:sz w:val="18"/>
                <w:szCs w:val="18"/>
              </w:rPr>
            </w:pPr>
            <w:r w:rsidRPr="00132DD8">
              <w:rPr>
                <w:rFonts w:ascii="Arial" w:hAnsi="Arial" w:cs="Arial"/>
                <w:sz w:val="18"/>
                <w:szCs w:val="18"/>
              </w:rPr>
              <w:t>TAK- 2 pkt</w:t>
            </w:r>
          </w:p>
          <w:p w14:paraId="5D738474" w14:textId="253CC474" w:rsidR="002237D6" w:rsidRPr="00132DD8" w:rsidRDefault="002237D6" w:rsidP="002237D6">
            <w:pPr>
              <w:contextualSpacing/>
              <w:rPr>
                <w:rFonts w:ascii="Arial" w:hAnsi="Arial" w:cs="Arial"/>
                <w:sz w:val="18"/>
                <w:szCs w:val="18"/>
              </w:rPr>
            </w:pPr>
            <w:r w:rsidRPr="00132DD8">
              <w:rPr>
                <w:rFonts w:ascii="Arial" w:hAnsi="Arial" w:cs="Arial"/>
                <w:sz w:val="18"/>
                <w:szCs w:val="18"/>
              </w:rPr>
              <w:t>NIE- 0 pkt</w:t>
            </w:r>
          </w:p>
        </w:tc>
      </w:tr>
      <w:tr w:rsidR="00A51178" w:rsidRPr="0026425D" w14:paraId="236574C0"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4BD" w14:textId="77777777" w:rsidR="00A51178" w:rsidRPr="00132DD8" w:rsidRDefault="00A51178" w:rsidP="00A5117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4BE" w14:textId="77777777" w:rsidR="00A51178" w:rsidRPr="0026425D" w:rsidRDefault="00A51178" w:rsidP="00A51178">
            <w:pPr>
              <w:contextualSpacing/>
              <w:rPr>
                <w:rFonts w:ascii="Arial" w:hAnsi="Arial" w:cs="Arial"/>
                <w:b/>
                <w:sz w:val="18"/>
                <w:szCs w:val="18"/>
              </w:rPr>
            </w:pPr>
            <w:r w:rsidRPr="0026425D">
              <w:rPr>
                <w:rFonts w:ascii="Arial" w:hAnsi="Arial" w:cs="Arial"/>
                <w:b/>
                <w:sz w:val="18"/>
                <w:szCs w:val="18"/>
              </w:rPr>
              <w:t>Specjalistyczne oprogramowanie do badań stawów (kolano, bark, nadgarstek, staw skokowy, łokciowy i barkowy, stopa)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4BF" w14:textId="77777777" w:rsidR="00A51178" w:rsidRPr="0026425D" w:rsidRDefault="00A51178" w:rsidP="00A51178">
            <w:pPr>
              <w:contextualSpacing/>
              <w:rPr>
                <w:rFonts w:ascii="Arial" w:hAnsi="Arial" w:cs="Arial"/>
                <w:b/>
                <w:sz w:val="18"/>
                <w:szCs w:val="18"/>
              </w:rPr>
            </w:pPr>
          </w:p>
        </w:tc>
      </w:tr>
      <w:tr w:rsidR="00A51178" w:rsidRPr="0026425D" w14:paraId="236574C6" w14:textId="77777777" w:rsidTr="005E0E86">
        <w:tc>
          <w:tcPr>
            <w:tcW w:w="568" w:type="dxa"/>
            <w:tcBorders>
              <w:top w:val="single" w:sz="4" w:space="0" w:color="auto"/>
              <w:left w:val="single" w:sz="4" w:space="0" w:color="auto"/>
              <w:bottom w:val="single" w:sz="4" w:space="0" w:color="auto"/>
              <w:right w:val="single" w:sz="4" w:space="0" w:color="auto"/>
            </w:tcBorders>
          </w:tcPr>
          <w:p w14:paraId="236574C1" w14:textId="77777777" w:rsidR="00A51178" w:rsidRPr="0026425D"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C2" w14:textId="77777777" w:rsidR="00A51178" w:rsidRPr="0026425D" w:rsidRDefault="00A51178" w:rsidP="00A51178">
            <w:pPr>
              <w:contextualSpacing/>
              <w:rPr>
                <w:rFonts w:ascii="Arial" w:hAnsi="Arial" w:cs="Arial"/>
                <w:sz w:val="18"/>
                <w:szCs w:val="18"/>
              </w:rPr>
            </w:pPr>
            <w:r w:rsidRPr="0026425D">
              <w:rPr>
                <w:rFonts w:ascii="Arial" w:hAnsi="Arial" w:cs="Arial"/>
                <w:sz w:val="18"/>
                <w:szCs w:val="18"/>
              </w:rPr>
              <w:t>Protokoły i sekwencje do badań stawów</w:t>
            </w:r>
          </w:p>
        </w:tc>
        <w:tc>
          <w:tcPr>
            <w:tcW w:w="1985" w:type="dxa"/>
            <w:tcBorders>
              <w:top w:val="single" w:sz="4" w:space="0" w:color="auto"/>
              <w:left w:val="single" w:sz="4" w:space="0" w:color="auto"/>
              <w:bottom w:val="single" w:sz="4" w:space="0" w:color="auto"/>
              <w:right w:val="single" w:sz="4" w:space="0" w:color="auto"/>
            </w:tcBorders>
            <w:hideMark/>
          </w:tcPr>
          <w:p w14:paraId="236574C3" w14:textId="77777777" w:rsidR="00A51178" w:rsidRPr="0026425D" w:rsidRDefault="00A51178" w:rsidP="00A51178">
            <w:pPr>
              <w:contextualSpacing/>
              <w:rPr>
                <w:rFonts w:ascii="Arial" w:hAnsi="Arial" w:cs="Arial"/>
                <w:sz w:val="18"/>
                <w:szCs w:val="18"/>
              </w:rPr>
            </w:pPr>
            <w:r w:rsidRPr="0026425D">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C4" w14:textId="77777777" w:rsidR="00A51178" w:rsidRPr="0026425D" w:rsidRDefault="00A51178" w:rsidP="00A51178">
            <w:pPr>
              <w:contextualSpacing/>
              <w:rPr>
                <w:rFonts w:ascii="Arial" w:hAnsi="Arial" w:cs="Arial"/>
                <w:sz w:val="18"/>
                <w:szCs w:val="18"/>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236574C5" w14:textId="77777777" w:rsidR="00A51178" w:rsidRPr="0026425D" w:rsidRDefault="00A51178" w:rsidP="00A51178">
            <w:pPr>
              <w:contextualSpacing/>
              <w:rPr>
                <w:rFonts w:ascii="Arial" w:hAnsi="Arial" w:cs="Arial"/>
                <w:sz w:val="18"/>
                <w:szCs w:val="18"/>
              </w:rPr>
            </w:pPr>
            <w:r w:rsidRPr="0026425D">
              <w:rPr>
                <w:rFonts w:ascii="Arial" w:hAnsi="Arial" w:cs="Arial"/>
                <w:sz w:val="18"/>
                <w:szCs w:val="18"/>
              </w:rPr>
              <w:t>Bez oceny</w:t>
            </w:r>
          </w:p>
        </w:tc>
      </w:tr>
      <w:tr w:rsidR="00A51178" w:rsidRPr="0026425D" w14:paraId="13073A57" w14:textId="77777777" w:rsidTr="005E0E86">
        <w:tc>
          <w:tcPr>
            <w:tcW w:w="568" w:type="dxa"/>
            <w:tcBorders>
              <w:top w:val="single" w:sz="4" w:space="0" w:color="auto"/>
              <w:left w:val="single" w:sz="4" w:space="0" w:color="auto"/>
              <w:bottom w:val="single" w:sz="4" w:space="0" w:color="auto"/>
              <w:right w:val="single" w:sz="4" w:space="0" w:color="auto"/>
            </w:tcBorders>
          </w:tcPr>
          <w:p w14:paraId="61F9905D" w14:textId="77777777" w:rsidR="00A51178" w:rsidRPr="0026425D"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E243712" w14:textId="4AEAACB6" w:rsidR="00A51178" w:rsidRPr="0026425D" w:rsidRDefault="00A51178" w:rsidP="00A51178">
            <w:pPr>
              <w:contextualSpacing/>
              <w:rPr>
                <w:rFonts w:ascii="Arial" w:hAnsi="Arial" w:cs="Arial"/>
                <w:sz w:val="18"/>
                <w:szCs w:val="18"/>
              </w:rPr>
            </w:pPr>
            <w:r w:rsidRPr="0026425D">
              <w:rPr>
                <w:rFonts w:ascii="Arial" w:hAnsi="Arial" w:cs="Arial"/>
                <w:sz w:val="18"/>
                <w:szCs w:val="18"/>
              </w:rPr>
              <w:t>Automatyczne pozycjonowanie i ułożenie warstw czołowych, strzałkowych i osiowych w badaniu stawu kolanowego w oparciu o analizę badanej anatomii bez korzystania z zaimplementowanych wzorców</w:t>
            </w:r>
          </w:p>
        </w:tc>
        <w:tc>
          <w:tcPr>
            <w:tcW w:w="1985" w:type="dxa"/>
            <w:tcBorders>
              <w:top w:val="single" w:sz="4" w:space="0" w:color="auto"/>
              <w:left w:val="single" w:sz="4" w:space="0" w:color="auto"/>
              <w:bottom w:val="single" w:sz="4" w:space="0" w:color="auto"/>
              <w:right w:val="single" w:sz="4" w:space="0" w:color="auto"/>
            </w:tcBorders>
          </w:tcPr>
          <w:p w14:paraId="0E618DFA" w14:textId="48B9F7C9" w:rsidR="00A51178" w:rsidRPr="0026425D" w:rsidRDefault="00ED15A1" w:rsidP="00A51178">
            <w:pPr>
              <w:contextualSpacing/>
              <w:rPr>
                <w:rFonts w:ascii="Arial" w:hAnsi="Arial" w:cs="Arial"/>
                <w:sz w:val="18"/>
                <w:szCs w:val="18"/>
              </w:rPr>
            </w:pPr>
            <w:r w:rsidRPr="0026425D">
              <w:rPr>
                <w:rFonts w:ascii="Arial" w:hAnsi="Arial" w:cs="Arial"/>
                <w:sz w:val="18"/>
                <w:szCs w:val="18"/>
              </w:rPr>
              <w:t>Tak/ Nie; podać nazwę</w:t>
            </w:r>
          </w:p>
        </w:tc>
        <w:tc>
          <w:tcPr>
            <w:tcW w:w="3827" w:type="dxa"/>
            <w:tcBorders>
              <w:top w:val="single" w:sz="4" w:space="0" w:color="auto"/>
              <w:left w:val="single" w:sz="4" w:space="0" w:color="auto"/>
              <w:bottom w:val="single" w:sz="4" w:space="0" w:color="auto"/>
              <w:right w:val="single" w:sz="4" w:space="0" w:color="auto"/>
            </w:tcBorders>
          </w:tcPr>
          <w:p w14:paraId="4F905A87" w14:textId="77777777" w:rsidR="00A51178" w:rsidRPr="0026425D"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C40D2E0" w14:textId="6561522F" w:rsidR="00ED15A1" w:rsidRPr="0026425D" w:rsidRDefault="00ED15A1" w:rsidP="00ED15A1">
            <w:pPr>
              <w:contextualSpacing/>
              <w:rPr>
                <w:rFonts w:ascii="Arial" w:hAnsi="Arial" w:cs="Arial"/>
                <w:sz w:val="18"/>
                <w:szCs w:val="18"/>
              </w:rPr>
            </w:pPr>
            <w:r w:rsidRPr="0026425D">
              <w:rPr>
                <w:rFonts w:ascii="Arial" w:hAnsi="Arial" w:cs="Arial"/>
                <w:sz w:val="18"/>
                <w:szCs w:val="18"/>
              </w:rPr>
              <w:t xml:space="preserve">TAK- </w:t>
            </w:r>
            <w:r w:rsidR="00AD7B56">
              <w:rPr>
                <w:rFonts w:ascii="Arial" w:hAnsi="Arial" w:cs="Arial"/>
                <w:sz w:val="18"/>
                <w:szCs w:val="18"/>
              </w:rPr>
              <w:t>1</w:t>
            </w:r>
            <w:r w:rsidRPr="0026425D">
              <w:rPr>
                <w:rFonts w:ascii="Arial" w:hAnsi="Arial" w:cs="Arial"/>
                <w:sz w:val="18"/>
                <w:szCs w:val="18"/>
              </w:rPr>
              <w:t xml:space="preserve"> pkt</w:t>
            </w:r>
          </w:p>
          <w:p w14:paraId="6FEDDB69" w14:textId="1DE6B750" w:rsidR="00A51178" w:rsidRPr="0026425D" w:rsidRDefault="00ED15A1" w:rsidP="00ED15A1">
            <w:pPr>
              <w:contextualSpacing/>
              <w:rPr>
                <w:rFonts w:ascii="Arial" w:hAnsi="Arial" w:cs="Arial"/>
                <w:sz w:val="18"/>
                <w:szCs w:val="18"/>
              </w:rPr>
            </w:pPr>
            <w:r w:rsidRPr="0026425D">
              <w:rPr>
                <w:rFonts w:ascii="Arial" w:hAnsi="Arial" w:cs="Arial"/>
                <w:sz w:val="18"/>
                <w:szCs w:val="18"/>
              </w:rPr>
              <w:t>NIE- 0 pkt</w:t>
            </w:r>
          </w:p>
        </w:tc>
      </w:tr>
      <w:tr w:rsidR="00A51178" w:rsidRPr="00132DD8" w14:paraId="629850E0" w14:textId="77777777" w:rsidTr="005E0E86">
        <w:tc>
          <w:tcPr>
            <w:tcW w:w="568" w:type="dxa"/>
            <w:tcBorders>
              <w:top w:val="single" w:sz="4" w:space="0" w:color="auto"/>
              <w:left w:val="single" w:sz="4" w:space="0" w:color="auto"/>
              <w:bottom w:val="single" w:sz="4" w:space="0" w:color="auto"/>
              <w:right w:val="single" w:sz="4" w:space="0" w:color="auto"/>
            </w:tcBorders>
          </w:tcPr>
          <w:p w14:paraId="1755E45D" w14:textId="77777777" w:rsidR="00A51178" w:rsidRPr="0026425D"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5268592" w14:textId="0A04F4F4" w:rsidR="00A51178" w:rsidRPr="0026425D" w:rsidRDefault="00A51178" w:rsidP="00A51178">
            <w:pPr>
              <w:contextualSpacing/>
              <w:rPr>
                <w:rFonts w:ascii="Arial" w:hAnsi="Arial" w:cs="Arial"/>
                <w:sz w:val="18"/>
                <w:szCs w:val="18"/>
              </w:rPr>
            </w:pPr>
            <w:r w:rsidRPr="0026425D">
              <w:rPr>
                <w:rFonts w:ascii="Arial" w:hAnsi="Arial" w:cs="Arial"/>
                <w:sz w:val="18"/>
                <w:szCs w:val="18"/>
              </w:rPr>
              <w:t>Automatyczne pozycjonowanie i ułożenie warstw czołowych, strzałkowych i osiowych w badaniu stawu barkowego w oparciu o analizę badanej anatomii bez korzystania z zaimplementowanych wzorców</w:t>
            </w:r>
          </w:p>
        </w:tc>
        <w:tc>
          <w:tcPr>
            <w:tcW w:w="1985" w:type="dxa"/>
            <w:tcBorders>
              <w:top w:val="single" w:sz="4" w:space="0" w:color="auto"/>
              <w:left w:val="single" w:sz="4" w:space="0" w:color="auto"/>
              <w:bottom w:val="single" w:sz="4" w:space="0" w:color="auto"/>
              <w:right w:val="single" w:sz="4" w:space="0" w:color="auto"/>
            </w:tcBorders>
          </w:tcPr>
          <w:p w14:paraId="41DF1E50" w14:textId="29C63625" w:rsidR="00A51178" w:rsidRPr="0026425D" w:rsidRDefault="00A51178" w:rsidP="00A51178">
            <w:pPr>
              <w:contextualSpacing/>
              <w:rPr>
                <w:rFonts w:ascii="Arial" w:hAnsi="Arial" w:cs="Arial"/>
                <w:sz w:val="18"/>
                <w:szCs w:val="18"/>
              </w:rPr>
            </w:pPr>
            <w:r w:rsidRPr="0026425D">
              <w:rPr>
                <w:rFonts w:ascii="Arial" w:hAnsi="Arial" w:cs="Arial"/>
                <w:sz w:val="18"/>
                <w:szCs w:val="18"/>
              </w:rPr>
              <w:t>Tak</w:t>
            </w:r>
            <w:r w:rsidR="00ED15A1" w:rsidRPr="0026425D">
              <w:rPr>
                <w:rFonts w:ascii="Arial" w:hAnsi="Arial" w:cs="Arial"/>
                <w:sz w:val="18"/>
                <w:szCs w:val="18"/>
              </w:rPr>
              <w:t>/ Nie</w:t>
            </w:r>
            <w:r w:rsidRPr="0026425D">
              <w:rPr>
                <w:rFonts w:ascii="Arial" w:hAnsi="Arial" w:cs="Arial"/>
                <w:sz w:val="18"/>
                <w:szCs w:val="18"/>
              </w:rPr>
              <w:t>; podać nazwę</w:t>
            </w:r>
          </w:p>
        </w:tc>
        <w:tc>
          <w:tcPr>
            <w:tcW w:w="3827" w:type="dxa"/>
            <w:tcBorders>
              <w:top w:val="single" w:sz="4" w:space="0" w:color="auto"/>
              <w:left w:val="single" w:sz="4" w:space="0" w:color="auto"/>
              <w:bottom w:val="single" w:sz="4" w:space="0" w:color="auto"/>
              <w:right w:val="single" w:sz="4" w:space="0" w:color="auto"/>
            </w:tcBorders>
          </w:tcPr>
          <w:p w14:paraId="279AA899" w14:textId="77777777" w:rsidR="00A51178" w:rsidRPr="0026425D"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8A8DC3B" w14:textId="0AE9827F" w:rsidR="00ED15A1" w:rsidRPr="0026425D" w:rsidRDefault="00ED15A1" w:rsidP="00ED15A1">
            <w:pPr>
              <w:contextualSpacing/>
              <w:rPr>
                <w:rFonts w:ascii="Arial" w:hAnsi="Arial" w:cs="Arial"/>
                <w:sz w:val="18"/>
                <w:szCs w:val="18"/>
              </w:rPr>
            </w:pPr>
            <w:r w:rsidRPr="0026425D">
              <w:rPr>
                <w:rFonts w:ascii="Arial" w:hAnsi="Arial" w:cs="Arial"/>
                <w:sz w:val="18"/>
                <w:szCs w:val="18"/>
              </w:rPr>
              <w:t xml:space="preserve">TAK- </w:t>
            </w:r>
            <w:r w:rsidR="00AD7B56">
              <w:rPr>
                <w:rFonts w:ascii="Arial" w:hAnsi="Arial" w:cs="Arial"/>
                <w:sz w:val="18"/>
                <w:szCs w:val="18"/>
              </w:rPr>
              <w:t>1</w:t>
            </w:r>
            <w:r w:rsidRPr="0026425D">
              <w:rPr>
                <w:rFonts w:ascii="Arial" w:hAnsi="Arial" w:cs="Arial"/>
                <w:sz w:val="18"/>
                <w:szCs w:val="18"/>
              </w:rPr>
              <w:t xml:space="preserve"> pkt</w:t>
            </w:r>
          </w:p>
          <w:p w14:paraId="7342BEA2" w14:textId="1115AD3C" w:rsidR="00A51178" w:rsidRPr="00132DD8" w:rsidRDefault="00ED15A1" w:rsidP="00ED15A1">
            <w:pPr>
              <w:contextualSpacing/>
              <w:rPr>
                <w:rFonts w:ascii="Arial" w:hAnsi="Arial" w:cs="Arial"/>
                <w:sz w:val="18"/>
                <w:szCs w:val="18"/>
              </w:rPr>
            </w:pPr>
            <w:r w:rsidRPr="0026425D">
              <w:rPr>
                <w:rFonts w:ascii="Arial" w:hAnsi="Arial" w:cs="Arial"/>
                <w:sz w:val="18"/>
                <w:szCs w:val="18"/>
              </w:rPr>
              <w:t>NIE- 0 pkt</w:t>
            </w:r>
          </w:p>
        </w:tc>
      </w:tr>
      <w:tr w:rsidR="00FF399A" w:rsidRPr="00132DD8" w14:paraId="41E3AF98" w14:textId="77777777" w:rsidTr="005E0E86">
        <w:tc>
          <w:tcPr>
            <w:tcW w:w="568" w:type="dxa"/>
            <w:tcBorders>
              <w:top w:val="single" w:sz="4" w:space="0" w:color="auto"/>
              <w:left w:val="single" w:sz="4" w:space="0" w:color="auto"/>
              <w:bottom w:val="single" w:sz="4" w:space="0" w:color="auto"/>
              <w:right w:val="single" w:sz="4" w:space="0" w:color="auto"/>
            </w:tcBorders>
          </w:tcPr>
          <w:p w14:paraId="16368152" w14:textId="77777777" w:rsidR="00FF399A" w:rsidRPr="00132DD8" w:rsidRDefault="00FF399A"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440BDBC3" w14:textId="75F5E655" w:rsidR="00FF399A" w:rsidRPr="00132DD8" w:rsidRDefault="00FF399A" w:rsidP="00A51178">
            <w:pPr>
              <w:contextualSpacing/>
              <w:rPr>
                <w:rFonts w:ascii="Arial" w:hAnsi="Arial" w:cs="Arial"/>
                <w:sz w:val="18"/>
                <w:szCs w:val="18"/>
              </w:rPr>
            </w:pPr>
            <w:r w:rsidRPr="00132DD8">
              <w:rPr>
                <w:rFonts w:ascii="Arial" w:hAnsi="Arial" w:cs="Arial"/>
                <w:sz w:val="18"/>
                <w:szCs w:val="18"/>
              </w:rPr>
              <w:t>T1 mapping - oprogramowanie do mapowania T1 w badaniach chrząstki międzystawowej</w:t>
            </w:r>
          </w:p>
        </w:tc>
        <w:tc>
          <w:tcPr>
            <w:tcW w:w="1985" w:type="dxa"/>
            <w:tcBorders>
              <w:top w:val="single" w:sz="4" w:space="0" w:color="auto"/>
              <w:left w:val="single" w:sz="4" w:space="0" w:color="auto"/>
              <w:bottom w:val="single" w:sz="4" w:space="0" w:color="auto"/>
              <w:right w:val="single" w:sz="4" w:space="0" w:color="auto"/>
            </w:tcBorders>
          </w:tcPr>
          <w:p w14:paraId="15FAB1CB" w14:textId="2DB051C4" w:rsidR="00FF399A" w:rsidRPr="00132DD8" w:rsidRDefault="00FF399A" w:rsidP="00A51178">
            <w:pPr>
              <w:contextualSpacing/>
              <w:rPr>
                <w:rFonts w:ascii="Arial" w:hAnsi="Arial" w:cs="Arial"/>
                <w:sz w:val="18"/>
                <w:szCs w:val="18"/>
              </w:rPr>
            </w:pPr>
            <w:r w:rsidRPr="00132DD8">
              <w:rPr>
                <w:rFonts w:ascii="Arial" w:hAnsi="Arial" w:cs="Arial"/>
                <w:sz w:val="18"/>
                <w:szCs w:val="18"/>
              </w:rPr>
              <w:t>Tak/ Nie</w:t>
            </w:r>
          </w:p>
        </w:tc>
        <w:tc>
          <w:tcPr>
            <w:tcW w:w="3827" w:type="dxa"/>
            <w:tcBorders>
              <w:top w:val="single" w:sz="4" w:space="0" w:color="auto"/>
              <w:left w:val="single" w:sz="4" w:space="0" w:color="auto"/>
              <w:bottom w:val="single" w:sz="4" w:space="0" w:color="auto"/>
              <w:right w:val="single" w:sz="4" w:space="0" w:color="auto"/>
            </w:tcBorders>
          </w:tcPr>
          <w:p w14:paraId="4D836614" w14:textId="77777777" w:rsidR="00FF399A" w:rsidRPr="00132DD8" w:rsidRDefault="00FF399A"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09C70AB" w14:textId="77777777" w:rsidR="00FF399A" w:rsidRPr="00132DD8" w:rsidRDefault="00FF399A" w:rsidP="00FF399A">
            <w:pPr>
              <w:contextualSpacing/>
              <w:rPr>
                <w:rFonts w:ascii="Arial" w:hAnsi="Arial" w:cs="Arial"/>
                <w:sz w:val="18"/>
                <w:szCs w:val="18"/>
              </w:rPr>
            </w:pPr>
            <w:r w:rsidRPr="00132DD8">
              <w:rPr>
                <w:rFonts w:ascii="Arial" w:hAnsi="Arial" w:cs="Arial"/>
                <w:sz w:val="18"/>
                <w:szCs w:val="18"/>
              </w:rPr>
              <w:t>Tak – 1 pkt</w:t>
            </w:r>
          </w:p>
          <w:p w14:paraId="44EFE2FC" w14:textId="5C9B1AF9" w:rsidR="00FF399A" w:rsidRPr="00132DD8" w:rsidRDefault="00FF399A" w:rsidP="00FF399A">
            <w:pPr>
              <w:contextualSpacing/>
              <w:rPr>
                <w:rFonts w:ascii="Arial" w:hAnsi="Arial" w:cs="Arial"/>
                <w:sz w:val="18"/>
                <w:szCs w:val="18"/>
              </w:rPr>
            </w:pPr>
            <w:r w:rsidRPr="00132DD8">
              <w:rPr>
                <w:rFonts w:ascii="Arial" w:hAnsi="Arial" w:cs="Arial"/>
                <w:sz w:val="18"/>
                <w:szCs w:val="18"/>
              </w:rPr>
              <w:t>Nie – 0 pkt</w:t>
            </w:r>
          </w:p>
        </w:tc>
      </w:tr>
      <w:tr w:rsidR="00A51178" w:rsidRPr="00132DD8" w14:paraId="236574CC" w14:textId="77777777" w:rsidTr="005E0E86">
        <w:tc>
          <w:tcPr>
            <w:tcW w:w="568" w:type="dxa"/>
            <w:tcBorders>
              <w:top w:val="single" w:sz="4" w:space="0" w:color="auto"/>
              <w:left w:val="single" w:sz="4" w:space="0" w:color="auto"/>
              <w:bottom w:val="single" w:sz="4" w:space="0" w:color="auto"/>
              <w:right w:val="single" w:sz="4" w:space="0" w:color="auto"/>
            </w:tcBorders>
          </w:tcPr>
          <w:p w14:paraId="236574C7"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C8"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T2 mapping - oprogramowanie do mapowania T2 w badaniach chrząstki międzystawowej</w:t>
            </w:r>
          </w:p>
        </w:tc>
        <w:tc>
          <w:tcPr>
            <w:tcW w:w="1985" w:type="dxa"/>
            <w:tcBorders>
              <w:top w:val="single" w:sz="4" w:space="0" w:color="auto"/>
              <w:left w:val="single" w:sz="4" w:space="0" w:color="auto"/>
              <w:bottom w:val="single" w:sz="4" w:space="0" w:color="auto"/>
              <w:right w:val="single" w:sz="4" w:space="0" w:color="auto"/>
            </w:tcBorders>
            <w:hideMark/>
          </w:tcPr>
          <w:p w14:paraId="236574C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CA"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CB"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D4" w14:textId="77777777" w:rsidTr="005E0E86">
        <w:tc>
          <w:tcPr>
            <w:tcW w:w="568" w:type="dxa"/>
            <w:tcBorders>
              <w:top w:val="single" w:sz="4" w:space="0" w:color="auto"/>
              <w:left w:val="single" w:sz="4" w:space="0" w:color="auto"/>
              <w:bottom w:val="single" w:sz="4" w:space="0" w:color="auto"/>
              <w:right w:val="single" w:sz="4" w:space="0" w:color="auto"/>
            </w:tcBorders>
          </w:tcPr>
          <w:p w14:paraId="236574CD"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4CE"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T2* mapping - oprogramowanie do mapowania T2* w badaniach chrząstki międzystawowej</w:t>
            </w:r>
          </w:p>
          <w:p w14:paraId="236574CF" w14:textId="77777777" w:rsidR="00A51178" w:rsidRPr="00132DD8" w:rsidRDefault="00A51178" w:rsidP="00A5117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4D0"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Tak/Nie; jeżeli tak – podać nazwę</w:t>
            </w:r>
          </w:p>
        </w:tc>
        <w:tc>
          <w:tcPr>
            <w:tcW w:w="3827" w:type="dxa"/>
            <w:tcBorders>
              <w:top w:val="single" w:sz="4" w:space="0" w:color="auto"/>
              <w:left w:val="single" w:sz="4" w:space="0" w:color="auto"/>
              <w:bottom w:val="single" w:sz="4" w:space="0" w:color="auto"/>
              <w:right w:val="single" w:sz="4" w:space="0" w:color="auto"/>
            </w:tcBorders>
          </w:tcPr>
          <w:p w14:paraId="236574D1"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D2" w14:textId="4E864DC1" w:rsidR="00A51178" w:rsidRPr="00132DD8" w:rsidRDefault="00A51178" w:rsidP="00A51178">
            <w:pPr>
              <w:contextualSpacing/>
              <w:rPr>
                <w:rFonts w:ascii="Arial" w:hAnsi="Arial" w:cs="Arial"/>
                <w:sz w:val="18"/>
                <w:szCs w:val="18"/>
              </w:rPr>
            </w:pPr>
            <w:r w:rsidRPr="00132DD8">
              <w:rPr>
                <w:rFonts w:ascii="Arial" w:hAnsi="Arial" w:cs="Arial"/>
                <w:sz w:val="18"/>
                <w:szCs w:val="18"/>
              </w:rPr>
              <w:t>Tak – 1 pkt</w:t>
            </w:r>
          </w:p>
          <w:p w14:paraId="236574D3" w14:textId="1161C15A" w:rsidR="00A51178" w:rsidRPr="00132DD8" w:rsidRDefault="00A51178" w:rsidP="00A51178">
            <w:pPr>
              <w:contextualSpacing/>
              <w:rPr>
                <w:rFonts w:ascii="Arial" w:hAnsi="Arial" w:cs="Arial"/>
                <w:sz w:val="18"/>
                <w:szCs w:val="18"/>
              </w:rPr>
            </w:pPr>
            <w:r w:rsidRPr="00132DD8">
              <w:rPr>
                <w:rFonts w:ascii="Arial" w:hAnsi="Arial" w:cs="Arial"/>
                <w:sz w:val="18"/>
                <w:szCs w:val="18"/>
              </w:rPr>
              <w:t>Nie – 0 pkt</w:t>
            </w:r>
          </w:p>
        </w:tc>
      </w:tr>
      <w:tr w:rsidR="00A51178" w:rsidRPr="00132DD8" w14:paraId="236574DA" w14:textId="77777777" w:rsidTr="005E0E86">
        <w:tc>
          <w:tcPr>
            <w:tcW w:w="568" w:type="dxa"/>
            <w:tcBorders>
              <w:top w:val="single" w:sz="4" w:space="0" w:color="auto"/>
              <w:left w:val="single" w:sz="4" w:space="0" w:color="auto"/>
              <w:bottom w:val="single" w:sz="4" w:space="0" w:color="auto"/>
              <w:right w:val="single" w:sz="4" w:space="0" w:color="auto"/>
            </w:tcBorders>
          </w:tcPr>
          <w:p w14:paraId="236574D5"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D6" w14:textId="3E68AF48" w:rsidR="00A51178" w:rsidRPr="00132DD8" w:rsidRDefault="00A51178" w:rsidP="00A51178">
            <w:pPr>
              <w:contextualSpacing/>
              <w:rPr>
                <w:rFonts w:ascii="Arial" w:hAnsi="Arial" w:cs="Arial"/>
                <w:sz w:val="18"/>
                <w:szCs w:val="18"/>
              </w:rPr>
            </w:pPr>
            <w:r w:rsidRPr="00132DD8">
              <w:rPr>
                <w:rFonts w:ascii="Arial" w:hAnsi="Arial" w:cs="Arial"/>
                <w:sz w:val="18"/>
                <w:szCs w:val="18"/>
              </w:rPr>
              <w:t>Specjalistyczne sekwencje do redukcji artefaktów od implantów metalowych (</w:t>
            </w:r>
            <w:r w:rsidR="000F7D10" w:rsidRPr="00132DD8">
              <w:rPr>
                <w:rFonts w:ascii="Arial" w:hAnsi="Arial" w:cs="Arial"/>
                <w:sz w:val="18"/>
                <w:szCs w:val="18"/>
              </w:rPr>
              <w:t xml:space="preserve">typu </w:t>
            </w:r>
            <w:r w:rsidRPr="00132DD8">
              <w:rPr>
                <w:rFonts w:ascii="Arial" w:hAnsi="Arial" w:cs="Arial"/>
                <w:sz w:val="18"/>
                <w:szCs w:val="18"/>
              </w:rPr>
              <w:t>MARVIC SL, WARP, O-MAR lub wg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4D7"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D8"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D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ED15A1" w:rsidRPr="00132DD8" w14:paraId="55B14118" w14:textId="77777777" w:rsidTr="005E0E86">
        <w:tc>
          <w:tcPr>
            <w:tcW w:w="568" w:type="dxa"/>
            <w:tcBorders>
              <w:top w:val="single" w:sz="4" w:space="0" w:color="auto"/>
              <w:left w:val="single" w:sz="4" w:space="0" w:color="auto"/>
              <w:bottom w:val="single" w:sz="4" w:space="0" w:color="auto"/>
              <w:right w:val="single" w:sz="4" w:space="0" w:color="auto"/>
            </w:tcBorders>
          </w:tcPr>
          <w:p w14:paraId="3D56A4D0" w14:textId="77777777" w:rsidR="00ED15A1" w:rsidRPr="00132DD8" w:rsidRDefault="00ED15A1"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FFD8AA4" w14:textId="13FD5DCA" w:rsidR="00ED15A1" w:rsidRPr="00132DD8" w:rsidRDefault="00ED15A1" w:rsidP="00A51178">
            <w:pPr>
              <w:contextualSpacing/>
              <w:rPr>
                <w:rFonts w:ascii="Arial" w:hAnsi="Arial" w:cs="Arial"/>
                <w:sz w:val="18"/>
                <w:szCs w:val="18"/>
              </w:rPr>
            </w:pPr>
            <w:r w:rsidRPr="00132DD8">
              <w:rPr>
                <w:rFonts w:ascii="Arial" w:hAnsi="Arial" w:cs="Arial"/>
                <w:sz w:val="18"/>
                <w:szCs w:val="18"/>
              </w:rPr>
              <w:t>Pakiet do obrazowania kości (BlackBone, oZTEo, lub odpowiednio do nomenklatury producenta).</w:t>
            </w:r>
          </w:p>
        </w:tc>
        <w:tc>
          <w:tcPr>
            <w:tcW w:w="1985" w:type="dxa"/>
            <w:tcBorders>
              <w:top w:val="single" w:sz="4" w:space="0" w:color="auto"/>
              <w:left w:val="single" w:sz="4" w:space="0" w:color="auto"/>
              <w:bottom w:val="single" w:sz="4" w:space="0" w:color="auto"/>
              <w:right w:val="single" w:sz="4" w:space="0" w:color="auto"/>
            </w:tcBorders>
          </w:tcPr>
          <w:p w14:paraId="7CBC8F90" w14:textId="4910AC94" w:rsidR="00ED15A1" w:rsidRPr="00132DD8" w:rsidRDefault="00ED15A1"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68DC8D48" w14:textId="77777777" w:rsidR="00ED15A1" w:rsidRPr="00132DD8" w:rsidRDefault="00ED15A1"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024FAAA" w14:textId="459EA14D" w:rsidR="00ED15A1" w:rsidRPr="00132DD8" w:rsidRDefault="00ED15A1" w:rsidP="00A51178">
            <w:pPr>
              <w:contextualSpacing/>
              <w:rPr>
                <w:rFonts w:ascii="Arial" w:hAnsi="Arial" w:cs="Arial"/>
                <w:sz w:val="18"/>
                <w:szCs w:val="18"/>
              </w:rPr>
            </w:pPr>
            <w:r w:rsidRPr="00132DD8">
              <w:rPr>
                <w:rFonts w:ascii="Arial" w:hAnsi="Arial" w:cs="Arial"/>
                <w:sz w:val="18"/>
                <w:szCs w:val="18"/>
              </w:rPr>
              <w:t>Bez oceny</w:t>
            </w:r>
          </w:p>
        </w:tc>
      </w:tr>
      <w:tr w:rsidR="00E805AC" w:rsidRPr="00132DD8" w14:paraId="23CDF4DB" w14:textId="77777777" w:rsidTr="005E0E86">
        <w:tc>
          <w:tcPr>
            <w:tcW w:w="568" w:type="dxa"/>
            <w:tcBorders>
              <w:top w:val="single" w:sz="4" w:space="0" w:color="auto"/>
              <w:left w:val="single" w:sz="4" w:space="0" w:color="auto"/>
              <w:bottom w:val="single" w:sz="4" w:space="0" w:color="auto"/>
              <w:right w:val="single" w:sz="4" w:space="0" w:color="auto"/>
            </w:tcBorders>
          </w:tcPr>
          <w:p w14:paraId="0B29F7BD" w14:textId="77777777" w:rsidR="00E805AC" w:rsidRPr="00132DD8" w:rsidRDefault="00E805AC"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6411C1A9" w14:textId="37BA2A5B" w:rsidR="00E805AC" w:rsidRPr="00132DD8" w:rsidRDefault="00E805AC" w:rsidP="00A51178">
            <w:pPr>
              <w:contextualSpacing/>
              <w:rPr>
                <w:rFonts w:ascii="Arial" w:hAnsi="Arial" w:cs="Arial"/>
                <w:sz w:val="18"/>
                <w:szCs w:val="18"/>
              </w:rPr>
            </w:pPr>
            <w:r w:rsidRPr="00132DD8">
              <w:rPr>
                <w:rFonts w:ascii="Arial" w:hAnsi="Arial" w:cs="Arial"/>
                <w:sz w:val="18"/>
                <w:szCs w:val="18"/>
              </w:rPr>
              <w:t>Obrazowanie kości na bazie akwizycji ZTE (Zero TE) z parametrem TE ≤ 20 µs, widocznym w parametrach sekwencji, możliwa do wykonania co najmniej na jednej z zaoferowanych cewek wielokanałowych (oZTEo lub odpowiednio do nomenklatury producenta).</w:t>
            </w:r>
          </w:p>
        </w:tc>
        <w:tc>
          <w:tcPr>
            <w:tcW w:w="1985" w:type="dxa"/>
            <w:tcBorders>
              <w:top w:val="single" w:sz="4" w:space="0" w:color="auto"/>
              <w:left w:val="single" w:sz="4" w:space="0" w:color="auto"/>
              <w:bottom w:val="single" w:sz="4" w:space="0" w:color="auto"/>
              <w:right w:val="single" w:sz="4" w:space="0" w:color="auto"/>
            </w:tcBorders>
          </w:tcPr>
          <w:p w14:paraId="183F4C7C" w14:textId="2E6DF765" w:rsidR="00E805AC" w:rsidRPr="00132DD8" w:rsidRDefault="00E805AC" w:rsidP="00A51178">
            <w:pPr>
              <w:contextualSpacing/>
              <w:rPr>
                <w:rFonts w:ascii="Arial" w:hAnsi="Arial" w:cs="Arial"/>
                <w:sz w:val="18"/>
                <w:szCs w:val="18"/>
              </w:rPr>
            </w:pPr>
            <w:r w:rsidRPr="00132DD8">
              <w:rPr>
                <w:rFonts w:ascii="Arial" w:hAnsi="Arial" w:cs="Arial"/>
                <w:sz w:val="18"/>
                <w:szCs w:val="18"/>
              </w:rPr>
              <w:t>Tak/Nie</w:t>
            </w:r>
          </w:p>
        </w:tc>
        <w:tc>
          <w:tcPr>
            <w:tcW w:w="3827" w:type="dxa"/>
            <w:tcBorders>
              <w:top w:val="single" w:sz="4" w:space="0" w:color="auto"/>
              <w:left w:val="single" w:sz="4" w:space="0" w:color="auto"/>
              <w:bottom w:val="single" w:sz="4" w:space="0" w:color="auto"/>
              <w:right w:val="single" w:sz="4" w:space="0" w:color="auto"/>
            </w:tcBorders>
          </w:tcPr>
          <w:p w14:paraId="4F65ED97" w14:textId="77777777" w:rsidR="00E805AC" w:rsidRPr="00132DD8" w:rsidRDefault="00E805AC"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F0E3E17" w14:textId="796DC2D9" w:rsidR="00E805AC" w:rsidRPr="00132DD8" w:rsidRDefault="00E805AC" w:rsidP="00E805AC">
            <w:pPr>
              <w:contextualSpacing/>
              <w:rPr>
                <w:rFonts w:ascii="Arial" w:hAnsi="Arial" w:cs="Arial"/>
                <w:sz w:val="18"/>
                <w:szCs w:val="18"/>
              </w:rPr>
            </w:pPr>
            <w:r w:rsidRPr="00132DD8">
              <w:rPr>
                <w:rFonts w:ascii="Arial" w:hAnsi="Arial" w:cs="Arial"/>
                <w:sz w:val="18"/>
                <w:szCs w:val="18"/>
              </w:rPr>
              <w:t xml:space="preserve">Tak – </w:t>
            </w:r>
            <w:r w:rsidR="00ED15A1" w:rsidRPr="00132DD8">
              <w:rPr>
                <w:rFonts w:ascii="Arial" w:hAnsi="Arial" w:cs="Arial"/>
                <w:sz w:val="18"/>
                <w:szCs w:val="18"/>
              </w:rPr>
              <w:t>1</w:t>
            </w:r>
            <w:r w:rsidRPr="00132DD8">
              <w:rPr>
                <w:rFonts w:ascii="Arial" w:hAnsi="Arial" w:cs="Arial"/>
                <w:sz w:val="18"/>
                <w:szCs w:val="18"/>
              </w:rPr>
              <w:t xml:space="preserve"> pkt</w:t>
            </w:r>
          </w:p>
          <w:p w14:paraId="14588AB5" w14:textId="4070DC3C" w:rsidR="00E805AC" w:rsidRPr="00132DD8" w:rsidRDefault="00E805AC" w:rsidP="00E805AC">
            <w:pPr>
              <w:contextualSpacing/>
              <w:rPr>
                <w:rFonts w:ascii="Arial" w:hAnsi="Arial" w:cs="Arial"/>
                <w:sz w:val="18"/>
                <w:szCs w:val="18"/>
              </w:rPr>
            </w:pPr>
            <w:r w:rsidRPr="00132DD8">
              <w:rPr>
                <w:rFonts w:ascii="Arial" w:hAnsi="Arial" w:cs="Arial"/>
                <w:sz w:val="18"/>
                <w:szCs w:val="18"/>
              </w:rPr>
              <w:t>Nie – 0 pkt</w:t>
            </w:r>
          </w:p>
        </w:tc>
      </w:tr>
      <w:tr w:rsidR="00A51178" w:rsidRPr="00132DD8" w14:paraId="236574DE"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4DB" w14:textId="77777777" w:rsidR="00A51178" w:rsidRPr="00132DD8" w:rsidRDefault="00A51178" w:rsidP="00A5117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4DC" w14:textId="77777777" w:rsidR="00A51178" w:rsidRPr="00132DD8" w:rsidRDefault="00A51178" w:rsidP="00A51178">
            <w:pPr>
              <w:contextualSpacing/>
              <w:rPr>
                <w:rFonts w:ascii="Arial" w:hAnsi="Arial" w:cs="Arial"/>
                <w:b/>
                <w:sz w:val="18"/>
                <w:szCs w:val="18"/>
              </w:rPr>
            </w:pPr>
            <w:r w:rsidRPr="00132DD8">
              <w:rPr>
                <w:rFonts w:ascii="Arial" w:hAnsi="Arial" w:cs="Arial"/>
                <w:b/>
                <w:sz w:val="18"/>
                <w:szCs w:val="18"/>
              </w:rPr>
              <w:t>Specjalistyczne oprogramowanie do badań okolic jamy brzusznej i onkologiczne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4DD" w14:textId="77777777" w:rsidR="00A51178" w:rsidRPr="00132DD8" w:rsidRDefault="00A51178" w:rsidP="00A51178">
            <w:pPr>
              <w:contextualSpacing/>
              <w:rPr>
                <w:rFonts w:ascii="Arial" w:hAnsi="Arial" w:cs="Arial"/>
                <w:b/>
                <w:sz w:val="18"/>
                <w:szCs w:val="18"/>
              </w:rPr>
            </w:pPr>
          </w:p>
        </w:tc>
      </w:tr>
      <w:tr w:rsidR="00A51178" w:rsidRPr="00132DD8" w14:paraId="236574E4" w14:textId="77777777" w:rsidTr="005E0E86">
        <w:tc>
          <w:tcPr>
            <w:tcW w:w="568" w:type="dxa"/>
            <w:tcBorders>
              <w:top w:val="single" w:sz="4" w:space="0" w:color="auto"/>
              <w:left w:val="single" w:sz="4" w:space="0" w:color="auto"/>
              <w:bottom w:val="single" w:sz="4" w:space="0" w:color="auto"/>
              <w:right w:val="single" w:sz="4" w:space="0" w:color="auto"/>
            </w:tcBorders>
          </w:tcPr>
          <w:p w14:paraId="236574D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E0"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Pakiet do badań dynamicznych wątroby</w:t>
            </w:r>
          </w:p>
        </w:tc>
        <w:tc>
          <w:tcPr>
            <w:tcW w:w="1985" w:type="dxa"/>
            <w:tcBorders>
              <w:top w:val="single" w:sz="4" w:space="0" w:color="auto"/>
              <w:left w:val="single" w:sz="4" w:space="0" w:color="auto"/>
              <w:bottom w:val="single" w:sz="4" w:space="0" w:color="auto"/>
              <w:right w:val="single" w:sz="4" w:space="0" w:color="auto"/>
            </w:tcBorders>
            <w:hideMark/>
          </w:tcPr>
          <w:p w14:paraId="236574E1"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E2"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E3"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EA" w14:textId="77777777" w:rsidTr="005E0E86">
        <w:tc>
          <w:tcPr>
            <w:tcW w:w="568" w:type="dxa"/>
            <w:tcBorders>
              <w:top w:val="single" w:sz="4" w:space="0" w:color="auto"/>
              <w:left w:val="single" w:sz="4" w:space="0" w:color="auto"/>
              <w:bottom w:val="single" w:sz="4" w:space="0" w:color="auto"/>
              <w:right w:val="single" w:sz="4" w:space="0" w:color="auto"/>
            </w:tcBorders>
          </w:tcPr>
          <w:p w14:paraId="236574E5"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E6"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Zaawansowana sekwencja do badań dynamicznych wątroby, pozwalająca na uzyskanie kilku typów obrazów podczas jednej akwizycji, tłumienie tłuszczu</w:t>
            </w:r>
          </w:p>
        </w:tc>
        <w:tc>
          <w:tcPr>
            <w:tcW w:w="1985" w:type="dxa"/>
            <w:tcBorders>
              <w:top w:val="single" w:sz="4" w:space="0" w:color="auto"/>
              <w:left w:val="single" w:sz="4" w:space="0" w:color="auto"/>
              <w:bottom w:val="single" w:sz="4" w:space="0" w:color="auto"/>
              <w:right w:val="single" w:sz="4" w:space="0" w:color="auto"/>
            </w:tcBorders>
            <w:hideMark/>
          </w:tcPr>
          <w:p w14:paraId="236574E7"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E8"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E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F0" w14:textId="77777777" w:rsidTr="005E0E86">
        <w:tc>
          <w:tcPr>
            <w:tcW w:w="568" w:type="dxa"/>
            <w:tcBorders>
              <w:top w:val="single" w:sz="4" w:space="0" w:color="auto"/>
              <w:left w:val="single" w:sz="4" w:space="0" w:color="auto"/>
              <w:bottom w:val="single" w:sz="4" w:space="0" w:color="auto"/>
              <w:right w:val="single" w:sz="4" w:space="0" w:color="auto"/>
            </w:tcBorders>
          </w:tcPr>
          <w:p w14:paraId="236574EB"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EC"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Obrazowanie dyfuzji w obszarze abdominalnym</w:t>
            </w:r>
          </w:p>
        </w:tc>
        <w:tc>
          <w:tcPr>
            <w:tcW w:w="1985" w:type="dxa"/>
            <w:tcBorders>
              <w:top w:val="single" w:sz="4" w:space="0" w:color="auto"/>
              <w:left w:val="single" w:sz="4" w:space="0" w:color="auto"/>
              <w:bottom w:val="single" w:sz="4" w:space="0" w:color="auto"/>
              <w:right w:val="single" w:sz="4" w:space="0" w:color="auto"/>
            </w:tcBorders>
            <w:hideMark/>
          </w:tcPr>
          <w:p w14:paraId="236574ED"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EE"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EF"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F6" w14:textId="77777777" w:rsidTr="005E0E86">
        <w:tc>
          <w:tcPr>
            <w:tcW w:w="568" w:type="dxa"/>
            <w:tcBorders>
              <w:top w:val="single" w:sz="4" w:space="0" w:color="auto"/>
              <w:left w:val="single" w:sz="4" w:space="0" w:color="auto"/>
              <w:bottom w:val="single" w:sz="4" w:space="0" w:color="auto"/>
              <w:right w:val="single" w:sz="4" w:space="0" w:color="auto"/>
            </w:tcBorders>
          </w:tcPr>
          <w:p w14:paraId="236574F1"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F2"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Cholangiografia MR</w:t>
            </w:r>
          </w:p>
        </w:tc>
        <w:tc>
          <w:tcPr>
            <w:tcW w:w="1985" w:type="dxa"/>
            <w:tcBorders>
              <w:top w:val="single" w:sz="4" w:space="0" w:color="auto"/>
              <w:left w:val="single" w:sz="4" w:space="0" w:color="auto"/>
              <w:bottom w:val="single" w:sz="4" w:space="0" w:color="auto"/>
              <w:right w:val="single" w:sz="4" w:space="0" w:color="auto"/>
            </w:tcBorders>
            <w:hideMark/>
          </w:tcPr>
          <w:p w14:paraId="236574F3"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4F4" w14:textId="77777777" w:rsidR="00A51178" w:rsidRPr="00132DD8" w:rsidRDefault="00A51178" w:rsidP="00A51178">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F5"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4FC" w14:textId="77777777" w:rsidTr="005E0E86">
        <w:tc>
          <w:tcPr>
            <w:tcW w:w="568" w:type="dxa"/>
            <w:tcBorders>
              <w:top w:val="single" w:sz="4" w:space="0" w:color="auto"/>
              <w:left w:val="single" w:sz="4" w:space="0" w:color="auto"/>
              <w:bottom w:val="single" w:sz="4" w:space="0" w:color="auto"/>
              <w:right w:val="single" w:sz="4" w:space="0" w:color="auto"/>
            </w:tcBorders>
          </w:tcPr>
          <w:p w14:paraId="236574F7"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4F8"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Bezkontrastowe, wysokorozdzielcze badania tętnic nerek, tętnic i żył obszaru jamy brzusznej</w:t>
            </w:r>
          </w:p>
        </w:tc>
        <w:tc>
          <w:tcPr>
            <w:tcW w:w="1985" w:type="dxa"/>
            <w:tcBorders>
              <w:top w:val="single" w:sz="4" w:space="0" w:color="auto"/>
              <w:left w:val="single" w:sz="4" w:space="0" w:color="auto"/>
              <w:bottom w:val="single" w:sz="4" w:space="0" w:color="auto"/>
              <w:right w:val="single" w:sz="4" w:space="0" w:color="auto"/>
            </w:tcBorders>
            <w:hideMark/>
          </w:tcPr>
          <w:p w14:paraId="236574F9"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4FA"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4FB"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BE3708" w:rsidRPr="00132DD8" w14:paraId="5A84F3F0" w14:textId="77777777" w:rsidTr="005E0E86">
        <w:tc>
          <w:tcPr>
            <w:tcW w:w="568" w:type="dxa"/>
            <w:tcBorders>
              <w:top w:val="single" w:sz="4" w:space="0" w:color="auto"/>
              <w:left w:val="single" w:sz="4" w:space="0" w:color="auto"/>
              <w:bottom w:val="single" w:sz="4" w:space="0" w:color="auto"/>
              <w:right w:val="single" w:sz="4" w:space="0" w:color="auto"/>
            </w:tcBorders>
          </w:tcPr>
          <w:p w14:paraId="62F21738" w14:textId="77777777" w:rsidR="00BE3708" w:rsidRPr="00132DD8" w:rsidRDefault="00BE370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7C71A5B2" w14:textId="5C183D4E" w:rsidR="00BE3708" w:rsidRPr="00132DD8" w:rsidRDefault="00BE3708" w:rsidP="00A51178">
            <w:pPr>
              <w:contextualSpacing/>
              <w:rPr>
                <w:rFonts w:ascii="Arial" w:hAnsi="Arial" w:cs="Arial"/>
                <w:sz w:val="18"/>
                <w:szCs w:val="18"/>
              </w:rPr>
            </w:pPr>
            <w:r w:rsidRPr="00132DD8">
              <w:rPr>
                <w:rFonts w:ascii="Arial" w:hAnsi="Arial" w:cs="Arial"/>
                <w:sz w:val="18"/>
                <w:szCs w:val="18"/>
              </w:rPr>
              <w:t>Badanie stopnia otłuszczenia wątroby</w:t>
            </w:r>
          </w:p>
        </w:tc>
        <w:tc>
          <w:tcPr>
            <w:tcW w:w="1985" w:type="dxa"/>
            <w:tcBorders>
              <w:top w:val="single" w:sz="4" w:space="0" w:color="auto"/>
              <w:left w:val="single" w:sz="4" w:space="0" w:color="auto"/>
              <w:bottom w:val="single" w:sz="4" w:space="0" w:color="auto"/>
              <w:right w:val="single" w:sz="4" w:space="0" w:color="auto"/>
            </w:tcBorders>
          </w:tcPr>
          <w:p w14:paraId="2EEE9327" w14:textId="1FCCA18B" w:rsidR="00BE3708" w:rsidRPr="00132DD8" w:rsidRDefault="00BE3708" w:rsidP="00A5117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119011D1" w14:textId="77777777" w:rsidR="00BE3708" w:rsidRPr="00132DD8" w:rsidRDefault="00BE370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F083FD0" w14:textId="62540AA3" w:rsidR="00BE3708" w:rsidRPr="00132DD8" w:rsidRDefault="00A141D7" w:rsidP="00A51178">
            <w:pPr>
              <w:contextualSpacing/>
              <w:rPr>
                <w:rFonts w:ascii="Arial" w:hAnsi="Arial" w:cs="Arial"/>
                <w:sz w:val="18"/>
                <w:szCs w:val="18"/>
              </w:rPr>
            </w:pPr>
            <w:r w:rsidRPr="00132DD8">
              <w:rPr>
                <w:rFonts w:ascii="Arial" w:hAnsi="Arial" w:cs="Arial"/>
                <w:sz w:val="18"/>
                <w:szCs w:val="18"/>
              </w:rPr>
              <w:t>Bez oceny</w:t>
            </w:r>
          </w:p>
        </w:tc>
      </w:tr>
      <w:tr w:rsidR="00ED15A1" w:rsidRPr="00132DD8" w14:paraId="6E25C78C" w14:textId="77777777" w:rsidTr="005E0E86">
        <w:tc>
          <w:tcPr>
            <w:tcW w:w="568" w:type="dxa"/>
            <w:tcBorders>
              <w:top w:val="single" w:sz="4" w:space="0" w:color="auto"/>
              <w:left w:val="single" w:sz="4" w:space="0" w:color="auto"/>
              <w:bottom w:val="single" w:sz="4" w:space="0" w:color="auto"/>
              <w:right w:val="single" w:sz="4" w:space="0" w:color="auto"/>
            </w:tcBorders>
          </w:tcPr>
          <w:p w14:paraId="11B4F47A" w14:textId="77777777" w:rsidR="00ED15A1" w:rsidRPr="00132DD8" w:rsidRDefault="00ED15A1"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66139754" w14:textId="625E4050" w:rsidR="00ED15A1" w:rsidRPr="00132DD8" w:rsidRDefault="00ED15A1" w:rsidP="00A51178">
            <w:pPr>
              <w:contextualSpacing/>
              <w:rPr>
                <w:rFonts w:ascii="Arial" w:hAnsi="Arial" w:cs="Arial"/>
                <w:sz w:val="18"/>
                <w:szCs w:val="18"/>
              </w:rPr>
            </w:pPr>
            <w:r w:rsidRPr="00132DD8">
              <w:rPr>
                <w:rFonts w:ascii="Arial" w:hAnsi="Arial" w:cs="Arial"/>
                <w:sz w:val="18"/>
                <w:szCs w:val="18"/>
              </w:rPr>
              <w:t xml:space="preserve">Badania abdominalne – całe, kompletne badanie jamy brzusznej (morfologia, badania dynamiczne, cholangiografia, dyfuzja), możliwe do wykonania bez bramkowania, przy użyciu tzw. nawigatora, ze swobodnym oddechem, każdego typu pacjentów, niezależnie od wieku, </w:t>
            </w:r>
            <w:r w:rsidR="00F45908" w:rsidRPr="00132DD8">
              <w:rPr>
                <w:rFonts w:ascii="Arial" w:hAnsi="Arial" w:cs="Arial"/>
                <w:sz w:val="18"/>
                <w:szCs w:val="18"/>
              </w:rPr>
              <w:t>wzrostu</w:t>
            </w:r>
            <w:r w:rsidRPr="00132DD8">
              <w:rPr>
                <w:rFonts w:ascii="Arial" w:hAnsi="Arial" w:cs="Arial"/>
                <w:sz w:val="18"/>
                <w:szCs w:val="18"/>
              </w:rPr>
              <w:t xml:space="preserve"> czy wagi, w tym w szczególności dzieci.</w:t>
            </w:r>
          </w:p>
        </w:tc>
        <w:tc>
          <w:tcPr>
            <w:tcW w:w="1985" w:type="dxa"/>
            <w:tcBorders>
              <w:top w:val="single" w:sz="4" w:space="0" w:color="auto"/>
              <w:left w:val="single" w:sz="4" w:space="0" w:color="auto"/>
              <w:bottom w:val="single" w:sz="4" w:space="0" w:color="auto"/>
              <w:right w:val="single" w:sz="4" w:space="0" w:color="auto"/>
            </w:tcBorders>
          </w:tcPr>
          <w:p w14:paraId="18A15566" w14:textId="6B61D1E6" w:rsidR="00ED15A1" w:rsidRPr="00132DD8" w:rsidRDefault="00ED15A1" w:rsidP="00A51178">
            <w:pPr>
              <w:contextualSpacing/>
              <w:rPr>
                <w:rFonts w:ascii="Arial" w:hAnsi="Arial" w:cs="Arial"/>
                <w:sz w:val="18"/>
                <w:szCs w:val="18"/>
              </w:rPr>
            </w:pPr>
            <w:r w:rsidRPr="00132DD8">
              <w:rPr>
                <w:rFonts w:ascii="Arial" w:hAnsi="Arial" w:cs="Arial"/>
                <w:sz w:val="18"/>
                <w:szCs w:val="18"/>
              </w:rPr>
              <w:t>Tak</w:t>
            </w:r>
            <w:r w:rsidR="00F45908" w:rsidRPr="00132DD8">
              <w:rPr>
                <w:rFonts w:ascii="Arial" w:hAnsi="Arial" w:cs="Arial"/>
                <w:sz w:val="18"/>
                <w:szCs w:val="18"/>
              </w:rPr>
              <w:t>, podać nazwę</w:t>
            </w:r>
          </w:p>
        </w:tc>
        <w:tc>
          <w:tcPr>
            <w:tcW w:w="3827" w:type="dxa"/>
            <w:tcBorders>
              <w:top w:val="single" w:sz="4" w:space="0" w:color="auto"/>
              <w:left w:val="single" w:sz="4" w:space="0" w:color="auto"/>
              <w:bottom w:val="single" w:sz="4" w:space="0" w:color="auto"/>
              <w:right w:val="single" w:sz="4" w:space="0" w:color="auto"/>
            </w:tcBorders>
          </w:tcPr>
          <w:p w14:paraId="0055E268" w14:textId="77777777" w:rsidR="00ED15A1" w:rsidRPr="00132DD8" w:rsidRDefault="00ED15A1"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9DB53AB" w14:textId="53EA468C" w:rsidR="00ED15A1" w:rsidRPr="00132DD8" w:rsidRDefault="00ED15A1"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500"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4FD" w14:textId="77777777" w:rsidR="00A51178" w:rsidRPr="00132DD8" w:rsidRDefault="00A51178" w:rsidP="00A5117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4FE" w14:textId="77777777" w:rsidR="00A51178" w:rsidRPr="00132DD8" w:rsidRDefault="00A51178" w:rsidP="00A51178">
            <w:pPr>
              <w:contextualSpacing/>
              <w:rPr>
                <w:rFonts w:ascii="Arial" w:hAnsi="Arial" w:cs="Arial"/>
                <w:b/>
                <w:sz w:val="18"/>
                <w:szCs w:val="18"/>
              </w:rPr>
            </w:pPr>
            <w:r w:rsidRPr="00132DD8">
              <w:rPr>
                <w:rFonts w:ascii="Arial" w:hAnsi="Arial" w:cs="Arial"/>
                <w:b/>
                <w:sz w:val="18"/>
                <w:szCs w:val="18"/>
              </w:rPr>
              <w:t>Specjalistyczne oprogramowanie do badań naczyniowych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4FF" w14:textId="77777777" w:rsidR="00A51178" w:rsidRPr="00132DD8" w:rsidRDefault="00A51178" w:rsidP="00A51178">
            <w:pPr>
              <w:contextualSpacing/>
              <w:rPr>
                <w:rFonts w:ascii="Arial" w:hAnsi="Arial" w:cs="Arial"/>
                <w:b/>
                <w:sz w:val="18"/>
                <w:szCs w:val="18"/>
              </w:rPr>
            </w:pPr>
          </w:p>
        </w:tc>
      </w:tr>
      <w:tr w:rsidR="00A51178" w:rsidRPr="00132DD8" w14:paraId="23657506"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01" w14:textId="77777777" w:rsidR="00A51178" w:rsidRPr="00132DD8" w:rsidRDefault="00A51178" w:rsidP="00A5117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02" w14:textId="77777777" w:rsidR="00A51178" w:rsidRPr="00132DD8" w:rsidRDefault="00A51178" w:rsidP="00A51178">
            <w:pPr>
              <w:rPr>
                <w:rFonts w:ascii="Arial" w:eastAsia="Times New Roman" w:hAnsi="Arial" w:cs="Arial"/>
                <w:sz w:val="18"/>
                <w:szCs w:val="18"/>
                <w:lang w:val="en-US"/>
              </w:rPr>
            </w:pPr>
            <w:r w:rsidRPr="00132DD8">
              <w:rPr>
                <w:rFonts w:ascii="Arial" w:eastAsia="Times New Roman" w:hAnsi="Arial" w:cs="Arial"/>
                <w:sz w:val="18"/>
                <w:szCs w:val="18"/>
                <w:lang w:val="en-US"/>
              </w:rPr>
              <w:t>Angiografia techniką typu Time-of-Flight</w:t>
            </w:r>
          </w:p>
        </w:tc>
        <w:tc>
          <w:tcPr>
            <w:tcW w:w="1985" w:type="dxa"/>
            <w:tcBorders>
              <w:top w:val="single" w:sz="4" w:space="0" w:color="auto"/>
              <w:left w:val="single" w:sz="4" w:space="0" w:color="auto"/>
              <w:bottom w:val="single" w:sz="4" w:space="0" w:color="auto"/>
              <w:right w:val="single" w:sz="4" w:space="0" w:color="auto"/>
            </w:tcBorders>
            <w:hideMark/>
          </w:tcPr>
          <w:p w14:paraId="23657503" w14:textId="77777777" w:rsidR="00A51178" w:rsidRPr="00132DD8" w:rsidRDefault="00A51178" w:rsidP="00A51178">
            <w:pPr>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04"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05"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50C"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07" w14:textId="77777777" w:rsidR="00A51178" w:rsidRPr="00132DD8" w:rsidRDefault="00A51178" w:rsidP="00A51178">
            <w:pPr>
              <w:numPr>
                <w:ilvl w:val="0"/>
                <w:numId w:val="3"/>
              </w:numPr>
              <w:contextualSpacing/>
              <w:rPr>
                <w:rFonts w:ascii="Arial" w:eastAsia="Times New Roman" w:hAnsi="Arial" w:cs="Arial"/>
                <w:sz w:val="18"/>
                <w:szCs w:val="18"/>
                <w:lang w:val="en-US"/>
              </w:rPr>
            </w:pPr>
          </w:p>
        </w:tc>
        <w:tc>
          <w:tcPr>
            <w:tcW w:w="6662" w:type="dxa"/>
            <w:tcBorders>
              <w:top w:val="single" w:sz="4" w:space="0" w:color="000001"/>
              <w:left w:val="single" w:sz="4" w:space="0" w:color="000001"/>
              <w:bottom w:val="single" w:sz="4" w:space="0" w:color="000001"/>
              <w:right w:val="single" w:sz="4" w:space="0" w:color="000001"/>
            </w:tcBorders>
            <w:hideMark/>
          </w:tcPr>
          <w:p w14:paraId="23657508" w14:textId="77777777" w:rsidR="00A51178" w:rsidRPr="00132DD8" w:rsidRDefault="00A51178" w:rsidP="00A51178">
            <w:pPr>
              <w:rPr>
                <w:rFonts w:ascii="Arial" w:eastAsia="Times New Roman" w:hAnsi="Arial" w:cs="Arial"/>
                <w:sz w:val="18"/>
                <w:szCs w:val="18"/>
              </w:rPr>
            </w:pPr>
            <w:r w:rsidRPr="00132DD8">
              <w:rPr>
                <w:rFonts w:ascii="Arial" w:eastAsia="Times New Roman" w:hAnsi="Arial" w:cs="Arial"/>
                <w:sz w:val="18"/>
                <w:szCs w:val="18"/>
              </w:rPr>
              <w:t>Angiografia techniką typu Phase Contrast</w:t>
            </w:r>
          </w:p>
        </w:tc>
        <w:tc>
          <w:tcPr>
            <w:tcW w:w="1985" w:type="dxa"/>
            <w:tcBorders>
              <w:top w:val="single" w:sz="4" w:space="0" w:color="auto"/>
              <w:left w:val="single" w:sz="4" w:space="0" w:color="auto"/>
              <w:bottom w:val="single" w:sz="4" w:space="0" w:color="auto"/>
              <w:right w:val="single" w:sz="4" w:space="0" w:color="auto"/>
            </w:tcBorders>
            <w:hideMark/>
          </w:tcPr>
          <w:p w14:paraId="23657509" w14:textId="77777777" w:rsidR="00A51178" w:rsidRPr="00132DD8" w:rsidRDefault="00A51178" w:rsidP="00A51178">
            <w:pPr>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0A"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0B"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512"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0D" w14:textId="77777777" w:rsidR="00A51178" w:rsidRPr="00132DD8" w:rsidRDefault="00A51178" w:rsidP="00A5117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0E" w14:textId="77777777" w:rsidR="00A51178" w:rsidRPr="00132DD8" w:rsidRDefault="00A51178" w:rsidP="00A51178">
            <w:pPr>
              <w:rPr>
                <w:rFonts w:ascii="Arial" w:eastAsia="Times New Roman" w:hAnsi="Arial" w:cs="Arial"/>
                <w:sz w:val="18"/>
                <w:szCs w:val="18"/>
              </w:rPr>
            </w:pPr>
            <w:r w:rsidRPr="00132DD8">
              <w:rPr>
                <w:rFonts w:ascii="Arial" w:eastAsia="Times New Roman" w:hAnsi="Arial" w:cs="Arial"/>
                <w:sz w:val="18"/>
                <w:szCs w:val="18"/>
              </w:rPr>
              <w:t>Angiografia techniką typu Contrast-enhanced MRA</w:t>
            </w:r>
          </w:p>
        </w:tc>
        <w:tc>
          <w:tcPr>
            <w:tcW w:w="1985" w:type="dxa"/>
            <w:tcBorders>
              <w:top w:val="single" w:sz="4" w:space="0" w:color="auto"/>
              <w:left w:val="single" w:sz="4" w:space="0" w:color="auto"/>
              <w:bottom w:val="single" w:sz="4" w:space="0" w:color="auto"/>
              <w:right w:val="single" w:sz="4" w:space="0" w:color="auto"/>
            </w:tcBorders>
            <w:hideMark/>
          </w:tcPr>
          <w:p w14:paraId="2365750F" w14:textId="77777777" w:rsidR="00A51178" w:rsidRPr="00132DD8" w:rsidRDefault="00A51178" w:rsidP="00A51178">
            <w:pPr>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10"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11"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518"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13" w14:textId="77777777" w:rsidR="00A51178" w:rsidRPr="00132DD8" w:rsidRDefault="00A51178" w:rsidP="00A5117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14" w14:textId="77777777" w:rsidR="00A51178" w:rsidRPr="00132DD8" w:rsidRDefault="00A51178" w:rsidP="00A51178">
            <w:pPr>
              <w:rPr>
                <w:rFonts w:ascii="Arial" w:eastAsia="Times New Roman" w:hAnsi="Arial" w:cs="Arial"/>
                <w:sz w:val="18"/>
                <w:szCs w:val="18"/>
              </w:rPr>
            </w:pPr>
            <w:r w:rsidRPr="00132DD8">
              <w:rPr>
                <w:rFonts w:ascii="Arial" w:eastAsia="Times New Roman" w:hAnsi="Arial" w:cs="Arial"/>
                <w:sz w:val="18"/>
                <w:szCs w:val="18"/>
              </w:rPr>
              <w:t xml:space="preserve">Angiografia dynamiczna 3D </w:t>
            </w:r>
            <w:r w:rsidRPr="00132DD8">
              <w:rPr>
                <w:rFonts w:ascii="Arial" w:hAnsi="Arial" w:cs="Arial"/>
                <w:sz w:val="18"/>
                <w:szCs w:val="18"/>
              </w:rPr>
              <w:t>z użyciem środka kontrastującego</w:t>
            </w:r>
          </w:p>
        </w:tc>
        <w:tc>
          <w:tcPr>
            <w:tcW w:w="1985" w:type="dxa"/>
            <w:tcBorders>
              <w:top w:val="single" w:sz="4" w:space="0" w:color="auto"/>
              <w:left w:val="single" w:sz="4" w:space="0" w:color="auto"/>
              <w:bottom w:val="single" w:sz="4" w:space="0" w:color="auto"/>
              <w:right w:val="single" w:sz="4" w:space="0" w:color="auto"/>
            </w:tcBorders>
            <w:hideMark/>
          </w:tcPr>
          <w:p w14:paraId="23657515" w14:textId="77777777" w:rsidR="00A51178" w:rsidRPr="00132DD8" w:rsidRDefault="00A51178" w:rsidP="00A51178">
            <w:pPr>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16"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17"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51E" w14:textId="77777777" w:rsidTr="005E0E86">
        <w:tc>
          <w:tcPr>
            <w:tcW w:w="568" w:type="dxa"/>
            <w:tcBorders>
              <w:top w:val="single" w:sz="4" w:space="0" w:color="auto"/>
              <w:left w:val="single" w:sz="4" w:space="0" w:color="auto"/>
              <w:bottom w:val="single" w:sz="4" w:space="0" w:color="auto"/>
              <w:right w:val="single" w:sz="4" w:space="0" w:color="auto"/>
            </w:tcBorders>
          </w:tcPr>
          <w:p w14:paraId="23657519"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1A"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Śledzenie napływu kontrastu, typu Bolus Timing, Bolus Trak, Care Bolus lub zgodnie z nazewnictwem producenta</w:t>
            </w:r>
          </w:p>
        </w:tc>
        <w:tc>
          <w:tcPr>
            <w:tcW w:w="1985" w:type="dxa"/>
            <w:tcBorders>
              <w:top w:val="single" w:sz="4" w:space="0" w:color="auto"/>
              <w:left w:val="single" w:sz="4" w:space="0" w:color="auto"/>
              <w:bottom w:val="single" w:sz="4" w:space="0" w:color="auto"/>
              <w:right w:val="single" w:sz="4" w:space="0" w:color="auto"/>
            </w:tcBorders>
            <w:hideMark/>
          </w:tcPr>
          <w:p w14:paraId="2365751B"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1C"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1D"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Bez oceny</w:t>
            </w:r>
          </w:p>
        </w:tc>
      </w:tr>
      <w:tr w:rsidR="00A51178" w:rsidRPr="00132DD8" w14:paraId="23657524" w14:textId="77777777" w:rsidTr="005E0E86">
        <w:tc>
          <w:tcPr>
            <w:tcW w:w="568" w:type="dxa"/>
            <w:tcBorders>
              <w:top w:val="single" w:sz="4" w:space="0" w:color="auto"/>
              <w:left w:val="single" w:sz="4" w:space="0" w:color="auto"/>
              <w:bottom w:val="single" w:sz="4" w:space="0" w:color="auto"/>
              <w:right w:val="single" w:sz="4" w:space="0" w:color="auto"/>
            </w:tcBorders>
          </w:tcPr>
          <w:p w14:paraId="2365751F" w14:textId="77777777" w:rsidR="00A51178" w:rsidRPr="00132DD8" w:rsidRDefault="00A51178" w:rsidP="00A5117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20" w14:textId="77777777" w:rsidR="00A51178" w:rsidRPr="00132DD8" w:rsidRDefault="00A51178" w:rsidP="00A51178">
            <w:pPr>
              <w:contextualSpacing/>
              <w:rPr>
                <w:rFonts w:ascii="Arial" w:hAnsi="Arial" w:cs="Arial"/>
                <w:sz w:val="18"/>
                <w:szCs w:val="18"/>
              </w:rPr>
            </w:pPr>
            <w:r w:rsidRPr="00132DD8">
              <w:rPr>
                <w:rFonts w:ascii="Arial" w:hAnsi="Arial" w:cs="Arial"/>
                <w:sz w:val="18"/>
                <w:szCs w:val="18"/>
              </w:rPr>
              <w:t>Dedykowane oprogramowanie do wykonywania automatycznych badań angiograficznych dużych odcinków (z automatyczna subtrakcją obrazów z kilku stacji)</w:t>
            </w:r>
          </w:p>
        </w:tc>
        <w:tc>
          <w:tcPr>
            <w:tcW w:w="1985" w:type="dxa"/>
            <w:tcBorders>
              <w:top w:val="single" w:sz="4" w:space="0" w:color="auto"/>
              <w:left w:val="single" w:sz="4" w:space="0" w:color="auto"/>
              <w:bottom w:val="single" w:sz="4" w:space="0" w:color="auto"/>
              <w:right w:val="single" w:sz="4" w:space="0" w:color="auto"/>
            </w:tcBorders>
            <w:hideMark/>
          </w:tcPr>
          <w:p w14:paraId="23657521" w14:textId="2E4C54CB" w:rsidR="00A51178" w:rsidRPr="00132DD8" w:rsidRDefault="00A51178" w:rsidP="00A51178">
            <w:pPr>
              <w:contextualSpacing/>
              <w:rPr>
                <w:rFonts w:ascii="Arial" w:hAnsi="Arial" w:cs="Arial"/>
                <w:sz w:val="18"/>
                <w:szCs w:val="18"/>
              </w:rPr>
            </w:pPr>
            <w:r w:rsidRPr="00132DD8">
              <w:rPr>
                <w:rFonts w:ascii="Arial" w:hAnsi="Arial" w:cs="Arial"/>
                <w:sz w:val="18"/>
                <w:szCs w:val="18"/>
              </w:rPr>
              <w:t>Tak</w:t>
            </w:r>
            <w:r w:rsidR="00F45908" w:rsidRPr="00132DD8">
              <w:rPr>
                <w:rFonts w:ascii="Arial" w:hAnsi="Arial" w:cs="Arial"/>
                <w:sz w:val="18"/>
                <w:szCs w:val="18"/>
              </w:rPr>
              <w:t>/ Nie</w:t>
            </w:r>
            <w:r w:rsidRPr="00132DD8">
              <w:rPr>
                <w:rFonts w:ascii="Arial" w:hAnsi="Arial" w:cs="Arial"/>
                <w:sz w:val="18"/>
                <w:szCs w:val="18"/>
              </w:rPr>
              <w:t>; podać nazwę</w:t>
            </w:r>
          </w:p>
        </w:tc>
        <w:tc>
          <w:tcPr>
            <w:tcW w:w="3827" w:type="dxa"/>
            <w:tcBorders>
              <w:top w:val="single" w:sz="4" w:space="0" w:color="auto"/>
              <w:left w:val="single" w:sz="4" w:space="0" w:color="auto"/>
              <w:bottom w:val="single" w:sz="4" w:space="0" w:color="auto"/>
              <w:right w:val="single" w:sz="4" w:space="0" w:color="auto"/>
            </w:tcBorders>
          </w:tcPr>
          <w:p w14:paraId="23657522" w14:textId="77777777" w:rsidR="00A51178" w:rsidRPr="00132DD8" w:rsidRDefault="00A51178" w:rsidP="00A5117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63DC4E94" w14:textId="77777777" w:rsidR="00A51178" w:rsidRPr="00132DD8" w:rsidRDefault="00F45908" w:rsidP="00A51178">
            <w:pPr>
              <w:contextualSpacing/>
              <w:rPr>
                <w:rFonts w:ascii="Arial" w:hAnsi="Arial" w:cs="Arial"/>
                <w:sz w:val="18"/>
                <w:szCs w:val="18"/>
              </w:rPr>
            </w:pPr>
            <w:r w:rsidRPr="00132DD8">
              <w:rPr>
                <w:rFonts w:ascii="Arial" w:hAnsi="Arial" w:cs="Arial"/>
                <w:sz w:val="18"/>
                <w:szCs w:val="18"/>
              </w:rPr>
              <w:t>Tak – 1 pkt</w:t>
            </w:r>
          </w:p>
          <w:p w14:paraId="23657523" w14:textId="76E30652" w:rsidR="00F45908" w:rsidRPr="00132DD8" w:rsidRDefault="00F45908" w:rsidP="00A51178">
            <w:pPr>
              <w:contextualSpacing/>
              <w:rPr>
                <w:rFonts w:ascii="Arial" w:hAnsi="Arial" w:cs="Arial"/>
                <w:sz w:val="18"/>
                <w:szCs w:val="18"/>
              </w:rPr>
            </w:pPr>
            <w:r w:rsidRPr="00132DD8">
              <w:rPr>
                <w:rFonts w:ascii="Arial" w:hAnsi="Arial" w:cs="Arial"/>
                <w:sz w:val="18"/>
                <w:szCs w:val="18"/>
              </w:rPr>
              <w:t>Nie – 0 pkt</w:t>
            </w:r>
          </w:p>
        </w:tc>
      </w:tr>
      <w:tr w:rsidR="00044A41" w:rsidRPr="00132DD8" w14:paraId="2842FDA8" w14:textId="77777777" w:rsidTr="005E0E86">
        <w:tc>
          <w:tcPr>
            <w:tcW w:w="568" w:type="dxa"/>
            <w:tcBorders>
              <w:top w:val="single" w:sz="4" w:space="0" w:color="auto"/>
              <w:left w:val="single" w:sz="4" w:space="0" w:color="auto"/>
              <w:bottom w:val="single" w:sz="4" w:space="0" w:color="auto"/>
              <w:right w:val="single" w:sz="4" w:space="0" w:color="auto"/>
            </w:tcBorders>
          </w:tcPr>
          <w:p w14:paraId="71FC9A06" w14:textId="77777777" w:rsidR="00044A41" w:rsidRPr="00132DD8" w:rsidRDefault="00044A41" w:rsidP="00B73FAF">
            <w:pPr>
              <w:ind w:left="360"/>
              <w:contextualSpacing/>
              <w:rPr>
                <w:rFonts w:ascii="Arial" w:hAnsi="Arial" w:cs="Arial"/>
                <w:sz w:val="18"/>
                <w:szCs w:val="18"/>
              </w:rPr>
            </w:pPr>
          </w:p>
        </w:tc>
        <w:tc>
          <w:tcPr>
            <w:tcW w:w="6662" w:type="dxa"/>
            <w:tcBorders>
              <w:left w:val="single" w:sz="1" w:space="0" w:color="000000"/>
              <w:bottom w:val="single" w:sz="1" w:space="0" w:color="000000"/>
            </w:tcBorders>
            <w:shd w:val="clear" w:color="auto" w:fill="auto"/>
          </w:tcPr>
          <w:p w14:paraId="02ADDB29" w14:textId="43467A6F" w:rsidR="00044A41" w:rsidRPr="00132DD8" w:rsidRDefault="00044A41" w:rsidP="00044A41">
            <w:pPr>
              <w:contextualSpacing/>
              <w:rPr>
                <w:rFonts w:ascii="Arial" w:hAnsi="Arial" w:cs="Arial"/>
                <w:sz w:val="18"/>
                <w:szCs w:val="18"/>
              </w:rPr>
            </w:pPr>
            <w:r w:rsidRPr="00132DD8">
              <w:rPr>
                <w:rFonts w:ascii="Arial" w:hAnsi="Arial" w:cs="Arial"/>
                <w:b/>
                <w:bCs/>
                <w:iCs/>
                <w:sz w:val="18"/>
                <w:szCs w:val="18"/>
              </w:rPr>
              <w:t>Badania kardiologiczne</w:t>
            </w:r>
          </w:p>
        </w:tc>
        <w:tc>
          <w:tcPr>
            <w:tcW w:w="1985" w:type="dxa"/>
            <w:tcBorders>
              <w:left w:val="single" w:sz="1" w:space="0" w:color="000000"/>
              <w:bottom w:val="single" w:sz="1" w:space="0" w:color="000000"/>
            </w:tcBorders>
            <w:shd w:val="clear" w:color="auto" w:fill="auto"/>
          </w:tcPr>
          <w:p w14:paraId="62BD547D" w14:textId="77777777" w:rsidR="00044A41" w:rsidRPr="00132DD8" w:rsidRDefault="00044A41" w:rsidP="00044A41">
            <w:pPr>
              <w:contextualSpacing/>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45F19C7" w14:textId="77777777" w:rsidR="00044A41" w:rsidRPr="00132DD8" w:rsidRDefault="00044A41" w:rsidP="00044A41">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F6CB406" w14:textId="77777777" w:rsidR="00044A41" w:rsidRPr="00132DD8" w:rsidRDefault="00044A41" w:rsidP="00044A41">
            <w:pPr>
              <w:contextualSpacing/>
              <w:rPr>
                <w:rFonts w:ascii="Arial" w:hAnsi="Arial" w:cs="Arial"/>
                <w:sz w:val="18"/>
                <w:szCs w:val="18"/>
              </w:rPr>
            </w:pPr>
          </w:p>
        </w:tc>
      </w:tr>
      <w:tr w:rsidR="00044A41" w:rsidRPr="00132DD8" w14:paraId="3EE5A74F" w14:textId="77777777" w:rsidTr="005E0E86">
        <w:tc>
          <w:tcPr>
            <w:tcW w:w="568" w:type="dxa"/>
            <w:tcBorders>
              <w:top w:val="single" w:sz="4" w:space="0" w:color="auto"/>
              <w:left w:val="single" w:sz="4" w:space="0" w:color="auto"/>
              <w:bottom w:val="single" w:sz="4" w:space="0" w:color="auto"/>
              <w:right w:val="single" w:sz="4" w:space="0" w:color="auto"/>
            </w:tcBorders>
          </w:tcPr>
          <w:p w14:paraId="05FDFA47" w14:textId="77777777" w:rsidR="00044A41" w:rsidRPr="00132DD8" w:rsidRDefault="00044A41" w:rsidP="00044A41">
            <w:pPr>
              <w:numPr>
                <w:ilvl w:val="0"/>
                <w:numId w:val="3"/>
              </w:numPr>
              <w:contextualSpacing/>
              <w:rPr>
                <w:rFonts w:ascii="Arial" w:hAnsi="Arial" w:cs="Arial"/>
                <w:sz w:val="18"/>
                <w:szCs w:val="18"/>
              </w:rPr>
            </w:pPr>
          </w:p>
        </w:tc>
        <w:tc>
          <w:tcPr>
            <w:tcW w:w="6662" w:type="dxa"/>
            <w:tcBorders>
              <w:left w:val="single" w:sz="1" w:space="0" w:color="000000"/>
              <w:bottom w:val="single" w:sz="1" w:space="0" w:color="000000"/>
            </w:tcBorders>
            <w:shd w:val="clear" w:color="auto" w:fill="auto"/>
          </w:tcPr>
          <w:p w14:paraId="7B77327B" w14:textId="4BE29B89" w:rsidR="00044A41" w:rsidRPr="00132DD8" w:rsidRDefault="00044A41" w:rsidP="00044A41">
            <w:pPr>
              <w:contextualSpacing/>
              <w:rPr>
                <w:rFonts w:ascii="Arial" w:hAnsi="Arial" w:cs="Arial"/>
                <w:sz w:val="18"/>
                <w:szCs w:val="18"/>
              </w:rPr>
            </w:pPr>
            <w:r w:rsidRPr="00132DD8">
              <w:rPr>
                <w:rFonts w:ascii="Arial" w:hAnsi="Arial" w:cs="Arial"/>
                <w:iCs/>
                <w:sz w:val="18"/>
                <w:szCs w:val="18"/>
              </w:rPr>
              <w:t xml:space="preserve">Morfologia serca </w:t>
            </w:r>
          </w:p>
        </w:tc>
        <w:tc>
          <w:tcPr>
            <w:tcW w:w="1985" w:type="dxa"/>
            <w:tcBorders>
              <w:left w:val="single" w:sz="1" w:space="0" w:color="000000"/>
              <w:bottom w:val="single" w:sz="1" w:space="0" w:color="000000"/>
            </w:tcBorders>
            <w:shd w:val="clear" w:color="auto" w:fill="auto"/>
          </w:tcPr>
          <w:p w14:paraId="26D89DD5" w14:textId="01857F7B" w:rsidR="00044A41" w:rsidRPr="00132DD8" w:rsidRDefault="00044A41" w:rsidP="00044A41">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5F2BC5AD" w14:textId="77777777" w:rsidR="00044A41" w:rsidRPr="00132DD8" w:rsidRDefault="00044A41" w:rsidP="00044A41">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D4B5AC3" w14:textId="223214B5" w:rsidR="00044A41" w:rsidRPr="00132DD8" w:rsidRDefault="00676530" w:rsidP="00044A41">
            <w:pPr>
              <w:contextualSpacing/>
              <w:rPr>
                <w:rFonts w:ascii="Arial" w:hAnsi="Arial" w:cs="Arial"/>
                <w:sz w:val="18"/>
                <w:szCs w:val="18"/>
              </w:rPr>
            </w:pPr>
            <w:r w:rsidRPr="00132DD8">
              <w:rPr>
                <w:rFonts w:ascii="Arial" w:hAnsi="Arial" w:cs="Arial"/>
                <w:sz w:val="18"/>
                <w:szCs w:val="18"/>
              </w:rPr>
              <w:t>Bez oceny</w:t>
            </w:r>
          </w:p>
        </w:tc>
      </w:tr>
      <w:tr w:rsidR="00044A41" w:rsidRPr="00132DD8" w14:paraId="1E5584A4" w14:textId="77777777" w:rsidTr="005E0E86">
        <w:tc>
          <w:tcPr>
            <w:tcW w:w="568" w:type="dxa"/>
            <w:tcBorders>
              <w:top w:val="single" w:sz="4" w:space="0" w:color="auto"/>
              <w:left w:val="single" w:sz="4" w:space="0" w:color="auto"/>
              <w:bottom w:val="single" w:sz="4" w:space="0" w:color="auto"/>
              <w:right w:val="single" w:sz="4" w:space="0" w:color="auto"/>
            </w:tcBorders>
          </w:tcPr>
          <w:p w14:paraId="72B4E0F8" w14:textId="77777777" w:rsidR="00044A41" w:rsidRPr="00132DD8" w:rsidRDefault="00044A41" w:rsidP="00044A41">
            <w:pPr>
              <w:numPr>
                <w:ilvl w:val="0"/>
                <w:numId w:val="3"/>
              </w:numPr>
              <w:contextualSpacing/>
              <w:rPr>
                <w:rFonts w:ascii="Arial" w:hAnsi="Arial" w:cs="Arial"/>
                <w:sz w:val="18"/>
                <w:szCs w:val="18"/>
              </w:rPr>
            </w:pPr>
          </w:p>
        </w:tc>
        <w:tc>
          <w:tcPr>
            <w:tcW w:w="6662" w:type="dxa"/>
            <w:tcBorders>
              <w:left w:val="single" w:sz="1" w:space="0" w:color="000000"/>
              <w:bottom w:val="single" w:sz="1" w:space="0" w:color="000000"/>
            </w:tcBorders>
            <w:shd w:val="clear" w:color="auto" w:fill="auto"/>
          </w:tcPr>
          <w:p w14:paraId="20278B0C" w14:textId="707E086B" w:rsidR="00044A41" w:rsidRPr="00132DD8" w:rsidRDefault="00044A41" w:rsidP="00044A41">
            <w:pPr>
              <w:contextualSpacing/>
              <w:rPr>
                <w:rFonts w:ascii="Arial" w:hAnsi="Arial" w:cs="Arial"/>
                <w:sz w:val="18"/>
                <w:szCs w:val="18"/>
              </w:rPr>
            </w:pPr>
            <w:r w:rsidRPr="00132DD8">
              <w:rPr>
                <w:rFonts w:ascii="Arial" w:hAnsi="Arial" w:cs="Arial"/>
                <w:iCs/>
                <w:sz w:val="18"/>
                <w:szCs w:val="18"/>
              </w:rPr>
              <w:t xml:space="preserve">Functional Imaging/CINE (obrazowanie czynności serca z opcją dynamiczną) </w:t>
            </w:r>
          </w:p>
        </w:tc>
        <w:tc>
          <w:tcPr>
            <w:tcW w:w="1985" w:type="dxa"/>
            <w:tcBorders>
              <w:left w:val="single" w:sz="1" w:space="0" w:color="000000"/>
              <w:bottom w:val="single" w:sz="1" w:space="0" w:color="000000"/>
            </w:tcBorders>
            <w:shd w:val="clear" w:color="auto" w:fill="auto"/>
          </w:tcPr>
          <w:p w14:paraId="280E1611" w14:textId="79784BC0" w:rsidR="00044A41" w:rsidRPr="00132DD8" w:rsidRDefault="00044A41" w:rsidP="00044A41">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3F714153" w14:textId="77777777" w:rsidR="00044A41" w:rsidRPr="00132DD8" w:rsidRDefault="00044A41" w:rsidP="00044A41">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6E3DB00" w14:textId="1F6EF8E7" w:rsidR="00044A41" w:rsidRPr="00132DD8" w:rsidRDefault="00676530" w:rsidP="00044A41">
            <w:pPr>
              <w:contextualSpacing/>
              <w:rPr>
                <w:rFonts w:ascii="Arial" w:hAnsi="Arial" w:cs="Arial"/>
                <w:sz w:val="18"/>
                <w:szCs w:val="18"/>
              </w:rPr>
            </w:pPr>
            <w:r w:rsidRPr="00132DD8">
              <w:rPr>
                <w:rFonts w:ascii="Arial" w:hAnsi="Arial" w:cs="Arial"/>
                <w:sz w:val="18"/>
                <w:szCs w:val="18"/>
              </w:rPr>
              <w:t>Bez oceny</w:t>
            </w:r>
          </w:p>
        </w:tc>
      </w:tr>
      <w:tr w:rsidR="00044A41" w:rsidRPr="00132DD8" w14:paraId="5F2FD2A5" w14:textId="77777777" w:rsidTr="005E0E86">
        <w:tc>
          <w:tcPr>
            <w:tcW w:w="568" w:type="dxa"/>
            <w:tcBorders>
              <w:top w:val="single" w:sz="4" w:space="0" w:color="auto"/>
              <w:left w:val="single" w:sz="4" w:space="0" w:color="auto"/>
              <w:bottom w:val="single" w:sz="4" w:space="0" w:color="auto"/>
              <w:right w:val="single" w:sz="4" w:space="0" w:color="auto"/>
            </w:tcBorders>
          </w:tcPr>
          <w:p w14:paraId="0DE8A19D" w14:textId="77777777" w:rsidR="00044A41" w:rsidRPr="00132DD8" w:rsidRDefault="00044A41" w:rsidP="00044A41">
            <w:pPr>
              <w:numPr>
                <w:ilvl w:val="0"/>
                <w:numId w:val="3"/>
              </w:numPr>
              <w:contextualSpacing/>
              <w:rPr>
                <w:rFonts w:ascii="Arial" w:hAnsi="Arial" w:cs="Arial"/>
                <w:sz w:val="18"/>
                <w:szCs w:val="18"/>
              </w:rPr>
            </w:pPr>
          </w:p>
        </w:tc>
        <w:tc>
          <w:tcPr>
            <w:tcW w:w="6662" w:type="dxa"/>
            <w:tcBorders>
              <w:left w:val="single" w:sz="1" w:space="0" w:color="000000"/>
              <w:bottom w:val="single" w:sz="1" w:space="0" w:color="000000"/>
            </w:tcBorders>
            <w:shd w:val="clear" w:color="auto" w:fill="auto"/>
          </w:tcPr>
          <w:p w14:paraId="308CCBD1" w14:textId="1B04D545" w:rsidR="00044A41" w:rsidRPr="00132DD8" w:rsidRDefault="00044A41" w:rsidP="00044A41">
            <w:pPr>
              <w:contextualSpacing/>
              <w:rPr>
                <w:rFonts w:ascii="Arial" w:hAnsi="Arial" w:cs="Arial"/>
                <w:sz w:val="18"/>
                <w:szCs w:val="18"/>
              </w:rPr>
            </w:pPr>
            <w:r w:rsidRPr="00132DD8">
              <w:rPr>
                <w:rFonts w:ascii="Arial" w:hAnsi="Arial" w:cs="Arial"/>
                <w:sz w:val="18"/>
                <w:szCs w:val="18"/>
              </w:rPr>
              <w:t>Nawigator kardiologiczny (bramkowanie w oparciu o monitorowanie ruchu przepony) lub system monitorowania pacjenta (EKG, puls i oddech) dla wypracowania sygnałów synchronizujących</w:t>
            </w:r>
          </w:p>
        </w:tc>
        <w:tc>
          <w:tcPr>
            <w:tcW w:w="1985" w:type="dxa"/>
            <w:tcBorders>
              <w:left w:val="single" w:sz="1" w:space="0" w:color="000000"/>
              <w:bottom w:val="single" w:sz="1" w:space="0" w:color="000000"/>
            </w:tcBorders>
            <w:shd w:val="clear" w:color="auto" w:fill="auto"/>
          </w:tcPr>
          <w:p w14:paraId="2473EB37" w14:textId="16FEFC31" w:rsidR="00044A41" w:rsidRPr="00132DD8" w:rsidRDefault="00044A41" w:rsidP="00044A41">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0E13721A" w14:textId="77777777" w:rsidR="00044A41" w:rsidRPr="00132DD8" w:rsidRDefault="00044A41" w:rsidP="00044A41">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B0D101C" w14:textId="1D9A610C" w:rsidR="00044A41" w:rsidRPr="00132DD8" w:rsidRDefault="00676530" w:rsidP="00044A41">
            <w:pPr>
              <w:contextualSpacing/>
              <w:rPr>
                <w:rFonts w:ascii="Arial" w:hAnsi="Arial" w:cs="Arial"/>
                <w:sz w:val="18"/>
                <w:szCs w:val="18"/>
              </w:rPr>
            </w:pPr>
            <w:r w:rsidRPr="00132DD8">
              <w:rPr>
                <w:rFonts w:ascii="Arial" w:hAnsi="Arial" w:cs="Arial"/>
                <w:sz w:val="18"/>
                <w:szCs w:val="18"/>
              </w:rPr>
              <w:t>Bez oceny</w:t>
            </w:r>
          </w:p>
        </w:tc>
      </w:tr>
      <w:tr w:rsidR="00044A41" w:rsidRPr="00132DD8" w14:paraId="68F274A1" w14:textId="77777777" w:rsidTr="005E0E86">
        <w:tc>
          <w:tcPr>
            <w:tcW w:w="568" w:type="dxa"/>
            <w:tcBorders>
              <w:top w:val="single" w:sz="4" w:space="0" w:color="auto"/>
              <w:left w:val="single" w:sz="4" w:space="0" w:color="auto"/>
              <w:bottom w:val="single" w:sz="4" w:space="0" w:color="auto"/>
              <w:right w:val="single" w:sz="4" w:space="0" w:color="auto"/>
            </w:tcBorders>
          </w:tcPr>
          <w:p w14:paraId="30BE4DA7" w14:textId="77777777" w:rsidR="00044A41" w:rsidRPr="00132DD8" w:rsidRDefault="00044A41" w:rsidP="00044A41">
            <w:pPr>
              <w:numPr>
                <w:ilvl w:val="0"/>
                <w:numId w:val="3"/>
              </w:numPr>
              <w:contextualSpacing/>
              <w:rPr>
                <w:rFonts w:ascii="Arial" w:hAnsi="Arial" w:cs="Arial"/>
                <w:sz w:val="18"/>
                <w:szCs w:val="18"/>
              </w:rPr>
            </w:pPr>
          </w:p>
        </w:tc>
        <w:tc>
          <w:tcPr>
            <w:tcW w:w="6662" w:type="dxa"/>
            <w:tcBorders>
              <w:left w:val="single" w:sz="1" w:space="0" w:color="000000"/>
              <w:bottom w:val="single" w:sz="1" w:space="0" w:color="000000"/>
            </w:tcBorders>
            <w:shd w:val="clear" w:color="auto" w:fill="auto"/>
          </w:tcPr>
          <w:p w14:paraId="0FB5D431" w14:textId="683D2F9A" w:rsidR="00044A41" w:rsidRPr="0026425D" w:rsidRDefault="00044A41" w:rsidP="00044A41">
            <w:pPr>
              <w:contextualSpacing/>
              <w:rPr>
                <w:rFonts w:ascii="Arial" w:hAnsi="Arial" w:cs="Arial"/>
                <w:sz w:val="18"/>
                <w:szCs w:val="18"/>
              </w:rPr>
            </w:pPr>
            <w:r w:rsidRPr="0026425D">
              <w:rPr>
                <w:rFonts w:ascii="Arial" w:hAnsi="Arial" w:cs="Arial"/>
                <w:iCs/>
                <w:sz w:val="18"/>
                <w:szCs w:val="18"/>
              </w:rPr>
              <w:t xml:space="preserve">Pakiet do badania pomiarów serca (morfologia, funkcja, perfuzja, późne kontrastowanie). Tryb wyświetlania ClNE dla dynamicznej prezentacji ruchów </w:t>
            </w:r>
            <w:r w:rsidRPr="0026425D">
              <w:rPr>
                <w:rFonts w:ascii="Arial" w:hAnsi="Arial" w:cs="Arial"/>
                <w:iCs/>
                <w:sz w:val="18"/>
                <w:szCs w:val="18"/>
              </w:rPr>
              <w:lastRenderedPageBreak/>
              <w:t>serca. Badania do analizy i pomiarów przepływów.</w:t>
            </w:r>
          </w:p>
        </w:tc>
        <w:tc>
          <w:tcPr>
            <w:tcW w:w="1985" w:type="dxa"/>
            <w:tcBorders>
              <w:left w:val="single" w:sz="1" w:space="0" w:color="000000"/>
              <w:bottom w:val="single" w:sz="1" w:space="0" w:color="000000"/>
            </w:tcBorders>
            <w:shd w:val="clear" w:color="auto" w:fill="auto"/>
          </w:tcPr>
          <w:p w14:paraId="4D9A0B14" w14:textId="4F1D90FB" w:rsidR="00044A41" w:rsidRPr="0026425D" w:rsidRDefault="00044A41" w:rsidP="00044A41">
            <w:pPr>
              <w:contextualSpacing/>
              <w:rPr>
                <w:rFonts w:ascii="Arial" w:hAnsi="Arial" w:cs="Arial"/>
                <w:sz w:val="18"/>
                <w:szCs w:val="18"/>
              </w:rPr>
            </w:pPr>
            <w:r w:rsidRPr="0026425D">
              <w:rPr>
                <w:rFonts w:ascii="Arial" w:hAnsi="Arial" w:cs="Arial"/>
                <w:sz w:val="18"/>
                <w:szCs w:val="18"/>
              </w:rPr>
              <w:lastRenderedPageBreak/>
              <w:t>Tak</w:t>
            </w:r>
          </w:p>
        </w:tc>
        <w:tc>
          <w:tcPr>
            <w:tcW w:w="3827" w:type="dxa"/>
            <w:tcBorders>
              <w:top w:val="single" w:sz="4" w:space="0" w:color="auto"/>
              <w:left w:val="single" w:sz="4" w:space="0" w:color="auto"/>
              <w:bottom w:val="single" w:sz="4" w:space="0" w:color="auto"/>
              <w:right w:val="single" w:sz="4" w:space="0" w:color="auto"/>
            </w:tcBorders>
          </w:tcPr>
          <w:p w14:paraId="29A7EFB5" w14:textId="77777777" w:rsidR="00044A41" w:rsidRPr="0026425D" w:rsidRDefault="00044A41" w:rsidP="00044A41">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AA3CCBF" w14:textId="0D06E7DF" w:rsidR="00044A41" w:rsidRPr="00132DD8" w:rsidRDefault="00676530" w:rsidP="00044A41">
            <w:pPr>
              <w:contextualSpacing/>
              <w:rPr>
                <w:rFonts w:ascii="Arial" w:hAnsi="Arial" w:cs="Arial"/>
                <w:sz w:val="18"/>
                <w:szCs w:val="18"/>
              </w:rPr>
            </w:pPr>
            <w:r w:rsidRPr="0026425D">
              <w:rPr>
                <w:rFonts w:ascii="Arial" w:hAnsi="Arial" w:cs="Arial"/>
                <w:sz w:val="18"/>
                <w:szCs w:val="18"/>
              </w:rPr>
              <w:t>Bez oceny</w:t>
            </w:r>
          </w:p>
        </w:tc>
      </w:tr>
      <w:tr w:rsidR="00044A41" w:rsidRPr="00132DD8" w14:paraId="23657528"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525" w14:textId="77777777" w:rsidR="00044A41" w:rsidRPr="00132DD8" w:rsidRDefault="00044A41" w:rsidP="00044A41">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526" w14:textId="77777777" w:rsidR="00044A41" w:rsidRPr="00132DD8" w:rsidRDefault="00044A41" w:rsidP="00044A41">
            <w:pPr>
              <w:contextualSpacing/>
              <w:rPr>
                <w:rFonts w:ascii="Arial" w:hAnsi="Arial" w:cs="Arial"/>
                <w:b/>
                <w:sz w:val="18"/>
                <w:szCs w:val="18"/>
              </w:rPr>
            </w:pPr>
            <w:r w:rsidRPr="00132DD8">
              <w:rPr>
                <w:rFonts w:ascii="Arial" w:hAnsi="Arial" w:cs="Arial"/>
                <w:b/>
                <w:sz w:val="18"/>
                <w:szCs w:val="18"/>
              </w:rPr>
              <w:t>OBRAZOWANIE RÓWNOLEGŁE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527" w14:textId="77777777" w:rsidR="00044A41" w:rsidRPr="00132DD8" w:rsidRDefault="00044A41" w:rsidP="00044A41">
            <w:pPr>
              <w:contextualSpacing/>
              <w:rPr>
                <w:rFonts w:ascii="Arial" w:hAnsi="Arial" w:cs="Arial"/>
                <w:b/>
                <w:sz w:val="18"/>
                <w:szCs w:val="18"/>
              </w:rPr>
            </w:pPr>
          </w:p>
        </w:tc>
      </w:tr>
      <w:tr w:rsidR="00044A41" w:rsidRPr="00132DD8" w14:paraId="2365752F" w14:textId="77777777" w:rsidTr="005E0E86">
        <w:tc>
          <w:tcPr>
            <w:tcW w:w="568" w:type="dxa"/>
            <w:tcBorders>
              <w:top w:val="single" w:sz="4" w:space="0" w:color="auto"/>
              <w:left w:val="single" w:sz="4" w:space="0" w:color="auto"/>
              <w:bottom w:val="single" w:sz="4" w:space="0" w:color="auto"/>
              <w:right w:val="single" w:sz="4" w:space="0" w:color="auto"/>
            </w:tcBorders>
          </w:tcPr>
          <w:p w14:paraId="23657529" w14:textId="77777777" w:rsidR="00044A41" w:rsidRPr="00132DD8" w:rsidRDefault="00044A41" w:rsidP="00044A41">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52B" w14:textId="7DCADF66" w:rsidR="00044A41" w:rsidRPr="00132DD8" w:rsidRDefault="00044A41" w:rsidP="00676530">
            <w:pPr>
              <w:rPr>
                <w:rFonts w:ascii="Arial" w:hAnsi="Arial" w:cs="Arial"/>
                <w:sz w:val="18"/>
                <w:szCs w:val="18"/>
              </w:rPr>
            </w:pPr>
            <w:r w:rsidRPr="00132DD8">
              <w:rPr>
                <w:rFonts w:ascii="Arial" w:hAnsi="Arial" w:cs="Arial"/>
                <w:sz w:val="18"/>
                <w:szCs w:val="18"/>
              </w:rPr>
              <w:t>Obrazowanie równoległe realizowane w oparciu o algorytmy przetwarzania obrazów (ASSET, mSENSE, SENSE, SPEEDER lub zgodnie z nazewnictwem producenta</w:t>
            </w:r>
            <w:r w:rsidR="00676530" w:rsidRPr="00132DD8">
              <w:rPr>
                <w:rFonts w:ascii="Arial" w:hAnsi="Arial" w:cs="Arial"/>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2365752C" w14:textId="77777777" w:rsidR="00044A41" w:rsidRPr="00132DD8" w:rsidRDefault="00044A41" w:rsidP="00044A41">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2D" w14:textId="77777777" w:rsidR="00044A41" w:rsidRPr="00132DD8" w:rsidRDefault="00044A41" w:rsidP="00044A41">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2E" w14:textId="77777777" w:rsidR="00044A41" w:rsidRPr="00132DD8" w:rsidRDefault="00044A41" w:rsidP="00044A41">
            <w:pPr>
              <w:contextualSpacing/>
              <w:rPr>
                <w:rFonts w:ascii="Arial" w:hAnsi="Arial" w:cs="Arial"/>
                <w:sz w:val="18"/>
                <w:szCs w:val="18"/>
              </w:rPr>
            </w:pPr>
            <w:r w:rsidRPr="00132DD8">
              <w:rPr>
                <w:rFonts w:ascii="Arial" w:hAnsi="Arial" w:cs="Arial"/>
                <w:sz w:val="18"/>
                <w:szCs w:val="18"/>
              </w:rPr>
              <w:t>Bez oceny</w:t>
            </w:r>
          </w:p>
        </w:tc>
      </w:tr>
      <w:tr w:rsidR="00676530" w:rsidRPr="00132DD8" w14:paraId="557C0F7C" w14:textId="77777777" w:rsidTr="005E0E86">
        <w:tc>
          <w:tcPr>
            <w:tcW w:w="568" w:type="dxa"/>
            <w:tcBorders>
              <w:top w:val="single" w:sz="4" w:space="0" w:color="auto"/>
              <w:left w:val="single" w:sz="4" w:space="0" w:color="auto"/>
              <w:bottom w:val="single" w:sz="4" w:space="0" w:color="auto"/>
              <w:right w:val="single" w:sz="4" w:space="0" w:color="auto"/>
            </w:tcBorders>
          </w:tcPr>
          <w:p w14:paraId="7C61FD6E" w14:textId="77777777" w:rsidR="00676530" w:rsidRPr="00132DD8" w:rsidRDefault="00676530" w:rsidP="00044A41">
            <w:pPr>
              <w:numPr>
                <w:ilvl w:val="0"/>
                <w:numId w:val="3"/>
              </w:numPr>
              <w:contextualSpacing/>
              <w:rPr>
                <w:rFonts w:ascii="Arial" w:eastAsia="Times New Roman"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6445B46" w14:textId="58815A40" w:rsidR="00676530" w:rsidRPr="0037603C" w:rsidRDefault="00676530" w:rsidP="00044A41">
            <w:pPr>
              <w:rPr>
                <w:rFonts w:ascii="Arial" w:eastAsia="Times New Roman" w:hAnsi="Arial" w:cs="Arial"/>
                <w:sz w:val="18"/>
                <w:szCs w:val="18"/>
              </w:rPr>
            </w:pPr>
            <w:r w:rsidRPr="0037603C">
              <w:rPr>
                <w:rFonts w:ascii="Arial" w:eastAsia="Times New Roman" w:hAnsi="Arial" w:cs="Arial"/>
                <w:sz w:val="18"/>
                <w:szCs w:val="18"/>
              </w:rPr>
              <w:t xml:space="preserve">Obrazowanie równoległe realizowane w oparciu o algorytmy przetwarzania przestrzeni </w:t>
            </w:r>
            <w:r w:rsidRPr="0037603C">
              <w:rPr>
                <w:rFonts w:ascii="Arial" w:eastAsia="Times New Roman" w:hAnsi="Arial" w:cs="Arial"/>
                <w:b/>
                <w:bCs/>
                <w:sz w:val="18"/>
                <w:szCs w:val="18"/>
              </w:rPr>
              <w:t>k</w:t>
            </w:r>
            <w:r w:rsidRPr="0037603C">
              <w:rPr>
                <w:rFonts w:ascii="Arial" w:eastAsia="Times New Roman" w:hAnsi="Arial" w:cs="Arial"/>
                <w:sz w:val="18"/>
                <w:szCs w:val="18"/>
              </w:rPr>
              <w:t xml:space="preserve"> (ARC, GRAPPA lub zgodnie z nazewnictwem producenta)</w:t>
            </w:r>
          </w:p>
        </w:tc>
        <w:tc>
          <w:tcPr>
            <w:tcW w:w="1985" w:type="dxa"/>
            <w:tcBorders>
              <w:top w:val="single" w:sz="4" w:space="0" w:color="auto"/>
              <w:left w:val="single" w:sz="4" w:space="0" w:color="auto"/>
              <w:bottom w:val="single" w:sz="4" w:space="0" w:color="auto"/>
              <w:right w:val="single" w:sz="4" w:space="0" w:color="auto"/>
            </w:tcBorders>
          </w:tcPr>
          <w:p w14:paraId="176E5F14" w14:textId="55A03324" w:rsidR="00676530" w:rsidRPr="0037603C" w:rsidRDefault="00676530" w:rsidP="00044A41">
            <w:pPr>
              <w:contextualSpacing/>
              <w:rPr>
                <w:rFonts w:ascii="Arial" w:hAnsi="Arial" w:cs="Arial"/>
                <w:sz w:val="18"/>
                <w:szCs w:val="18"/>
              </w:rPr>
            </w:pPr>
            <w:r w:rsidRPr="0037603C">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00424328" w14:textId="523BD4D4" w:rsidR="00676530" w:rsidRPr="0037603C" w:rsidRDefault="00676530" w:rsidP="00044A41">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917148D" w14:textId="0EE83A7B" w:rsidR="00676530" w:rsidRPr="00132DD8" w:rsidRDefault="00B75BE6" w:rsidP="00676530">
            <w:pPr>
              <w:contextualSpacing/>
              <w:rPr>
                <w:rFonts w:ascii="Arial" w:hAnsi="Arial" w:cs="Arial"/>
                <w:sz w:val="18"/>
                <w:szCs w:val="18"/>
              </w:rPr>
            </w:pPr>
            <w:r w:rsidRPr="0037603C">
              <w:rPr>
                <w:rFonts w:ascii="Arial" w:hAnsi="Arial" w:cs="Arial"/>
                <w:sz w:val="18"/>
                <w:szCs w:val="18"/>
              </w:rPr>
              <w:t>Bez oceny</w:t>
            </w:r>
          </w:p>
        </w:tc>
      </w:tr>
      <w:tr w:rsidR="00044A41" w:rsidRPr="00132DD8" w14:paraId="23657537" w14:textId="77777777" w:rsidTr="005E0E86">
        <w:tc>
          <w:tcPr>
            <w:tcW w:w="568" w:type="dxa"/>
            <w:tcBorders>
              <w:top w:val="single" w:sz="4" w:space="0" w:color="auto"/>
              <w:left w:val="single" w:sz="4" w:space="0" w:color="auto"/>
              <w:bottom w:val="single" w:sz="4" w:space="0" w:color="auto"/>
              <w:right w:val="single" w:sz="4" w:space="0" w:color="auto"/>
            </w:tcBorders>
          </w:tcPr>
          <w:p w14:paraId="23657530" w14:textId="77777777" w:rsidR="00044A41" w:rsidRPr="00132DD8" w:rsidRDefault="00044A41" w:rsidP="00044A41">
            <w:pPr>
              <w:numPr>
                <w:ilvl w:val="0"/>
                <w:numId w:val="3"/>
              </w:numPr>
              <w:contextualSpacing/>
              <w:rPr>
                <w:rFonts w:ascii="Arial" w:eastAsia="Times New Roman"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31" w14:textId="7F319D77" w:rsidR="00044A41" w:rsidRPr="00132DD8" w:rsidRDefault="00044A41" w:rsidP="00044A41">
            <w:pPr>
              <w:rPr>
                <w:rFonts w:ascii="Arial" w:eastAsia="Times New Roman" w:hAnsi="Arial" w:cs="Arial"/>
                <w:sz w:val="18"/>
                <w:szCs w:val="18"/>
              </w:rPr>
            </w:pPr>
            <w:r w:rsidRPr="00132DD8">
              <w:rPr>
                <w:rFonts w:ascii="Arial" w:eastAsia="Times New Roman" w:hAnsi="Arial" w:cs="Arial"/>
                <w:sz w:val="18"/>
                <w:szCs w:val="18"/>
              </w:rPr>
              <w:t>Maksymalny współczynnik przyspieszenia dla obrazowania równoległego</w:t>
            </w:r>
            <w:r w:rsidR="00137DDD" w:rsidRPr="00132DD8">
              <w:rPr>
                <w:rFonts w:ascii="Arial" w:eastAsia="Times New Roman" w:hAnsi="Arial" w:cs="Arial"/>
                <w:sz w:val="18"/>
                <w:szCs w:val="18"/>
              </w:rPr>
              <w:t xml:space="preserve"> </w:t>
            </w:r>
            <w:r w:rsidR="001B0386" w:rsidRPr="00132DD8">
              <w:rPr>
                <w:rFonts w:ascii="Arial" w:eastAsia="Times New Roman" w:hAnsi="Arial" w:cs="Arial"/>
                <w:sz w:val="18"/>
                <w:szCs w:val="18"/>
              </w:rPr>
              <w:t xml:space="preserve">powyżej </w:t>
            </w:r>
            <w:r w:rsidR="005778C5" w:rsidRPr="00132DD8">
              <w:rPr>
                <w:rFonts w:ascii="Arial" w:eastAsia="Times New Roman" w:hAnsi="Arial" w:cs="Arial"/>
                <w:sz w:val="18"/>
                <w:szCs w:val="18"/>
              </w:rPr>
              <w:t>4</w:t>
            </w:r>
            <w:r w:rsidR="00137DDD" w:rsidRPr="00132DD8">
              <w:rPr>
                <w:rFonts w:ascii="Arial" w:eastAsia="Times New Roman" w:hAnsi="Arial" w:cs="Arial"/>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23657532" w14:textId="6DEA0A72" w:rsidR="00044A41" w:rsidRPr="00132DD8" w:rsidRDefault="00137DDD" w:rsidP="00044A41">
            <w:pPr>
              <w:contextualSpacing/>
              <w:rPr>
                <w:rFonts w:ascii="Arial" w:hAnsi="Arial" w:cs="Arial"/>
                <w:sz w:val="18"/>
                <w:szCs w:val="18"/>
              </w:rPr>
            </w:pPr>
            <w:r w:rsidRPr="00132DD8">
              <w:rPr>
                <w:rFonts w:ascii="Arial" w:hAnsi="Arial" w:cs="Arial"/>
                <w:sz w:val="18"/>
                <w:szCs w:val="18"/>
              </w:rPr>
              <w:t>Tak</w:t>
            </w:r>
            <w:r w:rsidR="00044A41" w:rsidRPr="00132DD8">
              <w:rPr>
                <w:rFonts w:ascii="Arial" w:hAnsi="Arial" w:cs="Arial"/>
                <w:sz w:val="18"/>
                <w:szCs w:val="18"/>
              </w:rPr>
              <w:t>; podać</w:t>
            </w:r>
          </w:p>
        </w:tc>
        <w:tc>
          <w:tcPr>
            <w:tcW w:w="3827" w:type="dxa"/>
            <w:tcBorders>
              <w:top w:val="single" w:sz="4" w:space="0" w:color="auto"/>
              <w:left w:val="single" w:sz="4" w:space="0" w:color="auto"/>
              <w:bottom w:val="single" w:sz="4" w:space="0" w:color="auto"/>
              <w:right w:val="single" w:sz="4" w:space="0" w:color="auto"/>
            </w:tcBorders>
          </w:tcPr>
          <w:p w14:paraId="23657533" w14:textId="77777777" w:rsidR="00044A41" w:rsidRPr="00132DD8" w:rsidRDefault="00044A41" w:rsidP="00044A41">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35" w14:textId="45501D05" w:rsidR="00044A41" w:rsidRDefault="00044A41" w:rsidP="00044A41">
            <w:pPr>
              <w:contextualSpacing/>
              <w:rPr>
                <w:rFonts w:ascii="Arial" w:hAnsi="Arial" w:cs="Arial"/>
                <w:sz w:val="18"/>
                <w:szCs w:val="18"/>
              </w:rPr>
            </w:pPr>
            <w:r w:rsidRPr="00132DD8">
              <w:rPr>
                <w:rFonts w:ascii="Arial" w:hAnsi="Arial" w:cs="Arial"/>
                <w:sz w:val="18"/>
                <w:szCs w:val="18"/>
              </w:rPr>
              <w:t xml:space="preserve">Największa wartość – </w:t>
            </w:r>
            <w:r w:rsidR="00137DDD" w:rsidRPr="00132DD8">
              <w:rPr>
                <w:rFonts w:ascii="Arial" w:hAnsi="Arial" w:cs="Arial"/>
                <w:sz w:val="18"/>
                <w:szCs w:val="18"/>
              </w:rPr>
              <w:t>2</w:t>
            </w:r>
            <w:r w:rsidRPr="00132DD8">
              <w:rPr>
                <w:rFonts w:ascii="Arial" w:hAnsi="Arial" w:cs="Arial"/>
                <w:sz w:val="18"/>
                <w:szCs w:val="18"/>
              </w:rPr>
              <w:t xml:space="preserve"> pkt.</w:t>
            </w:r>
          </w:p>
          <w:p w14:paraId="2D763204" w14:textId="0DEAB830" w:rsidR="00091A3D" w:rsidRPr="00132DD8" w:rsidRDefault="00091A3D" w:rsidP="00044A41">
            <w:pPr>
              <w:contextualSpacing/>
              <w:rPr>
                <w:rFonts w:ascii="Arial" w:hAnsi="Arial" w:cs="Arial"/>
                <w:sz w:val="18"/>
                <w:szCs w:val="18"/>
              </w:rPr>
            </w:pPr>
            <w:r>
              <w:rPr>
                <w:rFonts w:ascii="Arial" w:hAnsi="Arial" w:cs="Arial"/>
                <w:sz w:val="18"/>
                <w:szCs w:val="18"/>
              </w:rPr>
              <w:t>Najmniejsza wartość – 0 pkt.</w:t>
            </w:r>
          </w:p>
          <w:p w14:paraId="23657536" w14:textId="77777777" w:rsidR="00044A41" w:rsidRPr="00132DD8" w:rsidRDefault="00044A41" w:rsidP="00044A41">
            <w:pPr>
              <w:contextualSpacing/>
              <w:rPr>
                <w:rFonts w:ascii="Arial" w:hAnsi="Arial" w:cs="Arial"/>
                <w:sz w:val="18"/>
                <w:szCs w:val="18"/>
              </w:rPr>
            </w:pPr>
            <w:r w:rsidRPr="00132DD8">
              <w:rPr>
                <w:rFonts w:ascii="Arial" w:hAnsi="Arial" w:cs="Arial"/>
                <w:sz w:val="18"/>
                <w:szCs w:val="18"/>
              </w:rPr>
              <w:t>Pozostałe proporcjonalnie</w:t>
            </w:r>
          </w:p>
        </w:tc>
      </w:tr>
      <w:tr w:rsidR="00044A41" w:rsidRPr="00132DD8" w14:paraId="2365753B"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538" w14:textId="77777777" w:rsidR="00044A41" w:rsidRPr="00132DD8" w:rsidRDefault="00044A41" w:rsidP="00044A41">
            <w:pPr>
              <w:ind w:left="360"/>
              <w:contextualSpacing/>
              <w:rPr>
                <w:rFonts w:ascii="Arial" w:eastAsia="Times New Roman" w:hAnsi="Arial" w:cs="Arial"/>
                <w:b/>
                <w:sz w:val="18"/>
                <w:szCs w:val="18"/>
                <w:lang w:eastAsia="ar-SA"/>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539" w14:textId="77777777" w:rsidR="00044A41" w:rsidRPr="00132DD8" w:rsidRDefault="00044A41" w:rsidP="00044A41">
            <w:pPr>
              <w:contextualSpacing/>
              <w:rPr>
                <w:rFonts w:ascii="Arial" w:eastAsia="Times New Roman" w:hAnsi="Arial" w:cs="Arial"/>
                <w:b/>
                <w:sz w:val="18"/>
                <w:szCs w:val="18"/>
                <w:lang w:eastAsia="ar-SA"/>
              </w:rPr>
            </w:pPr>
            <w:r w:rsidRPr="00132DD8">
              <w:rPr>
                <w:rFonts w:ascii="Arial" w:eastAsia="Times New Roman" w:hAnsi="Arial" w:cs="Arial"/>
                <w:b/>
                <w:sz w:val="18"/>
                <w:szCs w:val="18"/>
                <w:lang w:eastAsia="ar-SA"/>
              </w:rPr>
              <w:t>TECHNIKI SPEKTRALNIE SELEKTYWNE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53A" w14:textId="77777777" w:rsidR="00044A41" w:rsidRPr="00132DD8" w:rsidRDefault="00044A41" w:rsidP="00044A41">
            <w:pPr>
              <w:contextualSpacing/>
              <w:rPr>
                <w:rFonts w:ascii="Arial" w:eastAsia="Times New Roman" w:hAnsi="Arial" w:cs="Arial"/>
                <w:b/>
                <w:sz w:val="18"/>
                <w:szCs w:val="18"/>
                <w:lang w:eastAsia="ar-SA"/>
              </w:rPr>
            </w:pPr>
          </w:p>
        </w:tc>
      </w:tr>
      <w:tr w:rsidR="00044A41" w:rsidRPr="00132DD8" w14:paraId="23657541"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3C" w14:textId="77777777" w:rsidR="00044A41" w:rsidRPr="00132DD8" w:rsidRDefault="00044A41" w:rsidP="00044A41">
            <w:pPr>
              <w:numPr>
                <w:ilvl w:val="0"/>
                <w:numId w:val="3"/>
              </w:numPr>
              <w:contextualSpacing/>
              <w:rPr>
                <w:rFonts w:ascii="Arial" w:eastAsia="Times New Roman" w:hAnsi="Arial" w:cs="Arial"/>
                <w:sz w:val="18"/>
                <w:szCs w:val="18"/>
              </w:rPr>
            </w:pPr>
            <w:bookmarkStart w:id="1" w:name="_Hlk97229867"/>
          </w:p>
        </w:tc>
        <w:tc>
          <w:tcPr>
            <w:tcW w:w="6662" w:type="dxa"/>
            <w:tcBorders>
              <w:top w:val="single" w:sz="4" w:space="0" w:color="000001"/>
              <w:left w:val="single" w:sz="4" w:space="0" w:color="000001"/>
              <w:bottom w:val="single" w:sz="4" w:space="0" w:color="000001"/>
              <w:right w:val="single" w:sz="4" w:space="0" w:color="000001"/>
            </w:tcBorders>
            <w:hideMark/>
          </w:tcPr>
          <w:p w14:paraId="2365753D" w14:textId="77777777" w:rsidR="00044A41" w:rsidRPr="00132DD8" w:rsidRDefault="00044A41" w:rsidP="00044A41">
            <w:pPr>
              <w:rPr>
                <w:rFonts w:ascii="Arial" w:eastAsia="Times New Roman" w:hAnsi="Arial" w:cs="Arial"/>
                <w:sz w:val="18"/>
                <w:szCs w:val="18"/>
              </w:rPr>
            </w:pPr>
            <w:r w:rsidRPr="00132DD8">
              <w:rPr>
                <w:rFonts w:ascii="Arial" w:eastAsia="Times New Roman" w:hAnsi="Arial" w:cs="Arial"/>
                <w:sz w:val="18"/>
                <w:szCs w:val="18"/>
              </w:rPr>
              <w:t>Częstotliwościowo selektywna saturacja tłuszczu</w:t>
            </w:r>
          </w:p>
        </w:tc>
        <w:tc>
          <w:tcPr>
            <w:tcW w:w="1985" w:type="dxa"/>
            <w:tcBorders>
              <w:top w:val="single" w:sz="4" w:space="0" w:color="000001"/>
              <w:left w:val="single" w:sz="4" w:space="0" w:color="000001"/>
              <w:bottom w:val="single" w:sz="4" w:space="0" w:color="000001"/>
              <w:right w:val="single" w:sz="4" w:space="0" w:color="000001"/>
            </w:tcBorders>
            <w:hideMark/>
          </w:tcPr>
          <w:p w14:paraId="2365753E" w14:textId="77777777" w:rsidR="00044A41" w:rsidRPr="00132DD8" w:rsidRDefault="00044A41" w:rsidP="00044A41">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3F" w14:textId="77777777" w:rsidR="00044A41" w:rsidRPr="00132DD8" w:rsidRDefault="00044A41" w:rsidP="00044A41">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40" w14:textId="77777777" w:rsidR="00044A41" w:rsidRPr="00132DD8" w:rsidRDefault="00044A41" w:rsidP="00044A41">
            <w:pPr>
              <w:contextualSpacing/>
              <w:rPr>
                <w:rFonts w:ascii="Arial" w:hAnsi="Arial" w:cs="Arial"/>
                <w:sz w:val="18"/>
                <w:szCs w:val="18"/>
              </w:rPr>
            </w:pPr>
            <w:r w:rsidRPr="00132DD8">
              <w:rPr>
                <w:rFonts w:ascii="Arial" w:hAnsi="Arial" w:cs="Arial"/>
                <w:sz w:val="18"/>
                <w:szCs w:val="18"/>
              </w:rPr>
              <w:t>Bez oceny</w:t>
            </w:r>
          </w:p>
        </w:tc>
      </w:tr>
      <w:bookmarkEnd w:id="1"/>
      <w:tr w:rsidR="00044A41" w:rsidRPr="00132DD8" w14:paraId="23657547"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42" w14:textId="77777777" w:rsidR="00044A41" w:rsidRPr="00132DD8" w:rsidRDefault="00044A41" w:rsidP="00044A41">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43" w14:textId="77777777" w:rsidR="00044A41" w:rsidRPr="00132DD8" w:rsidRDefault="00044A41" w:rsidP="00044A41">
            <w:pPr>
              <w:rPr>
                <w:rFonts w:ascii="Arial" w:eastAsia="Times New Roman" w:hAnsi="Arial" w:cs="Arial"/>
                <w:sz w:val="18"/>
                <w:szCs w:val="18"/>
              </w:rPr>
            </w:pPr>
            <w:r w:rsidRPr="00132DD8">
              <w:rPr>
                <w:rFonts w:ascii="Arial" w:eastAsia="Times New Roman" w:hAnsi="Arial" w:cs="Arial"/>
                <w:sz w:val="18"/>
                <w:szCs w:val="18"/>
              </w:rPr>
              <w:t>Częstotliwościowo selektywna saturacja wody</w:t>
            </w:r>
          </w:p>
        </w:tc>
        <w:tc>
          <w:tcPr>
            <w:tcW w:w="1985" w:type="dxa"/>
            <w:tcBorders>
              <w:top w:val="single" w:sz="4" w:space="0" w:color="000001"/>
              <w:left w:val="single" w:sz="4" w:space="0" w:color="000001"/>
              <w:bottom w:val="single" w:sz="4" w:space="0" w:color="000001"/>
              <w:right w:val="single" w:sz="4" w:space="0" w:color="000001"/>
            </w:tcBorders>
            <w:hideMark/>
          </w:tcPr>
          <w:p w14:paraId="23657544" w14:textId="77777777" w:rsidR="00044A41" w:rsidRPr="00132DD8" w:rsidRDefault="00044A41" w:rsidP="00044A41">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45" w14:textId="77777777" w:rsidR="00044A41" w:rsidRPr="00132DD8" w:rsidRDefault="00044A41" w:rsidP="00044A41">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46" w14:textId="77777777" w:rsidR="00044A41" w:rsidRPr="00132DD8" w:rsidRDefault="00044A41" w:rsidP="00044A41">
            <w:pPr>
              <w:contextualSpacing/>
              <w:rPr>
                <w:rFonts w:ascii="Arial" w:hAnsi="Arial" w:cs="Arial"/>
                <w:sz w:val="18"/>
                <w:szCs w:val="18"/>
              </w:rPr>
            </w:pPr>
            <w:r w:rsidRPr="00132DD8">
              <w:rPr>
                <w:rFonts w:ascii="Arial" w:hAnsi="Arial" w:cs="Arial"/>
                <w:sz w:val="18"/>
                <w:szCs w:val="18"/>
              </w:rPr>
              <w:t>Bez oceny</w:t>
            </w:r>
          </w:p>
        </w:tc>
      </w:tr>
      <w:tr w:rsidR="00044A41" w:rsidRPr="00132DD8" w14:paraId="2365754B"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548" w14:textId="77777777" w:rsidR="00044A41" w:rsidRPr="00132DD8" w:rsidRDefault="00044A41" w:rsidP="00044A41">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549" w14:textId="77777777" w:rsidR="00044A41" w:rsidRPr="00132DD8" w:rsidRDefault="00044A41" w:rsidP="00044A41">
            <w:pPr>
              <w:contextualSpacing/>
              <w:rPr>
                <w:rFonts w:ascii="Arial" w:hAnsi="Arial" w:cs="Arial"/>
                <w:b/>
                <w:sz w:val="18"/>
                <w:szCs w:val="18"/>
              </w:rPr>
            </w:pPr>
            <w:r w:rsidRPr="00132DD8">
              <w:rPr>
                <w:rFonts w:ascii="Arial" w:hAnsi="Arial" w:cs="Arial"/>
                <w:b/>
                <w:sz w:val="18"/>
                <w:szCs w:val="18"/>
              </w:rPr>
              <w:t>TECHNIKI REDUKCJI ARTEFAKTÓW</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54A" w14:textId="0E3E6F13" w:rsidR="00044A41" w:rsidRPr="00132DD8" w:rsidRDefault="00137DDD" w:rsidP="00044A41">
            <w:pPr>
              <w:contextualSpacing/>
              <w:rPr>
                <w:rFonts w:ascii="Arial" w:hAnsi="Arial" w:cs="Arial"/>
                <w:sz w:val="18"/>
                <w:szCs w:val="18"/>
              </w:rPr>
            </w:pPr>
            <w:r w:rsidRPr="00132DD8">
              <w:rPr>
                <w:rFonts w:ascii="Arial" w:hAnsi="Arial" w:cs="Arial"/>
                <w:sz w:val="18"/>
                <w:szCs w:val="18"/>
              </w:rPr>
              <w:t>Bez oceny</w:t>
            </w:r>
          </w:p>
        </w:tc>
      </w:tr>
      <w:tr w:rsidR="00137DDD" w:rsidRPr="00132DD8" w14:paraId="3F5DABF0" w14:textId="77777777" w:rsidTr="005E0E86">
        <w:tc>
          <w:tcPr>
            <w:tcW w:w="568" w:type="dxa"/>
            <w:tcBorders>
              <w:top w:val="single" w:sz="4" w:space="0" w:color="000001"/>
              <w:left w:val="single" w:sz="4" w:space="0" w:color="000001"/>
              <w:bottom w:val="single" w:sz="4" w:space="0" w:color="000001"/>
              <w:right w:val="single" w:sz="4" w:space="0" w:color="000001"/>
            </w:tcBorders>
          </w:tcPr>
          <w:p w14:paraId="08279306"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713FF005" w14:textId="03DE4623" w:rsidR="00137DDD" w:rsidRPr="00132DD8" w:rsidRDefault="00137DDD" w:rsidP="00137DDD">
            <w:pPr>
              <w:rPr>
                <w:rFonts w:ascii="Arial" w:eastAsia="Times New Roman" w:hAnsi="Arial" w:cs="Arial"/>
                <w:sz w:val="18"/>
                <w:szCs w:val="18"/>
              </w:rPr>
            </w:pPr>
            <w:r w:rsidRPr="00132DD8">
              <w:rPr>
                <w:rFonts w:ascii="Arial" w:eastAsia="Times New Roman" w:hAnsi="Arial" w:cs="Arial"/>
                <w:color w:val="000000" w:themeColor="text1"/>
                <w:sz w:val="18"/>
                <w:szCs w:val="18"/>
              </w:rPr>
              <w:t>Kompensacja przepływu krwi</w:t>
            </w:r>
          </w:p>
        </w:tc>
        <w:tc>
          <w:tcPr>
            <w:tcW w:w="1985" w:type="dxa"/>
            <w:tcBorders>
              <w:top w:val="single" w:sz="4" w:space="0" w:color="000001"/>
              <w:left w:val="single" w:sz="4" w:space="0" w:color="000001"/>
              <w:bottom w:val="single" w:sz="4" w:space="0" w:color="000001"/>
              <w:right w:val="single" w:sz="4" w:space="0" w:color="000001"/>
            </w:tcBorders>
          </w:tcPr>
          <w:p w14:paraId="3CE7DB6A" w14:textId="7F79FDDD"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5D9450E"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B3AF1DF" w14:textId="5E726E23"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1789BFAF" w14:textId="77777777" w:rsidTr="005E0E86">
        <w:tc>
          <w:tcPr>
            <w:tcW w:w="568" w:type="dxa"/>
            <w:tcBorders>
              <w:top w:val="single" w:sz="4" w:space="0" w:color="000001"/>
              <w:left w:val="single" w:sz="4" w:space="0" w:color="000001"/>
              <w:bottom w:val="single" w:sz="4" w:space="0" w:color="000001"/>
              <w:right w:val="single" w:sz="4" w:space="0" w:color="000001"/>
            </w:tcBorders>
          </w:tcPr>
          <w:p w14:paraId="4DD546D1"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0A0A957F" w14:textId="01355F5F" w:rsidR="00137DDD" w:rsidRPr="00132DD8" w:rsidRDefault="00137DDD" w:rsidP="00137DDD">
            <w:pPr>
              <w:rPr>
                <w:rFonts w:ascii="Arial" w:eastAsia="Times New Roman" w:hAnsi="Arial" w:cs="Arial"/>
                <w:sz w:val="18"/>
                <w:szCs w:val="18"/>
              </w:rPr>
            </w:pPr>
            <w:r w:rsidRPr="00132DD8">
              <w:rPr>
                <w:rFonts w:ascii="Arial" w:eastAsia="Times New Roman" w:hAnsi="Arial" w:cs="Arial"/>
                <w:color w:val="000000" w:themeColor="text1"/>
                <w:sz w:val="18"/>
                <w:szCs w:val="18"/>
              </w:rPr>
              <w:t>Kompensacja ruchów oddechowych i czynnościowych np. perystaltycznych</w:t>
            </w:r>
          </w:p>
        </w:tc>
        <w:tc>
          <w:tcPr>
            <w:tcW w:w="1985" w:type="dxa"/>
            <w:tcBorders>
              <w:top w:val="single" w:sz="4" w:space="0" w:color="000001"/>
              <w:left w:val="single" w:sz="4" w:space="0" w:color="000001"/>
              <w:bottom w:val="single" w:sz="4" w:space="0" w:color="000001"/>
              <w:right w:val="single" w:sz="4" w:space="0" w:color="000001"/>
            </w:tcBorders>
          </w:tcPr>
          <w:p w14:paraId="5315ED3F" w14:textId="5FAFFA4C"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0B3B6800"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11180E0" w14:textId="3704E135"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46B79D37" w14:textId="77777777" w:rsidTr="005E0E86">
        <w:tc>
          <w:tcPr>
            <w:tcW w:w="568" w:type="dxa"/>
            <w:tcBorders>
              <w:top w:val="single" w:sz="4" w:space="0" w:color="000001"/>
              <w:left w:val="single" w:sz="4" w:space="0" w:color="000001"/>
              <w:bottom w:val="single" w:sz="4" w:space="0" w:color="000001"/>
              <w:right w:val="single" w:sz="4" w:space="0" w:color="000001"/>
            </w:tcBorders>
          </w:tcPr>
          <w:p w14:paraId="6132F6A3"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7B2CA580" w14:textId="2BE2B8ED"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Saturacja tłuszczu spektralna, in-phase, out_phase</w:t>
            </w:r>
          </w:p>
        </w:tc>
        <w:tc>
          <w:tcPr>
            <w:tcW w:w="1985" w:type="dxa"/>
            <w:tcBorders>
              <w:top w:val="single" w:sz="4" w:space="0" w:color="000001"/>
              <w:left w:val="single" w:sz="4" w:space="0" w:color="000001"/>
              <w:bottom w:val="single" w:sz="4" w:space="0" w:color="000001"/>
              <w:right w:val="single" w:sz="4" w:space="0" w:color="000001"/>
            </w:tcBorders>
          </w:tcPr>
          <w:p w14:paraId="7AD61AFB" w14:textId="522CC74B"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02D5F637"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553462A" w14:textId="5FA879D6"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51"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4C"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4D" w14:textId="5011C26F"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Technika redukcji artefaktów ruchowych, wspierająca protokoły generujące obrazy T1- i T2-ważone (PROPELLER, BLADE, Multivane lub zgodnie z nazewnictwem producenta)</w:t>
            </w:r>
          </w:p>
        </w:tc>
        <w:tc>
          <w:tcPr>
            <w:tcW w:w="1985" w:type="dxa"/>
            <w:tcBorders>
              <w:top w:val="single" w:sz="4" w:space="0" w:color="000001"/>
              <w:left w:val="single" w:sz="4" w:space="0" w:color="000001"/>
              <w:bottom w:val="single" w:sz="4" w:space="0" w:color="000001"/>
              <w:right w:val="single" w:sz="4" w:space="0" w:color="000001"/>
            </w:tcBorders>
            <w:hideMark/>
          </w:tcPr>
          <w:p w14:paraId="2365754E"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4F"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50"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57"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52"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53" w14:textId="53AE57B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Technika redukcji artefaktów podatności magnetycznej (występujące na styku tkanki miękkiej i powietrza) przy obrazowaniu dyfuzyjnym (DWI PROPELLER, Multivane lub zgodnie z nazewnictwem producenta)</w:t>
            </w:r>
          </w:p>
        </w:tc>
        <w:tc>
          <w:tcPr>
            <w:tcW w:w="1985" w:type="dxa"/>
            <w:tcBorders>
              <w:top w:val="single" w:sz="4" w:space="0" w:color="000001"/>
              <w:left w:val="single" w:sz="4" w:space="0" w:color="000001"/>
              <w:bottom w:val="single" w:sz="4" w:space="0" w:color="000001"/>
              <w:right w:val="single" w:sz="4" w:space="0" w:color="000001"/>
            </w:tcBorders>
            <w:hideMark/>
          </w:tcPr>
          <w:p w14:paraId="23657554"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55"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5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61"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55E"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55F" w14:textId="77777777" w:rsidR="00137DDD" w:rsidRPr="00132DD8" w:rsidRDefault="00137DDD" w:rsidP="00137DDD">
            <w:pPr>
              <w:contextualSpacing/>
              <w:rPr>
                <w:rFonts w:ascii="Arial" w:hAnsi="Arial" w:cs="Arial"/>
                <w:b/>
                <w:sz w:val="18"/>
                <w:szCs w:val="18"/>
              </w:rPr>
            </w:pPr>
            <w:r w:rsidRPr="00132DD8">
              <w:rPr>
                <w:rFonts w:ascii="Arial" w:hAnsi="Arial" w:cs="Arial"/>
                <w:b/>
                <w:sz w:val="18"/>
                <w:szCs w:val="18"/>
              </w:rPr>
              <w:t>SEKWENCJE OBRAZUJĄCE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560" w14:textId="77777777" w:rsidR="00137DDD" w:rsidRPr="00132DD8" w:rsidRDefault="00137DDD" w:rsidP="00137DDD">
            <w:pPr>
              <w:contextualSpacing/>
              <w:rPr>
                <w:rFonts w:ascii="Arial" w:hAnsi="Arial" w:cs="Arial"/>
                <w:b/>
                <w:sz w:val="18"/>
                <w:szCs w:val="18"/>
              </w:rPr>
            </w:pPr>
          </w:p>
        </w:tc>
      </w:tr>
      <w:tr w:rsidR="00137DDD" w:rsidRPr="00132DD8" w14:paraId="23657567"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62"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63"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Spin Echo (SE)</w:t>
            </w:r>
          </w:p>
        </w:tc>
        <w:tc>
          <w:tcPr>
            <w:tcW w:w="1985" w:type="dxa"/>
            <w:tcBorders>
              <w:top w:val="single" w:sz="4" w:space="0" w:color="000001"/>
              <w:left w:val="single" w:sz="4" w:space="0" w:color="000001"/>
              <w:bottom w:val="single" w:sz="4" w:space="0" w:color="000001"/>
              <w:right w:val="single" w:sz="4" w:space="0" w:color="000001"/>
            </w:tcBorders>
            <w:hideMark/>
          </w:tcPr>
          <w:p w14:paraId="23657564"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65"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6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6D"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68"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69"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Inversion Recovery (IR)</w:t>
            </w:r>
          </w:p>
        </w:tc>
        <w:tc>
          <w:tcPr>
            <w:tcW w:w="1985" w:type="dxa"/>
            <w:tcBorders>
              <w:top w:val="single" w:sz="4" w:space="0" w:color="000001"/>
              <w:left w:val="single" w:sz="4" w:space="0" w:color="000001"/>
              <w:bottom w:val="single" w:sz="4" w:space="0" w:color="000001"/>
              <w:right w:val="single" w:sz="4" w:space="0" w:color="000001"/>
            </w:tcBorders>
            <w:hideMark/>
          </w:tcPr>
          <w:p w14:paraId="2365756A"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6B"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6C"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73"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56E"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56F"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Gradient Echo (GRE)</w:t>
            </w:r>
          </w:p>
        </w:tc>
        <w:tc>
          <w:tcPr>
            <w:tcW w:w="1985" w:type="dxa"/>
            <w:tcBorders>
              <w:top w:val="single" w:sz="4" w:space="0" w:color="000001"/>
              <w:left w:val="single" w:sz="4" w:space="0" w:color="000001"/>
              <w:bottom w:val="single" w:sz="4" w:space="0" w:color="000001"/>
              <w:right w:val="single" w:sz="4" w:space="0" w:color="000001"/>
            </w:tcBorders>
            <w:hideMark/>
          </w:tcPr>
          <w:p w14:paraId="23657570"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571"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72"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79" w14:textId="77777777" w:rsidTr="005E0E86">
        <w:tc>
          <w:tcPr>
            <w:tcW w:w="568" w:type="dxa"/>
            <w:tcBorders>
              <w:top w:val="single" w:sz="4" w:space="0" w:color="auto"/>
              <w:left w:val="single" w:sz="4" w:space="0" w:color="auto"/>
              <w:bottom w:val="single" w:sz="4" w:space="0" w:color="auto"/>
              <w:right w:val="single" w:sz="4" w:space="0" w:color="auto"/>
            </w:tcBorders>
          </w:tcPr>
          <w:p w14:paraId="23657574"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75"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2D i 3D SPGR, FLASH, T1-FFE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7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77"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78"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7F" w14:textId="77777777" w:rsidTr="005E0E86">
        <w:tc>
          <w:tcPr>
            <w:tcW w:w="568" w:type="dxa"/>
            <w:tcBorders>
              <w:top w:val="single" w:sz="4" w:space="0" w:color="auto"/>
              <w:left w:val="single" w:sz="4" w:space="0" w:color="auto"/>
              <w:bottom w:val="single" w:sz="4" w:space="0" w:color="auto"/>
              <w:right w:val="single" w:sz="4" w:space="0" w:color="auto"/>
            </w:tcBorders>
          </w:tcPr>
          <w:p w14:paraId="2365757A"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7B"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2D i 3D GRASS, FISP, FFE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7C"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7D"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7E"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85" w14:textId="77777777" w:rsidTr="005E0E86">
        <w:tc>
          <w:tcPr>
            <w:tcW w:w="568" w:type="dxa"/>
            <w:tcBorders>
              <w:top w:val="single" w:sz="4" w:space="0" w:color="auto"/>
              <w:left w:val="single" w:sz="4" w:space="0" w:color="auto"/>
              <w:bottom w:val="single" w:sz="4" w:space="0" w:color="auto"/>
              <w:right w:val="single" w:sz="4" w:space="0" w:color="auto"/>
            </w:tcBorders>
          </w:tcPr>
          <w:p w14:paraId="23657580"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81"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2D i 3D Fast GRE z impulsami preparacyjnymi (np.TurboFLASH, MPGRASS, TFE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82"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83"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84"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8B" w14:textId="77777777" w:rsidTr="005E0E86">
        <w:tc>
          <w:tcPr>
            <w:tcW w:w="568" w:type="dxa"/>
            <w:tcBorders>
              <w:top w:val="single" w:sz="4" w:space="0" w:color="auto"/>
              <w:left w:val="single" w:sz="4" w:space="0" w:color="auto"/>
              <w:bottom w:val="single" w:sz="4" w:space="0" w:color="auto"/>
              <w:right w:val="single" w:sz="4" w:space="0" w:color="auto"/>
            </w:tcBorders>
          </w:tcPr>
          <w:p w14:paraId="23657586"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87"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Multi echo (np. MERGE, MEDIC, m-FFE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88"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89"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8A"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91" w14:textId="77777777" w:rsidTr="005E0E86">
        <w:tc>
          <w:tcPr>
            <w:tcW w:w="568" w:type="dxa"/>
            <w:tcBorders>
              <w:top w:val="single" w:sz="4" w:space="0" w:color="auto"/>
              <w:left w:val="single" w:sz="4" w:space="0" w:color="auto"/>
              <w:bottom w:val="single" w:sz="4" w:space="0" w:color="auto"/>
              <w:right w:val="single" w:sz="4" w:space="0" w:color="auto"/>
            </w:tcBorders>
          </w:tcPr>
          <w:p w14:paraId="2365758C"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8D"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Szybkie 3D GRE z „quick fat saturation” (tj. tylko jeden impuls saturacji tłuszczu na cykl kodowania 3D) dla wysokorozdzielczego obrazowania 3D w obszarze brzucha przy zatrzymanym oddechu (np. VIBE, LAVA, THRIVE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8E"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8F"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90"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97" w14:textId="77777777" w:rsidTr="005E0E86">
        <w:tc>
          <w:tcPr>
            <w:tcW w:w="568" w:type="dxa"/>
            <w:tcBorders>
              <w:top w:val="single" w:sz="4" w:space="0" w:color="auto"/>
              <w:left w:val="single" w:sz="4" w:space="0" w:color="auto"/>
              <w:bottom w:val="single" w:sz="4" w:space="0" w:color="auto"/>
              <w:right w:val="single" w:sz="4" w:space="0" w:color="auto"/>
            </w:tcBorders>
          </w:tcPr>
          <w:p w14:paraId="23657592" w14:textId="77777777" w:rsidR="00137DDD" w:rsidRPr="00132DD8" w:rsidRDefault="00137DDD" w:rsidP="00137DDD">
            <w:pPr>
              <w:numPr>
                <w:ilvl w:val="0"/>
                <w:numId w:val="3"/>
              </w:numPr>
              <w:contextualSpacing/>
              <w:rPr>
                <w:rFonts w:ascii="Arial" w:eastAsia="MS Mincho" w:hAnsi="Arial" w:cs="Arial"/>
                <w:sz w:val="18"/>
                <w:szCs w:val="18"/>
                <w:lang w:val="sv-SE"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93"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val="sv-SE" w:eastAsia="ja-JP"/>
              </w:rPr>
              <w:t xml:space="preserve">2D i 3D GRE z full transverse rephrasing (np. TrueFISP, Balanced FFE, FIESTA </w:t>
            </w:r>
            <w:r w:rsidRPr="00132DD8">
              <w:rPr>
                <w:rFonts w:ascii="Arial" w:eastAsia="MS Mincho" w:hAnsi="Arial" w:cs="Arial"/>
                <w:sz w:val="18"/>
                <w:szCs w:val="18"/>
                <w:lang w:eastAsia="ja-JP"/>
              </w:rPr>
              <w:t>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94"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95"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9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9D" w14:textId="77777777" w:rsidTr="005E0E86">
        <w:tc>
          <w:tcPr>
            <w:tcW w:w="568" w:type="dxa"/>
            <w:tcBorders>
              <w:top w:val="single" w:sz="4" w:space="0" w:color="auto"/>
              <w:left w:val="single" w:sz="4" w:space="0" w:color="auto"/>
              <w:bottom w:val="single" w:sz="4" w:space="0" w:color="auto"/>
              <w:right w:val="single" w:sz="4" w:space="0" w:color="auto"/>
            </w:tcBorders>
          </w:tcPr>
          <w:p w14:paraId="23657598"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99" w14:textId="77777777" w:rsidR="00137DDD" w:rsidRPr="00132DD8" w:rsidRDefault="00137DDD" w:rsidP="00137DDD">
            <w:pPr>
              <w:rPr>
                <w:rFonts w:ascii="Arial" w:hAnsi="Arial" w:cs="Arial"/>
                <w:sz w:val="18"/>
                <w:szCs w:val="18"/>
                <w:lang w:val="en-US"/>
              </w:rPr>
            </w:pPr>
            <w:r w:rsidRPr="00132DD8">
              <w:rPr>
                <w:rFonts w:ascii="Arial" w:hAnsi="Arial" w:cs="Arial"/>
                <w:sz w:val="18"/>
                <w:szCs w:val="18"/>
                <w:lang w:val="en-US"/>
              </w:rPr>
              <w:t>Turbo Spin Echo, Fast Spin Echo (TSE, FSE)</w:t>
            </w:r>
          </w:p>
        </w:tc>
        <w:tc>
          <w:tcPr>
            <w:tcW w:w="1985" w:type="dxa"/>
            <w:tcBorders>
              <w:top w:val="single" w:sz="4" w:space="0" w:color="auto"/>
              <w:left w:val="single" w:sz="4" w:space="0" w:color="auto"/>
              <w:bottom w:val="single" w:sz="4" w:space="0" w:color="auto"/>
              <w:right w:val="single" w:sz="4" w:space="0" w:color="auto"/>
            </w:tcBorders>
            <w:hideMark/>
          </w:tcPr>
          <w:p w14:paraId="2365759A"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365759B"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9C"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A3" w14:textId="77777777" w:rsidTr="005E0E86">
        <w:tc>
          <w:tcPr>
            <w:tcW w:w="568" w:type="dxa"/>
            <w:tcBorders>
              <w:top w:val="single" w:sz="4" w:space="0" w:color="auto"/>
              <w:left w:val="single" w:sz="4" w:space="0" w:color="auto"/>
              <w:bottom w:val="single" w:sz="4" w:space="0" w:color="auto"/>
              <w:right w:val="single" w:sz="4" w:space="0" w:color="auto"/>
            </w:tcBorders>
          </w:tcPr>
          <w:p w14:paraId="2365759E"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9F"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Multi-Shot</w:t>
            </w:r>
          </w:p>
        </w:tc>
        <w:tc>
          <w:tcPr>
            <w:tcW w:w="1985" w:type="dxa"/>
            <w:tcBorders>
              <w:top w:val="single" w:sz="4" w:space="0" w:color="auto"/>
              <w:left w:val="single" w:sz="4" w:space="0" w:color="auto"/>
              <w:bottom w:val="single" w:sz="4" w:space="0" w:color="auto"/>
              <w:right w:val="single" w:sz="4" w:space="0" w:color="auto"/>
            </w:tcBorders>
            <w:hideMark/>
          </w:tcPr>
          <w:p w14:paraId="236575A0"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36575A1"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A2"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A9" w14:textId="77777777" w:rsidTr="005E0E86">
        <w:trPr>
          <w:trHeight w:val="242"/>
        </w:trPr>
        <w:tc>
          <w:tcPr>
            <w:tcW w:w="568" w:type="dxa"/>
            <w:tcBorders>
              <w:top w:val="single" w:sz="4" w:space="0" w:color="auto"/>
              <w:left w:val="single" w:sz="4" w:space="0" w:color="auto"/>
              <w:bottom w:val="single" w:sz="4" w:space="0" w:color="auto"/>
              <w:right w:val="single" w:sz="4" w:space="0" w:color="auto"/>
            </w:tcBorders>
          </w:tcPr>
          <w:p w14:paraId="236575A4"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A5"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Single-Shot</w:t>
            </w:r>
          </w:p>
        </w:tc>
        <w:tc>
          <w:tcPr>
            <w:tcW w:w="1985" w:type="dxa"/>
            <w:tcBorders>
              <w:top w:val="single" w:sz="4" w:space="0" w:color="auto"/>
              <w:left w:val="single" w:sz="4" w:space="0" w:color="auto"/>
              <w:bottom w:val="single" w:sz="4" w:space="0" w:color="auto"/>
              <w:right w:val="single" w:sz="4" w:space="0" w:color="auto"/>
            </w:tcBorders>
            <w:hideMark/>
          </w:tcPr>
          <w:p w14:paraId="236575A6"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36575A7"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A8"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AF" w14:textId="77777777" w:rsidTr="005E0E86">
        <w:tc>
          <w:tcPr>
            <w:tcW w:w="568" w:type="dxa"/>
            <w:tcBorders>
              <w:top w:val="single" w:sz="4" w:space="0" w:color="auto"/>
              <w:left w:val="single" w:sz="4" w:space="0" w:color="auto"/>
              <w:bottom w:val="single" w:sz="4" w:space="0" w:color="auto"/>
              <w:right w:val="single" w:sz="4" w:space="0" w:color="auto"/>
            </w:tcBorders>
          </w:tcPr>
          <w:p w14:paraId="236575AA"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AB"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Turbo IR</w:t>
            </w:r>
          </w:p>
        </w:tc>
        <w:tc>
          <w:tcPr>
            <w:tcW w:w="1985" w:type="dxa"/>
            <w:tcBorders>
              <w:top w:val="single" w:sz="4" w:space="0" w:color="auto"/>
              <w:left w:val="single" w:sz="4" w:space="0" w:color="auto"/>
              <w:bottom w:val="single" w:sz="4" w:space="0" w:color="auto"/>
              <w:right w:val="single" w:sz="4" w:space="0" w:color="auto"/>
            </w:tcBorders>
            <w:hideMark/>
          </w:tcPr>
          <w:p w14:paraId="236575AC"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36575AD"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AE"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B5" w14:textId="77777777" w:rsidTr="005E0E86">
        <w:tc>
          <w:tcPr>
            <w:tcW w:w="568" w:type="dxa"/>
            <w:tcBorders>
              <w:top w:val="single" w:sz="4" w:space="0" w:color="auto"/>
              <w:left w:val="single" w:sz="4" w:space="0" w:color="auto"/>
              <w:bottom w:val="single" w:sz="4" w:space="0" w:color="auto"/>
              <w:right w:val="single" w:sz="4" w:space="0" w:color="auto"/>
            </w:tcBorders>
          </w:tcPr>
          <w:p w14:paraId="236575B0"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B1"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Izotropowe sekwencje 3D pozwalające na uzyskanie w postprocessingu 3D rekonstrukcji dowolnej płaszczyzny bez straty jakości (np. SPACE, CUBE, VISTA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B2"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B3"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B4"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B75BE6" w:rsidRPr="00132DD8" w14:paraId="7B603086" w14:textId="77777777" w:rsidTr="005E0E86">
        <w:tc>
          <w:tcPr>
            <w:tcW w:w="568" w:type="dxa"/>
            <w:tcBorders>
              <w:top w:val="single" w:sz="4" w:space="0" w:color="auto"/>
              <w:left w:val="single" w:sz="4" w:space="0" w:color="auto"/>
              <w:bottom w:val="single" w:sz="4" w:space="0" w:color="auto"/>
              <w:right w:val="single" w:sz="4" w:space="0" w:color="auto"/>
            </w:tcBorders>
          </w:tcPr>
          <w:p w14:paraId="728D2477" w14:textId="77777777" w:rsidR="00B75BE6" w:rsidRPr="00132DD8" w:rsidRDefault="00B75BE6"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tcPr>
          <w:p w14:paraId="2BBCE324" w14:textId="32899375" w:rsidR="00B75BE6" w:rsidRPr="0037603C" w:rsidRDefault="00B75BE6" w:rsidP="00137DDD">
            <w:pPr>
              <w:rPr>
                <w:rFonts w:ascii="Arial" w:eastAsia="MS Mincho" w:hAnsi="Arial" w:cs="Arial"/>
                <w:sz w:val="18"/>
                <w:szCs w:val="18"/>
                <w:lang w:eastAsia="ja-JP"/>
              </w:rPr>
            </w:pPr>
            <w:r w:rsidRPr="0037603C">
              <w:rPr>
                <w:rFonts w:ascii="Arial" w:eastAsia="MS Mincho" w:hAnsi="Arial" w:cs="Arial"/>
                <w:sz w:val="18"/>
                <w:szCs w:val="18"/>
                <w:lang w:eastAsia="ja-JP"/>
              </w:rPr>
              <w:t>Technika poprawiająca stosunek sygnału do szumu i kontrast przy krótszych czasach gromadzenia danych, dostępna dla obrazowania w trybie 2D</w:t>
            </w:r>
          </w:p>
        </w:tc>
        <w:tc>
          <w:tcPr>
            <w:tcW w:w="1985" w:type="dxa"/>
            <w:tcBorders>
              <w:top w:val="single" w:sz="4" w:space="0" w:color="auto"/>
              <w:left w:val="single" w:sz="4" w:space="0" w:color="auto"/>
              <w:bottom w:val="single" w:sz="4" w:space="0" w:color="auto"/>
              <w:right w:val="single" w:sz="4" w:space="0" w:color="auto"/>
            </w:tcBorders>
          </w:tcPr>
          <w:p w14:paraId="0862A3F0" w14:textId="7B0A50F3" w:rsidR="00B75BE6" w:rsidRPr="0037603C" w:rsidRDefault="00B75BE6" w:rsidP="00137DDD">
            <w:pPr>
              <w:contextualSpacing/>
              <w:rPr>
                <w:rFonts w:ascii="Arial" w:hAnsi="Arial" w:cs="Arial"/>
                <w:sz w:val="18"/>
                <w:szCs w:val="18"/>
              </w:rPr>
            </w:pPr>
            <w:r w:rsidRPr="0037603C">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4B37E915" w14:textId="77777777" w:rsidR="00B75BE6" w:rsidRPr="0037603C" w:rsidRDefault="00B75BE6"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AF59BA1" w14:textId="17A25825" w:rsidR="00B75BE6" w:rsidRPr="0037603C" w:rsidRDefault="00B75BE6" w:rsidP="005778C5">
            <w:pPr>
              <w:contextualSpacing/>
              <w:rPr>
                <w:rFonts w:ascii="Arial" w:hAnsi="Arial" w:cs="Arial"/>
                <w:sz w:val="18"/>
                <w:szCs w:val="18"/>
              </w:rPr>
            </w:pPr>
            <w:r w:rsidRPr="0037603C">
              <w:rPr>
                <w:rFonts w:ascii="Arial" w:hAnsi="Arial" w:cs="Arial"/>
                <w:sz w:val="18"/>
                <w:szCs w:val="18"/>
              </w:rPr>
              <w:t>Bez oceny</w:t>
            </w:r>
          </w:p>
        </w:tc>
      </w:tr>
      <w:tr w:rsidR="00137DDD" w:rsidRPr="00132DD8" w14:paraId="236575BB" w14:textId="77777777" w:rsidTr="005E0E86">
        <w:tc>
          <w:tcPr>
            <w:tcW w:w="568" w:type="dxa"/>
            <w:tcBorders>
              <w:top w:val="single" w:sz="4" w:space="0" w:color="auto"/>
              <w:left w:val="single" w:sz="4" w:space="0" w:color="auto"/>
              <w:bottom w:val="single" w:sz="4" w:space="0" w:color="auto"/>
              <w:right w:val="single" w:sz="4" w:space="0" w:color="auto"/>
            </w:tcBorders>
          </w:tcPr>
          <w:p w14:paraId="236575B6"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B7" w14:textId="6898FF12" w:rsidR="00137DDD" w:rsidRPr="00B75BE6" w:rsidRDefault="00137DDD" w:rsidP="00137DDD">
            <w:pPr>
              <w:rPr>
                <w:rFonts w:ascii="Arial" w:eastAsia="MS Mincho" w:hAnsi="Arial" w:cs="Arial"/>
                <w:sz w:val="18"/>
                <w:szCs w:val="18"/>
                <w:lang w:eastAsia="ja-JP"/>
              </w:rPr>
            </w:pPr>
            <w:r w:rsidRPr="00B75BE6">
              <w:rPr>
                <w:rFonts w:ascii="Arial" w:eastAsia="MS Mincho" w:hAnsi="Arial" w:cs="Arial"/>
                <w:sz w:val="18"/>
                <w:szCs w:val="18"/>
                <w:lang w:eastAsia="ja-JP"/>
              </w:rPr>
              <w:t>Technika poprawiająca stosunek sygnału do szumu i kontrast przy krótszych czasach gromadzenia danych, dostępna w trybie 3D (np. 3D RESTORE, DRIVE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B8" w14:textId="006CBB13" w:rsidR="00137DDD" w:rsidRPr="00B75BE6" w:rsidRDefault="00137DDD" w:rsidP="00137DDD">
            <w:pPr>
              <w:contextualSpacing/>
              <w:rPr>
                <w:rFonts w:ascii="Arial" w:hAnsi="Arial" w:cs="Arial"/>
                <w:sz w:val="18"/>
                <w:szCs w:val="18"/>
              </w:rPr>
            </w:pPr>
            <w:r w:rsidRPr="00B75BE6">
              <w:rPr>
                <w:rFonts w:ascii="Arial" w:hAnsi="Arial" w:cs="Arial"/>
                <w:sz w:val="18"/>
                <w:szCs w:val="18"/>
              </w:rPr>
              <w:t>Ta</w:t>
            </w:r>
            <w:r w:rsidR="005778C5" w:rsidRPr="00B75BE6">
              <w:rPr>
                <w:rFonts w:ascii="Arial" w:hAnsi="Arial" w:cs="Arial"/>
                <w:sz w:val="18"/>
                <w:szCs w:val="18"/>
              </w:rPr>
              <w:t>k/ Nie</w:t>
            </w:r>
            <w:r w:rsidRPr="00B75BE6">
              <w:rPr>
                <w:rFonts w:ascii="Arial" w:hAnsi="Arial" w:cs="Arial"/>
                <w:sz w:val="18"/>
                <w:szCs w:val="18"/>
              </w:rPr>
              <w:t>; podać nazwę</w:t>
            </w:r>
          </w:p>
        </w:tc>
        <w:tc>
          <w:tcPr>
            <w:tcW w:w="3827" w:type="dxa"/>
            <w:tcBorders>
              <w:top w:val="single" w:sz="4" w:space="0" w:color="auto"/>
              <w:left w:val="single" w:sz="4" w:space="0" w:color="auto"/>
              <w:bottom w:val="single" w:sz="4" w:space="0" w:color="auto"/>
              <w:right w:val="single" w:sz="4" w:space="0" w:color="auto"/>
            </w:tcBorders>
          </w:tcPr>
          <w:p w14:paraId="236575B9" w14:textId="77777777" w:rsidR="00137DDD" w:rsidRPr="00B75BE6"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170CC113" w14:textId="77777777" w:rsidR="005778C5" w:rsidRPr="00B75BE6" w:rsidRDefault="005778C5" w:rsidP="005778C5">
            <w:pPr>
              <w:contextualSpacing/>
              <w:rPr>
                <w:rFonts w:ascii="Arial" w:hAnsi="Arial" w:cs="Arial"/>
                <w:sz w:val="18"/>
                <w:szCs w:val="18"/>
              </w:rPr>
            </w:pPr>
            <w:r w:rsidRPr="00B75BE6">
              <w:rPr>
                <w:rFonts w:ascii="Arial" w:hAnsi="Arial" w:cs="Arial"/>
                <w:sz w:val="18"/>
                <w:szCs w:val="18"/>
              </w:rPr>
              <w:t>Tak – 1 pkt</w:t>
            </w:r>
          </w:p>
          <w:p w14:paraId="236575BA" w14:textId="5F57B0DF" w:rsidR="00137DDD" w:rsidRPr="00132DD8" w:rsidRDefault="005778C5" w:rsidP="005778C5">
            <w:pPr>
              <w:contextualSpacing/>
              <w:rPr>
                <w:rFonts w:ascii="Arial" w:hAnsi="Arial" w:cs="Arial"/>
                <w:sz w:val="18"/>
                <w:szCs w:val="18"/>
              </w:rPr>
            </w:pPr>
            <w:r w:rsidRPr="00B75BE6">
              <w:rPr>
                <w:rFonts w:ascii="Arial" w:hAnsi="Arial" w:cs="Arial"/>
                <w:sz w:val="18"/>
                <w:szCs w:val="18"/>
              </w:rPr>
              <w:t>Nie – 0 pkt</w:t>
            </w:r>
          </w:p>
        </w:tc>
      </w:tr>
      <w:tr w:rsidR="00137DDD" w:rsidRPr="00132DD8" w14:paraId="236575C2" w14:textId="77777777" w:rsidTr="005E0E86">
        <w:tc>
          <w:tcPr>
            <w:tcW w:w="568" w:type="dxa"/>
            <w:tcBorders>
              <w:top w:val="single" w:sz="4" w:space="0" w:color="auto"/>
              <w:left w:val="single" w:sz="4" w:space="0" w:color="auto"/>
              <w:bottom w:val="single" w:sz="4" w:space="0" w:color="auto"/>
              <w:right w:val="single" w:sz="4" w:space="0" w:color="auto"/>
            </w:tcBorders>
          </w:tcPr>
          <w:p w14:paraId="236575BC"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BD" w14:textId="77777777" w:rsidR="00137DDD" w:rsidRPr="00132DD8" w:rsidRDefault="00137DDD" w:rsidP="00137DDD">
            <w:pPr>
              <w:rPr>
                <w:rFonts w:ascii="Arial" w:eastAsia="MS Mincho" w:hAnsi="Arial" w:cs="Arial"/>
                <w:sz w:val="18"/>
                <w:szCs w:val="18"/>
                <w:lang w:eastAsia="ja-JP"/>
              </w:rPr>
            </w:pPr>
            <w:r w:rsidRPr="00132DD8">
              <w:rPr>
                <w:rFonts w:ascii="Arial" w:hAnsi="Arial" w:cs="Arial"/>
                <w:sz w:val="18"/>
                <w:szCs w:val="18"/>
              </w:rPr>
              <w:t xml:space="preserve">Sekwencje typu 3D </w:t>
            </w:r>
            <w:r w:rsidRPr="00132DD8">
              <w:rPr>
                <w:rFonts w:ascii="Arial" w:hAnsi="Arial" w:cs="Arial"/>
                <w:i/>
                <w:sz w:val="18"/>
                <w:szCs w:val="18"/>
              </w:rPr>
              <w:t>Double Echo Steady State</w:t>
            </w:r>
            <w:r w:rsidRPr="00132DD8">
              <w:rPr>
                <w:rFonts w:ascii="Arial" w:hAnsi="Arial" w:cs="Arial"/>
                <w:sz w:val="18"/>
                <w:szCs w:val="18"/>
              </w:rPr>
              <w:t xml:space="preserve"> (np. DESS </w:t>
            </w:r>
            <w:r w:rsidRPr="00132DD8">
              <w:rPr>
                <w:rFonts w:ascii="Arial" w:eastAsia="MS Mincho" w:hAnsi="Arial" w:cs="Arial"/>
                <w:sz w:val="18"/>
                <w:szCs w:val="18"/>
                <w:lang w:eastAsia="ja-JP"/>
              </w:rPr>
              <w:t>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BE"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Tak/Nie; jeżeli tak – podać nazwę</w:t>
            </w:r>
          </w:p>
        </w:tc>
        <w:tc>
          <w:tcPr>
            <w:tcW w:w="3827" w:type="dxa"/>
            <w:tcBorders>
              <w:top w:val="single" w:sz="4" w:space="0" w:color="auto"/>
              <w:left w:val="single" w:sz="4" w:space="0" w:color="auto"/>
              <w:bottom w:val="single" w:sz="4" w:space="0" w:color="auto"/>
              <w:right w:val="single" w:sz="4" w:space="0" w:color="auto"/>
            </w:tcBorders>
          </w:tcPr>
          <w:p w14:paraId="236575BF"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C0" w14:textId="133CED09" w:rsidR="00137DDD" w:rsidRPr="00132DD8" w:rsidRDefault="00137DDD" w:rsidP="00137DDD">
            <w:pPr>
              <w:contextualSpacing/>
              <w:rPr>
                <w:rFonts w:ascii="Arial" w:hAnsi="Arial" w:cs="Arial"/>
                <w:sz w:val="18"/>
                <w:szCs w:val="18"/>
              </w:rPr>
            </w:pPr>
            <w:r w:rsidRPr="00132DD8">
              <w:rPr>
                <w:rFonts w:ascii="Arial" w:hAnsi="Arial" w:cs="Arial"/>
                <w:sz w:val="18"/>
                <w:szCs w:val="18"/>
              </w:rPr>
              <w:t>Tak – 1 pkt</w:t>
            </w:r>
          </w:p>
          <w:p w14:paraId="236575C1" w14:textId="235E31E3" w:rsidR="00137DDD" w:rsidRPr="00132DD8" w:rsidRDefault="00137DDD" w:rsidP="00137DDD">
            <w:pPr>
              <w:contextualSpacing/>
              <w:rPr>
                <w:rFonts w:ascii="Arial" w:hAnsi="Arial" w:cs="Arial"/>
                <w:sz w:val="18"/>
                <w:szCs w:val="18"/>
              </w:rPr>
            </w:pPr>
            <w:r w:rsidRPr="00132DD8">
              <w:rPr>
                <w:rFonts w:ascii="Arial" w:hAnsi="Arial" w:cs="Arial"/>
                <w:sz w:val="18"/>
                <w:szCs w:val="18"/>
              </w:rPr>
              <w:t>Nie – 0 pkt</w:t>
            </w:r>
          </w:p>
        </w:tc>
      </w:tr>
      <w:tr w:rsidR="00137DDD" w:rsidRPr="00132DD8" w14:paraId="236575C8" w14:textId="77777777" w:rsidTr="005E0E86">
        <w:tc>
          <w:tcPr>
            <w:tcW w:w="568" w:type="dxa"/>
            <w:tcBorders>
              <w:top w:val="single" w:sz="4" w:space="0" w:color="auto"/>
              <w:left w:val="single" w:sz="4" w:space="0" w:color="auto"/>
              <w:bottom w:val="single" w:sz="4" w:space="0" w:color="auto"/>
              <w:right w:val="single" w:sz="4" w:space="0" w:color="auto"/>
            </w:tcBorders>
          </w:tcPr>
          <w:p w14:paraId="236575C3"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C4" w14:textId="77777777" w:rsidR="00137DDD" w:rsidRPr="00132DD8" w:rsidRDefault="00137DDD" w:rsidP="00137DDD">
            <w:pPr>
              <w:rPr>
                <w:rFonts w:ascii="Arial" w:hAnsi="Arial" w:cs="Arial"/>
                <w:sz w:val="18"/>
                <w:szCs w:val="18"/>
              </w:rPr>
            </w:pPr>
            <w:r w:rsidRPr="00132DD8">
              <w:rPr>
                <w:rFonts w:ascii="Arial" w:hAnsi="Arial" w:cs="Arial"/>
                <w:sz w:val="18"/>
                <w:szCs w:val="18"/>
              </w:rPr>
              <w:t xml:space="preserve">Trójwymiarowe sekwencje do wysokorozdzielczego obrazowania drobnych struktur anatomicznych takich jak nerwy wewnątrzczaszkowe, ucha wewnętrznego czy kręgosłupa szyjnego, działające w oparciu o mechanizm </w:t>
            </w:r>
            <w:r w:rsidRPr="00132DD8">
              <w:rPr>
                <w:rFonts w:ascii="Arial" w:hAnsi="Arial" w:cs="Arial"/>
                <w:i/>
                <w:sz w:val="18"/>
                <w:szCs w:val="18"/>
              </w:rPr>
              <w:t>Constructive Interference in Steady State</w:t>
            </w:r>
            <w:r w:rsidRPr="00132DD8">
              <w:rPr>
                <w:rFonts w:ascii="Arial" w:hAnsi="Arial" w:cs="Arial"/>
                <w:sz w:val="18"/>
                <w:szCs w:val="18"/>
              </w:rPr>
              <w:t xml:space="preserve"> (np. FIESTA-C, 3D CISS, DRIVE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C5"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C6"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C7"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CE" w14:textId="77777777" w:rsidTr="005E0E86">
        <w:tc>
          <w:tcPr>
            <w:tcW w:w="568" w:type="dxa"/>
            <w:tcBorders>
              <w:top w:val="single" w:sz="4" w:space="0" w:color="auto"/>
              <w:left w:val="single" w:sz="4" w:space="0" w:color="auto"/>
              <w:bottom w:val="single" w:sz="4" w:space="0" w:color="auto"/>
              <w:right w:val="single" w:sz="4" w:space="0" w:color="auto"/>
            </w:tcBorders>
          </w:tcPr>
          <w:p w14:paraId="236575C9"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CA" w14:textId="77777777" w:rsidR="00137DDD" w:rsidRPr="00132DD8" w:rsidRDefault="00137DDD" w:rsidP="00137DDD">
            <w:pPr>
              <w:rPr>
                <w:rFonts w:ascii="Arial" w:hAnsi="Arial" w:cs="Arial"/>
                <w:sz w:val="18"/>
                <w:szCs w:val="18"/>
              </w:rPr>
            </w:pPr>
            <w:r w:rsidRPr="00132DD8">
              <w:rPr>
                <w:rFonts w:ascii="Arial" w:hAnsi="Arial" w:cs="Arial"/>
                <w:sz w:val="18"/>
                <w:szCs w:val="18"/>
              </w:rPr>
              <w:t>Trójwymiarowe wysokorozdzielcze sekwencje, pozwalające na uzyskanie w postprocessingu 3D rekonstrukcji dowolnej płaszczyzny bez utraty jakości, obsługujące obrazowanie ważone parametrami T2, FLAIR i PD, możliwe do zastosowania w badaniach zarówno głowy jak i innych obszarów ciała (np. SPACE lub CUBE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CB"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CC"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CD"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D4" w14:textId="77777777" w:rsidTr="005E0E86">
        <w:tc>
          <w:tcPr>
            <w:tcW w:w="568" w:type="dxa"/>
            <w:tcBorders>
              <w:top w:val="single" w:sz="4" w:space="0" w:color="auto"/>
              <w:left w:val="single" w:sz="4" w:space="0" w:color="auto"/>
              <w:bottom w:val="single" w:sz="4" w:space="0" w:color="auto"/>
              <w:right w:val="single" w:sz="4" w:space="0" w:color="auto"/>
            </w:tcBorders>
          </w:tcPr>
          <w:p w14:paraId="236575CF"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D0" w14:textId="77777777" w:rsidR="00137DDD" w:rsidRPr="00132DD8" w:rsidRDefault="00137DDD" w:rsidP="00137DDD">
            <w:pPr>
              <w:rPr>
                <w:rFonts w:ascii="Arial" w:hAnsi="Arial" w:cs="Arial"/>
                <w:sz w:val="18"/>
                <w:szCs w:val="18"/>
              </w:rPr>
            </w:pPr>
            <w:r w:rsidRPr="00132DD8">
              <w:rPr>
                <w:rFonts w:ascii="Arial" w:hAnsi="Arial" w:cs="Arial"/>
                <w:sz w:val="18"/>
                <w:szCs w:val="18"/>
              </w:rPr>
              <w:t>Pakiet oprogramowania pozwalający na symultaniczne uzyskanie, podczas jednej akwizycji, obrazów 4-ech typów: in-phase, out-of-phase, water-only, fat-only (np. DIXON, IDEAL lub odpowiednio do nomenklatury producenta)</w:t>
            </w:r>
          </w:p>
        </w:tc>
        <w:tc>
          <w:tcPr>
            <w:tcW w:w="1985" w:type="dxa"/>
            <w:tcBorders>
              <w:top w:val="single" w:sz="4" w:space="0" w:color="auto"/>
              <w:left w:val="single" w:sz="4" w:space="0" w:color="auto"/>
              <w:bottom w:val="single" w:sz="4" w:space="0" w:color="auto"/>
              <w:right w:val="single" w:sz="4" w:space="0" w:color="auto"/>
            </w:tcBorders>
            <w:hideMark/>
          </w:tcPr>
          <w:p w14:paraId="236575D1"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5D2"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D3"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26425D" w14:paraId="1B1D67B2" w14:textId="77777777" w:rsidTr="005E0E86">
        <w:tc>
          <w:tcPr>
            <w:tcW w:w="568" w:type="dxa"/>
            <w:tcBorders>
              <w:top w:val="single" w:sz="4" w:space="0" w:color="auto"/>
              <w:left w:val="single" w:sz="4" w:space="0" w:color="auto"/>
              <w:bottom w:val="single" w:sz="4" w:space="0" w:color="auto"/>
              <w:right w:val="single" w:sz="4" w:space="0" w:color="auto"/>
            </w:tcBorders>
          </w:tcPr>
          <w:p w14:paraId="3F4EF075" w14:textId="77777777" w:rsidR="00137DDD" w:rsidRPr="0026425D"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9D9CBA5" w14:textId="5BD988B0" w:rsidR="00137DDD" w:rsidRPr="0026425D" w:rsidRDefault="00137DDD" w:rsidP="00137DDD">
            <w:pPr>
              <w:rPr>
                <w:rFonts w:ascii="Arial" w:hAnsi="Arial" w:cs="Arial"/>
                <w:sz w:val="18"/>
                <w:szCs w:val="18"/>
              </w:rPr>
            </w:pPr>
            <w:r w:rsidRPr="0026425D">
              <w:rPr>
                <w:rFonts w:ascii="Arial" w:hAnsi="Arial" w:cs="Arial"/>
                <w:sz w:val="18"/>
                <w:szCs w:val="18"/>
              </w:rPr>
              <w:t xml:space="preserve">Badania dyfuzyjne z możliwością tworzenia syntetycznych, niepozyskiwanych obrazów o wysokim współczynniku b, do </w:t>
            </w:r>
            <w:r w:rsidR="005778C5" w:rsidRPr="0026425D">
              <w:rPr>
                <w:rFonts w:ascii="Arial" w:hAnsi="Arial" w:cs="Arial"/>
                <w:sz w:val="18"/>
                <w:szCs w:val="18"/>
              </w:rPr>
              <w:t>2500</w:t>
            </w:r>
            <w:r w:rsidRPr="0026425D">
              <w:rPr>
                <w:rFonts w:ascii="Arial" w:hAnsi="Arial" w:cs="Arial"/>
                <w:sz w:val="18"/>
                <w:szCs w:val="18"/>
              </w:rPr>
              <w:t xml:space="preserve"> s/mm2</w:t>
            </w:r>
          </w:p>
          <w:p w14:paraId="526B8BAC" w14:textId="77777777" w:rsidR="00137DDD" w:rsidRPr="0026425D" w:rsidRDefault="00137DDD" w:rsidP="00137DDD">
            <w:pP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2DA3728" w14:textId="48507996" w:rsidR="00137DDD" w:rsidRPr="0026425D" w:rsidRDefault="00137DDD" w:rsidP="00137DDD">
            <w:pPr>
              <w:contextualSpacing/>
              <w:rPr>
                <w:rFonts w:ascii="Arial" w:hAnsi="Arial" w:cs="Arial"/>
                <w:sz w:val="18"/>
                <w:szCs w:val="18"/>
              </w:rPr>
            </w:pPr>
            <w:r w:rsidRPr="0026425D">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08829BB4" w14:textId="77777777" w:rsidR="00137DDD" w:rsidRPr="0026425D"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59BF547" w14:textId="525556D1" w:rsidR="00137DDD" w:rsidRPr="0026425D" w:rsidRDefault="00137DDD" w:rsidP="00137DDD">
            <w:pPr>
              <w:contextualSpacing/>
              <w:rPr>
                <w:rFonts w:ascii="Arial" w:hAnsi="Arial" w:cs="Arial"/>
                <w:sz w:val="18"/>
                <w:szCs w:val="18"/>
              </w:rPr>
            </w:pPr>
            <w:r w:rsidRPr="0026425D">
              <w:rPr>
                <w:rFonts w:ascii="Arial" w:hAnsi="Arial" w:cs="Arial"/>
                <w:sz w:val="18"/>
                <w:szCs w:val="18"/>
              </w:rPr>
              <w:t>Bez oceny</w:t>
            </w:r>
          </w:p>
        </w:tc>
      </w:tr>
      <w:tr w:rsidR="00AE5B38" w:rsidRPr="0026425D" w14:paraId="5AB6E512" w14:textId="77777777" w:rsidTr="005E0E86">
        <w:tc>
          <w:tcPr>
            <w:tcW w:w="568" w:type="dxa"/>
            <w:tcBorders>
              <w:top w:val="single" w:sz="4" w:space="0" w:color="auto"/>
              <w:left w:val="single" w:sz="4" w:space="0" w:color="auto"/>
              <w:bottom w:val="single" w:sz="4" w:space="0" w:color="auto"/>
              <w:right w:val="single" w:sz="4" w:space="0" w:color="auto"/>
            </w:tcBorders>
          </w:tcPr>
          <w:p w14:paraId="47197A09" w14:textId="77777777" w:rsidR="00AE5B38" w:rsidRPr="0026425D" w:rsidRDefault="00AE5B38" w:rsidP="00091A3D">
            <w:pPr>
              <w:ind w:left="360"/>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376B8363" w14:textId="2AA76DB8" w:rsidR="00AE5B38" w:rsidRPr="0026425D" w:rsidRDefault="00AE5B38" w:rsidP="00137DDD">
            <w:pPr>
              <w:rPr>
                <w:rFonts w:ascii="Arial" w:hAnsi="Arial" w:cs="Arial"/>
                <w:b/>
                <w:bCs/>
                <w:sz w:val="18"/>
                <w:szCs w:val="18"/>
              </w:rPr>
            </w:pPr>
            <w:r w:rsidRPr="0026425D">
              <w:rPr>
                <w:rFonts w:ascii="Arial" w:hAnsi="Arial" w:cs="Arial"/>
                <w:b/>
                <w:bCs/>
                <w:sz w:val="18"/>
                <w:szCs w:val="18"/>
              </w:rPr>
              <w:t>METODY PRZYSPIESZENIA OBRAZOWANIA</w:t>
            </w:r>
          </w:p>
        </w:tc>
        <w:tc>
          <w:tcPr>
            <w:tcW w:w="1985" w:type="dxa"/>
            <w:tcBorders>
              <w:top w:val="single" w:sz="4" w:space="0" w:color="auto"/>
              <w:left w:val="single" w:sz="4" w:space="0" w:color="auto"/>
              <w:bottom w:val="single" w:sz="4" w:space="0" w:color="auto"/>
              <w:right w:val="single" w:sz="4" w:space="0" w:color="auto"/>
            </w:tcBorders>
          </w:tcPr>
          <w:p w14:paraId="329C37D2" w14:textId="77777777" w:rsidR="00AE5B38" w:rsidRPr="0026425D" w:rsidRDefault="00AE5B38" w:rsidP="00137DDD">
            <w:pPr>
              <w:contextualSpacing/>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E163860" w14:textId="77777777" w:rsidR="00AE5B38" w:rsidRPr="0026425D" w:rsidRDefault="00AE5B38"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57D807C" w14:textId="77777777" w:rsidR="00AE5B38" w:rsidRPr="0026425D" w:rsidRDefault="00AE5B38" w:rsidP="00AE5B38">
            <w:pPr>
              <w:contextualSpacing/>
              <w:rPr>
                <w:rFonts w:ascii="Arial" w:hAnsi="Arial" w:cs="Arial"/>
                <w:sz w:val="18"/>
                <w:szCs w:val="18"/>
              </w:rPr>
            </w:pPr>
          </w:p>
        </w:tc>
      </w:tr>
      <w:tr w:rsidR="00AE5B38" w:rsidRPr="0026425D" w14:paraId="610AD910" w14:textId="77777777" w:rsidTr="005E0E86">
        <w:tc>
          <w:tcPr>
            <w:tcW w:w="568" w:type="dxa"/>
            <w:tcBorders>
              <w:top w:val="single" w:sz="4" w:space="0" w:color="auto"/>
              <w:left w:val="single" w:sz="4" w:space="0" w:color="auto"/>
              <w:bottom w:val="single" w:sz="4" w:space="0" w:color="auto"/>
              <w:right w:val="single" w:sz="4" w:space="0" w:color="auto"/>
            </w:tcBorders>
          </w:tcPr>
          <w:p w14:paraId="1225D4E4" w14:textId="77777777" w:rsidR="00AE5B38" w:rsidRPr="0026425D" w:rsidRDefault="00AE5B38"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5064F75C" w14:textId="48676C14" w:rsidR="00AE5B38" w:rsidRPr="0026425D" w:rsidRDefault="00AE5B38" w:rsidP="00137DDD">
            <w:pPr>
              <w:rPr>
                <w:rFonts w:ascii="Arial" w:hAnsi="Arial" w:cs="Arial"/>
                <w:sz w:val="18"/>
                <w:szCs w:val="18"/>
              </w:rPr>
            </w:pPr>
            <w:r w:rsidRPr="0026425D">
              <w:rPr>
                <w:rFonts w:ascii="Arial" w:hAnsi="Arial" w:cs="Arial"/>
                <w:sz w:val="18"/>
                <w:szCs w:val="18"/>
              </w:rPr>
              <w:t>Technika umożliwiająca wysokorozdzielcze obrazowanie wolumetryczne (3D) na bazie akwizycji ograniczonej liczby danych (próbek) oraz odpowiedniej kalkulacji danych koniecznych do utworzenia obrazu (HyperSense, Compressed Sensing, lub odpowiednio do nomenklatury producenta). Podać nazwę.</w:t>
            </w:r>
          </w:p>
        </w:tc>
        <w:tc>
          <w:tcPr>
            <w:tcW w:w="1985" w:type="dxa"/>
            <w:tcBorders>
              <w:top w:val="single" w:sz="4" w:space="0" w:color="auto"/>
              <w:left w:val="single" w:sz="4" w:space="0" w:color="auto"/>
              <w:bottom w:val="single" w:sz="4" w:space="0" w:color="auto"/>
              <w:right w:val="single" w:sz="4" w:space="0" w:color="auto"/>
            </w:tcBorders>
          </w:tcPr>
          <w:p w14:paraId="4C7257AB" w14:textId="7770E888" w:rsidR="00AE5B38" w:rsidRPr="0026425D" w:rsidRDefault="00AE5B38" w:rsidP="00137DDD">
            <w:pPr>
              <w:contextualSpacing/>
              <w:rPr>
                <w:rFonts w:ascii="Arial" w:hAnsi="Arial" w:cs="Arial"/>
                <w:sz w:val="18"/>
                <w:szCs w:val="18"/>
              </w:rPr>
            </w:pPr>
            <w:r w:rsidRPr="0026425D">
              <w:rPr>
                <w:rFonts w:ascii="Arial"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599A0D64" w14:textId="77777777" w:rsidR="00AE5B38" w:rsidRPr="0026425D" w:rsidRDefault="00AE5B38"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600A01B" w14:textId="2CAD001F" w:rsidR="00AE5B38" w:rsidRPr="0026425D" w:rsidRDefault="00AE5B38" w:rsidP="00AE5B38">
            <w:pPr>
              <w:contextualSpacing/>
              <w:rPr>
                <w:rFonts w:ascii="Arial" w:hAnsi="Arial" w:cs="Arial"/>
                <w:sz w:val="18"/>
                <w:szCs w:val="18"/>
              </w:rPr>
            </w:pPr>
            <w:r w:rsidRPr="0026425D">
              <w:rPr>
                <w:rFonts w:ascii="Arial" w:hAnsi="Arial" w:cs="Arial"/>
                <w:sz w:val="18"/>
                <w:szCs w:val="18"/>
              </w:rPr>
              <w:t>Bez oceny</w:t>
            </w:r>
          </w:p>
        </w:tc>
      </w:tr>
      <w:tr w:rsidR="00AE5B38" w:rsidRPr="00132DD8" w14:paraId="33F2ABE7" w14:textId="77777777" w:rsidTr="005E0E86">
        <w:tc>
          <w:tcPr>
            <w:tcW w:w="568" w:type="dxa"/>
            <w:tcBorders>
              <w:top w:val="single" w:sz="4" w:space="0" w:color="auto"/>
              <w:left w:val="single" w:sz="4" w:space="0" w:color="auto"/>
              <w:bottom w:val="single" w:sz="4" w:space="0" w:color="auto"/>
              <w:right w:val="single" w:sz="4" w:space="0" w:color="auto"/>
            </w:tcBorders>
          </w:tcPr>
          <w:p w14:paraId="452D8EC6" w14:textId="77777777" w:rsidR="00AE5B38" w:rsidRPr="0026425D" w:rsidRDefault="00AE5B38"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7FCB23C8" w14:textId="71A52456" w:rsidR="00AE5B38" w:rsidRPr="0026425D" w:rsidRDefault="00AE5B38" w:rsidP="00137DDD">
            <w:pPr>
              <w:rPr>
                <w:rFonts w:ascii="Arial" w:hAnsi="Arial" w:cs="Arial"/>
                <w:sz w:val="18"/>
                <w:szCs w:val="18"/>
              </w:rPr>
            </w:pPr>
            <w:r w:rsidRPr="0026425D">
              <w:rPr>
                <w:rFonts w:ascii="Arial" w:hAnsi="Arial" w:cs="Arial"/>
                <w:sz w:val="18"/>
                <w:szCs w:val="18"/>
              </w:rPr>
              <w:t>Technika umożliwiająca wykonywanie szybkich badań wolumetrycznych (3D)  w ograniczonym FoV (polu widzenia) bez artefaktów typu folding, uzyskane za pomocą akwizycji  fragmentu obrazowanej objętości (HyperCube lub odpowiednio do nomenklatury producenta)</w:t>
            </w:r>
          </w:p>
        </w:tc>
        <w:tc>
          <w:tcPr>
            <w:tcW w:w="1985" w:type="dxa"/>
            <w:tcBorders>
              <w:top w:val="single" w:sz="4" w:space="0" w:color="auto"/>
              <w:left w:val="single" w:sz="4" w:space="0" w:color="auto"/>
              <w:bottom w:val="single" w:sz="4" w:space="0" w:color="auto"/>
              <w:right w:val="single" w:sz="4" w:space="0" w:color="auto"/>
            </w:tcBorders>
          </w:tcPr>
          <w:p w14:paraId="2F28B867" w14:textId="544AB6CE" w:rsidR="00AE5B38" w:rsidRPr="0026425D" w:rsidRDefault="00AE5B38" w:rsidP="00137DDD">
            <w:pPr>
              <w:contextualSpacing/>
              <w:rPr>
                <w:rFonts w:ascii="Arial" w:hAnsi="Arial" w:cs="Arial"/>
                <w:sz w:val="18"/>
                <w:szCs w:val="18"/>
              </w:rPr>
            </w:pPr>
            <w:r w:rsidRPr="0026425D">
              <w:rPr>
                <w:rFonts w:ascii="Arial" w:hAnsi="Arial" w:cs="Arial"/>
                <w:sz w:val="18"/>
                <w:szCs w:val="18"/>
              </w:rPr>
              <w:t>Tak/Nie; podać nazwę</w:t>
            </w:r>
          </w:p>
        </w:tc>
        <w:tc>
          <w:tcPr>
            <w:tcW w:w="3827" w:type="dxa"/>
            <w:tcBorders>
              <w:top w:val="single" w:sz="4" w:space="0" w:color="auto"/>
              <w:left w:val="single" w:sz="4" w:space="0" w:color="auto"/>
              <w:bottom w:val="single" w:sz="4" w:space="0" w:color="auto"/>
              <w:right w:val="single" w:sz="4" w:space="0" w:color="auto"/>
            </w:tcBorders>
          </w:tcPr>
          <w:p w14:paraId="48370DED" w14:textId="77777777" w:rsidR="00AE5B38" w:rsidRPr="0026425D" w:rsidRDefault="00AE5B38"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AA6A543" w14:textId="77777777" w:rsidR="00AE5B38" w:rsidRPr="0026425D" w:rsidRDefault="00AE5B38" w:rsidP="00AE5B38">
            <w:pPr>
              <w:contextualSpacing/>
              <w:rPr>
                <w:rFonts w:ascii="Arial" w:hAnsi="Arial" w:cs="Arial"/>
                <w:sz w:val="18"/>
                <w:szCs w:val="18"/>
              </w:rPr>
            </w:pPr>
            <w:r w:rsidRPr="0026425D">
              <w:rPr>
                <w:rFonts w:ascii="Arial" w:hAnsi="Arial" w:cs="Arial"/>
                <w:sz w:val="18"/>
                <w:szCs w:val="18"/>
              </w:rPr>
              <w:t>Tak – 1 pkt</w:t>
            </w:r>
          </w:p>
          <w:p w14:paraId="031E1405" w14:textId="561EB2DC" w:rsidR="00AE5B38" w:rsidRPr="00132DD8" w:rsidRDefault="00AE5B38" w:rsidP="00AE5B38">
            <w:pPr>
              <w:contextualSpacing/>
              <w:rPr>
                <w:rFonts w:ascii="Arial" w:hAnsi="Arial" w:cs="Arial"/>
                <w:sz w:val="18"/>
                <w:szCs w:val="18"/>
              </w:rPr>
            </w:pPr>
            <w:r w:rsidRPr="0026425D">
              <w:rPr>
                <w:rFonts w:ascii="Arial" w:hAnsi="Arial" w:cs="Arial"/>
                <w:sz w:val="18"/>
                <w:szCs w:val="18"/>
              </w:rPr>
              <w:t>Nie – 0 pkt</w:t>
            </w:r>
          </w:p>
        </w:tc>
      </w:tr>
      <w:tr w:rsidR="00137DDD" w:rsidRPr="00132DD8" w14:paraId="236575DF"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5DC"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5DD" w14:textId="3DF8BC1A" w:rsidR="00137DDD" w:rsidRPr="00132DD8" w:rsidRDefault="00137DDD" w:rsidP="00137DDD">
            <w:pPr>
              <w:contextualSpacing/>
              <w:rPr>
                <w:rFonts w:ascii="Arial" w:hAnsi="Arial" w:cs="Arial"/>
                <w:b/>
                <w:sz w:val="18"/>
                <w:szCs w:val="18"/>
              </w:rPr>
            </w:pPr>
            <w:r w:rsidRPr="00132DD8">
              <w:rPr>
                <w:rFonts w:ascii="Arial" w:hAnsi="Arial" w:cs="Arial"/>
                <w:b/>
                <w:sz w:val="18"/>
                <w:szCs w:val="18"/>
              </w:rPr>
              <w:t>PARAMETRY OBRAZOWANIA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5DE" w14:textId="77777777" w:rsidR="00137DDD" w:rsidRPr="00132DD8" w:rsidRDefault="00137DDD" w:rsidP="00137DDD">
            <w:pPr>
              <w:contextualSpacing/>
              <w:rPr>
                <w:rFonts w:ascii="Arial" w:hAnsi="Arial" w:cs="Arial"/>
                <w:b/>
                <w:sz w:val="18"/>
                <w:szCs w:val="18"/>
              </w:rPr>
            </w:pPr>
          </w:p>
        </w:tc>
      </w:tr>
      <w:tr w:rsidR="00137DDD" w:rsidRPr="00132DD8" w14:paraId="236575E5" w14:textId="77777777" w:rsidTr="005E0E86">
        <w:tc>
          <w:tcPr>
            <w:tcW w:w="568" w:type="dxa"/>
            <w:tcBorders>
              <w:top w:val="single" w:sz="4" w:space="0" w:color="auto"/>
              <w:left w:val="single" w:sz="4" w:space="0" w:color="auto"/>
              <w:bottom w:val="single" w:sz="4" w:space="0" w:color="auto"/>
              <w:right w:val="single" w:sz="4" w:space="0" w:color="auto"/>
            </w:tcBorders>
          </w:tcPr>
          <w:p w14:paraId="236575E0"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E1"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Min. FOV</w:t>
            </w:r>
          </w:p>
        </w:tc>
        <w:tc>
          <w:tcPr>
            <w:tcW w:w="1985" w:type="dxa"/>
            <w:tcBorders>
              <w:top w:val="single" w:sz="4" w:space="0" w:color="auto"/>
              <w:left w:val="single" w:sz="4" w:space="0" w:color="auto"/>
              <w:bottom w:val="single" w:sz="4" w:space="0" w:color="auto"/>
              <w:right w:val="single" w:sz="4" w:space="0" w:color="auto"/>
            </w:tcBorders>
            <w:hideMark/>
          </w:tcPr>
          <w:p w14:paraId="236575E2" w14:textId="77777777" w:rsidR="00137DDD" w:rsidRPr="00132DD8" w:rsidRDefault="00137DDD" w:rsidP="00137DDD">
            <w:pPr>
              <w:rPr>
                <w:rFonts w:ascii="Arial" w:eastAsia="MS Mincho" w:hAnsi="Arial" w:cs="Arial"/>
                <w:sz w:val="18"/>
                <w:szCs w:val="18"/>
                <w:lang w:eastAsia="ja-JP"/>
              </w:rPr>
            </w:pPr>
            <w:r w:rsidRPr="00132DD8">
              <w:rPr>
                <w:rFonts w:ascii="Arial" w:hAnsi="Arial" w:cs="Arial"/>
                <w:sz w:val="18"/>
                <w:szCs w:val="18"/>
              </w:rPr>
              <w:t>≤ 1 cm; podać</w:t>
            </w:r>
          </w:p>
        </w:tc>
        <w:tc>
          <w:tcPr>
            <w:tcW w:w="3827" w:type="dxa"/>
            <w:tcBorders>
              <w:top w:val="single" w:sz="4" w:space="0" w:color="auto"/>
              <w:left w:val="single" w:sz="4" w:space="0" w:color="auto"/>
              <w:bottom w:val="single" w:sz="4" w:space="0" w:color="auto"/>
              <w:right w:val="single" w:sz="4" w:space="0" w:color="auto"/>
            </w:tcBorders>
          </w:tcPr>
          <w:p w14:paraId="236575E3"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E4"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EC" w14:textId="77777777" w:rsidTr="005E0E86">
        <w:tc>
          <w:tcPr>
            <w:tcW w:w="568" w:type="dxa"/>
            <w:tcBorders>
              <w:top w:val="single" w:sz="4" w:space="0" w:color="auto"/>
              <w:left w:val="single" w:sz="4" w:space="0" w:color="auto"/>
              <w:bottom w:val="single" w:sz="4" w:space="0" w:color="auto"/>
              <w:right w:val="single" w:sz="4" w:space="0" w:color="auto"/>
            </w:tcBorders>
          </w:tcPr>
          <w:p w14:paraId="236575E6"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E7"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Max. FOV w płaszczyźnie X, Y</w:t>
            </w:r>
          </w:p>
          <w:p w14:paraId="236575E8"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36575E9"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 50 cm; podać</w:t>
            </w:r>
          </w:p>
        </w:tc>
        <w:tc>
          <w:tcPr>
            <w:tcW w:w="3827" w:type="dxa"/>
            <w:tcBorders>
              <w:top w:val="single" w:sz="4" w:space="0" w:color="auto"/>
              <w:left w:val="single" w:sz="4" w:space="0" w:color="auto"/>
              <w:bottom w:val="single" w:sz="4" w:space="0" w:color="auto"/>
              <w:right w:val="single" w:sz="4" w:space="0" w:color="auto"/>
            </w:tcBorders>
          </w:tcPr>
          <w:p w14:paraId="236575EA"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7C1C9C5F" w14:textId="44C5ACD5" w:rsidR="00137DDD" w:rsidRPr="00132DD8" w:rsidRDefault="00137DDD" w:rsidP="00137DDD">
            <w:pPr>
              <w:contextualSpacing/>
              <w:rPr>
                <w:rFonts w:ascii="Arial" w:hAnsi="Arial" w:cs="Arial"/>
                <w:sz w:val="18"/>
                <w:szCs w:val="18"/>
              </w:rPr>
            </w:pPr>
            <w:r w:rsidRPr="00132DD8">
              <w:rPr>
                <w:rFonts w:ascii="Arial" w:hAnsi="Arial" w:cs="Arial"/>
                <w:sz w:val="18"/>
                <w:szCs w:val="18"/>
              </w:rPr>
              <w:t xml:space="preserve">Największa wartość – </w:t>
            </w:r>
            <w:r w:rsidR="00E50DAD" w:rsidRPr="00132DD8">
              <w:rPr>
                <w:rFonts w:ascii="Arial" w:hAnsi="Arial" w:cs="Arial"/>
                <w:sz w:val="18"/>
                <w:szCs w:val="18"/>
              </w:rPr>
              <w:t>2</w:t>
            </w:r>
            <w:r w:rsidRPr="00132DD8">
              <w:rPr>
                <w:rFonts w:ascii="Arial" w:hAnsi="Arial" w:cs="Arial"/>
                <w:sz w:val="18"/>
                <w:szCs w:val="18"/>
              </w:rPr>
              <w:t xml:space="preserve"> pkt</w:t>
            </w:r>
          </w:p>
          <w:p w14:paraId="61D8088B" w14:textId="178C5E5C" w:rsidR="0026425D" w:rsidRDefault="0026425D" w:rsidP="00137DDD">
            <w:pPr>
              <w:contextualSpacing/>
              <w:rPr>
                <w:rFonts w:ascii="Arial" w:hAnsi="Arial" w:cs="Arial"/>
                <w:sz w:val="18"/>
                <w:szCs w:val="18"/>
              </w:rPr>
            </w:pPr>
            <w:r>
              <w:rPr>
                <w:rFonts w:ascii="Arial" w:hAnsi="Arial" w:cs="Arial"/>
                <w:sz w:val="18"/>
                <w:szCs w:val="18"/>
              </w:rPr>
              <w:t>Najmniejsza -0 pkt</w:t>
            </w:r>
          </w:p>
          <w:p w14:paraId="236575EB" w14:textId="0E580582" w:rsidR="00137DDD" w:rsidRPr="00132DD8" w:rsidRDefault="00137DDD" w:rsidP="00137DDD">
            <w:pPr>
              <w:contextualSpacing/>
              <w:rPr>
                <w:rFonts w:ascii="Arial" w:hAnsi="Arial" w:cs="Arial"/>
                <w:sz w:val="18"/>
                <w:szCs w:val="18"/>
              </w:rPr>
            </w:pPr>
            <w:r w:rsidRPr="00132DD8">
              <w:rPr>
                <w:rFonts w:ascii="Arial" w:hAnsi="Arial" w:cs="Arial"/>
                <w:sz w:val="18"/>
                <w:szCs w:val="18"/>
              </w:rPr>
              <w:t>Pozostałe proporcjonalnie</w:t>
            </w:r>
          </w:p>
        </w:tc>
      </w:tr>
      <w:tr w:rsidR="00137DDD" w:rsidRPr="00132DD8" w14:paraId="236575F2" w14:textId="77777777" w:rsidTr="005E0E86">
        <w:tc>
          <w:tcPr>
            <w:tcW w:w="568" w:type="dxa"/>
            <w:tcBorders>
              <w:top w:val="single" w:sz="4" w:space="0" w:color="auto"/>
              <w:left w:val="single" w:sz="4" w:space="0" w:color="auto"/>
              <w:bottom w:val="single" w:sz="4" w:space="0" w:color="auto"/>
              <w:right w:val="single" w:sz="4" w:space="0" w:color="auto"/>
            </w:tcBorders>
          </w:tcPr>
          <w:p w14:paraId="236575ED"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5EE" w14:textId="29F2298C"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 xml:space="preserve">Max. </w:t>
            </w:r>
            <w:r w:rsidR="000B5E1E">
              <w:rPr>
                <w:rFonts w:ascii="Arial" w:eastAsia="MS Mincho" w:hAnsi="Arial" w:cs="Arial"/>
                <w:sz w:val="18"/>
                <w:szCs w:val="18"/>
                <w:lang w:eastAsia="ja-JP"/>
              </w:rPr>
              <w:t xml:space="preserve">statyczny </w:t>
            </w:r>
            <w:r w:rsidRPr="00132DD8">
              <w:rPr>
                <w:rFonts w:ascii="Arial" w:eastAsia="MS Mincho" w:hAnsi="Arial" w:cs="Arial"/>
                <w:sz w:val="18"/>
                <w:szCs w:val="18"/>
                <w:lang w:eastAsia="ja-JP"/>
              </w:rPr>
              <w:t>FOV w osi Z</w:t>
            </w:r>
          </w:p>
        </w:tc>
        <w:tc>
          <w:tcPr>
            <w:tcW w:w="1985" w:type="dxa"/>
            <w:tcBorders>
              <w:top w:val="single" w:sz="4" w:space="0" w:color="auto"/>
              <w:left w:val="single" w:sz="4" w:space="0" w:color="auto"/>
              <w:bottom w:val="single" w:sz="4" w:space="0" w:color="auto"/>
              <w:right w:val="single" w:sz="4" w:space="0" w:color="auto"/>
            </w:tcBorders>
            <w:hideMark/>
          </w:tcPr>
          <w:p w14:paraId="236575EF" w14:textId="5C8A9774" w:rsidR="000B5E1E"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 45 cm; podać</w:t>
            </w:r>
          </w:p>
        </w:tc>
        <w:tc>
          <w:tcPr>
            <w:tcW w:w="3827" w:type="dxa"/>
            <w:tcBorders>
              <w:top w:val="single" w:sz="4" w:space="0" w:color="auto"/>
              <w:left w:val="single" w:sz="4" w:space="0" w:color="auto"/>
              <w:bottom w:val="single" w:sz="4" w:space="0" w:color="auto"/>
              <w:right w:val="single" w:sz="4" w:space="0" w:color="auto"/>
            </w:tcBorders>
          </w:tcPr>
          <w:p w14:paraId="236575F0"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71F0077D" w14:textId="24A6AE26" w:rsidR="00137DDD" w:rsidRDefault="00137DDD" w:rsidP="00137DDD">
            <w:pPr>
              <w:contextualSpacing/>
              <w:rPr>
                <w:rFonts w:ascii="Arial" w:hAnsi="Arial" w:cs="Arial"/>
                <w:sz w:val="18"/>
                <w:szCs w:val="18"/>
              </w:rPr>
            </w:pPr>
            <w:r w:rsidRPr="00132DD8">
              <w:rPr>
                <w:rFonts w:ascii="Arial" w:hAnsi="Arial" w:cs="Arial"/>
                <w:sz w:val="18"/>
                <w:szCs w:val="18"/>
              </w:rPr>
              <w:t xml:space="preserve">Największa wartość – </w:t>
            </w:r>
            <w:r w:rsidR="00E50DAD" w:rsidRPr="00132DD8">
              <w:rPr>
                <w:rFonts w:ascii="Arial" w:hAnsi="Arial" w:cs="Arial"/>
                <w:sz w:val="18"/>
                <w:szCs w:val="18"/>
              </w:rPr>
              <w:t>2</w:t>
            </w:r>
            <w:r w:rsidRPr="00132DD8">
              <w:rPr>
                <w:rFonts w:ascii="Arial" w:hAnsi="Arial" w:cs="Arial"/>
                <w:sz w:val="18"/>
                <w:szCs w:val="18"/>
              </w:rPr>
              <w:t xml:space="preserve"> pkt</w:t>
            </w:r>
          </w:p>
          <w:p w14:paraId="2973ADB7" w14:textId="3EBF5FC0" w:rsidR="0026425D" w:rsidRPr="00132DD8" w:rsidRDefault="0026425D" w:rsidP="00137DDD">
            <w:pPr>
              <w:contextualSpacing/>
              <w:rPr>
                <w:rFonts w:ascii="Arial" w:hAnsi="Arial" w:cs="Arial"/>
                <w:sz w:val="18"/>
                <w:szCs w:val="18"/>
              </w:rPr>
            </w:pPr>
            <w:r w:rsidRPr="0026425D">
              <w:rPr>
                <w:rFonts w:ascii="Arial" w:hAnsi="Arial" w:cs="Arial"/>
                <w:sz w:val="18"/>
                <w:szCs w:val="18"/>
              </w:rPr>
              <w:t>Najmniejsza -0 pkt</w:t>
            </w:r>
          </w:p>
          <w:p w14:paraId="236575F1" w14:textId="205C3F02" w:rsidR="00137DDD" w:rsidRPr="00132DD8" w:rsidRDefault="00137DDD" w:rsidP="00137DDD">
            <w:pPr>
              <w:contextualSpacing/>
              <w:rPr>
                <w:rFonts w:ascii="Arial" w:hAnsi="Arial" w:cs="Arial"/>
                <w:sz w:val="18"/>
                <w:szCs w:val="18"/>
              </w:rPr>
            </w:pPr>
            <w:r w:rsidRPr="00132DD8">
              <w:rPr>
                <w:rFonts w:ascii="Arial" w:hAnsi="Arial" w:cs="Arial"/>
                <w:sz w:val="18"/>
                <w:szCs w:val="18"/>
              </w:rPr>
              <w:lastRenderedPageBreak/>
              <w:t>Pozostałe proporcjonalnie</w:t>
            </w:r>
          </w:p>
        </w:tc>
      </w:tr>
      <w:tr w:rsidR="00137DDD" w:rsidRPr="00132DD8" w14:paraId="1BFAB5A5" w14:textId="77777777" w:rsidTr="005E0E86">
        <w:tc>
          <w:tcPr>
            <w:tcW w:w="568" w:type="dxa"/>
            <w:tcBorders>
              <w:top w:val="single" w:sz="4" w:space="0" w:color="auto"/>
              <w:left w:val="single" w:sz="4" w:space="0" w:color="auto"/>
              <w:bottom w:val="single" w:sz="4" w:space="0" w:color="auto"/>
              <w:right w:val="single" w:sz="4" w:space="0" w:color="auto"/>
            </w:tcBorders>
          </w:tcPr>
          <w:p w14:paraId="0B481F59"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68E73F65" w14:textId="5C547B8A" w:rsidR="00137DDD" w:rsidRPr="00132DD8" w:rsidRDefault="00137DDD" w:rsidP="00137DDD">
            <w:pPr>
              <w:contextualSpacing/>
              <w:rPr>
                <w:rFonts w:ascii="Arial" w:hAnsi="Arial" w:cs="Arial"/>
                <w:sz w:val="18"/>
                <w:szCs w:val="18"/>
              </w:rPr>
            </w:pPr>
            <w:r w:rsidRPr="00132DD8">
              <w:rPr>
                <w:rFonts w:ascii="Arial" w:hAnsi="Arial" w:cs="Arial"/>
                <w:sz w:val="18"/>
                <w:szCs w:val="18"/>
              </w:rPr>
              <w:t>Zakres badania w osi Z</w:t>
            </w:r>
          </w:p>
        </w:tc>
        <w:tc>
          <w:tcPr>
            <w:tcW w:w="1985" w:type="dxa"/>
            <w:tcBorders>
              <w:top w:val="single" w:sz="4" w:space="0" w:color="auto"/>
              <w:left w:val="single" w:sz="4" w:space="0" w:color="auto"/>
              <w:bottom w:val="single" w:sz="4" w:space="0" w:color="auto"/>
              <w:right w:val="single" w:sz="4" w:space="0" w:color="auto"/>
            </w:tcBorders>
          </w:tcPr>
          <w:p w14:paraId="0A77EA06" w14:textId="1AF9F995" w:rsidR="00137DDD" w:rsidRPr="00132DD8" w:rsidRDefault="00137DDD" w:rsidP="00137DDD">
            <w:pPr>
              <w:rPr>
                <w:rFonts w:ascii="Arial" w:hAnsi="Arial" w:cs="Arial"/>
                <w:sz w:val="18"/>
                <w:szCs w:val="18"/>
              </w:rPr>
            </w:pPr>
            <w:r w:rsidRPr="00132DD8">
              <w:rPr>
                <w:rFonts w:ascii="Arial" w:eastAsia="MS Mincho" w:hAnsi="Arial" w:cs="Arial"/>
                <w:sz w:val="18"/>
                <w:szCs w:val="18"/>
                <w:lang w:eastAsia="ja-JP"/>
              </w:rPr>
              <w:t>≥ 1</w:t>
            </w:r>
            <w:r w:rsidR="00AE5B38" w:rsidRPr="00132DD8">
              <w:rPr>
                <w:rFonts w:ascii="Arial" w:eastAsia="MS Mincho" w:hAnsi="Arial" w:cs="Arial"/>
                <w:sz w:val="18"/>
                <w:szCs w:val="18"/>
                <w:lang w:eastAsia="ja-JP"/>
              </w:rPr>
              <w:t>3</w:t>
            </w:r>
            <w:r w:rsidRPr="00132DD8">
              <w:rPr>
                <w:rFonts w:ascii="Arial" w:eastAsia="MS Mincho" w:hAnsi="Arial" w:cs="Arial"/>
                <w:sz w:val="18"/>
                <w:szCs w:val="18"/>
                <w:lang w:eastAsia="ja-JP"/>
              </w:rPr>
              <w:t>5 cm; poda</w:t>
            </w:r>
            <w:r w:rsidR="009821AD">
              <w:rPr>
                <w:rFonts w:ascii="Arial" w:eastAsia="MS Mincho" w:hAnsi="Arial" w:cs="Arial"/>
                <w:sz w:val="18"/>
                <w:szCs w:val="18"/>
                <w:lang w:eastAsia="ja-JP"/>
              </w:rPr>
              <w:t>ć</w:t>
            </w:r>
          </w:p>
        </w:tc>
        <w:tc>
          <w:tcPr>
            <w:tcW w:w="3827" w:type="dxa"/>
            <w:tcBorders>
              <w:top w:val="single" w:sz="4" w:space="0" w:color="auto"/>
              <w:left w:val="single" w:sz="4" w:space="0" w:color="auto"/>
              <w:bottom w:val="single" w:sz="4" w:space="0" w:color="auto"/>
              <w:right w:val="single" w:sz="4" w:space="0" w:color="auto"/>
            </w:tcBorders>
          </w:tcPr>
          <w:p w14:paraId="3559A3F9"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AF45F59" w14:textId="1DD32F1E"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F8" w14:textId="77777777" w:rsidTr="005E0E86">
        <w:tc>
          <w:tcPr>
            <w:tcW w:w="568" w:type="dxa"/>
            <w:tcBorders>
              <w:top w:val="single" w:sz="4" w:space="0" w:color="auto"/>
              <w:left w:val="single" w:sz="4" w:space="0" w:color="auto"/>
              <w:bottom w:val="single" w:sz="4" w:space="0" w:color="auto"/>
              <w:right w:val="single" w:sz="4" w:space="0" w:color="auto"/>
            </w:tcBorders>
          </w:tcPr>
          <w:p w14:paraId="236575F3"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F4"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Min. grubość przekroju 2D</w:t>
            </w:r>
            <w:r w:rsidRPr="00132DD8">
              <w:rPr>
                <w:rFonts w:ascii="Arial" w:hAnsi="Arial" w:cs="Arial"/>
                <w:sz w:val="18"/>
                <w:szCs w:val="18"/>
              </w:rPr>
              <w:tab/>
            </w:r>
          </w:p>
        </w:tc>
        <w:tc>
          <w:tcPr>
            <w:tcW w:w="1985" w:type="dxa"/>
            <w:tcBorders>
              <w:top w:val="single" w:sz="4" w:space="0" w:color="auto"/>
              <w:left w:val="single" w:sz="4" w:space="0" w:color="auto"/>
              <w:bottom w:val="single" w:sz="4" w:space="0" w:color="auto"/>
              <w:right w:val="single" w:sz="4" w:space="0" w:color="auto"/>
            </w:tcBorders>
            <w:hideMark/>
          </w:tcPr>
          <w:p w14:paraId="236575F5" w14:textId="77777777" w:rsidR="00137DDD" w:rsidRPr="00132DD8" w:rsidRDefault="00137DDD" w:rsidP="00137DDD">
            <w:pPr>
              <w:rPr>
                <w:rFonts w:ascii="Arial" w:eastAsia="MS Mincho" w:hAnsi="Arial" w:cs="Arial"/>
                <w:sz w:val="18"/>
                <w:szCs w:val="18"/>
                <w:lang w:eastAsia="ja-JP"/>
              </w:rPr>
            </w:pPr>
            <w:r w:rsidRPr="00132DD8">
              <w:rPr>
                <w:rFonts w:ascii="Arial" w:hAnsi="Arial" w:cs="Arial"/>
                <w:sz w:val="18"/>
                <w:szCs w:val="18"/>
              </w:rPr>
              <w:t>≤ 0,5 mm; podać</w:t>
            </w:r>
          </w:p>
        </w:tc>
        <w:tc>
          <w:tcPr>
            <w:tcW w:w="3827" w:type="dxa"/>
            <w:tcBorders>
              <w:top w:val="single" w:sz="4" w:space="0" w:color="auto"/>
              <w:left w:val="single" w:sz="4" w:space="0" w:color="auto"/>
              <w:bottom w:val="single" w:sz="4" w:space="0" w:color="auto"/>
              <w:right w:val="single" w:sz="4" w:space="0" w:color="auto"/>
            </w:tcBorders>
          </w:tcPr>
          <w:p w14:paraId="236575F6"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F7"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5FE" w14:textId="77777777" w:rsidTr="005E0E86">
        <w:tc>
          <w:tcPr>
            <w:tcW w:w="568" w:type="dxa"/>
            <w:tcBorders>
              <w:top w:val="single" w:sz="4" w:space="0" w:color="auto"/>
              <w:left w:val="single" w:sz="4" w:space="0" w:color="auto"/>
              <w:bottom w:val="single" w:sz="4" w:space="0" w:color="auto"/>
              <w:right w:val="single" w:sz="4" w:space="0" w:color="auto"/>
            </w:tcBorders>
          </w:tcPr>
          <w:p w14:paraId="236575F9"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5FA"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Min. grubość przekroju 3D</w:t>
            </w:r>
          </w:p>
        </w:tc>
        <w:tc>
          <w:tcPr>
            <w:tcW w:w="1985" w:type="dxa"/>
            <w:tcBorders>
              <w:top w:val="single" w:sz="4" w:space="0" w:color="auto"/>
              <w:left w:val="single" w:sz="4" w:space="0" w:color="auto"/>
              <w:bottom w:val="single" w:sz="4" w:space="0" w:color="auto"/>
              <w:right w:val="single" w:sz="4" w:space="0" w:color="auto"/>
            </w:tcBorders>
            <w:hideMark/>
          </w:tcPr>
          <w:p w14:paraId="236575FB" w14:textId="77777777" w:rsidR="00137DDD" w:rsidRPr="00132DD8" w:rsidRDefault="00137DDD" w:rsidP="00137DDD">
            <w:pPr>
              <w:rPr>
                <w:rFonts w:ascii="Arial" w:eastAsia="MS Mincho" w:hAnsi="Arial" w:cs="Arial"/>
                <w:sz w:val="18"/>
                <w:szCs w:val="18"/>
                <w:lang w:eastAsia="ja-JP"/>
              </w:rPr>
            </w:pPr>
            <w:r w:rsidRPr="00132DD8">
              <w:rPr>
                <w:rFonts w:ascii="Arial" w:hAnsi="Arial" w:cs="Arial"/>
                <w:sz w:val="18"/>
                <w:szCs w:val="18"/>
              </w:rPr>
              <w:t>≤ 0,1 mm; podać</w:t>
            </w:r>
          </w:p>
        </w:tc>
        <w:tc>
          <w:tcPr>
            <w:tcW w:w="3827" w:type="dxa"/>
            <w:tcBorders>
              <w:top w:val="single" w:sz="4" w:space="0" w:color="auto"/>
              <w:left w:val="single" w:sz="4" w:space="0" w:color="auto"/>
              <w:bottom w:val="single" w:sz="4" w:space="0" w:color="auto"/>
              <w:right w:val="single" w:sz="4" w:space="0" w:color="auto"/>
            </w:tcBorders>
          </w:tcPr>
          <w:p w14:paraId="236575FC"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5FD"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04" w14:textId="77777777" w:rsidTr="005E0E86">
        <w:tc>
          <w:tcPr>
            <w:tcW w:w="568" w:type="dxa"/>
            <w:tcBorders>
              <w:top w:val="single" w:sz="4" w:space="0" w:color="auto"/>
              <w:left w:val="single" w:sz="4" w:space="0" w:color="auto"/>
              <w:bottom w:val="single" w:sz="4" w:space="0" w:color="auto"/>
              <w:right w:val="single" w:sz="4" w:space="0" w:color="auto"/>
            </w:tcBorders>
          </w:tcPr>
          <w:p w14:paraId="236575FF"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600"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Maksymalna matryca akwizycyjna, bez interpolacji</w:t>
            </w:r>
          </w:p>
        </w:tc>
        <w:tc>
          <w:tcPr>
            <w:tcW w:w="1985" w:type="dxa"/>
            <w:tcBorders>
              <w:top w:val="single" w:sz="4" w:space="0" w:color="auto"/>
              <w:left w:val="single" w:sz="4" w:space="0" w:color="auto"/>
              <w:bottom w:val="single" w:sz="4" w:space="0" w:color="auto"/>
              <w:right w:val="single" w:sz="4" w:space="0" w:color="auto"/>
            </w:tcBorders>
            <w:hideMark/>
          </w:tcPr>
          <w:p w14:paraId="23657601" w14:textId="77777777" w:rsidR="00137DDD" w:rsidRPr="00132DD8" w:rsidRDefault="00137DDD" w:rsidP="00137DDD">
            <w:pPr>
              <w:contextualSpacing/>
              <w:rPr>
                <w:rFonts w:ascii="Arial" w:hAnsi="Arial" w:cs="Arial"/>
                <w:sz w:val="18"/>
                <w:szCs w:val="18"/>
              </w:rPr>
            </w:pPr>
            <w:r w:rsidRPr="00132DD8">
              <w:rPr>
                <w:rFonts w:ascii="Arial" w:eastAsia="MS Mincho" w:hAnsi="Arial" w:cs="Arial"/>
                <w:sz w:val="18"/>
                <w:szCs w:val="18"/>
                <w:lang w:eastAsia="ja-JP"/>
              </w:rPr>
              <w:t xml:space="preserve">≥ </w:t>
            </w:r>
            <w:r w:rsidRPr="00132DD8">
              <w:rPr>
                <w:rFonts w:ascii="Arial" w:hAnsi="Arial" w:cs="Arial"/>
                <w:sz w:val="18"/>
                <w:szCs w:val="18"/>
              </w:rPr>
              <w:t>1024 x 1024; podać</w:t>
            </w:r>
          </w:p>
        </w:tc>
        <w:tc>
          <w:tcPr>
            <w:tcW w:w="3827" w:type="dxa"/>
            <w:tcBorders>
              <w:top w:val="single" w:sz="4" w:space="0" w:color="auto"/>
              <w:left w:val="single" w:sz="4" w:space="0" w:color="auto"/>
              <w:bottom w:val="single" w:sz="4" w:space="0" w:color="auto"/>
              <w:right w:val="single" w:sz="4" w:space="0" w:color="auto"/>
            </w:tcBorders>
          </w:tcPr>
          <w:p w14:paraId="23657602"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03"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0A" w14:textId="77777777" w:rsidTr="005E0E86">
        <w:tc>
          <w:tcPr>
            <w:tcW w:w="568" w:type="dxa"/>
            <w:tcBorders>
              <w:top w:val="single" w:sz="4" w:space="0" w:color="auto"/>
              <w:left w:val="single" w:sz="4" w:space="0" w:color="auto"/>
              <w:bottom w:val="single" w:sz="4" w:space="0" w:color="auto"/>
              <w:right w:val="single" w:sz="4" w:space="0" w:color="auto"/>
            </w:tcBorders>
          </w:tcPr>
          <w:p w14:paraId="23657605"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60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Maksymalna matryca rekonstrukcji</w:t>
            </w:r>
          </w:p>
        </w:tc>
        <w:tc>
          <w:tcPr>
            <w:tcW w:w="1985" w:type="dxa"/>
            <w:tcBorders>
              <w:top w:val="single" w:sz="4" w:space="0" w:color="auto"/>
              <w:left w:val="single" w:sz="4" w:space="0" w:color="auto"/>
              <w:bottom w:val="single" w:sz="4" w:space="0" w:color="auto"/>
              <w:right w:val="single" w:sz="4" w:space="0" w:color="auto"/>
            </w:tcBorders>
            <w:hideMark/>
          </w:tcPr>
          <w:p w14:paraId="23657607" w14:textId="77777777" w:rsidR="00137DDD" w:rsidRPr="00132DD8" w:rsidRDefault="00137DDD" w:rsidP="00137DDD">
            <w:pPr>
              <w:contextualSpacing/>
              <w:rPr>
                <w:rFonts w:ascii="Arial" w:hAnsi="Arial" w:cs="Arial"/>
                <w:sz w:val="18"/>
                <w:szCs w:val="18"/>
              </w:rPr>
            </w:pPr>
            <w:r w:rsidRPr="00132DD8">
              <w:rPr>
                <w:rFonts w:ascii="Arial" w:eastAsia="MS Mincho" w:hAnsi="Arial" w:cs="Arial"/>
                <w:sz w:val="18"/>
                <w:szCs w:val="18"/>
                <w:lang w:eastAsia="ja-JP"/>
              </w:rPr>
              <w:t xml:space="preserve">≥ </w:t>
            </w:r>
            <w:r w:rsidRPr="00132DD8">
              <w:rPr>
                <w:rFonts w:ascii="Arial" w:hAnsi="Arial" w:cs="Arial"/>
                <w:sz w:val="18"/>
                <w:szCs w:val="18"/>
              </w:rPr>
              <w:t>1024 x 1024; podać</w:t>
            </w:r>
          </w:p>
        </w:tc>
        <w:tc>
          <w:tcPr>
            <w:tcW w:w="3827" w:type="dxa"/>
            <w:tcBorders>
              <w:top w:val="single" w:sz="4" w:space="0" w:color="auto"/>
              <w:left w:val="single" w:sz="4" w:space="0" w:color="auto"/>
              <w:bottom w:val="single" w:sz="4" w:space="0" w:color="auto"/>
              <w:right w:val="single" w:sz="4" w:space="0" w:color="auto"/>
            </w:tcBorders>
          </w:tcPr>
          <w:p w14:paraId="23657608"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09"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0E"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0B"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60C" w14:textId="77777777" w:rsidR="00137DDD" w:rsidRPr="00132DD8" w:rsidRDefault="00137DDD" w:rsidP="00137DDD">
            <w:pPr>
              <w:contextualSpacing/>
              <w:rPr>
                <w:rFonts w:ascii="Arial" w:hAnsi="Arial" w:cs="Arial"/>
                <w:b/>
                <w:sz w:val="18"/>
                <w:szCs w:val="18"/>
              </w:rPr>
            </w:pPr>
            <w:r w:rsidRPr="00132DD8">
              <w:rPr>
                <w:rFonts w:ascii="Arial" w:hAnsi="Arial" w:cs="Arial"/>
                <w:b/>
                <w:sz w:val="18"/>
                <w:szCs w:val="18"/>
              </w:rPr>
              <w:t>PARAMETRY SEKWENCJI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0D" w14:textId="77777777" w:rsidR="00137DDD" w:rsidRPr="00132DD8" w:rsidRDefault="00137DDD" w:rsidP="00137DDD">
            <w:pPr>
              <w:contextualSpacing/>
              <w:rPr>
                <w:rFonts w:ascii="Arial" w:hAnsi="Arial" w:cs="Arial"/>
                <w:b/>
                <w:sz w:val="18"/>
                <w:szCs w:val="18"/>
              </w:rPr>
            </w:pPr>
          </w:p>
        </w:tc>
      </w:tr>
      <w:tr w:rsidR="00137DDD" w:rsidRPr="00132DD8" w14:paraId="23657616" w14:textId="77777777" w:rsidTr="008C5FE2">
        <w:tc>
          <w:tcPr>
            <w:tcW w:w="568" w:type="dxa"/>
            <w:tcBorders>
              <w:top w:val="single" w:sz="4" w:space="0" w:color="auto"/>
              <w:left w:val="single" w:sz="4" w:space="0" w:color="auto"/>
              <w:bottom w:val="single" w:sz="4" w:space="0" w:color="auto"/>
              <w:right w:val="single" w:sz="4" w:space="0" w:color="auto"/>
            </w:tcBorders>
          </w:tcPr>
          <w:p w14:paraId="2365760F" w14:textId="77777777" w:rsidR="00137DDD" w:rsidRPr="00132DD8" w:rsidRDefault="00137DDD" w:rsidP="00137DDD">
            <w:pPr>
              <w:numPr>
                <w:ilvl w:val="0"/>
                <w:numId w:val="3"/>
              </w:numPr>
              <w:contextualSpacing/>
              <w:rPr>
                <w:rFonts w:ascii="Arial" w:eastAsia="MS Mincho" w:hAnsi="Arial" w:cs="Arial"/>
                <w:sz w:val="18"/>
                <w:szCs w:val="18"/>
                <w:lang w:val="sv-SE"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610" w14:textId="77777777" w:rsidR="00137DDD" w:rsidRPr="00132DD8" w:rsidRDefault="00137DDD" w:rsidP="00137DDD">
            <w:pPr>
              <w:rPr>
                <w:rFonts w:ascii="Arial" w:eastAsia="MS Mincho" w:hAnsi="Arial" w:cs="Arial"/>
                <w:sz w:val="18"/>
                <w:szCs w:val="18"/>
                <w:lang w:val="sv-SE" w:eastAsia="ja-JP"/>
              </w:rPr>
            </w:pPr>
            <w:r w:rsidRPr="00132DD8">
              <w:rPr>
                <w:rFonts w:ascii="Arial" w:eastAsia="MS Mincho" w:hAnsi="Arial" w:cs="Arial"/>
                <w:sz w:val="18"/>
                <w:szCs w:val="18"/>
                <w:lang w:val="sv-SE" w:eastAsia="ja-JP"/>
              </w:rPr>
              <w:t>Spin Echo - min. TR , dla matrycy 256</w:t>
            </w:r>
          </w:p>
        </w:tc>
        <w:tc>
          <w:tcPr>
            <w:tcW w:w="1985" w:type="dxa"/>
            <w:tcBorders>
              <w:top w:val="single" w:sz="4" w:space="0" w:color="auto"/>
              <w:left w:val="single" w:sz="4" w:space="0" w:color="auto"/>
              <w:bottom w:val="single" w:sz="4" w:space="0" w:color="auto"/>
              <w:right w:val="single" w:sz="4" w:space="0" w:color="auto"/>
            </w:tcBorders>
            <w:hideMark/>
          </w:tcPr>
          <w:p w14:paraId="23657611" w14:textId="451AC421"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12" w14:textId="3960D912"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14" w14:textId="4EC92CB4" w:rsidR="00137DDD" w:rsidRPr="008C5FE2" w:rsidRDefault="00137DDD" w:rsidP="00137DDD">
            <w:pPr>
              <w:contextualSpacing/>
              <w:rPr>
                <w:rFonts w:ascii="Arial" w:hAnsi="Arial" w:cs="Arial"/>
                <w:sz w:val="18"/>
                <w:szCs w:val="18"/>
              </w:rPr>
            </w:pPr>
            <w:r w:rsidRPr="008C5FE2">
              <w:rPr>
                <w:rFonts w:ascii="Arial" w:hAnsi="Arial" w:cs="Arial"/>
                <w:sz w:val="18"/>
                <w:szCs w:val="18"/>
              </w:rPr>
              <w:t>Najmniejsza wartość – 1 pkt</w:t>
            </w:r>
          </w:p>
          <w:p w14:paraId="16C4DB12" w14:textId="77D7BE9D" w:rsidR="0026425D" w:rsidRPr="008C5FE2" w:rsidRDefault="0026425D" w:rsidP="00137DDD">
            <w:pPr>
              <w:contextualSpacing/>
              <w:rPr>
                <w:rFonts w:ascii="Arial" w:hAnsi="Arial" w:cs="Arial"/>
                <w:sz w:val="18"/>
                <w:szCs w:val="18"/>
              </w:rPr>
            </w:pPr>
            <w:r w:rsidRPr="008C5FE2">
              <w:rPr>
                <w:rFonts w:ascii="Arial" w:hAnsi="Arial" w:cs="Arial"/>
                <w:sz w:val="18"/>
                <w:szCs w:val="18"/>
              </w:rPr>
              <w:t>Największa -0 pkt</w:t>
            </w:r>
          </w:p>
          <w:p w14:paraId="23657615" w14:textId="77777777" w:rsidR="00137DDD" w:rsidRPr="008C5FE2" w:rsidRDefault="00137DDD" w:rsidP="00137DDD">
            <w:pPr>
              <w:contextualSpacing/>
              <w:rPr>
                <w:rFonts w:ascii="Arial" w:hAnsi="Arial" w:cs="Arial"/>
                <w:sz w:val="18"/>
                <w:szCs w:val="18"/>
              </w:rPr>
            </w:pPr>
            <w:r w:rsidRPr="008C5FE2">
              <w:rPr>
                <w:rFonts w:ascii="Arial" w:hAnsi="Arial" w:cs="Arial"/>
                <w:sz w:val="18"/>
                <w:szCs w:val="18"/>
              </w:rPr>
              <w:t>Pozostałe proporcjonalnie</w:t>
            </w:r>
          </w:p>
        </w:tc>
      </w:tr>
      <w:tr w:rsidR="00137DDD" w:rsidRPr="00132DD8" w14:paraId="2365761E" w14:textId="77777777" w:rsidTr="008C5FE2">
        <w:tc>
          <w:tcPr>
            <w:tcW w:w="568" w:type="dxa"/>
            <w:tcBorders>
              <w:top w:val="single" w:sz="4" w:space="0" w:color="auto"/>
              <w:left w:val="single" w:sz="4" w:space="0" w:color="auto"/>
              <w:bottom w:val="single" w:sz="4" w:space="0" w:color="auto"/>
              <w:right w:val="single" w:sz="4" w:space="0" w:color="auto"/>
            </w:tcBorders>
          </w:tcPr>
          <w:p w14:paraId="23657617" w14:textId="77777777" w:rsidR="00137DDD" w:rsidRPr="00132DD8" w:rsidRDefault="00137DDD" w:rsidP="00137DDD">
            <w:pPr>
              <w:numPr>
                <w:ilvl w:val="0"/>
                <w:numId w:val="3"/>
              </w:numPr>
              <w:contextualSpacing/>
              <w:rPr>
                <w:rFonts w:ascii="Arial" w:eastAsia="MS Mincho" w:hAnsi="Arial" w:cs="Arial"/>
                <w:sz w:val="18"/>
                <w:szCs w:val="18"/>
                <w:lang w:val="sv-SE"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618" w14:textId="77777777" w:rsidR="00137DDD" w:rsidRPr="00132DD8" w:rsidRDefault="00137DDD" w:rsidP="00137DDD">
            <w:pPr>
              <w:rPr>
                <w:rFonts w:ascii="Arial" w:eastAsia="MS Mincho" w:hAnsi="Arial" w:cs="Arial"/>
                <w:sz w:val="18"/>
                <w:szCs w:val="18"/>
                <w:lang w:val="sv-SE" w:eastAsia="ja-JP"/>
              </w:rPr>
            </w:pPr>
            <w:r w:rsidRPr="00132DD8">
              <w:rPr>
                <w:rFonts w:ascii="Arial" w:eastAsia="MS Mincho" w:hAnsi="Arial" w:cs="Arial"/>
                <w:sz w:val="18"/>
                <w:szCs w:val="18"/>
                <w:lang w:val="sv-SE" w:eastAsia="ja-JP"/>
              </w:rPr>
              <w:t>Spin Echo - min. TE , dla matrycy 256</w:t>
            </w:r>
          </w:p>
        </w:tc>
        <w:tc>
          <w:tcPr>
            <w:tcW w:w="1985" w:type="dxa"/>
            <w:tcBorders>
              <w:top w:val="single" w:sz="4" w:space="0" w:color="auto"/>
              <w:left w:val="single" w:sz="4" w:space="0" w:color="auto"/>
              <w:bottom w:val="single" w:sz="4" w:space="0" w:color="auto"/>
              <w:right w:val="single" w:sz="4" w:space="0" w:color="auto"/>
            </w:tcBorders>
            <w:hideMark/>
          </w:tcPr>
          <w:p w14:paraId="23657619" w14:textId="5D7201AC"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1A"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1B" w14:textId="05348D28" w:rsidR="00137DDD" w:rsidRPr="008C5FE2" w:rsidRDefault="00137DDD" w:rsidP="00137DDD">
            <w:pPr>
              <w:contextualSpacing/>
              <w:rPr>
                <w:rFonts w:ascii="Arial" w:hAnsi="Arial" w:cs="Arial"/>
                <w:sz w:val="18"/>
                <w:szCs w:val="18"/>
              </w:rPr>
            </w:pPr>
            <w:r w:rsidRPr="008C5FE2">
              <w:rPr>
                <w:rFonts w:ascii="Arial" w:hAnsi="Arial" w:cs="Arial"/>
                <w:sz w:val="18"/>
                <w:szCs w:val="18"/>
              </w:rPr>
              <w:t>Najmniejsza wartość – 1 pkt</w:t>
            </w:r>
          </w:p>
          <w:p w14:paraId="4C17DB59" w14:textId="0539BBF1" w:rsidR="0026425D" w:rsidRPr="008C5FE2" w:rsidRDefault="0026425D" w:rsidP="00137DDD">
            <w:pPr>
              <w:contextualSpacing/>
              <w:rPr>
                <w:rFonts w:ascii="Arial" w:hAnsi="Arial" w:cs="Arial"/>
                <w:sz w:val="18"/>
                <w:szCs w:val="18"/>
              </w:rPr>
            </w:pPr>
            <w:r w:rsidRPr="008C5FE2">
              <w:rPr>
                <w:rFonts w:ascii="Arial" w:hAnsi="Arial" w:cs="Arial"/>
                <w:sz w:val="18"/>
                <w:szCs w:val="18"/>
              </w:rPr>
              <w:t>Największa -0 pkt</w:t>
            </w:r>
          </w:p>
          <w:p w14:paraId="2365761D" w14:textId="77777777" w:rsidR="00137DDD" w:rsidRPr="008C5FE2" w:rsidRDefault="00137DDD" w:rsidP="00137DDD">
            <w:pPr>
              <w:contextualSpacing/>
              <w:rPr>
                <w:rFonts w:ascii="Arial" w:hAnsi="Arial" w:cs="Arial"/>
                <w:sz w:val="18"/>
                <w:szCs w:val="18"/>
              </w:rPr>
            </w:pPr>
            <w:r w:rsidRPr="008C5FE2">
              <w:rPr>
                <w:rFonts w:ascii="Arial" w:hAnsi="Arial" w:cs="Arial"/>
                <w:sz w:val="18"/>
                <w:szCs w:val="18"/>
              </w:rPr>
              <w:t>Pozostałe proporcjonalnie</w:t>
            </w:r>
          </w:p>
        </w:tc>
      </w:tr>
      <w:tr w:rsidR="00137DDD" w:rsidRPr="00AD7B56" w14:paraId="23657626" w14:textId="77777777" w:rsidTr="008C5FE2">
        <w:tc>
          <w:tcPr>
            <w:tcW w:w="568" w:type="dxa"/>
            <w:tcBorders>
              <w:top w:val="single" w:sz="4" w:space="0" w:color="auto"/>
              <w:left w:val="single" w:sz="4" w:space="0" w:color="auto"/>
              <w:bottom w:val="single" w:sz="4" w:space="0" w:color="auto"/>
              <w:right w:val="single" w:sz="4" w:space="0" w:color="auto"/>
            </w:tcBorders>
          </w:tcPr>
          <w:p w14:paraId="2365761F" w14:textId="77777777" w:rsidR="00137DDD" w:rsidRPr="00132DD8" w:rsidRDefault="00137DDD" w:rsidP="00137DDD">
            <w:pPr>
              <w:numPr>
                <w:ilvl w:val="0"/>
                <w:numId w:val="3"/>
              </w:numPr>
              <w:contextualSpacing/>
              <w:rPr>
                <w:rFonts w:ascii="Arial" w:eastAsia="MS Mincho" w:hAnsi="Arial" w:cs="Arial"/>
                <w:sz w:val="18"/>
                <w:szCs w:val="18"/>
                <w:lang w:val="sv-SE" w:eastAsia="ja-JP"/>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20" w14:textId="3333F646" w:rsidR="00137DDD" w:rsidRPr="00AD7B56" w:rsidRDefault="00137DDD" w:rsidP="00CC4648">
            <w:pPr>
              <w:rPr>
                <w:rFonts w:ascii="Arial" w:eastAsia="MS Mincho" w:hAnsi="Arial" w:cs="Arial"/>
                <w:sz w:val="18"/>
                <w:szCs w:val="18"/>
                <w:lang w:val="sv-SE" w:eastAsia="ja-JP"/>
              </w:rPr>
            </w:pPr>
            <w:r w:rsidRPr="00AD7B56">
              <w:rPr>
                <w:rFonts w:ascii="Arial" w:eastAsia="MS Mincho" w:hAnsi="Arial" w:cs="Arial"/>
                <w:sz w:val="18"/>
                <w:szCs w:val="18"/>
                <w:lang w:val="sv-SE" w:eastAsia="ja-JP"/>
              </w:rPr>
              <w:t>3D Gradient Echo (3D GRE) - min. TR , dla matrycy 256</w:t>
            </w:r>
            <w:r w:rsidR="00005D07" w:rsidRPr="00AD7B56">
              <w:rPr>
                <w:rFonts w:ascii="Arial" w:eastAsia="MS Mincho" w:hAnsi="Arial" w:cs="Arial"/>
                <w:sz w:val="18"/>
                <w:szCs w:val="18"/>
                <w:lang w:val="sv-SE" w:eastAsia="ja-JP"/>
              </w:rPr>
              <w:t>x256</w:t>
            </w:r>
            <w:r w:rsidR="00CC4648" w:rsidRPr="00AD7B56">
              <w:rPr>
                <w:rFonts w:ascii="Arial" w:eastAsia="MS Mincho" w:hAnsi="Arial" w:cs="Arial"/>
                <w:sz w:val="18"/>
                <w:szCs w:val="18"/>
                <w:lang w:val="sv-SE" w:eastAsia="ja-JP"/>
              </w:rPr>
              <w:t>, nie więcej niż 2,4</w:t>
            </w:r>
            <w:r w:rsidRPr="00AD7B56">
              <w:rPr>
                <w:rFonts w:ascii="Arial" w:eastAsia="MS Mincho" w:hAnsi="Arial" w:cs="Arial"/>
                <w:sz w:val="18"/>
                <w:szCs w:val="18"/>
                <w:lang w:val="sv-SE" w:eastAsia="ja-JP"/>
              </w:rPr>
              <w:t xml:space="preserve">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621" w14:textId="7C2CAA4E" w:rsidR="00137DDD" w:rsidRPr="00AD7B56" w:rsidRDefault="00137DDD" w:rsidP="00137DDD">
            <w:pPr>
              <w:contextualSpacing/>
              <w:rPr>
                <w:rFonts w:ascii="Arial" w:hAnsi="Arial" w:cs="Arial"/>
                <w:sz w:val="18"/>
                <w:szCs w:val="18"/>
              </w:rPr>
            </w:pPr>
            <w:r w:rsidRPr="00AD7B56">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22" w14:textId="77777777" w:rsidR="00137DDD" w:rsidRPr="00AD7B56"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23" w14:textId="23BE838F" w:rsidR="00137DDD" w:rsidRPr="00AD7B56" w:rsidRDefault="00137DDD" w:rsidP="00137DDD">
            <w:pPr>
              <w:contextualSpacing/>
              <w:rPr>
                <w:rFonts w:ascii="Arial" w:hAnsi="Arial" w:cs="Arial"/>
                <w:sz w:val="18"/>
                <w:szCs w:val="18"/>
              </w:rPr>
            </w:pPr>
            <w:r w:rsidRPr="00AD7B56">
              <w:rPr>
                <w:rFonts w:ascii="Arial" w:hAnsi="Arial" w:cs="Arial"/>
                <w:sz w:val="18"/>
                <w:szCs w:val="18"/>
              </w:rPr>
              <w:t>Najmniejsza wartość – 1 pkt</w:t>
            </w:r>
          </w:p>
          <w:p w14:paraId="7B3AE6CE" w14:textId="553A58C0" w:rsidR="0026425D" w:rsidRPr="00AD7B56" w:rsidRDefault="0026425D" w:rsidP="00137DDD">
            <w:pPr>
              <w:contextualSpacing/>
              <w:rPr>
                <w:rFonts w:ascii="Arial" w:hAnsi="Arial" w:cs="Arial"/>
                <w:sz w:val="18"/>
                <w:szCs w:val="18"/>
              </w:rPr>
            </w:pPr>
            <w:r w:rsidRPr="00AD7B56">
              <w:rPr>
                <w:rFonts w:ascii="Arial" w:hAnsi="Arial" w:cs="Arial"/>
                <w:sz w:val="18"/>
                <w:szCs w:val="18"/>
              </w:rPr>
              <w:t>Największa -0 pkt</w:t>
            </w:r>
          </w:p>
          <w:p w14:paraId="23657625" w14:textId="12EBCD97" w:rsidR="00137DDD" w:rsidRPr="00AD7B56" w:rsidRDefault="00137DDD" w:rsidP="00137DDD">
            <w:pPr>
              <w:contextualSpacing/>
              <w:rPr>
                <w:rFonts w:ascii="Arial" w:hAnsi="Arial" w:cs="Arial"/>
                <w:sz w:val="18"/>
                <w:szCs w:val="18"/>
              </w:rPr>
            </w:pPr>
            <w:r w:rsidRPr="00AD7B56">
              <w:rPr>
                <w:rFonts w:ascii="Arial" w:hAnsi="Arial" w:cs="Arial"/>
                <w:sz w:val="18"/>
                <w:szCs w:val="18"/>
              </w:rPr>
              <w:t>Pozostałe proporcjonalnie</w:t>
            </w:r>
          </w:p>
        </w:tc>
      </w:tr>
      <w:tr w:rsidR="00137DDD" w:rsidRPr="00AD7B56" w14:paraId="2365762E" w14:textId="77777777" w:rsidTr="008C5FE2">
        <w:tc>
          <w:tcPr>
            <w:tcW w:w="568" w:type="dxa"/>
            <w:tcBorders>
              <w:top w:val="single" w:sz="4" w:space="0" w:color="auto"/>
              <w:left w:val="single" w:sz="4" w:space="0" w:color="auto"/>
              <w:bottom w:val="single" w:sz="4" w:space="0" w:color="auto"/>
              <w:right w:val="single" w:sz="4" w:space="0" w:color="auto"/>
            </w:tcBorders>
          </w:tcPr>
          <w:p w14:paraId="23657627" w14:textId="77777777" w:rsidR="00137DDD" w:rsidRPr="00AD7B56" w:rsidRDefault="00137DDD" w:rsidP="00137DDD">
            <w:pPr>
              <w:numPr>
                <w:ilvl w:val="0"/>
                <w:numId w:val="3"/>
              </w:numPr>
              <w:contextualSpacing/>
              <w:rPr>
                <w:rFonts w:ascii="Arial" w:eastAsia="MS Mincho" w:hAnsi="Arial" w:cs="Arial"/>
                <w:sz w:val="18"/>
                <w:szCs w:val="18"/>
                <w:lang w:val="sv-SE" w:eastAsia="ja-JP"/>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28" w14:textId="3FB91486" w:rsidR="00137DDD" w:rsidRPr="00AD7B56" w:rsidRDefault="00137DDD" w:rsidP="00137DDD">
            <w:pPr>
              <w:rPr>
                <w:rFonts w:ascii="Arial" w:eastAsia="MS Mincho" w:hAnsi="Arial" w:cs="Arial"/>
                <w:sz w:val="18"/>
                <w:szCs w:val="18"/>
                <w:lang w:val="sv-SE" w:eastAsia="ja-JP"/>
              </w:rPr>
            </w:pPr>
            <w:r w:rsidRPr="00AD7B56">
              <w:rPr>
                <w:rFonts w:ascii="Arial" w:eastAsia="MS Mincho" w:hAnsi="Arial" w:cs="Arial"/>
                <w:sz w:val="18"/>
                <w:szCs w:val="18"/>
                <w:lang w:val="sv-SE" w:eastAsia="ja-JP"/>
              </w:rPr>
              <w:t>3D Gradient Echo (3D GRE) - min. TE , dla</w:t>
            </w:r>
            <w:r w:rsidR="00CC4648" w:rsidRPr="00AD7B56">
              <w:rPr>
                <w:rFonts w:ascii="Arial" w:eastAsia="MS Mincho" w:hAnsi="Arial" w:cs="Arial"/>
                <w:sz w:val="18"/>
                <w:szCs w:val="18"/>
                <w:lang w:val="sv-SE" w:eastAsia="ja-JP"/>
              </w:rPr>
              <w:t xml:space="preserve"> matrycy 256, nie więcej niż 0,9</w:t>
            </w:r>
            <w:r w:rsidRPr="00AD7B56">
              <w:rPr>
                <w:rFonts w:ascii="Arial" w:eastAsia="MS Mincho" w:hAnsi="Arial" w:cs="Arial"/>
                <w:sz w:val="18"/>
                <w:szCs w:val="18"/>
                <w:lang w:val="sv-SE" w:eastAsia="ja-JP"/>
              </w:rPr>
              <w:t>0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629" w14:textId="694906D9" w:rsidR="00137DDD" w:rsidRPr="00AD7B56" w:rsidRDefault="00137DDD" w:rsidP="00137DDD">
            <w:pPr>
              <w:contextualSpacing/>
              <w:rPr>
                <w:rFonts w:ascii="Arial" w:hAnsi="Arial" w:cs="Arial"/>
                <w:sz w:val="18"/>
                <w:szCs w:val="18"/>
              </w:rPr>
            </w:pPr>
            <w:r w:rsidRPr="00AD7B56">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2A" w14:textId="77777777" w:rsidR="00137DDD" w:rsidRPr="00AD7B56"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2B" w14:textId="5EC9D3C6" w:rsidR="00137DDD" w:rsidRPr="00AD7B56" w:rsidRDefault="00137DDD" w:rsidP="00137DDD">
            <w:pPr>
              <w:contextualSpacing/>
              <w:rPr>
                <w:rFonts w:ascii="Arial" w:hAnsi="Arial" w:cs="Arial"/>
                <w:sz w:val="18"/>
                <w:szCs w:val="18"/>
              </w:rPr>
            </w:pPr>
            <w:r w:rsidRPr="00AD7B56">
              <w:rPr>
                <w:rFonts w:ascii="Arial" w:hAnsi="Arial" w:cs="Arial"/>
                <w:sz w:val="18"/>
                <w:szCs w:val="18"/>
              </w:rPr>
              <w:t>Najmniejsza wartość – 1 pkt</w:t>
            </w:r>
          </w:p>
          <w:p w14:paraId="4E275C11" w14:textId="683F5019" w:rsidR="0026425D" w:rsidRPr="00AD7B56" w:rsidRDefault="008C5FE2" w:rsidP="00137DDD">
            <w:pPr>
              <w:contextualSpacing/>
              <w:rPr>
                <w:rFonts w:ascii="Arial" w:hAnsi="Arial" w:cs="Arial"/>
                <w:sz w:val="18"/>
                <w:szCs w:val="18"/>
              </w:rPr>
            </w:pPr>
            <w:r w:rsidRPr="00AD7B56">
              <w:rPr>
                <w:rFonts w:ascii="Arial" w:hAnsi="Arial" w:cs="Arial"/>
                <w:sz w:val="18"/>
                <w:szCs w:val="18"/>
              </w:rPr>
              <w:t>Największa -0 pkt</w:t>
            </w:r>
          </w:p>
          <w:p w14:paraId="2365762D" w14:textId="3A6BA1B4" w:rsidR="00137DDD" w:rsidRPr="00AD7B56" w:rsidRDefault="00137DDD" w:rsidP="00137DDD">
            <w:pPr>
              <w:contextualSpacing/>
              <w:rPr>
                <w:rFonts w:ascii="Arial" w:hAnsi="Arial" w:cs="Arial"/>
                <w:sz w:val="18"/>
                <w:szCs w:val="18"/>
              </w:rPr>
            </w:pPr>
            <w:r w:rsidRPr="00AD7B56">
              <w:rPr>
                <w:rFonts w:ascii="Arial" w:hAnsi="Arial" w:cs="Arial"/>
                <w:sz w:val="18"/>
                <w:szCs w:val="18"/>
              </w:rPr>
              <w:t>Pozostałe proporcjonalnie</w:t>
            </w:r>
          </w:p>
        </w:tc>
      </w:tr>
      <w:tr w:rsidR="00137DDD" w:rsidRPr="00AD7B56" w14:paraId="23657636" w14:textId="77777777" w:rsidTr="008C5FE2">
        <w:tc>
          <w:tcPr>
            <w:tcW w:w="568" w:type="dxa"/>
            <w:tcBorders>
              <w:top w:val="single" w:sz="4" w:space="0" w:color="auto"/>
              <w:left w:val="single" w:sz="4" w:space="0" w:color="auto"/>
              <w:bottom w:val="single" w:sz="4" w:space="0" w:color="auto"/>
              <w:right w:val="single" w:sz="4" w:space="0" w:color="auto"/>
            </w:tcBorders>
          </w:tcPr>
          <w:p w14:paraId="2365762F" w14:textId="77777777" w:rsidR="00137DDD" w:rsidRPr="00AD7B56"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30" w14:textId="6E63ADCF" w:rsidR="00137DDD" w:rsidRPr="00AD7B56" w:rsidRDefault="00137DDD" w:rsidP="00CC4648">
            <w:pPr>
              <w:rPr>
                <w:rFonts w:ascii="Arial" w:eastAsia="MS Mincho" w:hAnsi="Arial" w:cs="Arial"/>
                <w:sz w:val="18"/>
                <w:szCs w:val="18"/>
                <w:lang w:val="sv-SE" w:eastAsia="ja-JP"/>
              </w:rPr>
            </w:pPr>
            <w:r w:rsidRPr="00AD7B56">
              <w:rPr>
                <w:rFonts w:ascii="Arial" w:eastAsia="MS Mincho" w:hAnsi="Arial" w:cs="Arial"/>
                <w:sz w:val="18"/>
                <w:szCs w:val="18"/>
                <w:lang w:eastAsia="ja-JP"/>
              </w:rPr>
              <w:t xml:space="preserve">EPI - min. TR, dla matrycy 256 i max. FoV, </w:t>
            </w:r>
            <w:r w:rsidRPr="00AD7B56">
              <w:rPr>
                <w:rFonts w:ascii="Arial" w:eastAsia="MS Mincho" w:hAnsi="Arial" w:cs="Arial"/>
                <w:sz w:val="18"/>
                <w:szCs w:val="18"/>
                <w:lang w:val="sv-SE" w:eastAsia="ja-JP"/>
              </w:rPr>
              <w:t xml:space="preserve">nie więcej niż </w:t>
            </w:r>
            <w:r w:rsidRPr="00AD7B56">
              <w:rPr>
                <w:rFonts w:ascii="Arial" w:eastAsia="MS Mincho" w:hAnsi="Arial" w:cs="Arial"/>
                <w:sz w:val="18"/>
                <w:szCs w:val="18"/>
                <w:lang w:eastAsia="ja-JP"/>
              </w:rPr>
              <w:t>1</w:t>
            </w:r>
            <w:r w:rsidR="00CC4648" w:rsidRPr="00AD7B56">
              <w:rPr>
                <w:rFonts w:ascii="Arial" w:eastAsia="MS Mincho" w:hAnsi="Arial" w:cs="Arial"/>
                <w:sz w:val="18"/>
                <w:szCs w:val="18"/>
                <w:lang w:eastAsia="ja-JP"/>
              </w:rPr>
              <w:t>5</w:t>
            </w:r>
            <w:r w:rsidRPr="00AD7B56">
              <w:rPr>
                <w:rFonts w:ascii="Arial" w:eastAsia="MS Mincho" w:hAnsi="Arial" w:cs="Arial"/>
                <w:sz w:val="18"/>
                <w:szCs w:val="18"/>
                <w:lang w:eastAsia="ja-JP"/>
              </w:rPr>
              <w:t>,00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631" w14:textId="45AF84C4" w:rsidR="00137DDD" w:rsidRPr="00AD7B56" w:rsidRDefault="00137DDD" w:rsidP="00137DDD">
            <w:pPr>
              <w:contextualSpacing/>
              <w:rPr>
                <w:rFonts w:ascii="Arial" w:hAnsi="Arial" w:cs="Arial"/>
                <w:sz w:val="18"/>
                <w:szCs w:val="18"/>
              </w:rPr>
            </w:pPr>
            <w:r w:rsidRPr="00AD7B56">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32" w14:textId="77777777" w:rsidR="00137DDD" w:rsidRPr="00AD7B56" w:rsidRDefault="00137DDD" w:rsidP="00137DDD">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33" w14:textId="739677B1" w:rsidR="00137DDD" w:rsidRPr="00AD7B56" w:rsidRDefault="00137DDD" w:rsidP="00137DDD">
            <w:pPr>
              <w:contextualSpacing/>
              <w:rPr>
                <w:rFonts w:ascii="Arial" w:hAnsi="Arial" w:cs="Arial"/>
                <w:sz w:val="18"/>
                <w:szCs w:val="18"/>
              </w:rPr>
            </w:pPr>
            <w:r w:rsidRPr="00AD7B56">
              <w:rPr>
                <w:rFonts w:ascii="Arial" w:hAnsi="Arial" w:cs="Arial"/>
                <w:sz w:val="18"/>
                <w:szCs w:val="18"/>
              </w:rPr>
              <w:t xml:space="preserve">Najmniejsza wartość – </w:t>
            </w:r>
            <w:r w:rsidR="0037603C" w:rsidRPr="00AD7B56">
              <w:rPr>
                <w:rFonts w:ascii="Arial" w:hAnsi="Arial" w:cs="Arial"/>
                <w:sz w:val="18"/>
                <w:szCs w:val="18"/>
              </w:rPr>
              <w:t>1</w:t>
            </w:r>
            <w:r w:rsidRPr="00AD7B56">
              <w:rPr>
                <w:rFonts w:ascii="Arial" w:hAnsi="Arial" w:cs="Arial"/>
                <w:sz w:val="18"/>
                <w:szCs w:val="18"/>
              </w:rPr>
              <w:t xml:space="preserve"> pkt</w:t>
            </w:r>
          </w:p>
          <w:p w14:paraId="3130B904" w14:textId="6ABD46E3" w:rsidR="008C5FE2" w:rsidRPr="00AD7B56" w:rsidRDefault="008C5FE2" w:rsidP="00137DDD">
            <w:pPr>
              <w:contextualSpacing/>
              <w:rPr>
                <w:rFonts w:ascii="Arial" w:hAnsi="Arial" w:cs="Arial"/>
                <w:sz w:val="18"/>
                <w:szCs w:val="18"/>
              </w:rPr>
            </w:pPr>
            <w:r w:rsidRPr="00AD7B56">
              <w:rPr>
                <w:rFonts w:ascii="Arial" w:hAnsi="Arial" w:cs="Arial"/>
                <w:sz w:val="18"/>
                <w:szCs w:val="18"/>
              </w:rPr>
              <w:t>Największa -0 pkt</w:t>
            </w:r>
          </w:p>
          <w:p w14:paraId="23657635" w14:textId="5FF0BA87" w:rsidR="00137DDD" w:rsidRPr="00AD7B56" w:rsidRDefault="00137DDD" w:rsidP="00137DDD">
            <w:pPr>
              <w:contextualSpacing/>
              <w:rPr>
                <w:rFonts w:ascii="Arial" w:hAnsi="Arial" w:cs="Arial"/>
                <w:sz w:val="18"/>
                <w:szCs w:val="18"/>
              </w:rPr>
            </w:pPr>
            <w:r w:rsidRPr="00AD7B56">
              <w:rPr>
                <w:rFonts w:ascii="Arial" w:hAnsi="Arial" w:cs="Arial"/>
                <w:sz w:val="18"/>
                <w:szCs w:val="18"/>
              </w:rPr>
              <w:t>Pozostałe proporcjonalnie</w:t>
            </w:r>
          </w:p>
        </w:tc>
      </w:tr>
      <w:tr w:rsidR="00137DDD" w:rsidRPr="00AD7B56" w14:paraId="2365763E" w14:textId="77777777" w:rsidTr="008C5FE2">
        <w:tc>
          <w:tcPr>
            <w:tcW w:w="568" w:type="dxa"/>
            <w:tcBorders>
              <w:top w:val="single" w:sz="4" w:space="0" w:color="auto"/>
              <w:left w:val="single" w:sz="4" w:space="0" w:color="auto"/>
              <w:bottom w:val="single" w:sz="4" w:space="0" w:color="auto"/>
              <w:right w:val="single" w:sz="4" w:space="0" w:color="auto"/>
            </w:tcBorders>
          </w:tcPr>
          <w:p w14:paraId="23657637" w14:textId="77777777" w:rsidR="00137DDD" w:rsidRPr="00AD7B56"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38" w14:textId="47940B18" w:rsidR="00137DDD" w:rsidRPr="00AD7B56" w:rsidRDefault="00137DDD" w:rsidP="00CC4648">
            <w:pPr>
              <w:rPr>
                <w:rFonts w:ascii="Arial" w:eastAsia="MS Mincho" w:hAnsi="Arial" w:cs="Arial"/>
                <w:sz w:val="18"/>
                <w:szCs w:val="18"/>
                <w:lang w:val="sv-SE" w:eastAsia="ja-JP"/>
              </w:rPr>
            </w:pPr>
            <w:r w:rsidRPr="00AD7B56">
              <w:rPr>
                <w:rFonts w:ascii="Arial" w:eastAsia="MS Mincho" w:hAnsi="Arial" w:cs="Arial"/>
                <w:sz w:val="18"/>
                <w:szCs w:val="18"/>
                <w:lang w:eastAsia="ja-JP"/>
              </w:rPr>
              <w:t xml:space="preserve">EPI - min. TE, dla matrycy 256 i max. FoV, </w:t>
            </w:r>
            <w:r w:rsidR="00CC4648" w:rsidRPr="00AD7B56">
              <w:rPr>
                <w:rFonts w:ascii="Arial" w:eastAsia="MS Mincho" w:hAnsi="Arial" w:cs="Arial"/>
                <w:sz w:val="18"/>
                <w:szCs w:val="18"/>
                <w:lang w:val="sv-SE" w:eastAsia="ja-JP"/>
              </w:rPr>
              <w:t>nie więcej niż 7</w:t>
            </w:r>
            <w:r w:rsidRPr="00AD7B56">
              <w:rPr>
                <w:rFonts w:ascii="Arial" w:eastAsia="MS Mincho" w:hAnsi="Arial" w:cs="Arial"/>
                <w:sz w:val="18"/>
                <w:szCs w:val="18"/>
                <w:lang w:val="sv-SE" w:eastAsia="ja-JP"/>
              </w:rPr>
              <w:t xml:space="preserve">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639" w14:textId="064BA318" w:rsidR="00137DDD" w:rsidRPr="00AD7B56" w:rsidRDefault="00137DDD" w:rsidP="00137DDD">
            <w:pPr>
              <w:contextualSpacing/>
              <w:rPr>
                <w:rFonts w:ascii="Arial" w:hAnsi="Arial" w:cs="Arial"/>
                <w:sz w:val="18"/>
                <w:szCs w:val="18"/>
              </w:rPr>
            </w:pPr>
            <w:r w:rsidRPr="00AD7B56">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3A" w14:textId="77777777" w:rsidR="00137DDD" w:rsidRPr="00AD7B56" w:rsidRDefault="00137DDD" w:rsidP="00137DDD">
            <w:pPr>
              <w:contextualSpacing/>
              <w:rPr>
                <w:rFonts w:ascii="Arial" w:hAnsi="Arial" w:cs="Arial"/>
                <w:color w:val="0D0D0D"/>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3B" w14:textId="7DF5E919" w:rsidR="00137DDD" w:rsidRPr="00AD7B56" w:rsidRDefault="00137DDD" w:rsidP="00137DDD">
            <w:pPr>
              <w:contextualSpacing/>
              <w:rPr>
                <w:rFonts w:ascii="Arial" w:hAnsi="Arial" w:cs="Arial"/>
                <w:sz w:val="18"/>
                <w:szCs w:val="18"/>
              </w:rPr>
            </w:pPr>
            <w:r w:rsidRPr="00AD7B56">
              <w:rPr>
                <w:rFonts w:ascii="Arial" w:hAnsi="Arial" w:cs="Arial"/>
                <w:sz w:val="18"/>
                <w:szCs w:val="18"/>
              </w:rPr>
              <w:t xml:space="preserve">Najmniejsza wartość – </w:t>
            </w:r>
            <w:r w:rsidR="001D0980" w:rsidRPr="00AD7B56">
              <w:rPr>
                <w:rFonts w:ascii="Arial" w:hAnsi="Arial" w:cs="Arial"/>
                <w:sz w:val="18"/>
                <w:szCs w:val="18"/>
              </w:rPr>
              <w:t>1</w:t>
            </w:r>
            <w:r w:rsidRPr="00AD7B56">
              <w:rPr>
                <w:rFonts w:ascii="Arial" w:hAnsi="Arial" w:cs="Arial"/>
                <w:sz w:val="18"/>
                <w:szCs w:val="18"/>
              </w:rPr>
              <w:t xml:space="preserve"> pkt</w:t>
            </w:r>
          </w:p>
          <w:p w14:paraId="386AFAD5" w14:textId="1F09815F" w:rsidR="008C5FE2" w:rsidRPr="00AD7B56" w:rsidRDefault="008C5FE2" w:rsidP="00137DDD">
            <w:pPr>
              <w:contextualSpacing/>
              <w:rPr>
                <w:rFonts w:ascii="Arial" w:hAnsi="Arial" w:cs="Arial"/>
                <w:sz w:val="18"/>
                <w:szCs w:val="18"/>
              </w:rPr>
            </w:pPr>
            <w:r w:rsidRPr="00AD7B56">
              <w:rPr>
                <w:rFonts w:ascii="Arial" w:hAnsi="Arial" w:cs="Arial"/>
                <w:sz w:val="18"/>
                <w:szCs w:val="18"/>
              </w:rPr>
              <w:t>Największa -0 pkt</w:t>
            </w:r>
          </w:p>
          <w:p w14:paraId="2365763D" w14:textId="7A5560AE" w:rsidR="00137DDD" w:rsidRPr="00AD7B56" w:rsidRDefault="00137DDD" w:rsidP="00137DDD">
            <w:pPr>
              <w:contextualSpacing/>
              <w:rPr>
                <w:rFonts w:ascii="Arial" w:hAnsi="Arial" w:cs="Arial"/>
                <w:sz w:val="18"/>
                <w:szCs w:val="18"/>
              </w:rPr>
            </w:pPr>
            <w:r w:rsidRPr="00AD7B56">
              <w:rPr>
                <w:rFonts w:ascii="Arial" w:hAnsi="Arial" w:cs="Arial"/>
                <w:sz w:val="18"/>
                <w:szCs w:val="18"/>
              </w:rPr>
              <w:t>Pozostałe proporcjonalnie</w:t>
            </w:r>
          </w:p>
        </w:tc>
      </w:tr>
      <w:tr w:rsidR="00137DDD" w:rsidRPr="00D1179A" w14:paraId="23657646" w14:textId="77777777" w:rsidTr="008C5FE2">
        <w:tc>
          <w:tcPr>
            <w:tcW w:w="568" w:type="dxa"/>
            <w:tcBorders>
              <w:top w:val="single" w:sz="4" w:space="0" w:color="auto"/>
              <w:left w:val="single" w:sz="4" w:space="0" w:color="auto"/>
              <w:bottom w:val="single" w:sz="4" w:space="0" w:color="auto"/>
              <w:right w:val="single" w:sz="4" w:space="0" w:color="auto"/>
            </w:tcBorders>
          </w:tcPr>
          <w:p w14:paraId="2365763F" w14:textId="77777777" w:rsidR="00137DDD" w:rsidRPr="00AD7B56"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40" w14:textId="77777777" w:rsidR="00137DDD" w:rsidRPr="00AD7B56" w:rsidRDefault="00137DDD" w:rsidP="00137DDD">
            <w:pPr>
              <w:rPr>
                <w:rFonts w:ascii="Arial" w:eastAsia="MS Mincho" w:hAnsi="Arial" w:cs="Arial"/>
                <w:sz w:val="18"/>
                <w:szCs w:val="18"/>
                <w:lang w:val="sv-SE" w:eastAsia="ja-JP"/>
              </w:rPr>
            </w:pPr>
            <w:r w:rsidRPr="00AD7B56">
              <w:rPr>
                <w:rFonts w:ascii="Arial" w:eastAsia="MS Mincho" w:hAnsi="Arial" w:cs="Arial"/>
                <w:sz w:val="18"/>
                <w:szCs w:val="18"/>
                <w:lang w:eastAsia="ja-JP"/>
              </w:rPr>
              <w:t>EPI - min. ESP, dla matrycy 256 i max. FoV, nie więcej niż 1,00 ms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641" w14:textId="3F5879FA" w:rsidR="00137DDD" w:rsidRPr="00AD7B56" w:rsidRDefault="00137DDD" w:rsidP="00137DDD">
            <w:pPr>
              <w:contextualSpacing/>
              <w:rPr>
                <w:rFonts w:ascii="Arial" w:hAnsi="Arial" w:cs="Arial"/>
                <w:sz w:val="18"/>
                <w:szCs w:val="18"/>
              </w:rPr>
            </w:pPr>
            <w:r w:rsidRPr="00AD7B56">
              <w:rPr>
                <w:rFonts w:ascii="Arial" w:hAnsi="Arial" w:cs="Arial"/>
                <w:sz w:val="18"/>
                <w:szCs w:val="18"/>
              </w:rPr>
              <w:t>Tak, Podać [ms]</w:t>
            </w:r>
          </w:p>
        </w:tc>
        <w:tc>
          <w:tcPr>
            <w:tcW w:w="3827" w:type="dxa"/>
            <w:tcBorders>
              <w:top w:val="single" w:sz="4" w:space="0" w:color="auto"/>
              <w:left w:val="single" w:sz="4" w:space="0" w:color="auto"/>
              <w:bottom w:val="single" w:sz="4" w:space="0" w:color="auto"/>
              <w:right w:val="single" w:sz="4" w:space="0" w:color="auto"/>
            </w:tcBorders>
          </w:tcPr>
          <w:p w14:paraId="23657642" w14:textId="77777777" w:rsidR="00137DDD" w:rsidRPr="00AD7B56"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45" w14:textId="5AFCAF07" w:rsidR="00137DDD" w:rsidRPr="00D1179A" w:rsidRDefault="00AD7B56" w:rsidP="00137DDD">
            <w:pPr>
              <w:contextualSpacing/>
              <w:rPr>
                <w:rFonts w:ascii="Arial" w:hAnsi="Arial" w:cs="Arial"/>
                <w:sz w:val="18"/>
                <w:szCs w:val="18"/>
              </w:rPr>
            </w:pPr>
            <w:r w:rsidRPr="00AD7B56">
              <w:rPr>
                <w:rFonts w:ascii="Arial" w:hAnsi="Arial" w:cs="Arial"/>
                <w:sz w:val="18"/>
                <w:szCs w:val="18"/>
              </w:rPr>
              <w:t>Bez oceny</w:t>
            </w:r>
          </w:p>
        </w:tc>
      </w:tr>
      <w:tr w:rsidR="00137DDD" w:rsidRPr="00D1179A" w14:paraId="2365764C" w14:textId="77777777" w:rsidTr="005E0E86">
        <w:tc>
          <w:tcPr>
            <w:tcW w:w="568" w:type="dxa"/>
            <w:tcBorders>
              <w:top w:val="single" w:sz="4" w:space="0" w:color="auto"/>
              <w:left w:val="single" w:sz="4" w:space="0" w:color="auto"/>
              <w:bottom w:val="single" w:sz="4" w:space="0" w:color="auto"/>
              <w:right w:val="single" w:sz="4" w:space="0" w:color="auto"/>
            </w:tcBorders>
          </w:tcPr>
          <w:p w14:paraId="23657647" w14:textId="77777777" w:rsidR="00137DDD" w:rsidRPr="00D1179A"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648" w14:textId="65881DA6" w:rsidR="00137DDD" w:rsidRPr="00D1179A" w:rsidRDefault="00137DDD" w:rsidP="00137DDD">
            <w:pPr>
              <w:rPr>
                <w:rFonts w:ascii="Arial" w:eastAsia="MS Mincho" w:hAnsi="Arial" w:cs="Arial"/>
                <w:sz w:val="18"/>
                <w:szCs w:val="18"/>
                <w:lang w:eastAsia="ja-JP"/>
              </w:rPr>
            </w:pPr>
            <w:r w:rsidRPr="00D1179A">
              <w:rPr>
                <w:rFonts w:ascii="Arial" w:eastAsia="MS Mincho" w:hAnsi="Arial" w:cs="Arial"/>
                <w:sz w:val="18"/>
                <w:szCs w:val="18"/>
                <w:lang w:eastAsia="ja-JP"/>
              </w:rPr>
              <w:t>Obrazowanie dyfuzyjne – maks. wartość b min</w:t>
            </w:r>
            <w:r w:rsidR="00AD7B56">
              <w:rPr>
                <w:rFonts w:ascii="Arial" w:eastAsia="MS Mincho" w:hAnsi="Arial" w:cs="Arial"/>
                <w:sz w:val="18"/>
                <w:szCs w:val="18"/>
                <w:lang w:eastAsia="ja-JP"/>
              </w:rPr>
              <w:t>imum</w:t>
            </w:r>
            <w:r w:rsidRPr="00D1179A">
              <w:rPr>
                <w:rFonts w:ascii="Arial" w:eastAsia="MS Mincho" w:hAnsi="Arial" w:cs="Arial"/>
                <w:sz w:val="18"/>
                <w:szCs w:val="18"/>
                <w:lang w:eastAsia="ja-JP"/>
              </w:rPr>
              <w:t xml:space="preserve"> </w:t>
            </w:r>
            <w:r w:rsidRPr="00D1179A">
              <w:rPr>
                <w:rFonts w:ascii="Arial" w:hAnsi="Arial" w:cs="Arial"/>
                <w:color w:val="0D0D0D"/>
                <w:sz w:val="18"/>
                <w:szCs w:val="18"/>
              </w:rPr>
              <w:t>10 000 s/mm</w:t>
            </w:r>
            <w:r w:rsidRPr="00D1179A">
              <w:rPr>
                <w:rFonts w:ascii="Arial" w:hAnsi="Arial" w:cs="Arial"/>
                <w:color w:val="0D0D0D"/>
                <w:sz w:val="18"/>
                <w:szCs w:val="18"/>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14:paraId="23657649" w14:textId="2FCF616B" w:rsidR="00137DDD" w:rsidRPr="00D1179A" w:rsidRDefault="00137DDD" w:rsidP="00137DDD">
            <w:pPr>
              <w:contextualSpacing/>
              <w:rPr>
                <w:rFonts w:ascii="Arial" w:hAnsi="Arial" w:cs="Arial"/>
                <w:sz w:val="18"/>
                <w:szCs w:val="18"/>
              </w:rPr>
            </w:pPr>
            <w:r w:rsidRPr="00D1179A">
              <w:rPr>
                <w:rFonts w:ascii="Arial" w:hAnsi="Arial" w:cs="Arial"/>
                <w:sz w:val="18"/>
                <w:szCs w:val="18"/>
              </w:rPr>
              <w:t xml:space="preserve">Tak, Podać </w:t>
            </w:r>
            <w:r w:rsidRPr="00D1179A">
              <w:rPr>
                <w:rFonts w:ascii="Arial" w:eastAsia="MS Mincho" w:hAnsi="Arial" w:cs="Arial"/>
                <w:sz w:val="18"/>
                <w:szCs w:val="18"/>
                <w:lang w:eastAsia="ja-JP"/>
              </w:rPr>
              <w:t>[s/mm²]</w:t>
            </w:r>
          </w:p>
        </w:tc>
        <w:tc>
          <w:tcPr>
            <w:tcW w:w="3827" w:type="dxa"/>
            <w:tcBorders>
              <w:top w:val="single" w:sz="4" w:space="0" w:color="auto"/>
              <w:left w:val="single" w:sz="4" w:space="0" w:color="auto"/>
              <w:bottom w:val="single" w:sz="4" w:space="0" w:color="auto"/>
              <w:right w:val="single" w:sz="4" w:space="0" w:color="auto"/>
            </w:tcBorders>
          </w:tcPr>
          <w:p w14:paraId="2365764A" w14:textId="77777777" w:rsidR="00137DDD" w:rsidRPr="00D1179A"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4B" w14:textId="0FD8EBA6" w:rsidR="00137DDD" w:rsidRPr="00D1179A" w:rsidRDefault="00137DDD" w:rsidP="00137DDD">
            <w:pPr>
              <w:contextualSpacing/>
              <w:rPr>
                <w:rFonts w:ascii="Arial" w:hAnsi="Arial" w:cs="Arial"/>
                <w:sz w:val="18"/>
                <w:szCs w:val="18"/>
              </w:rPr>
            </w:pPr>
            <w:r w:rsidRPr="00D1179A">
              <w:rPr>
                <w:rFonts w:ascii="Arial" w:hAnsi="Arial" w:cs="Arial"/>
                <w:sz w:val="18"/>
                <w:szCs w:val="18"/>
              </w:rPr>
              <w:t xml:space="preserve">Bez </w:t>
            </w:r>
            <w:r w:rsidR="00AD7B56">
              <w:rPr>
                <w:rFonts w:ascii="Arial" w:hAnsi="Arial" w:cs="Arial"/>
                <w:sz w:val="18"/>
                <w:szCs w:val="18"/>
              </w:rPr>
              <w:t>oceny</w:t>
            </w:r>
          </w:p>
        </w:tc>
      </w:tr>
      <w:tr w:rsidR="00FD751D" w:rsidRPr="00132DD8" w14:paraId="5D6F54C5" w14:textId="77777777" w:rsidTr="005E0E86">
        <w:tc>
          <w:tcPr>
            <w:tcW w:w="568" w:type="dxa"/>
            <w:tcBorders>
              <w:top w:val="single" w:sz="4" w:space="0" w:color="auto"/>
              <w:left w:val="single" w:sz="4" w:space="0" w:color="auto"/>
              <w:bottom w:val="single" w:sz="4" w:space="0" w:color="auto"/>
              <w:right w:val="single" w:sz="4" w:space="0" w:color="auto"/>
            </w:tcBorders>
          </w:tcPr>
          <w:p w14:paraId="1E6F1EE7" w14:textId="77777777" w:rsidR="00FD751D" w:rsidRPr="00D1179A" w:rsidRDefault="00FD751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tcPr>
          <w:p w14:paraId="28014A34" w14:textId="64065F63" w:rsidR="00FD751D" w:rsidRPr="00D1179A" w:rsidRDefault="00FD751D" w:rsidP="00137DDD">
            <w:pPr>
              <w:rPr>
                <w:rFonts w:ascii="Arial" w:eastAsia="MS Mincho" w:hAnsi="Arial" w:cs="Arial"/>
                <w:sz w:val="18"/>
                <w:szCs w:val="18"/>
                <w:lang w:eastAsia="ja-JP"/>
              </w:rPr>
            </w:pPr>
            <w:r w:rsidRPr="00D1179A">
              <w:rPr>
                <w:rFonts w:ascii="Arial" w:eastAsia="MS Mincho" w:hAnsi="Arial" w:cs="Arial"/>
                <w:sz w:val="18"/>
                <w:szCs w:val="18"/>
                <w:lang w:eastAsia="ja-JP"/>
              </w:rPr>
              <w:t>Obrazowanie za pomocą techniki polegającej na wzbudzaniu kilku warstw jednocześnie przy wykorzystaniu sekwencji EPI oraz TSE/FSE (Simultaneous Multi Slice EPI / TSE lub równoważna wg nomenklatury producenta). Obrazowanie opisaną metodą obszaru min. mózgu, stawów, jamy brzusznej</w:t>
            </w:r>
          </w:p>
        </w:tc>
        <w:tc>
          <w:tcPr>
            <w:tcW w:w="1985" w:type="dxa"/>
            <w:tcBorders>
              <w:top w:val="single" w:sz="4" w:space="0" w:color="auto"/>
              <w:left w:val="single" w:sz="4" w:space="0" w:color="auto"/>
              <w:bottom w:val="single" w:sz="4" w:space="0" w:color="auto"/>
              <w:right w:val="single" w:sz="4" w:space="0" w:color="auto"/>
            </w:tcBorders>
          </w:tcPr>
          <w:p w14:paraId="321538C8" w14:textId="77777777" w:rsidR="00FD751D" w:rsidRPr="00D1179A" w:rsidRDefault="00FD751D" w:rsidP="00FD751D">
            <w:pPr>
              <w:contextualSpacing/>
              <w:rPr>
                <w:rFonts w:ascii="Arial" w:hAnsi="Arial" w:cs="Arial"/>
                <w:sz w:val="18"/>
                <w:szCs w:val="18"/>
              </w:rPr>
            </w:pPr>
            <w:r w:rsidRPr="00D1179A">
              <w:rPr>
                <w:rFonts w:ascii="Arial" w:hAnsi="Arial" w:cs="Arial"/>
                <w:sz w:val="18"/>
                <w:szCs w:val="18"/>
              </w:rPr>
              <w:t>Tak/Nie</w:t>
            </w:r>
          </w:p>
          <w:p w14:paraId="54886EE7" w14:textId="73302D31" w:rsidR="00FD751D" w:rsidRPr="00D1179A" w:rsidRDefault="00FD751D" w:rsidP="00FD751D">
            <w:pPr>
              <w:contextualSpacing/>
              <w:rPr>
                <w:rFonts w:ascii="Arial" w:hAnsi="Arial" w:cs="Arial"/>
                <w:sz w:val="18"/>
                <w:szCs w:val="18"/>
              </w:rPr>
            </w:pPr>
            <w:r w:rsidRPr="00D1179A">
              <w:rPr>
                <w:rFonts w:ascii="Arial" w:hAnsi="Arial" w:cs="Arial"/>
                <w:sz w:val="18"/>
                <w:szCs w:val="18"/>
              </w:rPr>
              <w:t>Jeżeli tak, podać nazwę</w:t>
            </w:r>
          </w:p>
        </w:tc>
        <w:tc>
          <w:tcPr>
            <w:tcW w:w="3827" w:type="dxa"/>
            <w:tcBorders>
              <w:top w:val="single" w:sz="4" w:space="0" w:color="auto"/>
              <w:left w:val="single" w:sz="4" w:space="0" w:color="auto"/>
              <w:bottom w:val="single" w:sz="4" w:space="0" w:color="auto"/>
              <w:right w:val="single" w:sz="4" w:space="0" w:color="auto"/>
            </w:tcBorders>
          </w:tcPr>
          <w:p w14:paraId="11136EBC" w14:textId="77777777" w:rsidR="00FD751D" w:rsidRPr="00D1179A" w:rsidRDefault="00FD751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6E364B82" w14:textId="77777777" w:rsidR="00FD751D" w:rsidRPr="00D1179A" w:rsidRDefault="00FD751D" w:rsidP="00FD751D">
            <w:pPr>
              <w:contextualSpacing/>
              <w:rPr>
                <w:rFonts w:ascii="Arial" w:hAnsi="Arial" w:cs="Arial"/>
                <w:sz w:val="18"/>
                <w:szCs w:val="18"/>
              </w:rPr>
            </w:pPr>
            <w:r w:rsidRPr="00D1179A">
              <w:rPr>
                <w:rFonts w:ascii="Arial" w:hAnsi="Arial" w:cs="Arial"/>
                <w:sz w:val="18"/>
                <w:szCs w:val="18"/>
              </w:rPr>
              <w:t>Nie – 0 pkt</w:t>
            </w:r>
          </w:p>
          <w:p w14:paraId="318BDB78" w14:textId="553BD6F2" w:rsidR="00FD751D" w:rsidRPr="00132DD8" w:rsidRDefault="00FD751D" w:rsidP="00FD751D">
            <w:pPr>
              <w:contextualSpacing/>
              <w:rPr>
                <w:rFonts w:ascii="Arial" w:hAnsi="Arial" w:cs="Arial"/>
                <w:sz w:val="18"/>
                <w:szCs w:val="18"/>
              </w:rPr>
            </w:pPr>
            <w:r w:rsidRPr="00D1179A">
              <w:rPr>
                <w:rFonts w:ascii="Arial" w:hAnsi="Arial" w:cs="Arial"/>
                <w:sz w:val="18"/>
                <w:szCs w:val="18"/>
              </w:rPr>
              <w:t>Tak - EPI – 1 pkt                   Tak - EPI oraz TSE – 2pkt</w:t>
            </w:r>
          </w:p>
        </w:tc>
      </w:tr>
      <w:tr w:rsidR="00137DDD" w:rsidRPr="00132DD8" w14:paraId="23657650"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4D"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64E" w14:textId="5B15EF2D" w:rsidR="00137DDD" w:rsidRPr="00132DD8" w:rsidRDefault="00137DDD" w:rsidP="00137DDD">
            <w:pPr>
              <w:contextualSpacing/>
              <w:rPr>
                <w:rFonts w:ascii="Arial" w:hAnsi="Arial" w:cs="Arial"/>
                <w:b/>
                <w:sz w:val="18"/>
                <w:szCs w:val="18"/>
              </w:rPr>
            </w:pPr>
            <w:r w:rsidRPr="00132DD8">
              <w:rPr>
                <w:rFonts w:ascii="Arial" w:hAnsi="Arial" w:cs="Arial"/>
                <w:b/>
                <w:sz w:val="18"/>
                <w:szCs w:val="18"/>
              </w:rPr>
              <w:t>KONSOLA AKWIZYCYJNA / OPERATORSKA APARATU MR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4F" w14:textId="77777777" w:rsidR="00137DDD" w:rsidRPr="00132DD8" w:rsidRDefault="00137DDD" w:rsidP="00137DDD">
            <w:pPr>
              <w:contextualSpacing/>
              <w:rPr>
                <w:rFonts w:ascii="Arial" w:hAnsi="Arial" w:cs="Arial"/>
                <w:b/>
                <w:sz w:val="18"/>
                <w:szCs w:val="18"/>
              </w:rPr>
            </w:pPr>
          </w:p>
        </w:tc>
      </w:tr>
      <w:tr w:rsidR="00137DDD" w:rsidRPr="00132DD8" w14:paraId="23657656"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51" w14:textId="77777777" w:rsidR="00137DDD" w:rsidRPr="00132DD8" w:rsidRDefault="00137DDD" w:rsidP="00137DDD">
            <w:pPr>
              <w:ind w:left="360"/>
              <w:contextualSpacing/>
              <w:rPr>
                <w:rFonts w:ascii="Arial" w:hAnsi="Arial" w:cs="Arial"/>
                <w:b/>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52" w14:textId="77777777" w:rsidR="00137DDD" w:rsidRPr="00132DD8" w:rsidRDefault="00137DDD" w:rsidP="00137DDD">
            <w:pPr>
              <w:contextualSpacing/>
              <w:rPr>
                <w:rFonts w:ascii="Arial" w:hAnsi="Arial" w:cs="Arial"/>
                <w:b/>
                <w:sz w:val="18"/>
                <w:szCs w:val="18"/>
              </w:rPr>
            </w:pPr>
            <w:r w:rsidRPr="00132DD8">
              <w:rPr>
                <w:rFonts w:ascii="Arial" w:hAnsi="Arial" w:cs="Arial"/>
                <w:b/>
                <w:sz w:val="18"/>
                <w:szCs w:val="18"/>
              </w:rPr>
              <w:t>Komputer sterujący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657653" w14:textId="77777777" w:rsidR="00137DDD" w:rsidRPr="00132DD8" w:rsidRDefault="00137DDD" w:rsidP="00137DDD">
            <w:pPr>
              <w:contextualSpacing/>
              <w:rPr>
                <w:rFonts w:ascii="Arial" w:hAnsi="Arial" w:cs="Arial"/>
                <w:b/>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657654" w14:textId="77777777" w:rsidR="00137DDD" w:rsidRPr="00132DD8" w:rsidRDefault="00137DDD" w:rsidP="00137DDD">
            <w:pPr>
              <w:contextualSpacing/>
              <w:rPr>
                <w:rFonts w:ascii="Arial" w:hAnsi="Arial"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55" w14:textId="77777777" w:rsidR="00137DDD" w:rsidRPr="00132DD8" w:rsidRDefault="00137DDD" w:rsidP="00137DDD">
            <w:pPr>
              <w:contextualSpacing/>
              <w:rPr>
                <w:rFonts w:ascii="Arial" w:hAnsi="Arial" w:cs="Arial"/>
                <w:b/>
                <w:sz w:val="18"/>
                <w:szCs w:val="18"/>
              </w:rPr>
            </w:pPr>
          </w:p>
        </w:tc>
      </w:tr>
      <w:tr w:rsidR="00137DDD" w:rsidRPr="00132DD8" w14:paraId="2365765D" w14:textId="77777777" w:rsidTr="005E0E86">
        <w:tc>
          <w:tcPr>
            <w:tcW w:w="568" w:type="dxa"/>
            <w:tcBorders>
              <w:top w:val="single" w:sz="4" w:space="0" w:color="auto"/>
              <w:left w:val="single" w:sz="4" w:space="0" w:color="auto"/>
              <w:bottom w:val="single" w:sz="4" w:space="0" w:color="auto"/>
              <w:right w:val="single" w:sz="4" w:space="0" w:color="auto"/>
            </w:tcBorders>
          </w:tcPr>
          <w:p w14:paraId="23657657"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658"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Procesor</w:t>
            </w:r>
          </w:p>
          <w:p w14:paraId="23657659" w14:textId="77777777" w:rsidR="00137DDD" w:rsidRPr="00132DD8" w:rsidRDefault="00137DDD" w:rsidP="00137DDD">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65A"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w:t>
            </w:r>
          </w:p>
        </w:tc>
        <w:tc>
          <w:tcPr>
            <w:tcW w:w="3827" w:type="dxa"/>
            <w:tcBorders>
              <w:top w:val="single" w:sz="4" w:space="0" w:color="auto"/>
              <w:left w:val="single" w:sz="4" w:space="0" w:color="auto"/>
              <w:bottom w:val="single" w:sz="4" w:space="0" w:color="auto"/>
              <w:right w:val="single" w:sz="4" w:space="0" w:color="auto"/>
            </w:tcBorders>
          </w:tcPr>
          <w:p w14:paraId="2365765B" w14:textId="77777777" w:rsidR="00137DDD" w:rsidRPr="00132DD8" w:rsidRDefault="00137DDD" w:rsidP="00137DDD">
            <w:pPr>
              <w:contextualSpacing/>
              <w:rPr>
                <w:rFonts w:ascii="Arial" w:hAnsi="Arial" w:cs="Arial"/>
                <w:sz w:val="18"/>
                <w:szCs w:val="18"/>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2365765C"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64" w14:textId="77777777" w:rsidTr="005E0E86">
        <w:tc>
          <w:tcPr>
            <w:tcW w:w="568" w:type="dxa"/>
            <w:tcBorders>
              <w:top w:val="single" w:sz="4" w:space="0" w:color="auto"/>
              <w:left w:val="single" w:sz="4" w:space="0" w:color="auto"/>
              <w:bottom w:val="single" w:sz="4" w:space="0" w:color="auto"/>
              <w:right w:val="single" w:sz="4" w:space="0" w:color="auto"/>
            </w:tcBorders>
          </w:tcPr>
          <w:p w14:paraId="2365765E"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65F"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System operacyjny</w:t>
            </w:r>
          </w:p>
          <w:p w14:paraId="23657660" w14:textId="77777777" w:rsidR="00137DDD" w:rsidRPr="00132DD8" w:rsidRDefault="00137DDD" w:rsidP="00137DDD">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661"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w:t>
            </w:r>
          </w:p>
        </w:tc>
        <w:tc>
          <w:tcPr>
            <w:tcW w:w="3827" w:type="dxa"/>
            <w:tcBorders>
              <w:top w:val="single" w:sz="4" w:space="0" w:color="auto"/>
              <w:left w:val="single" w:sz="4" w:space="0" w:color="auto"/>
              <w:bottom w:val="single" w:sz="4" w:space="0" w:color="auto"/>
              <w:right w:val="single" w:sz="4" w:space="0" w:color="auto"/>
            </w:tcBorders>
          </w:tcPr>
          <w:p w14:paraId="23657662"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63"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6A" w14:textId="77777777" w:rsidTr="005E0E86">
        <w:tc>
          <w:tcPr>
            <w:tcW w:w="568" w:type="dxa"/>
            <w:tcBorders>
              <w:top w:val="single" w:sz="4" w:space="0" w:color="auto"/>
              <w:left w:val="single" w:sz="4" w:space="0" w:color="auto"/>
              <w:bottom w:val="single" w:sz="4" w:space="0" w:color="auto"/>
              <w:right w:val="single" w:sz="4" w:space="0" w:color="auto"/>
            </w:tcBorders>
          </w:tcPr>
          <w:p w14:paraId="23657665"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66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Pamięć RAM</w:t>
            </w:r>
          </w:p>
        </w:tc>
        <w:tc>
          <w:tcPr>
            <w:tcW w:w="1985" w:type="dxa"/>
            <w:tcBorders>
              <w:top w:val="single" w:sz="4" w:space="0" w:color="auto"/>
              <w:left w:val="single" w:sz="4" w:space="0" w:color="auto"/>
              <w:bottom w:val="single" w:sz="4" w:space="0" w:color="auto"/>
              <w:right w:val="single" w:sz="4" w:space="0" w:color="auto"/>
            </w:tcBorders>
            <w:hideMark/>
          </w:tcPr>
          <w:p w14:paraId="23657667" w14:textId="77777777" w:rsidR="00137DDD" w:rsidRPr="00132DD8" w:rsidRDefault="00137DDD" w:rsidP="00137DDD">
            <w:pPr>
              <w:contextualSpacing/>
              <w:rPr>
                <w:rFonts w:ascii="Arial" w:hAnsi="Arial" w:cs="Arial"/>
                <w:sz w:val="18"/>
                <w:szCs w:val="18"/>
              </w:rPr>
            </w:pPr>
            <w:r w:rsidRPr="00132DD8">
              <w:rPr>
                <w:rFonts w:ascii="Arial" w:eastAsia="MS Mincho" w:hAnsi="Arial" w:cs="Arial"/>
                <w:sz w:val="18"/>
                <w:szCs w:val="18"/>
                <w:lang w:eastAsia="ja-JP"/>
              </w:rPr>
              <w:t>≥ 32 GB</w:t>
            </w:r>
            <w:r w:rsidRPr="00132DD8">
              <w:rPr>
                <w:rFonts w:ascii="Arial" w:hAnsi="Arial" w:cs="Arial"/>
                <w:sz w:val="18"/>
                <w:szCs w:val="18"/>
              </w:rPr>
              <w:t>; podać</w:t>
            </w:r>
          </w:p>
        </w:tc>
        <w:tc>
          <w:tcPr>
            <w:tcW w:w="3827" w:type="dxa"/>
            <w:tcBorders>
              <w:top w:val="single" w:sz="4" w:space="0" w:color="auto"/>
              <w:left w:val="single" w:sz="4" w:space="0" w:color="auto"/>
              <w:bottom w:val="single" w:sz="4" w:space="0" w:color="auto"/>
              <w:right w:val="single" w:sz="4" w:space="0" w:color="auto"/>
            </w:tcBorders>
          </w:tcPr>
          <w:p w14:paraId="23657668"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69"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70" w14:textId="77777777" w:rsidTr="005E0E86">
        <w:tc>
          <w:tcPr>
            <w:tcW w:w="568" w:type="dxa"/>
            <w:tcBorders>
              <w:top w:val="single" w:sz="4" w:space="0" w:color="auto"/>
              <w:left w:val="single" w:sz="4" w:space="0" w:color="auto"/>
              <w:bottom w:val="single" w:sz="4" w:space="0" w:color="auto"/>
              <w:right w:val="single" w:sz="4" w:space="0" w:color="auto"/>
            </w:tcBorders>
          </w:tcPr>
          <w:p w14:paraId="2365766B"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66C" w14:textId="367140AA" w:rsidR="00137DDD" w:rsidRPr="00132DD8" w:rsidRDefault="00624894" w:rsidP="00137DDD">
            <w:pPr>
              <w:contextualSpacing/>
              <w:rPr>
                <w:rFonts w:ascii="Arial" w:hAnsi="Arial" w:cs="Arial"/>
                <w:sz w:val="18"/>
                <w:szCs w:val="18"/>
              </w:rPr>
            </w:pPr>
            <w:r w:rsidRPr="00132DD8">
              <w:rPr>
                <w:rFonts w:ascii="Arial" w:hAnsi="Arial" w:cs="Arial"/>
                <w:sz w:val="18"/>
                <w:szCs w:val="18"/>
              </w:rPr>
              <w:t>Liczba obrazów archiwizowana na HD w matrycy 256x256 bez kompresji</w:t>
            </w:r>
          </w:p>
        </w:tc>
        <w:tc>
          <w:tcPr>
            <w:tcW w:w="1985" w:type="dxa"/>
            <w:tcBorders>
              <w:top w:val="single" w:sz="4" w:space="0" w:color="auto"/>
              <w:left w:val="single" w:sz="4" w:space="0" w:color="auto"/>
              <w:bottom w:val="single" w:sz="4" w:space="0" w:color="auto"/>
              <w:right w:val="single" w:sz="4" w:space="0" w:color="auto"/>
            </w:tcBorders>
            <w:hideMark/>
          </w:tcPr>
          <w:p w14:paraId="2365766D" w14:textId="29E285FC" w:rsidR="00137DDD" w:rsidRPr="00132DD8" w:rsidRDefault="00624894" w:rsidP="00137DDD">
            <w:pPr>
              <w:contextualSpacing/>
              <w:rPr>
                <w:rFonts w:ascii="Arial" w:hAnsi="Arial" w:cs="Arial"/>
                <w:sz w:val="18"/>
                <w:szCs w:val="18"/>
              </w:rPr>
            </w:pPr>
            <w:r w:rsidRPr="00132DD8">
              <w:rPr>
                <w:rFonts w:ascii="Arial" w:hAnsi="Arial" w:cs="Arial"/>
                <w:sz w:val="18"/>
                <w:szCs w:val="18"/>
              </w:rPr>
              <w:t>≥ 100 000 obrazów</w:t>
            </w:r>
            <w:r w:rsidR="00E512E0" w:rsidRPr="00132DD8">
              <w:rPr>
                <w:rFonts w:ascii="Arial" w:hAnsi="Arial" w:cs="Arial"/>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14:paraId="2365766E"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6F"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76"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71" w14:textId="77777777" w:rsidR="00137DDD" w:rsidRPr="00132DD8" w:rsidRDefault="00137DDD" w:rsidP="00137DDD">
            <w:pPr>
              <w:ind w:left="360"/>
              <w:contextualSpacing/>
              <w:rPr>
                <w:rFonts w:ascii="Arial" w:hAnsi="Arial" w:cs="Arial"/>
                <w:b/>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72" w14:textId="77777777" w:rsidR="00137DDD" w:rsidRPr="00132DD8" w:rsidRDefault="00137DDD" w:rsidP="00137DDD">
            <w:pPr>
              <w:contextualSpacing/>
              <w:rPr>
                <w:rFonts w:ascii="Arial" w:hAnsi="Arial" w:cs="Arial"/>
                <w:b/>
                <w:sz w:val="18"/>
                <w:szCs w:val="18"/>
              </w:rPr>
            </w:pPr>
            <w:r w:rsidRPr="00132DD8">
              <w:rPr>
                <w:rFonts w:ascii="Arial" w:hAnsi="Arial" w:cs="Arial"/>
                <w:b/>
                <w:sz w:val="18"/>
                <w:szCs w:val="18"/>
              </w:rPr>
              <w:t>Komputer obrazowy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657673" w14:textId="77777777" w:rsidR="00137DDD" w:rsidRPr="00132DD8" w:rsidRDefault="00137DDD" w:rsidP="00137DDD">
            <w:pPr>
              <w:contextualSpacing/>
              <w:rPr>
                <w:rFonts w:ascii="Arial" w:hAnsi="Arial" w:cs="Arial"/>
                <w:b/>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657674" w14:textId="77777777" w:rsidR="00137DDD" w:rsidRPr="00132DD8" w:rsidRDefault="00137DDD" w:rsidP="00137DDD">
            <w:pPr>
              <w:contextualSpacing/>
              <w:rPr>
                <w:rFonts w:ascii="Arial" w:hAnsi="Arial"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75" w14:textId="77777777" w:rsidR="00137DDD" w:rsidRPr="00132DD8" w:rsidRDefault="00137DDD" w:rsidP="00137DDD">
            <w:pPr>
              <w:contextualSpacing/>
              <w:rPr>
                <w:rFonts w:ascii="Arial" w:hAnsi="Arial" w:cs="Arial"/>
                <w:b/>
                <w:sz w:val="18"/>
                <w:szCs w:val="18"/>
              </w:rPr>
            </w:pPr>
          </w:p>
        </w:tc>
      </w:tr>
      <w:tr w:rsidR="00137DDD" w:rsidRPr="00132DD8" w14:paraId="2365767D" w14:textId="77777777" w:rsidTr="005E0E86">
        <w:tc>
          <w:tcPr>
            <w:tcW w:w="568" w:type="dxa"/>
            <w:tcBorders>
              <w:top w:val="single" w:sz="4" w:space="0" w:color="auto"/>
              <w:left w:val="single" w:sz="4" w:space="0" w:color="auto"/>
              <w:bottom w:val="single" w:sz="4" w:space="0" w:color="auto"/>
              <w:right w:val="single" w:sz="4" w:space="0" w:color="auto"/>
            </w:tcBorders>
          </w:tcPr>
          <w:p w14:paraId="23657677"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678"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Procesor</w:t>
            </w:r>
          </w:p>
          <w:p w14:paraId="23657679" w14:textId="77777777" w:rsidR="00137DDD" w:rsidRPr="00132DD8" w:rsidRDefault="00137DDD" w:rsidP="00137DDD">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67A"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 podać</w:t>
            </w:r>
          </w:p>
        </w:tc>
        <w:tc>
          <w:tcPr>
            <w:tcW w:w="3827" w:type="dxa"/>
            <w:tcBorders>
              <w:top w:val="single" w:sz="4" w:space="0" w:color="auto"/>
              <w:left w:val="single" w:sz="4" w:space="0" w:color="auto"/>
              <w:bottom w:val="single" w:sz="4" w:space="0" w:color="auto"/>
              <w:right w:val="single" w:sz="4" w:space="0" w:color="auto"/>
            </w:tcBorders>
          </w:tcPr>
          <w:p w14:paraId="2365767B"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7C"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84" w14:textId="77777777" w:rsidTr="005E0E86">
        <w:tc>
          <w:tcPr>
            <w:tcW w:w="568" w:type="dxa"/>
            <w:tcBorders>
              <w:top w:val="single" w:sz="4" w:space="0" w:color="auto"/>
              <w:left w:val="single" w:sz="4" w:space="0" w:color="auto"/>
              <w:bottom w:val="single" w:sz="4" w:space="0" w:color="auto"/>
              <w:right w:val="single" w:sz="4" w:space="0" w:color="auto"/>
            </w:tcBorders>
          </w:tcPr>
          <w:p w14:paraId="2365767E"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67F"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System operacyjny</w:t>
            </w:r>
          </w:p>
          <w:p w14:paraId="23657680" w14:textId="77777777" w:rsidR="00137DDD" w:rsidRPr="00132DD8" w:rsidRDefault="00137DDD" w:rsidP="00137DDD">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681"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lastRenderedPageBreak/>
              <w:t>Tak; podać</w:t>
            </w:r>
          </w:p>
        </w:tc>
        <w:tc>
          <w:tcPr>
            <w:tcW w:w="3827" w:type="dxa"/>
            <w:tcBorders>
              <w:top w:val="single" w:sz="4" w:space="0" w:color="auto"/>
              <w:left w:val="single" w:sz="4" w:space="0" w:color="auto"/>
              <w:bottom w:val="single" w:sz="4" w:space="0" w:color="auto"/>
              <w:right w:val="single" w:sz="4" w:space="0" w:color="auto"/>
            </w:tcBorders>
          </w:tcPr>
          <w:p w14:paraId="23657682"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83"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8A" w14:textId="77777777" w:rsidTr="005E0E86">
        <w:tc>
          <w:tcPr>
            <w:tcW w:w="568" w:type="dxa"/>
            <w:tcBorders>
              <w:top w:val="single" w:sz="4" w:space="0" w:color="auto"/>
              <w:left w:val="single" w:sz="4" w:space="0" w:color="auto"/>
              <w:bottom w:val="single" w:sz="4" w:space="0" w:color="auto"/>
              <w:right w:val="single" w:sz="4" w:space="0" w:color="auto"/>
            </w:tcBorders>
          </w:tcPr>
          <w:p w14:paraId="23657685"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686"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 xml:space="preserve">Matryca rekonstrukcyjna </w:t>
            </w:r>
          </w:p>
        </w:tc>
        <w:tc>
          <w:tcPr>
            <w:tcW w:w="1985" w:type="dxa"/>
            <w:tcBorders>
              <w:top w:val="single" w:sz="4" w:space="0" w:color="auto"/>
              <w:left w:val="single" w:sz="4" w:space="0" w:color="auto"/>
              <w:bottom w:val="single" w:sz="4" w:space="0" w:color="auto"/>
              <w:right w:val="single" w:sz="4" w:space="0" w:color="auto"/>
            </w:tcBorders>
            <w:hideMark/>
          </w:tcPr>
          <w:p w14:paraId="23657687" w14:textId="77777777" w:rsidR="00137DDD" w:rsidRPr="00132DD8" w:rsidRDefault="00137DDD" w:rsidP="00137DDD">
            <w:pPr>
              <w:contextualSpacing/>
              <w:rPr>
                <w:rFonts w:ascii="Arial" w:hAnsi="Arial" w:cs="Arial"/>
                <w:sz w:val="18"/>
                <w:szCs w:val="18"/>
              </w:rPr>
            </w:pPr>
            <w:r w:rsidRPr="00132DD8">
              <w:rPr>
                <w:rFonts w:ascii="Arial" w:eastAsia="MS Mincho" w:hAnsi="Arial" w:cs="Arial"/>
                <w:sz w:val="18"/>
                <w:szCs w:val="18"/>
                <w:lang w:eastAsia="ja-JP"/>
              </w:rPr>
              <w:t>≥ 1024 x 1024</w:t>
            </w:r>
            <w:r w:rsidRPr="00132DD8">
              <w:rPr>
                <w:rFonts w:ascii="Arial" w:hAnsi="Arial" w:cs="Arial"/>
                <w:sz w:val="18"/>
                <w:szCs w:val="18"/>
              </w:rPr>
              <w:t>; podać</w:t>
            </w:r>
          </w:p>
        </w:tc>
        <w:tc>
          <w:tcPr>
            <w:tcW w:w="3827" w:type="dxa"/>
            <w:tcBorders>
              <w:top w:val="single" w:sz="4" w:space="0" w:color="auto"/>
              <w:left w:val="single" w:sz="4" w:space="0" w:color="auto"/>
              <w:bottom w:val="single" w:sz="4" w:space="0" w:color="auto"/>
              <w:right w:val="single" w:sz="4" w:space="0" w:color="auto"/>
            </w:tcBorders>
          </w:tcPr>
          <w:p w14:paraId="23657688"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89" w14:textId="36E426FA"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92"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8B"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8C" w14:textId="1F854A53" w:rsidR="00137DDD" w:rsidRPr="00132DD8" w:rsidRDefault="00137DDD" w:rsidP="00137DDD">
            <w:pPr>
              <w:contextualSpacing/>
              <w:rPr>
                <w:rFonts w:ascii="Arial" w:hAnsi="Arial" w:cs="Arial"/>
                <w:sz w:val="18"/>
                <w:szCs w:val="18"/>
              </w:rPr>
            </w:pPr>
            <w:r w:rsidRPr="00132DD8">
              <w:rPr>
                <w:rFonts w:ascii="Arial" w:hAnsi="Arial" w:cs="Arial"/>
                <w:sz w:val="18"/>
                <w:szCs w:val="18"/>
              </w:rPr>
              <w:t xml:space="preserve">Szybkość rekonstrukcji obrazów (256² FFT przy 100% FOV) </w:t>
            </w:r>
            <w:r w:rsidRPr="00132DD8">
              <w:rPr>
                <w:rFonts w:ascii="Arial" w:hAnsi="Arial" w:cs="Arial"/>
                <w:b/>
                <w:sz w:val="18"/>
                <w:szCs w:val="18"/>
              </w:rPr>
              <w:t xml:space="preserve">min. </w:t>
            </w:r>
            <w:r w:rsidR="00CC4648">
              <w:rPr>
                <w:rFonts w:ascii="Arial" w:hAnsi="Arial" w:cs="Arial"/>
                <w:b/>
                <w:sz w:val="18"/>
                <w:szCs w:val="18"/>
              </w:rPr>
              <w:t>11</w:t>
            </w:r>
            <w:r w:rsidRPr="00132DD8">
              <w:rPr>
                <w:rFonts w:ascii="Arial" w:hAnsi="Arial" w:cs="Arial"/>
                <w:b/>
                <w:sz w:val="18"/>
                <w:szCs w:val="18"/>
              </w:rPr>
              <w:t xml:space="preserve"> 000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65768D" w14:textId="475B989C" w:rsidR="00137DDD" w:rsidRPr="00132DD8" w:rsidRDefault="00E512E0" w:rsidP="00137DDD">
            <w:pPr>
              <w:contextualSpacing/>
              <w:rPr>
                <w:rFonts w:ascii="Arial" w:hAnsi="Arial" w:cs="Arial"/>
                <w:sz w:val="18"/>
                <w:szCs w:val="18"/>
              </w:rPr>
            </w:pPr>
            <w:r w:rsidRPr="00132DD8">
              <w:rPr>
                <w:rFonts w:ascii="Arial" w:hAnsi="Arial" w:cs="Arial"/>
                <w:sz w:val="18"/>
                <w:szCs w:val="18"/>
              </w:rPr>
              <w:t xml:space="preserve">Tak, </w:t>
            </w:r>
            <w:r w:rsidR="00137DDD" w:rsidRPr="00132DD8">
              <w:rPr>
                <w:rFonts w:ascii="Arial" w:hAnsi="Arial" w:cs="Arial"/>
                <w:sz w:val="18"/>
                <w:szCs w:val="18"/>
              </w:rPr>
              <w:t>Podać [obr./s]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65768E"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91EAFBD" w14:textId="0ED4ADD6" w:rsidR="00E512E0" w:rsidRPr="00132DD8" w:rsidRDefault="00C35999" w:rsidP="00E512E0">
            <w:pPr>
              <w:contextualSpacing/>
              <w:rPr>
                <w:rFonts w:ascii="Arial" w:hAnsi="Arial" w:cs="Arial"/>
                <w:sz w:val="18"/>
                <w:szCs w:val="18"/>
              </w:rPr>
            </w:pPr>
            <w:r>
              <w:rPr>
                <w:rFonts w:ascii="Arial" w:hAnsi="Arial" w:cs="Arial"/>
                <w:sz w:val="18"/>
                <w:szCs w:val="18"/>
              </w:rPr>
              <w:t xml:space="preserve">Największa wartość – </w:t>
            </w:r>
            <w:r w:rsidR="002827A7">
              <w:rPr>
                <w:rFonts w:ascii="Arial" w:hAnsi="Arial" w:cs="Arial"/>
                <w:sz w:val="18"/>
                <w:szCs w:val="18"/>
              </w:rPr>
              <w:t>1</w:t>
            </w:r>
            <w:r w:rsidR="00E512E0" w:rsidRPr="00132DD8">
              <w:rPr>
                <w:rFonts w:ascii="Arial" w:hAnsi="Arial" w:cs="Arial"/>
                <w:sz w:val="18"/>
                <w:szCs w:val="18"/>
              </w:rPr>
              <w:t xml:space="preserve"> pkt</w:t>
            </w:r>
          </w:p>
          <w:p w14:paraId="55B1B99E" w14:textId="1CDCB351" w:rsidR="008C5FE2" w:rsidRDefault="008C5FE2" w:rsidP="00E512E0">
            <w:pPr>
              <w:contextualSpacing/>
              <w:rPr>
                <w:rFonts w:ascii="Arial" w:hAnsi="Arial" w:cs="Arial"/>
                <w:sz w:val="18"/>
                <w:szCs w:val="18"/>
              </w:rPr>
            </w:pPr>
            <w:r>
              <w:rPr>
                <w:rFonts w:ascii="Arial" w:hAnsi="Arial" w:cs="Arial"/>
                <w:sz w:val="18"/>
                <w:szCs w:val="18"/>
              </w:rPr>
              <w:t>Najmniejsza -0 pkt</w:t>
            </w:r>
          </w:p>
          <w:p w14:paraId="23657691" w14:textId="6019B7EC" w:rsidR="00137DDD" w:rsidRPr="00132DD8" w:rsidRDefault="00E512E0" w:rsidP="00E512E0">
            <w:pPr>
              <w:contextualSpacing/>
              <w:rPr>
                <w:rFonts w:ascii="Arial" w:hAnsi="Arial" w:cs="Arial"/>
                <w:sz w:val="18"/>
                <w:szCs w:val="18"/>
              </w:rPr>
            </w:pPr>
            <w:r w:rsidRPr="00132DD8">
              <w:rPr>
                <w:rFonts w:ascii="Arial" w:hAnsi="Arial" w:cs="Arial"/>
                <w:sz w:val="18"/>
                <w:szCs w:val="18"/>
              </w:rPr>
              <w:t>Pozostałe proporcjonalnie</w:t>
            </w:r>
          </w:p>
        </w:tc>
      </w:tr>
      <w:tr w:rsidR="00137DDD" w:rsidRPr="00132DD8" w14:paraId="23657698"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93" w14:textId="77777777" w:rsidR="00137DDD" w:rsidRPr="00132DD8" w:rsidRDefault="00137DDD" w:rsidP="00137DDD">
            <w:pPr>
              <w:ind w:left="360"/>
              <w:contextualSpacing/>
              <w:rPr>
                <w:rFonts w:ascii="Arial" w:hAnsi="Arial" w:cs="Arial"/>
                <w:b/>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3657694" w14:textId="3784E366" w:rsidR="00137DDD" w:rsidRPr="00132DD8" w:rsidRDefault="00137DDD" w:rsidP="00137DDD">
            <w:pPr>
              <w:contextualSpacing/>
              <w:rPr>
                <w:rFonts w:ascii="Arial" w:hAnsi="Arial" w:cs="Arial"/>
                <w:b/>
                <w:sz w:val="18"/>
                <w:szCs w:val="18"/>
              </w:rPr>
            </w:pPr>
            <w:r w:rsidRPr="00132DD8">
              <w:rPr>
                <w:rFonts w:ascii="Arial" w:hAnsi="Arial" w:cs="Arial"/>
                <w:b/>
                <w:sz w:val="18"/>
                <w:szCs w:val="18"/>
              </w:rPr>
              <w:t>Monitory obsługowe dla technika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657695" w14:textId="77777777" w:rsidR="00137DDD" w:rsidRPr="00132DD8" w:rsidRDefault="00137DDD" w:rsidP="00137DDD">
            <w:pPr>
              <w:contextualSpacing/>
              <w:rPr>
                <w:rFonts w:ascii="Arial" w:hAnsi="Arial" w:cs="Arial"/>
                <w:b/>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657696" w14:textId="77777777" w:rsidR="00137DDD" w:rsidRPr="00132DD8" w:rsidRDefault="00137DDD" w:rsidP="00137DDD">
            <w:pPr>
              <w:contextualSpacing/>
              <w:rPr>
                <w:rFonts w:ascii="Arial" w:hAnsi="Arial"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97" w14:textId="77777777" w:rsidR="00137DDD" w:rsidRPr="00132DD8" w:rsidRDefault="00137DDD" w:rsidP="00137DDD">
            <w:pPr>
              <w:contextualSpacing/>
              <w:rPr>
                <w:rFonts w:ascii="Arial" w:hAnsi="Arial" w:cs="Arial"/>
                <w:b/>
                <w:sz w:val="18"/>
                <w:szCs w:val="18"/>
              </w:rPr>
            </w:pPr>
          </w:p>
        </w:tc>
      </w:tr>
      <w:tr w:rsidR="00137DDD" w:rsidRPr="00132DD8" w14:paraId="2365769E" w14:textId="77777777" w:rsidTr="005E0E86">
        <w:tc>
          <w:tcPr>
            <w:tcW w:w="568" w:type="dxa"/>
            <w:tcBorders>
              <w:top w:val="single" w:sz="4" w:space="0" w:color="auto"/>
              <w:left w:val="single" w:sz="4" w:space="0" w:color="auto"/>
              <w:bottom w:val="single" w:sz="4" w:space="0" w:color="auto"/>
              <w:right w:val="single" w:sz="4" w:space="0" w:color="auto"/>
            </w:tcBorders>
          </w:tcPr>
          <w:p w14:paraId="23657699"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69A" w14:textId="3CF4652C" w:rsidR="00137DDD" w:rsidRPr="00132DD8" w:rsidRDefault="00137DDD" w:rsidP="00137DDD">
            <w:pPr>
              <w:contextualSpacing/>
              <w:rPr>
                <w:rFonts w:ascii="Arial" w:hAnsi="Arial" w:cs="Arial"/>
                <w:sz w:val="18"/>
                <w:szCs w:val="18"/>
              </w:rPr>
            </w:pPr>
            <w:r w:rsidRPr="00132DD8">
              <w:rPr>
                <w:rFonts w:ascii="Arial" w:hAnsi="Arial" w:cs="Arial"/>
                <w:sz w:val="18"/>
                <w:szCs w:val="18"/>
              </w:rPr>
              <w:t>Dwa monitory stacji technika o przekątnej min. 18” każdy i rozdzielczości min. 1 Mpix lub jeden monitor panoramiczny o przekątnej min. 24” i rozdzielczości min. 2 Mpix</w:t>
            </w:r>
          </w:p>
        </w:tc>
        <w:tc>
          <w:tcPr>
            <w:tcW w:w="1985" w:type="dxa"/>
            <w:tcBorders>
              <w:top w:val="single" w:sz="4" w:space="0" w:color="auto"/>
              <w:left w:val="single" w:sz="4" w:space="0" w:color="auto"/>
              <w:bottom w:val="single" w:sz="4" w:space="0" w:color="auto"/>
              <w:right w:val="single" w:sz="4" w:space="0" w:color="auto"/>
            </w:tcBorders>
            <w:hideMark/>
          </w:tcPr>
          <w:p w14:paraId="2365769B"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69C" w14:textId="77777777" w:rsidR="00137DDD" w:rsidRPr="00132DD8" w:rsidRDefault="00137DDD" w:rsidP="00137DDD">
            <w:pPr>
              <w:contextualSpacing/>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9D"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B0"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AD"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6AE" w14:textId="77777777" w:rsidR="00137DDD" w:rsidRPr="00132DD8" w:rsidRDefault="00137DDD" w:rsidP="00137DDD">
            <w:pPr>
              <w:contextualSpacing/>
              <w:rPr>
                <w:rFonts w:ascii="Arial" w:hAnsi="Arial" w:cs="Arial"/>
                <w:b/>
                <w:sz w:val="18"/>
                <w:szCs w:val="18"/>
              </w:rPr>
            </w:pPr>
            <w:r w:rsidRPr="00132DD8">
              <w:rPr>
                <w:rFonts w:ascii="Arial" w:hAnsi="Arial" w:cs="Arial"/>
                <w:b/>
                <w:sz w:val="18"/>
                <w:szCs w:val="18"/>
              </w:rPr>
              <w:t xml:space="preserve">Oprogramowanie aplikacyjne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AF" w14:textId="77777777" w:rsidR="00137DDD" w:rsidRPr="00132DD8" w:rsidRDefault="00137DDD" w:rsidP="00137DDD">
            <w:pPr>
              <w:contextualSpacing/>
              <w:rPr>
                <w:rFonts w:ascii="Arial" w:hAnsi="Arial" w:cs="Arial"/>
                <w:b/>
                <w:sz w:val="18"/>
                <w:szCs w:val="18"/>
              </w:rPr>
            </w:pPr>
          </w:p>
        </w:tc>
      </w:tr>
      <w:tr w:rsidR="00137DDD" w:rsidRPr="00132DD8" w14:paraId="236576B6" w14:textId="77777777" w:rsidTr="005E0E86">
        <w:tc>
          <w:tcPr>
            <w:tcW w:w="568" w:type="dxa"/>
            <w:tcBorders>
              <w:top w:val="single" w:sz="4" w:space="0" w:color="000001"/>
              <w:left w:val="single" w:sz="4" w:space="0" w:color="000001"/>
              <w:bottom w:val="single" w:sz="4" w:space="0" w:color="000001"/>
              <w:right w:val="single" w:sz="4" w:space="0" w:color="000001"/>
            </w:tcBorders>
            <w:shd w:val="clear" w:color="auto" w:fill="auto"/>
          </w:tcPr>
          <w:p w14:paraId="236576B1"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shd w:val="clear" w:color="auto" w:fill="auto"/>
            <w:hideMark/>
          </w:tcPr>
          <w:p w14:paraId="236576B2"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Wykresy time-intensity dla badań z kontrastem</w:t>
            </w:r>
          </w:p>
        </w:tc>
        <w:tc>
          <w:tcPr>
            <w:tcW w:w="1985" w:type="dxa"/>
            <w:tcBorders>
              <w:top w:val="single" w:sz="4" w:space="0" w:color="000001"/>
              <w:left w:val="single" w:sz="4" w:space="0" w:color="000001"/>
              <w:bottom w:val="single" w:sz="4" w:space="0" w:color="000001"/>
              <w:right w:val="single" w:sz="4" w:space="0" w:color="000001"/>
            </w:tcBorders>
            <w:shd w:val="clear" w:color="auto" w:fill="auto"/>
            <w:hideMark/>
          </w:tcPr>
          <w:p w14:paraId="236576B3"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6576B4"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6576B5"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BC"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6B7"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6B8"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Rekonstrukcje 3D typu MPR</w:t>
            </w:r>
          </w:p>
        </w:tc>
        <w:tc>
          <w:tcPr>
            <w:tcW w:w="1985" w:type="dxa"/>
            <w:tcBorders>
              <w:top w:val="single" w:sz="4" w:space="0" w:color="000001"/>
              <w:left w:val="single" w:sz="4" w:space="0" w:color="000001"/>
              <w:bottom w:val="single" w:sz="4" w:space="0" w:color="000001"/>
              <w:right w:val="single" w:sz="4" w:space="0" w:color="000001"/>
            </w:tcBorders>
            <w:hideMark/>
          </w:tcPr>
          <w:p w14:paraId="236576B9"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6BA"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BB"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C2"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6BD"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6BE"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Rekonstrukcje 3D typu MIP</w:t>
            </w:r>
          </w:p>
        </w:tc>
        <w:tc>
          <w:tcPr>
            <w:tcW w:w="1985" w:type="dxa"/>
            <w:tcBorders>
              <w:top w:val="single" w:sz="4" w:space="0" w:color="000001"/>
              <w:left w:val="single" w:sz="4" w:space="0" w:color="000001"/>
              <w:bottom w:val="single" w:sz="4" w:space="0" w:color="000001"/>
              <w:right w:val="single" w:sz="4" w:space="0" w:color="000001"/>
            </w:tcBorders>
            <w:hideMark/>
          </w:tcPr>
          <w:p w14:paraId="236576BF"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6C0"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C1"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C9"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6C3"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6C4"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Rekonstrukcje 3D typu MinIP</w:t>
            </w:r>
          </w:p>
          <w:p w14:paraId="236576C5" w14:textId="77777777" w:rsidR="00137DDD" w:rsidRPr="00132DD8" w:rsidRDefault="00137DDD" w:rsidP="00137DDD">
            <w:pPr>
              <w:rPr>
                <w:rFonts w:ascii="Arial" w:eastAsia="Times New Roman" w:hAnsi="Arial" w:cs="Arial"/>
                <w:sz w:val="18"/>
                <w:szCs w:val="18"/>
              </w:rPr>
            </w:pPr>
          </w:p>
        </w:tc>
        <w:tc>
          <w:tcPr>
            <w:tcW w:w="1985" w:type="dxa"/>
            <w:tcBorders>
              <w:top w:val="single" w:sz="4" w:space="0" w:color="000001"/>
              <w:left w:val="single" w:sz="4" w:space="0" w:color="000001"/>
              <w:bottom w:val="single" w:sz="4" w:space="0" w:color="000001"/>
              <w:right w:val="single" w:sz="4" w:space="0" w:color="000001"/>
            </w:tcBorders>
            <w:hideMark/>
          </w:tcPr>
          <w:p w14:paraId="236576C6"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6C7"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C8"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CF"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6CA"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6CB" w14:textId="303E6BCC"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Rekonstrukcje 3D typu SSD</w:t>
            </w:r>
            <w:r w:rsidR="00467565" w:rsidRPr="00132DD8">
              <w:rPr>
                <w:rFonts w:ascii="Arial" w:eastAsia="Times New Roman" w:hAnsi="Arial" w:cs="Arial"/>
                <w:sz w:val="18"/>
                <w:szCs w:val="18"/>
              </w:rPr>
              <w:t xml:space="preserve">  </w:t>
            </w:r>
          </w:p>
        </w:tc>
        <w:tc>
          <w:tcPr>
            <w:tcW w:w="1985" w:type="dxa"/>
            <w:tcBorders>
              <w:top w:val="single" w:sz="4" w:space="0" w:color="000001"/>
              <w:left w:val="single" w:sz="4" w:space="0" w:color="000001"/>
              <w:bottom w:val="single" w:sz="4" w:space="0" w:color="000001"/>
              <w:right w:val="single" w:sz="4" w:space="0" w:color="000001"/>
            </w:tcBorders>
            <w:hideMark/>
          </w:tcPr>
          <w:p w14:paraId="236576CC"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6CD"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CE"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D5"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6D0"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6D1"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Oprogramowanie do łączenia obrazów z poszczególnych kroków badania obszarów rozległych w jeden obraz, działające w sposób całkowicie automatyczny</w:t>
            </w:r>
          </w:p>
        </w:tc>
        <w:tc>
          <w:tcPr>
            <w:tcW w:w="1985" w:type="dxa"/>
            <w:tcBorders>
              <w:top w:val="single" w:sz="4" w:space="0" w:color="000001"/>
              <w:left w:val="single" w:sz="4" w:space="0" w:color="000001"/>
              <w:bottom w:val="single" w:sz="4" w:space="0" w:color="000001"/>
              <w:right w:val="single" w:sz="4" w:space="0" w:color="000001"/>
            </w:tcBorders>
            <w:hideMark/>
          </w:tcPr>
          <w:p w14:paraId="236576D2"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 podać nazwę</w:t>
            </w:r>
          </w:p>
        </w:tc>
        <w:tc>
          <w:tcPr>
            <w:tcW w:w="3827" w:type="dxa"/>
            <w:tcBorders>
              <w:top w:val="single" w:sz="4" w:space="0" w:color="auto"/>
              <w:left w:val="single" w:sz="4" w:space="0" w:color="auto"/>
              <w:bottom w:val="single" w:sz="4" w:space="0" w:color="auto"/>
              <w:right w:val="single" w:sz="4" w:space="0" w:color="auto"/>
            </w:tcBorders>
          </w:tcPr>
          <w:p w14:paraId="236576D3"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D4"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E1" w14:textId="77777777" w:rsidTr="005E0E86">
        <w:tc>
          <w:tcPr>
            <w:tcW w:w="568" w:type="dxa"/>
            <w:tcBorders>
              <w:top w:val="single" w:sz="4" w:space="0" w:color="auto"/>
              <w:left w:val="single" w:sz="4" w:space="0" w:color="auto"/>
              <w:bottom w:val="single" w:sz="4" w:space="0" w:color="auto"/>
              <w:right w:val="single" w:sz="4" w:space="0" w:color="auto"/>
            </w:tcBorders>
          </w:tcPr>
          <w:p w14:paraId="236576DC"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6DD"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Automatyczne przetwarzanie protokołów do: MIP, MPR, dodawania i odejmowania obrazów i MTC</w:t>
            </w:r>
          </w:p>
        </w:tc>
        <w:tc>
          <w:tcPr>
            <w:tcW w:w="1985" w:type="dxa"/>
            <w:tcBorders>
              <w:top w:val="single" w:sz="4" w:space="0" w:color="auto"/>
              <w:left w:val="single" w:sz="4" w:space="0" w:color="auto"/>
              <w:bottom w:val="single" w:sz="4" w:space="0" w:color="auto"/>
              <w:right w:val="single" w:sz="4" w:space="0" w:color="auto"/>
            </w:tcBorders>
            <w:hideMark/>
          </w:tcPr>
          <w:p w14:paraId="236576DE"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36576DF"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E0" w14:textId="77777777"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6E7" w14:textId="77777777" w:rsidTr="005E0E86">
        <w:tc>
          <w:tcPr>
            <w:tcW w:w="568" w:type="dxa"/>
            <w:tcBorders>
              <w:top w:val="single" w:sz="4" w:space="0" w:color="auto"/>
              <w:left w:val="single" w:sz="4" w:space="0" w:color="auto"/>
              <w:bottom w:val="single" w:sz="4" w:space="0" w:color="auto"/>
              <w:right w:val="single" w:sz="4" w:space="0" w:color="auto"/>
            </w:tcBorders>
          </w:tcPr>
          <w:p w14:paraId="236576E2" w14:textId="77777777" w:rsidR="00137DDD" w:rsidRPr="00132DD8" w:rsidRDefault="00137DDD" w:rsidP="00137DDD">
            <w:pPr>
              <w:numPr>
                <w:ilvl w:val="0"/>
                <w:numId w:val="3"/>
              </w:numPr>
              <w:contextualSpacing/>
              <w:rPr>
                <w:rFonts w:ascii="Arial" w:eastAsia="MS Mincho" w:hAnsi="Arial" w:cs="Arial"/>
                <w:sz w:val="18"/>
                <w:szCs w:val="18"/>
                <w:lang w:eastAsia="ja-JP"/>
              </w:rPr>
            </w:pPr>
          </w:p>
        </w:tc>
        <w:tc>
          <w:tcPr>
            <w:tcW w:w="6662" w:type="dxa"/>
            <w:tcBorders>
              <w:top w:val="single" w:sz="4" w:space="0" w:color="auto"/>
              <w:left w:val="single" w:sz="4" w:space="0" w:color="auto"/>
              <w:bottom w:val="single" w:sz="4" w:space="0" w:color="auto"/>
              <w:right w:val="single" w:sz="4" w:space="0" w:color="auto"/>
            </w:tcBorders>
            <w:hideMark/>
          </w:tcPr>
          <w:p w14:paraId="236576E3" w14:textId="77777777"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Możliwość kopiowania wszystkich parametrów badań z poprzednich skanów do nowo pozyskiwanych zestawów danych</w:t>
            </w:r>
          </w:p>
        </w:tc>
        <w:tc>
          <w:tcPr>
            <w:tcW w:w="1985" w:type="dxa"/>
            <w:tcBorders>
              <w:top w:val="single" w:sz="4" w:space="0" w:color="auto"/>
              <w:left w:val="single" w:sz="4" w:space="0" w:color="auto"/>
              <w:bottom w:val="single" w:sz="4" w:space="0" w:color="auto"/>
              <w:right w:val="single" w:sz="4" w:space="0" w:color="auto"/>
            </w:tcBorders>
            <w:hideMark/>
          </w:tcPr>
          <w:p w14:paraId="236576E4" w14:textId="63A97BFC" w:rsidR="00137DDD" w:rsidRPr="00132DD8" w:rsidRDefault="00137DDD" w:rsidP="00137DDD">
            <w:pPr>
              <w:rPr>
                <w:rFonts w:ascii="Arial" w:eastAsia="MS Mincho" w:hAnsi="Arial" w:cs="Arial"/>
                <w:sz w:val="18"/>
                <w:szCs w:val="18"/>
                <w:lang w:eastAsia="ja-JP"/>
              </w:rPr>
            </w:pPr>
            <w:r w:rsidRPr="00132DD8">
              <w:rPr>
                <w:rFonts w:ascii="Arial" w:eastAsia="MS Mincho" w:hAnsi="Arial" w:cs="Arial"/>
                <w:sz w:val="18"/>
                <w:szCs w:val="18"/>
                <w:lang w:eastAsia="ja-JP"/>
              </w:rPr>
              <w:t>Tak</w:t>
            </w:r>
            <w:r w:rsidR="001D0980">
              <w:rPr>
                <w:rFonts w:ascii="Arial" w:eastAsia="MS Mincho" w:hAnsi="Arial" w:cs="Arial"/>
                <w:sz w:val="18"/>
                <w:szCs w:val="18"/>
                <w:lang w:eastAsia="ja-JP"/>
              </w:rPr>
              <w:t>/Nie</w:t>
            </w:r>
          </w:p>
        </w:tc>
        <w:tc>
          <w:tcPr>
            <w:tcW w:w="3827" w:type="dxa"/>
            <w:tcBorders>
              <w:top w:val="single" w:sz="4" w:space="0" w:color="auto"/>
              <w:left w:val="single" w:sz="4" w:space="0" w:color="auto"/>
              <w:bottom w:val="single" w:sz="4" w:space="0" w:color="auto"/>
              <w:right w:val="single" w:sz="4" w:space="0" w:color="auto"/>
            </w:tcBorders>
          </w:tcPr>
          <w:p w14:paraId="236576E5"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6A642E93" w14:textId="77777777" w:rsidR="001D0980" w:rsidRPr="001D0980" w:rsidRDefault="001D0980" w:rsidP="001D0980">
            <w:pPr>
              <w:contextualSpacing/>
              <w:rPr>
                <w:rFonts w:ascii="Arial" w:hAnsi="Arial" w:cs="Arial"/>
                <w:sz w:val="18"/>
                <w:szCs w:val="18"/>
              </w:rPr>
            </w:pPr>
            <w:r w:rsidRPr="001D0980">
              <w:rPr>
                <w:rFonts w:ascii="Arial" w:hAnsi="Arial" w:cs="Arial"/>
                <w:sz w:val="18"/>
                <w:szCs w:val="18"/>
              </w:rPr>
              <w:t>Tak – 1 pkt</w:t>
            </w:r>
          </w:p>
          <w:p w14:paraId="236576E6" w14:textId="2FE53AC8" w:rsidR="00137DDD" w:rsidRPr="00132DD8" w:rsidRDefault="001D0980" w:rsidP="001D0980">
            <w:pPr>
              <w:contextualSpacing/>
              <w:rPr>
                <w:rFonts w:ascii="Arial" w:hAnsi="Arial" w:cs="Arial"/>
                <w:sz w:val="18"/>
                <w:szCs w:val="18"/>
              </w:rPr>
            </w:pPr>
            <w:r w:rsidRPr="001D0980">
              <w:rPr>
                <w:rFonts w:ascii="Arial" w:hAnsi="Arial" w:cs="Arial"/>
                <w:sz w:val="18"/>
                <w:szCs w:val="18"/>
              </w:rPr>
              <w:t xml:space="preserve">Nie -0 pkt </w:t>
            </w:r>
          </w:p>
        </w:tc>
      </w:tr>
      <w:tr w:rsidR="00137DDD" w:rsidRPr="00132DD8" w14:paraId="236576ED"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6E8" w14:textId="77777777" w:rsidR="00137DDD" w:rsidRPr="00132DD8" w:rsidRDefault="00137DDD" w:rsidP="00137DDD">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6E9"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Filtr obrazów</w:t>
            </w:r>
          </w:p>
        </w:tc>
        <w:tc>
          <w:tcPr>
            <w:tcW w:w="1985" w:type="dxa"/>
            <w:tcBorders>
              <w:top w:val="single" w:sz="4" w:space="0" w:color="000001"/>
              <w:left w:val="single" w:sz="4" w:space="0" w:color="000001"/>
              <w:bottom w:val="single" w:sz="4" w:space="0" w:color="000001"/>
              <w:right w:val="single" w:sz="4" w:space="0" w:color="000001"/>
            </w:tcBorders>
            <w:hideMark/>
          </w:tcPr>
          <w:p w14:paraId="236576EA" w14:textId="77777777" w:rsidR="00137DDD" w:rsidRPr="00132DD8" w:rsidRDefault="00137DDD" w:rsidP="00137DDD">
            <w:pPr>
              <w:rPr>
                <w:rFonts w:ascii="Arial" w:eastAsia="Times New Roman" w:hAnsi="Arial" w:cs="Arial"/>
                <w:sz w:val="18"/>
                <w:szCs w:val="18"/>
              </w:rPr>
            </w:pPr>
            <w:r w:rsidRPr="00132DD8">
              <w:rPr>
                <w:rFonts w:ascii="Arial" w:eastAsia="Times New Roman"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6EB"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6EC" w14:textId="5A24A55D" w:rsidR="001D0980" w:rsidRPr="00132DD8" w:rsidRDefault="001D0980" w:rsidP="00137DDD">
            <w:pPr>
              <w:contextualSpacing/>
              <w:rPr>
                <w:rFonts w:ascii="Arial" w:hAnsi="Arial" w:cs="Arial"/>
                <w:sz w:val="18"/>
                <w:szCs w:val="18"/>
              </w:rPr>
            </w:pPr>
            <w:r>
              <w:rPr>
                <w:rFonts w:ascii="Arial" w:hAnsi="Arial" w:cs="Arial"/>
                <w:sz w:val="18"/>
                <w:szCs w:val="18"/>
              </w:rPr>
              <w:t>Bez oceny</w:t>
            </w:r>
          </w:p>
        </w:tc>
      </w:tr>
      <w:tr w:rsidR="00137DDD" w:rsidRPr="00132DD8" w14:paraId="236576F1"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6EE"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6EF" w14:textId="77777777" w:rsidR="00137DDD" w:rsidRPr="00132DD8" w:rsidRDefault="00137DDD" w:rsidP="00137DDD">
            <w:pPr>
              <w:contextualSpacing/>
              <w:rPr>
                <w:rFonts w:ascii="Arial" w:hAnsi="Arial" w:cs="Arial"/>
                <w:b/>
                <w:sz w:val="18"/>
                <w:szCs w:val="18"/>
              </w:rPr>
            </w:pPr>
            <w:r w:rsidRPr="00132DD8">
              <w:rPr>
                <w:rFonts w:ascii="Arial" w:hAnsi="Arial" w:cs="Arial"/>
                <w:b/>
                <w:sz w:val="18"/>
                <w:szCs w:val="18"/>
              </w:rPr>
              <w:t>Praca w sieci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6F0" w14:textId="77777777" w:rsidR="00137DDD" w:rsidRPr="00132DD8" w:rsidRDefault="00137DDD" w:rsidP="00137DDD">
            <w:pPr>
              <w:contextualSpacing/>
              <w:rPr>
                <w:rFonts w:ascii="Arial" w:hAnsi="Arial" w:cs="Arial"/>
                <w:b/>
                <w:sz w:val="18"/>
                <w:szCs w:val="18"/>
              </w:rPr>
            </w:pPr>
          </w:p>
        </w:tc>
      </w:tr>
      <w:tr w:rsidR="00137DDD" w:rsidRPr="00132DD8" w14:paraId="236576FC" w14:textId="77777777" w:rsidTr="005E0E86">
        <w:tc>
          <w:tcPr>
            <w:tcW w:w="568" w:type="dxa"/>
            <w:tcBorders>
              <w:top w:val="single" w:sz="4" w:space="0" w:color="auto"/>
              <w:left w:val="single" w:sz="4" w:space="0" w:color="auto"/>
              <w:bottom w:val="single" w:sz="4" w:space="0" w:color="auto"/>
              <w:right w:val="single" w:sz="4" w:space="0" w:color="auto"/>
            </w:tcBorders>
          </w:tcPr>
          <w:p w14:paraId="236576F2" w14:textId="77777777" w:rsidR="00137DDD" w:rsidRPr="00132DD8" w:rsidRDefault="00137DDD" w:rsidP="00137D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236576F8" w14:textId="0660226E" w:rsidR="00137DDD" w:rsidRPr="00132DD8" w:rsidRDefault="00137DDD" w:rsidP="00137DDD">
            <w:pPr>
              <w:contextualSpacing/>
              <w:rPr>
                <w:rFonts w:ascii="Arial" w:hAnsi="Arial" w:cs="Arial"/>
                <w:sz w:val="18"/>
                <w:szCs w:val="18"/>
              </w:rPr>
            </w:pPr>
            <w:r w:rsidRPr="00132DD8">
              <w:rPr>
                <w:rFonts w:ascii="Arial" w:hAnsi="Arial" w:cs="Arial"/>
                <w:sz w:val="18"/>
                <w:szCs w:val="18"/>
              </w:rPr>
              <w:t xml:space="preserve">Wyrób wprowadzony do obrotu i/lub używania zgodnie z postanowieniami Ustawy o Wyrobach Medycznych z dnia 20 maja 2010 roku, oznakowany znakiem CE zgodnie z wymaganiami dyrektywy 93/42/EWG . </w:t>
            </w:r>
          </w:p>
        </w:tc>
        <w:tc>
          <w:tcPr>
            <w:tcW w:w="1985" w:type="dxa"/>
            <w:tcBorders>
              <w:top w:val="single" w:sz="4" w:space="0" w:color="000000"/>
              <w:left w:val="single" w:sz="4" w:space="0" w:color="000000"/>
              <w:bottom w:val="single" w:sz="4" w:space="0" w:color="000000"/>
            </w:tcBorders>
          </w:tcPr>
          <w:p w14:paraId="236576F9" w14:textId="0C26B672" w:rsidR="00137DDD" w:rsidRPr="00132DD8" w:rsidRDefault="00137DDD" w:rsidP="00137DDD">
            <w:pPr>
              <w:contextualSpacing/>
              <w:rPr>
                <w:rFonts w:ascii="Arial" w:hAnsi="Arial" w:cs="Arial"/>
                <w:sz w:val="18"/>
                <w:szCs w:val="18"/>
              </w:rPr>
            </w:pPr>
            <w:r w:rsidRPr="00132DD8">
              <w:rPr>
                <w:rFonts w:ascii="Arial" w:hAnsi="Arial" w:cs="Arial"/>
                <w:sz w:val="18"/>
                <w:szCs w:val="18"/>
              </w:rPr>
              <w:t xml:space="preserve">Tak załączyć </w:t>
            </w:r>
          </w:p>
        </w:tc>
        <w:tc>
          <w:tcPr>
            <w:tcW w:w="3827" w:type="dxa"/>
            <w:tcBorders>
              <w:top w:val="single" w:sz="4" w:space="0" w:color="auto"/>
              <w:left w:val="single" w:sz="4" w:space="0" w:color="auto"/>
              <w:bottom w:val="single" w:sz="4" w:space="0" w:color="auto"/>
              <w:right w:val="single" w:sz="4" w:space="0" w:color="auto"/>
            </w:tcBorders>
          </w:tcPr>
          <w:p w14:paraId="236576FA" w14:textId="77777777" w:rsidR="00137DDD" w:rsidRPr="00132DD8" w:rsidRDefault="00137DDD" w:rsidP="00137DDD">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6FB" w14:textId="5230E591" w:rsidR="00137DDD" w:rsidRPr="00132DD8" w:rsidRDefault="00137DDD" w:rsidP="00137DDD">
            <w:pPr>
              <w:contextualSpacing/>
              <w:rPr>
                <w:rFonts w:ascii="Arial" w:hAnsi="Arial" w:cs="Arial"/>
                <w:sz w:val="18"/>
                <w:szCs w:val="18"/>
              </w:rPr>
            </w:pPr>
            <w:r w:rsidRPr="00132DD8">
              <w:rPr>
                <w:rFonts w:ascii="Arial" w:hAnsi="Arial" w:cs="Arial"/>
                <w:sz w:val="18"/>
                <w:szCs w:val="18"/>
              </w:rPr>
              <w:t>Bez oceny</w:t>
            </w:r>
          </w:p>
        </w:tc>
      </w:tr>
      <w:tr w:rsidR="00137DDD" w:rsidRPr="00132DD8" w14:paraId="2365770D"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70A" w14:textId="77777777" w:rsidR="00137DDD" w:rsidRPr="00132DD8" w:rsidRDefault="00137DDD" w:rsidP="00137DDD">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tcPr>
          <w:p w14:paraId="2365770B" w14:textId="3308C2EF" w:rsidR="00137DDD" w:rsidRPr="00132DD8" w:rsidRDefault="008D39DD" w:rsidP="00137DDD">
            <w:pPr>
              <w:contextualSpacing/>
              <w:rPr>
                <w:rFonts w:ascii="Arial" w:hAnsi="Arial" w:cs="Arial"/>
                <w:b/>
                <w:sz w:val="18"/>
                <w:szCs w:val="18"/>
              </w:rPr>
            </w:pPr>
            <w:r w:rsidRPr="00132DD8">
              <w:rPr>
                <w:rFonts w:ascii="Arial" w:hAnsi="Arial" w:cs="Arial"/>
                <w:b/>
                <w:sz w:val="18"/>
                <w:szCs w:val="18"/>
              </w:rPr>
              <w:t>Serwer aplikacyjny</w:t>
            </w:r>
            <w:r w:rsidR="00CF1D7A">
              <w:rPr>
                <w:rFonts w:ascii="Arial" w:hAnsi="Arial" w:cs="Arial"/>
                <w:b/>
                <w:sz w:val="18"/>
                <w:szCs w:val="18"/>
              </w:rPr>
              <w:t xml:space="preserve"> </w:t>
            </w:r>
            <w:r w:rsidR="0054053D">
              <w:rPr>
                <w:rFonts w:ascii="Arial" w:hAnsi="Arial" w:cs="Arial"/>
                <w:b/>
                <w:sz w:val="18"/>
                <w:szCs w:val="18"/>
              </w:rPr>
              <w:t xml:space="preserve">1  sztuka </w:t>
            </w:r>
            <w:r w:rsidR="00CF1D7A">
              <w:rPr>
                <w:rFonts w:ascii="Arial" w:hAnsi="Arial" w:cs="Arial"/>
                <w:b/>
                <w:sz w:val="18"/>
                <w:szCs w:val="18"/>
              </w:rPr>
              <w:t>– podać model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70C" w14:textId="77777777" w:rsidR="00137DDD" w:rsidRPr="00132DD8" w:rsidRDefault="00137DDD" w:rsidP="00137DDD">
            <w:pPr>
              <w:contextualSpacing/>
              <w:rPr>
                <w:rFonts w:ascii="Arial" w:hAnsi="Arial" w:cs="Arial"/>
                <w:b/>
                <w:sz w:val="18"/>
                <w:szCs w:val="18"/>
              </w:rPr>
            </w:pPr>
          </w:p>
        </w:tc>
      </w:tr>
      <w:tr w:rsidR="008D39DD" w:rsidRPr="00132DD8" w14:paraId="23657713" w14:textId="77777777" w:rsidTr="005E0E86">
        <w:tc>
          <w:tcPr>
            <w:tcW w:w="568" w:type="dxa"/>
          </w:tcPr>
          <w:p w14:paraId="2365770E" w14:textId="77777777" w:rsidR="008D39DD" w:rsidRPr="00132DD8" w:rsidRDefault="008D39DD"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55B0F282" w14:textId="3BCF5983" w:rsidR="008D39DD" w:rsidRDefault="00CF1D7A" w:rsidP="008D39DD">
            <w:pPr>
              <w:contextualSpacing/>
              <w:rPr>
                <w:rFonts w:ascii="Arial" w:hAnsi="Arial" w:cs="Arial"/>
                <w:sz w:val="18"/>
                <w:szCs w:val="18"/>
              </w:rPr>
            </w:pPr>
            <w:r>
              <w:rPr>
                <w:rFonts w:ascii="Arial" w:hAnsi="Arial" w:cs="Arial"/>
                <w:sz w:val="18"/>
                <w:szCs w:val="18"/>
              </w:rPr>
              <w:t>Obudowa</w:t>
            </w:r>
            <w:r w:rsidR="007239FC">
              <w:rPr>
                <w:rFonts w:ascii="Arial" w:hAnsi="Arial" w:cs="Arial"/>
                <w:sz w:val="18"/>
                <w:szCs w:val="18"/>
              </w:rPr>
              <w:t xml:space="preserve">: </w:t>
            </w:r>
            <w:r w:rsidRPr="00CF1D7A">
              <w:rPr>
                <w:rFonts w:ascii="Arial" w:hAnsi="Arial" w:cs="Arial"/>
                <w:sz w:val="18"/>
                <w:szCs w:val="18"/>
              </w:rPr>
              <w:t>Maksymalnie 2U RACK 19 cali (wraz ze wszystkimi elementami niezbędnymi do zamontowania serwera, z funkcjonalnością wysuwania serwera do celów serwisowych)</w:t>
            </w:r>
          </w:p>
          <w:p w14:paraId="2365770F" w14:textId="2737874F" w:rsidR="00CF1D7A" w:rsidRPr="00132DD8" w:rsidRDefault="00CF1D7A" w:rsidP="008D39DD">
            <w:pPr>
              <w:contextualSpacing/>
              <w:rPr>
                <w:rFonts w:ascii="Arial" w:hAnsi="Arial" w:cs="Arial"/>
                <w:sz w:val="18"/>
                <w:szCs w:val="18"/>
              </w:rPr>
            </w:pPr>
            <w:r>
              <w:rPr>
                <w:rFonts w:ascii="Arial" w:hAnsi="Arial" w:cs="Arial"/>
                <w:sz w:val="18"/>
                <w:szCs w:val="18"/>
              </w:rPr>
              <w:t>Procesor -j</w:t>
            </w:r>
            <w:r w:rsidRPr="00CF1D7A">
              <w:rPr>
                <w:rFonts w:ascii="Arial" w:hAnsi="Arial" w:cs="Arial"/>
                <w:sz w:val="18"/>
                <w:szCs w:val="18"/>
              </w:rPr>
              <w:t>eden procesor ośmiordzeniowy, osiągający (z zaoferowanym serwerem) w testach SPECrate2017_int_base wynik nie gorszy niż 120 punktów dla układów dwuprocesorowych. Wynik testu musi być publikowany na stronie www.spec.org</w:t>
            </w:r>
          </w:p>
        </w:tc>
        <w:tc>
          <w:tcPr>
            <w:tcW w:w="1985" w:type="dxa"/>
            <w:tcBorders>
              <w:top w:val="single" w:sz="4" w:space="0" w:color="000000"/>
              <w:left w:val="single" w:sz="4" w:space="0" w:color="000000"/>
              <w:bottom w:val="single" w:sz="4" w:space="0" w:color="000000"/>
            </w:tcBorders>
          </w:tcPr>
          <w:p w14:paraId="23657710" w14:textId="14814641" w:rsidR="008D39DD" w:rsidRPr="00132DD8" w:rsidRDefault="008D39DD" w:rsidP="008D39DD">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11" w14:textId="77777777" w:rsidR="008D39DD" w:rsidRPr="00132DD8" w:rsidRDefault="008D39DD" w:rsidP="008D39DD">
            <w:pPr>
              <w:contextualSpacing/>
              <w:rPr>
                <w:rFonts w:ascii="Arial" w:hAnsi="Arial" w:cs="Arial"/>
                <w:sz w:val="18"/>
                <w:szCs w:val="18"/>
              </w:rPr>
            </w:pPr>
          </w:p>
        </w:tc>
        <w:tc>
          <w:tcPr>
            <w:tcW w:w="2693" w:type="dxa"/>
          </w:tcPr>
          <w:p w14:paraId="23657712" w14:textId="50A8BA82" w:rsidR="008D39DD" w:rsidRPr="00132DD8" w:rsidRDefault="008D39DD" w:rsidP="008D39DD">
            <w:pPr>
              <w:contextualSpacing/>
              <w:rPr>
                <w:rFonts w:ascii="Arial" w:hAnsi="Arial" w:cs="Arial"/>
                <w:sz w:val="18"/>
                <w:szCs w:val="18"/>
              </w:rPr>
            </w:pPr>
            <w:r w:rsidRPr="00132DD8">
              <w:rPr>
                <w:rFonts w:ascii="Arial" w:hAnsi="Arial" w:cs="Arial"/>
                <w:sz w:val="18"/>
                <w:szCs w:val="18"/>
              </w:rPr>
              <w:t>Bez oceny</w:t>
            </w:r>
          </w:p>
        </w:tc>
      </w:tr>
      <w:tr w:rsidR="008D39DD" w:rsidRPr="00132DD8" w14:paraId="23657719" w14:textId="77777777" w:rsidTr="005E0E86">
        <w:tc>
          <w:tcPr>
            <w:tcW w:w="568" w:type="dxa"/>
          </w:tcPr>
          <w:p w14:paraId="23657714" w14:textId="77777777" w:rsidR="008D39DD" w:rsidRPr="00132DD8" w:rsidRDefault="008D39DD"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3FE00016" w14:textId="57D7D291" w:rsidR="00CF1D7A" w:rsidRPr="00CF1D7A" w:rsidRDefault="00CF1D7A" w:rsidP="00CF1D7A">
            <w:pPr>
              <w:contextualSpacing/>
              <w:rPr>
                <w:rFonts w:ascii="Arial" w:hAnsi="Arial" w:cs="Arial"/>
                <w:sz w:val="18"/>
                <w:szCs w:val="18"/>
              </w:rPr>
            </w:pPr>
            <w:r>
              <w:rPr>
                <w:rFonts w:ascii="Arial" w:hAnsi="Arial" w:cs="Arial"/>
                <w:sz w:val="18"/>
                <w:szCs w:val="18"/>
              </w:rPr>
              <w:t>Pamięć operacyjna</w:t>
            </w:r>
            <w:r w:rsidR="007239FC">
              <w:rPr>
                <w:rFonts w:ascii="Arial" w:hAnsi="Arial" w:cs="Arial"/>
                <w:sz w:val="18"/>
                <w:szCs w:val="18"/>
              </w:rPr>
              <w:t xml:space="preserve">: </w:t>
            </w:r>
            <w:r w:rsidRPr="00CF1D7A">
              <w:rPr>
                <w:rFonts w:ascii="Arial" w:hAnsi="Arial" w:cs="Arial"/>
                <w:sz w:val="18"/>
                <w:szCs w:val="18"/>
              </w:rPr>
              <w:t xml:space="preserve">128 GB RDIMM DDR4 o częstotliwości pracy 2666MT/s, z możliwością rozbudowy do minimum 384 GB. </w:t>
            </w:r>
          </w:p>
          <w:p w14:paraId="0F7028AF" w14:textId="77777777" w:rsidR="00CF1D7A" w:rsidRPr="00CF1D7A" w:rsidRDefault="00CF1D7A" w:rsidP="00CF1D7A">
            <w:pPr>
              <w:contextualSpacing/>
              <w:rPr>
                <w:rFonts w:ascii="Arial" w:hAnsi="Arial" w:cs="Arial"/>
                <w:sz w:val="18"/>
                <w:szCs w:val="18"/>
              </w:rPr>
            </w:pPr>
            <w:r w:rsidRPr="00CF1D7A">
              <w:rPr>
                <w:rFonts w:ascii="Arial" w:hAnsi="Arial" w:cs="Arial"/>
                <w:sz w:val="18"/>
                <w:szCs w:val="18"/>
              </w:rPr>
              <w:t>Na płycie głównej musi znajdować się minimum 8 niezajętych slotów przeznaczonych na pamięć RAM.</w:t>
            </w:r>
          </w:p>
          <w:p w14:paraId="23657715" w14:textId="5CD56923" w:rsidR="008D39DD" w:rsidRPr="00132DD8" w:rsidRDefault="00CF1D7A" w:rsidP="00CF1D7A">
            <w:pPr>
              <w:contextualSpacing/>
              <w:rPr>
                <w:rFonts w:ascii="Arial" w:hAnsi="Arial" w:cs="Arial"/>
                <w:sz w:val="18"/>
                <w:szCs w:val="18"/>
              </w:rPr>
            </w:pPr>
            <w:r w:rsidRPr="00CF1D7A">
              <w:rPr>
                <w:rFonts w:ascii="Arial" w:hAnsi="Arial" w:cs="Arial"/>
                <w:sz w:val="18"/>
                <w:szCs w:val="18"/>
              </w:rPr>
              <w:t>Zabezpieczenia pamięci: ECC, SDDC, Mirrored Channel Mode, Lockstep, lub technologie równoważne.</w:t>
            </w:r>
          </w:p>
        </w:tc>
        <w:tc>
          <w:tcPr>
            <w:tcW w:w="1985" w:type="dxa"/>
            <w:tcBorders>
              <w:top w:val="single" w:sz="4" w:space="0" w:color="000000"/>
              <w:left w:val="single" w:sz="4" w:space="0" w:color="000000"/>
              <w:bottom w:val="single" w:sz="4" w:space="0" w:color="000000"/>
            </w:tcBorders>
          </w:tcPr>
          <w:p w14:paraId="23657716" w14:textId="72FCA1D1" w:rsidR="008D39DD" w:rsidRPr="00132DD8" w:rsidRDefault="008D39DD" w:rsidP="008D39DD">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17" w14:textId="77777777" w:rsidR="008D39DD" w:rsidRPr="00132DD8" w:rsidRDefault="008D39DD" w:rsidP="008D39DD">
            <w:pPr>
              <w:contextualSpacing/>
              <w:rPr>
                <w:rFonts w:ascii="Arial" w:hAnsi="Arial" w:cs="Arial"/>
                <w:sz w:val="18"/>
                <w:szCs w:val="18"/>
              </w:rPr>
            </w:pPr>
          </w:p>
        </w:tc>
        <w:tc>
          <w:tcPr>
            <w:tcW w:w="2693" w:type="dxa"/>
          </w:tcPr>
          <w:p w14:paraId="23657718" w14:textId="7407F4ED" w:rsidR="008D39DD" w:rsidRPr="00132DD8" w:rsidRDefault="008D39DD" w:rsidP="008D39DD">
            <w:pPr>
              <w:contextualSpacing/>
              <w:rPr>
                <w:rFonts w:ascii="Arial" w:hAnsi="Arial" w:cs="Arial"/>
                <w:sz w:val="18"/>
                <w:szCs w:val="18"/>
              </w:rPr>
            </w:pPr>
            <w:r w:rsidRPr="00132DD8">
              <w:rPr>
                <w:rFonts w:ascii="Arial" w:hAnsi="Arial" w:cs="Arial"/>
                <w:sz w:val="18"/>
                <w:szCs w:val="18"/>
              </w:rPr>
              <w:t>Bez oceny</w:t>
            </w:r>
          </w:p>
        </w:tc>
      </w:tr>
      <w:tr w:rsidR="008D39DD" w:rsidRPr="00132DD8" w14:paraId="2365772B" w14:textId="77777777" w:rsidTr="005E0E86">
        <w:tc>
          <w:tcPr>
            <w:tcW w:w="568" w:type="dxa"/>
          </w:tcPr>
          <w:p w14:paraId="23657720" w14:textId="77777777" w:rsidR="008D39DD" w:rsidRPr="00132DD8" w:rsidRDefault="008D39DD"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27" w14:textId="2B592110" w:rsidR="008D39DD" w:rsidRPr="00132DD8" w:rsidRDefault="00CF1D7A" w:rsidP="008D39DD">
            <w:pPr>
              <w:rPr>
                <w:rFonts w:ascii="Arial" w:hAnsi="Arial" w:cs="Arial"/>
                <w:sz w:val="18"/>
                <w:szCs w:val="18"/>
              </w:rPr>
            </w:pPr>
            <w:r>
              <w:rPr>
                <w:rFonts w:ascii="Arial" w:hAnsi="Arial" w:cs="Arial"/>
                <w:sz w:val="18"/>
                <w:szCs w:val="18"/>
              </w:rPr>
              <w:t>Sloty rozszerzeń</w:t>
            </w:r>
            <w:r w:rsidR="007239FC">
              <w:rPr>
                <w:rFonts w:ascii="Arial" w:hAnsi="Arial" w:cs="Arial"/>
                <w:sz w:val="18"/>
                <w:szCs w:val="18"/>
              </w:rPr>
              <w:t xml:space="preserve">: </w:t>
            </w:r>
            <w:r>
              <w:rPr>
                <w:rFonts w:ascii="Arial" w:hAnsi="Arial" w:cs="Arial"/>
                <w:sz w:val="18"/>
                <w:szCs w:val="18"/>
              </w:rPr>
              <w:t xml:space="preserve"> </w:t>
            </w:r>
            <w:r w:rsidRPr="00CF1D7A">
              <w:rPr>
                <w:rFonts w:ascii="Arial" w:hAnsi="Arial" w:cs="Arial"/>
                <w:sz w:val="18"/>
                <w:szCs w:val="18"/>
              </w:rPr>
              <w:t xml:space="preserve">Minimum 2 sloty PCI-Express Generacji 3, w tym minimum </w:t>
            </w:r>
            <w:r w:rsidRPr="00CF1D7A">
              <w:rPr>
                <w:rFonts w:ascii="Arial" w:hAnsi="Arial" w:cs="Arial"/>
                <w:sz w:val="18"/>
                <w:szCs w:val="18"/>
              </w:rPr>
              <w:lastRenderedPageBreak/>
              <w:t>jeden slot x16 (prędkość slotu – bus width) pełnej wysokości oraz minimum jeden slot x8 (prędkość slotu – bus width).</w:t>
            </w:r>
          </w:p>
        </w:tc>
        <w:tc>
          <w:tcPr>
            <w:tcW w:w="1985" w:type="dxa"/>
            <w:tcBorders>
              <w:top w:val="single" w:sz="4" w:space="0" w:color="000000"/>
              <w:left w:val="single" w:sz="4" w:space="0" w:color="000000"/>
              <w:bottom w:val="single" w:sz="4" w:space="0" w:color="000000"/>
            </w:tcBorders>
          </w:tcPr>
          <w:p w14:paraId="23657728" w14:textId="3A2998C8" w:rsidR="008D39DD" w:rsidRPr="00132DD8" w:rsidRDefault="008D39DD" w:rsidP="008D39DD">
            <w:pPr>
              <w:contextualSpacing/>
              <w:rPr>
                <w:rFonts w:ascii="Arial" w:hAnsi="Arial" w:cs="Arial"/>
                <w:sz w:val="18"/>
                <w:szCs w:val="18"/>
              </w:rPr>
            </w:pPr>
            <w:r w:rsidRPr="00132DD8">
              <w:rPr>
                <w:rFonts w:ascii="Arial" w:hAnsi="Arial" w:cs="Arial"/>
                <w:color w:val="000000"/>
                <w:sz w:val="18"/>
                <w:szCs w:val="18"/>
              </w:rPr>
              <w:lastRenderedPageBreak/>
              <w:t>Tak</w:t>
            </w:r>
          </w:p>
        </w:tc>
        <w:tc>
          <w:tcPr>
            <w:tcW w:w="3827" w:type="dxa"/>
          </w:tcPr>
          <w:p w14:paraId="23657729" w14:textId="77777777" w:rsidR="008D39DD" w:rsidRPr="00132DD8" w:rsidRDefault="008D39DD" w:rsidP="008D39DD">
            <w:pPr>
              <w:contextualSpacing/>
              <w:rPr>
                <w:rFonts w:ascii="Arial" w:hAnsi="Arial" w:cs="Arial"/>
                <w:sz w:val="18"/>
                <w:szCs w:val="18"/>
              </w:rPr>
            </w:pPr>
          </w:p>
        </w:tc>
        <w:tc>
          <w:tcPr>
            <w:tcW w:w="2693" w:type="dxa"/>
          </w:tcPr>
          <w:p w14:paraId="2365772A" w14:textId="1014191C" w:rsidR="008D39DD" w:rsidRPr="00132DD8" w:rsidRDefault="008D39DD" w:rsidP="008D39DD">
            <w:pPr>
              <w:contextualSpacing/>
              <w:rPr>
                <w:rFonts w:ascii="Arial" w:hAnsi="Arial" w:cs="Arial"/>
                <w:sz w:val="18"/>
                <w:szCs w:val="18"/>
              </w:rPr>
            </w:pPr>
            <w:r w:rsidRPr="00132DD8">
              <w:rPr>
                <w:rFonts w:ascii="Arial" w:hAnsi="Arial" w:cs="Arial"/>
                <w:sz w:val="18"/>
                <w:szCs w:val="18"/>
              </w:rPr>
              <w:t>Bez oceny</w:t>
            </w:r>
          </w:p>
        </w:tc>
      </w:tr>
      <w:tr w:rsidR="00CF1D7A" w:rsidRPr="00132DD8" w14:paraId="7E3CF40B" w14:textId="77777777" w:rsidTr="005E0E86">
        <w:tc>
          <w:tcPr>
            <w:tcW w:w="568" w:type="dxa"/>
          </w:tcPr>
          <w:p w14:paraId="16484C52" w14:textId="77777777" w:rsidR="00CF1D7A" w:rsidRPr="00132DD8" w:rsidRDefault="00CF1D7A"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07F19DFE" w14:textId="08A7D2D8" w:rsidR="000F5298" w:rsidRPr="000F5298" w:rsidRDefault="000F5298" w:rsidP="000F5298">
            <w:pPr>
              <w:rPr>
                <w:rFonts w:ascii="Arial" w:hAnsi="Arial" w:cs="Arial"/>
                <w:sz w:val="18"/>
                <w:szCs w:val="18"/>
              </w:rPr>
            </w:pPr>
            <w:r>
              <w:rPr>
                <w:rFonts w:ascii="Arial" w:hAnsi="Arial" w:cs="Arial"/>
                <w:sz w:val="18"/>
                <w:szCs w:val="18"/>
              </w:rPr>
              <w:t>Pamięć masowa</w:t>
            </w:r>
            <w:r w:rsidR="007239FC">
              <w:rPr>
                <w:rFonts w:ascii="Arial" w:hAnsi="Arial" w:cs="Arial"/>
                <w:sz w:val="18"/>
                <w:szCs w:val="18"/>
              </w:rPr>
              <w:t xml:space="preserve">: </w:t>
            </w:r>
            <w:r w:rsidRPr="000F5298">
              <w:rPr>
                <w:rFonts w:ascii="Arial" w:hAnsi="Arial" w:cs="Arial"/>
                <w:sz w:val="18"/>
                <w:szCs w:val="18"/>
              </w:rPr>
              <w:t>Możliwość instalacji dysków twardych typu: SATA, SAS, SSD, dostępnych w ofercie producenta serwera.</w:t>
            </w:r>
          </w:p>
          <w:p w14:paraId="5B46C2C8" w14:textId="77777777" w:rsidR="000F5298" w:rsidRPr="000F5298" w:rsidRDefault="000F5298" w:rsidP="000F5298">
            <w:pPr>
              <w:rPr>
                <w:rFonts w:ascii="Arial" w:hAnsi="Arial" w:cs="Arial"/>
                <w:sz w:val="18"/>
                <w:szCs w:val="18"/>
              </w:rPr>
            </w:pPr>
            <w:r w:rsidRPr="000F5298">
              <w:rPr>
                <w:rFonts w:ascii="Arial" w:hAnsi="Arial" w:cs="Arial"/>
                <w:sz w:val="18"/>
                <w:szCs w:val="18"/>
              </w:rPr>
              <w:t xml:space="preserve">Zainstalowany dedykowany sprzętowy kontroler RAID umożliwiający konfigurację poziomów RAID co najmniej 0, 1, 10, 5, 6, 50, 60. Wsparcie dla dysków SAS 12Gb/s pozwalające na wykorzystanie ich pełnej przepustowości, kontroler wyposażony w 2GB pamięci cache z podtrzymywaniem bateryjnym. </w:t>
            </w:r>
          </w:p>
          <w:p w14:paraId="44AB649F" w14:textId="77777777" w:rsidR="000F5298" w:rsidRPr="000F5298" w:rsidRDefault="000F5298" w:rsidP="000F5298">
            <w:pPr>
              <w:rPr>
                <w:rFonts w:ascii="Arial" w:hAnsi="Arial" w:cs="Arial"/>
                <w:sz w:val="18"/>
                <w:szCs w:val="18"/>
              </w:rPr>
            </w:pPr>
            <w:r w:rsidRPr="000F5298">
              <w:rPr>
                <w:rFonts w:ascii="Arial" w:hAnsi="Arial" w:cs="Arial"/>
                <w:sz w:val="18"/>
                <w:szCs w:val="18"/>
              </w:rPr>
              <w:t>Zainstalowane minimum dwa dyski o pojemności minimum 2,4 TB 10k każdy (system, aplikacje)</w:t>
            </w:r>
          </w:p>
          <w:p w14:paraId="6EA49870" w14:textId="5EE4EA00" w:rsidR="00CF1D7A" w:rsidRPr="00132DD8" w:rsidRDefault="000F5298" w:rsidP="000F5298">
            <w:pPr>
              <w:rPr>
                <w:rFonts w:ascii="Arial" w:hAnsi="Arial" w:cs="Arial"/>
                <w:sz w:val="18"/>
                <w:szCs w:val="18"/>
              </w:rPr>
            </w:pPr>
            <w:r w:rsidRPr="000F5298">
              <w:rPr>
                <w:rFonts w:ascii="Arial" w:hAnsi="Arial" w:cs="Arial"/>
                <w:sz w:val="18"/>
                <w:szCs w:val="18"/>
              </w:rPr>
              <w:t>Zainstalowane min 4 dyski 8TB 7.2krpm (dane)</w:t>
            </w:r>
            <w:r>
              <w:rPr>
                <w:rFonts w:ascii="Arial" w:hAnsi="Arial" w:cs="Arial"/>
                <w:sz w:val="18"/>
                <w:szCs w:val="18"/>
              </w:rPr>
              <w:t>, Napęd wewnętrzny DVD-RW</w:t>
            </w:r>
          </w:p>
        </w:tc>
        <w:tc>
          <w:tcPr>
            <w:tcW w:w="1985" w:type="dxa"/>
            <w:tcBorders>
              <w:top w:val="single" w:sz="4" w:space="0" w:color="000000"/>
              <w:left w:val="single" w:sz="4" w:space="0" w:color="000000"/>
              <w:bottom w:val="single" w:sz="4" w:space="0" w:color="000000"/>
            </w:tcBorders>
          </w:tcPr>
          <w:p w14:paraId="3B78F8CC" w14:textId="785A7C36" w:rsidR="00CF1D7A" w:rsidRPr="00132DD8" w:rsidRDefault="000F5298"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2AED8A8B" w14:textId="77777777" w:rsidR="00CF1D7A" w:rsidRPr="00132DD8" w:rsidRDefault="00CF1D7A" w:rsidP="008D39DD">
            <w:pPr>
              <w:contextualSpacing/>
              <w:rPr>
                <w:rFonts w:ascii="Arial" w:hAnsi="Arial" w:cs="Arial"/>
                <w:sz w:val="18"/>
                <w:szCs w:val="18"/>
              </w:rPr>
            </w:pPr>
          </w:p>
        </w:tc>
        <w:tc>
          <w:tcPr>
            <w:tcW w:w="2693" w:type="dxa"/>
          </w:tcPr>
          <w:p w14:paraId="75E8C791" w14:textId="7480E660" w:rsidR="00CF1D7A" w:rsidRPr="00132DD8" w:rsidRDefault="00AD7B56" w:rsidP="008D39DD">
            <w:pPr>
              <w:contextualSpacing/>
              <w:rPr>
                <w:rFonts w:ascii="Arial" w:hAnsi="Arial" w:cs="Arial"/>
                <w:sz w:val="18"/>
                <w:szCs w:val="18"/>
              </w:rPr>
            </w:pPr>
            <w:r>
              <w:rPr>
                <w:rFonts w:ascii="Arial" w:hAnsi="Arial" w:cs="Arial"/>
                <w:sz w:val="18"/>
                <w:szCs w:val="18"/>
              </w:rPr>
              <w:t>Bez oceny</w:t>
            </w:r>
          </w:p>
        </w:tc>
      </w:tr>
      <w:tr w:rsidR="00CF1D7A" w:rsidRPr="00132DD8" w14:paraId="055568BB" w14:textId="77777777" w:rsidTr="005E0E86">
        <w:tc>
          <w:tcPr>
            <w:tcW w:w="568" w:type="dxa"/>
          </w:tcPr>
          <w:p w14:paraId="24351DC5" w14:textId="77777777" w:rsidR="00CF1D7A" w:rsidRPr="00132DD8" w:rsidRDefault="00CF1D7A"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3CCBEA6C" w14:textId="198DA2D9" w:rsidR="000F5298" w:rsidRPr="000F5298" w:rsidRDefault="000F5298" w:rsidP="000F5298">
            <w:pPr>
              <w:rPr>
                <w:rFonts w:ascii="Arial" w:hAnsi="Arial" w:cs="Arial"/>
                <w:sz w:val="18"/>
                <w:szCs w:val="18"/>
              </w:rPr>
            </w:pPr>
            <w:r>
              <w:rPr>
                <w:rFonts w:ascii="Arial" w:hAnsi="Arial" w:cs="Arial"/>
                <w:sz w:val="18"/>
                <w:szCs w:val="18"/>
              </w:rPr>
              <w:t>Interfejsy sieciowe</w:t>
            </w:r>
            <w:r w:rsidR="007239FC">
              <w:rPr>
                <w:rFonts w:ascii="Arial" w:hAnsi="Arial" w:cs="Arial"/>
                <w:sz w:val="18"/>
                <w:szCs w:val="18"/>
              </w:rPr>
              <w:t>:</w:t>
            </w:r>
            <w:r>
              <w:rPr>
                <w:rFonts w:ascii="Arial" w:hAnsi="Arial" w:cs="Arial"/>
                <w:sz w:val="18"/>
                <w:szCs w:val="18"/>
              </w:rPr>
              <w:t xml:space="preserve"> </w:t>
            </w:r>
            <w:r w:rsidRPr="000F5298">
              <w:rPr>
                <w:rFonts w:ascii="Arial" w:hAnsi="Arial" w:cs="Arial"/>
                <w:sz w:val="18"/>
                <w:szCs w:val="18"/>
              </w:rPr>
              <w:t>Minimum dwa interfejsy sieciowe 1Gb Ethernet RJ45 w standardzie BaseT oraz minimum dwa interfejsy 10Gb w standardzie SFP+ (z wkładkami SFP+ SR). Wymagane powyżej interfejsy 1Gb oraz 10Gb nie mogą zajmować jakichkolwiek slotów PCI-E oraz nie mogą być realizowane poprzez dodatkowy adapter lub przejściówkę na USB</w:t>
            </w:r>
          </w:p>
          <w:p w14:paraId="24C3D5C0" w14:textId="75ECFEC8" w:rsidR="00CF1D7A" w:rsidRPr="00132DD8" w:rsidRDefault="000F5298" w:rsidP="000F5298">
            <w:pPr>
              <w:rPr>
                <w:rFonts w:ascii="Arial" w:hAnsi="Arial" w:cs="Arial"/>
                <w:sz w:val="18"/>
                <w:szCs w:val="18"/>
              </w:rPr>
            </w:pPr>
            <w:r w:rsidRPr="000F5298">
              <w:rPr>
                <w:rFonts w:ascii="Arial" w:hAnsi="Arial" w:cs="Arial"/>
                <w:sz w:val="18"/>
                <w:szCs w:val="18"/>
              </w:rPr>
              <w:t>Minimum dwa interfejsy 16Gb FC wyposażone we wkładki optyczne SFP+ typu Multimode. Dopuszcza się montaż karty FC w slocie PCI-E.</w:t>
            </w:r>
          </w:p>
        </w:tc>
        <w:tc>
          <w:tcPr>
            <w:tcW w:w="1985" w:type="dxa"/>
            <w:tcBorders>
              <w:top w:val="single" w:sz="4" w:space="0" w:color="000000"/>
              <w:left w:val="single" w:sz="4" w:space="0" w:color="000000"/>
              <w:bottom w:val="single" w:sz="4" w:space="0" w:color="000000"/>
            </w:tcBorders>
          </w:tcPr>
          <w:p w14:paraId="07EBEFA9" w14:textId="209C1B07" w:rsidR="00CF1D7A"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0155CFC2" w14:textId="77777777" w:rsidR="00CF1D7A" w:rsidRPr="00132DD8" w:rsidRDefault="00CF1D7A" w:rsidP="008D39DD">
            <w:pPr>
              <w:contextualSpacing/>
              <w:rPr>
                <w:rFonts w:ascii="Arial" w:hAnsi="Arial" w:cs="Arial"/>
                <w:sz w:val="18"/>
                <w:szCs w:val="18"/>
              </w:rPr>
            </w:pPr>
          </w:p>
        </w:tc>
        <w:tc>
          <w:tcPr>
            <w:tcW w:w="2693" w:type="dxa"/>
          </w:tcPr>
          <w:p w14:paraId="54100324" w14:textId="3D1826FC" w:rsidR="00CF1D7A"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0F5298" w:rsidRPr="00132DD8" w14:paraId="76FA80DC" w14:textId="77777777" w:rsidTr="005E0E86">
        <w:tc>
          <w:tcPr>
            <w:tcW w:w="568" w:type="dxa"/>
          </w:tcPr>
          <w:p w14:paraId="3E5AF64A" w14:textId="77777777" w:rsidR="000F5298" w:rsidRPr="00132DD8" w:rsidRDefault="000F5298"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42A751CB" w14:textId="13D7F754" w:rsidR="000F5298" w:rsidRPr="00132DD8" w:rsidRDefault="007239FC" w:rsidP="008D39DD">
            <w:pPr>
              <w:rPr>
                <w:rFonts w:ascii="Arial" w:hAnsi="Arial" w:cs="Arial"/>
                <w:sz w:val="18"/>
                <w:szCs w:val="18"/>
              </w:rPr>
            </w:pPr>
            <w:r>
              <w:rPr>
                <w:rFonts w:ascii="Arial" w:hAnsi="Arial" w:cs="Arial"/>
                <w:sz w:val="18"/>
                <w:szCs w:val="18"/>
              </w:rPr>
              <w:t xml:space="preserve">Karta graficzna: </w:t>
            </w:r>
            <w:r w:rsidRPr="007239FC">
              <w:rPr>
                <w:rFonts w:ascii="Arial" w:hAnsi="Arial" w:cs="Arial"/>
                <w:sz w:val="18"/>
                <w:szCs w:val="18"/>
              </w:rPr>
              <w:t>Zintegrowana karta graficzna z pamięcią własną minimum 16MB</w:t>
            </w:r>
          </w:p>
        </w:tc>
        <w:tc>
          <w:tcPr>
            <w:tcW w:w="1985" w:type="dxa"/>
            <w:tcBorders>
              <w:top w:val="single" w:sz="4" w:space="0" w:color="000000"/>
              <w:left w:val="single" w:sz="4" w:space="0" w:color="000000"/>
              <w:bottom w:val="single" w:sz="4" w:space="0" w:color="000000"/>
            </w:tcBorders>
          </w:tcPr>
          <w:p w14:paraId="27F9BB94" w14:textId="608FF3DC" w:rsidR="000F5298"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329DE6A5" w14:textId="77777777" w:rsidR="000F5298" w:rsidRPr="00132DD8" w:rsidRDefault="000F5298" w:rsidP="008D39DD">
            <w:pPr>
              <w:contextualSpacing/>
              <w:rPr>
                <w:rFonts w:ascii="Arial" w:hAnsi="Arial" w:cs="Arial"/>
                <w:sz w:val="18"/>
                <w:szCs w:val="18"/>
              </w:rPr>
            </w:pPr>
          </w:p>
        </w:tc>
        <w:tc>
          <w:tcPr>
            <w:tcW w:w="2693" w:type="dxa"/>
          </w:tcPr>
          <w:p w14:paraId="6EA62586" w14:textId="49083A44" w:rsidR="000F5298"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CF1D7A" w:rsidRPr="00132DD8" w14:paraId="1528C5BC" w14:textId="77777777" w:rsidTr="005E0E86">
        <w:tc>
          <w:tcPr>
            <w:tcW w:w="568" w:type="dxa"/>
          </w:tcPr>
          <w:p w14:paraId="5030E0BB" w14:textId="77777777" w:rsidR="00CF1D7A" w:rsidRPr="00132DD8" w:rsidRDefault="00CF1D7A"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7E2A5739" w14:textId="60F80A46" w:rsidR="00CF1D7A" w:rsidRPr="00132DD8" w:rsidRDefault="007239FC" w:rsidP="008D39DD">
            <w:pPr>
              <w:rPr>
                <w:rFonts w:ascii="Arial" w:hAnsi="Arial" w:cs="Arial"/>
                <w:sz w:val="18"/>
                <w:szCs w:val="18"/>
              </w:rPr>
            </w:pPr>
            <w:r>
              <w:rPr>
                <w:rFonts w:ascii="Arial" w:hAnsi="Arial" w:cs="Arial"/>
                <w:sz w:val="18"/>
                <w:szCs w:val="18"/>
              </w:rPr>
              <w:t xml:space="preserve">Porty: minimum </w:t>
            </w:r>
            <w:r w:rsidRPr="007239FC">
              <w:rPr>
                <w:rFonts w:ascii="Arial" w:hAnsi="Arial" w:cs="Arial"/>
                <w:sz w:val="18"/>
                <w:szCs w:val="18"/>
              </w:rPr>
              <w:t>3 x USB, 1x VGA.</w:t>
            </w:r>
          </w:p>
        </w:tc>
        <w:tc>
          <w:tcPr>
            <w:tcW w:w="1985" w:type="dxa"/>
            <w:tcBorders>
              <w:top w:val="single" w:sz="4" w:space="0" w:color="000000"/>
              <w:left w:val="single" w:sz="4" w:space="0" w:color="000000"/>
              <w:bottom w:val="single" w:sz="4" w:space="0" w:color="000000"/>
            </w:tcBorders>
          </w:tcPr>
          <w:p w14:paraId="39611820" w14:textId="39D2C149" w:rsidR="00CF1D7A"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5CE74530" w14:textId="77777777" w:rsidR="00CF1D7A" w:rsidRPr="00132DD8" w:rsidRDefault="00CF1D7A" w:rsidP="008D39DD">
            <w:pPr>
              <w:contextualSpacing/>
              <w:rPr>
                <w:rFonts w:ascii="Arial" w:hAnsi="Arial" w:cs="Arial"/>
                <w:sz w:val="18"/>
                <w:szCs w:val="18"/>
              </w:rPr>
            </w:pPr>
          </w:p>
        </w:tc>
        <w:tc>
          <w:tcPr>
            <w:tcW w:w="2693" w:type="dxa"/>
          </w:tcPr>
          <w:p w14:paraId="2F5619CE" w14:textId="774411AF" w:rsidR="00CF1D7A"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7239FC" w:rsidRPr="00132DD8" w14:paraId="12D0F0C0" w14:textId="77777777" w:rsidTr="005E0E86">
        <w:tc>
          <w:tcPr>
            <w:tcW w:w="568" w:type="dxa"/>
          </w:tcPr>
          <w:p w14:paraId="12BCD6E9" w14:textId="77777777" w:rsidR="007239FC" w:rsidRPr="00132DD8" w:rsidRDefault="007239FC"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718D5633" w14:textId="1A475990" w:rsidR="007239FC" w:rsidRPr="00132DD8" w:rsidRDefault="007239FC" w:rsidP="008D39DD">
            <w:pPr>
              <w:rPr>
                <w:rFonts w:ascii="Arial" w:hAnsi="Arial" w:cs="Arial"/>
                <w:sz w:val="18"/>
                <w:szCs w:val="18"/>
              </w:rPr>
            </w:pPr>
            <w:r>
              <w:rPr>
                <w:rFonts w:ascii="Arial" w:hAnsi="Arial" w:cs="Arial"/>
                <w:sz w:val="18"/>
                <w:szCs w:val="18"/>
              </w:rPr>
              <w:t xml:space="preserve">Zasilacz: </w:t>
            </w:r>
            <w:r w:rsidRPr="007239FC">
              <w:rPr>
                <w:rFonts w:ascii="Arial" w:hAnsi="Arial" w:cs="Arial"/>
                <w:sz w:val="18"/>
                <w:szCs w:val="18"/>
              </w:rPr>
              <w:t>2 szt. 750W, typ Hot-plug, redundantne, typu Platinum</w:t>
            </w:r>
          </w:p>
        </w:tc>
        <w:tc>
          <w:tcPr>
            <w:tcW w:w="1985" w:type="dxa"/>
            <w:tcBorders>
              <w:top w:val="single" w:sz="4" w:space="0" w:color="000000"/>
              <w:left w:val="single" w:sz="4" w:space="0" w:color="000000"/>
              <w:bottom w:val="single" w:sz="4" w:space="0" w:color="000000"/>
            </w:tcBorders>
          </w:tcPr>
          <w:p w14:paraId="5630CD26" w14:textId="602BA0FF" w:rsidR="007239FC"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293B16EE" w14:textId="77777777" w:rsidR="007239FC" w:rsidRPr="00132DD8" w:rsidRDefault="007239FC" w:rsidP="008D39DD">
            <w:pPr>
              <w:contextualSpacing/>
              <w:rPr>
                <w:rFonts w:ascii="Arial" w:hAnsi="Arial" w:cs="Arial"/>
                <w:sz w:val="18"/>
                <w:szCs w:val="18"/>
              </w:rPr>
            </w:pPr>
          </w:p>
        </w:tc>
        <w:tc>
          <w:tcPr>
            <w:tcW w:w="2693" w:type="dxa"/>
          </w:tcPr>
          <w:p w14:paraId="5AEB600E" w14:textId="79D4C22B" w:rsidR="007239FC"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8D39DD" w:rsidRPr="00132DD8" w14:paraId="23657731" w14:textId="77777777" w:rsidTr="005E0E86">
        <w:tc>
          <w:tcPr>
            <w:tcW w:w="568" w:type="dxa"/>
          </w:tcPr>
          <w:p w14:paraId="2365772C" w14:textId="77777777" w:rsidR="008D39DD" w:rsidRPr="00132DD8" w:rsidRDefault="008D39DD"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2D" w14:textId="4C6C496C" w:rsidR="008D39DD" w:rsidRPr="000F5298" w:rsidRDefault="00010383" w:rsidP="008D39DD">
            <w:pPr>
              <w:contextualSpacing/>
              <w:rPr>
                <w:rFonts w:ascii="Arial" w:hAnsi="Arial" w:cs="Arial"/>
                <w:sz w:val="18"/>
                <w:szCs w:val="18"/>
              </w:rPr>
            </w:pPr>
            <w:r>
              <w:rPr>
                <w:rFonts w:ascii="Arial" w:hAnsi="Arial" w:cs="Arial"/>
                <w:sz w:val="18"/>
                <w:szCs w:val="18"/>
              </w:rPr>
              <w:t xml:space="preserve">Chłodzenie: </w:t>
            </w:r>
            <w:r w:rsidRPr="00010383">
              <w:rPr>
                <w:rFonts w:ascii="Arial" w:hAnsi="Arial" w:cs="Arial"/>
                <w:sz w:val="18"/>
                <w:szCs w:val="18"/>
              </w:rPr>
              <w:t>Zestaw wentylatorów redundantnych typu hot-plug. Możliwość skonfigurowania serwera do pracy w temperaturze otoczenia do 45st.C.</w:t>
            </w:r>
          </w:p>
        </w:tc>
        <w:tc>
          <w:tcPr>
            <w:tcW w:w="1985" w:type="dxa"/>
            <w:tcBorders>
              <w:top w:val="single" w:sz="4" w:space="0" w:color="000000"/>
              <w:left w:val="single" w:sz="4" w:space="0" w:color="000000"/>
              <w:bottom w:val="single" w:sz="4" w:space="0" w:color="000000"/>
            </w:tcBorders>
          </w:tcPr>
          <w:p w14:paraId="2365772E" w14:textId="63EF64E6" w:rsidR="008D39DD" w:rsidRPr="00132DD8" w:rsidRDefault="008D39DD" w:rsidP="008D39DD">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2F" w14:textId="77777777" w:rsidR="008D39DD" w:rsidRPr="00132DD8" w:rsidRDefault="008D39DD" w:rsidP="008D39DD">
            <w:pPr>
              <w:contextualSpacing/>
              <w:rPr>
                <w:rFonts w:ascii="Arial" w:hAnsi="Arial" w:cs="Arial"/>
                <w:sz w:val="18"/>
                <w:szCs w:val="18"/>
              </w:rPr>
            </w:pPr>
          </w:p>
        </w:tc>
        <w:tc>
          <w:tcPr>
            <w:tcW w:w="2693" w:type="dxa"/>
          </w:tcPr>
          <w:p w14:paraId="23657730" w14:textId="08976223" w:rsidR="00767F13"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010383" w:rsidRPr="00132DD8" w14:paraId="2EE539B1" w14:textId="77777777" w:rsidTr="005E0E86">
        <w:tc>
          <w:tcPr>
            <w:tcW w:w="568" w:type="dxa"/>
          </w:tcPr>
          <w:p w14:paraId="5AEBE51D" w14:textId="77777777" w:rsidR="00010383" w:rsidRPr="00132DD8" w:rsidRDefault="00010383"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11B5DEB4" w14:textId="77777777" w:rsidR="00010383" w:rsidRPr="00010383" w:rsidRDefault="00010383" w:rsidP="00010383">
            <w:pPr>
              <w:contextualSpacing/>
              <w:rPr>
                <w:rFonts w:ascii="Arial" w:hAnsi="Arial" w:cs="Arial"/>
                <w:sz w:val="18"/>
                <w:szCs w:val="18"/>
              </w:rPr>
            </w:pPr>
            <w:r>
              <w:rPr>
                <w:rFonts w:ascii="Arial" w:hAnsi="Arial" w:cs="Arial"/>
                <w:sz w:val="18"/>
                <w:szCs w:val="18"/>
              </w:rPr>
              <w:t xml:space="preserve">Zarządzanie i obsługa: </w:t>
            </w:r>
            <w:r w:rsidRPr="00010383">
              <w:rPr>
                <w:rFonts w:ascii="Arial" w:hAnsi="Arial" w:cs="Arial"/>
                <w:sz w:val="18"/>
                <w:szCs w:val="18"/>
              </w:rPr>
              <w:t xml:space="preserve">Serwer musi być wyposażony w kartę zdalnego zarządzania (konsoli) pozwalającej na: włączenie, wyłączenie i restart serwera, podgląd logów sprzętowych serwera i karty, przejęcie pełnej konsoli tekstowej serwera niezależnie od jego stanu (także podczas startu, restartu OS). </w:t>
            </w:r>
          </w:p>
          <w:p w14:paraId="092D5A4A"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Możliwość przejęcia zdalnej konsoli graficznej i podłączania wirtualnych napędów CD/DVD/ISO i FDD.</w:t>
            </w:r>
          </w:p>
          <w:p w14:paraId="2BED7385"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Karta zdalnego zarządzania musi posiadać wbudowaną pamięć flash, minimum 4GB, w tym minimum 1GB dostępny dla użytkownika serwera. Karta zarządzania zdalnego, powinna udostępniać wbudowane narzędzie wspomagające instalację systemów operacyjnych oraz konfigurację serwera. Narzędzie dostępne z poziomu BIOS poprzez interfejs graficzny (GUI), udostępniające minimum następujące funkcjonalności:</w:t>
            </w:r>
          </w:p>
          <w:p w14:paraId="4F75765B"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 xml:space="preserve">- Wspomaganą instalację systemu operacyjnego – wybór najlepszych sterowników i firmware </w:t>
            </w:r>
          </w:p>
          <w:p w14:paraId="684A4E02"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 Diagnostykę wszystkich elementów sprzętowych serwera.</w:t>
            </w:r>
          </w:p>
          <w:p w14:paraId="059F9179"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 Konfigurację kontrolera macierzowego i dysków poprzez GUI</w:t>
            </w:r>
          </w:p>
          <w:p w14:paraId="559C9444"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 Ustawienia parametrów BIOS</w:t>
            </w:r>
          </w:p>
          <w:p w14:paraId="26C1762F" w14:textId="72F0CF37" w:rsidR="00010383" w:rsidRPr="000F5298" w:rsidRDefault="00010383" w:rsidP="00010383">
            <w:pPr>
              <w:contextualSpacing/>
              <w:rPr>
                <w:rFonts w:ascii="Arial" w:hAnsi="Arial" w:cs="Arial"/>
                <w:sz w:val="18"/>
                <w:szCs w:val="18"/>
              </w:rPr>
            </w:pPr>
            <w:r w:rsidRPr="00010383">
              <w:rPr>
                <w:rFonts w:ascii="Arial" w:hAnsi="Arial" w:cs="Arial"/>
                <w:sz w:val="18"/>
                <w:szCs w:val="18"/>
              </w:rPr>
              <w:t>Rozwiązanie sprzętowe, niezależne od systemów operacyjnych, zintegrowane z płytą główną. Wymagana odpowiednia licencja.</w:t>
            </w:r>
          </w:p>
        </w:tc>
        <w:tc>
          <w:tcPr>
            <w:tcW w:w="1985" w:type="dxa"/>
            <w:tcBorders>
              <w:top w:val="single" w:sz="4" w:space="0" w:color="000000"/>
              <w:left w:val="single" w:sz="4" w:space="0" w:color="000000"/>
              <w:bottom w:val="single" w:sz="4" w:space="0" w:color="000000"/>
            </w:tcBorders>
          </w:tcPr>
          <w:p w14:paraId="66DFAB16" w14:textId="3FF1D35F" w:rsidR="00010383"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2DB345CF" w14:textId="77777777" w:rsidR="00010383" w:rsidRPr="00132DD8" w:rsidRDefault="00010383" w:rsidP="008D39DD">
            <w:pPr>
              <w:contextualSpacing/>
              <w:rPr>
                <w:rFonts w:ascii="Arial" w:hAnsi="Arial" w:cs="Arial"/>
                <w:sz w:val="18"/>
                <w:szCs w:val="18"/>
              </w:rPr>
            </w:pPr>
          </w:p>
        </w:tc>
        <w:tc>
          <w:tcPr>
            <w:tcW w:w="2693" w:type="dxa"/>
          </w:tcPr>
          <w:p w14:paraId="5189CF5E" w14:textId="571CCEDD" w:rsidR="00010383"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010383" w:rsidRPr="00132DD8" w14:paraId="5BFB03B3" w14:textId="77777777" w:rsidTr="005E0E86">
        <w:tc>
          <w:tcPr>
            <w:tcW w:w="568" w:type="dxa"/>
          </w:tcPr>
          <w:p w14:paraId="43C1E2BB" w14:textId="77777777" w:rsidR="00010383" w:rsidRPr="00132DD8" w:rsidRDefault="00010383"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0023F6C8" w14:textId="75AD54E9" w:rsidR="00010383" w:rsidRPr="000F5298" w:rsidRDefault="00010383" w:rsidP="008D39DD">
            <w:pPr>
              <w:contextualSpacing/>
              <w:rPr>
                <w:rFonts w:ascii="Arial" w:hAnsi="Arial" w:cs="Arial"/>
                <w:sz w:val="18"/>
                <w:szCs w:val="18"/>
              </w:rPr>
            </w:pPr>
            <w:r>
              <w:rPr>
                <w:rFonts w:ascii="Arial" w:hAnsi="Arial" w:cs="Arial"/>
                <w:sz w:val="18"/>
                <w:szCs w:val="18"/>
              </w:rPr>
              <w:t xml:space="preserve">Wsparcie dla systemów Operacyjnych: </w:t>
            </w:r>
            <w:r w:rsidRPr="00010383">
              <w:rPr>
                <w:rFonts w:ascii="Arial" w:hAnsi="Arial" w:cs="Arial"/>
                <w:sz w:val="18"/>
                <w:szCs w:val="18"/>
              </w:rPr>
              <w:t>Microsoft Windows Server min. w wersji 2016, 2019; Red Hat Enterprise Linux (RHEL); Vmware; Oracle Linux</w:t>
            </w:r>
          </w:p>
        </w:tc>
        <w:tc>
          <w:tcPr>
            <w:tcW w:w="1985" w:type="dxa"/>
            <w:tcBorders>
              <w:top w:val="single" w:sz="4" w:space="0" w:color="000000"/>
              <w:left w:val="single" w:sz="4" w:space="0" w:color="000000"/>
              <w:bottom w:val="single" w:sz="4" w:space="0" w:color="000000"/>
            </w:tcBorders>
          </w:tcPr>
          <w:p w14:paraId="7EBEF7C5" w14:textId="6EA009BE" w:rsidR="00010383"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7F344BB5" w14:textId="77777777" w:rsidR="00010383" w:rsidRPr="00132DD8" w:rsidRDefault="00010383" w:rsidP="008D39DD">
            <w:pPr>
              <w:contextualSpacing/>
              <w:rPr>
                <w:rFonts w:ascii="Arial" w:hAnsi="Arial" w:cs="Arial"/>
                <w:sz w:val="18"/>
                <w:szCs w:val="18"/>
              </w:rPr>
            </w:pPr>
          </w:p>
        </w:tc>
        <w:tc>
          <w:tcPr>
            <w:tcW w:w="2693" w:type="dxa"/>
          </w:tcPr>
          <w:p w14:paraId="144952D2" w14:textId="5679973A" w:rsidR="00010383"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010383" w:rsidRPr="00132DD8" w14:paraId="022AD80E" w14:textId="77777777" w:rsidTr="005E0E86">
        <w:tc>
          <w:tcPr>
            <w:tcW w:w="568" w:type="dxa"/>
          </w:tcPr>
          <w:p w14:paraId="63A171C0" w14:textId="77777777" w:rsidR="00010383" w:rsidRPr="00132DD8" w:rsidRDefault="00010383"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4395CADC" w14:textId="50F3B3B7" w:rsidR="00010383" w:rsidRPr="000F5298" w:rsidRDefault="00010383" w:rsidP="008D39DD">
            <w:pPr>
              <w:contextualSpacing/>
              <w:rPr>
                <w:rFonts w:ascii="Arial" w:hAnsi="Arial" w:cs="Arial"/>
                <w:sz w:val="18"/>
                <w:szCs w:val="18"/>
              </w:rPr>
            </w:pPr>
            <w:r>
              <w:rPr>
                <w:rFonts w:ascii="Arial" w:hAnsi="Arial" w:cs="Arial"/>
                <w:sz w:val="18"/>
                <w:szCs w:val="18"/>
              </w:rPr>
              <w:t xml:space="preserve">System Operacyjny: </w:t>
            </w:r>
            <w:r w:rsidRPr="00010383">
              <w:rPr>
                <w:rFonts w:ascii="Arial" w:hAnsi="Arial" w:cs="Arial"/>
                <w:sz w:val="18"/>
                <w:szCs w:val="18"/>
              </w:rPr>
              <w:t>Windows Serwer Standard 2019 lub równoważny</w:t>
            </w:r>
          </w:p>
        </w:tc>
        <w:tc>
          <w:tcPr>
            <w:tcW w:w="1985" w:type="dxa"/>
            <w:tcBorders>
              <w:top w:val="single" w:sz="4" w:space="0" w:color="000000"/>
              <w:left w:val="single" w:sz="4" w:space="0" w:color="000000"/>
              <w:bottom w:val="single" w:sz="4" w:space="0" w:color="000000"/>
            </w:tcBorders>
          </w:tcPr>
          <w:p w14:paraId="64943A47" w14:textId="61807FBB" w:rsidR="00010383"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258CA643" w14:textId="77777777" w:rsidR="00010383" w:rsidRPr="00132DD8" w:rsidRDefault="00010383" w:rsidP="008D39DD">
            <w:pPr>
              <w:contextualSpacing/>
              <w:rPr>
                <w:rFonts w:ascii="Arial" w:hAnsi="Arial" w:cs="Arial"/>
                <w:sz w:val="18"/>
                <w:szCs w:val="18"/>
              </w:rPr>
            </w:pPr>
          </w:p>
        </w:tc>
        <w:tc>
          <w:tcPr>
            <w:tcW w:w="2693" w:type="dxa"/>
          </w:tcPr>
          <w:p w14:paraId="1FD32478" w14:textId="7BF15B06" w:rsidR="00010383"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1C4B8E" w:rsidRPr="00132DD8" w14:paraId="014B79F6" w14:textId="77777777" w:rsidTr="005E0E86">
        <w:tc>
          <w:tcPr>
            <w:tcW w:w="568" w:type="dxa"/>
          </w:tcPr>
          <w:p w14:paraId="753E79AF" w14:textId="77777777" w:rsidR="001C4B8E" w:rsidRPr="00132DD8" w:rsidRDefault="001C4B8E"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E206621" w14:textId="77777777" w:rsidR="00010383" w:rsidRDefault="00010383" w:rsidP="00010383">
            <w:pPr>
              <w:contextualSpacing/>
              <w:rPr>
                <w:rFonts w:ascii="Arial" w:hAnsi="Arial" w:cs="Arial"/>
                <w:sz w:val="18"/>
                <w:szCs w:val="18"/>
              </w:rPr>
            </w:pPr>
            <w:r>
              <w:rPr>
                <w:rFonts w:ascii="Arial" w:hAnsi="Arial" w:cs="Arial"/>
                <w:sz w:val="18"/>
                <w:szCs w:val="18"/>
              </w:rPr>
              <w:t xml:space="preserve">Funkcjonalność oprogramowania: </w:t>
            </w:r>
          </w:p>
          <w:p w14:paraId="57573907" w14:textId="4E786EBC" w:rsidR="00010383" w:rsidRPr="00010383" w:rsidRDefault="00010383" w:rsidP="00010383">
            <w:pPr>
              <w:contextualSpacing/>
              <w:rPr>
                <w:rFonts w:ascii="Arial" w:hAnsi="Arial" w:cs="Arial"/>
                <w:sz w:val="18"/>
                <w:szCs w:val="18"/>
              </w:rPr>
            </w:pPr>
            <w:r w:rsidRPr="00010383">
              <w:rPr>
                <w:rFonts w:ascii="Arial" w:hAnsi="Arial" w:cs="Arial"/>
                <w:sz w:val="18"/>
                <w:szCs w:val="18"/>
              </w:rPr>
              <w:t>1)</w:t>
            </w:r>
            <w:r>
              <w:rPr>
                <w:rFonts w:ascii="Arial" w:hAnsi="Arial" w:cs="Arial"/>
                <w:sz w:val="18"/>
                <w:szCs w:val="18"/>
              </w:rPr>
              <w:t xml:space="preserve"> </w:t>
            </w:r>
            <w:r w:rsidRPr="00010383">
              <w:rPr>
                <w:rFonts w:ascii="Arial" w:hAnsi="Arial" w:cs="Arial"/>
                <w:sz w:val="18"/>
                <w:szCs w:val="18"/>
              </w:rPr>
              <w:t>Zdalny dostęp konsoli lekarskich do serwera, bez konieczności ściągania badania na konsolę</w:t>
            </w:r>
          </w:p>
          <w:p w14:paraId="4833AFD6" w14:textId="283435CB" w:rsidR="00010383" w:rsidRPr="00010383" w:rsidRDefault="00010383" w:rsidP="00010383">
            <w:pPr>
              <w:contextualSpacing/>
              <w:rPr>
                <w:rFonts w:ascii="Arial" w:hAnsi="Arial" w:cs="Arial"/>
                <w:sz w:val="18"/>
                <w:szCs w:val="18"/>
              </w:rPr>
            </w:pPr>
            <w:r w:rsidRPr="00010383">
              <w:rPr>
                <w:rFonts w:ascii="Arial" w:hAnsi="Arial" w:cs="Arial"/>
                <w:sz w:val="18"/>
                <w:szCs w:val="18"/>
              </w:rPr>
              <w:t>2)</w:t>
            </w:r>
            <w:r>
              <w:rPr>
                <w:rFonts w:ascii="Arial" w:hAnsi="Arial" w:cs="Arial"/>
                <w:sz w:val="18"/>
                <w:szCs w:val="18"/>
              </w:rPr>
              <w:t xml:space="preserve"> </w:t>
            </w:r>
            <w:r w:rsidRPr="00010383">
              <w:rPr>
                <w:rFonts w:ascii="Arial" w:hAnsi="Arial" w:cs="Arial"/>
                <w:sz w:val="18"/>
                <w:szCs w:val="18"/>
              </w:rPr>
              <w:t>Możliwość ściągnięcia i instalacji klienta na komputer klasy PC z dostępem sieciowym do serwera aplikacyjnego</w:t>
            </w:r>
          </w:p>
          <w:p w14:paraId="01ED8CF9" w14:textId="0A695A80" w:rsidR="00010383" w:rsidRPr="00010383" w:rsidRDefault="00010383" w:rsidP="00010383">
            <w:pPr>
              <w:contextualSpacing/>
              <w:rPr>
                <w:rFonts w:ascii="Arial" w:hAnsi="Arial" w:cs="Arial"/>
                <w:sz w:val="18"/>
                <w:szCs w:val="18"/>
              </w:rPr>
            </w:pPr>
            <w:r w:rsidRPr="00010383">
              <w:rPr>
                <w:rFonts w:ascii="Arial" w:hAnsi="Arial" w:cs="Arial"/>
                <w:sz w:val="18"/>
                <w:szCs w:val="18"/>
              </w:rPr>
              <w:t>3)</w:t>
            </w:r>
            <w:r>
              <w:rPr>
                <w:rFonts w:ascii="Arial" w:hAnsi="Arial" w:cs="Arial"/>
                <w:sz w:val="18"/>
                <w:szCs w:val="18"/>
              </w:rPr>
              <w:t xml:space="preserve"> </w:t>
            </w:r>
            <w:r w:rsidRPr="00010383">
              <w:rPr>
                <w:rFonts w:ascii="Arial" w:hAnsi="Arial" w:cs="Arial"/>
                <w:sz w:val="18"/>
                <w:szCs w:val="18"/>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p>
          <w:p w14:paraId="1145D2F9" w14:textId="4A70B9D7" w:rsidR="00010383" w:rsidRPr="00010383" w:rsidRDefault="00010383" w:rsidP="00010383">
            <w:pPr>
              <w:contextualSpacing/>
              <w:rPr>
                <w:rFonts w:ascii="Arial" w:hAnsi="Arial" w:cs="Arial"/>
                <w:sz w:val="18"/>
                <w:szCs w:val="18"/>
              </w:rPr>
            </w:pPr>
            <w:r w:rsidRPr="00010383">
              <w:rPr>
                <w:rFonts w:ascii="Arial" w:hAnsi="Arial" w:cs="Arial"/>
                <w:sz w:val="18"/>
                <w:szCs w:val="18"/>
              </w:rPr>
              <w:t>4)</w:t>
            </w:r>
            <w:r>
              <w:rPr>
                <w:rFonts w:ascii="Arial" w:hAnsi="Arial" w:cs="Arial"/>
                <w:sz w:val="18"/>
                <w:szCs w:val="18"/>
              </w:rPr>
              <w:t xml:space="preserve"> </w:t>
            </w:r>
            <w:r w:rsidRPr="00010383">
              <w:rPr>
                <w:rFonts w:ascii="Arial" w:hAnsi="Arial" w:cs="Arial"/>
                <w:sz w:val="18"/>
                <w:szCs w:val="18"/>
              </w:rPr>
              <w:t>Możliwość instalacji aplikacji w wersjach testowych, czasowych lub w innym elastycznym planie subskrypcyjnym.</w:t>
            </w:r>
          </w:p>
          <w:p w14:paraId="3EBB5BDF" w14:textId="5AC55F43" w:rsidR="00010383" w:rsidRPr="00010383" w:rsidRDefault="00010383" w:rsidP="00010383">
            <w:pPr>
              <w:contextualSpacing/>
              <w:rPr>
                <w:rFonts w:ascii="Arial" w:hAnsi="Arial" w:cs="Arial"/>
                <w:sz w:val="18"/>
                <w:szCs w:val="18"/>
              </w:rPr>
            </w:pPr>
            <w:r w:rsidRPr="00010383">
              <w:rPr>
                <w:rFonts w:ascii="Arial" w:hAnsi="Arial" w:cs="Arial"/>
                <w:sz w:val="18"/>
                <w:szCs w:val="18"/>
              </w:rPr>
              <w:t>5)</w:t>
            </w:r>
            <w:r>
              <w:rPr>
                <w:rFonts w:ascii="Arial" w:hAnsi="Arial" w:cs="Arial"/>
                <w:sz w:val="18"/>
                <w:szCs w:val="18"/>
              </w:rPr>
              <w:t xml:space="preserve"> </w:t>
            </w:r>
            <w:r w:rsidRPr="00010383">
              <w:rPr>
                <w:rFonts w:ascii="Arial" w:hAnsi="Arial" w:cs="Arial"/>
                <w:sz w:val="18"/>
                <w:szCs w:val="18"/>
              </w:rPr>
              <w:t>Dostępność zaawansowanych aplikacji do oceny badań CT/MR, min. 3 aplikacje, np. firm:</w:t>
            </w:r>
          </w:p>
          <w:p w14:paraId="34C05A72" w14:textId="3534A2F0" w:rsidR="00010383" w:rsidRPr="00010383" w:rsidRDefault="00010383" w:rsidP="00010383">
            <w:pPr>
              <w:contextualSpacing/>
              <w:rPr>
                <w:rFonts w:ascii="Arial" w:hAnsi="Arial" w:cs="Arial"/>
                <w:sz w:val="18"/>
                <w:szCs w:val="18"/>
                <w:lang w:val="en-GB"/>
              </w:rPr>
            </w:pPr>
            <w:r w:rsidRPr="00010383">
              <w:rPr>
                <w:rFonts w:ascii="Arial" w:hAnsi="Arial" w:cs="Arial"/>
                <w:sz w:val="18"/>
                <w:szCs w:val="18"/>
                <w:lang w:val="en-GB"/>
              </w:rPr>
              <w:t>•</w:t>
            </w:r>
            <w:r>
              <w:rPr>
                <w:rFonts w:ascii="Arial" w:hAnsi="Arial" w:cs="Arial"/>
                <w:sz w:val="18"/>
                <w:szCs w:val="18"/>
                <w:lang w:val="en-GB"/>
              </w:rPr>
              <w:t xml:space="preserve"> </w:t>
            </w:r>
            <w:r w:rsidRPr="00010383">
              <w:rPr>
                <w:rFonts w:ascii="Arial" w:hAnsi="Arial" w:cs="Arial"/>
                <w:sz w:val="18"/>
                <w:szCs w:val="18"/>
                <w:lang w:val="en-GB"/>
              </w:rPr>
              <w:t>Neurosuite firmy mint Cercare Medical</w:t>
            </w:r>
          </w:p>
          <w:p w14:paraId="525A987C" w14:textId="36956D11" w:rsidR="00010383" w:rsidRPr="00010383" w:rsidRDefault="00010383" w:rsidP="00010383">
            <w:pPr>
              <w:contextualSpacing/>
              <w:rPr>
                <w:rFonts w:ascii="Arial" w:hAnsi="Arial" w:cs="Arial"/>
                <w:sz w:val="18"/>
                <w:szCs w:val="18"/>
                <w:lang w:val="en-GB"/>
              </w:rPr>
            </w:pPr>
            <w:r w:rsidRPr="00010383">
              <w:rPr>
                <w:rFonts w:ascii="Arial" w:hAnsi="Arial" w:cs="Arial"/>
                <w:sz w:val="18"/>
                <w:szCs w:val="18"/>
                <w:lang w:val="en-GB"/>
              </w:rPr>
              <w:t>•</w:t>
            </w:r>
            <w:r>
              <w:rPr>
                <w:rFonts w:ascii="Arial" w:hAnsi="Arial" w:cs="Arial"/>
                <w:sz w:val="18"/>
                <w:szCs w:val="18"/>
                <w:lang w:val="en-GB"/>
              </w:rPr>
              <w:t xml:space="preserve"> </w:t>
            </w:r>
            <w:r w:rsidRPr="00010383">
              <w:rPr>
                <w:rFonts w:ascii="Arial" w:hAnsi="Arial" w:cs="Arial"/>
                <w:sz w:val="18"/>
                <w:szCs w:val="18"/>
                <w:lang w:val="en-GB"/>
              </w:rPr>
              <w:t>SyMRI NEURO firmy SyntheticMR</w:t>
            </w:r>
          </w:p>
          <w:p w14:paraId="7898BB6A" w14:textId="370E1FB7" w:rsidR="00010383" w:rsidRPr="00010383" w:rsidRDefault="00010383" w:rsidP="00010383">
            <w:pPr>
              <w:contextualSpacing/>
              <w:rPr>
                <w:rFonts w:ascii="Arial" w:hAnsi="Arial" w:cs="Arial"/>
                <w:sz w:val="18"/>
                <w:szCs w:val="18"/>
                <w:lang w:val="en-GB"/>
              </w:rPr>
            </w:pPr>
            <w:r w:rsidRPr="00010383">
              <w:rPr>
                <w:rFonts w:ascii="Arial" w:hAnsi="Arial" w:cs="Arial"/>
                <w:sz w:val="18"/>
                <w:szCs w:val="18"/>
                <w:lang w:val="en-GB"/>
              </w:rPr>
              <w:t>•</w:t>
            </w:r>
            <w:r>
              <w:rPr>
                <w:rFonts w:ascii="Arial" w:hAnsi="Arial" w:cs="Arial"/>
                <w:sz w:val="18"/>
                <w:szCs w:val="18"/>
                <w:lang w:val="en-GB"/>
              </w:rPr>
              <w:t xml:space="preserve"> </w:t>
            </w:r>
            <w:r w:rsidRPr="00010383">
              <w:rPr>
                <w:rFonts w:ascii="Arial" w:hAnsi="Arial" w:cs="Arial"/>
                <w:sz w:val="18"/>
                <w:szCs w:val="18"/>
                <w:lang w:val="en-GB"/>
              </w:rPr>
              <w:t>Mimics inPrint  firmy Materialise, mint Lesion  firmy mint medical</w:t>
            </w:r>
          </w:p>
          <w:p w14:paraId="165AC0B4" w14:textId="38C7BB1A" w:rsidR="00010383" w:rsidRPr="00010383" w:rsidRDefault="00010383" w:rsidP="00010383">
            <w:pPr>
              <w:contextualSpacing/>
              <w:rPr>
                <w:rFonts w:ascii="Arial" w:hAnsi="Arial" w:cs="Arial"/>
                <w:sz w:val="18"/>
                <w:szCs w:val="18"/>
              </w:rPr>
            </w:pPr>
            <w:r w:rsidRPr="00010383">
              <w:rPr>
                <w:rFonts w:ascii="Arial" w:hAnsi="Arial" w:cs="Arial"/>
                <w:sz w:val="18"/>
                <w:szCs w:val="18"/>
              </w:rPr>
              <w:t>6)</w:t>
            </w:r>
            <w:r>
              <w:rPr>
                <w:rFonts w:ascii="Arial" w:hAnsi="Arial" w:cs="Arial"/>
                <w:sz w:val="18"/>
                <w:szCs w:val="18"/>
              </w:rPr>
              <w:t xml:space="preserve"> </w:t>
            </w:r>
            <w:r w:rsidRPr="00010383">
              <w:rPr>
                <w:rFonts w:ascii="Arial" w:hAnsi="Arial" w:cs="Arial"/>
                <w:sz w:val="18"/>
                <w:szCs w:val="18"/>
              </w:rPr>
              <w:t>Wsparcie techniczne w zakresie serwera aplikacyjnego obejmujące aktualizacje oprogramowania diagnostycznego (update/hotfix), modernizacje oprogramowania diagnostycznego (coroczne upgrady do najnowszej i aktualnej wersji oprogramowania)</w:t>
            </w:r>
          </w:p>
          <w:p w14:paraId="78CF2C00" w14:textId="7C14706E" w:rsidR="001C4B8E" w:rsidRPr="000F5298" w:rsidRDefault="00010383" w:rsidP="00010383">
            <w:pPr>
              <w:contextualSpacing/>
              <w:rPr>
                <w:rFonts w:ascii="Arial" w:hAnsi="Arial" w:cs="Arial"/>
                <w:sz w:val="18"/>
                <w:szCs w:val="18"/>
              </w:rPr>
            </w:pPr>
            <w:r w:rsidRPr="00010383">
              <w:rPr>
                <w:rFonts w:ascii="Arial" w:hAnsi="Arial" w:cs="Arial"/>
                <w:sz w:val="18"/>
                <w:szCs w:val="18"/>
              </w:rPr>
              <w:t>7)</w:t>
            </w:r>
            <w:r>
              <w:rPr>
                <w:rFonts w:ascii="Arial" w:hAnsi="Arial" w:cs="Arial"/>
                <w:sz w:val="18"/>
                <w:szCs w:val="18"/>
              </w:rPr>
              <w:t xml:space="preserve"> </w:t>
            </w:r>
            <w:r w:rsidRPr="00010383">
              <w:rPr>
                <w:rFonts w:ascii="Arial" w:hAnsi="Arial" w:cs="Arial"/>
                <w:sz w:val="18"/>
                <w:szCs w:val="18"/>
              </w:rPr>
              <w:t>Serwisowanie, monitorowanie systemu oraz dokonywanie aktualizacji oprogramowania zdalnie przez Internet przy wykorzystaniu szyfrowanego łącza np. łącza tunelowego VPN</w:t>
            </w:r>
          </w:p>
        </w:tc>
        <w:tc>
          <w:tcPr>
            <w:tcW w:w="1985" w:type="dxa"/>
            <w:tcBorders>
              <w:top w:val="single" w:sz="4" w:space="0" w:color="000000"/>
              <w:left w:val="single" w:sz="4" w:space="0" w:color="000000"/>
              <w:bottom w:val="single" w:sz="4" w:space="0" w:color="000000"/>
            </w:tcBorders>
          </w:tcPr>
          <w:p w14:paraId="3ED7FEE6" w14:textId="66E9036A" w:rsidR="001C4B8E" w:rsidRPr="00132DD8" w:rsidRDefault="00E01B79" w:rsidP="008D39DD">
            <w:pPr>
              <w:contextualSpacing/>
              <w:rPr>
                <w:rFonts w:ascii="Arial" w:hAnsi="Arial" w:cs="Arial"/>
                <w:color w:val="000000"/>
                <w:sz w:val="18"/>
                <w:szCs w:val="18"/>
              </w:rPr>
            </w:pPr>
            <w:r>
              <w:rPr>
                <w:rFonts w:ascii="Arial" w:hAnsi="Arial" w:cs="Arial"/>
                <w:color w:val="000000"/>
                <w:sz w:val="18"/>
                <w:szCs w:val="18"/>
              </w:rPr>
              <w:t>Tak</w:t>
            </w:r>
          </w:p>
        </w:tc>
        <w:tc>
          <w:tcPr>
            <w:tcW w:w="3827" w:type="dxa"/>
          </w:tcPr>
          <w:p w14:paraId="7F5AA3FA" w14:textId="77777777" w:rsidR="001C4B8E" w:rsidRPr="00132DD8" w:rsidRDefault="001C4B8E" w:rsidP="008D39DD">
            <w:pPr>
              <w:contextualSpacing/>
              <w:rPr>
                <w:rFonts w:ascii="Arial" w:hAnsi="Arial" w:cs="Arial"/>
                <w:sz w:val="18"/>
                <w:szCs w:val="18"/>
              </w:rPr>
            </w:pPr>
          </w:p>
        </w:tc>
        <w:tc>
          <w:tcPr>
            <w:tcW w:w="2693" w:type="dxa"/>
          </w:tcPr>
          <w:p w14:paraId="5351B9A3" w14:textId="3A83F15A" w:rsidR="001C4B8E" w:rsidRPr="00132DD8" w:rsidRDefault="00E01B79" w:rsidP="008D39DD">
            <w:pPr>
              <w:contextualSpacing/>
              <w:rPr>
                <w:rFonts w:ascii="Arial" w:hAnsi="Arial" w:cs="Arial"/>
                <w:sz w:val="18"/>
                <w:szCs w:val="18"/>
              </w:rPr>
            </w:pPr>
            <w:r w:rsidRPr="00E01B79">
              <w:rPr>
                <w:rFonts w:ascii="Arial" w:hAnsi="Arial" w:cs="Arial"/>
                <w:sz w:val="18"/>
                <w:szCs w:val="18"/>
              </w:rPr>
              <w:t>Bez oceny</w:t>
            </w:r>
          </w:p>
        </w:tc>
      </w:tr>
      <w:tr w:rsidR="00010383" w:rsidRPr="00132DD8" w14:paraId="309B02A1" w14:textId="77777777" w:rsidTr="005E0E86">
        <w:tc>
          <w:tcPr>
            <w:tcW w:w="568" w:type="dxa"/>
          </w:tcPr>
          <w:p w14:paraId="640F0E93" w14:textId="77777777" w:rsidR="00010383" w:rsidRPr="00132DD8" w:rsidRDefault="00010383"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4412928C" w14:textId="5B6B1E13" w:rsidR="00010383" w:rsidRPr="00010383" w:rsidRDefault="00010383" w:rsidP="00010383">
            <w:pPr>
              <w:contextualSpacing/>
              <w:rPr>
                <w:rFonts w:ascii="Arial" w:hAnsi="Arial" w:cs="Arial"/>
                <w:sz w:val="18"/>
                <w:szCs w:val="18"/>
              </w:rPr>
            </w:pPr>
            <w:r w:rsidRPr="00010383">
              <w:rPr>
                <w:rFonts w:ascii="Arial" w:hAnsi="Arial" w:cs="Arial"/>
                <w:sz w:val="18"/>
                <w:szCs w:val="18"/>
              </w:rPr>
              <w:t xml:space="preserve">Minimum </w:t>
            </w:r>
            <w:r w:rsidR="007A0055">
              <w:rPr>
                <w:rFonts w:ascii="Arial" w:hAnsi="Arial" w:cs="Arial"/>
                <w:sz w:val="18"/>
                <w:szCs w:val="18"/>
              </w:rPr>
              <w:t>24</w:t>
            </w:r>
            <w:r w:rsidRPr="00010383">
              <w:rPr>
                <w:rFonts w:ascii="Arial" w:hAnsi="Arial" w:cs="Arial"/>
                <w:sz w:val="18"/>
                <w:szCs w:val="18"/>
              </w:rPr>
              <w:t xml:space="preserve"> miesi</w:t>
            </w:r>
            <w:r w:rsidR="007A0055">
              <w:rPr>
                <w:rFonts w:ascii="Arial" w:hAnsi="Arial" w:cs="Arial"/>
                <w:sz w:val="18"/>
                <w:szCs w:val="18"/>
              </w:rPr>
              <w:t>ące</w:t>
            </w:r>
            <w:r w:rsidRPr="00010383">
              <w:rPr>
                <w:rFonts w:ascii="Arial" w:hAnsi="Arial" w:cs="Arial"/>
                <w:sz w:val="18"/>
                <w:szCs w:val="18"/>
              </w:rPr>
              <w:t xml:space="preserve"> gwarancji producenta w miejscu instalacji, Wymagana jest gwarancja świadczona w trybie 24 godziny przez 7 dni w tygodniu na wszystkie elementy serwera z czasem naprawy w następnym dniu roboczym od dnia zgłoszenia. Możliwość zgłaszania awarii poprzez linię telefoniczną producenta lub firmy serwisującej.</w:t>
            </w:r>
          </w:p>
          <w:p w14:paraId="178CE1FF"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Możliwość zgłaszania awarii poprzez linię telefoniczną producenta lub firmy serwisującej.</w:t>
            </w:r>
          </w:p>
          <w:p w14:paraId="12C6C503" w14:textId="77777777" w:rsidR="00010383" w:rsidRPr="00010383" w:rsidRDefault="00010383" w:rsidP="00010383">
            <w:pPr>
              <w:contextualSpacing/>
              <w:rPr>
                <w:rFonts w:ascii="Arial" w:hAnsi="Arial" w:cs="Arial"/>
                <w:sz w:val="18"/>
                <w:szCs w:val="18"/>
              </w:rPr>
            </w:pPr>
            <w:r w:rsidRPr="00010383">
              <w:rPr>
                <w:rFonts w:ascii="Arial" w:hAnsi="Arial" w:cs="Arial"/>
                <w:sz w:val="18"/>
                <w:szCs w:val="18"/>
              </w:rPr>
              <w:t>Dostarczone urządzenie musi być fabrycznie nowe, nie używane w żadnych projektach, nie może być rekondycjonowane, powystawowe, wyprodukowane wcześniej niż w III kwartale 2021 r., nieużywane przed dniem dostarczenia z wyłączeniem używania niezbędnego dla przeprowadzenia testu ich poprawnej pracy, musi pochodzić z autoryzowanego kanału sprzedaży producenta i być przeznaczone na rynek Unii Europejskiej (znak CE). a korzystanie przez Zamawiającego z dostarczonego produktu nie może stanowić naruszenia majątkowych praw autorskich osób trzecich. Gwarancja realizowana przez producenta lub jego autoryzowanego partnera serwisu gwarancyjnego.</w:t>
            </w:r>
          </w:p>
          <w:p w14:paraId="30AF0481" w14:textId="6E80C19A" w:rsidR="00010383" w:rsidRPr="000F5298" w:rsidRDefault="00010383" w:rsidP="00010383">
            <w:pPr>
              <w:contextualSpacing/>
              <w:rPr>
                <w:rFonts w:ascii="Arial" w:hAnsi="Arial" w:cs="Arial"/>
                <w:sz w:val="18"/>
                <w:szCs w:val="18"/>
              </w:rPr>
            </w:pPr>
            <w:r w:rsidRPr="00010383">
              <w:rPr>
                <w:rFonts w:ascii="Arial" w:hAnsi="Arial" w:cs="Arial"/>
                <w:sz w:val="18"/>
                <w:szCs w:val="18"/>
              </w:rPr>
              <w:lastRenderedPageBreak/>
              <w:t>W przypadku wymiany dysków, uszkodzone dyski pozostają u Zamawiającego</w:t>
            </w:r>
          </w:p>
        </w:tc>
        <w:tc>
          <w:tcPr>
            <w:tcW w:w="1985" w:type="dxa"/>
            <w:tcBorders>
              <w:top w:val="single" w:sz="4" w:space="0" w:color="000000"/>
              <w:left w:val="single" w:sz="4" w:space="0" w:color="000000"/>
              <w:bottom w:val="single" w:sz="4" w:space="0" w:color="000000"/>
            </w:tcBorders>
          </w:tcPr>
          <w:p w14:paraId="454CA04E" w14:textId="37EDB32A" w:rsidR="00010383" w:rsidRPr="00132DD8" w:rsidRDefault="00E01B79" w:rsidP="008D39DD">
            <w:pPr>
              <w:contextualSpacing/>
              <w:rPr>
                <w:rFonts w:ascii="Arial" w:hAnsi="Arial" w:cs="Arial"/>
                <w:color w:val="000000"/>
                <w:sz w:val="18"/>
                <w:szCs w:val="18"/>
              </w:rPr>
            </w:pPr>
            <w:r>
              <w:rPr>
                <w:rFonts w:ascii="Arial" w:hAnsi="Arial" w:cs="Arial"/>
                <w:color w:val="000000"/>
                <w:sz w:val="18"/>
                <w:szCs w:val="18"/>
              </w:rPr>
              <w:lastRenderedPageBreak/>
              <w:t>Tak</w:t>
            </w:r>
          </w:p>
        </w:tc>
        <w:tc>
          <w:tcPr>
            <w:tcW w:w="3827" w:type="dxa"/>
          </w:tcPr>
          <w:p w14:paraId="27AEA934" w14:textId="77777777" w:rsidR="00010383" w:rsidRPr="00132DD8" w:rsidRDefault="00010383" w:rsidP="008D39DD">
            <w:pPr>
              <w:contextualSpacing/>
              <w:rPr>
                <w:rFonts w:ascii="Arial" w:hAnsi="Arial" w:cs="Arial"/>
                <w:sz w:val="18"/>
                <w:szCs w:val="18"/>
              </w:rPr>
            </w:pPr>
          </w:p>
        </w:tc>
        <w:tc>
          <w:tcPr>
            <w:tcW w:w="2693" w:type="dxa"/>
          </w:tcPr>
          <w:p w14:paraId="729DF3B3" w14:textId="200E0148" w:rsidR="00010383" w:rsidRPr="00132DD8" w:rsidRDefault="00E01B79" w:rsidP="008D39DD">
            <w:pPr>
              <w:contextualSpacing/>
              <w:rPr>
                <w:rFonts w:ascii="Arial" w:hAnsi="Arial" w:cs="Arial"/>
                <w:sz w:val="18"/>
                <w:szCs w:val="18"/>
              </w:rPr>
            </w:pPr>
            <w:r>
              <w:rPr>
                <w:rFonts w:ascii="Arial" w:hAnsi="Arial" w:cs="Arial"/>
                <w:sz w:val="18"/>
                <w:szCs w:val="18"/>
              </w:rPr>
              <w:t>Bez oceny</w:t>
            </w:r>
          </w:p>
        </w:tc>
      </w:tr>
      <w:tr w:rsidR="008D39DD" w:rsidRPr="00132DD8" w14:paraId="205CB505" w14:textId="77777777" w:rsidTr="005E0E86">
        <w:tc>
          <w:tcPr>
            <w:tcW w:w="568" w:type="dxa"/>
            <w:tcBorders>
              <w:top w:val="single" w:sz="4" w:space="0" w:color="auto"/>
            </w:tcBorders>
          </w:tcPr>
          <w:p w14:paraId="7B7FB000" w14:textId="77777777" w:rsidR="008D39DD" w:rsidRPr="00132DD8" w:rsidRDefault="008D39DD" w:rsidP="005E0E86">
            <w:pPr>
              <w:contextualSpacing/>
              <w:rPr>
                <w:rFonts w:ascii="Arial" w:hAnsi="Arial" w:cs="Arial"/>
                <w:sz w:val="18"/>
                <w:szCs w:val="18"/>
              </w:rPr>
            </w:pPr>
          </w:p>
        </w:tc>
        <w:tc>
          <w:tcPr>
            <w:tcW w:w="6662" w:type="dxa"/>
            <w:tcBorders>
              <w:top w:val="single" w:sz="4" w:space="0" w:color="auto"/>
              <w:left w:val="single" w:sz="4" w:space="0" w:color="000000"/>
              <w:bottom w:val="single" w:sz="4" w:space="0" w:color="000000"/>
              <w:right w:val="single" w:sz="4" w:space="0" w:color="auto"/>
            </w:tcBorders>
          </w:tcPr>
          <w:p w14:paraId="6C8FE051" w14:textId="2831C7D2" w:rsidR="008D39DD" w:rsidRPr="00132DD8" w:rsidRDefault="005E0E86" w:rsidP="008D39DD">
            <w:pPr>
              <w:contextualSpacing/>
              <w:rPr>
                <w:rFonts w:ascii="Arial" w:hAnsi="Arial" w:cs="Arial"/>
                <w:sz w:val="18"/>
                <w:szCs w:val="18"/>
                <w:lang w:val="en-US"/>
              </w:rPr>
            </w:pPr>
            <w:r w:rsidRPr="00132DD8">
              <w:rPr>
                <w:rFonts w:ascii="Arial" w:hAnsi="Arial" w:cs="Arial"/>
                <w:b/>
                <w:sz w:val="18"/>
                <w:szCs w:val="18"/>
              </w:rPr>
              <w:t>Konsol</w:t>
            </w:r>
            <w:r w:rsidR="0054053D">
              <w:rPr>
                <w:rFonts w:ascii="Arial" w:hAnsi="Arial" w:cs="Arial"/>
                <w:b/>
                <w:sz w:val="18"/>
                <w:szCs w:val="18"/>
              </w:rPr>
              <w:t>a</w:t>
            </w:r>
            <w:r w:rsidRPr="00132DD8">
              <w:rPr>
                <w:rFonts w:ascii="Arial" w:hAnsi="Arial" w:cs="Arial"/>
                <w:b/>
                <w:sz w:val="18"/>
                <w:szCs w:val="18"/>
              </w:rPr>
              <w:t xml:space="preserve"> lekarsk</w:t>
            </w:r>
            <w:r w:rsidR="0054053D">
              <w:rPr>
                <w:rFonts w:ascii="Arial" w:hAnsi="Arial" w:cs="Arial"/>
                <w:b/>
                <w:sz w:val="18"/>
                <w:szCs w:val="18"/>
              </w:rPr>
              <w:t>a</w:t>
            </w:r>
            <w:r w:rsidRPr="00132DD8">
              <w:rPr>
                <w:rFonts w:ascii="Arial" w:hAnsi="Arial" w:cs="Arial"/>
                <w:b/>
                <w:sz w:val="18"/>
                <w:szCs w:val="18"/>
              </w:rPr>
              <w:t xml:space="preserve">, </w:t>
            </w:r>
            <w:r w:rsidR="00010383">
              <w:rPr>
                <w:rFonts w:ascii="Arial" w:hAnsi="Arial" w:cs="Arial"/>
                <w:b/>
                <w:sz w:val="18"/>
                <w:szCs w:val="18"/>
              </w:rPr>
              <w:t>1</w:t>
            </w:r>
            <w:r w:rsidRPr="00132DD8">
              <w:rPr>
                <w:rFonts w:ascii="Arial" w:hAnsi="Arial" w:cs="Arial"/>
                <w:b/>
                <w:sz w:val="18"/>
                <w:szCs w:val="18"/>
              </w:rPr>
              <w:t xml:space="preserve"> szt. – sprzęt</w:t>
            </w:r>
          </w:p>
        </w:tc>
        <w:tc>
          <w:tcPr>
            <w:tcW w:w="1985" w:type="dxa"/>
            <w:tcBorders>
              <w:top w:val="single" w:sz="4" w:space="0" w:color="auto"/>
              <w:left w:val="single" w:sz="4" w:space="0" w:color="auto"/>
              <w:bottom w:val="single" w:sz="4" w:space="0" w:color="auto"/>
              <w:right w:val="single" w:sz="4" w:space="0" w:color="auto"/>
            </w:tcBorders>
          </w:tcPr>
          <w:p w14:paraId="669D680D" w14:textId="77777777" w:rsidR="008D39DD" w:rsidRPr="00132DD8" w:rsidRDefault="008D39DD" w:rsidP="008D39DD">
            <w:pPr>
              <w:contextualSpacing/>
              <w:rPr>
                <w:rFonts w:ascii="Arial" w:hAnsi="Arial" w:cs="Arial"/>
                <w:color w:val="000000"/>
                <w:sz w:val="18"/>
                <w:szCs w:val="18"/>
              </w:rPr>
            </w:pPr>
          </w:p>
        </w:tc>
        <w:tc>
          <w:tcPr>
            <w:tcW w:w="3827" w:type="dxa"/>
            <w:tcBorders>
              <w:top w:val="single" w:sz="4" w:space="0" w:color="auto"/>
              <w:left w:val="single" w:sz="4" w:space="0" w:color="auto"/>
            </w:tcBorders>
          </w:tcPr>
          <w:p w14:paraId="3FADB8D4" w14:textId="77777777" w:rsidR="008D39DD" w:rsidRPr="00132DD8" w:rsidRDefault="008D39DD" w:rsidP="008D39DD">
            <w:pPr>
              <w:contextualSpacing/>
              <w:rPr>
                <w:rFonts w:ascii="Arial" w:hAnsi="Arial" w:cs="Arial"/>
                <w:sz w:val="18"/>
                <w:szCs w:val="18"/>
              </w:rPr>
            </w:pPr>
          </w:p>
        </w:tc>
        <w:tc>
          <w:tcPr>
            <w:tcW w:w="2693" w:type="dxa"/>
            <w:tcBorders>
              <w:top w:val="single" w:sz="4" w:space="0" w:color="auto"/>
            </w:tcBorders>
          </w:tcPr>
          <w:p w14:paraId="06986B65" w14:textId="77777777" w:rsidR="008D39DD" w:rsidRPr="00132DD8" w:rsidRDefault="008D39DD" w:rsidP="008D39DD">
            <w:pPr>
              <w:contextualSpacing/>
              <w:rPr>
                <w:rFonts w:ascii="Arial" w:hAnsi="Arial" w:cs="Arial"/>
                <w:sz w:val="18"/>
                <w:szCs w:val="18"/>
              </w:rPr>
            </w:pPr>
          </w:p>
        </w:tc>
      </w:tr>
      <w:tr w:rsidR="008D39DD" w:rsidRPr="00132DD8" w14:paraId="23657742" w14:textId="77777777" w:rsidTr="005E0E86">
        <w:tc>
          <w:tcPr>
            <w:tcW w:w="568" w:type="dxa"/>
          </w:tcPr>
          <w:p w14:paraId="2365773D" w14:textId="77777777" w:rsidR="008D39DD" w:rsidRPr="00132DD8" w:rsidRDefault="008D39DD"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031996DF" w14:textId="51DC9F0B" w:rsidR="005E0E86" w:rsidRPr="00132DD8" w:rsidRDefault="00010383" w:rsidP="005E0E86">
            <w:pPr>
              <w:contextualSpacing/>
              <w:rPr>
                <w:rFonts w:ascii="Arial" w:hAnsi="Arial" w:cs="Arial"/>
                <w:sz w:val="18"/>
                <w:szCs w:val="18"/>
              </w:rPr>
            </w:pPr>
            <w:r>
              <w:rPr>
                <w:rFonts w:ascii="Arial" w:hAnsi="Arial" w:cs="Arial"/>
                <w:sz w:val="18"/>
                <w:szCs w:val="18"/>
              </w:rPr>
              <w:t>S</w:t>
            </w:r>
            <w:r w:rsidR="005E0E86" w:rsidRPr="00132DD8">
              <w:rPr>
                <w:rFonts w:ascii="Arial" w:hAnsi="Arial" w:cs="Arial"/>
                <w:sz w:val="18"/>
                <w:szCs w:val="18"/>
              </w:rPr>
              <w:t>tanowisk</w:t>
            </w:r>
            <w:r>
              <w:rPr>
                <w:rFonts w:ascii="Arial" w:hAnsi="Arial" w:cs="Arial"/>
                <w:sz w:val="18"/>
                <w:szCs w:val="18"/>
              </w:rPr>
              <w:t>o</w:t>
            </w:r>
            <w:r w:rsidR="005E0E86" w:rsidRPr="00132DD8">
              <w:rPr>
                <w:rFonts w:ascii="Arial" w:hAnsi="Arial" w:cs="Arial"/>
                <w:sz w:val="18"/>
                <w:szCs w:val="18"/>
              </w:rPr>
              <w:t xml:space="preserve"> lekarskie, wyposażone w min. :</w:t>
            </w:r>
          </w:p>
          <w:p w14:paraId="07BD924D" w14:textId="1BCF4B78" w:rsidR="005E0E86" w:rsidRPr="00132DD8" w:rsidRDefault="005E0E86" w:rsidP="005E0E86">
            <w:pPr>
              <w:contextualSpacing/>
              <w:rPr>
                <w:rFonts w:ascii="Arial" w:hAnsi="Arial" w:cs="Arial"/>
                <w:sz w:val="18"/>
                <w:szCs w:val="18"/>
              </w:rPr>
            </w:pPr>
            <w:r w:rsidRPr="00132DD8">
              <w:rPr>
                <w:rFonts w:ascii="Arial" w:hAnsi="Arial" w:cs="Arial"/>
                <w:sz w:val="18"/>
                <w:szCs w:val="18"/>
              </w:rPr>
              <w:t>•</w:t>
            </w:r>
            <w:r w:rsidRPr="00132DD8">
              <w:rPr>
                <w:rFonts w:ascii="Arial" w:hAnsi="Arial" w:cs="Arial"/>
                <w:sz w:val="18"/>
                <w:szCs w:val="18"/>
              </w:rPr>
              <w:tab/>
              <w:t xml:space="preserve">2 kolorowe monitory diagnostyczne, o min. przekątnej 24” i rozdzielczości nie mniejszej niż 2.3MP, </w:t>
            </w:r>
            <w:r w:rsidR="00010383">
              <w:rPr>
                <w:rFonts w:ascii="Arial" w:hAnsi="Arial" w:cs="Arial"/>
                <w:sz w:val="18"/>
                <w:szCs w:val="18"/>
              </w:rPr>
              <w:t xml:space="preserve">lub </w:t>
            </w:r>
            <w:r w:rsidR="00010383" w:rsidRPr="00010383">
              <w:rPr>
                <w:rFonts w:ascii="Arial" w:hAnsi="Arial" w:cs="Arial"/>
                <w:sz w:val="18"/>
                <w:szCs w:val="18"/>
              </w:rPr>
              <w:t>1 monitor diagnostyczny o min. przekątnej 30” i rozdzielczości nie mniejszej niż 6M</w:t>
            </w:r>
            <w:r w:rsidR="00010383">
              <w:rPr>
                <w:rFonts w:ascii="Arial" w:hAnsi="Arial" w:cs="Arial"/>
                <w:sz w:val="18"/>
                <w:szCs w:val="18"/>
              </w:rPr>
              <w:t>P</w:t>
            </w:r>
          </w:p>
          <w:p w14:paraId="0EA24AAD" w14:textId="77777777" w:rsidR="005E0E86" w:rsidRPr="00132DD8" w:rsidRDefault="005E0E86" w:rsidP="005E0E86">
            <w:pPr>
              <w:contextualSpacing/>
              <w:rPr>
                <w:rFonts w:ascii="Arial" w:hAnsi="Arial" w:cs="Arial"/>
                <w:sz w:val="18"/>
                <w:szCs w:val="18"/>
              </w:rPr>
            </w:pPr>
            <w:r w:rsidRPr="00132DD8">
              <w:rPr>
                <w:rFonts w:ascii="Arial" w:hAnsi="Arial" w:cs="Arial"/>
                <w:sz w:val="18"/>
                <w:szCs w:val="18"/>
              </w:rPr>
              <w:t>•</w:t>
            </w:r>
            <w:r w:rsidRPr="00132DD8">
              <w:rPr>
                <w:rFonts w:ascii="Arial" w:hAnsi="Arial" w:cs="Arial"/>
                <w:sz w:val="18"/>
                <w:szCs w:val="18"/>
              </w:rPr>
              <w:tab/>
              <w:t>1 monitor opisowy o min. rozdzielczości 1920 x 1080 pikseli,</w:t>
            </w:r>
          </w:p>
          <w:p w14:paraId="2365773E" w14:textId="2C3387A3" w:rsidR="008D39DD" w:rsidRPr="00132DD8" w:rsidRDefault="005E0E86" w:rsidP="005E0E86">
            <w:pPr>
              <w:contextualSpacing/>
              <w:rPr>
                <w:rFonts w:ascii="Arial" w:hAnsi="Arial" w:cs="Arial"/>
                <w:sz w:val="18"/>
                <w:szCs w:val="18"/>
              </w:rPr>
            </w:pPr>
            <w:r w:rsidRPr="00132DD8">
              <w:rPr>
                <w:rFonts w:ascii="Arial" w:hAnsi="Arial" w:cs="Arial"/>
                <w:sz w:val="18"/>
                <w:szCs w:val="18"/>
              </w:rPr>
              <w:t>•</w:t>
            </w:r>
            <w:r w:rsidRPr="00132DD8">
              <w:rPr>
                <w:rFonts w:ascii="Arial" w:hAnsi="Arial" w:cs="Arial"/>
                <w:sz w:val="18"/>
                <w:szCs w:val="18"/>
              </w:rPr>
              <w:tab/>
              <w:t>komputer PC o parametrach: min. 8 GB RAM, dysk min 50</w:t>
            </w:r>
            <w:r w:rsidR="00010383">
              <w:rPr>
                <w:rFonts w:ascii="Arial" w:hAnsi="Arial" w:cs="Arial"/>
                <w:sz w:val="18"/>
                <w:szCs w:val="18"/>
              </w:rPr>
              <w:t>0</w:t>
            </w:r>
            <w:r w:rsidRPr="00132DD8">
              <w:rPr>
                <w:rFonts w:ascii="Arial" w:hAnsi="Arial" w:cs="Arial"/>
                <w:sz w:val="18"/>
                <w:szCs w:val="18"/>
              </w:rPr>
              <w:t xml:space="preserve"> GB</w:t>
            </w:r>
            <w:r w:rsidR="00484030">
              <w:rPr>
                <w:rFonts w:ascii="Arial" w:hAnsi="Arial" w:cs="Arial"/>
                <w:sz w:val="18"/>
                <w:szCs w:val="18"/>
              </w:rPr>
              <w:t xml:space="preserve"> SSD</w:t>
            </w:r>
            <w:r w:rsidRPr="00132DD8">
              <w:rPr>
                <w:rFonts w:ascii="Arial" w:hAnsi="Arial" w:cs="Arial"/>
                <w:sz w:val="18"/>
                <w:szCs w:val="18"/>
              </w:rPr>
              <w:t>, Windows 10 Pro lub równoważny</w:t>
            </w:r>
          </w:p>
        </w:tc>
        <w:tc>
          <w:tcPr>
            <w:tcW w:w="1985" w:type="dxa"/>
            <w:tcBorders>
              <w:top w:val="single" w:sz="4" w:space="0" w:color="auto"/>
              <w:left w:val="single" w:sz="4" w:space="0" w:color="000000"/>
              <w:bottom w:val="single" w:sz="4" w:space="0" w:color="000000"/>
            </w:tcBorders>
          </w:tcPr>
          <w:p w14:paraId="2365773F" w14:textId="13DB7A58" w:rsidR="008D39DD" w:rsidRPr="00132DD8" w:rsidRDefault="008D39DD" w:rsidP="008D39DD">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40" w14:textId="77777777" w:rsidR="008D39DD" w:rsidRPr="00132DD8" w:rsidRDefault="008D39DD" w:rsidP="008D39DD">
            <w:pPr>
              <w:contextualSpacing/>
              <w:rPr>
                <w:rFonts w:ascii="Arial" w:hAnsi="Arial" w:cs="Arial"/>
                <w:sz w:val="18"/>
                <w:szCs w:val="18"/>
              </w:rPr>
            </w:pPr>
          </w:p>
        </w:tc>
        <w:tc>
          <w:tcPr>
            <w:tcW w:w="2693" w:type="dxa"/>
          </w:tcPr>
          <w:p w14:paraId="23657741" w14:textId="477FC674" w:rsidR="008D39DD" w:rsidRPr="00132DD8" w:rsidRDefault="008D39DD" w:rsidP="008D39DD">
            <w:pPr>
              <w:contextualSpacing/>
              <w:rPr>
                <w:rFonts w:ascii="Arial" w:hAnsi="Arial" w:cs="Arial"/>
                <w:sz w:val="18"/>
                <w:szCs w:val="18"/>
              </w:rPr>
            </w:pPr>
            <w:r w:rsidRPr="00132DD8">
              <w:rPr>
                <w:rFonts w:ascii="Arial" w:hAnsi="Arial" w:cs="Arial"/>
                <w:sz w:val="18"/>
                <w:szCs w:val="18"/>
              </w:rPr>
              <w:t>Bez oceny</w:t>
            </w:r>
          </w:p>
        </w:tc>
      </w:tr>
      <w:tr w:rsidR="008D39DD" w:rsidRPr="00132DD8" w14:paraId="23657748" w14:textId="77777777" w:rsidTr="005E0E86">
        <w:tc>
          <w:tcPr>
            <w:tcW w:w="568" w:type="dxa"/>
          </w:tcPr>
          <w:p w14:paraId="23657743" w14:textId="77777777" w:rsidR="008D39DD" w:rsidRPr="00132DD8" w:rsidRDefault="008D39DD" w:rsidP="005E0E86">
            <w:pPr>
              <w:ind w:left="360"/>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23657744" w14:textId="0149F2ED" w:rsidR="008D39DD" w:rsidRPr="00132DD8" w:rsidRDefault="005E0E86" w:rsidP="008D39DD">
            <w:pPr>
              <w:contextualSpacing/>
              <w:rPr>
                <w:rFonts w:ascii="Arial" w:hAnsi="Arial" w:cs="Arial"/>
                <w:sz w:val="18"/>
                <w:szCs w:val="18"/>
                <w:lang w:val="en-US"/>
              </w:rPr>
            </w:pPr>
            <w:r w:rsidRPr="00132DD8">
              <w:rPr>
                <w:rFonts w:ascii="Arial" w:hAnsi="Arial" w:cs="Arial"/>
                <w:b/>
                <w:sz w:val="18"/>
                <w:szCs w:val="18"/>
              </w:rPr>
              <w:t>Konsol</w:t>
            </w:r>
            <w:r w:rsidR="007A0055">
              <w:rPr>
                <w:rFonts w:ascii="Arial" w:hAnsi="Arial" w:cs="Arial"/>
                <w:b/>
                <w:sz w:val="18"/>
                <w:szCs w:val="18"/>
              </w:rPr>
              <w:t>a</w:t>
            </w:r>
            <w:r w:rsidRPr="00132DD8">
              <w:rPr>
                <w:rFonts w:ascii="Arial" w:hAnsi="Arial" w:cs="Arial"/>
                <w:b/>
                <w:sz w:val="18"/>
                <w:szCs w:val="18"/>
              </w:rPr>
              <w:t xml:space="preserve"> lekarsk</w:t>
            </w:r>
            <w:r w:rsidR="007A0055">
              <w:rPr>
                <w:rFonts w:ascii="Arial" w:hAnsi="Arial" w:cs="Arial"/>
                <w:b/>
                <w:sz w:val="18"/>
                <w:szCs w:val="18"/>
              </w:rPr>
              <w:t>a</w:t>
            </w:r>
            <w:r w:rsidRPr="00132DD8">
              <w:rPr>
                <w:rFonts w:ascii="Arial" w:hAnsi="Arial" w:cs="Arial"/>
                <w:b/>
                <w:sz w:val="18"/>
                <w:szCs w:val="18"/>
              </w:rPr>
              <w:t xml:space="preserve"> – oprogramowanie</w:t>
            </w:r>
          </w:p>
        </w:tc>
        <w:tc>
          <w:tcPr>
            <w:tcW w:w="1985" w:type="dxa"/>
            <w:tcBorders>
              <w:top w:val="single" w:sz="4" w:space="0" w:color="000000"/>
              <w:left w:val="single" w:sz="4" w:space="0" w:color="000000"/>
              <w:bottom w:val="single" w:sz="4" w:space="0" w:color="000000"/>
            </w:tcBorders>
          </w:tcPr>
          <w:p w14:paraId="23657745" w14:textId="1710269D" w:rsidR="008D39DD" w:rsidRPr="00132DD8" w:rsidRDefault="008D39DD" w:rsidP="008D39DD">
            <w:pPr>
              <w:contextualSpacing/>
              <w:rPr>
                <w:rFonts w:ascii="Arial" w:hAnsi="Arial" w:cs="Arial"/>
                <w:sz w:val="18"/>
                <w:szCs w:val="18"/>
              </w:rPr>
            </w:pPr>
          </w:p>
        </w:tc>
        <w:tc>
          <w:tcPr>
            <w:tcW w:w="3827" w:type="dxa"/>
          </w:tcPr>
          <w:p w14:paraId="23657746" w14:textId="77777777" w:rsidR="008D39DD" w:rsidRPr="00132DD8" w:rsidRDefault="008D39DD" w:rsidP="008D39DD">
            <w:pPr>
              <w:contextualSpacing/>
              <w:rPr>
                <w:rFonts w:ascii="Arial" w:hAnsi="Arial" w:cs="Arial"/>
                <w:sz w:val="18"/>
                <w:szCs w:val="18"/>
              </w:rPr>
            </w:pPr>
          </w:p>
        </w:tc>
        <w:tc>
          <w:tcPr>
            <w:tcW w:w="2693" w:type="dxa"/>
          </w:tcPr>
          <w:p w14:paraId="23657747" w14:textId="7170A524" w:rsidR="008D39DD" w:rsidRPr="00132DD8" w:rsidRDefault="008D39DD" w:rsidP="008D39DD">
            <w:pPr>
              <w:contextualSpacing/>
              <w:rPr>
                <w:rFonts w:ascii="Arial" w:hAnsi="Arial" w:cs="Arial"/>
                <w:sz w:val="18"/>
                <w:szCs w:val="18"/>
              </w:rPr>
            </w:pPr>
          </w:p>
        </w:tc>
      </w:tr>
      <w:tr w:rsidR="008D39DD" w:rsidRPr="00132DD8" w14:paraId="23657752" w14:textId="77777777" w:rsidTr="005E0E86">
        <w:tc>
          <w:tcPr>
            <w:tcW w:w="568" w:type="dxa"/>
          </w:tcPr>
          <w:p w14:paraId="23657749" w14:textId="77777777" w:rsidR="008D39DD" w:rsidRPr="00132DD8" w:rsidRDefault="008D39DD" w:rsidP="008D39DD">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2365774E" w14:textId="0425684F" w:rsidR="008D39DD" w:rsidRPr="00132DD8" w:rsidRDefault="005E0E86" w:rsidP="008D39DD">
            <w:pPr>
              <w:contextualSpacing/>
              <w:rPr>
                <w:rFonts w:ascii="Arial" w:hAnsi="Arial" w:cs="Arial"/>
                <w:sz w:val="18"/>
                <w:szCs w:val="18"/>
              </w:rPr>
            </w:pPr>
            <w:r w:rsidRPr="00132DD8">
              <w:rPr>
                <w:rFonts w:ascii="Arial" w:hAnsi="Arial" w:cs="Arial"/>
                <w:sz w:val="18"/>
                <w:szCs w:val="18"/>
              </w:rPr>
              <w:t>Możliwość załadowania badań min. 4 różnych pacjentów z funkcją przełączania pomiędzy badaniami różnych pacjentów nie wymagającego zamykania załadowanych badań</w:t>
            </w:r>
          </w:p>
        </w:tc>
        <w:tc>
          <w:tcPr>
            <w:tcW w:w="1985" w:type="dxa"/>
            <w:tcBorders>
              <w:top w:val="single" w:sz="4" w:space="0" w:color="000000"/>
              <w:left w:val="single" w:sz="4" w:space="0" w:color="000000"/>
              <w:bottom w:val="single" w:sz="4" w:space="0" w:color="000000"/>
            </w:tcBorders>
          </w:tcPr>
          <w:p w14:paraId="2365774F" w14:textId="77E133F7" w:rsidR="008D39DD" w:rsidRPr="00132DD8" w:rsidRDefault="008D39DD" w:rsidP="008D39DD">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50" w14:textId="77777777" w:rsidR="008D39DD" w:rsidRPr="00132DD8" w:rsidRDefault="008D39DD" w:rsidP="008D39DD">
            <w:pPr>
              <w:contextualSpacing/>
              <w:rPr>
                <w:rFonts w:ascii="Arial" w:hAnsi="Arial" w:cs="Arial"/>
                <w:sz w:val="18"/>
                <w:szCs w:val="18"/>
              </w:rPr>
            </w:pPr>
          </w:p>
        </w:tc>
        <w:tc>
          <w:tcPr>
            <w:tcW w:w="2693" w:type="dxa"/>
          </w:tcPr>
          <w:p w14:paraId="23657751" w14:textId="743F3D46" w:rsidR="008D39DD" w:rsidRPr="00132DD8" w:rsidRDefault="008D39DD" w:rsidP="008D39DD">
            <w:pPr>
              <w:contextualSpacing/>
              <w:rPr>
                <w:rFonts w:ascii="Arial" w:hAnsi="Arial" w:cs="Arial"/>
                <w:sz w:val="18"/>
                <w:szCs w:val="18"/>
              </w:rPr>
            </w:pPr>
            <w:r w:rsidRPr="00132DD8">
              <w:rPr>
                <w:rFonts w:ascii="Arial" w:hAnsi="Arial" w:cs="Arial"/>
                <w:sz w:val="18"/>
                <w:szCs w:val="18"/>
              </w:rPr>
              <w:t>Bez oceny</w:t>
            </w:r>
          </w:p>
        </w:tc>
      </w:tr>
      <w:tr w:rsidR="00202383" w:rsidRPr="00132DD8" w14:paraId="23657758" w14:textId="77777777" w:rsidTr="00427900">
        <w:tc>
          <w:tcPr>
            <w:tcW w:w="568" w:type="dxa"/>
          </w:tcPr>
          <w:p w14:paraId="23657753"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54" w14:textId="4BDF5015" w:rsidR="00202383" w:rsidRPr="00132DD8" w:rsidRDefault="00202383" w:rsidP="00202383">
            <w:pPr>
              <w:contextualSpacing/>
              <w:rPr>
                <w:rFonts w:ascii="Arial" w:hAnsi="Arial" w:cs="Arial"/>
                <w:sz w:val="18"/>
                <w:szCs w:val="18"/>
              </w:rPr>
            </w:pPr>
            <w:r w:rsidRPr="00132DD8">
              <w:rPr>
                <w:rFonts w:ascii="Arial" w:hAnsi="Arial" w:cs="Arial"/>
                <w:bCs/>
                <w:sz w:val="18"/>
                <w:szCs w:val="18"/>
              </w:rPr>
              <w:t>Automatyczny import badań poprzednich z archiwum PACS, dostępny dla dowolnego użytkownika, dla dowolnego badania jakie zostanie odebrane przez serwer aplikacyjny, bez ograniczenia z jaką aplikacją to badanie zostanie uruchomione.</w:t>
            </w:r>
          </w:p>
        </w:tc>
        <w:tc>
          <w:tcPr>
            <w:tcW w:w="1985" w:type="dxa"/>
            <w:tcBorders>
              <w:top w:val="single" w:sz="4" w:space="0" w:color="000000"/>
              <w:left w:val="single" w:sz="4" w:space="0" w:color="000000"/>
              <w:bottom w:val="single" w:sz="4" w:space="0" w:color="000000"/>
            </w:tcBorders>
          </w:tcPr>
          <w:p w14:paraId="23657755" w14:textId="3837CF46"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56" w14:textId="77777777" w:rsidR="00202383" w:rsidRPr="00132DD8" w:rsidRDefault="00202383" w:rsidP="00202383">
            <w:pPr>
              <w:contextualSpacing/>
              <w:rPr>
                <w:rFonts w:ascii="Arial" w:hAnsi="Arial" w:cs="Arial"/>
                <w:sz w:val="18"/>
                <w:szCs w:val="18"/>
              </w:rPr>
            </w:pPr>
          </w:p>
        </w:tc>
        <w:tc>
          <w:tcPr>
            <w:tcW w:w="2693" w:type="dxa"/>
          </w:tcPr>
          <w:p w14:paraId="23657757" w14:textId="391EA00A"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5E" w14:textId="77777777" w:rsidTr="00427900">
        <w:tc>
          <w:tcPr>
            <w:tcW w:w="568" w:type="dxa"/>
          </w:tcPr>
          <w:p w14:paraId="23657759"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5A" w14:textId="51100906" w:rsidR="00202383" w:rsidRPr="00132DD8" w:rsidRDefault="00202383" w:rsidP="00202383">
            <w:pPr>
              <w:contextualSpacing/>
              <w:rPr>
                <w:rFonts w:ascii="Arial" w:hAnsi="Arial" w:cs="Arial"/>
                <w:sz w:val="18"/>
                <w:szCs w:val="18"/>
              </w:rPr>
            </w:pPr>
            <w:r w:rsidRPr="00132DD8">
              <w:rPr>
                <w:rFonts w:ascii="Arial" w:hAnsi="Arial" w:cs="Arial"/>
                <w:bCs/>
                <w:sz w:val="18"/>
                <w:szCs w:val="18"/>
              </w:rPr>
              <w:t>Automatyczne przetwarzanie otrzymanych danych w oparciu o kontekst kliniczny badania z możliwością automatycznego przypisywania procedur obrazowych do obrazów na podstawie informacji zawartych w nagłówkach DICOM</w:t>
            </w:r>
          </w:p>
        </w:tc>
        <w:tc>
          <w:tcPr>
            <w:tcW w:w="1985" w:type="dxa"/>
            <w:tcBorders>
              <w:top w:val="single" w:sz="4" w:space="0" w:color="000000"/>
              <w:left w:val="single" w:sz="4" w:space="0" w:color="000000"/>
              <w:bottom w:val="single" w:sz="4" w:space="0" w:color="000000"/>
            </w:tcBorders>
          </w:tcPr>
          <w:p w14:paraId="2365775B" w14:textId="312ED59A"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5C" w14:textId="77777777" w:rsidR="00202383" w:rsidRPr="00132DD8" w:rsidRDefault="00202383" w:rsidP="00202383">
            <w:pPr>
              <w:contextualSpacing/>
              <w:rPr>
                <w:rFonts w:ascii="Arial" w:hAnsi="Arial" w:cs="Arial"/>
                <w:sz w:val="18"/>
                <w:szCs w:val="18"/>
              </w:rPr>
            </w:pPr>
          </w:p>
        </w:tc>
        <w:tc>
          <w:tcPr>
            <w:tcW w:w="2693" w:type="dxa"/>
          </w:tcPr>
          <w:p w14:paraId="2365775D" w14:textId="66EE71FA"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64" w14:textId="77777777" w:rsidTr="00427900">
        <w:tc>
          <w:tcPr>
            <w:tcW w:w="568" w:type="dxa"/>
          </w:tcPr>
          <w:p w14:paraId="2365775F"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42B37DF7"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Możliwość wykonania badań porównawczych</w:t>
            </w:r>
          </w:p>
          <w:p w14:paraId="23657760" w14:textId="2CEC0849" w:rsidR="00202383" w:rsidRPr="00132DD8" w:rsidRDefault="00202383" w:rsidP="00202383">
            <w:pPr>
              <w:contextualSpacing/>
              <w:rPr>
                <w:rFonts w:ascii="Arial" w:hAnsi="Arial" w:cs="Arial"/>
                <w:sz w:val="18"/>
                <w:szCs w:val="18"/>
              </w:rPr>
            </w:pPr>
          </w:p>
        </w:tc>
        <w:tc>
          <w:tcPr>
            <w:tcW w:w="1985" w:type="dxa"/>
            <w:tcBorders>
              <w:top w:val="single" w:sz="4" w:space="0" w:color="000000"/>
              <w:left w:val="single" w:sz="4" w:space="0" w:color="000000"/>
              <w:bottom w:val="single" w:sz="4" w:space="0" w:color="000000"/>
            </w:tcBorders>
          </w:tcPr>
          <w:p w14:paraId="23657761" w14:textId="687D85EA"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62" w14:textId="77777777" w:rsidR="00202383" w:rsidRPr="00132DD8" w:rsidRDefault="00202383" w:rsidP="00202383">
            <w:pPr>
              <w:contextualSpacing/>
              <w:rPr>
                <w:rFonts w:ascii="Arial" w:hAnsi="Arial" w:cs="Arial"/>
                <w:sz w:val="18"/>
                <w:szCs w:val="18"/>
              </w:rPr>
            </w:pPr>
          </w:p>
        </w:tc>
        <w:tc>
          <w:tcPr>
            <w:tcW w:w="2693" w:type="dxa"/>
          </w:tcPr>
          <w:p w14:paraId="23657763" w14:textId="6497758F"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6B" w14:textId="77777777" w:rsidTr="00427900">
        <w:tc>
          <w:tcPr>
            <w:tcW w:w="568" w:type="dxa"/>
          </w:tcPr>
          <w:p w14:paraId="23657765"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7AF43628"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Rekonstrukcje 3D typu MPR w tym wzdłuż dowolnej prostej (równoległe lub promieniste) lub krzywej</w:t>
            </w:r>
          </w:p>
          <w:p w14:paraId="23657766" w14:textId="7606A279" w:rsidR="00202383" w:rsidRPr="00132DD8" w:rsidRDefault="00202383" w:rsidP="00202383">
            <w:pPr>
              <w:contextualSpacing/>
              <w:rPr>
                <w:rFonts w:ascii="Arial" w:hAnsi="Arial" w:cs="Arial"/>
                <w:sz w:val="18"/>
                <w:szCs w:val="18"/>
              </w:rPr>
            </w:pPr>
          </w:p>
        </w:tc>
        <w:tc>
          <w:tcPr>
            <w:tcW w:w="1985" w:type="dxa"/>
            <w:tcBorders>
              <w:top w:val="single" w:sz="4" w:space="0" w:color="000000"/>
              <w:left w:val="single" w:sz="4" w:space="0" w:color="000000"/>
              <w:bottom w:val="single" w:sz="4" w:space="0" w:color="000000"/>
            </w:tcBorders>
          </w:tcPr>
          <w:p w14:paraId="23657767" w14:textId="18048ACE" w:rsidR="00202383" w:rsidRPr="00132DD8" w:rsidRDefault="00202383" w:rsidP="00202383">
            <w:pPr>
              <w:contextualSpacing/>
              <w:rPr>
                <w:rFonts w:ascii="Arial" w:hAnsi="Arial" w:cs="Arial"/>
                <w:b/>
                <w:sz w:val="18"/>
                <w:szCs w:val="18"/>
              </w:rPr>
            </w:pPr>
            <w:r w:rsidRPr="00132DD8">
              <w:rPr>
                <w:rFonts w:ascii="Arial" w:hAnsi="Arial" w:cs="Arial"/>
                <w:color w:val="000000"/>
                <w:sz w:val="18"/>
                <w:szCs w:val="18"/>
              </w:rPr>
              <w:t>Tak, podać</w:t>
            </w:r>
          </w:p>
        </w:tc>
        <w:tc>
          <w:tcPr>
            <w:tcW w:w="3827" w:type="dxa"/>
          </w:tcPr>
          <w:p w14:paraId="23657768" w14:textId="77777777" w:rsidR="00202383" w:rsidRPr="00132DD8" w:rsidRDefault="00202383" w:rsidP="00202383">
            <w:pPr>
              <w:contextualSpacing/>
              <w:rPr>
                <w:rFonts w:ascii="Arial" w:hAnsi="Arial" w:cs="Arial"/>
                <w:b/>
                <w:sz w:val="18"/>
                <w:szCs w:val="18"/>
              </w:rPr>
            </w:pPr>
          </w:p>
        </w:tc>
        <w:tc>
          <w:tcPr>
            <w:tcW w:w="2693" w:type="dxa"/>
          </w:tcPr>
          <w:p w14:paraId="2365776A" w14:textId="2185E4D0" w:rsidR="00202383" w:rsidRPr="00132DD8" w:rsidRDefault="00202383" w:rsidP="00202383">
            <w:pPr>
              <w:contextualSpacing/>
              <w:rPr>
                <w:rFonts w:ascii="Arial" w:hAnsi="Arial" w:cs="Arial"/>
                <w:b/>
                <w:sz w:val="18"/>
                <w:szCs w:val="18"/>
              </w:rPr>
            </w:pPr>
            <w:r w:rsidRPr="00132DD8">
              <w:rPr>
                <w:rFonts w:ascii="Arial" w:hAnsi="Arial" w:cs="Arial"/>
                <w:sz w:val="18"/>
                <w:szCs w:val="18"/>
              </w:rPr>
              <w:t>Bez oceny</w:t>
            </w:r>
          </w:p>
        </w:tc>
      </w:tr>
      <w:tr w:rsidR="00202383" w:rsidRPr="00132DD8" w14:paraId="23657771" w14:textId="77777777" w:rsidTr="00427900">
        <w:tc>
          <w:tcPr>
            <w:tcW w:w="568" w:type="dxa"/>
          </w:tcPr>
          <w:p w14:paraId="2365776C"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05CE9D0A"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Rekonstrukcje 3D typu MIP</w:t>
            </w:r>
          </w:p>
          <w:p w14:paraId="2365776D" w14:textId="7793E082" w:rsidR="00202383" w:rsidRPr="00132DD8" w:rsidRDefault="00202383" w:rsidP="00202383">
            <w:pPr>
              <w:contextualSpacing/>
              <w:rPr>
                <w:rFonts w:ascii="Arial" w:hAnsi="Arial" w:cs="Arial"/>
                <w:sz w:val="18"/>
                <w:szCs w:val="18"/>
              </w:rPr>
            </w:pPr>
          </w:p>
        </w:tc>
        <w:tc>
          <w:tcPr>
            <w:tcW w:w="1985" w:type="dxa"/>
            <w:tcBorders>
              <w:top w:val="single" w:sz="4" w:space="0" w:color="000000"/>
              <w:left w:val="single" w:sz="4" w:space="0" w:color="000000"/>
              <w:bottom w:val="single" w:sz="4" w:space="0" w:color="000000"/>
            </w:tcBorders>
          </w:tcPr>
          <w:p w14:paraId="2365776E" w14:textId="7CA3DBB5"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6F" w14:textId="77777777" w:rsidR="00202383" w:rsidRPr="00132DD8" w:rsidRDefault="00202383" w:rsidP="00202383">
            <w:pPr>
              <w:contextualSpacing/>
              <w:rPr>
                <w:rFonts w:ascii="Arial" w:hAnsi="Arial" w:cs="Arial"/>
                <w:sz w:val="18"/>
                <w:szCs w:val="18"/>
              </w:rPr>
            </w:pPr>
          </w:p>
        </w:tc>
        <w:tc>
          <w:tcPr>
            <w:tcW w:w="2693" w:type="dxa"/>
          </w:tcPr>
          <w:p w14:paraId="23657770" w14:textId="28A7CEB0"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77" w14:textId="77777777" w:rsidTr="00427900">
        <w:tc>
          <w:tcPr>
            <w:tcW w:w="568" w:type="dxa"/>
          </w:tcPr>
          <w:p w14:paraId="23657772"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626B2986"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Rekonstrukcje 3D typu VRT z predefiniowaną paletą ustawień dla rekonstrukcji VRT uwzględniającą typy badań i obszary anatomiczne</w:t>
            </w:r>
          </w:p>
          <w:p w14:paraId="23657773" w14:textId="7F18D26F" w:rsidR="00202383" w:rsidRPr="00132DD8" w:rsidRDefault="00202383" w:rsidP="00202383">
            <w:pPr>
              <w:contextualSpacing/>
              <w:rPr>
                <w:rFonts w:ascii="Arial" w:hAnsi="Arial" w:cs="Arial"/>
                <w:sz w:val="18"/>
                <w:szCs w:val="18"/>
              </w:rPr>
            </w:pPr>
          </w:p>
        </w:tc>
        <w:tc>
          <w:tcPr>
            <w:tcW w:w="1985" w:type="dxa"/>
            <w:tcBorders>
              <w:top w:val="single" w:sz="4" w:space="0" w:color="000000"/>
              <w:left w:val="single" w:sz="4" w:space="0" w:color="000000"/>
              <w:bottom w:val="single" w:sz="4" w:space="0" w:color="000000"/>
            </w:tcBorders>
          </w:tcPr>
          <w:p w14:paraId="23657774" w14:textId="3D31B948"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 xml:space="preserve">Tak, podać </w:t>
            </w:r>
          </w:p>
        </w:tc>
        <w:tc>
          <w:tcPr>
            <w:tcW w:w="3827" w:type="dxa"/>
          </w:tcPr>
          <w:p w14:paraId="23657775" w14:textId="77777777" w:rsidR="00202383" w:rsidRPr="00132DD8" w:rsidRDefault="00202383" w:rsidP="00202383">
            <w:pPr>
              <w:contextualSpacing/>
              <w:rPr>
                <w:rFonts w:ascii="Arial" w:hAnsi="Arial" w:cs="Arial"/>
                <w:sz w:val="18"/>
                <w:szCs w:val="18"/>
              </w:rPr>
            </w:pPr>
          </w:p>
        </w:tc>
        <w:tc>
          <w:tcPr>
            <w:tcW w:w="2693" w:type="dxa"/>
          </w:tcPr>
          <w:p w14:paraId="23657776" w14:textId="48B10895"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7D" w14:textId="77777777" w:rsidTr="00427900">
        <w:tc>
          <w:tcPr>
            <w:tcW w:w="568" w:type="dxa"/>
          </w:tcPr>
          <w:p w14:paraId="23657778"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79" w14:textId="73AA8FAF" w:rsidR="00202383" w:rsidRPr="00132DD8" w:rsidRDefault="00202383" w:rsidP="00202383">
            <w:pPr>
              <w:contextualSpacing/>
              <w:rPr>
                <w:rFonts w:ascii="Arial" w:hAnsi="Arial" w:cs="Arial"/>
                <w:sz w:val="18"/>
                <w:szCs w:val="18"/>
              </w:rPr>
            </w:pPr>
            <w:r w:rsidRPr="00132DD8">
              <w:rPr>
                <w:rFonts w:ascii="Arial" w:hAnsi="Arial" w:cs="Arial"/>
                <w:bCs/>
                <w:sz w:val="18"/>
                <w:szCs w:val="18"/>
              </w:rPr>
              <w:t>Pomiary geometryczne (odległości, kąty)</w:t>
            </w:r>
          </w:p>
        </w:tc>
        <w:tc>
          <w:tcPr>
            <w:tcW w:w="1985" w:type="dxa"/>
            <w:tcBorders>
              <w:top w:val="single" w:sz="4" w:space="0" w:color="000000"/>
              <w:left w:val="single" w:sz="4" w:space="0" w:color="000000"/>
              <w:bottom w:val="single" w:sz="4" w:space="0" w:color="000000"/>
            </w:tcBorders>
          </w:tcPr>
          <w:p w14:paraId="2365777A" w14:textId="6C8B0276"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7B" w14:textId="77777777" w:rsidR="00202383" w:rsidRPr="00132DD8" w:rsidRDefault="00202383" w:rsidP="00202383">
            <w:pPr>
              <w:contextualSpacing/>
              <w:rPr>
                <w:rFonts w:ascii="Arial" w:hAnsi="Arial" w:cs="Arial"/>
                <w:sz w:val="18"/>
                <w:szCs w:val="18"/>
              </w:rPr>
            </w:pPr>
          </w:p>
        </w:tc>
        <w:tc>
          <w:tcPr>
            <w:tcW w:w="2693" w:type="dxa"/>
          </w:tcPr>
          <w:p w14:paraId="2365777C" w14:textId="4AA32361"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89" w14:textId="77777777" w:rsidTr="00427900">
        <w:tc>
          <w:tcPr>
            <w:tcW w:w="568" w:type="dxa"/>
          </w:tcPr>
          <w:p w14:paraId="2365777E"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715734B7"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Automatyczne załadowanie obrazów w predefiniowane segmenty</w:t>
            </w:r>
          </w:p>
          <w:p w14:paraId="23657784" w14:textId="266C494F" w:rsidR="00202383" w:rsidRPr="00132DD8" w:rsidRDefault="00202383" w:rsidP="00202383">
            <w:pPr>
              <w:contextualSpacing/>
              <w:rPr>
                <w:rFonts w:ascii="Arial" w:hAnsi="Arial" w:cs="Arial"/>
                <w:sz w:val="18"/>
                <w:szCs w:val="18"/>
              </w:rPr>
            </w:pPr>
          </w:p>
        </w:tc>
        <w:tc>
          <w:tcPr>
            <w:tcW w:w="1985" w:type="dxa"/>
            <w:tcBorders>
              <w:top w:val="single" w:sz="4" w:space="0" w:color="000000"/>
              <w:left w:val="single" w:sz="4" w:space="0" w:color="000000"/>
              <w:bottom w:val="single" w:sz="4" w:space="0" w:color="000000"/>
            </w:tcBorders>
          </w:tcPr>
          <w:p w14:paraId="23657785" w14:textId="59E1F3E4" w:rsidR="00202383" w:rsidRPr="00132DD8" w:rsidRDefault="00202383" w:rsidP="00202383">
            <w:pPr>
              <w:contextualSpacing/>
              <w:rPr>
                <w:rFonts w:ascii="Arial" w:hAnsi="Arial" w:cs="Arial"/>
                <w:sz w:val="18"/>
                <w:szCs w:val="18"/>
              </w:rPr>
            </w:pPr>
            <w:r w:rsidRPr="00132DD8">
              <w:rPr>
                <w:rFonts w:ascii="Arial" w:hAnsi="Arial" w:cs="Arial"/>
                <w:color w:val="000000"/>
                <w:sz w:val="18"/>
                <w:szCs w:val="18"/>
              </w:rPr>
              <w:t>Tak</w:t>
            </w:r>
          </w:p>
        </w:tc>
        <w:tc>
          <w:tcPr>
            <w:tcW w:w="3827" w:type="dxa"/>
          </w:tcPr>
          <w:p w14:paraId="23657786" w14:textId="77777777" w:rsidR="00202383" w:rsidRPr="00132DD8" w:rsidRDefault="00202383" w:rsidP="00202383">
            <w:pPr>
              <w:contextualSpacing/>
              <w:rPr>
                <w:rFonts w:ascii="Arial" w:hAnsi="Arial" w:cs="Arial"/>
                <w:sz w:val="18"/>
                <w:szCs w:val="18"/>
              </w:rPr>
            </w:pPr>
          </w:p>
        </w:tc>
        <w:tc>
          <w:tcPr>
            <w:tcW w:w="2693" w:type="dxa"/>
          </w:tcPr>
          <w:p w14:paraId="23657788" w14:textId="6F91259D"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508BDF81" w14:textId="77777777" w:rsidTr="00427900">
        <w:tc>
          <w:tcPr>
            <w:tcW w:w="568" w:type="dxa"/>
          </w:tcPr>
          <w:p w14:paraId="7D0E6BFB"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398E5255"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Automatyczna synchronizacja wyświetlanych serii badania, niezależna od grubości warstw</w:t>
            </w:r>
          </w:p>
          <w:p w14:paraId="2D518335" w14:textId="23452641" w:rsidR="00202383" w:rsidRPr="00132DD8" w:rsidRDefault="00202383" w:rsidP="00202383">
            <w:pPr>
              <w:contextualSpacing/>
              <w:rPr>
                <w:rFonts w:ascii="Arial" w:hAnsi="Arial" w:cs="Arial"/>
                <w:color w:val="000000"/>
                <w:sz w:val="18"/>
                <w:szCs w:val="18"/>
              </w:rPr>
            </w:pPr>
          </w:p>
        </w:tc>
        <w:tc>
          <w:tcPr>
            <w:tcW w:w="1985" w:type="dxa"/>
            <w:tcBorders>
              <w:top w:val="single" w:sz="4" w:space="0" w:color="000000"/>
              <w:left w:val="single" w:sz="4" w:space="0" w:color="000000"/>
              <w:bottom w:val="single" w:sz="4" w:space="0" w:color="000000"/>
            </w:tcBorders>
          </w:tcPr>
          <w:p w14:paraId="2B234805" w14:textId="0CF100A9" w:rsidR="00202383" w:rsidRPr="00132DD8" w:rsidRDefault="00202383" w:rsidP="00202383">
            <w:pPr>
              <w:contextualSpacing/>
              <w:rPr>
                <w:rFonts w:ascii="Arial" w:hAnsi="Arial" w:cs="Arial"/>
                <w:color w:val="000000"/>
                <w:sz w:val="18"/>
                <w:szCs w:val="18"/>
              </w:rPr>
            </w:pPr>
            <w:r w:rsidRPr="00132DD8">
              <w:rPr>
                <w:rFonts w:ascii="Arial" w:hAnsi="Arial" w:cs="Arial"/>
                <w:color w:val="000000"/>
                <w:sz w:val="18"/>
                <w:szCs w:val="18"/>
              </w:rPr>
              <w:t>Tak/Nie</w:t>
            </w:r>
          </w:p>
        </w:tc>
        <w:tc>
          <w:tcPr>
            <w:tcW w:w="3827" w:type="dxa"/>
          </w:tcPr>
          <w:p w14:paraId="038EB166" w14:textId="77777777" w:rsidR="00202383" w:rsidRPr="00132DD8" w:rsidRDefault="00202383" w:rsidP="00202383">
            <w:pPr>
              <w:contextualSpacing/>
              <w:rPr>
                <w:rFonts w:ascii="Arial" w:hAnsi="Arial" w:cs="Arial"/>
                <w:sz w:val="18"/>
                <w:szCs w:val="18"/>
              </w:rPr>
            </w:pPr>
          </w:p>
        </w:tc>
        <w:tc>
          <w:tcPr>
            <w:tcW w:w="2693" w:type="dxa"/>
          </w:tcPr>
          <w:p w14:paraId="2163BCD9" w14:textId="77777777" w:rsidR="00DD7468" w:rsidRPr="00132DD8" w:rsidRDefault="00DD7468" w:rsidP="00DD7468">
            <w:pPr>
              <w:contextualSpacing/>
              <w:rPr>
                <w:rFonts w:ascii="Arial" w:hAnsi="Arial" w:cs="Arial"/>
                <w:sz w:val="18"/>
                <w:szCs w:val="18"/>
              </w:rPr>
            </w:pPr>
            <w:r w:rsidRPr="00132DD8">
              <w:rPr>
                <w:rFonts w:ascii="Arial" w:hAnsi="Arial" w:cs="Arial"/>
                <w:sz w:val="18"/>
                <w:szCs w:val="18"/>
              </w:rPr>
              <w:t>Tak – 1 pkt</w:t>
            </w:r>
          </w:p>
          <w:p w14:paraId="143857C5" w14:textId="0A50947F" w:rsidR="00202383" w:rsidRPr="00132DD8" w:rsidRDefault="00DD7468" w:rsidP="00DD7468">
            <w:pPr>
              <w:contextualSpacing/>
              <w:rPr>
                <w:rFonts w:ascii="Arial" w:hAnsi="Arial" w:cs="Arial"/>
                <w:sz w:val="18"/>
                <w:szCs w:val="18"/>
              </w:rPr>
            </w:pPr>
            <w:r w:rsidRPr="00132DD8">
              <w:rPr>
                <w:rFonts w:ascii="Arial" w:hAnsi="Arial" w:cs="Arial"/>
                <w:sz w:val="18"/>
                <w:szCs w:val="18"/>
              </w:rPr>
              <w:t>Nie - 0 pkt</w:t>
            </w:r>
          </w:p>
        </w:tc>
      </w:tr>
      <w:tr w:rsidR="00202383" w:rsidRPr="00132DD8" w14:paraId="23657793" w14:textId="77777777" w:rsidTr="00427900">
        <w:tc>
          <w:tcPr>
            <w:tcW w:w="568" w:type="dxa"/>
          </w:tcPr>
          <w:p w14:paraId="2365778E" w14:textId="77777777" w:rsidR="00202383" w:rsidRPr="00132DD8" w:rsidRDefault="00202383" w:rsidP="00202383">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tcBorders>
            <w:shd w:val="clear" w:color="auto" w:fill="auto"/>
          </w:tcPr>
          <w:p w14:paraId="0AC27221" w14:textId="77777777" w:rsidR="008A7501" w:rsidRDefault="00202383" w:rsidP="008A7501">
            <w:pPr>
              <w:rPr>
                <w:rFonts w:ascii="Arial" w:hAnsi="Arial" w:cs="Arial"/>
                <w:bCs/>
                <w:sz w:val="18"/>
                <w:szCs w:val="18"/>
              </w:rPr>
            </w:pPr>
            <w:r w:rsidRPr="00132DD8">
              <w:rPr>
                <w:rFonts w:ascii="Arial" w:hAnsi="Arial" w:cs="Arial"/>
                <w:bCs/>
                <w:sz w:val="18"/>
                <w:szCs w:val="18"/>
              </w:rPr>
              <w:t>Automatyczne numerowanie k</w:t>
            </w:r>
            <w:r w:rsidR="008A7501">
              <w:rPr>
                <w:rFonts w:ascii="Arial" w:hAnsi="Arial" w:cs="Arial"/>
                <w:bCs/>
                <w:sz w:val="18"/>
                <w:szCs w:val="18"/>
              </w:rPr>
              <w:t xml:space="preserve">ręgów kręgosłupa w badaniach </w:t>
            </w:r>
            <w:r w:rsidRPr="00132DD8">
              <w:rPr>
                <w:rFonts w:ascii="Arial" w:hAnsi="Arial" w:cs="Arial"/>
                <w:bCs/>
                <w:sz w:val="18"/>
                <w:szCs w:val="18"/>
              </w:rPr>
              <w:t xml:space="preserve"> MR </w:t>
            </w:r>
          </w:p>
          <w:p w14:paraId="2365778F" w14:textId="60A1238B" w:rsidR="00202383" w:rsidRPr="00132DD8" w:rsidRDefault="00202383" w:rsidP="008A7501">
            <w:pPr>
              <w:rPr>
                <w:rFonts w:ascii="Arial" w:eastAsia="MS Mincho" w:hAnsi="Arial" w:cs="Arial"/>
                <w:sz w:val="18"/>
                <w:szCs w:val="18"/>
                <w:lang w:eastAsia="ja-JP"/>
              </w:rPr>
            </w:pPr>
            <w:r w:rsidRPr="00132DD8">
              <w:rPr>
                <w:rFonts w:ascii="Arial" w:hAnsi="Arial" w:cs="Arial"/>
                <w:bCs/>
                <w:sz w:val="18"/>
                <w:szCs w:val="18"/>
              </w:rPr>
              <w:t>odcinkowych jak i całego kręgosłupa</w:t>
            </w:r>
          </w:p>
        </w:tc>
        <w:tc>
          <w:tcPr>
            <w:tcW w:w="1985" w:type="dxa"/>
            <w:tcBorders>
              <w:top w:val="single" w:sz="4" w:space="0" w:color="000000"/>
              <w:left w:val="single" w:sz="4" w:space="0" w:color="000000"/>
              <w:bottom w:val="single" w:sz="4" w:space="0" w:color="000000"/>
            </w:tcBorders>
          </w:tcPr>
          <w:p w14:paraId="23657790" w14:textId="3890EBCC"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Tak/Nie</w:t>
            </w:r>
          </w:p>
        </w:tc>
        <w:tc>
          <w:tcPr>
            <w:tcW w:w="3827" w:type="dxa"/>
          </w:tcPr>
          <w:p w14:paraId="23657791" w14:textId="77777777" w:rsidR="00202383" w:rsidRPr="00132DD8" w:rsidRDefault="00202383" w:rsidP="00202383">
            <w:pPr>
              <w:rPr>
                <w:rFonts w:ascii="Arial" w:hAnsi="Arial" w:cs="Arial"/>
                <w:sz w:val="18"/>
                <w:szCs w:val="18"/>
              </w:rPr>
            </w:pPr>
          </w:p>
        </w:tc>
        <w:tc>
          <w:tcPr>
            <w:tcW w:w="2693" w:type="dxa"/>
          </w:tcPr>
          <w:p w14:paraId="44DBC209" w14:textId="77777777" w:rsidR="00DD7468" w:rsidRPr="00132DD8" w:rsidRDefault="00DD7468" w:rsidP="00DD7468">
            <w:pPr>
              <w:contextualSpacing/>
              <w:rPr>
                <w:rFonts w:ascii="Arial" w:hAnsi="Arial" w:cs="Arial"/>
                <w:sz w:val="18"/>
                <w:szCs w:val="18"/>
              </w:rPr>
            </w:pPr>
            <w:r w:rsidRPr="00132DD8">
              <w:rPr>
                <w:rFonts w:ascii="Arial" w:hAnsi="Arial" w:cs="Arial"/>
                <w:sz w:val="18"/>
                <w:szCs w:val="18"/>
              </w:rPr>
              <w:t>Tak – 1 pkt</w:t>
            </w:r>
          </w:p>
          <w:p w14:paraId="23657792" w14:textId="3DAFBBF2" w:rsidR="00202383" w:rsidRPr="00132DD8" w:rsidRDefault="00DD7468" w:rsidP="00DD7468">
            <w:pPr>
              <w:contextualSpacing/>
              <w:rPr>
                <w:rFonts w:ascii="Arial" w:hAnsi="Arial" w:cs="Arial"/>
                <w:sz w:val="18"/>
                <w:szCs w:val="18"/>
              </w:rPr>
            </w:pPr>
            <w:r w:rsidRPr="00132DD8">
              <w:rPr>
                <w:rFonts w:ascii="Arial" w:hAnsi="Arial" w:cs="Arial"/>
                <w:sz w:val="18"/>
                <w:szCs w:val="18"/>
              </w:rPr>
              <w:t>Nie - 0 pkt</w:t>
            </w:r>
          </w:p>
        </w:tc>
      </w:tr>
      <w:tr w:rsidR="00202383" w:rsidRPr="00132DD8" w14:paraId="23657799" w14:textId="77777777" w:rsidTr="00427900">
        <w:tc>
          <w:tcPr>
            <w:tcW w:w="568" w:type="dxa"/>
          </w:tcPr>
          <w:p w14:paraId="23657794"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95" w14:textId="792E92CB" w:rsidR="00202383" w:rsidRPr="00132DD8" w:rsidRDefault="00202383" w:rsidP="00202383">
            <w:pPr>
              <w:rPr>
                <w:rFonts w:ascii="Arial" w:eastAsia="MS Mincho" w:hAnsi="Arial" w:cs="Arial"/>
                <w:sz w:val="18"/>
                <w:szCs w:val="18"/>
                <w:lang w:eastAsia="ja-JP"/>
              </w:rPr>
            </w:pPr>
            <w:r w:rsidRPr="00132DD8">
              <w:rPr>
                <w:rFonts w:ascii="Arial" w:hAnsi="Arial" w:cs="Arial"/>
                <w:bCs/>
                <w:sz w:val="18"/>
                <w:szCs w:val="18"/>
              </w:rPr>
              <w:t xml:space="preserve">Automatyczne </w:t>
            </w:r>
            <w:r w:rsidR="008A7501">
              <w:rPr>
                <w:rFonts w:ascii="Arial" w:hAnsi="Arial" w:cs="Arial"/>
                <w:bCs/>
                <w:sz w:val="18"/>
                <w:szCs w:val="18"/>
              </w:rPr>
              <w:t>numerowanie żeber w badaniach MR</w:t>
            </w:r>
          </w:p>
        </w:tc>
        <w:tc>
          <w:tcPr>
            <w:tcW w:w="1985" w:type="dxa"/>
            <w:tcBorders>
              <w:top w:val="single" w:sz="4" w:space="0" w:color="000000"/>
              <w:left w:val="single" w:sz="4" w:space="0" w:color="000000"/>
              <w:bottom w:val="single" w:sz="4" w:space="0" w:color="000000"/>
            </w:tcBorders>
          </w:tcPr>
          <w:p w14:paraId="23657796" w14:textId="7B688A4E"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Tak/Nie</w:t>
            </w:r>
          </w:p>
        </w:tc>
        <w:tc>
          <w:tcPr>
            <w:tcW w:w="3827" w:type="dxa"/>
          </w:tcPr>
          <w:p w14:paraId="23657797" w14:textId="77777777" w:rsidR="00202383" w:rsidRPr="00132DD8" w:rsidRDefault="00202383" w:rsidP="00202383">
            <w:pPr>
              <w:rPr>
                <w:rFonts w:ascii="Arial" w:hAnsi="Arial" w:cs="Arial"/>
                <w:sz w:val="18"/>
                <w:szCs w:val="18"/>
              </w:rPr>
            </w:pPr>
          </w:p>
        </w:tc>
        <w:tc>
          <w:tcPr>
            <w:tcW w:w="2693" w:type="dxa"/>
          </w:tcPr>
          <w:p w14:paraId="01255E5F" w14:textId="77777777" w:rsidR="00DD7468" w:rsidRPr="00132DD8" w:rsidRDefault="00DD7468" w:rsidP="00DD7468">
            <w:pPr>
              <w:contextualSpacing/>
              <w:rPr>
                <w:rFonts w:ascii="Arial" w:hAnsi="Arial" w:cs="Arial"/>
                <w:sz w:val="18"/>
                <w:szCs w:val="18"/>
              </w:rPr>
            </w:pPr>
            <w:r w:rsidRPr="00132DD8">
              <w:rPr>
                <w:rFonts w:ascii="Arial" w:hAnsi="Arial" w:cs="Arial"/>
                <w:sz w:val="18"/>
                <w:szCs w:val="18"/>
              </w:rPr>
              <w:t>Tak – 1 pkt</w:t>
            </w:r>
          </w:p>
          <w:p w14:paraId="23657798" w14:textId="11A20907" w:rsidR="00202383" w:rsidRPr="00132DD8" w:rsidRDefault="00DD7468" w:rsidP="00DD7468">
            <w:pPr>
              <w:contextualSpacing/>
              <w:rPr>
                <w:rFonts w:ascii="Arial" w:hAnsi="Arial" w:cs="Arial"/>
                <w:sz w:val="18"/>
                <w:szCs w:val="18"/>
              </w:rPr>
            </w:pPr>
            <w:r w:rsidRPr="00132DD8">
              <w:rPr>
                <w:rFonts w:ascii="Arial" w:hAnsi="Arial" w:cs="Arial"/>
                <w:sz w:val="18"/>
                <w:szCs w:val="18"/>
              </w:rPr>
              <w:t>Nie - 0 pkt</w:t>
            </w:r>
          </w:p>
        </w:tc>
      </w:tr>
      <w:tr w:rsidR="00202383" w:rsidRPr="00132DD8" w14:paraId="2365779F" w14:textId="77777777" w:rsidTr="00427900">
        <w:tc>
          <w:tcPr>
            <w:tcW w:w="568" w:type="dxa"/>
          </w:tcPr>
          <w:p w14:paraId="2365779A"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9B" w14:textId="435D43E6" w:rsidR="00202383" w:rsidRPr="00132DD8" w:rsidRDefault="00202383" w:rsidP="00202383">
            <w:pPr>
              <w:rPr>
                <w:rFonts w:ascii="Arial" w:eastAsia="MS Mincho" w:hAnsi="Arial" w:cs="Arial"/>
                <w:sz w:val="18"/>
                <w:szCs w:val="18"/>
                <w:lang w:eastAsia="ja-JP"/>
              </w:rPr>
            </w:pPr>
            <w:r w:rsidRPr="00132DD8">
              <w:rPr>
                <w:rFonts w:ascii="Arial" w:hAnsi="Arial" w:cs="Arial"/>
                <w:bCs/>
                <w:sz w:val="18"/>
                <w:szCs w:val="18"/>
              </w:rPr>
              <w:t>Oprogramowanie do fuzji obrazów z tomografii komputerowej, rezonansu magnetycznego i obrazów morfologicznych MR z obrazami dyfuzyjnymi MR</w:t>
            </w:r>
          </w:p>
        </w:tc>
        <w:tc>
          <w:tcPr>
            <w:tcW w:w="1985" w:type="dxa"/>
            <w:tcBorders>
              <w:top w:val="single" w:sz="4" w:space="0" w:color="000000"/>
              <w:left w:val="single" w:sz="4" w:space="0" w:color="000000"/>
              <w:bottom w:val="single" w:sz="4" w:space="0" w:color="000000"/>
            </w:tcBorders>
          </w:tcPr>
          <w:p w14:paraId="2365779C" w14:textId="4E47FDE1"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9D" w14:textId="77777777" w:rsidR="00202383" w:rsidRPr="00132DD8" w:rsidRDefault="00202383" w:rsidP="00202383">
            <w:pPr>
              <w:rPr>
                <w:rFonts w:ascii="Arial" w:hAnsi="Arial" w:cs="Arial"/>
                <w:sz w:val="18"/>
                <w:szCs w:val="18"/>
              </w:rPr>
            </w:pPr>
          </w:p>
        </w:tc>
        <w:tc>
          <w:tcPr>
            <w:tcW w:w="2693" w:type="dxa"/>
          </w:tcPr>
          <w:p w14:paraId="2365779E" w14:textId="415B3DDE"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A6" w14:textId="77777777" w:rsidTr="00427900">
        <w:tc>
          <w:tcPr>
            <w:tcW w:w="568" w:type="dxa"/>
          </w:tcPr>
          <w:p w14:paraId="236577A0" w14:textId="77777777" w:rsidR="00202383" w:rsidRPr="00132DD8" w:rsidRDefault="00202383" w:rsidP="00202383">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tcBorders>
            <w:shd w:val="clear" w:color="auto" w:fill="auto"/>
          </w:tcPr>
          <w:p w14:paraId="6C02B08F"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 xml:space="preserve">Dedykowane procedury wyświetlania i opracowywania badań MR kolana, </w:t>
            </w:r>
            <w:r w:rsidRPr="00132DD8">
              <w:rPr>
                <w:rFonts w:ascii="Arial" w:hAnsi="Arial" w:cs="Arial"/>
                <w:bCs/>
                <w:sz w:val="18"/>
                <w:szCs w:val="18"/>
              </w:rPr>
              <w:lastRenderedPageBreak/>
              <w:t>kręgosłupa, bioder, głowy i naczyń</w:t>
            </w:r>
          </w:p>
          <w:p w14:paraId="236577A1" w14:textId="6273EB16" w:rsidR="00202383" w:rsidRPr="00132DD8" w:rsidRDefault="00202383" w:rsidP="00202383">
            <w:pPr>
              <w:rPr>
                <w:rFonts w:ascii="Arial" w:eastAsia="MS Mincho" w:hAnsi="Arial" w:cs="Arial"/>
                <w:sz w:val="18"/>
                <w:szCs w:val="18"/>
                <w:lang w:eastAsia="ja-JP"/>
              </w:rPr>
            </w:pPr>
          </w:p>
        </w:tc>
        <w:tc>
          <w:tcPr>
            <w:tcW w:w="1985" w:type="dxa"/>
            <w:tcBorders>
              <w:top w:val="single" w:sz="4" w:space="0" w:color="000000"/>
              <w:left w:val="single" w:sz="4" w:space="0" w:color="000000"/>
              <w:bottom w:val="single" w:sz="4" w:space="0" w:color="000000"/>
            </w:tcBorders>
          </w:tcPr>
          <w:p w14:paraId="236577A2" w14:textId="470A0D19"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lastRenderedPageBreak/>
              <w:t>Tak</w:t>
            </w:r>
          </w:p>
        </w:tc>
        <w:tc>
          <w:tcPr>
            <w:tcW w:w="3827" w:type="dxa"/>
          </w:tcPr>
          <w:p w14:paraId="236577A3" w14:textId="77777777" w:rsidR="00202383" w:rsidRPr="00132DD8" w:rsidRDefault="00202383" w:rsidP="00202383">
            <w:pPr>
              <w:rPr>
                <w:rFonts w:ascii="Arial" w:hAnsi="Arial" w:cs="Arial"/>
                <w:sz w:val="18"/>
                <w:szCs w:val="18"/>
              </w:rPr>
            </w:pPr>
          </w:p>
        </w:tc>
        <w:tc>
          <w:tcPr>
            <w:tcW w:w="2693" w:type="dxa"/>
          </w:tcPr>
          <w:p w14:paraId="236577A5" w14:textId="6461510A"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B3" w14:textId="77777777" w:rsidTr="00427900">
        <w:tc>
          <w:tcPr>
            <w:tcW w:w="568" w:type="dxa"/>
          </w:tcPr>
          <w:p w14:paraId="236577AE"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AF" w14:textId="3E3C4E44" w:rsidR="00202383" w:rsidRPr="00132DD8" w:rsidRDefault="00202383" w:rsidP="00202383">
            <w:pPr>
              <w:rPr>
                <w:rFonts w:ascii="Arial" w:eastAsia="MS Mincho" w:hAnsi="Arial" w:cs="Arial"/>
                <w:sz w:val="18"/>
                <w:szCs w:val="18"/>
                <w:lang w:eastAsia="ja-JP"/>
              </w:rPr>
            </w:pPr>
            <w:r w:rsidRPr="00132DD8">
              <w:rPr>
                <w:rFonts w:ascii="Arial" w:hAnsi="Arial" w:cs="Arial"/>
                <w:bCs/>
                <w:sz w:val="18"/>
                <w:szCs w:val="18"/>
              </w:rPr>
              <w:t>Generowanie map ADC o wysokim współczynniku b w oparciu o mapy ADC o niskich współczynnikach b, pozwalające na skrócenie czasu wykonania badania, w szczególności generowanie map współczynniku b=2000 w oparciu o mapy b=50, b=400, b=1000</w:t>
            </w:r>
          </w:p>
        </w:tc>
        <w:tc>
          <w:tcPr>
            <w:tcW w:w="1985" w:type="dxa"/>
            <w:tcBorders>
              <w:top w:val="single" w:sz="4" w:space="0" w:color="000000"/>
              <w:left w:val="single" w:sz="4" w:space="0" w:color="000000"/>
              <w:bottom w:val="single" w:sz="4" w:space="0" w:color="000000"/>
            </w:tcBorders>
          </w:tcPr>
          <w:p w14:paraId="236577B0" w14:textId="6DE3D832"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Tak/Nie</w:t>
            </w:r>
          </w:p>
        </w:tc>
        <w:tc>
          <w:tcPr>
            <w:tcW w:w="3827" w:type="dxa"/>
          </w:tcPr>
          <w:p w14:paraId="236577B1" w14:textId="77777777" w:rsidR="00202383" w:rsidRPr="00132DD8" w:rsidRDefault="00202383" w:rsidP="00202383">
            <w:pPr>
              <w:rPr>
                <w:rFonts w:ascii="Arial" w:hAnsi="Arial" w:cs="Arial"/>
                <w:sz w:val="18"/>
                <w:szCs w:val="18"/>
              </w:rPr>
            </w:pPr>
          </w:p>
        </w:tc>
        <w:tc>
          <w:tcPr>
            <w:tcW w:w="2693" w:type="dxa"/>
          </w:tcPr>
          <w:p w14:paraId="41B5D520" w14:textId="77777777" w:rsidR="00DD7468" w:rsidRPr="00132DD8" w:rsidRDefault="00DD7468" w:rsidP="00DD7468">
            <w:pPr>
              <w:contextualSpacing/>
              <w:rPr>
                <w:rFonts w:ascii="Arial" w:hAnsi="Arial" w:cs="Arial"/>
                <w:sz w:val="18"/>
                <w:szCs w:val="18"/>
              </w:rPr>
            </w:pPr>
            <w:r w:rsidRPr="00132DD8">
              <w:rPr>
                <w:rFonts w:ascii="Arial" w:hAnsi="Arial" w:cs="Arial"/>
                <w:sz w:val="18"/>
                <w:szCs w:val="18"/>
              </w:rPr>
              <w:t>Tak – 1 pkt</w:t>
            </w:r>
          </w:p>
          <w:p w14:paraId="236577B2" w14:textId="77BDF168" w:rsidR="00202383" w:rsidRPr="00132DD8" w:rsidRDefault="00DD7468" w:rsidP="00DD7468">
            <w:pPr>
              <w:contextualSpacing/>
              <w:rPr>
                <w:rFonts w:ascii="Arial" w:hAnsi="Arial" w:cs="Arial"/>
                <w:sz w:val="18"/>
                <w:szCs w:val="18"/>
              </w:rPr>
            </w:pPr>
            <w:r w:rsidRPr="00132DD8">
              <w:rPr>
                <w:rFonts w:ascii="Arial" w:hAnsi="Arial" w:cs="Arial"/>
                <w:sz w:val="18"/>
                <w:szCs w:val="18"/>
              </w:rPr>
              <w:t>Nie - 0 pkt</w:t>
            </w:r>
          </w:p>
        </w:tc>
      </w:tr>
      <w:tr w:rsidR="00202383" w:rsidRPr="00132DD8" w14:paraId="236577B9" w14:textId="77777777" w:rsidTr="00427900">
        <w:tc>
          <w:tcPr>
            <w:tcW w:w="568" w:type="dxa"/>
          </w:tcPr>
          <w:p w14:paraId="236577B4"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A936B55" w14:textId="77777777" w:rsidR="00202383" w:rsidRPr="00132DD8" w:rsidRDefault="00202383" w:rsidP="00202383">
            <w:pPr>
              <w:rPr>
                <w:rFonts w:ascii="Arial" w:hAnsi="Arial" w:cs="Arial"/>
                <w:bCs/>
                <w:sz w:val="18"/>
                <w:szCs w:val="18"/>
              </w:rPr>
            </w:pPr>
            <w:r w:rsidRPr="00132DD8">
              <w:rPr>
                <w:rFonts w:ascii="Arial" w:hAnsi="Arial" w:cs="Arial"/>
                <w:bCs/>
                <w:sz w:val="18"/>
                <w:szCs w:val="18"/>
              </w:rPr>
              <w:t xml:space="preserve">Narzędzia opracowywania badań MR: </w:t>
            </w:r>
          </w:p>
          <w:p w14:paraId="7489738B" w14:textId="77777777" w:rsidR="00202383" w:rsidRPr="00132DD8" w:rsidRDefault="00202383" w:rsidP="00202383">
            <w:pPr>
              <w:numPr>
                <w:ilvl w:val="0"/>
                <w:numId w:val="12"/>
              </w:numPr>
              <w:suppressAutoHyphens/>
              <w:textAlignment w:val="baseline"/>
              <w:rPr>
                <w:rFonts w:ascii="Arial" w:hAnsi="Arial" w:cs="Arial"/>
                <w:bCs/>
                <w:sz w:val="18"/>
                <w:szCs w:val="18"/>
              </w:rPr>
            </w:pPr>
            <w:r w:rsidRPr="00132DD8">
              <w:rPr>
                <w:rFonts w:ascii="Arial" w:hAnsi="Arial" w:cs="Arial"/>
                <w:bCs/>
                <w:sz w:val="18"/>
                <w:szCs w:val="18"/>
              </w:rPr>
              <w:t xml:space="preserve">filtr obrazów MR </w:t>
            </w:r>
          </w:p>
          <w:p w14:paraId="58228944" w14:textId="77777777" w:rsidR="00202383" w:rsidRPr="00132DD8" w:rsidRDefault="00202383" w:rsidP="00202383">
            <w:pPr>
              <w:numPr>
                <w:ilvl w:val="0"/>
                <w:numId w:val="12"/>
              </w:numPr>
              <w:suppressAutoHyphens/>
              <w:textAlignment w:val="baseline"/>
              <w:rPr>
                <w:rFonts w:ascii="Arial" w:hAnsi="Arial" w:cs="Arial"/>
                <w:bCs/>
                <w:sz w:val="18"/>
                <w:szCs w:val="18"/>
              </w:rPr>
            </w:pPr>
            <w:r w:rsidRPr="00132DD8">
              <w:rPr>
                <w:rFonts w:ascii="Arial" w:hAnsi="Arial" w:cs="Arial"/>
                <w:bCs/>
                <w:sz w:val="18"/>
                <w:szCs w:val="18"/>
              </w:rPr>
              <w:t>operacje na obrazach MR:</w:t>
            </w:r>
          </w:p>
          <w:p w14:paraId="3FF8D397" w14:textId="77777777" w:rsidR="00202383" w:rsidRPr="00132DD8" w:rsidRDefault="00202383" w:rsidP="00202383">
            <w:pPr>
              <w:numPr>
                <w:ilvl w:val="1"/>
                <w:numId w:val="11"/>
              </w:numPr>
              <w:suppressAutoHyphens/>
              <w:rPr>
                <w:rFonts w:ascii="Arial" w:hAnsi="Arial" w:cs="Arial"/>
                <w:bCs/>
                <w:sz w:val="18"/>
                <w:szCs w:val="18"/>
              </w:rPr>
            </w:pPr>
            <w:r w:rsidRPr="00132DD8">
              <w:rPr>
                <w:rFonts w:ascii="Arial" w:hAnsi="Arial" w:cs="Arial"/>
                <w:bCs/>
                <w:sz w:val="18"/>
                <w:szCs w:val="18"/>
              </w:rPr>
              <w:t>elastyczna korekcja artefaktów ruchowych</w:t>
            </w:r>
          </w:p>
          <w:p w14:paraId="47DA122F" w14:textId="77777777" w:rsidR="00202383" w:rsidRPr="00132DD8" w:rsidRDefault="00202383" w:rsidP="00202383">
            <w:pPr>
              <w:numPr>
                <w:ilvl w:val="1"/>
                <w:numId w:val="11"/>
              </w:numPr>
              <w:suppressAutoHyphens/>
              <w:rPr>
                <w:rFonts w:ascii="Arial" w:hAnsi="Arial" w:cs="Arial"/>
                <w:bCs/>
                <w:sz w:val="18"/>
                <w:szCs w:val="18"/>
              </w:rPr>
            </w:pPr>
            <w:r w:rsidRPr="00132DD8">
              <w:rPr>
                <w:rFonts w:ascii="Arial" w:hAnsi="Arial" w:cs="Arial"/>
                <w:bCs/>
                <w:sz w:val="18"/>
                <w:szCs w:val="18"/>
              </w:rPr>
              <w:t>subtrakcja obrazów,</w:t>
            </w:r>
          </w:p>
          <w:p w14:paraId="13F8761C" w14:textId="77777777" w:rsidR="00202383" w:rsidRPr="00132DD8" w:rsidRDefault="00202383" w:rsidP="00202383">
            <w:pPr>
              <w:numPr>
                <w:ilvl w:val="1"/>
                <w:numId w:val="11"/>
              </w:numPr>
              <w:suppressAutoHyphens/>
              <w:rPr>
                <w:rFonts w:ascii="Arial" w:hAnsi="Arial" w:cs="Arial"/>
                <w:bCs/>
                <w:sz w:val="18"/>
                <w:szCs w:val="18"/>
              </w:rPr>
            </w:pPr>
            <w:r w:rsidRPr="00132DD8">
              <w:rPr>
                <w:rFonts w:ascii="Arial" w:hAnsi="Arial" w:cs="Arial"/>
                <w:bCs/>
                <w:sz w:val="18"/>
                <w:szCs w:val="18"/>
              </w:rPr>
              <w:t xml:space="preserve">średnia arytmetyczna, </w:t>
            </w:r>
          </w:p>
          <w:p w14:paraId="236577B5" w14:textId="00A8C2FD" w:rsidR="00202383" w:rsidRPr="00132DD8" w:rsidRDefault="00202383" w:rsidP="00091A3D">
            <w:pPr>
              <w:numPr>
                <w:ilvl w:val="1"/>
                <w:numId w:val="11"/>
              </w:numPr>
              <w:suppressAutoHyphens/>
              <w:rPr>
                <w:rFonts w:ascii="Arial" w:eastAsia="MS Mincho" w:hAnsi="Arial" w:cs="Arial"/>
                <w:sz w:val="18"/>
                <w:szCs w:val="18"/>
                <w:lang w:val="cs-CZ" w:eastAsia="ja-JP"/>
              </w:rPr>
            </w:pPr>
            <w:r w:rsidRPr="00132DD8">
              <w:rPr>
                <w:rFonts w:ascii="Arial" w:hAnsi="Arial" w:cs="Arial"/>
                <w:bCs/>
                <w:sz w:val="18"/>
                <w:szCs w:val="18"/>
              </w:rPr>
              <w:t>dodawanie, dzielenie, iloczyn</w:t>
            </w:r>
          </w:p>
        </w:tc>
        <w:tc>
          <w:tcPr>
            <w:tcW w:w="1985" w:type="dxa"/>
            <w:tcBorders>
              <w:top w:val="single" w:sz="4" w:space="0" w:color="000000"/>
              <w:left w:val="single" w:sz="4" w:space="0" w:color="000000"/>
              <w:bottom w:val="single" w:sz="4" w:space="0" w:color="000000"/>
            </w:tcBorders>
          </w:tcPr>
          <w:p w14:paraId="236577B6" w14:textId="414FA2F2"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r w:rsidR="008C5FE2">
              <w:rPr>
                <w:rFonts w:ascii="Arial" w:hAnsi="Arial" w:cs="Arial"/>
                <w:color w:val="000000"/>
                <w:sz w:val="18"/>
                <w:szCs w:val="18"/>
              </w:rPr>
              <w:t>,</w:t>
            </w:r>
            <w:r w:rsidRPr="00132DD8">
              <w:rPr>
                <w:rFonts w:ascii="Arial" w:hAnsi="Arial" w:cs="Arial"/>
                <w:color w:val="000000"/>
                <w:sz w:val="18"/>
                <w:szCs w:val="18"/>
              </w:rPr>
              <w:t xml:space="preserve"> podać </w:t>
            </w:r>
          </w:p>
        </w:tc>
        <w:tc>
          <w:tcPr>
            <w:tcW w:w="3827" w:type="dxa"/>
          </w:tcPr>
          <w:p w14:paraId="236577B7" w14:textId="77777777" w:rsidR="00202383" w:rsidRPr="00132DD8" w:rsidRDefault="00202383" w:rsidP="00202383">
            <w:pPr>
              <w:rPr>
                <w:rFonts w:ascii="Arial" w:hAnsi="Arial" w:cs="Arial"/>
                <w:sz w:val="18"/>
                <w:szCs w:val="18"/>
              </w:rPr>
            </w:pPr>
          </w:p>
        </w:tc>
        <w:tc>
          <w:tcPr>
            <w:tcW w:w="2693" w:type="dxa"/>
          </w:tcPr>
          <w:p w14:paraId="236577B8" w14:textId="17AEB91D"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BF" w14:textId="77777777" w:rsidTr="00427900">
        <w:tc>
          <w:tcPr>
            <w:tcW w:w="568" w:type="dxa"/>
          </w:tcPr>
          <w:p w14:paraId="236577BA"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385E4926" w14:textId="77777777" w:rsidR="00202383" w:rsidRPr="00132DD8" w:rsidRDefault="00202383" w:rsidP="00202383">
            <w:pPr>
              <w:rPr>
                <w:rFonts w:ascii="Arial" w:eastAsia="MS Mincho" w:hAnsi="Arial" w:cs="Arial"/>
                <w:bCs/>
                <w:sz w:val="18"/>
                <w:szCs w:val="18"/>
                <w:lang w:eastAsia="ar-SA"/>
              </w:rPr>
            </w:pPr>
            <w:r w:rsidRPr="00132DD8">
              <w:rPr>
                <w:rFonts w:ascii="Arial" w:eastAsia="MS Mincho" w:hAnsi="Arial" w:cs="Arial"/>
                <w:bCs/>
                <w:sz w:val="18"/>
                <w:szCs w:val="18"/>
                <w:lang w:eastAsia="ar-SA"/>
              </w:rPr>
              <w:t>Oprogramowanie do oceny wieloparametrycznych badań MR prostaty, realizujące:</w:t>
            </w:r>
          </w:p>
          <w:p w14:paraId="1429112C" w14:textId="77777777" w:rsidR="00202383" w:rsidRPr="00132DD8" w:rsidRDefault="00202383" w:rsidP="00202383">
            <w:pPr>
              <w:numPr>
                <w:ilvl w:val="0"/>
                <w:numId w:val="13"/>
              </w:numPr>
              <w:suppressAutoHyphens/>
              <w:textAlignment w:val="baseline"/>
              <w:rPr>
                <w:rFonts w:ascii="Arial" w:hAnsi="Arial" w:cs="Arial"/>
                <w:bCs/>
                <w:sz w:val="18"/>
                <w:szCs w:val="18"/>
              </w:rPr>
            </w:pPr>
            <w:r w:rsidRPr="00132DD8">
              <w:rPr>
                <w:rFonts w:ascii="Arial" w:hAnsi="Arial" w:cs="Arial"/>
                <w:bCs/>
                <w:sz w:val="18"/>
                <w:szCs w:val="18"/>
              </w:rPr>
              <w:t>dedykowany workflow umożliwiający jednoczesne przeglądanie serii anatomicznych, dyfuzji, serii dynamicznych T1</w:t>
            </w:r>
          </w:p>
          <w:p w14:paraId="06847AB6" w14:textId="77777777" w:rsidR="00202383" w:rsidRPr="00132DD8" w:rsidRDefault="00202383" w:rsidP="00202383">
            <w:pPr>
              <w:numPr>
                <w:ilvl w:val="0"/>
                <w:numId w:val="13"/>
              </w:numPr>
              <w:suppressAutoHyphens/>
              <w:textAlignment w:val="baseline"/>
              <w:rPr>
                <w:rFonts w:ascii="Arial" w:hAnsi="Arial" w:cs="Arial"/>
                <w:bCs/>
                <w:sz w:val="18"/>
                <w:szCs w:val="18"/>
              </w:rPr>
            </w:pPr>
            <w:r w:rsidRPr="00132DD8">
              <w:rPr>
                <w:rFonts w:ascii="Arial" w:hAnsi="Arial" w:cs="Arial"/>
                <w:bCs/>
                <w:sz w:val="18"/>
                <w:szCs w:val="18"/>
              </w:rPr>
              <w:t>automatyczne wyznaczanie objętości gruczołu prostaty</w:t>
            </w:r>
          </w:p>
          <w:p w14:paraId="5B10A83E" w14:textId="2B78ADE4" w:rsidR="00202383" w:rsidRPr="007A0055" w:rsidRDefault="00202383" w:rsidP="00091A3D">
            <w:pPr>
              <w:numPr>
                <w:ilvl w:val="0"/>
                <w:numId w:val="13"/>
              </w:numPr>
              <w:suppressAutoHyphens/>
              <w:textAlignment w:val="baseline"/>
              <w:rPr>
                <w:rFonts w:ascii="Arial" w:hAnsi="Arial" w:cs="Arial"/>
                <w:bCs/>
                <w:sz w:val="18"/>
                <w:szCs w:val="18"/>
              </w:rPr>
            </w:pPr>
            <w:r w:rsidRPr="007A0055">
              <w:rPr>
                <w:rFonts w:ascii="Arial" w:hAnsi="Arial" w:cs="Arial"/>
                <w:bCs/>
                <w:sz w:val="18"/>
                <w:szCs w:val="18"/>
              </w:rPr>
              <w:t>dedykowany raport zawierający:</w:t>
            </w:r>
            <w:r w:rsidR="007A0055">
              <w:rPr>
                <w:rFonts w:ascii="Arial" w:hAnsi="Arial" w:cs="Arial"/>
                <w:bCs/>
                <w:sz w:val="18"/>
                <w:szCs w:val="18"/>
              </w:rPr>
              <w:t xml:space="preserve"> </w:t>
            </w:r>
            <w:r w:rsidRPr="007A0055">
              <w:rPr>
                <w:rFonts w:ascii="Arial" w:hAnsi="Arial" w:cs="Arial"/>
                <w:bCs/>
                <w:sz w:val="18"/>
                <w:szCs w:val="18"/>
              </w:rPr>
              <w:t xml:space="preserve">listę znalezisk, pomiarów, zdjęć </w:t>
            </w:r>
          </w:p>
          <w:p w14:paraId="29132BFD" w14:textId="77777777" w:rsidR="00202383" w:rsidRPr="00132DD8" w:rsidRDefault="00202383" w:rsidP="00202383">
            <w:pPr>
              <w:numPr>
                <w:ilvl w:val="0"/>
                <w:numId w:val="13"/>
              </w:numPr>
              <w:suppressAutoHyphens/>
              <w:textAlignment w:val="baseline"/>
              <w:rPr>
                <w:rFonts w:ascii="Arial" w:hAnsi="Arial" w:cs="Arial"/>
                <w:bCs/>
                <w:sz w:val="18"/>
                <w:szCs w:val="18"/>
              </w:rPr>
            </w:pPr>
            <w:r w:rsidRPr="00132DD8">
              <w:rPr>
                <w:rFonts w:ascii="Arial" w:hAnsi="Arial" w:cs="Arial"/>
                <w:bCs/>
                <w:sz w:val="18"/>
                <w:szCs w:val="18"/>
              </w:rPr>
              <w:t>czytelną wizualizację adresowaną dla urologów, na potrzeby wykonywania biopsji</w:t>
            </w:r>
          </w:p>
          <w:p w14:paraId="236577BB" w14:textId="4CFF3898" w:rsidR="00202383" w:rsidRPr="00132DD8" w:rsidRDefault="007A0055" w:rsidP="00202383">
            <w:pPr>
              <w:rPr>
                <w:rFonts w:ascii="Arial" w:eastAsia="MS Mincho" w:hAnsi="Arial" w:cs="Arial"/>
                <w:sz w:val="18"/>
                <w:szCs w:val="18"/>
                <w:lang w:eastAsia="ja-JP"/>
              </w:rPr>
            </w:pPr>
            <w:r>
              <w:rPr>
                <w:rFonts w:ascii="Arial" w:hAnsi="Arial" w:cs="Arial"/>
                <w:bCs/>
                <w:sz w:val="18"/>
                <w:szCs w:val="18"/>
              </w:rPr>
              <w:t xml:space="preserve">        e)</w:t>
            </w:r>
            <w:r w:rsidR="00202383" w:rsidRPr="00132DD8">
              <w:rPr>
                <w:rFonts w:ascii="Arial" w:hAnsi="Arial" w:cs="Arial"/>
                <w:bCs/>
                <w:sz w:val="18"/>
                <w:szCs w:val="18"/>
              </w:rPr>
              <w:t>raportowanie zgodne z PIRADS v2.</w:t>
            </w:r>
          </w:p>
        </w:tc>
        <w:tc>
          <w:tcPr>
            <w:tcW w:w="1985" w:type="dxa"/>
            <w:tcBorders>
              <w:top w:val="single" w:sz="4" w:space="0" w:color="000000"/>
              <w:left w:val="single" w:sz="4" w:space="0" w:color="000000"/>
              <w:bottom w:val="single" w:sz="4" w:space="0" w:color="000000"/>
            </w:tcBorders>
          </w:tcPr>
          <w:p w14:paraId="236577BC" w14:textId="440A66B1"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BD" w14:textId="77777777" w:rsidR="00202383" w:rsidRPr="00132DD8" w:rsidRDefault="00202383" w:rsidP="00202383">
            <w:pPr>
              <w:rPr>
                <w:rFonts w:ascii="Arial" w:hAnsi="Arial" w:cs="Arial"/>
                <w:sz w:val="18"/>
                <w:szCs w:val="18"/>
              </w:rPr>
            </w:pPr>
          </w:p>
        </w:tc>
        <w:tc>
          <w:tcPr>
            <w:tcW w:w="2693" w:type="dxa"/>
          </w:tcPr>
          <w:p w14:paraId="236577BE" w14:textId="2500516C"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C5" w14:textId="77777777" w:rsidTr="00427900">
        <w:tc>
          <w:tcPr>
            <w:tcW w:w="568" w:type="dxa"/>
          </w:tcPr>
          <w:p w14:paraId="236577C0"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236577C1" w14:textId="00A5F972" w:rsidR="00202383" w:rsidRPr="00132DD8" w:rsidRDefault="00202383" w:rsidP="00202383">
            <w:pPr>
              <w:rPr>
                <w:rFonts w:ascii="Arial" w:eastAsia="MS Mincho" w:hAnsi="Arial" w:cs="Arial"/>
                <w:sz w:val="18"/>
                <w:szCs w:val="18"/>
                <w:lang w:eastAsia="ja-JP"/>
              </w:rPr>
            </w:pPr>
            <w:r w:rsidRPr="00132DD8">
              <w:rPr>
                <w:rFonts w:ascii="Arial" w:hAnsi="Arial" w:cs="Arial"/>
                <w:bCs/>
                <w:sz w:val="18"/>
                <w:szCs w:val="18"/>
              </w:rPr>
              <w:t>Wykresy time-intensity dla badań z kontrastem</w:t>
            </w:r>
          </w:p>
        </w:tc>
        <w:tc>
          <w:tcPr>
            <w:tcW w:w="1985" w:type="dxa"/>
            <w:tcBorders>
              <w:top w:val="single" w:sz="4" w:space="0" w:color="000000"/>
              <w:left w:val="single" w:sz="4" w:space="0" w:color="000000"/>
              <w:bottom w:val="single" w:sz="4" w:space="0" w:color="000000"/>
            </w:tcBorders>
          </w:tcPr>
          <w:p w14:paraId="236577C2" w14:textId="01BC87EA"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C3" w14:textId="77777777" w:rsidR="00202383" w:rsidRPr="00132DD8" w:rsidRDefault="00202383" w:rsidP="00202383">
            <w:pPr>
              <w:rPr>
                <w:rFonts w:ascii="Arial" w:hAnsi="Arial" w:cs="Arial"/>
                <w:sz w:val="18"/>
                <w:szCs w:val="18"/>
              </w:rPr>
            </w:pPr>
          </w:p>
        </w:tc>
        <w:tc>
          <w:tcPr>
            <w:tcW w:w="2693" w:type="dxa"/>
          </w:tcPr>
          <w:p w14:paraId="236577C4" w14:textId="0B1CF7F4"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D7" w14:textId="77777777" w:rsidTr="005E0E86">
        <w:tc>
          <w:tcPr>
            <w:tcW w:w="568" w:type="dxa"/>
          </w:tcPr>
          <w:p w14:paraId="236577D2"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236577D3" w14:textId="08DC5E8F" w:rsidR="00202383" w:rsidRPr="00132DD8" w:rsidRDefault="00DD7468" w:rsidP="00202383">
            <w:pPr>
              <w:rPr>
                <w:rFonts w:ascii="Arial" w:eastAsia="MS Mincho" w:hAnsi="Arial" w:cs="Arial"/>
                <w:sz w:val="18"/>
                <w:szCs w:val="18"/>
                <w:lang w:eastAsia="ja-JP"/>
              </w:rPr>
            </w:pPr>
            <w:r w:rsidRPr="00132DD8">
              <w:rPr>
                <w:rFonts w:ascii="Arial" w:eastAsia="MS Mincho" w:hAnsi="Arial" w:cs="Arial"/>
                <w:sz w:val="18"/>
                <w:szCs w:val="18"/>
                <w:lang w:eastAsia="ja-JP"/>
              </w:rPr>
              <w:t>Oprogramowanie do fuzji obrazów z tomografii komputerowej, rezonansu magnetycznego i obrazów</w:t>
            </w:r>
            <w:r w:rsidRPr="00132DD8">
              <w:rPr>
                <w:rFonts w:ascii="Arial" w:hAnsi="Arial" w:cs="Arial"/>
                <w:sz w:val="18"/>
                <w:szCs w:val="18"/>
              </w:rPr>
              <w:t xml:space="preserve"> </w:t>
            </w:r>
            <w:r w:rsidRPr="00132DD8">
              <w:rPr>
                <w:rFonts w:ascii="Arial" w:eastAsia="MS Mincho" w:hAnsi="Arial" w:cs="Arial"/>
                <w:sz w:val="18"/>
                <w:szCs w:val="18"/>
                <w:lang w:eastAsia="ja-JP"/>
              </w:rPr>
              <w:t>morfologicznych MR z obrazami dyfuzyjnymi MR</w:t>
            </w:r>
          </w:p>
        </w:tc>
        <w:tc>
          <w:tcPr>
            <w:tcW w:w="1985" w:type="dxa"/>
            <w:tcBorders>
              <w:top w:val="single" w:sz="4" w:space="0" w:color="000000"/>
              <w:left w:val="single" w:sz="4" w:space="0" w:color="000000"/>
              <w:bottom w:val="single" w:sz="4" w:space="0" w:color="000000"/>
            </w:tcBorders>
          </w:tcPr>
          <w:p w14:paraId="236577D4" w14:textId="7918A6C1"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D5" w14:textId="77777777" w:rsidR="00202383" w:rsidRPr="00132DD8" w:rsidRDefault="00202383" w:rsidP="00202383">
            <w:pPr>
              <w:rPr>
                <w:rFonts w:ascii="Arial" w:hAnsi="Arial" w:cs="Arial"/>
                <w:sz w:val="18"/>
                <w:szCs w:val="18"/>
              </w:rPr>
            </w:pPr>
          </w:p>
        </w:tc>
        <w:tc>
          <w:tcPr>
            <w:tcW w:w="2693" w:type="dxa"/>
          </w:tcPr>
          <w:p w14:paraId="236577D6" w14:textId="6C5391D5"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202383" w:rsidRPr="00132DD8" w14:paraId="236577DD" w14:textId="77777777" w:rsidTr="005E0E86">
        <w:tc>
          <w:tcPr>
            <w:tcW w:w="568" w:type="dxa"/>
          </w:tcPr>
          <w:p w14:paraId="236577D8"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236577D9" w14:textId="2409CA94" w:rsidR="00202383" w:rsidRPr="00132DD8" w:rsidRDefault="00DD7468" w:rsidP="00202383">
            <w:pPr>
              <w:rPr>
                <w:rFonts w:ascii="Arial" w:eastAsia="MS Mincho" w:hAnsi="Arial" w:cs="Arial"/>
                <w:sz w:val="18"/>
                <w:szCs w:val="18"/>
                <w:lang w:eastAsia="ja-JP"/>
              </w:rPr>
            </w:pPr>
            <w:r w:rsidRPr="00132DD8">
              <w:rPr>
                <w:rFonts w:ascii="Arial" w:eastAsia="MS Mincho" w:hAnsi="Arial" w:cs="Arial"/>
                <w:sz w:val="18"/>
                <w:szCs w:val="18"/>
                <w:lang w:eastAsia="ja-JP"/>
              </w:rPr>
              <w:t>Generowanie map ADC o wysokim współczynniku b w oparciu o mapy ADC o niskich współczynnikach b, pozwalające na skrócenie czasu wykonania badania, w szczególności generowanie map współczynniku b=2000 w oparciu o mapy b=50, b=400, b=1000</w:t>
            </w:r>
          </w:p>
        </w:tc>
        <w:tc>
          <w:tcPr>
            <w:tcW w:w="1985" w:type="dxa"/>
            <w:tcBorders>
              <w:top w:val="single" w:sz="4" w:space="0" w:color="000000"/>
              <w:left w:val="single" w:sz="4" w:space="0" w:color="000000"/>
              <w:bottom w:val="single" w:sz="4" w:space="0" w:color="000000"/>
            </w:tcBorders>
          </w:tcPr>
          <w:p w14:paraId="236577DA" w14:textId="5BFBDD07"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r w:rsidR="00DD7468" w:rsidRPr="00132DD8">
              <w:rPr>
                <w:rFonts w:ascii="Arial" w:hAnsi="Arial" w:cs="Arial"/>
                <w:color w:val="000000"/>
                <w:sz w:val="18"/>
                <w:szCs w:val="18"/>
              </w:rPr>
              <w:t>/Nie</w:t>
            </w:r>
          </w:p>
        </w:tc>
        <w:tc>
          <w:tcPr>
            <w:tcW w:w="3827" w:type="dxa"/>
          </w:tcPr>
          <w:p w14:paraId="236577DB" w14:textId="77777777" w:rsidR="00202383" w:rsidRPr="00132DD8" w:rsidRDefault="00202383" w:rsidP="00202383">
            <w:pPr>
              <w:rPr>
                <w:rFonts w:ascii="Arial" w:hAnsi="Arial" w:cs="Arial"/>
                <w:sz w:val="18"/>
                <w:szCs w:val="18"/>
              </w:rPr>
            </w:pPr>
          </w:p>
        </w:tc>
        <w:tc>
          <w:tcPr>
            <w:tcW w:w="2693" w:type="dxa"/>
          </w:tcPr>
          <w:p w14:paraId="692F2829" w14:textId="77777777" w:rsidR="00DD7468" w:rsidRPr="00132DD8" w:rsidRDefault="00DD7468" w:rsidP="00DD7468">
            <w:pPr>
              <w:contextualSpacing/>
              <w:rPr>
                <w:rFonts w:ascii="Arial" w:hAnsi="Arial" w:cs="Arial"/>
                <w:sz w:val="18"/>
                <w:szCs w:val="18"/>
              </w:rPr>
            </w:pPr>
            <w:r w:rsidRPr="00132DD8">
              <w:rPr>
                <w:rFonts w:ascii="Arial" w:hAnsi="Arial" w:cs="Arial"/>
                <w:sz w:val="18"/>
                <w:szCs w:val="18"/>
              </w:rPr>
              <w:t>Tak – 1 pkt</w:t>
            </w:r>
          </w:p>
          <w:p w14:paraId="236577DC" w14:textId="51248A8E" w:rsidR="00202383" w:rsidRPr="00132DD8" w:rsidRDefault="00DD7468" w:rsidP="00DD7468">
            <w:pPr>
              <w:contextualSpacing/>
              <w:rPr>
                <w:rFonts w:ascii="Arial" w:hAnsi="Arial" w:cs="Arial"/>
                <w:sz w:val="18"/>
                <w:szCs w:val="18"/>
              </w:rPr>
            </w:pPr>
            <w:r w:rsidRPr="00132DD8">
              <w:rPr>
                <w:rFonts w:ascii="Arial" w:hAnsi="Arial" w:cs="Arial"/>
                <w:sz w:val="18"/>
                <w:szCs w:val="18"/>
              </w:rPr>
              <w:t>Nie - 0 pkt</w:t>
            </w:r>
          </w:p>
        </w:tc>
      </w:tr>
      <w:tr w:rsidR="00202383" w:rsidRPr="00132DD8" w14:paraId="236577E3" w14:textId="77777777" w:rsidTr="005E0E86">
        <w:tc>
          <w:tcPr>
            <w:tcW w:w="568" w:type="dxa"/>
          </w:tcPr>
          <w:p w14:paraId="236577DE" w14:textId="77777777" w:rsidR="00202383" w:rsidRPr="00132DD8" w:rsidRDefault="00202383" w:rsidP="00202383">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right w:val="single" w:sz="4" w:space="0" w:color="000000"/>
            </w:tcBorders>
          </w:tcPr>
          <w:p w14:paraId="22B99979"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 xml:space="preserve">Narzędzia opracowywania badań MR: </w:t>
            </w:r>
          </w:p>
          <w:p w14:paraId="4541899A"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a)</w:t>
            </w:r>
            <w:r w:rsidRPr="00132DD8">
              <w:rPr>
                <w:rFonts w:ascii="Arial" w:eastAsia="MS Mincho" w:hAnsi="Arial" w:cs="Arial"/>
                <w:sz w:val="18"/>
                <w:szCs w:val="18"/>
                <w:lang w:eastAsia="ja-JP"/>
              </w:rPr>
              <w:tab/>
              <w:t xml:space="preserve">filtr obrazów MR </w:t>
            </w:r>
          </w:p>
          <w:p w14:paraId="7E48C031"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b)</w:t>
            </w:r>
            <w:r w:rsidRPr="00132DD8">
              <w:rPr>
                <w:rFonts w:ascii="Arial" w:eastAsia="MS Mincho" w:hAnsi="Arial" w:cs="Arial"/>
                <w:sz w:val="18"/>
                <w:szCs w:val="18"/>
                <w:lang w:eastAsia="ja-JP"/>
              </w:rPr>
              <w:tab/>
              <w:t>operacje na obrazach MR:</w:t>
            </w:r>
          </w:p>
          <w:p w14:paraId="4802238B"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o</w:t>
            </w:r>
            <w:r w:rsidRPr="00132DD8">
              <w:rPr>
                <w:rFonts w:ascii="Arial" w:eastAsia="MS Mincho" w:hAnsi="Arial" w:cs="Arial"/>
                <w:sz w:val="18"/>
                <w:szCs w:val="18"/>
                <w:lang w:eastAsia="ja-JP"/>
              </w:rPr>
              <w:tab/>
              <w:t>elastyczna korekcja artefaktów ruchowych</w:t>
            </w:r>
          </w:p>
          <w:p w14:paraId="151A5C32"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o</w:t>
            </w:r>
            <w:r w:rsidRPr="00132DD8">
              <w:rPr>
                <w:rFonts w:ascii="Arial" w:eastAsia="MS Mincho" w:hAnsi="Arial" w:cs="Arial"/>
                <w:sz w:val="18"/>
                <w:szCs w:val="18"/>
                <w:lang w:eastAsia="ja-JP"/>
              </w:rPr>
              <w:tab/>
              <w:t>subtrakcja obrazów,</w:t>
            </w:r>
          </w:p>
          <w:p w14:paraId="2F4FB5B1"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o</w:t>
            </w:r>
            <w:r w:rsidRPr="00132DD8">
              <w:rPr>
                <w:rFonts w:ascii="Arial" w:eastAsia="MS Mincho" w:hAnsi="Arial" w:cs="Arial"/>
                <w:sz w:val="18"/>
                <w:szCs w:val="18"/>
                <w:lang w:eastAsia="ja-JP"/>
              </w:rPr>
              <w:tab/>
              <w:t xml:space="preserve">średnia arytmetyczna, </w:t>
            </w:r>
          </w:p>
          <w:p w14:paraId="1FFA24BD" w14:textId="77777777" w:rsidR="00DD7468"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o</w:t>
            </w:r>
            <w:r w:rsidRPr="00132DD8">
              <w:rPr>
                <w:rFonts w:ascii="Arial" w:eastAsia="MS Mincho" w:hAnsi="Arial" w:cs="Arial"/>
                <w:sz w:val="18"/>
                <w:szCs w:val="18"/>
                <w:lang w:eastAsia="ja-JP"/>
              </w:rPr>
              <w:tab/>
              <w:t xml:space="preserve">dodawanie, </w:t>
            </w:r>
          </w:p>
          <w:p w14:paraId="236577DF" w14:textId="5A602D8B" w:rsidR="00202383" w:rsidRPr="00132DD8" w:rsidRDefault="00DD7468" w:rsidP="00DD7468">
            <w:pPr>
              <w:rPr>
                <w:rFonts w:ascii="Arial" w:eastAsia="MS Mincho" w:hAnsi="Arial" w:cs="Arial"/>
                <w:sz w:val="18"/>
                <w:szCs w:val="18"/>
                <w:lang w:eastAsia="ja-JP"/>
              </w:rPr>
            </w:pPr>
            <w:r w:rsidRPr="00132DD8">
              <w:rPr>
                <w:rFonts w:ascii="Arial" w:eastAsia="MS Mincho" w:hAnsi="Arial" w:cs="Arial"/>
                <w:sz w:val="18"/>
                <w:szCs w:val="18"/>
                <w:lang w:eastAsia="ja-JP"/>
              </w:rPr>
              <w:t>o</w:t>
            </w:r>
            <w:r w:rsidRPr="00132DD8">
              <w:rPr>
                <w:rFonts w:ascii="Arial" w:eastAsia="MS Mincho" w:hAnsi="Arial" w:cs="Arial"/>
                <w:sz w:val="18"/>
                <w:szCs w:val="18"/>
                <w:lang w:eastAsia="ja-JP"/>
              </w:rPr>
              <w:tab/>
              <w:t>dzielenie, iloczyn</w:t>
            </w:r>
          </w:p>
        </w:tc>
        <w:tc>
          <w:tcPr>
            <w:tcW w:w="1985" w:type="dxa"/>
            <w:tcBorders>
              <w:top w:val="single" w:sz="4" w:space="0" w:color="000000"/>
              <w:left w:val="single" w:sz="4" w:space="0" w:color="000000"/>
              <w:bottom w:val="single" w:sz="4" w:space="0" w:color="000000"/>
            </w:tcBorders>
          </w:tcPr>
          <w:p w14:paraId="236577E0" w14:textId="12825553" w:rsidR="00202383" w:rsidRPr="00132DD8" w:rsidRDefault="00202383" w:rsidP="00202383">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E1" w14:textId="77777777" w:rsidR="00202383" w:rsidRPr="00132DD8" w:rsidRDefault="00202383" w:rsidP="00202383">
            <w:pPr>
              <w:rPr>
                <w:rFonts w:ascii="Arial" w:hAnsi="Arial" w:cs="Arial"/>
                <w:sz w:val="18"/>
                <w:szCs w:val="18"/>
              </w:rPr>
            </w:pPr>
          </w:p>
        </w:tc>
        <w:tc>
          <w:tcPr>
            <w:tcW w:w="2693" w:type="dxa"/>
          </w:tcPr>
          <w:p w14:paraId="236577E2" w14:textId="10EFA142" w:rsidR="00202383" w:rsidRPr="00132DD8" w:rsidRDefault="00202383" w:rsidP="00202383">
            <w:pPr>
              <w:contextualSpacing/>
              <w:rPr>
                <w:rFonts w:ascii="Arial" w:hAnsi="Arial" w:cs="Arial"/>
                <w:sz w:val="18"/>
                <w:szCs w:val="18"/>
              </w:rPr>
            </w:pPr>
            <w:r w:rsidRPr="00132DD8">
              <w:rPr>
                <w:rFonts w:ascii="Arial" w:hAnsi="Arial" w:cs="Arial"/>
                <w:sz w:val="18"/>
                <w:szCs w:val="18"/>
              </w:rPr>
              <w:t>Bez oceny</w:t>
            </w:r>
          </w:p>
        </w:tc>
      </w:tr>
      <w:tr w:rsidR="00DD7468" w:rsidRPr="00132DD8" w14:paraId="236577F1" w14:textId="77777777" w:rsidTr="00427900">
        <w:tc>
          <w:tcPr>
            <w:tcW w:w="568" w:type="dxa"/>
          </w:tcPr>
          <w:p w14:paraId="236577EC" w14:textId="77777777" w:rsidR="00DD7468" w:rsidRPr="00132DD8" w:rsidRDefault="00DD7468" w:rsidP="00DD7468">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522F2EA8" w14:textId="77777777" w:rsidR="00DD7468" w:rsidRPr="00132DD8" w:rsidRDefault="00DD7468" w:rsidP="00DD7468">
            <w:pPr>
              <w:rPr>
                <w:rFonts w:ascii="Arial" w:hAnsi="Arial" w:cs="Arial"/>
                <w:bCs/>
                <w:sz w:val="18"/>
                <w:szCs w:val="18"/>
              </w:rPr>
            </w:pPr>
            <w:r w:rsidRPr="00132DD8">
              <w:rPr>
                <w:rFonts w:ascii="Arial" w:hAnsi="Arial" w:cs="Arial"/>
                <w:bCs/>
                <w:sz w:val="18"/>
                <w:szCs w:val="18"/>
              </w:rPr>
              <w:t>DICOM 3.0 – SEND/RECEIVE</w:t>
            </w:r>
          </w:p>
          <w:p w14:paraId="236577ED" w14:textId="629C28EE" w:rsidR="00DD7468" w:rsidRPr="00132DD8" w:rsidRDefault="00DD7468" w:rsidP="00DD7468">
            <w:pPr>
              <w:rPr>
                <w:rFonts w:ascii="Arial" w:eastAsia="MS Mincho" w:hAnsi="Arial" w:cs="Arial"/>
                <w:sz w:val="18"/>
                <w:szCs w:val="18"/>
                <w:lang w:val="en-US" w:eastAsia="ja-JP"/>
              </w:rPr>
            </w:pPr>
          </w:p>
        </w:tc>
        <w:tc>
          <w:tcPr>
            <w:tcW w:w="1985" w:type="dxa"/>
            <w:tcBorders>
              <w:top w:val="single" w:sz="4" w:space="0" w:color="000000"/>
              <w:left w:val="single" w:sz="4" w:space="0" w:color="000000"/>
              <w:bottom w:val="single" w:sz="4" w:space="0" w:color="000000"/>
            </w:tcBorders>
          </w:tcPr>
          <w:p w14:paraId="236577EE" w14:textId="0850B85B"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EF" w14:textId="77777777" w:rsidR="00DD7468" w:rsidRPr="00132DD8" w:rsidRDefault="00DD7468" w:rsidP="00DD7468">
            <w:pPr>
              <w:rPr>
                <w:rFonts w:ascii="Arial" w:hAnsi="Arial" w:cs="Arial"/>
                <w:sz w:val="18"/>
                <w:szCs w:val="18"/>
              </w:rPr>
            </w:pPr>
          </w:p>
        </w:tc>
        <w:tc>
          <w:tcPr>
            <w:tcW w:w="2693" w:type="dxa"/>
          </w:tcPr>
          <w:p w14:paraId="236577F0" w14:textId="25A4EAF0"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236577F7" w14:textId="77777777" w:rsidTr="00427900">
        <w:tc>
          <w:tcPr>
            <w:tcW w:w="568" w:type="dxa"/>
          </w:tcPr>
          <w:p w14:paraId="236577F2" w14:textId="77777777" w:rsidR="00DD7468" w:rsidRPr="00132DD8" w:rsidRDefault="00DD7468" w:rsidP="00DD7468">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771DD5E5" w14:textId="77777777" w:rsidR="00DD7468" w:rsidRPr="00132DD8" w:rsidRDefault="00DD7468" w:rsidP="00DD7468">
            <w:pPr>
              <w:rPr>
                <w:rFonts w:ascii="Arial" w:hAnsi="Arial" w:cs="Arial"/>
                <w:bCs/>
                <w:sz w:val="18"/>
                <w:szCs w:val="18"/>
              </w:rPr>
            </w:pPr>
            <w:r w:rsidRPr="00132DD8">
              <w:rPr>
                <w:rFonts w:ascii="Arial" w:hAnsi="Arial" w:cs="Arial"/>
                <w:bCs/>
                <w:sz w:val="18"/>
                <w:szCs w:val="18"/>
              </w:rPr>
              <w:t>DICOM 3.0 – QUERY/RETRIEVE</w:t>
            </w:r>
          </w:p>
          <w:p w14:paraId="236577F3" w14:textId="1BDB21F5" w:rsidR="00DD7468" w:rsidRPr="00132DD8" w:rsidRDefault="00DD7468" w:rsidP="00DD7468">
            <w:pPr>
              <w:rPr>
                <w:rFonts w:ascii="Arial" w:eastAsia="MS Mincho" w:hAnsi="Arial" w:cs="Arial"/>
                <w:sz w:val="18"/>
                <w:szCs w:val="18"/>
                <w:lang w:eastAsia="ja-JP"/>
              </w:rPr>
            </w:pPr>
          </w:p>
        </w:tc>
        <w:tc>
          <w:tcPr>
            <w:tcW w:w="1985" w:type="dxa"/>
            <w:tcBorders>
              <w:top w:val="single" w:sz="4" w:space="0" w:color="000000"/>
              <w:left w:val="single" w:sz="4" w:space="0" w:color="000000"/>
              <w:bottom w:val="single" w:sz="4" w:space="0" w:color="000000"/>
            </w:tcBorders>
          </w:tcPr>
          <w:p w14:paraId="236577F4" w14:textId="43B7AF0E"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F5" w14:textId="77777777" w:rsidR="00DD7468" w:rsidRPr="00132DD8" w:rsidRDefault="00DD7468" w:rsidP="00DD7468">
            <w:pPr>
              <w:rPr>
                <w:rFonts w:ascii="Arial" w:hAnsi="Arial" w:cs="Arial"/>
                <w:sz w:val="18"/>
                <w:szCs w:val="18"/>
              </w:rPr>
            </w:pPr>
          </w:p>
        </w:tc>
        <w:tc>
          <w:tcPr>
            <w:tcW w:w="2693" w:type="dxa"/>
          </w:tcPr>
          <w:p w14:paraId="236577F6" w14:textId="42D5C803"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23657800" w14:textId="77777777" w:rsidTr="00427900">
        <w:tc>
          <w:tcPr>
            <w:tcW w:w="568" w:type="dxa"/>
          </w:tcPr>
          <w:p w14:paraId="236577F8" w14:textId="77777777" w:rsidR="00DD7468" w:rsidRPr="00132DD8" w:rsidRDefault="00DD7468" w:rsidP="00DD7468">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4EA39D7D" w14:textId="77777777" w:rsidR="00DD7468" w:rsidRPr="00132DD8" w:rsidRDefault="00DD7468" w:rsidP="00DD7468">
            <w:pPr>
              <w:rPr>
                <w:rFonts w:ascii="Arial" w:hAnsi="Arial" w:cs="Arial"/>
                <w:bCs/>
                <w:sz w:val="18"/>
                <w:szCs w:val="18"/>
              </w:rPr>
            </w:pPr>
            <w:r w:rsidRPr="00132DD8">
              <w:rPr>
                <w:rFonts w:ascii="Arial" w:hAnsi="Arial" w:cs="Arial"/>
                <w:bCs/>
                <w:sz w:val="18"/>
                <w:szCs w:val="18"/>
              </w:rPr>
              <w:t>DICOM 3.0 – DICOM PRINT</w:t>
            </w:r>
          </w:p>
          <w:p w14:paraId="236577FC" w14:textId="40B27245" w:rsidR="00DD7468" w:rsidRPr="00132DD8" w:rsidRDefault="00DD7468" w:rsidP="00DD7468">
            <w:pPr>
              <w:ind w:left="720"/>
              <w:contextualSpacing/>
              <w:rPr>
                <w:rFonts w:ascii="Arial" w:hAnsi="Arial" w:cs="Arial"/>
                <w:sz w:val="18"/>
                <w:szCs w:val="18"/>
              </w:rPr>
            </w:pPr>
          </w:p>
        </w:tc>
        <w:tc>
          <w:tcPr>
            <w:tcW w:w="1985" w:type="dxa"/>
            <w:tcBorders>
              <w:top w:val="single" w:sz="4" w:space="0" w:color="000000"/>
              <w:left w:val="single" w:sz="4" w:space="0" w:color="000000"/>
              <w:bottom w:val="single" w:sz="4" w:space="0" w:color="000000"/>
            </w:tcBorders>
          </w:tcPr>
          <w:p w14:paraId="236577FD" w14:textId="7E0A1CE1"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7FE" w14:textId="77777777" w:rsidR="00DD7468" w:rsidRPr="00132DD8" w:rsidRDefault="00DD7468" w:rsidP="00DD7468">
            <w:pPr>
              <w:rPr>
                <w:rFonts w:ascii="Arial" w:hAnsi="Arial" w:cs="Arial"/>
                <w:sz w:val="18"/>
                <w:szCs w:val="18"/>
              </w:rPr>
            </w:pPr>
          </w:p>
        </w:tc>
        <w:tc>
          <w:tcPr>
            <w:tcW w:w="2693" w:type="dxa"/>
          </w:tcPr>
          <w:p w14:paraId="236577FF" w14:textId="1E66F83A"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2365780C" w14:textId="77777777" w:rsidTr="00427900">
        <w:tc>
          <w:tcPr>
            <w:tcW w:w="568" w:type="dxa"/>
          </w:tcPr>
          <w:p w14:paraId="23657807" w14:textId="77777777" w:rsidR="00DD7468" w:rsidRPr="00132DD8" w:rsidRDefault="00DD7468" w:rsidP="00DD7468">
            <w:pPr>
              <w:numPr>
                <w:ilvl w:val="0"/>
                <w:numId w:val="3"/>
              </w:numPr>
              <w:contextualSpacing/>
              <w:rPr>
                <w:rFonts w:ascii="Arial" w:hAnsi="Arial" w:cs="Arial"/>
                <w:sz w:val="18"/>
                <w:szCs w:val="18"/>
              </w:rPr>
            </w:pPr>
          </w:p>
        </w:tc>
        <w:tc>
          <w:tcPr>
            <w:tcW w:w="6662" w:type="dxa"/>
            <w:tcBorders>
              <w:top w:val="single" w:sz="4" w:space="0" w:color="000000"/>
              <w:left w:val="single" w:sz="4" w:space="0" w:color="000000"/>
              <w:bottom w:val="single" w:sz="4" w:space="0" w:color="000000"/>
            </w:tcBorders>
            <w:shd w:val="clear" w:color="auto" w:fill="auto"/>
          </w:tcPr>
          <w:p w14:paraId="75DDA271" w14:textId="77777777" w:rsidR="00DD7468" w:rsidRPr="00132DD8" w:rsidRDefault="00DD7468" w:rsidP="00DD7468">
            <w:pPr>
              <w:rPr>
                <w:rFonts w:ascii="Arial" w:hAnsi="Arial" w:cs="Arial"/>
                <w:bCs/>
                <w:sz w:val="18"/>
                <w:szCs w:val="18"/>
              </w:rPr>
            </w:pPr>
            <w:r w:rsidRPr="00132DD8">
              <w:rPr>
                <w:rFonts w:ascii="Arial" w:hAnsi="Arial" w:cs="Arial"/>
                <w:bCs/>
                <w:sz w:val="18"/>
                <w:szCs w:val="18"/>
              </w:rPr>
              <w:t>DICOM 3.0 – Storage Commitment</w:t>
            </w:r>
          </w:p>
          <w:p w14:paraId="23657808" w14:textId="18D698BC" w:rsidR="00DD7468" w:rsidRPr="00132DD8" w:rsidRDefault="00DD7468" w:rsidP="00DD7468">
            <w:pPr>
              <w:rPr>
                <w:rFonts w:ascii="Arial" w:eastAsia="MS Mincho" w:hAnsi="Arial" w:cs="Arial"/>
                <w:sz w:val="18"/>
                <w:szCs w:val="18"/>
                <w:lang w:eastAsia="ja-JP"/>
              </w:rPr>
            </w:pPr>
          </w:p>
        </w:tc>
        <w:tc>
          <w:tcPr>
            <w:tcW w:w="1985" w:type="dxa"/>
            <w:tcBorders>
              <w:top w:val="single" w:sz="4" w:space="0" w:color="000000"/>
              <w:left w:val="single" w:sz="4" w:space="0" w:color="000000"/>
              <w:bottom w:val="single" w:sz="4" w:space="0" w:color="000000"/>
            </w:tcBorders>
          </w:tcPr>
          <w:p w14:paraId="23657809" w14:textId="3D004E81"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365780A" w14:textId="77777777" w:rsidR="00DD7468" w:rsidRPr="00132DD8" w:rsidRDefault="00DD7468" w:rsidP="00DD7468">
            <w:pPr>
              <w:rPr>
                <w:rFonts w:ascii="Arial" w:hAnsi="Arial" w:cs="Arial"/>
                <w:sz w:val="18"/>
                <w:szCs w:val="18"/>
                <w:lang w:val="en-US"/>
              </w:rPr>
            </w:pPr>
          </w:p>
        </w:tc>
        <w:tc>
          <w:tcPr>
            <w:tcW w:w="2693" w:type="dxa"/>
          </w:tcPr>
          <w:p w14:paraId="2365780B" w14:textId="6F4D9A71"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134D5270" w14:textId="77777777" w:rsidTr="005E0E86">
        <w:tc>
          <w:tcPr>
            <w:tcW w:w="15735" w:type="dxa"/>
            <w:gridSpan w:val="5"/>
          </w:tcPr>
          <w:p w14:paraId="22222760" w14:textId="4AB01B34" w:rsidR="00DD7468" w:rsidRPr="00132DD8" w:rsidRDefault="00DD7468" w:rsidP="00DD7468">
            <w:pPr>
              <w:contextualSpacing/>
              <w:rPr>
                <w:rFonts w:ascii="Arial" w:hAnsi="Arial" w:cs="Arial"/>
                <w:b/>
                <w:bCs/>
                <w:sz w:val="18"/>
                <w:szCs w:val="18"/>
              </w:rPr>
            </w:pPr>
            <w:r w:rsidRPr="00132DD8">
              <w:rPr>
                <w:rFonts w:ascii="Arial" w:eastAsia="MS Mincho" w:hAnsi="Arial" w:cs="Arial"/>
                <w:b/>
                <w:bCs/>
                <w:sz w:val="18"/>
                <w:szCs w:val="18"/>
                <w:lang w:eastAsia="ja-JP"/>
              </w:rPr>
              <w:t xml:space="preserve">Gwarancja i inne wymagania </w:t>
            </w:r>
          </w:p>
        </w:tc>
      </w:tr>
      <w:tr w:rsidR="00DD7468" w:rsidRPr="00132DD8" w14:paraId="1DB4AD41" w14:textId="77777777" w:rsidTr="005E0E86">
        <w:tc>
          <w:tcPr>
            <w:tcW w:w="568" w:type="dxa"/>
          </w:tcPr>
          <w:p w14:paraId="18604DE2"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41989D9C" w14:textId="2A6AFCC9"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Wykonawca dokona pełnej instalacji dostarczonego sprzętu i oprogramowania, oraz uruchomienia wszystkich funkcjonalności systemu.</w:t>
            </w:r>
          </w:p>
        </w:tc>
        <w:tc>
          <w:tcPr>
            <w:tcW w:w="1985" w:type="dxa"/>
            <w:tcBorders>
              <w:top w:val="single" w:sz="4" w:space="0" w:color="000000"/>
              <w:left w:val="single" w:sz="4" w:space="0" w:color="000000"/>
              <w:bottom w:val="single" w:sz="4" w:space="0" w:color="000000"/>
            </w:tcBorders>
          </w:tcPr>
          <w:p w14:paraId="16E34097" w14:textId="2C4D4A5C"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731AF4F" w14:textId="77777777" w:rsidR="00DD7468" w:rsidRPr="00132DD8" w:rsidRDefault="00DD7468" w:rsidP="00DD7468">
            <w:pPr>
              <w:rPr>
                <w:rFonts w:ascii="Arial" w:hAnsi="Arial" w:cs="Arial"/>
                <w:sz w:val="18"/>
                <w:szCs w:val="18"/>
              </w:rPr>
            </w:pPr>
          </w:p>
        </w:tc>
        <w:tc>
          <w:tcPr>
            <w:tcW w:w="2693" w:type="dxa"/>
          </w:tcPr>
          <w:p w14:paraId="381F23FF" w14:textId="047E028B"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0890ED1A" w14:textId="77777777" w:rsidTr="005E0E86">
        <w:tc>
          <w:tcPr>
            <w:tcW w:w="568" w:type="dxa"/>
          </w:tcPr>
          <w:p w14:paraId="37675242"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24E5A8CA" w14:textId="77777777" w:rsidR="00DD7468" w:rsidRPr="00132DD8" w:rsidRDefault="00DD7468" w:rsidP="00DD7468">
            <w:pPr>
              <w:widowControl w:val="0"/>
              <w:autoSpaceDE w:val="0"/>
              <w:autoSpaceDN w:val="0"/>
              <w:adjustRightInd w:val="0"/>
              <w:rPr>
                <w:rFonts w:ascii="Arial" w:eastAsia="TimesNewRoman" w:hAnsi="Arial" w:cs="Arial"/>
                <w:sz w:val="18"/>
                <w:szCs w:val="18"/>
              </w:rPr>
            </w:pPr>
            <w:r w:rsidRPr="00132DD8">
              <w:rPr>
                <w:rFonts w:ascii="Arial" w:eastAsia="TimesNewRoman" w:hAnsi="Arial" w:cs="Arial"/>
                <w:sz w:val="18"/>
                <w:szCs w:val="18"/>
              </w:rPr>
              <w:t>Proces wdrożenia przeprowadzony zostanie z uwzględnieniem:</w:t>
            </w:r>
          </w:p>
          <w:p w14:paraId="11CB77EF" w14:textId="19892221"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instalacji i konfiguracji systemu, konfiguracji bazy danych, weryfikacji i modyfikacji dokumentów wynikowych–opisowych, weryfikacji i modyfikacji dokumentów wynikowych–drukowanych</w:t>
            </w:r>
          </w:p>
        </w:tc>
        <w:tc>
          <w:tcPr>
            <w:tcW w:w="1985" w:type="dxa"/>
            <w:tcBorders>
              <w:top w:val="single" w:sz="4" w:space="0" w:color="000000"/>
              <w:left w:val="single" w:sz="4" w:space="0" w:color="000000"/>
              <w:bottom w:val="single" w:sz="4" w:space="0" w:color="000000"/>
            </w:tcBorders>
          </w:tcPr>
          <w:p w14:paraId="45C4CA04" w14:textId="7566F719"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986CC27" w14:textId="77777777" w:rsidR="00DD7468" w:rsidRPr="00132DD8" w:rsidRDefault="00DD7468" w:rsidP="00DD7468">
            <w:pPr>
              <w:rPr>
                <w:rFonts w:ascii="Arial" w:hAnsi="Arial" w:cs="Arial"/>
                <w:sz w:val="18"/>
                <w:szCs w:val="18"/>
              </w:rPr>
            </w:pPr>
          </w:p>
        </w:tc>
        <w:tc>
          <w:tcPr>
            <w:tcW w:w="2693" w:type="dxa"/>
          </w:tcPr>
          <w:p w14:paraId="3352BFB2" w14:textId="71344497"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6F9BAD41" w14:textId="77777777" w:rsidTr="005E0E86">
        <w:tc>
          <w:tcPr>
            <w:tcW w:w="568" w:type="dxa"/>
          </w:tcPr>
          <w:p w14:paraId="3AE4C554"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7572FAE8" w14:textId="3A4C4D10"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 xml:space="preserve">Zamawiający wymaga przeprowadzenia szkolenia personelu ZDO w zakresie obsługi oferowanego sprzętu i oprogramowania </w:t>
            </w:r>
          </w:p>
        </w:tc>
        <w:tc>
          <w:tcPr>
            <w:tcW w:w="1985" w:type="dxa"/>
            <w:tcBorders>
              <w:top w:val="single" w:sz="4" w:space="0" w:color="000000"/>
              <w:left w:val="single" w:sz="4" w:space="0" w:color="000000"/>
              <w:bottom w:val="single" w:sz="4" w:space="0" w:color="000000"/>
            </w:tcBorders>
          </w:tcPr>
          <w:p w14:paraId="57109CDA" w14:textId="6416BE2A"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335E39BA" w14:textId="77777777" w:rsidR="00DD7468" w:rsidRPr="00132DD8" w:rsidRDefault="00DD7468" w:rsidP="00DD7468">
            <w:pPr>
              <w:rPr>
                <w:rFonts w:ascii="Arial" w:hAnsi="Arial" w:cs="Arial"/>
                <w:sz w:val="18"/>
                <w:szCs w:val="18"/>
              </w:rPr>
            </w:pPr>
          </w:p>
        </w:tc>
        <w:tc>
          <w:tcPr>
            <w:tcW w:w="2693" w:type="dxa"/>
          </w:tcPr>
          <w:p w14:paraId="40D968F1" w14:textId="7D385A99"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3F6D3E6B" w14:textId="77777777" w:rsidTr="005E0E86">
        <w:tc>
          <w:tcPr>
            <w:tcW w:w="568" w:type="dxa"/>
          </w:tcPr>
          <w:p w14:paraId="4252904C"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74768CD9" w14:textId="40FC0E24" w:rsidR="00DD7468" w:rsidRPr="00132DD8" w:rsidRDefault="00DD7468" w:rsidP="00DD7468">
            <w:pPr>
              <w:rPr>
                <w:rFonts w:ascii="Arial" w:eastAsia="MS Mincho" w:hAnsi="Arial" w:cs="Arial"/>
                <w:sz w:val="18"/>
                <w:szCs w:val="18"/>
                <w:lang w:eastAsia="ja-JP"/>
              </w:rPr>
            </w:pPr>
            <w:r w:rsidRPr="00132DD8">
              <w:rPr>
                <w:rFonts w:ascii="Arial" w:hAnsi="Arial" w:cs="Arial"/>
                <w:sz w:val="18"/>
                <w:szCs w:val="18"/>
              </w:rPr>
              <w:t>Zdalna diagnostyka za pośrednictwem łącza szerokopasmowego lub ISDN</w:t>
            </w:r>
          </w:p>
        </w:tc>
        <w:tc>
          <w:tcPr>
            <w:tcW w:w="1985" w:type="dxa"/>
            <w:tcBorders>
              <w:top w:val="single" w:sz="4" w:space="0" w:color="000000"/>
              <w:left w:val="single" w:sz="4" w:space="0" w:color="000000"/>
              <w:bottom w:val="single" w:sz="4" w:space="0" w:color="000000"/>
            </w:tcBorders>
          </w:tcPr>
          <w:p w14:paraId="0306477D" w14:textId="703E8F38"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22F13432" w14:textId="77777777" w:rsidR="00DD7468" w:rsidRPr="00132DD8" w:rsidRDefault="00DD7468" w:rsidP="00DD7468">
            <w:pPr>
              <w:rPr>
                <w:rFonts w:ascii="Arial" w:hAnsi="Arial" w:cs="Arial"/>
                <w:sz w:val="18"/>
                <w:szCs w:val="18"/>
              </w:rPr>
            </w:pPr>
          </w:p>
        </w:tc>
        <w:tc>
          <w:tcPr>
            <w:tcW w:w="2693" w:type="dxa"/>
          </w:tcPr>
          <w:p w14:paraId="1A6C14F8" w14:textId="75F8A89F"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5A1754DC" w14:textId="77777777" w:rsidTr="005E0E86">
        <w:tc>
          <w:tcPr>
            <w:tcW w:w="568" w:type="dxa"/>
          </w:tcPr>
          <w:p w14:paraId="5D005DEB"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721FF269" w14:textId="3530224F" w:rsidR="00DD7468" w:rsidRPr="00132DD8" w:rsidRDefault="00DD7468" w:rsidP="00DD7468">
            <w:pPr>
              <w:rPr>
                <w:rFonts w:ascii="Arial" w:eastAsia="MS Mincho" w:hAnsi="Arial" w:cs="Arial"/>
                <w:sz w:val="18"/>
                <w:szCs w:val="18"/>
                <w:lang w:eastAsia="ja-JP"/>
              </w:rPr>
            </w:pPr>
            <w:r w:rsidRPr="00132DD8">
              <w:rPr>
                <w:rFonts w:ascii="Arial" w:hAnsi="Arial" w:cs="Arial"/>
                <w:sz w:val="18"/>
                <w:szCs w:val="18"/>
              </w:rPr>
              <w:t>Godziny i sposób przyjmowania zgłoszeń o awariach</w:t>
            </w:r>
            <w:r w:rsidRPr="00132DD8">
              <w:rPr>
                <w:rFonts w:ascii="Arial" w:hAnsi="Arial" w:cs="Arial"/>
                <w:bCs/>
                <w:sz w:val="18"/>
                <w:szCs w:val="18"/>
              </w:rPr>
              <w:t xml:space="preserve"> (telefon, faks, e-mail na który maj</w:t>
            </w:r>
            <w:r w:rsidRPr="00132DD8">
              <w:rPr>
                <w:rFonts w:ascii="Arial" w:eastAsia="TimesNewRoman" w:hAnsi="Arial" w:cs="Arial"/>
                <w:sz w:val="18"/>
                <w:szCs w:val="18"/>
              </w:rPr>
              <w:t xml:space="preserve">ą </w:t>
            </w:r>
            <w:r w:rsidRPr="00132DD8">
              <w:rPr>
                <w:rFonts w:ascii="Arial" w:hAnsi="Arial" w:cs="Arial"/>
                <w:bCs/>
                <w:sz w:val="18"/>
                <w:szCs w:val="18"/>
              </w:rPr>
              <w:t>by</w:t>
            </w:r>
            <w:r w:rsidRPr="00132DD8">
              <w:rPr>
                <w:rFonts w:ascii="Arial" w:eastAsia="TimesNewRoman" w:hAnsi="Arial" w:cs="Arial"/>
                <w:sz w:val="18"/>
                <w:szCs w:val="18"/>
              </w:rPr>
              <w:t xml:space="preserve">ć </w:t>
            </w:r>
            <w:r w:rsidRPr="00132DD8">
              <w:rPr>
                <w:rFonts w:ascii="Arial" w:hAnsi="Arial" w:cs="Arial"/>
                <w:bCs/>
                <w:sz w:val="18"/>
                <w:szCs w:val="18"/>
              </w:rPr>
              <w:t>zgłaszane awarie)</w:t>
            </w:r>
          </w:p>
        </w:tc>
        <w:tc>
          <w:tcPr>
            <w:tcW w:w="1985" w:type="dxa"/>
            <w:tcBorders>
              <w:top w:val="single" w:sz="4" w:space="0" w:color="000000"/>
              <w:left w:val="single" w:sz="4" w:space="0" w:color="000000"/>
              <w:bottom w:val="single" w:sz="4" w:space="0" w:color="000000"/>
            </w:tcBorders>
          </w:tcPr>
          <w:p w14:paraId="4EA39184" w14:textId="1CE6F045" w:rsidR="00DD7468" w:rsidRPr="00132DD8" w:rsidRDefault="00DD7468" w:rsidP="00DD7468">
            <w:pPr>
              <w:rPr>
                <w:rFonts w:ascii="Arial" w:eastAsia="MS Mincho" w:hAnsi="Arial" w:cs="Arial"/>
                <w:sz w:val="18"/>
                <w:szCs w:val="18"/>
                <w:lang w:eastAsia="ja-JP"/>
              </w:rPr>
            </w:pPr>
            <w:r w:rsidRPr="00132DD8">
              <w:rPr>
                <w:rFonts w:ascii="Arial" w:hAnsi="Arial" w:cs="Arial"/>
                <w:color w:val="000000"/>
                <w:sz w:val="18"/>
                <w:szCs w:val="18"/>
              </w:rPr>
              <w:t>Tak</w:t>
            </w:r>
          </w:p>
        </w:tc>
        <w:tc>
          <w:tcPr>
            <w:tcW w:w="3827" w:type="dxa"/>
          </w:tcPr>
          <w:p w14:paraId="74125A07" w14:textId="77777777" w:rsidR="00DD7468" w:rsidRPr="00132DD8" w:rsidRDefault="00DD7468" w:rsidP="00DD7468">
            <w:pPr>
              <w:rPr>
                <w:rFonts w:ascii="Arial" w:hAnsi="Arial" w:cs="Arial"/>
                <w:sz w:val="18"/>
                <w:szCs w:val="18"/>
              </w:rPr>
            </w:pPr>
          </w:p>
        </w:tc>
        <w:tc>
          <w:tcPr>
            <w:tcW w:w="2693" w:type="dxa"/>
          </w:tcPr>
          <w:p w14:paraId="7F14C004" w14:textId="5F69E481"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687182AC" w14:textId="77777777" w:rsidTr="005E0E86">
        <w:tc>
          <w:tcPr>
            <w:tcW w:w="568" w:type="dxa"/>
          </w:tcPr>
          <w:p w14:paraId="4C1F5C0E"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47887D05" w14:textId="42BE4844" w:rsidR="00DD7468" w:rsidRPr="00132DD8" w:rsidRDefault="00DD7468" w:rsidP="00DD7468">
            <w:pPr>
              <w:widowControl w:val="0"/>
              <w:autoSpaceDE w:val="0"/>
              <w:autoSpaceDN w:val="0"/>
              <w:adjustRightInd w:val="0"/>
              <w:rPr>
                <w:rFonts w:ascii="Arial" w:eastAsia="TimesNewRoman" w:hAnsi="Arial" w:cs="Arial"/>
                <w:sz w:val="18"/>
                <w:szCs w:val="18"/>
              </w:rPr>
            </w:pPr>
            <w:r w:rsidRPr="00132DD8">
              <w:rPr>
                <w:rFonts w:ascii="Arial" w:eastAsia="TimesNewRoman" w:hAnsi="Arial" w:cs="Arial"/>
                <w:sz w:val="18"/>
                <w:szCs w:val="18"/>
              </w:rPr>
              <w:t xml:space="preserve">Wykonawca udzieli min. </w:t>
            </w:r>
            <w:r w:rsidR="00AD48F8">
              <w:rPr>
                <w:rFonts w:ascii="Arial" w:eastAsia="TimesNewRoman" w:hAnsi="Arial" w:cs="Arial"/>
                <w:b/>
                <w:sz w:val="18"/>
                <w:szCs w:val="18"/>
              </w:rPr>
              <w:t>24</w:t>
            </w:r>
            <w:r w:rsidRPr="00132DD8">
              <w:rPr>
                <w:rFonts w:ascii="Arial" w:eastAsia="TimesNewRoman" w:hAnsi="Arial" w:cs="Arial"/>
                <w:b/>
                <w:sz w:val="18"/>
                <w:szCs w:val="18"/>
              </w:rPr>
              <w:t xml:space="preserve"> miesięcznej</w:t>
            </w:r>
            <w:r w:rsidRPr="00132DD8">
              <w:rPr>
                <w:rFonts w:ascii="Arial" w:eastAsia="TimesNewRoman" w:hAnsi="Arial" w:cs="Arial"/>
                <w:sz w:val="18"/>
                <w:szCs w:val="18"/>
              </w:rPr>
              <w:t xml:space="preserve"> gwarancji na prawidłowe funkcjonowanie zainstalowanego oprogramowania wchodzącego w skład przedmiotu zamówienia, która liczona będzie od daty końcowego odbioru przedmiotu Zamówienia. Udzielona gwarancja obejmie:</w:t>
            </w:r>
          </w:p>
          <w:p w14:paraId="5A31032E" w14:textId="77777777" w:rsidR="00DD7468" w:rsidRPr="00132DD8" w:rsidRDefault="00DD7468" w:rsidP="00DD7468">
            <w:pPr>
              <w:pStyle w:val="Akapitzlist"/>
              <w:widowControl w:val="0"/>
              <w:numPr>
                <w:ilvl w:val="0"/>
                <w:numId w:val="7"/>
              </w:numPr>
              <w:autoSpaceDE w:val="0"/>
              <w:autoSpaceDN w:val="0"/>
              <w:adjustRightInd w:val="0"/>
              <w:rPr>
                <w:rFonts w:ascii="Arial" w:eastAsia="TimesNewRoman" w:hAnsi="Arial" w:cs="Arial"/>
                <w:sz w:val="18"/>
                <w:szCs w:val="18"/>
              </w:rPr>
            </w:pPr>
            <w:r w:rsidRPr="00132DD8">
              <w:rPr>
                <w:rFonts w:ascii="Arial" w:eastAsia="TimesNewRoman" w:hAnsi="Arial" w:cs="Arial"/>
                <w:sz w:val="18"/>
                <w:szCs w:val="18"/>
              </w:rPr>
              <w:t>Zapewnienie zdalnego monitoringu bieżącego funkcjonowania systemu</w:t>
            </w:r>
          </w:p>
          <w:p w14:paraId="2553D7CD" w14:textId="77777777" w:rsidR="00DD7468" w:rsidRPr="00132DD8" w:rsidRDefault="00DD7468" w:rsidP="00DD7468">
            <w:pPr>
              <w:pStyle w:val="Akapitzlist"/>
              <w:widowControl w:val="0"/>
              <w:numPr>
                <w:ilvl w:val="0"/>
                <w:numId w:val="7"/>
              </w:numPr>
              <w:autoSpaceDE w:val="0"/>
              <w:autoSpaceDN w:val="0"/>
              <w:adjustRightInd w:val="0"/>
              <w:rPr>
                <w:rFonts w:ascii="Arial" w:eastAsia="TimesNewRoman" w:hAnsi="Arial" w:cs="Arial"/>
                <w:sz w:val="18"/>
                <w:szCs w:val="18"/>
              </w:rPr>
            </w:pPr>
            <w:r w:rsidRPr="00132DD8">
              <w:rPr>
                <w:rFonts w:ascii="Arial" w:eastAsia="TimesNewRoman" w:hAnsi="Arial" w:cs="Arial"/>
                <w:sz w:val="18"/>
                <w:szCs w:val="18"/>
              </w:rPr>
              <w:t>Instalację aktualizacji i nowych wersji oprogramowania aplikacyjnego dostosowujących systemy do zmian ustawowych i wymogów jakie zamawiający musi spełniać np. w obszarze zakresu i formatu danych przekazywanych innym podmiotom (NFZ, MZ itp.) w okresie nie dłuższym niż 30 dni od chwili ich wprowadzenia.</w:t>
            </w:r>
          </w:p>
          <w:p w14:paraId="1C8A9004" w14:textId="77777777" w:rsidR="00DD7468" w:rsidRPr="00132DD8" w:rsidRDefault="00DD7468" w:rsidP="00DD7468">
            <w:pPr>
              <w:pStyle w:val="Akapitzlist"/>
              <w:widowControl w:val="0"/>
              <w:numPr>
                <w:ilvl w:val="0"/>
                <w:numId w:val="7"/>
              </w:numPr>
              <w:autoSpaceDE w:val="0"/>
              <w:autoSpaceDN w:val="0"/>
              <w:adjustRightInd w:val="0"/>
              <w:rPr>
                <w:rFonts w:ascii="Arial" w:eastAsia="TimesNewRoman" w:hAnsi="Arial" w:cs="Arial"/>
                <w:sz w:val="18"/>
                <w:szCs w:val="18"/>
              </w:rPr>
            </w:pPr>
            <w:r w:rsidRPr="00132DD8">
              <w:rPr>
                <w:rFonts w:ascii="Arial" w:eastAsia="TimesNewRoman" w:hAnsi="Arial" w:cs="Arial"/>
                <w:sz w:val="18"/>
                <w:szCs w:val="18"/>
              </w:rPr>
              <w:t>Zapewnienie pomocy telefonicznej (helpdesku) w dni robocze 9-17</w:t>
            </w:r>
          </w:p>
          <w:p w14:paraId="6A1B60A5" w14:textId="0AC3BA4E"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Doradztwo w zakresie rozbudowy przez Zamawiającego infrastruktury informatycznej systemu oraz instalowanie składników jego oprogramowania</w:t>
            </w:r>
          </w:p>
        </w:tc>
        <w:tc>
          <w:tcPr>
            <w:tcW w:w="1985" w:type="dxa"/>
            <w:tcBorders>
              <w:top w:val="single" w:sz="4" w:space="0" w:color="000000"/>
              <w:left w:val="single" w:sz="4" w:space="0" w:color="000000"/>
              <w:bottom w:val="single" w:sz="4" w:space="0" w:color="000000"/>
            </w:tcBorders>
          </w:tcPr>
          <w:p w14:paraId="375798CC" w14:textId="6E7630CF"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 xml:space="preserve">Tak </w:t>
            </w:r>
          </w:p>
        </w:tc>
        <w:tc>
          <w:tcPr>
            <w:tcW w:w="3827" w:type="dxa"/>
          </w:tcPr>
          <w:p w14:paraId="368D9171" w14:textId="77777777" w:rsidR="00DD7468" w:rsidRPr="00132DD8" w:rsidRDefault="00DD7468" w:rsidP="00DD7468">
            <w:pPr>
              <w:rPr>
                <w:rFonts w:ascii="Arial" w:hAnsi="Arial" w:cs="Arial"/>
                <w:sz w:val="18"/>
                <w:szCs w:val="18"/>
              </w:rPr>
            </w:pPr>
          </w:p>
        </w:tc>
        <w:tc>
          <w:tcPr>
            <w:tcW w:w="2693" w:type="dxa"/>
          </w:tcPr>
          <w:p w14:paraId="701172E4" w14:textId="7C7015BB"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3CD2F226" w14:textId="77777777" w:rsidTr="005E0E86">
        <w:tc>
          <w:tcPr>
            <w:tcW w:w="568" w:type="dxa"/>
          </w:tcPr>
          <w:p w14:paraId="65AEE569"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01A3E0B0" w14:textId="257340C5"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Czas rozpoczęcia procedury usunięcia zgłoszonej awarii lub błędu krytycznego uniemożliwiającego korzystanie z podstawowych funkcji systemu – max. 24 godzin w dni robocze. Za błąd krytyczny uznane zostają awarie całkowicie uniemożliwiające prowadzenie diagnozy badań pacjentów w pracowniach diagnostycznych.</w:t>
            </w:r>
          </w:p>
        </w:tc>
        <w:tc>
          <w:tcPr>
            <w:tcW w:w="1985" w:type="dxa"/>
            <w:tcBorders>
              <w:top w:val="single" w:sz="4" w:space="0" w:color="000000"/>
              <w:left w:val="single" w:sz="4" w:space="0" w:color="000000"/>
              <w:bottom w:val="single" w:sz="4" w:space="0" w:color="000000"/>
            </w:tcBorders>
          </w:tcPr>
          <w:p w14:paraId="06EF76DD" w14:textId="3E06FD8C"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Tak</w:t>
            </w:r>
            <w:r w:rsidR="008C5FE2">
              <w:rPr>
                <w:rFonts w:ascii="Arial" w:eastAsia="TimesNewRoman" w:hAnsi="Arial" w:cs="Arial"/>
                <w:sz w:val="18"/>
                <w:szCs w:val="18"/>
              </w:rPr>
              <w:t>,</w:t>
            </w:r>
            <w:r w:rsidRPr="00132DD8">
              <w:rPr>
                <w:rFonts w:ascii="Arial" w:eastAsia="TimesNewRoman" w:hAnsi="Arial" w:cs="Arial"/>
                <w:sz w:val="18"/>
                <w:szCs w:val="18"/>
              </w:rPr>
              <w:t xml:space="preserve"> podać </w:t>
            </w:r>
          </w:p>
        </w:tc>
        <w:tc>
          <w:tcPr>
            <w:tcW w:w="3827" w:type="dxa"/>
          </w:tcPr>
          <w:p w14:paraId="2BAFB53C" w14:textId="77777777" w:rsidR="00DD7468" w:rsidRPr="00132DD8" w:rsidRDefault="00DD7468" w:rsidP="00DD7468">
            <w:pPr>
              <w:rPr>
                <w:rFonts w:ascii="Arial" w:hAnsi="Arial" w:cs="Arial"/>
                <w:sz w:val="18"/>
                <w:szCs w:val="18"/>
              </w:rPr>
            </w:pPr>
          </w:p>
        </w:tc>
        <w:tc>
          <w:tcPr>
            <w:tcW w:w="2693" w:type="dxa"/>
          </w:tcPr>
          <w:p w14:paraId="0EC87F93" w14:textId="72FEA436"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1359B86E" w14:textId="77777777" w:rsidTr="005E0E86">
        <w:tc>
          <w:tcPr>
            <w:tcW w:w="568" w:type="dxa"/>
          </w:tcPr>
          <w:p w14:paraId="03A05F6E"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3A79C2FF" w14:textId="2934F7A7"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Czas usunięcia zgłoszonych usterek (błąd niekrytyczny, niedopracowanie aplikacji) nie blokujących podstawowej funkcjonalności systemu – maksymalnie 21 dni. Za błąd niekrytyczny uznane zostają usterki nie powodujące całkowitej blokady bieżącego funkcjonowania pracowni diagnostycznych.</w:t>
            </w:r>
          </w:p>
        </w:tc>
        <w:tc>
          <w:tcPr>
            <w:tcW w:w="1985" w:type="dxa"/>
            <w:tcBorders>
              <w:top w:val="single" w:sz="4" w:space="0" w:color="000000"/>
              <w:left w:val="single" w:sz="4" w:space="0" w:color="000000"/>
              <w:bottom w:val="single" w:sz="4" w:space="0" w:color="000000"/>
            </w:tcBorders>
          </w:tcPr>
          <w:p w14:paraId="6C3A87C7" w14:textId="2D39A8F2"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Tak</w:t>
            </w:r>
            <w:r w:rsidR="008C5FE2">
              <w:rPr>
                <w:rFonts w:ascii="Arial" w:eastAsia="TimesNewRoman" w:hAnsi="Arial" w:cs="Arial"/>
                <w:sz w:val="18"/>
                <w:szCs w:val="18"/>
              </w:rPr>
              <w:t>,</w:t>
            </w:r>
            <w:r w:rsidRPr="00132DD8">
              <w:rPr>
                <w:rFonts w:ascii="Arial" w:eastAsia="TimesNewRoman" w:hAnsi="Arial" w:cs="Arial"/>
                <w:sz w:val="18"/>
                <w:szCs w:val="18"/>
              </w:rPr>
              <w:t xml:space="preserve"> podać </w:t>
            </w:r>
          </w:p>
        </w:tc>
        <w:tc>
          <w:tcPr>
            <w:tcW w:w="3827" w:type="dxa"/>
          </w:tcPr>
          <w:p w14:paraId="1C77C0A7" w14:textId="77777777" w:rsidR="00DD7468" w:rsidRPr="00132DD8" w:rsidRDefault="00DD7468" w:rsidP="00DD7468">
            <w:pPr>
              <w:rPr>
                <w:rFonts w:ascii="Arial" w:hAnsi="Arial" w:cs="Arial"/>
                <w:sz w:val="18"/>
                <w:szCs w:val="18"/>
              </w:rPr>
            </w:pPr>
          </w:p>
        </w:tc>
        <w:tc>
          <w:tcPr>
            <w:tcW w:w="2693" w:type="dxa"/>
          </w:tcPr>
          <w:p w14:paraId="392674C0" w14:textId="2DEEA06F"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3B2764DE" w14:textId="77777777" w:rsidTr="005E0E86">
        <w:tc>
          <w:tcPr>
            <w:tcW w:w="568" w:type="dxa"/>
          </w:tcPr>
          <w:p w14:paraId="7404FCCB"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7E62F7B8" w14:textId="4FDDD7E8"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Przekazana przez Wykonawcę dokumentacja systemu musi być zgodna z dostarczoną wersją systemu. W przypadku wprowadzenia zmian w systemie w trakcie trwania umowy, Wykonawca zobowiązany jest do dostarczenia zaktualizowanej dokumentacji użytkownika i administratora.</w:t>
            </w:r>
          </w:p>
        </w:tc>
        <w:tc>
          <w:tcPr>
            <w:tcW w:w="1985" w:type="dxa"/>
            <w:tcBorders>
              <w:top w:val="single" w:sz="4" w:space="0" w:color="000000"/>
              <w:left w:val="single" w:sz="4" w:space="0" w:color="000000"/>
              <w:bottom w:val="single" w:sz="4" w:space="0" w:color="000000"/>
            </w:tcBorders>
          </w:tcPr>
          <w:p w14:paraId="35C65757" w14:textId="74172788"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Tak</w:t>
            </w:r>
          </w:p>
        </w:tc>
        <w:tc>
          <w:tcPr>
            <w:tcW w:w="3827" w:type="dxa"/>
          </w:tcPr>
          <w:p w14:paraId="15116413" w14:textId="77777777" w:rsidR="00DD7468" w:rsidRPr="00132DD8" w:rsidRDefault="00DD7468" w:rsidP="00DD7468">
            <w:pPr>
              <w:rPr>
                <w:rFonts w:ascii="Arial" w:hAnsi="Arial" w:cs="Arial"/>
                <w:sz w:val="18"/>
                <w:szCs w:val="18"/>
              </w:rPr>
            </w:pPr>
          </w:p>
        </w:tc>
        <w:tc>
          <w:tcPr>
            <w:tcW w:w="2693" w:type="dxa"/>
          </w:tcPr>
          <w:p w14:paraId="5738DA9C" w14:textId="368D7CB2"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26343B61" w14:textId="77777777" w:rsidTr="005E0E86">
        <w:tc>
          <w:tcPr>
            <w:tcW w:w="568" w:type="dxa"/>
          </w:tcPr>
          <w:p w14:paraId="71557C73"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779445E1" w14:textId="71C936CB" w:rsidR="00DD7468" w:rsidRPr="00132DD8" w:rsidRDefault="00DD7468" w:rsidP="00DD7468">
            <w:pPr>
              <w:rPr>
                <w:rFonts w:ascii="Arial" w:eastAsia="MS Mincho" w:hAnsi="Arial" w:cs="Arial"/>
                <w:sz w:val="18"/>
                <w:szCs w:val="18"/>
                <w:lang w:eastAsia="ja-JP"/>
              </w:rPr>
            </w:pPr>
            <w:r w:rsidRPr="00132DD8">
              <w:rPr>
                <w:rFonts w:ascii="Arial" w:eastAsia="Arial Unicode MS" w:hAnsi="Arial" w:cs="Arial"/>
                <w:sz w:val="18"/>
                <w:szCs w:val="18"/>
              </w:rPr>
              <w:t xml:space="preserve">Szkolenia personelu Użytkownika w zakresie obsługi dostarczonych urządzeń oraz </w:t>
            </w:r>
            <w:r w:rsidRPr="00132DD8">
              <w:rPr>
                <w:rFonts w:ascii="Arial" w:hAnsi="Arial" w:cs="Arial"/>
                <w:sz w:val="18"/>
                <w:szCs w:val="18"/>
              </w:rPr>
              <w:t>aplikacji klinicznych –</w:t>
            </w:r>
            <w:r w:rsidRPr="00132DD8">
              <w:rPr>
                <w:rFonts w:ascii="Arial" w:eastAsia="Arial Unicode MS" w:hAnsi="Arial" w:cs="Arial"/>
                <w:sz w:val="18"/>
                <w:szCs w:val="18"/>
              </w:rPr>
              <w:t xml:space="preserve"> przez min. 1 dzień roboczy, bez ograniczenia liczby szkolonych osób w terminie</w:t>
            </w:r>
            <w:r w:rsidRPr="00132DD8">
              <w:rPr>
                <w:rFonts w:ascii="Arial" w:hAnsi="Arial" w:cs="Arial"/>
                <w:sz w:val="18"/>
                <w:szCs w:val="18"/>
              </w:rPr>
              <w:t xml:space="preserve"> przed podpisaniem protokołu odbioru</w:t>
            </w:r>
          </w:p>
        </w:tc>
        <w:tc>
          <w:tcPr>
            <w:tcW w:w="1985" w:type="dxa"/>
            <w:tcBorders>
              <w:top w:val="single" w:sz="4" w:space="0" w:color="000000"/>
              <w:left w:val="single" w:sz="4" w:space="0" w:color="000000"/>
              <w:bottom w:val="single" w:sz="4" w:space="0" w:color="000000"/>
            </w:tcBorders>
          </w:tcPr>
          <w:p w14:paraId="0E49BD8E" w14:textId="4216762B" w:rsidR="00DD7468" w:rsidRPr="00132DD8" w:rsidRDefault="00DD7468" w:rsidP="00DD7468">
            <w:pPr>
              <w:rPr>
                <w:rFonts w:ascii="Arial" w:eastAsia="MS Mincho" w:hAnsi="Arial" w:cs="Arial"/>
                <w:sz w:val="18"/>
                <w:szCs w:val="18"/>
                <w:lang w:eastAsia="ja-JP"/>
              </w:rPr>
            </w:pPr>
            <w:r w:rsidRPr="00132DD8">
              <w:rPr>
                <w:rFonts w:ascii="Arial" w:hAnsi="Arial" w:cs="Arial"/>
                <w:sz w:val="18"/>
                <w:szCs w:val="18"/>
              </w:rPr>
              <w:t>Tak</w:t>
            </w:r>
            <w:r w:rsidRPr="00132DD8">
              <w:rPr>
                <w:rFonts w:ascii="Arial" w:hAnsi="Arial" w:cs="Arial"/>
                <w:sz w:val="18"/>
                <w:szCs w:val="18"/>
              </w:rPr>
              <w:br/>
            </w:r>
          </w:p>
        </w:tc>
        <w:tc>
          <w:tcPr>
            <w:tcW w:w="3827" w:type="dxa"/>
          </w:tcPr>
          <w:p w14:paraId="3DF9AAF5" w14:textId="77777777" w:rsidR="00DD7468" w:rsidRPr="00132DD8" w:rsidRDefault="00DD7468" w:rsidP="00DD7468">
            <w:pPr>
              <w:rPr>
                <w:rFonts w:ascii="Arial" w:hAnsi="Arial" w:cs="Arial"/>
                <w:sz w:val="18"/>
                <w:szCs w:val="18"/>
              </w:rPr>
            </w:pPr>
          </w:p>
        </w:tc>
        <w:tc>
          <w:tcPr>
            <w:tcW w:w="2693" w:type="dxa"/>
          </w:tcPr>
          <w:p w14:paraId="2E203F96" w14:textId="6CF57F3E"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DD7468" w:rsidRPr="00132DD8" w14:paraId="456B07E3" w14:textId="77777777" w:rsidTr="005E0E86">
        <w:tc>
          <w:tcPr>
            <w:tcW w:w="568" w:type="dxa"/>
          </w:tcPr>
          <w:p w14:paraId="3CD6C291" w14:textId="77777777" w:rsidR="00DD7468" w:rsidRPr="00132DD8" w:rsidRDefault="00DD7468"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15F315B6" w14:textId="03D98304"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Wykonawca udzieli min</w:t>
            </w:r>
            <w:r w:rsidRPr="00132DD8">
              <w:rPr>
                <w:rFonts w:ascii="Arial" w:eastAsia="TimesNewRoman" w:hAnsi="Arial" w:cs="Arial"/>
                <w:color w:val="FF0000"/>
                <w:sz w:val="18"/>
                <w:szCs w:val="18"/>
              </w:rPr>
              <w:t>.</w:t>
            </w:r>
            <w:r w:rsidR="007A0055">
              <w:rPr>
                <w:rFonts w:ascii="Arial" w:eastAsia="TimesNewRoman" w:hAnsi="Arial" w:cs="Arial"/>
                <w:b/>
                <w:bCs/>
                <w:sz w:val="18"/>
                <w:szCs w:val="18"/>
              </w:rPr>
              <w:t>24</w:t>
            </w:r>
            <w:r w:rsidRPr="00132DD8">
              <w:rPr>
                <w:rFonts w:ascii="Arial" w:eastAsia="TimesNewRoman" w:hAnsi="Arial" w:cs="Arial"/>
                <w:b/>
                <w:sz w:val="18"/>
                <w:szCs w:val="18"/>
              </w:rPr>
              <w:t xml:space="preserve"> miesięcznej</w:t>
            </w:r>
            <w:r w:rsidRPr="00132DD8">
              <w:rPr>
                <w:rFonts w:ascii="Arial" w:eastAsia="TimesNewRoman" w:hAnsi="Arial" w:cs="Arial"/>
                <w:sz w:val="18"/>
                <w:szCs w:val="18"/>
              </w:rPr>
              <w:t xml:space="preserve"> gwarancji na prawidłowe funkcjonowanie zainstalowanego oprogramowania oraz </w:t>
            </w:r>
            <w:r w:rsidR="00A739F8" w:rsidRPr="00132DD8">
              <w:rPr>
                <w:rFonts w:ascii="Arial" w:eastAsia="TimesNewRoman" w:hAnsi="Arial" w:cs="Arial"/>
                <w:sz w:val="18"/>
                <w:szCs w:val="18"/>
              </w:rPr>
              <w:t xml:space="preserve">serwera i </w:t>
            </w:r>
            <w:r w:rsidRPr="00132DD8">
              <w:rPr>
                <w:rFonts w:ascii="Arial" w:eastAsia="TimesNewRoman" w:hAnsi="Arial" w:cs="Arial"/>
                <w:sz w:val="18"/>
                <w:szCs w:val="18"/>
              </w:rPr>
              <w:t>stacji diagnostyczn</w:t>
            </w:r>
            <w:r w:rsidR="00A739F8" w:rsidRPr="00132DD8">
              <w:rPr>
                <w:rFonts w:ascii="Arial" w:eastAsia="TimesNewRoman" w:hAnsi="Arial" w:cs="Arial"/>
                <w:sz w:val="18"/>
                <w:szCs w:val="18"/>
              </w:rPr>
              <w:t>ych</w:t>
            </w:r>
            <w:r w:rsidRPr="00132DD8">
              <w:rPr>
                <w:rFonts w:ascii="Arial" w:eastAsia="TimesNewRoman" w:hAnsi="Arial" w:cs="Arial"/>
                <w:sz w:val="18"/>
                <w:szCs w:val="18"/>
              </w:rPr>
              <w:t xml:space="preserve"> (sprzęt komputerowy) </w:t>
            </w:r>
          </w:p>
        </w:tc>
        <w:tc>
          <w:tcPr>
            <w:tcW w:w="1985" w:type="dxa"/>
            <w:tcBorders>
              <w:top w:val="single" w:sz="4" w:space="0" w:color="000000"/>
              <w:left w:val="single" w:sz="4" w:space="0" w:color="000000"/>
              <w:bottom w:val="single" w:sz="4" w:space="0" w:color="000000"/>
            </w:tcBorders>
          </w:tcPr>
          <w:p w14:paraId="2994A336" w14:textId="07A42D5E" w:rsidR="00DD7468" w:rsidRPr="00132DD8" w:rsidRDefault="00DD7468" w:rsidP="00DD7468">
            <w:pPr>
              <w:rPr>
                <w:rFonts w:ascii="Arial" w:eastAsia="MS Mincho" w:hAnsi="Arial" w:cs="Arial"/>
                <w:sz w:val="18"/>
                <w:szCs w:val="18"/>
                <w:lang w:eastAsia="ja-JP"/>
              </w:rPr>
            </w:pPr>
            <w:r w:rsidRPr="00132DD8">
              <w:rPr>
                <w:rFonts w:ascii="Arial" w:eastAsia="TimesNewRoman" w:hAnsi="Arial" w:cs="Arial"/>
                <w:sz w:val="18"/>
                <w:szCs w:val="18"/>
              </w:rPr>
              <w:t xml:space="preserve">Tak, podać </w:t>
            </w:r>
          </w:p>
        </w:tc>
        <w:tc>
          <w:tcPr>
            <w:tcW w:w="3827" w:type="dxa"/>
          </w:tcPr>
          <w:p w14:paraId="46461C05" w14:textId="77777777" w:rsidR="00DD7468" w:rsidRPr="00132DD8" w:rsidRDefault="00DD7468" w:rsidP="00DD7468">
            <w:pPr>
              <w:rPr>
                <w:rFonts w:ascii="Arial" w:hAnsi="Arial" w:cs="Arial"/>
                <w:sz w:val="18"/>
                <w:szCs w:val="18"/>
              </w:rPr>
            </w:pPr>
          </w:p>
        </w:tc>
        <w:tc>
          <w:tcPr>
            <w:tcW w:w="2693" w:type="dxa"/>
          </w:tcPr>
          <w:p w14:paraId="0AADB7A6" w14:textId="211F71C6" w:rsidR="00DD7468" w:rsidRPr="00132DD8" w:rsidRDefault="00DD7468" w:rsidP="00DD7468">
            <w:pPr>
              <w:contextualSpacing/>
              <w:rPr>
                <w:rFonts w:ascii="Arial" w:hAnsi="Arial" w:cs="Arial"/>
                <w:sz w:val="18"/>
                <w:szCs w:val="18"/>
              </w:rPr>
            </w:pPr>
            <w:r w:rsidRPr="00132DD8">
              <w:rPr>
                <w:rFonts w:ascii="Arial" w:hAnsi="Arial" w:cs="Arial"/>
                <w:sz w:val="18"/>
                <w:szCs w:val="18"/>
              </w:rPr>
              <w:t>Bez oceny</w:t>
            </w:r>
          </w:p>
        </w:tc>
      </w:tr>
      <w:tr w:rsidR="00B419AA" w:rsidRPr="00132DD8" w14:paraId="5C152CF5" w14:textId="77777777" w:rsidTr="005E0E86">
        <w:tc>
          <w:tcPr>
            <w:tcW w:w="568" w:type="dxa"/>
          </w:tcPr>
          <w:p w14:paraId="23019997" w14:textId="77777777" w:rsidR="00B419AA" w:rsidRPr="00132DD8" w:rsidRDefault="00B419AA" w:rsidP="00DD7468">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4C83BF51" w14:textId="77777777" w:rsidR="0054053D" w:rsidRDefault="0054053D" w:rsidP="00DD7468">
            <w:pPr>
              <w:rPr>
                <w:rFonts w:ascii="Arial" w:eastAsia="TimesNewRoman" w:hAnsi="Arial" w:cs="Arial"/>
                <w:b/>
                <w:bCs/>
                <w:sz w:val="18"/>
                <w:szCs w:val="18"/>
              </w:rPr>
            </w:pPr>
            <w:r w:rsidRPr="0054053D">
              <w:rPr>
                <w:rFonts w:ascii="Arial" w:eastAsia="TimesNewRoman" w:hAnsi="Arial" w:cs="Arial"/>
                <w:b/>
                <w:bCs/>
                <w:sz w:val="18"/>
                <w:szCs w:val="18"/>
              </w:rPr>
              <w:t>Licencje:</w:t>
            </w:r>
          </w:p>
          <w:p w14:paraId="414B93F5" w14:textId="77777777" w:rsidR="0054053D" w:rsidRDefault="0054053D" w:rsidP="00DD7468">
            <w:pPr>
              <w:rPr>
                <w:rFonts w:ascii="Arial" w:eastAsia="TimesNewRoman" w:hAnsi="Arial" w:cs="Arial"/>
                <w:sz w:val="18"/>
                <w:szCs w:val="18"/>
              </w:rPr>
            </w:pPr>
            <w:r w:rsidRPr="0054053D">
              <w:rPr>
                <w:rFonts w:ascii="Arial" w:eastAsia="TimesNewRoman" w:hAnsi="Arial" w:cs="Arial"/>
                <w:sz w:val="18"/>
                <w:szCs w:val="18"/>
              </w:rPr>
              <w:t>Rozbudowa posiadanego systemu INFINITT PACS o licencje diagnostyczną (1szt.)</w:t>
            </w:r>
            <w:r>
              <w:rPr>
                <w:rFonts w:ascii="Arial" w:eastAsia="TimesNewRoman" w:hAnsi="Arial" w:cs="Arial"/>
                <w:sz w:val="18"/>
                <w:szCs w:val="18"/>
              </w:rPr>
              <w:t xml:space="preserve">, </w:t>
            </w:r>
          </w:p>
          <w:p w14:paraId="0F6DEC8E" w14:textId="03ADE58A" w:rsidR="00B419AA" w:rsidRPr="00132DD8" w:rsidRDefault="0054053D" w:rsidP="00DD7468">
            <w:pPr>
              <w:rPr>
                <w:rFonts w:ascii="Arial" w:eastAsia="TimesNewRoman" w:hAnsi="Arial" w:cs="Arial"/>
                <w:sz w:val="18"/>
                <w:szCs w:val="18"/>
              </w:rPr>
            </w:pPr>
            <w:r w:rsidRPr="0054053D">
              <w:rPr>
                <w:rFonts w:ascii="Arial" w:eastAsia="TimesNewRoman" w:hAnsi="Arial" w:cs="Arial"/>
                <w:sz w:val="18"/>
                <w:szCs w:val="18"/>
              </w:rPr>
              <w:t>Rozbudowa posiadanego systemu INFINITT PACS o licencje umożliwiającą wykonywanie dodatkowych 5000 badań CT, RTG, MRI, USG.</w:t>
            </w:r>
          </w:p>
        </w:tc>
        <w:tc>
          <w:tcPr>
            <w:tcW w:w="1985" w:type="dxa"/>
            <w:tcBorders>
              <w:top w:val="single" w:sz="4" w:space="0" w:color="000000"/>
              <w:left w:val="single" w:sz="4" w:space="0" w:color="000000"/>
              <w:bottom w:val="single" w:sz="4" w:space="0" w:color="000000"/>
            </w:tcBorders>
          </w:tcPr>
          <w:p w14:paraId="0718CDFE" w14:textId="6D21AD86" w:rsidR="00B419AA" w:rsidRPr="00132DD8" w:rsidRDefault="00E01B79" w:rsidP="00DD7468">
            <w:pPr>
              <w:rPr>
                <w:rFonts w:ascii="Arial" w:eastAsia="TimesNewRoman" w:hAnsi="Arial" w:cs="Arial"/>
                <w:sz w:val="18"/>
                <w:szCs w:val="18"/>
              </w:rPr>
            </w:pPr>
            <w:r>
              <w:rPr>
                <w:rFonts w:ascii="Arial" w:eastAsia="TimesNewRoman" w:hAnsi="Arial" w:cs="Arial"/>
                <w:sz w:val="18"/>
                <w:szCs w:val="18"/>
              </w:rPr>
              <w:t>Tak</w:t>
            </w:r>
          </w:p>
        </w:tc>
        <w:tc>
          <w:tcPr>
            <w:tcW w:w="3827" w:type="dxa"/>
          </w:tcPr>
          <w:p w14:paraId="5DA34AE9" w14:textId="77777777" w:rsidR="00B419AA" w:rsidRPr="00132DD8" w:rsidRDefault="00B419AA" w:rsidP="00DD7468">
            <w:pPr>
              <w:rPr>
                <w:rFonts w:ascii="Arial" w:hAnsi="Arial" w:cs="Arial"/>
                <w:sz w:val="18"/>
                <w:szCs w:val="18"/>
              </w:rPr>
            </w:pPr>
          </w:p>
        </w:tc>
        <w:tc>
          <w:tcPr>
            <w:tcW w:w="2693" w:type="dxa"/>
          </w:tcPr>
          <w:p w14:paraId="5C7DAAFA" w14:textId="48DFF3E0" w:rsidR="00B419AA" w:rsidRPr="00132DD8" w:rsidRDefault="00E01B79" w:rsidP="00DD7468">
            <w:pPr>
              <w:contextualSpacing/>
              <w:rPr>
                <w:rFonts w:ascii="Arial" w:hAnsi="Arial" w:cs="Arial"/>
                <w:sz w:val="18"/>
                <w:szCs w:val="18"/>
              </w:rPr>
            </w:pPr>
            <w:r>
              <w:rPr>
                <w:rFonts w:ascii="Arial" w:hAnsi="Arial" w:cs="Arial"/>
                <w:sz w:val="18"/>
                <w:szCs w:val="18"/>
              </w:rPr>
              <w:t>Bez oceny</w:t>
            </w:r>
          </w:p>
        </w:tc>
      </w:tr>
      <w:tr w:rsidR="00525F4A" w:rsidRPr="00132DD8" w14:paraId="3D180D7B" w14:textId="77777777" w:rsidTr="005E0E86">
        <w:tc>
          <w:tcPr>
            <w:tcW w:w="568" w:type="dxa"/>
          </w:tcPr>
          <w:p w14:paraId="5F66AF79" w14:textId="77777777" w:rsidR="00525F4A" w:rsidRPr="00132DD8" w:rsidRDefault="00525F4A" w:rsidP="00525F4A">
            <w:p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01669FA9" w14:textId="72292A44" w:rsidR="00525F4A" w:rsidRPr="00132DD8" w:rsidRDefault="00525F4A" w:rsidP="00DD7468">
            <w:pPr>
              <w:rPr>
                <w:rFonts w:ascii="Arial" w:eastAsia="TimesNewRoman" w:hAnsi="Arial" w:cs="Arial"/>
                <w:b/>
                <w:bCs/>
                <w:sz w:val="18"/>
                <w:szCs w:val="18"/>
              </w:rPr>
            </w:pPr>
            <w:r w:rsidRPr="00132DD8">
              <w:rPr>
                <w:rFonts w:ascii="Arial" w:eastAsia="TimesNewRoman" w:hAnsi="Arial" w:cs="Arial"/>
                <w:b/>
                <w:bCs/>
                <w:sz w:val="18"/>
                <w:szCs w:val="18"/>
              </w:rPr>
              <w:t>Macierz – 1 szt</w:t>
            </w:r>
            <w:r w:rsidR="007E1DD2">
              <w:rPr>
                <w:rFonts w:ascii="Arial" w:eastAsia="TimesNewRoman" w:hAnsi="Arial" w:cs="Arial"/>
                <w:b/>
                <w:bCs/>
                <w:sz w:val="18"/>
                <w:szCs w:val="18"/>
              </w:rPr>
              <w:t>uka</w:t>
            </w:r>
            <w:r w:rsidRPr="00132DD8">
              <w:rPr>
                <w:rFonts w:ascii="Arial" w:eastAsia="TimesNewRoman" w:hAnsi="Arial" w:cs="Arial"/>
                <w:b/>
                <w:bCs/>
                <w:sz w:val="18"/>
                <w:szCs w:val="18"/>
              </w:rPr>
              <w:t xml:space="preserve"> </w:t>
            </w:r>
          </w:p>
        </w:tc>
        <w:tc>
          <w:tcPr>
            <w:tcW w:w="1985" w:type="dxa"/>
            <w:tcBorders>
              <w:top w:val="single" w:sz="4" w:space="0" w:color="000000"/>
              <w:left w:val="single" w:sz="4" w:space="0" w:color="000000"/>
              <w:bottom w:val="single" w:sz="4" w:space="0" w:color="000000"/>
            </w:tcBorders>
          </w:tcPr>
          <w:p w14:paraId="5907BCAF" w14:textId="7D1FEFFD" w:rsidR="00525F4A" w:rsidRPr="00132DD8" w:rsidRDefault="00091A3D" w:rsidP="00DD7468">
            <w:pPr>
              <w:rPr>
                <w:rFonts w:ascii="Arial" w:eastAsia="TimesNewRoman" w:hAnsi="Arial" w:cs="Arial"/>
                <w:sz w:val="18"/>
                <w:szCs w:val="18"/>
              </w:rPr>
            </w:pPr>
            <w:r>
              <w:rPr>
                <w:rFonts w:ascii="Arial" w:eastAsia="TimesNewRoman" w:hAnsi="Arial" w:cs="Arial"/>
                <w:sz w:val="18"/>
                <w:szCs w:val="18"/>
              </w:rPr>
              <w:t>Tak, podać oferowany model</w:t>
            </w:r>
          </w:p>
        </w:tc>
        <w:tc>
          <w:tcPr>
            <w:tcW w:w="3827" w:type="dxa"/>
          </w:tcPr>
          <w:p w14:paraId="18DE5873" w14:textId="77777777" w:rsidR="00525F4A" w:rsidRPr="00132DD8" w:rsidRDefault="00525F4A" w:rsidP="00DD7468">
            <w:pPr>
              <w:rPr>
                <w:rFonts w:ascii="Arial" w:hAnsi="Arial" w:cs="Arial"/>
                <w:sz w:val="18"/>
                <w:szCs w:val="18"/>
              </w:rPr>
            </w:pPr>
          </w:p>
        </w:tc>
        <w:tc>
          <w:tcPr>
            <w:tcW w:w="2693" w:type="dxa"/>
          </w:tcPr>
          <w:p w14:paraId="24F3EEAC" w14:textId="77777777" w:rsidR="00525F4A" w:rsidRPr="00132DD8" w:rsidRDefault="00525F4A" w:rsidP="00DD7468">
            <w:pPr>
              <w:contextualSpacing/>
              <w:rPr>
                <w:rFonts w:ascii="Arial" w:hAnsi="Arial" w:cs="Arial"/>
                <w:sz w:val="18"/>
                <w:szCs w:val="18"/>
              </w:rPr>
            </w:pPr>
          </w:p>
        </w:tc>
      </w:tr>
      <w:tr w:rsidR="001029F0" w:rsidRPr="00132DD8" w14:paraId="6D050061" w14:textId="77777777" w:rsidTr="00427900">
        <w:tc>
          <w:tcPr>
            <w:tcW w:w="568" w:type="dxa"/>
          </w:tcPr>
          <w:p w14:paraId="18C6C415"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left w:val="single" w:sz="4" w:space="0" w:color="000000"/>
              <w:bottom w:val="single" w:sz="4" w:space="0" w:color="000000"/>
              <w:right w:val="single" w:sz="4" w:space="0" w:color="000000"/>
            </w:tcBorders>
            <w:shd w:val="clear" w:color="auto" w:fill="auto"/>
            <w:vAlign w:val="center"/>
          </w:tcPr>
          <w:p w14:paraId="1C5D22C3" w14:textId="20F5FC53"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Możliwość rozbudowy do min. 144 TB RAW, min. 72 TB RAID 10</w:t>
            </w:r>
          </w:p>
        </w:tc>
        <w:tc>
          <w:tcPr>
            <w:tcW w:w="1985" w:type="dxa"/>
            <w:tcBorders>
              <w:top w:val="single" w:sz="4" w:space="0" w:color="000000"/>
              <w:left w:val="single" w:sz="4" w:space="0" w:color="000000"/>
              <w:bottom w:val="single" w:sz="4" w:space="0" w:color="000000"/>
            </w:tcBorders>
          </w:tcPr>
          <w:p w14:paraId="3C0B511B" w14:textId="42F67FF8"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1933507A" w14:textId="77777777" w:rsidR="001029F0" w:rsidRPr="00132DD8" w:rsidRDefault="001029F0" w:rsidP="001029F0">
            <w:pPr>
              <w:rPr>
                <w:rFonts w:ascii="Arial" w:hAnsi="Arial" w:cs="Arial"/>
                <w:sz w:val="18"/>
                <w:szCs w:val="18"/>
              </w:rPr>
            </w:pPr>
          </w:p>
        </w:tc>
        <w:tc>
          <w:tcPr>
            <w:tcW w:w="2693" w:type="dxa"/>
          </w:tcPr>
          <w:p w14:paraId="60A31FBA" w14:textId="5F76013B"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0C771DFC" w14:textId="77777777" w:rsidTr="00427900">
        <w:tc>
          <w:tcPr>
            <w:tcW w:w="568" w:type="dxa"/>
          </w:tcPr>
          <w:p w14:paraId="28E6282D"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BBB2" w14:textId="77777777" w:rsidR="001029F0" w:rsidRPr="00132DD8" w:rsidRDefault="001029F0" w:rsidP="001029F0">
            <w:pPr>
              <w:widowControl w:val="0"/>
              <w:jc w:val="both"/>
              <w:rPr>
                <w:rFonts w:ascii="Arial" w:hAnsi="Arial" w:cs="Arial"/>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Możliwość zainstalowania w standardowej szafie RACK 19"</w:t>
            </w:r>
          </w:p>
          <w:p w14:paraId="30765057" w14:textId="77777777" w:rsidR="001029F0" w:rsidRPr="00132DD8" w:rsidRDefault="001029F0" w:rsidP="001029F0">
            <w:pPr>
              <w:widowControl w:val="0"/>
              <w:jc w:val="both"/>
              <w:rPr>
                <w:rFonts w:ascii="Arial" w:hAnsi="Arial" w:cs="Arial"/>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Wysokość dostarczanej macierzy nie może być większa niż 2U</w:t>
            </w:r>
          </w:p>
          <w:p w14:paraId="20A010FA" w14:textId="45F4E7AE" w:rsidR="001029F0" w:rsidRPr="00132DD8" w:rsidRDefault="001029F0" w:rsidP="001029F0">
            <w:pPr>
              <w:rPr>
                <w:rFonts w:ascii="Arial" w:eastAsia="TimesNewRoman" w:hAnsi="Arial" w:cs="Arial"/>
                <w:b/>
                <w:bCs/>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Urządzenie musi wspierać półki dyskowe 2U obsługujące co najmniej 24 dyski 2,5" lub 12 dysków 3.5”</w:t>
            </w:r>
          </w:p>
        </w:tc>
        <w:tc>
          <w:tcPr>
            <w:tcW w:w="1985" w:type="dxa"/>
            <w:tcBorders>
              <w:top w:val="single" w:sz="4" w:space="0" w:color="000000"/>
              <w:left w:val="single" w:sz="4" w:space="0" w:color="000000"/>
              <w:bottom w:val="single" w:sz="4" w:space="0" w:color="000000"/>
            </w:tcBorders>
          </w:tcPr>
          <w:p w14:paraId="37B81D5D" w14:textId="059818ED"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2D4B4AC2" w14:textId="77777777" w:rsidR="001029F0" w:rsidRPr="00132DD8" w:rsidRDefault="001029F0" w:rsidP="001029F0">
            <w:pPr>
              <w:rPr>
                <w:rFonts w:ascii="Arial" w:hAnsi="Arial" w:cs="Arial"/>
                <w:sz w:val="18"/>
                <w:szCs w:val="18"/>
              </w:rPr>
            </w:pPr>
          </w:p>
        </w:tc>
        <w:tc>
          <w:tcPr>
            <w:tcW w:w="2693" w:type="dxa"/>
          </w:tcPr>
          <w:p w14:paraId="3C7FC360" w14:textId="4D1A123E"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5FDA5D84" w14:textId="77777777" w:rsidTr="00427900">
        <w:tc>
          <w:tcPr>
            <w:tcW w:w="568" w:type="dxa"/>
          </w:tcPr>
          <w:p w14:paraId="0DA91E3D"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8E263" w14:textId="77777777" w:rsidR="001029F0" w:rsidRPr="00132DD8" w:rsidRDefault="001029F0" w:rsidP="001029F0">
            <w:pPr>
              <w:widowControl w:val="0"/>
              <w:jc w:val="both"/>
              <w:rPr>
                <w:rFonts w:ascii="Arial" w:hAnsi="Arial" w:cs="Arial"/>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Urządzenie musi umożliwiać zarządzanie za pomocą interfejsu Ethernet. </w:t>
            </w:r>
          </w:p>
          <w:p w14:paraId="55C1EA8C" w14:textId="77777777" w:rsidR="001029F0" w:rsidRPr="00132DD8" w:rsidRDefault="001029F0" w:rsidP="001029F0">
            <w:pPr>
              <w:widowControl w:val="0"/>
              <w:jc w:val="both"/>
              <w:rPr>
                <w:rFonts w:ascii="Arial" w:hAnsi="Arial" w:cs="Arial"/>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Możliwość zarządzania całością dostępnych zasobów dyskowych z jednej konsoli administracyjnej.</w:t>
            </w:r>
          </w:p>
          <w:p w14:paraId="0B4FDCFF" w14:textId="77777777" w:rsidR="001029F0" w:rsidRPr="00132DD8" w:rsidRDefault="001029F0" w:rsidP="001029F0">
            <w:pPr>
              <w:widowControl w:val="0"/>
              <w:jc w:val="both"/>
              <w:rPr>
                <w:rFonts w:ascii="Arial" w:hAnsi="Arial" w:cs="Arial"/>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Funkcjonalność bezpośredniego monitoringu stanu, w jakim w danym momencie znajduje się macierz.</w:t>
            </w:r>
          </w:p>
          <w:p w14:paraId="2BF9D384" w14:textId="11DDD7D7" w:rsidR="001029F0" w:rsidRPr="00132DD8" w:rsidRDefault="001029F0" w:rsidP="001029F0">
            <w:pPr>
              <w:rPr>
                <w:rFonts w:ascii="Arial" w:eastAsia="TimesNewRoman" w:hAnsi="Arial" w:cs="Arial"/>
                <w:b/>
                <w:bCs/>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Interfejs zarządzający GUI, CLI, oraz zapewnienie możliwości tworzenia skryptów użytkownika.</w:t>
            </w:r>
          </w:p>
        </w:tc>
        <w:tc>
          <w:tcPr>
            <w:tcW w:w="1985" w:type="dxa"/>
            <w:tcBorders>
              <w:top w:val="single" w:sz="4" w:space="0" w:color="000000"/>
              <w:left w:val="single" w:sz="4" w:space="0" w:color="000000"/>
              <w:bottom w:val="single" w:sz="4" w:space="0" w:color="000000"/>
            </w:tcBorders>
          </w:tcPr>
          <w:p w14:paraId="2A344220" w14:textId="3700E8AE"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31D990EE" w14:textId="77777777" w:rsidR="001029F0" w:rsidRPr="00132DD8" w:rsidRDefault="001029F0" w:rsidP="001029F0">
            <w:pPr>
              <w:rPr>
                <w:rFonts w:ascii="Arial" w:hAnsi="Arial" w:cs="Arial"/>
                <w:sz w:val="18"/>
                <w:szCs w:val="18"/>
              </w:rPr>
            </w:pPr>
          </w:p>
        </w:tc>
        <w:tc>
          <w:tcPr>
            <w:tcW w:w="2693" w:type="dxa"/>
          </w:tcPr>
          <w:p w14:paraId="0299C2FF" w14:textId="7C3ABE3E"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7BAE5E50" w14:textId="77777777" w:rsidTr="00427900">
        <w:tc>
          <w:tcPr>
            <w:tcW w:w="568" w:type="dxa"/>
          </w:tcPr>
          <w:p w14:paraId="0CE5C8DA"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053C" w14:textId="77777777" w:rsidR="001029F0" w:rsidRPr="00132DD8" w:rsidRDefault="001029F0" w:rsidP="001029F0">
            <w:pPr>
              <w:widowControl w:val="0"/>
              <w:jc w:val="both"/>
              <w:rPr>
                <w:rFonts w:ascii="Arial" w:hAnsi="Arial" w:cs="Arial"/>
                <w:sz w:val="18"/>
                <w:szCs w:val="18"/>
                <w:lang w:val="en-GB"/>
              </w:rPr>
            </w:pPr>
            <w:r w:rsidRPr="00132DD8">
              <w:rPr>
                <w:rFonts w:ascii="Arial" w:eastAsia="Symbol" w:hAnsi="Arial" w:cs="Arial"/>
                <w:sz w:val="18"/>
                <w:szCs w:val="18"/>
                <w:lang w:val="en-GB"/>
              </w:rPr>
              <w:t>-</w:t>
            </w:r>
            <w:r w:rsidRPr="00132DD8">
              <w:rPr>
                <w:rFonts w:ascii="Arial" w:eastAsia="Times New Roman" w:hAnsi="Arial" w:cs="Arial"/>
                <w:sz w:val="18"/>
                <w:szCs w:val="18"/>
                <w:lang w:val="en-GB"/>
              </w:rPr>
              <w:t xml:space="preserve"> Minimum 2 porty Ethernet 1 Gb/s BaseT </w:t>
            </w:r>
          </w:p>
          <w:p w14:paraId="6656FDFA" w14:textId="12CA8D82" w:rsidR="001029F0" w:rsidRPr="00132DD8" w:rsidRDefault="001029F0" w:rsidP="001029F0">
            <w:pPr>
              <w:rPr>
                <w:rFonts w:ascii="Arial" w:eastAsia="TimesNewRoman" w:hAnsi="Arial" w:cs="Arial"/>
                <w:b/>
                <w:bCs/>
                <w:sz w:val="18"/>
                <w:szCs w:val="18"/>
              </w:rPr>
            </w:pPr>
            <w:r w:rsidRPr="00132DD8">
              <w:rPr>
                <w:rFonts w:ascii="Arial" w:eastAsia="Symbol" w:hAnsi="Arial" w:cs="Arial"/>
                <w:sz w:val="18"/>
                <w:szCs w:val="18"/>
              </w:rPr>
              <w:t>-</w:t>
            </w:r>
            <w:r w:rsidRPr="00132DD8">
              <w:rPr>
                <w:rFonts w:ascii="Arial" w:eastAsia="Times New Roman" w:hAnsi="Arial" w:cs="Arial"/>
                <w:sz w:val="18"/>
                <w:szCs w:val="18"/>
              </w:rPr>
              <w:t xml:space="preserve"> Minimum </w:t>
            </w:r>
            <w:r w:rsidR="001A1646">
              <w:rPr>
                <w:rFonts w:ascii="Arial" w:eastAsia="Times New Roman" w:hAnsi="Arial" w:cs="Arial"/>
                <w:sz w:val="18"/>
                <w:szCs w:val="18"/>
              </w:rPr>
              <w:t>4</w:t>
            </w:r>
            <w:r w:rsidRPr="00132DD8">
              <w:rPr>
                <w:rFonts w:ascii="Arial" w:eastAsia="Times New Roman" w:hAnsi="Arial" w:cs="Arial"/>
                <w:sz w:val="18"/>
                <w:szCs w:val="18"/>
              </w:rPr>
              <w:t xml:space="preserve"> port</w:t>
            </w:r>
            <w:r w:rsidR="001A1646">
              <w:rPr>
                <w:rFonts w:ascii="Arial" w:eastAsia="Times New Roman" w:hAnsi="Arial" w:cs="Arial"/>
                <w:sz w:val="18"/>
                <w:szCs w:val="18"/>
              </w:rPr>
              <w:t>y</w:t>
            </w:r>
            <w:r w:rsidRPr="00132DD8">
              <w:rPr>
                <w:rFonts w:ascii="Arial" w:eastAsia="Times New Roman" w:hAnsi="Arial" w:cs="Arial"/>
                <w:sz w:val="18"/>
                <w:szCs w:val="18"/>
              </w:rPr>
              <w:t xml:space="preserve"> Fibre Channel 16Gb/s w pełni obsadzone modułami 16 Gb/s</w:t>
            </w:r>
          </w:p>
        </w:tc>
        <w:tc>
          <w:tcPr>
            <w:tcW w:w="1985" w:type="dxa"/>
            <w:tcBorders>
              <w:top w:val="single" w:sz="4" w:space="0" w:color="000000"/>
              <w:left w:val="single" w:sz="4" w:space="0" w:color="000000"/>
              <w:bottom w:val="single" w:sz="4" w:space="0" w:color="000000"/>
            </w:tcBorders>
          </w:tcPr>
          <w:p w14:paraId="325A5529" w14:textId="38EB37F9"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4E81CA9A" w14:textId="77777777" w:rsidR="001029F0" w:rsidRPr="00132DD8" w:rsidRDefault="001029F0" w:rsidP="001029F0">
            <w:pPr>
              <w:rPr>
                <w:rFonts w:ascii="Arial" w:hAnsi="Arial" w:cs="Arial"/>
                <w:sz w:val="18"/>
                <w:szCs w:val="18"/>
              </w:rPr>
            </w:pPr>
          </w:p>
        </w:tc>
        <w:tc>
          <w:tcPr>
            <w:tcW w:w="2693" w:type="dxa"/>
          </w:tcPr>
          <w:p w14:paraId="64466570" w14:textId="74A15C09"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65158E6F" w14:textId="77777777" w:rsidTr="00427900">
        <w:tc>
          <w:tcPr>
            <w:tcW w:w="568" w:type="dxa"/>
          </w:tcPr>
          <w:p w14:paraId="2F28E26F"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46D5" w14:textId="77777777" w:rsidR="001029F0" w:rsidRPr="00132DD8" w:rsidRDefault="001029F0" w:rsidP="001029F0">
            <w:pPr>
              <w:widowControl w:val="0"/>
              <w:jc w:val="both"/>
              <w:rPr>
                <w:rFonts w:ascii="Arial" w:hAnsi="Arial" w:cs="Arial"/>
                <w:sz w:val="18"/>
                <w:szCs w:val="18"/>
              </w:rPr>
            </w:pPr>
            <w:r w:rsidRPr="00132DD8">
              <w:rPr>
                <w:rFonts w:ascii="Arial" w:eastAsia="Times New Roman" w:hAnsi="Arial" w:cs="Arial"/>
                <w:sz w:val="18"/>
                <w:szCs w:val="18"/>
              </w:rPr>
              <w:t xml:space="preserve">Macierz musi obsługiwać dyski: </w:t>
            </w:r>
          </w:p>
          <w:p w14:paraId="1A2920DD" w14:textId="77777777" w:rsidR="001029F0" w:rsidRPr="00132DD8" w:rsidRDefault="001029F0" w:rsidP="001029F0">
            <w:pPr>
              <w:widowControl w:val="0"/>
              <w:jc w:val="both"/>
              <w:rPr>
                <w:rFonts w:ascii="Arial" w:hAnsi="Arial" w:cs="Arial"/>
                <w:sz w:val="18"/>
                <w:szCs w:val="18"/>
              </w:rPr>
            </w:pPr>
            <w:r w:rsidRPr="00132DD8">
              <w:rPr>
                <w:rFonts w:ascii="Arial" w:eastAsia="Times New Roman" w:hAnsi="Arial" w:cs="Arial"/>
                <w:sz w:val="18"/>
                <w:szCs w:val="18"/>
              </w:rPr>
              <w:t xml:space="preserve">• SAS 2,5” o pojemnościach: 1.2 TB, 1.8 TB i 2.4 TB i prędkości 10k rpm </w:t>
            </w:r>
          </w:p>
          <w:p w14:paraId="36DE7CB4" w14:textId="77777777" w:rsidR="001029F0" w:rsidRPr="00132DD8" w:rsidRDefault="001029F0" w:rsidP="001029F0">
            <w:pPr>
              <w:widowControl w:val="0"/>
              <w:jc w:val="both"/>
              <w:rPr>
                <w:rFonts w:ascii="Arial" w:hAnsi="Arial" w:cs="Arial"/>
                <w:sz w:val="18"/>
                <w:szCs w:val="18"/>
              </w:rPr>
            </w:pPr>
            <w:r w:rsidRPr="00132DD8">
              <w:rPr>
                <w:rFonts w:ascii="Arial" w:eastAsia="Times New Roman" w:hAnsi="Arial" w:cs="Arial"/>
                <w:sz w:val="18"/>
                <w:szCs w:val="18"/>
              </w:rPr>
              <w:t xml:space="preserve">• SSD 3,5” o pojemnościach: 1,92 TB </w:t>
            </w:r>
          </w:p>
          <w:p w14:paraId="1062C4A2" w14:textId="77777777" w:rsidR="001029F0" w:rsidRPr="00132DD8" w:rsidRDefault="001029F0" w:rsidP="001029F0">
            <w:pPr>
              <w:widowControl w:val="0"/>
              <w:jc w:val="both"/>
              <w:rPr>
                <w:rFonts w:ascii="Arial" w:hAnsi="Arial" w:cs="Arial"/>
                <w:sz w:val="18"/>
                <w:szCs w:val="18"/>
              </w:rPr>
            </w:pPr>
            <w:r w:rsidRPr="00132DD8">
              <w:rPr>
                <w:rFonts w:ascii="Arial" w:eastAsia="Times New Roman" w:hAnsi="Arial" w:cs="Arial"/>
                <w:sz w:val="18"/>
                <w:szCs w:val="18"/>
              </w:rPr>
              <w:t xml:space="preserve">• NL SAS 3,5” o pojemnościach: 6 TB, 8 TB, 10 TB, 12 TB i prędkości 7.2k rpm </w:t>
            </w:r>
          </w:p>
          <w:p w14:paraId="381E3A04" w14:textId="77777777" w:rsidR="001029F0" w:rsidRPr="00132DD8" w:rsidRDefault="001029F0" w:rsidP="001029F0">
            <w:pPr>
              <w:widowControl w:val="0"/>
              <w:jc w:val="both"/>
              <w:rPr>
                <w:rFonts w:ascii="Arial" w:hAnsi="Arial" w:cs="Arial"/>
                <w:sz w:val="18"/>
                <w:szCs w:val="18"/>
              </w:rPr>
            </w:pPr>
            <w:r w:rsidRPr="00132DD8">
              <w:rPr>
                <w:rFonts w:ascii="Arial" w:eastAsia="Times New Roman" w:hAnsi="Arial" w:cs="Arial"/>
                <w:sz w:val="18"/>
                <w:szCs w:val="18"/>
              </w:rPr>
              <w:t xml:space="preserve">• SSD 2,5” o pojemnościach: 960 GB, 1.92 TB, 3.84 TB </w:t>
            </w:r>
          </w:p>
          <w:p w14:paraId="7AA48A02" w14:textId="77777777" w:rsidR="001029F0" w:rsidRPr="00132DD8" w:rsidRDefault="001029F0" w:rsidP="001029F0">
            <w:pPr>
              <w:widowControl w:val="0"/>
              <w:jc w:val="both"/>
              <w:rPr>
                <w:rFonts w:ascii="Arial" w:hAnsi="Arial" w:cs="Arial"/>
                <w:sz w:val="18"/>
                <w:szCs w:val="18"/>
              </w:rPr>
            </w:pPr>
            <w:r w:rsidRPr="00132DD8">
              <w:rPr>
                <w:rFonts w:ascii="Arial" w:eastAsia="Times New Roman" w:hAnsi="Arial" w:cs="Arial"/>
                <w:sz w:val="18"/>
                <w:szCs w:val="18"/>
              </w:rPr>
              <w:t>Macierz musi posiadać możliwość rozbudowy do co najmniej 120 dysków 2,5" na parę kontrolerów z zastosowaniem dodatkowych półek bez potrzeby wymiany zainstalowanych komponentów. Musi umożliwiać konfigurację, która w jednym rozwiązaniu łączyć będzie półki rozszerzeń na dyski 2,5" z półkami na dyski 3,5". Macierz musi obsługiwać poziomy RAID 0,1,10 oraz umożliwiać stworzenie rozproszonego/wirtualnego systemu RAID 5 i 6.</w:t>
            </w:r>
            <w:r w:rsidRPr="00132DD8">
              <w:rPr>
                <w:rFonts w:ascii="Arial" w:hAnsi="Arial" w:cs="Arial"/>
                <w:sz w:val="18"/>
                <w:szCs w:val="18"/>
              </w:rPr>
              <w:t xml:space="preserve"> Macierz musi zapewnić możliwość wymiany uszkodzonych dysków podczas pracy systemu (Hot-Swap)</w:t>
            </w:r>
          </w:p>
          <w:p w14:paraId="4E837798" w14:textId="154F77C6"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Dostarczona macierz musi być wyposażona w min. 24 szt. dysków 2</w:t>
            </w:r>
            <w:r w:rsidRPr="00132DD8">
              <w:rPr>
                <w:rFonts w:ascii="Arial" w:eastAsia="Times New Roman" w:hAnsi="Arial" w:cs="Arial"/>
                <w:sz w:val="18"/>
                <w:szCs w:val="18"/>
              </w:rPr>
              <w:t>,4 TB o prędkości 10k rpm</w:t>
            </w:r>
          </w:p>
        </w:tc>
        <w:tc>
          <w:tcPr>
            <w:tcW w:w="1985" w:type="dxa"/>
            <w:tcBorders>
              <w:top w:val="single" w:sz="4" w:space="0" w:color="000000"/>
              <w:left w:val="single" w:sz="4" w:space="0" w:color="000000"/>
              <w:bottom w:val="single" w:sz="4" w:space="0" w:color="000000"/>
            </w:tcBorders>
          </w:tcPr>
          <w:p w14:paraId="248FCFB2" w14:textId="32CF205A"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3C1FB276" w14:textId="77777777" w:rsidR="001029F0" w:rsidRPr="00132DD8" w:rsidRDefault="001029F0" w:rsidP="001029F0">
            <w:pPr>
              <w:rPr>
                <w:rFonts w:ascii="Arial" w:hAnsi="Arial" w:cs="Arial"/>
                <w:sz w:val="18"/>
                <w:szCs w:val="18"/>
              </w:rPr>
            </w:pPr>
          </w:p>
        </w:tc>
        <w:tc>
          <w:tcPr>
            <w:tcW w:w="2693" w:type="dxa"/>
          </w:tcPr>
          <w:p w14:paraId="270E27B2" w14:textId="6D54CDDD"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6FF72CE1" w14:textId="77777777" w:rsidTr="00427900">
        <w:tc>
          <w:tcPr>
            <w:tcW w:w="568" w:type="dxa"/>
          </w:tcPr>
          <w:p w14:paraId="2D3FE58F"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6C0E" w14:textId="24B2A2F3" w:rsidR="001029F0" w:rsidRPr="00132DD8" w:rsidRDefault="001029F0" w:rsidP="001029F0">
            <w:pPr>
              <w:rPr>
                <w:rFonts w:ascii="Arial" w:eastAsia="TimesNewRoman" w:hAnsi="Arial" w:cs="Arial"/>
                <w:b/>
                <w:bCs/>
                <w:sz w:val="18"/>
                <w:szCs w:val="18"/>
              </w:rPr>
            </w:pPr>
            <w:r w:rsidRPr="00132DD8">
              <w:rPr>
                <w:rFonts w:ascii="Arial" w:eastAsia="Times New Roman" w:hAnsi="Arial" w:cs="Arial"/>
                <w:sz w:val="18"/>
                <w:szCs w:val="18"/>
              </w:rPr>
              <w:t>Macierz musi być wyposażona w minimum 16 GB pamięci cache przeznaczonej dla danych (sumarycznie dla obu kontrolerów). Macierz musi posiadać funkcjonalność Cache dla procesu odczytu oraz Mirrored Cache dla procesu zapisu.</w:t>
            </w:r>
          </w:p>
        </w:tc>
        <w:tc>
          <w:tcPr>
            <w:tcW w:w="1985" w:type="dxa"/>
            <w:tcBorders>
              <w:top w:val="single" w:sz="4" w:space="0" w:color="000000"/>
              <w:left w:val="single" w:sz="4" w:space="0" w:color="000000"/>
              <w:bottom w:val="single" w:sz="4" w:space="0" w:color="000000"/>
            </w:tcBorders>
          </w:tcPr>
          <w:p w14:paraId="197C050B" w14:textId="4F18EED1"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45DA3410" w14:textId="77777777" w:rsidR="001029F0" w:rsidRPr="00132DD8" w:rsidRDefault="001029F0" w:rsidP="001029F0">
            <w:pPr>
              <w:rPr>
                <w:rFonts w:ascii="Arial" w:hAnsi="Arial" w:cs="Arial"/>
                <w:sz w:val="18"/>
                <w:szCs w:val="18"/>
              </w:rPr>
            </w:pPr>
          </w:p>
        </w:tc>
        <w:tc>
          <w:tcPr>
            <w:tcW w:w="2693" w:type="dxa"/>
          </w:tcPr>
          <w:p w14:paraId="5F0C2513" w14:textId="696A7638"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7C10BBE8" w14:textId="77777777" w:rsidTr="00427900">
        <w:tc>
          <w:tcPr>
            <w:tcW w:w="568" w:type="dxa"/>
          </w:tcPr>
          <w:p w14:paraId="07E7FE67"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0AB5" w14:textId="75BD1B19" w:rsidR="001029F0" w:rsidRPr="00484030" w:rsidRDefault="00484030" w:rsidP="001029F0">
            <w:pPr>
              <w:widowControl w:val="0"/>
              <w:jc w:val="both"/>
              <w:rPr>
                <w:rFonts w:ascii="Arial" w:hAnsi="Arial" w:cs="Arial"/>
                <w:sz w:val="18"/>
                <w:szCs w:val="18"/>
              </w:rPr>
            </w:pPr>
            <w:r w:rsidRPr="00484030">
              <w:rPr>
                <w:rFonts w:ascii="Arial" w:eastAsia="Symbol" w:hAnsi="Arial" w:cs="Arial"/>
                <w:sz w:val="18"/>
                <w:szCs w:val="18"/>
              </w:rPr>
              <w:t xml:space="preserve">Wsparcie dla systemów operacyjnych </w:t>
            </w:r>
            <w:r>
              <w:rPr>
                <w:rFonts w:ascii="Arial" w:eastAsia="Symbol" w:hAnsi="Arial" w:cs="Arial"/>
                <w:sz w:val="18"/>
                <w:szCs w:val="18"/>
              </w:rPr>
              <w:t>co najmniej</w:t>
            </w:r>
            <w:r w:rsidR="001029F0" w:rsidRPr="00484030">
              <w:rPr>
                <w:rFonts w:ascii="Arial" w:eastAsia="Times New Roman" w:hAnsi="Arial" w:cs="Arial"/>
                <w:sz w:val="18"/>
                <w:szCs w:val="18"/>
              </w:rPr>
              <w:t xml:space="preserve"> Microsoft Windows Server </w:t>
            </w:r>
            <w:r w:rsidR="001029F0" w:rsidRPr="00484030">
              <w:rPr>
                <w:rFonts w:ascii="Arial" w:eastAsia="Times New Roman" w:hAnsi="Arial" w:cs="Arial"/>
                <w:sz w:val="18"/>
                <w:szCs w:val="18"/>
              </w:rPr>
              <w:lastRenderedPageBreak/>
              <w:t>min. 2016, 2019</w:t>
            </w:r>
          </w:p>
          <w:p w14:paraId="6A177554" w14:textId="5901B811" w:rsidR="001029F0" w:rsidRPr="00132DD8" w:rsidRDefault="001029F0" w:rsidP="001029F0">
            <w:pPr>
              <w:rPr>
                <w:rFonts w:ascii="Arial" w:eastAsia="TimesNewRoman" w:hAnsi="Arial" w:cs="Arial"/>
                <w:b/>
                <w:bCs/>
                <w:sz w:val="18"/>
                <w:szCs w:val="18"/>
                <w:lang w:val="en-GB"/>
              </w:rPr>
            </w:pPr>
            <w:r w:rsidRPr="00132DD8">
              <w:rPr>
                <w:rFonts w:ascii="Arial" w:eastAsia="Symbol" w:hAnsi="Arial" w:cs="Arial"/>
                <w:sz w:val="18"/>
                <w:szCs w:val="18"/>
                <w:lang w:val="en-GB"/>
              </w:rPr>
              <w:t>-</w:t>
            </w:r>
            <w:r w:rsidRPr="00132DD8">
              <w:rPr>
                <w:rFonts w:ascii="Arial" w:eastAsia="Times New Roman" w:hAnsi="Arial" w:cs="Arial"/>
                <w:sz w:val="18"/>
                <w:szCs w:val="18"/>
                <w:lang w:val="en-GB"/>
              </w:rPr>
              <w:t xml:space="preserve"> Vmware vSphere 6.0, 6.5, 6.7</w:t>
            </w:r>
          </w:p>
        </w:tc>
        <w:tc>
          <w:tcPr>
            <w:tcW w:w="1985" w:type="dxa"/>
            <w:tcBorders>
              <w:top w:val="single" w:sz="4" w:space="0" w:color="000000"/>
              <w:left w:val="single" w:sz="4" w:space="0" w:color="000000"/>
              <w:bottom w:val="single" w:sz="4" w:space="0" w:color="000000"/>
            </w:tcBorders>
          </w:tcPr>
          <w:p w14:paraId="20FD1566" w14:textId="0A8EA4C4" w:rsidR="001029F0" w:rsidRPr="00132DD8" w:rsidRDefault="001029F0" w:rsidP="001029F0">
            <w:pPr>
              <w:rPr>
                <w:rFonts w:ascii="Arial" w:eastAsia="TimesNewRoman" w:hAnsi="Arial" w:cs="Arial"/>
                <w:sz w:val="18"/>
                <w:szCs w:val="18"/>
                <w:lang w:val="en-GB"/>
              </w:rPr>
            </w:pPr>
            <w:r w:rsidRPr="00132DD8">
              <w:rPr>
                <w:rFonts w:ascii="Arial" w:hAnsi="Arial" w:cs="Arial"/>
                <w:sz w:val="18"/>
                <w:szCs w:val="18"/>
              </w:rPr>
              <w:lastRenderedPageBreak/>
              <w:t>Tak</w:t>
            </w:r>
          </w:p>
        </w:tc>
        <w:tc>
          <w:tcPr>
            <w:tcW w:w="3827" w:type="dxa"/>
          </w:tcPr>
          <w:p w14:paraId="282AA387" w14:textId="77777777" w:rsidR="001029F0" w:rsidRPr="00132DD8" w:rsidRDefault="001029F0" w:rsidP="001029F0">
            <w:pPr>
              <w:rPr>
                <w:rFonts w:ascii="Arial" w:hAnsi="Arial" w:cs="Arial"/>
                <w:sz w:val="18"/>
                <w:szCs w:val="18"/>
                <w:lang w:val="en-GB"/>
              </w:rPr>
            </w:pPr>
          </w:p>
        </w:tc>
        <w:tc>
          <w:tcPr>
            <w:tcW w:w="2693" w:type="dxa"/>
          </w:tcPr>
          <w:p w14:paraId="06D031BC" w14:textId="34462194" w:rsidR="001029F0" w:rsidRPr="00132DD8" w:rsidRDefault="001029F0" w:rsidP="001029F0">
            <w:pPr>
              <w:contextualSpacing/>
              <w:rPr>
                <w:rFonts w:ascii="Arial" w:hAnsi="Arial" w:cs="Arial"/>
                <w:sz w:val="18"/>
                <w:szCs w:val="18"/>
                <w:lang w:val="en-GB"/>
              </w:rPr>
            </w:pPr>
            <w:r w:rsidRPr="00132DD8">
              <w:rPr>
                <w:rFonts w:ascii="Arial" w:hAnsi="Arial" w:cs="Arial"/>
                <w:sz w:val="18"/>
                <w:szCs w:val="18"/>
              </w:rPr>
              <w:t>Bez oceny</w:t>
            </w:r>
          </w:p>
        </w:tc>
      </w:tr>
      <w:tr w:rsidR="001029F0" w:rsidRPr="00132DD8" w14:paraId="2805AAE4" w14:textId="77777777" w:rsidTr="00427900">
        <w:tc>
          <w:tcPr>
            <w:tcW w:w="568" w:type="dxa"/>
          </w:tcPr>
          <w:p w14:paraId="68BD3708" w14:textId="77777777" w:rsidR="001029F0" w:rsidRPr="00132DD8" w:rsidRDefault="001029F0" w:rsidP="001029F0">
            <w:pPr>
              <w:numPr>
                <w:ilvl w:val="0"/>
                <w:numId w:val="3"/>
              </w:numPr>
              <w:contextualSpacing/>
              <w:rPr>
                <w:rFonts w:ascii="Arial" w:eastAsia="MS Mincho" w:hAnsi="Arial" w:cs="Arial"/>
                <w:sz w:val="18"/>
                <w:szCs w:val="18"/>
                <w:lang w:val="en-GB"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5221F" w14:textId="31FF36D3"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Wszystkie krytyczne komponenty urządzenia takie jak: kontrolery dyskowe, pamięć cache, zasilacze i wentylatory muszą być zdublowane tak, aby awaria pojedynczego elementu nie wpływała na funkcjonowanie całego systemu. Komponenty te muszą być wymienialne w trakcie pracy macierzy. Urządzenie musi cechować brak pojedynczego punktu awarii. Wsparcie dla zasilania z dwóch niezależnych źródeł prądu poprzez nadmiarowe zasilacze typu Hot-Swap. Wentylatory typu Hot-Swap. Wbudowane co najmniej dwa kontrolery RAID. Urządzenie musi posiadać pamięć typu Flash dla zapisu danych z pamięci cache na wypadek zaniku zasilania oraz system podtrzymania zasilania pozwalający na zapis danych z cache do pamięci typu Flash lub inna pamięć nieulotna.</w:t>
            </w:r>
          </w:p>
        </w:tc>
        <w:tc>
          <w:tcPr>
            <w:tcW w:w="1985" w:type="dxa"/>
            <w:tcBorders>
              <w:top w:val="single" w:sz="4" w:space="0" w:color="000000"/>
              <w:left w:val="single" w:sz="4" w:space="0" w:color="000000"/>
              <w:bottom w:val="single" w:sz="4" w:space="0" w:color="000000"/>
            </w:tcBorders>
          </w:tcPr>
          <w:p w14:paraId="002ACE8A" w14:textId="1D53A8B4"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05423E5B" w14:textId="77777777" w:rsidR="001029F0" w:rsidRPr="00132DD8" w:rsidRDefault="001029F0" w:rsidP="001029F0">
            <w:pPr>
              <w:rPr>
                <w:rFonts w:ascii="Arial" w:hAnsi="Arial" w:cs="Arial"/>
                <w:sz w:val="18"/>
                <w:szCs w:val="18"/>
              </w:rPr>
            </w:pPr>
          </w:p>
        </w:tc>
        <w:tc>
          <w:tcPr>
            <w:tcW w:w="2693" w:type="dxa"/>
          </w:tcPr>
          <w:p w14:paraId="595EE1B4" w14:textId="0182FF70"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6D8B18C8" w14:textId="77777777" w:rsidTr="00427900">
        <w:tc>
          <w:tcPr>
            <w:tcW w:w="568" w:type="dxa"/>
          </w:tcPr>
          <w:p w14:paraId="13A67A48"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FD8B"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 xml:space="preserve">Macierz musi umożliwiać zdefiniowanie, co najmniej 500 wolumenów logicznych w ramach oferowanej macierzy dyskowej. </w:t>
            </w:r>
          </w:p>
          <w:p w14:paraId="06997C84"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Musi istnieć możliwość rozłożenia pojedynczego wolumenu logicznego na wszystkie dyski fizyczne macierzy (tzw. wide-striping), bez konieczności łączenia wielu różnych dysków logicznych w jeden większy.</w:t>
            </w:r>
          </w:p>
          <w:p w14:paraId="74ADCF08" w14:textId="494A7E36"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Jeżeli do obsługi powyższych funkcjonalności wymagane są dodatkowe licencje, należy je dostarczyć dla całej pojemności urządzenia.</w:t>
            </w:r>
          </w:p>
        </w:tc>
        <w:tc>
          <w:tcPr>
            <w:tcW w:w="1985" w:type="dxa"/>
            <w:tcBorders>
              <w:top w:val="single" w:sz="4" w:space="0" w:color="000000"/>
              <w:left w:val="single" w:sz="4" w:space="0" w:color="000000"/>
              <w:bottom w:val="single" w:sz="4" w:space="0" w:color="000000"/>
            </w:tcBorders>
          </w:tcPr>
          <w:p w14:paraId="4AEC4C8F" w14:textId="2D7BCF64"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6641DE17" w14:textId="77777777" w:rsidR="001029F0" w:rsidRPr="00132DD8" w:rsidRDefault="001029F0" w:rsidP="001029F0">
            <w:pPr>
              <w:rPr>
                <w:rFonts w:ascii="Arial" w:hAnsi="Arial" w:cs="Arial"/>
                <w:sz w:val="18"/>
                <w:szCs w:val="18"/>
              </w:rPr>
            </w:pPr>
          </w:p>
        </w:tc>
        <w:tc>
          <w:tcPr>
            <w:tcW w:w="2693" w:type="dxa"/>
          </w:tcPr>
          <w:p w14:paraId="07F217E3" w14:textId="198E28E8"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3C97BD1A" w14:textId="77777777" w:rsidTr="00427900">
        <w:tc>
          <w:tcPr>
            <w:tcW w:w="568" w:type="dxa"/>
          </w:tcPr>
          <w:p w14:paraId="16BEAD52"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C88A"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Macierz musi umożliwiać udostępnianie zasobów dyskowych do serwerów w trybie tradycyjnym, jak i w trybie typu Thin Provisioning.</w:t>
            </w:r>
          </w:p>
          <w:p w14:paraId="1C9237B1"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p w14:paraId="2C0BDC56" w14:textId="306F47CF"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Jeżeli do obsługi powyższych funkcjonalności wymagane są dodatkowe licencje, należy je dostarczyć dla całej pojemności urządzenia</w:t>
            </w:r>
          </w:p>
        </w:tc>
        <w:tc>
          <w:tcPr>
            <w:tcW w:w="1985" w:type="dxa"/>
            <w:tcBorders>
              <w:top w:val="single" w:sz="4" w:space="0" w:color="000000"/>
              <w:left w:val="single" w:sz="4" w:space="0" w:color="000000"/>
              <w:bottom w:val="single" w:sz="4" w:space="0" w:color="000000"/>
            </w:tcBorders>
          </w:tcPr>
          <w:p w14:paraId="5E1095E6" w14:textId="01D00C8B"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3D537D69" w14:textId="77777777" w:rsidR="001029F0" w:rsidRPr="00132DD8" w:rsidRDefault="001029F0" w:rsidP="001029F0">
            <w:pPr>
              <w:rPr>
                <w:rFonts w:ascii="Arial" w:hAnsi="Arial" w:cs="Arial"/>
                <w:sz w:val="18"/>
                <w:szCs w:val="18"/>
              </w:rPr>
            </w:pPr>
          </w:p>
        </w:tc>
        <w:tc>
          <w:tcPr>
            <w:tcW w:w="2693" w:type="dxa"/>
          </w:tcPr>
          <w:p w14:paraId="46FEEB5A" w14:textId="7DC40F1D"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5B65379B" w14:textId="77777777" w:rsidTr="00427900">
        <w:tc>
          <w:tcPr>
            <w:tcW w:w="568" w:type="dxa"/>
          </w:tcPr>
          <w:p w14:paraId="2919B55B"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A71E"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 xml:space="preserve">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2471F85A"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Macierz musi wspierać minimum 512 kopii migawkowych.</w:t>
            </w:r>
          </w:p>
          <w:p w14:paraId="5A4F265E" w14:textId="43514EFD"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Jeżeli do obsługi powyższych funkcjonalności wymagane są dodatkowe licencje, należy je dostarczyć dla całej pojemności urządzenia.</w:t>
            </w:r>
          </w:p>
        </w:tc>
        <w:tc>
          <w:tcPr>
            <w:tcW w:w="1985" w:type="dxa"/>
            <w:tcBorders>
              <w:top w:val="single" w:sz="4" w:space="0" w:color="000000"/>
              <w:left w:val="single" w:sz="4" w:space="0" w:color="000000"/>
              <w:bottom w:val="single" w:sz="4" w:space="0" w:color="000000"/>
            </w:tcBorders>
          </w:tcPr>
          <w:p w14:paraId="297FDAD6" w14:textId="257DE27A"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28FB12CB" w14:textId="77777777" w:rsidR="001029F0" w:rsidRPr="00132DD8" w:rsidRDefault="001029F0" w:rsidP="001029F0">
            <w:pPr>
              <w:rPr>
                <w:rFonts w:ascii="Arial" w:hAnsi="Arial" w:cs="Arial"/>
                <w:sz w:val="18"/>
                <w:szCs w:val="18"/>
              </w:rPr>
            </w:pPr>
          </w:p>
        </w:tc>
        <w:tc>
          <w:tcPr>
            <w:tcW w:w="2693" w:type="dxa"/>
          </w:tcPr>
          <w:p w14:paraId="430CC16C" w14:textId="6584D823"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53781E20" w14:textId="77777777" w:rsidTr="00427900">
        <w:tc>
          <w:tcPr>
            <w:tcW w:w="568" w:type="dxa"/>
          </w:tcPr>
          <w:p w14:paraId="2714BEE2"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B58C" w14:textId="215025E4"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 xml:space="preserve">Macierz dyskowa musi umożliwiać migrację danych bez przerywania do nich dostępu pomiędzy różnymi warstwami technologii dyskowych na poziomie części wolumenów logicznych (ang. Sub-LUN).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w:t>
            </w:r>
            <w:r w:rsidRPr="00132DD8">
              <w:rPr>
                <w:rFonts w:ascii="Arial" w:hAnsi="Arial" w:cs="Arial"/>
                <w:sz w:val="18"/>
                <w:szCs w:val="18"/>
              </w:rPr>
              <w:lastRenderedPageBreak/>
              <w:t>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w:t>
            </w:r>
          </w:p>
        </w:tc>
        <w:tc>
          <w:tcPr>
            <w:tcW w:w="1985" w:type="dxa"/>
            <w:tcBorders>
              <w:top w:val="single" w:sz="4" w:space="0" w:color="000000"/>
              <w:left w:val="single" w:sz="4" w:space="0" w:color="000000"/>
              <w:bottom w:val="single" w:sz="4" w:space="0" w:color="000000"/>
            </w:tcBorders>
          </w:tcPr>
          <w:p w14:paraId="2AA0A6B5" w14:textId="69661BB7" w:rsidR="001029F0" w:rsidRPr="00132DD8" w:rsidRDefault="001029F0" w:rsidP="001029F0">
            <w:pPr>
              <w:rPr>
                <w:rFonts w:ascii="Arial" w:eastAsia="TimesNewRoman" w:hAnsi="Arial" w:cs="Arial"/>
                <w:sz w:val="18"/>
                <w:szCs w:val="18"/>
              </w:rPr>
            </w:pPr>
            <w:r w:rsidRPr="00132DD8">
              <w:rPr>
                <w:rFonts w:ascii="Arial" w:hAnsi="Arial" w:cs="Arial"/>
                <w:sz w:val="18"/>
                <w:szCs w:val="18"/>
              </w:rPr>
              <w:lastRenderedPageBreak/>
              <w:t>Tak</w:t>
            </w:r>
          </w:p>
        </w:tc>
        <w:tc>
          <w:tcPr>
            <w:tcW w:w="3827" w:type="dxa"/>
          </w:tcPr>
          <w:p w14:paraId="70284857" w14:textId="77777777" w:rsidR="001029F0" w:rsidRPr="00132DD8" w:rsidRDefault="001029F0" w:rsidP="001029F0">
            <w:pPr>
              <w:rPr>
                <w:rFonts w:ascii="Arial" w:hAnsi="Arial" w:cs="Arial"/>
                <w:sz w:val="18"/>
                <w:szCs w:val="18"/>
              </w:rPr>
            </w:pPr>
          </w:p>
        </w:tc>
        <w:tc>
          <w:tcPr>
            <w:tcW w:w="2693" w:type="dxa"/>
          </w:tcPr>
          <w:p w14:paraId="546C2299" w14:textId="34649E0B"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4D5D217E" w14:textId="77777777" w:rsidTr="00427900">
        <w:tc>
          <w:tcPr>
            <w:tcW w:w="568" w:type="dxa"/>
          </w:tcPr>
          <w:p w14:paraId="347CB41E"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5779"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2F16A3DD" w14:textId="5F8A86E9"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Jeżeli do obsługi powyższej funkcjonalności wymagane są dodatkowe licencje, należy je dostarczyć wraz z urządzeniem.</w:t>
            </w:r>
          </w:p>
        </w:tc>
        <w:tc>
          <w:tcPr>
            <w:tcW w:w="1985" w:type="dxa"/>
            <w:tcBorders>
              <w:top w:val="single" w:sz="4" w:space="0" w:color="000000"/>
              <w:left w:val="single" w:sz="4" w:space="0" w:color="000000"/>
              <w:bottom w:val="single" w:sz="4" w:space="0" w:color="000000"/>
            </w:tcBorders>
          </w:tcPr>
          <w:p w14:paraId="12991B45" w14:textId="0D423192"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16B7F292" w14:textId="77777777" w:rsidR="001029F0" w:rsidRPr="00132DD8" w:rsidRDefault="001029F0" w:rsidP="001029F0">
            <w:pPr>
              <w:rPr>
                <w:rFonts w:ascii="Arial" w:hAnsi="Arial" w:cs="Arial"/>
                <w:sz w:val="18"/>
                <w:szCs w:val="18"/>
              </w:rPr>
            </w:pPr>
          </w:p>
        </w:tc>
        <w:tc>
          <w:tcPr>
            <w:tcW w:w="2693" w:type="dxa"/>
          </w:tcPr>
          <w:p w14:paraId="29E18FFA" w14:textId="130FD1FB"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7724B5CE" w14:textId="77777777" w:rsidTr="00427900">
        <w:tc>
          <w:tcPr>
            <w:tcW w:w="568" w:type="dxa"/>
          </w:tcPr>
          <w:p w14:paraId="36302614"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7D32"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 xml:space="preserve">Macierz musi umożliwiać dokonywanie na żądanie pełnej fizycznej kopii danych (clone) w ramach macierzy za pomocą wewnętrznych kontrolerów macierzowych. </w:t>
            </w:r>
          </w:p>
          <w:p w14:paraId="7031A9CD" w14:textId="56DDDE39"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Jeżeli do obsługi powyższych funkcjonalności wymagane są dodatkowe licencje, należy je dostarczyć dla całej pojemności urządzenia.</w:t>
            </w:r>
          </w:p>
        </w:tc>
        <w:tc>
          <w:tcPr>
            <w:tcW w:w="1985" w:type="dxa"/>
            <w:tcBorders>
              <w:top w:val="single" w:sz="4" w:space="0" w:color="000000"/>
              <w:left w:val="single" w:sz="4" w:space="0" w:color="000000"/>
              <w:bottom w:val="single" w:sz="4" w:space="0" w:color="000000"/>
            </w:tcBorders>
          </w:tcPr>
          <w:p w14:paraId="3C4C03D3" w14:textId="3F746BB5"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4B3B9449" w14:textId="77777777" w:rsidR="001029F0" w:rsidRPr="00132DD8" w:rsidRDefault="001029F0" w:rsidP="001029F0">
            <w:pPr>
              <w:rPr>
                <w:rFonts w:ascii="Arial" w:hAnsi="Arial" w:cs="Arial"/>
                <w:sz w:val="18"/>
                <w:szCs w:val="18"/>
              </w:rPr>
            </w:pPr>
          </w:p>
        </w:tc>
        <w:tc>
          <w:tcPr>
            <w:tcW w:w="2693" w:type="dxa"/>
          </w:tcPr>
          <w:p w14:paraId="47B49E2B" w14:textId="60F756AF"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6046F181" w14:textId="77777777" w:rsidTr="00427900">
        <w:tc>
          <w:tcPr>
            <w:tcW w:w="568" w:type="dxa"/>
          </w:tcPr>
          <w:p w14:paraId="2A732C94"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EF27" w14:textId="18A3229A"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Macierz musi mieć możliwość dodawania kolejnych półek dyskowych oraz dysków bez przerywania pracy macierzy, dla dowolnej konfiguracji macierzy</w:t>
            </w:r>
          </w:p>
        </w:tc>
        <w:tc>
          <w:tcPr>
            <w:tcW w:w="1985" w:type="dxa"/>
            <w:tcBorders>
              <w:top w:val="single" w:sz="4" w:space="0" w:color="000000"/>
              <w:left w:val="single" w:sz="4" w:space="0" w:color="000000"/>
              <w:bottom w:val="single" w:sz="4" w:space="0" w:color="000000"/>
            </w:tcBorders>
          </w:tcPr>
          <w:p w14:paraId="56C06649" w14:textId="7054C509"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2E20E46C" w14:textId="77777777" w:rsidR="001029F0" w:rsidRPr="00132DD8" w:rsidRDefault="001029F0" w:rsidP="001029F0">
            <w:pPr>
              <w:rPr>
                <w:rFonts w:ascii="Arial" w:hAnsi="Arial" w:cs="Arial"/>
                <w:sz w:val="18"/>
                <w:szCs w:val="18"/>
              </w:rPr>
            </w:pPr>
          </w:p>
        </w:tc>
        <w:tc>
          <w:tcPr>
            <w:tcW w:w="2693" w:type="dxa"/>
          </w:tcPr>
          <w:p w14:paraId="3EE7DE46" w14:textId="0BC562E0"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2B33616C" w14:textId="77777777" w:rsidTr="00427900">
        <w:tc>
          <w:tcPr>
            <w:tcW w:w="568" w:type="dxa"/>
          </w:tcPr>
          <w:p w14:paraId="55A8FBCF"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1202" w14:textId="45732505"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Macierz musi umożliwiać budowanie wolumenów o pojemności nie mniejszej niż 140 TB</w:t>
            </w:r>
          </w:p>
        </w:tc>
        <w:tc>
          <w:tcPr>
            <w:tcW w:w="1985" w:type="dxa"/>
            <w:tcBorders>
              <w:top w:val="single" w:sz="4" w:space="0" w:color="000000"/>
              <w:left w:val="single" w:sz="4" w:space="0" w:color="000000"/>
              <w:bottom w:val="single" w:sz="4" w:space="0" w:color="000000"/>
            </w:tcBorders>
          </w:tcPr>
          <w:p w14:paraId="45ACC073" w14:textId="7F17D2A4"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0F5FE0EF" w14:textId="77777777" w:rsidR="001029F0" w:rsidRPr="00132DD8" w:rsidRDefault="001029F0" w:rsidP="001029F0">
            <w:pPr>
              <w:rPr>
                <w:rFonts w:ascii="Arial" w:hAnsi="Arial" w:cs="Arial"/>
                <w:sz w:val="18"/>
                <w:szCs w:val="18"/>
              </w:rPr>
            </w:pPr>
          </w:p>
        </w:tc>
        <w:tc>
          <w:tcPr>
            <w:tcW w:w="2693" w:type="dxa"/>
          </w:tcPr>
          <w:p w14:paraId="6C44EC8A" w14:textId="2E6EE30C"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3B10D175" w14:textId="77777777" w:rsidTr="00427900">
        <w:tc>
          <w:tcPr>
            <w:tcW w:w="568" w:type="dxa"/>
          </w:tcPr>
          <w:p w14:paraId="1FBD7FEA"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E72F" w14:textId="6D5FF7B2"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Do macierzy należy dołączyć wszelkie niezbędne okablowanie umożliwiające redundantne podłączenie do obudowy i dwóch serwerów (konfiguracja HA)</w:t>
            </w:r>
          </w:p>
        </w:tc>
        <w:tc>
          <w:tcPr>
            <w:tcW w:w="1985" w:type="dxa"/>
            <w:tcBorders>
              <w:top w:val="single" w:sz="4" w:space="0" w:color="000000"/>
              <w:left w:val="single" w:sz="4" w:space="0" w:color="000000"/>
              <w:bottom w:val="single" w:sz="4" w:space="0" w:color="000000"/>
            </w:tcBorders>
          </w:tcPr>
          <w:p w14:paraId="2611D23D" w14:textId="4FF8DED4"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14BB31AC" w14:textId="77777777" w:rsidR="001029F0" w:rsidRPr="00132DD8" w:rsidRDefault="001029F0" w:rsidP="001029F0">
            <w:pPr>
              <w:rPr>
                <w:rFonts w:ascii="Arial" w:hAnsi="Arial" w:cs="Arial"/>
                <w:sz w:val="18"/>
                <w:szCs w:val="18"/>
              </w:rPr>
            </w:pPr>
          </w:p>
        </w:tc>
        <w:tc>
          <w:tcPr>
            <w:tcW w:w="2693" w:type="dxa"/>
          </w:tcPr>
          <w:p w14:paraId="6C6D6035" w14:textId="6F091B9F"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6A5999F5" w14:textId="77777777" w:rsidTr="00427900">
        <w:tc>
          <w:tcPr>
            <w:tcW w:w="568" w:type="dxa"/>
          </w:tcPr>
          <w:p w14:paraId="7F140ACD"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4E3D" w14:textId="15AE616D"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Dostarczone urządzenie musi mieć zainstalowane wszystkie najnowsze zestawy poprawek dotyczących dostarczanego sprzętu (najnowsza wersja firmware na dzień dostawy).</w:t>
            </w:r>
          </w:p>
        </w:tc>
        <w:tc>
          <w:tcPr>
            <w:tcW w:w="1985" w:type="dxa"/>
            <w:tcBorders>
              <w:top w:val="single" w:sz="4" w:space="0" w:color="000000"/>
              <w:left w:val="single" w:sz="4" w:space="0" w:color="000000"/>
              <w:bottom w:val="single" w:sz="4" w:space="0" w:color="000000"/>
            </w:tcBorders>
          </w:tcPr>
          <w:p w14:paraId="7D99460F" w14:textId="19895198"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7C21ADB9" w14:textId="77777777" w:rsidR="001029F0" w:rsidRPr="00132DD8" w:rsidRDefault="001029F0" w:rsidP="001029F0">
            <w:pPr>
              <w:rPr>
                <w:rFonts w:ascii="Arial" w:hAnsi="Arial" w:cs="Arial"/>
                <w:sz w:val="18"/>
                <w:szCs w:val="18"/>
              </w:rPr>
            </w:pPr>
          </w:p>
        </w:tc>
        <w:tc>
          <w:tcPr>
            <w:tcW w:w="2693" w:type="dxa"/>
          </w:tcPr>
          <w:p w14:paraId="33129136" w14:textId="4B75A1EA"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580B77D0" w14:textId="77777777" w:rsidTr="00427900">
        <w:tc>
          <w:tcPr>
            <w:tcW w:w="568" w:type="dxa"/>
          </w:tcPr>
          <w:p w14:paraId="33410526"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4663" w14:textId="5DDC4C84"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Wszystkie oferowane urządzenia muszą być fabrycznie nowe.</w:t>
            </w:r>
          </w:p>
        </w:tc>
        <w:tc>
          <w:tcPr>
            <w:tcW w:w="1985" w:type="dxa"/>
            <w:tcBorders>
              <w:top w:val="single" w:sz="4" w:space="0" w:color="000000"/>
              <w:left w:val="single" w:sz="4" w:space="0" w:color="000000"/>
              <w:bottom w:val="single" w:sz="4" w:space="0" w:color="000000"/>
            </w:tcBorders>
          </w:tcPr>
          <w:p w14:paraId="27EC3E06" w14:textId="440C013F"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2D1441E6" w14:textId="77777777" w:rsidR="001029F0" w:rsidRPr="00132DD8" w:rsidRDefault="001029F0" w:rsidP="001029F0">
            <w:pPr>
              <w:rPr>
                <w:rFonts w:ascii="Arial" w:hAnsi="Arial" w:cs="Arial"/>
                <w:sz w:val="18"/>
                <w:szCs w:val="18"/>
              </w:rPr>
            </w:pPr>
          </w:p>
        </w:tc>
        <w:tc>
          <w:tcPr>
            <w:tcW w:w="2693" w:type="dxa"/>
          </w:tcPr>
          <w:p w14:paraId="7D30E699" w14:textId="7AD17149"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6149D25A" w14:textId="77777777" w:rsidTr="00427900">
        <w:tc>
          <w:tcPr>
            <w:tcW w:w="568" w:type="dxa"/>
          </w:tcPr>
          <w:p w14:paraId="7F1266C7"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E61D" w14:textId="5A582B63"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Urządzenie musi współpracować z siecią energetyczną o parametrach w przedziale 200V- 230V, 50 Hz.</w:t>
            </w:r>
          </w:p>
        </w:tc>
        <w:tc>
          <w:tcPr>
            <w:tcW w:w="1985" w:type="dxa"/>
            <w:tcBorders>
              <w:top w:val="single" w:sz="4" w:space="0" w:color="000000"/>
              <w:left w:val="single" w:sz="4" w:space="0" w:color="000000"/>
              <w:bottom w:val="single" w:sz="4" w:space="0" w:color="000000"/>
            </w:tcBorders>
          </w:tcPr>
          <w:p w14:paraId="4A71D042" w14:textId="48D4EE59"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0B4F5935" w14:textId="77777777" w:rsidR="001029F0" w:rsidRPr="00132DD8" w:rsidRDefault="001029F0" w:rsidP="001029F0">
            <w:pPr>
              <w:rPr>
                <w:rFonts w:ascii="Arial" w:hAnsi="Arial" w:cs="Arial"/>
                <w:sz w:val="18"/>
                <w:szCs w:val="18"/>
              </w:rPr>
            </w:pPr>
          </w:p>
        </w:tc>
        <w:tc>
          <w:tcPr>
            <w:tcW w:w="2693" w:type="dxa"/>
          </w:tcPr>
          <w:p w14:paraId="7E1E08F0" w14:textId="5C79697A"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181BC7CF" w14:textId="77777777" w:rsidTr="00427900">
        <w:tc>
          <w:tcPr>
            <w:tcW w:w="568" w:type="dxa"/>
          </w:tcPr>
          <w:p w14:paraId="3B99C5BA"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636A" w14:textId="77777777"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 xml:space="preserve">Wymagana jest gwarancja w trybie 5x9 w opcji Advanced Replacement (wysyłka części zamiennych w ramach realizacji gwarancji) </w:t>
            </w:r>
          </w:p>
          <w:p w14:paraId="154353A1" w14:textId="2F4382F2" w:rsidR="001029F0" w:rsidRPr="00132DD8" w:rsidRDefault="001029F0" w:rsidP="001029F0">
            <w:pPr>
              <w:pStyle w:val="Akapitzlist"/>
              <w:numPr>
                <w:ilvl w:val="0"/>
                <w:numId w:val="14"/>
              </w:numPr>
              <w:rPr>
                <w:rFonts w:ascii="Arial" w:eastAsia="TimesNewRoman" w:hAnsi="Arial" w:cs="Arial"/>
                <w:b/>
                <w:bCs/>
                <w:sz w:val="18"/>
                <w:szCs w:val="18"/>
              </w:rPr>
            </w:pPr>
            <w:r w:rsidRPr="00132DD8">
              <w:rPr>
                <w:rFonts w:ascii="Arial" w:hAnsi="Arial" w:cs="Arial"/>
                <w:sz w:val="18"/>
                <w:szCs w:val="18"/>
              </w:rPr>
              <w:t>Dostarczone urządzenie musi być fabrycznie nowe, nie używane w żadnych projektach, nie może być rekondycjonowane, powystawowe, wyprodukowane wcześniej niż w III kwartale 2021 r.,</w:t>
            </w:r>
            <w:r w:rsidRPr="00132DD8">
              <w:rPr>
                <w:rFonts w:ascii="Arial" w:eastAsia="Times New Roman" w:hAnsi="Arial" w:cs="Arial"/>
                <w:sz w:val="18"/>
                <w:szCs w:val="18"/>
              </w:rPr>
              <w:t xml:space="preserve"> nieużywane przed dniem dostarczenia z wyłączeniem używania niezbędnego dla przeprowadzenia testu ich poprawnej pracy,</w:t>
            </w:r>
            <w:r w:rsidRPr="00132DD8">
              <w:rPr>
                <w:rFonts w:ascii="Arial" w:hAnsi="Arial" w:cs="Arial"/>
                <w:sz w:val="18"/>
                <w:szCs w:val="18"/>
              </w:rPr>
              <w:t xml:space="preserve"> musi pochodzić z autoryzowanego kanału sprzedaży producenta i być przeznaczone na rynek Unii Europejskiej (znak CE). </w:t>
            </w:r>
            <w:r w:rsidRPr="00132DD8">
              <w:rPr>
                <w:rFonts w:ascii="Arial" w:eastAsia="Times New Roman" w:hAnsi="Arial" w:cs="Arial"/>
                <w:sz w:val="18"/>
                <w:szCs w:val="18"/>
              </w:rPr>
              <w:t>Gwarancja realizowana przez producenta lub jego autoryzowanego partnera serwisu gwarancyjnego.</w:t>
            </w:r>
          </w:p>
        </w:tc>
        <w:tc>
          <w:tcPr>
            <w:tcW w:w="1985" w:type="dxa"/>
            <w:tcBorders>
              <w:top w:val="single" w:sz="4" w:space="0" w:color="000000"/>
              <w:left w:val="single" w:sz="4" w:space="0" w:color="000000"/>
              <w:bottom w:val="single" w:sz="4" w:space="0" w:color="000000"/>
            </w:tcBorders>
          </w:tcPr>
          <w:p w14:paraId="52EBFFE9" w14:textId="2BC8A739"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42C55EDE" w14:textId="77777777" w:rsidR="001029F0" w:rsidRPr="00132DD8" w:rsidRDefault="001029F0" w:rsidP="001029F0">
            <w:pPr>
              <w:rPr>
                <w:rFonts w:ascii="Arial" w:hAnsi="Arial" w:cs="Arial"/>
                <w:sz w:val="18"/>
                <w:szCs w:val="18"/>
              </w:rPr>
            </w:pPr>
          </w:p>
        </w:tc>
        <w:tc>
          <w:tcPr>
            <w:tcW w:w="2693" w:type="dxa"/>
          </w:tcPr>
          <w:p w14:paraId="28D54098" w14:textId="38D04463"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3FC1E45C" w14:textId="77777777" w:rsidTr="00427900">
        <w:tc>
          <w:tcPr>
            <w:tcW w:w="568" w:type="dxa"/>
          </w:tcPr>
          <w:p w14:paraId="61EE4681"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CDD63" w14:textId="06D6061F" w:rsidR="001029F0" w:rsidRPr="00132DD8" w:rsidRDefault="001029F0" w:rsidP="001029F0">
            <w:pPr>
              <w:widowControl w:val="0"/>
              <w:jc w:val="both"/>
              <w:rPr>
                <w:rFonts w:ascii="Arial" w:hAnsi="Arial" w:cs="Arial"/>
                <w:sz w:val="18"/>
                <w:szCs w:val="18"/>
              </w:rPr>
            </w:pPr>
            <w:r w:rsidRPr="00132DD8">
              <w:rPr>
                <w:rFonts w:ascii="Arial" w:hAnsi="Arial" w:cs="Arial"/>
                <w:sz w:val="18"/>
                <w:szCs w:val="18"/>
              </w:rPr>
              <w:t>Wykonawca dokona konfiguracji macierzy zgodnie z wytycznymi Zamawiającego oraz podłączy ją do systemu PACS użytkowanego przez Zamawiającego w trybie dodatkowego zasobu/wolumenu. Zamawiający wymaga pełnej migracji zgromadzonych</w:t>
            </w:r>
            <w:r w:rsidR="00132DD8" w:rsidRPr="00132DD8">
              <w:rPr>
                <w:rFonts w:ascii="Arial" w:hAnsi="Arial" w:cs="Arial"/>
                <w:sz w:val="18"/>
                <w:szCs w:val="18"/>
              </w:rPr>
              <w:t xml:space="preserve"> </w:t>
            </w:r>
            <w:r w:rsidRPr="00132DD8">
              <w:rPr>
                <w:rFonts w:ascii="Arial" w:hAnsi="Arial" w:cs="Arial"/>
                <w:sz w:val="18"/>
                <w:szCs w:val="18"/>
              </w:rPr>
              <w:t>danych na dostarczone zasoby.</w:t>
            </w:r>
          </w:p>
          <w:p w14:paraId="0D13A1E1" w14:textId="5265E15A" w:rsidR="001029F0" w:rsidRPr="00132DD8" w:rsidRDefault="001029F0" w:rsidP="001029F0">
            <w:pPr>
              <w:rPr>
                <w:rFonts w:ascii="Arial" w:eastAsia="TimesNewRoman" w:hAnsi="Arial" w:cs="Arial"/>
                <w:b/>
                <w:bCs/>
                <w:sz w:val="18"/>
                <w:szCs w:val="18"/>
              </w:rPr>
            </w:pPr>
            <w:r w:rsidRPr="00132DD8">
              <w:rPr>
                <w:rFonts w:ascii="Arial" w:hAnsi="Arial" w:cs="Arial"/>
                <w:sz w:val="18"/>
                <w:szCs w:val="18"/>
              </w:rPr>
              <w:t>Jeśli do podłączenia macierzy do systemu PACS wymagana jest dodatkowa licencja, należy ją dostarczyć razem z urządzeniem.</w:t>
            </w:r>
          </w:p>
        </w:tc>
        <w:tc>
          <w:tcPr>
            <w:tcW w:w="1985" w:type="dxa"/>
            <w:tcBorders>
              <w:top w:val="single" w:sz="4" w:space="0" w:color="000000"/>
              <w:left w:val="single" w:sz="4" w:space="0" w:color="000000"/>
              <w:bottom w:val="single" w:sz="4" w:space="0" w:color="000000"/>
            </w:tcBorders>
          </w:tcPr>
          <w:p w14:paraId="4535E524" w14:textId="4BC3F5D8" w:rsidR="001029F0" w:rsidRPr="00132DD8" w:rsidRDefault="001029F0" w:rsidP="001029F0">
            <w:pPr>
              <w:rPr>
                <w:rFonts w:ascii="Arial" w:eastAsia="TimesNewRoman" w:hAnsi="Arial" w:cs="Arial"/>
                <w:sz w:val="18"/>
                <w:szCs w:val="18"/>
              </w:rPr>
            </w:pPr>
            <w:r w:rsidRPr="00132DD8">
              <w:rPr>
                <w:rFonts w:ascii="Arial" w:hAnsi="Arial" w:cs="Arial"/>
                <w:sz w:val="18"/>
                <w:szCs w:val="18"/>
              </w:rPr>
              <w:t>Tak</w:t>
            </w:r>
          </w:p>
        </w:tc>
        <w:tc>
          <w:tcPr>
            <w:tcW w:w="3827" w:type="dxa"/>
          </w:tcPr>
          <w:p w14:paraId="3FA47CF4" w14:textId="77777777" w:rsidR="001029F0" w:rsidRPr="00132DD8" w:rsidRDefault="001029F0" w:rsidP="001029F0">
            <w:pPr>
              <w:rPr>
                <w:rFonts w:ascii="Arial" w:hAnsi="Arial" w:cs="Arial"/>
                <w:sz w:val="18"/>
                <w:szCs w:val="18"/>
              </w:rPr>
            </w:pPr>
          </w:p>
        </w:tc>
        <w:tc>
          <w:tcPr>
            <w:tcW w:w="2693" w:type="dxa"/>
          </w:tcPr>
          <w:p w14:paraId="245A858B" w14:textId="28DC665A" w:rsidR="001029F0" w:rsidRPr="00132DD8" w:rsidRDefault="001029F0" w:rsidP="001029F0">
            <w:pPr>
              <w:contextualSpacing/>
              <w:rPr>
                <w:rFonts w:ascii="Arial" w:hAnsi="Arial" w:cs="Arial"/>
                <w:sz w:val="18"/>
                <w:szCs w:val="18"/>
              </w:rPr>
            </w:pPr>
            <w:r w:rsidRPr="00132DD8">
              <w:rPr>
                <w:rFonts w:ascii="Arial" w:hAnsi="Arial" w:cs="Arial"/>
                <w:sz w:val="18"/>
                <w:szCs w:val="18"/>
              </w:rPr>
              <w:t>Bez oceny</w:t>
            </w:r>
          </w:p>
        </w:tc>
      </w:tr>
      <w:tr w:rsidR="001029F0" w:rsidRPr="00132DD8" w14:paraId="19CD89AB" w14:textId="77777777" w:rsidTr="005E0E86">
        <w:tc>
          <w:tcPr>
            <w:tcW w:w="568" w:type="dxa"/>
          </w:tcPr>
          <w:p w14:paraId="1DE011C3" w14:textId="77777777" w:rsidR="001029F0" w:rsidRPr="00132DD8" w:rsidRDefault="001029F0" w:rsidP="001029F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38162A53" w14:textId="70F0C180" w:rsidR="001029F0" w:rsidRPr="00132DD8" w:rsidRDefault="00427900" w:rsidP="001029F0">
            <w:pPr>
              <w:rPr>
                <w:rFonts w:ascii="Arial" w:eastAsia="TimesNewRoman" w:hAnsi="Arial" w:cs="Arial"/>
                <w:b/>
                <w:bCs/>
                <w:sz w:val="18"/>
                <w:szCs w:val="18"/>
              </w:rPr>
            </w:pPr>
            <w:r w:rsidRPr="00132DD8">
              <w:rPr>
                <w:rFonts w:ascii="Arial" w:eastAsia="TimesNewRoman" w:hAnsi="Arial" w:cs="Arial"/>
                <w:b/>
                <w:bCs/>
                <w:sz w:val="18"/>
                <w:szCs w:val="18"/>
              </w:rPr>
              <w:t>Przełącznik – 2 szt</w:t>
            </w:r>
            <w:r w:rsidR="007E1DD2">
              <w:rPr>
                <w:rFonts w:ascii="Arial" w:eastAsia="TimesNewRoman" w:hAnsi="Arial" w:cs="Arial"/>
                <w:b/>
                <w:bCs/>
                <w:sz w:val="18"/>
                <w:szCs w:val="18"/>
              </w:rPr>
              <w:t>uki</w:t>
            </w:r>
          </w:p>
        </w:tc>
        <w:tc>
          <w:tcPr>
            <w:tcW w:w="1985" w:type="dxa"/>
            <w:tcBorders>
              <w:top w:val="single" w:sz="4" w:space="0" w:color="000000"/>
              <w:left w:val="single" w:sz="4" w:space="0" w:color="000000"/>
              <w:bottom w:val="single" w:sz="4" w:space="0" w:color="000000"/>
            </w:tcBorders>
          </w:tcPr>
          <w:p w14:paraId="45628CBE" w14:textId="1C2982BC" w:rsidR="001029F0" w:rsidRPr="00132DD8" w:rsidRDefault="007E1DD2" w:rsidP="001029F0">
            <w:pPr>
              <w:rPr>
                <w:rFonts w:ascii="Arial" w:eastAsia="TimesNewRoman" w:hAnsi="Arial" w:cs="Arial"/>
                <w:sz w:val="18"/>
                <w:szCs w:val="18"/>
              </w:rPr>
            </w:pPr>
            <w:r>
              <w:rPr>
                <w:rFonts w:ascii="Arial" w:eastAsia="TimesNewRoman" w:hAnsi="Arial" w:cs="Arial"/>
                <w:sz w:val="18"/>
                <w:szCs w:val="18"/>
              </w:rPr>
              <w:t>Tak-podać model</w:t>
            </w:r>
          </w:p>
        </w:tc>
        <w:tc>
          <w:tcPr>
            <w:tcW w:w="3827" w:type="dxa"/>
          </w:tcPr>
          <w:p w14:paraId="70BE1FA6" w14:textId="77777777" w:rsidR="001029F0" w:rsidRPr="00132DD8" w:rsidRDefault="001029F0" w:rsidP="001029F0">
            <w:pPr>
              <w:rPr>
                <w:rFonts w:ascii="Arial" w:hAnsi="Arial" w:cs="Arial"/>
                <w:sz w:val="18"/>
                <w:szCs w:val="18"/>
              </w:rPr>
            </w:pPr>
          </w:p>
        </w:tc>
        <w:tc>
          <w:tcPr>
            <w:tcW w:w="2693" w:type="dxa"/>
          </w:tcPr>
          <w:p w14:paraId="48D12036" w14:textId="77777777" w:rsidR="001029F0" w:rsidRPr="00132DD8" w:rsidRDefault="001029F0" w:rsidP="001029F0">
            <w:pPr>
              <w:contextualSpacing/>
              <w:rPr>
                <w:rFonts w:ascii="Arial" w:hAnsi="Arial" w:cs="Arial"/>
                <w:sz w:val="18"/>
                <w:szCs w:val="18"/>
              </w:rPr>
            </w:pPr>
          </w:p>
        </w:tc>
      </w:tr>
      <w:tr w:rsidR="00494244" w:rsidRPr="00132DD8" w14:paraId="0323864D" w14:textId="77777777" w:rsidTr="00427900">
        <w:tc>
          <w:tcPr>
            <w:tcW w:w="568" w:type="dxa"/>
          </w:tcPr>
          <w:p w14:paraId="6C16F129"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left w:val="single" w:sz="4" w:space="0" w:color="000000"/>
              <w:bottom w:val="single" w:sz="4" w:space="0" w:color="000000"/>
              <w:right w:val="single" w:sz="4" w:space="0" w:color="000000"/>
            </w:tcBorders>
            <w:shd w:val="clear" w:color="auto" w:fill="auto"/>
            <w:vAlign w:val="center"/>
          </w:tcPr>
          <w:p w14:paraId="472EA1B0" w14:textId="0FAEA1B5"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 xml:space="preserve">Minimum 24 porty 10/100/1000BaseT </w:t>
            </w:r>
          </w:p>
        </w:tc>
        <w:tc>
          <w:tcPr>
            <w:tcW w:w="1985" w:type="dxa"/>
            <w:tcBorders>
              <w:top w:val="single" w:sz="4" w:space="0" w:color="000000"/>
              <w:left w:val="single" w:sz="4" w:space="0" w:color="000000"/>
              <w:bottom w:val="single" w:sz="4" w:space="0" w:color="000000"/>
            </w:tcBorders>
          </w:tcPr>
          <w:p w14:paraId="62FDB713" w14:textId="365476C9"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3A654173" w14:textId="77777777" w:rsidR="00494244" w:rsidRPr="00132DD8" w:rsidRDefault="00494244" w:rsidP="00494244">
            <w:pPr>
              <w:rPr>
                <w:rFonts w:ascii="Arial" w:hAnsi="Arial" w:cs="Arial"/>
                <w:sz w:val="18"/>
                <w:szCs w:val="18"/>
              </w:rPr>
            </w:pPr>
          </w:p>
        </w:tc>
        <w:tc>
          <w:tcPr>
            <w:tcW w:w="2693" w:type="dxa"/>
          </w:tcPr>
          <w:p w14:paraId="598CA1AE" w14:textId="1F772981"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552FD94A" w14:textId="77777777" w:rsidTr="00427900">
        <w:tc>
          <w:tcPr>
            <w:tcW w:w="568" w:type="dxa"/>
          </w:tcPr>
          <w:p w14:paraId="3B628C48"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8C0F" w14:textId="397E516E"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Minimum 4 porty 10Gb SFP+, z czego dwa obsadzone wkładką działającą w standardzie 10GBase LR</w:t>
            </w:r>
          </w:p>
        </w:tc>
        <w:tc>
          <w:tcPr>
            <w:tcW w:w="1985" w:type="dxa"/>
            <w:tcBorders>
              <w:top w:val="single" w:sz="4" w:space="0" w:color="000000"/>
              <w:left w:val="single" w:sz="4" w:space="0" w:color="000000"/>
              <w:bottom w:val="single" w:sz="4" w:space="0" w:color="000000"/>
            </w:tcBorders>
          </w:tcPr>
          <w:p w14:paraId="4C85F67D" w14:textId="615DBBBC"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4A4DE77C" w14:textId="77777777" w:rsidR="00494244" w:rsidRPr="00132DD8" w:rsidRDefault="00494244" w:rsidP="00494244">
            <w:pPr>
              <w:rPr>
                <w:rFonts w:ascii="Arial" w:hAnsi="Arial" w:cs="Arial"/>
                <w:sz w:val="18"/>
                <w:szCs w:val="18"/>
              </w:rPr>
            </w:pPr>
          </w:p>
        </w:tc>
        <w:tc>
          <w:tcPr>
            <w:tcW w:w="2693" w:type="dxa"/>
          </w:tcPr>
          <w:p w14:paraId="29B6643A" w14:textId="397FEE17"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7E1E1319" w14:textId="77777777" w:rsidTr="00427900">
        <w:tc>
          <w:tcPr>
            <w:tcW w:w="568" w:type="dxa"/>
          </w:tcPr>
          <w:p w14:paraId="4E95D16A"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B449" w14:textId="3E06B709"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Automatyczne wykrywanie przeplotu (AutoMDIX) na portach 100/1000BaseT</w:t>
            </w:r>
          </w:p>
        </w:tc>
        <w:tc>
          <w:tcPr>
            <w:tcW w:w="1985" w:type="dxa"/>
            <w:tcBorders>
              <w:top w:val="single" w:sz="4" w:space="0" w:color="000000"/>
              <w:left w:val="single" w:sz="4" w:space="0" w:color="000000"/>
              <w:bottom w:val="single" w:sz="4" w:space="0" w:color="000000"/>
            </w:tcBorders>
          </w:tcPr>
          <w:p w14:paraId="78043A1F" w14:textId="63F7F668"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55369CCA" w14:textId="77777777" w:rsidR="00494244" w:rsidRPr="00132DD8" w:rsidRDefault="00494244" w:rsidP="00494244">
            <w:pPr>
              <w:rPr>
                <w:rFonts w:ascii="Arial" w:hAnsi="Arial" w:cs="Arial"/>
                <w:sz w:val="18"/>
                <w:szCs w:val="18"/>
              </w:rPr>
            </w:pPr>
          </w:p>
        </w:tc>
        <w:tc>
          <w:tcPr>
            <w:tcW w:w="2693" w:type="dxa"/>
          </w:tcPr>
          <w:p w14:paraId="2B29D005" w14:textId="7BDDB2FB"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6EF6A8F4" w14:textId="77777777" w:rsidTr="00427900">
        <w:tc>
          <w:tcPr>
            <w:tcW w:w="568" w:type="dxa"/>
          </w:tcPr>
          <w:p w14:paraId="0099C92D"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661E" w14:textId="22A8B873"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Wydajność przełączania co najmniej 128 Gbps oraz przepustowości 95 Mpps dla pakietów 64 bajtowych</w:t>
            </w:r>
          </w:p>
        </w:tc>
        <w:tc>
          <w:tcPr>
            <w:tcW w:w="1985" w:type="dxa"/>
            <w:tcBorders>
              <w:top w:val="single" w:sz="4" w:space="0" w:color="000000"/>
              <w:left w:val="single" w:sz="4" w:space="0" w:color="000000"/>
              <w:bottom w:val="single" w:sz="4" w:space="0" w:color="000000"/>
            </w:tcBorders>
          </w:tcPr>
          <w:p w14:paraId="4AA54B2A" w14:textId="3AB4EF30"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42416D6D" w14:textId="77777777" w:rsidR="00494244" w:rsidRPr="00132DD8" w:rsidRDefault="00494244" w:rsidP="00494244">
            <w:pPr>
              <w:rPr>
                <w:rFonts w:ascii="Arial" w:hAnsi="Arial" w:cs="Arial"/>
                <w:sz w:val="18"/>
                <w:szCs w:val="18"/>
              </w:rPr>
            </w:pPr>
          </w:p>
        </w:tc>
        <w:tc>
          <w:tcPr>
            <w:tcW w:w="2693" w:type="dxa"/>
          </w:tcPr>
          <w:p w14:paraId="630FC49D" w14:textId="03284418"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3201EDE4" w14:textId="77777777" w:rsidTr="00427900">
        <w:tc>
          <w:tcPr>
            <w:tcW w:w="568" w:type="dxa"/>
          </w:tcPr>
          <w:p w14:paraId="1A386A41"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10FD" w14:textId="3DB8E7FF"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Obsługa 4094 tagów IEEE 802.1Q oraz minimum 512 jednoczesnych sieci VLAN</w:t>
            </w:r>
          </w:p>
        </w:tc>
        <w:tc>
          <w:tcPr>
            <w:tcW w:w="1985" w:type="dxa"/>
            <w:tcBorders>
              <w:top w:val="single" w:sz="4" w:space="0" w:color="000000"/>
              <w:left w:val="single" w:sz="4" w:space="0" w:color="000000"/>
              <w:bottom w:val="single" w:sz="4" w:space="0" w:color="000000"/>
            </w:tcBorders>
          </w:tcPr>
          <w:p w14:paraId="1E05776E" w14:textId="4A48E47F"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52C36F4F" w14:textId="77777777" w:rsidR="00494244" w:rsidRPr="00132DD8" w:rsidRDefault="00494244" w:rsidP="00494244">
            <w:pPr>
              <w:rPr>
                <w:rFonts w:ascii="Arial" w:hAnsi="Arial" w:cs="Arial"/>
                <w:sz w:val="18"/>
                <w:szCs w:val="18"/>
              </w:rPr>
            </w:pPr>
          </w:p>
        </w:tc>
        <w:tc>
          <w:tcPr>
            <w:tcW w:w="2693" w:type="dxa"/>
          </w:tcPr>
          <w:p w14:paraId="2E91FF75" w14:textId="3AC8F867"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3C4A4BB6" w14:textId="77777777" w:rsidTr="00427900">
        <w:tc>
          <w:tcPr>
            <w:tcW w:w="568" w:type="dxa"/>
          </w:tcPr>
          <w:p w14:paraId="0F59FABC"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AA22" w14:textId="79A901C4"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 xml:space="preserve">Funkcja automatycznego provisioningu i konfiguracji przełącznika przy jego pierwszym podłączeniu do sieci bez konieczności wykonywania wstępnej, ręcznej konfiguracji </w:t>
            </w:r>
          </w:p>
        </w:tc>
        <w:tc>
          <w:tcPr>
            <w:tcW w:w="1985" w:type="dxa"/>
            <w:tcBorders>
              <w:top w:val="single" w:sz="4" w:space="0" w:color="000000"/>
              <w:left w:val="single" w:sz="4" w:space="0" w:color="000000"/>
              <w:bottom w:val="single" w:sz="4" w:space="0" w:color="000000"/>
            </w:tcBorders>
          </w:tcPr>
          <w:p w14:paraId="0A2F97CC" w14:textId="6972B0BB"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5EDF1E7C" w14:textId="77777777" w:rsidR="00494244" w:rsidRPr="00132DD8" w:rsidRDefault="00494244" w:rsidP="00494244">
            <w:pPr>
              <w:rPr>
                <w:rFonts w:ascii="Arial" w:hAnsi="Arial" w:cs="Arial"/>
                <w:sz w:val="18"/>
                <w:szCs w:val="18"/>
              </w:rPr>
            </w:pPr>
          </w:p>
        </w:tc>
        <w:tc>
          <w:tcPr>
            <w:tcW w:w="2693" w:type="dxa"/>
          </w:tcPr>
          <w:p w14:paraId="30A16FC9" w14:textId="4AEE5D4A"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702AFFCC" w14:textId="77777777" w:rsidTr="00427900">
        <w:tc>
          <w:tcPr>
            <w:tcW w:w="568" w:type="dxa"/>
          </w:tcPr>
          <w:p w14:paraId="32081165"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2482" w14:textId="63B5BE20" w:rsidR="00494244" w:rsidRPr="00132DD8" w:rsidRDefault="00494244" w:rsidP="00494244">
            <w:pPr>
              <w:rPr>
                <w:rFonts w:ascii="Arial" w:eastAsia="TimesNewRoman" w:hAnsi="Arial" w:cs="Arial"/>
                <w:b/>
                <w:bCs/>
                <w:sz w:val="18"/>
                <w:szCs w:val="18"/>
                <w:lang w:val="en-GB"/>
              </w:rPr>
            </w:pPr>
            <w:r w:rsidRPr="00132DD8">
              <w:rPr>
                <w:rFonts w:ascii="Arial" w:eastAsia="Times New Roman" w:hAnsi="Arial" w:cs="Arial"/>
                <w:color w:val="000000"/>
                <w:sz w:val="18"/>
                <w:szCs w:val="18"/>
                <w:lang w:val="en-GB" w:eastAsia="pl-PL"/>
              </w:rPr>
              <w:t>Wsparcie dla Energy-efficient Ethernet (EEE) IEEE 802.3az</w:t>
            </w:r>
          </w:p>
        </w:tc>
        <w:tc>
          <w:tcPr>
            <w:tcW w:w="1985" w:type="dxa"/>
            <w:tcBorders>
              <w:top w:val="single" w:sz="4" w:space="0" w:color="000000"/>
              <w:left w:val="single" w:sz="4" w:space="0" w:color="000000"/>
              <w:bottom w:val="single" w:sz="4" w:space="0" w:color="000000"/>
            </w:tcBorders>
          </w:tcPr>
          <w:p w14:paraId="06D58E62" w14:textId="6FF2D28B" w:rsidR="00494244" w:rsidRPr="00132DD8" w:rsidRDefault="00494244" w:rsidP="00494244">
            <w:pPr>
              <w:rPr>
                <w:rFonts w:ascii="Arial" w:eastAsia="TimesNewRoman" w:hAnsi="Arial" w:cs="Arial"/>
                <w:sz w:val="18"/>
                <w:szCs w:val="18"/>
                <w:lang w:val="en-GB"/>
              </w:rPr>
            </w:pPr>
            <w:r w:rsidRPr="00132DD8">
              <w:rPr>
                <w:rFonts w:ascii="Arial" w:hAnsi="Arial" w:cs="Arial"/>
                <w:sz w:val="18"/>
                <w:szCs w:val="18"/>
              </w:rPr>
              <w:t>Tak</w:t>
            </w:r>
          </w:p>
        </w:tc>
        <w:tc>
          <w:tcPr>
            <w:tcW w:w="3827" w:type="dxa"/>
          </w:tcPr>
          <w:p w14:paraId="49C40285" w14:textId="77777777" w:rsidR="00494244" w:rsidRPr="00132DD8" w:rsidRDefault="00494244" w:rsidP="00494244">
            <w:pPr>
              <w:rPr>
                <w:rFonts w:ascii="Arial" w:hAnsi="Arial" w:cs="Arial"/>
                <w:sz w:val="18"/>
                <w:szCs w:val="18"/>
                <w:lang w:val="en-GB"/>
              </w:rPr>
            </w:pPr>
          </w:p>
        </w:tc>
        <w:tc>
          <w:tcPr>
            <w:tcW w:w="2693" w:type="dxa"/>
          </w:tcPr>
          <w:p w14:paraId="7FA175A4" w14:textId="357DB082" w:rsidR="00494244" w:rsidRPr="00132DD8" w:rsidRDefault="00494244" w:rsidP="00494244">
            <w:pPr>
              <w:contextualSpacing/>
              <w:rPr>
                <w:rFonts w:ascii="Arial" w:hAnsi="Arial" w:cs="Arial"/>
                <w:sz w:val="18"/>
                <w:szCs w:val="18"/>
                <w:lang w:val="en-GB"/>
              </w:rPr>
            </w:pPr>
            <w:r w:rsidRPr="00132DD8">
              <w:rPr>
                <w:rFonts w:ascii="Arial" w:hAnsi="Arial" w:cs="Arial"/>
                <w:sz w:val="18"/>
                <w:szCs w:val="18"/>
              </w:rPr>
              <w:t>Bez oceny</w:t>
            </w:r>
          </w:p>
        </w:tc>
      </w:tr>
      <w:tr w:rsidR="00494244" w:rsidRPr="00132DD8" w14:paraId="7839C669" w14:textId="77777777" w:rsidTr="00427900">
        <w:tc>
          <w:tcPr>
            <w:tcW w:w="568" w:type="dxa"/>
          </w:tcPr>
          <w:p w14:paraId="4F862519" w14:textId="77777777" w:rsidR="00494244" w:rsidRPr="00132DD8" w:rsidRDefault="00494244" w:rsidP="00494244">
            <w:pPr>
              <w:numPr>
                <w:ilvl w:val="0"/>
                <w:numId w:val="3"/>
              </w:numPr>
              <w:contextualSpacing/>
              <w:rPr>
                <w:rFonts w:ascii="Arial" w:eastAsia="MS Mincho" w:hAnsi="Arial" w:cs="Arial"/>
                <w:sz w:val="18"/>
                <w:szCs w:val="18"/>
                <w:lang w:val="en-GB"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08B8" w14:textId="4E4BD0A1"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Bufor pakietów nie mniejszy niż 3MB</w:t>
            </w:r>
          </w:p>
        </w:tc>
        <w:tc>
          <w:tcPr>
            <w:tcW w:w="1985" w:type="dxa"/>
            <w:tcBorders>
              <w:top w:val="single" w:sz="4" w:space="0" w:color="000000"/>
              <w:left w:val="single" w:sz="4" w:space="0" w:color="000000"/>
              <w:bottom w:val="single" w:sz="4" w:space="0" w:color="000000"/>
            </w:tcBorders>
          </w:tcPr>
          <w:p w14:paraId="7B3D7679" w14:textId="51840BD1"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7FF6F4EB" w14:textId="77777777" w:rsidR="00494244" w:rsidRPr="00132DD8" w:rsidRDefault="00494244" w:rsidP="00494244">
            <w:pPr>
              <w:rPr>
                <w:rFonts w:ascii="Arial" w:hAnsi="Arial" w:cs="Arial"/>
                <w:sz w:val="18"/>
                <w:szCs w:val="18"/>
              </w:rPr>
            </w:pPr>
          </w:p>
        </w:tc>
        <w:tc>
          <w:tcPr>
            <w:tcW w:w="2693" w:type="dxa"/>
          </w:tcPr>
          <w:p w14:paraId="401ECA0A" w14:textId="31E92FCA"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2066AC80" w14:textId="77777777" w:rsidTr="00427900">
        <w:tc>
          <w:tcPr>
            <w:tcW w:w="568" w:type="dxa"/>
          </w:tcPr>
          <w:p w14:paraId="5FCCB8FC"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178D5" w14:textId="4D8F85C2"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Minimum 128MB pamięci Flash</w:t>
            </w:r>
          </w:p>
        </w:tc>
        <w:tc>
          <w:tcPr>
            <w:tcW w:w="1985" w:type="dxa"/>
            <w:tcBorders>
              <w:top w:val="single" w:sz="4" w:space="0" w:color="000000"/>
              <w:left w:val="single" w:sz="4" w:space="0" w:color="000000"/>
              <w:bottom w:val="single" w:sz="4" w:space="0" w:color="000000"/>
            </w:tcBorders>
          </w:tcPr>
          <w:p w14:paraId="23E562B1" w14:textId="51C62B5D"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3207D593" w14:textId="77777777" w:rsidR="00494244" w:rsidRPr="00132DD8" w:rsidRDefault="00494244" w:rsidP="00494244">
            <w:pPr>
              <w:rPr>
                <w:rFonts w:ascii="Arial" w:hAnsi="Arial" w:cs="Arial"/>
                <w:sz w:val="18"/>
                <w:szCs w:val="18"/>
              </w:rPr>
            </w:pPr>
          </w:p>
        </w:tc>
        <w:tc>
          <w:tcPr>
            <w:tcW w:w="2693" w:type="dxa"/>
          </w:tcPr>
          <w:p w14:paraId="719947DC" w14:textId="59DB1393"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24E73A82" w14:textId="77777777" w:rsidTr="00427900">
        <w:tc>
          <w:tcPr>
            <w:tcW w:w="568" w:type="dxa"/>
          </w:tcPr>
          <w:p w14:paraId="53A12C71"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C2CA" w14:textId="160B3214"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 xml:space="preserve">Dostęp do urządzenia przez konsolę szeregową (linia komend umożliwiająca pełne zarządzanie przełącznikiem), HTTPS, SSHv2 i SNMPv3 </w:t>
            </w:r>
          </w:p>
        </w:tc>
        <w:tc>
          <w:tcPr>
            <w:tcW w:w="1985" w:type="dxa"/>
            <w:tcBorders>
              <w:top w:val="single" w:sz="4" w:space="0" w:color="000000"/>
              <w:left w:val="single" w:sz="4" w:space="0" w:color="000000"/>
              <w:bottom w:val="single" w:sz="4" w:space="0" w:color="000000"/>
            </w:tcBorders>
          </w:tcPr>
          <w:p w14:paraId="5B67B41F" w14:textId="3A7A71D7"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3475E2F4" w14:textId="77777777" w:rsidR="00494244" w:rsidRPr="00132DD8" w:rsidRDefault="00494244" w:rsidP="00494244">
            <w:pPr>
              <w:rPr>
                <w:rFonts w:ascii="Arial" w:hAnsi="Arial" w:cs="Arial"/>
                <w:sz w:val="18"/>
                <w:szCs w:val="18"/>
              </w:rPr>
            </w:pPr>
          </w:p>
        </w:tc>
        <w:tc>
          <w:tcPr>
            <w:tcW w:w="2693" w:type="dxa"/>
          </w:tcPr>
          <w:p w14:paraId="29906E61" w14:textId="448ADB46"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68B0522A" w14:textId="77777777" w:rsidTr="00427900">
        <w:tc>
          <w:tcPr>
            <w:tcW w:w="568" w:type="dxa"/>
          </w:tcPr>
          <w:p w14:paraId="49F1AAA1"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D068" w14:textId="468CF17F" w:rsidR="00494244" w:rsidRPr="00132DD8" w:rsidRDefault="00494244" w:rsidP="00494244">
            <w:pPr>
              <w:rPr>
                <w:rFonts w:ascii="Arial" w:eastAsia="TimesNewRoman" w:hAnsi="Arial" w:cs="Arial"/>
                <w:b/>
                <w:bCs/>
                <w:sz w:val="18"/>
                <w:szCs w:val="18"/>
                <w:lang w:val="en-GB"/>
              </w:rPr>
            </w:pPr>
            <w:r w:rsidRPr="00132DD8">
              <w:rPr>
                <w:rFonts w:ascii="Arial" w:eastAsia="Times New Roman" w:hAnsi="Arial" w:cs="Arial"/>
                <w:color w:val="000000"/>
                <w:sz w:val="18"/>
                <w:szCs w:val="18"/>
                <w:lang w:val="en-GB" w:eastAsia="pl-PL"/>
              </w:rPr>
              <w:t>Obsługa Rapid Spanning Tree (802.1w) i Multiple Spanning Tree (802.1s)</w:t>
            </w:r>
          </w:p>
        </w:tc>
        <w:tc>
          <w:tcPr>
            <w:tcW w:w="1985" w:type="dxa"/>
            <w:tcBorders>
              <w:top w:val="single" w:sz="4" w:space="0" w:color="000000"/>
              <w:left w:val="single" w:sz="4" w:space="0" w:color="000000"/>
              <w:bottom w:val="single" w:sz="4" w:space="0" w:color="000000"/>
            </w:tcBorders>
          </w:tcPr>
          <w:p w14:paraId="46E71187" w14:textId="066E23E5" w:rsidR="00494244" w:rsidRPr="00132DD8" w:rsidRDefault="00494244" w:rsidP="00494244">
            <w:pPr>
              <w:rPr>
                <w:rFonts w:ascii="Arial" w:eastAsia="TimesNewRoman" w:hAnsi="Arial" w:cs="Arial"/>
                <w:sz w:val="18"/>
                <w:szCs w:val="18"/>
                <w:lang w:val="en-GB"/>
              </w:rPr>
            </w:pPr>
            <w:r w:rsidRPr="00132DD8">
              <w:rPr>
                <w:rFonts w:ascii="Arial" w:hAnsi="Arial" w:cs="Arial"/>
                <w:sz w:val="18"/>
                <w:szCs w:val="18"/>
              </w:rPr>
              <w:t>Tak</w:t>
            </w:r>
          </w:p>
        </w:tc>
        <w:tc>
          <w:tcPr>
            <w:tcW w:w="3827" w:type="dxa"/>
          </w:tcPr>
          <w:p w14:paraId="29984987" w14:textId="77777777" w:rsidR="00494244" w:rsidRPr="00132DD8" w:rsidRDefault="00494244" w:rsidP="00494244">
            <w:pPr>
              <w:rPr>
                <w:rFonts w:ascii="Arial" w:hAnsi="Arial" w:cs="Arial"/>
                <w:sz w:val="18"/>
                <w:szCs w:val="18"/>
                <w:lang w:val="en-GB"/>
              </w:rPr>
            </w:pPr>
          </w:p>
        </w:tc>
        <w:tc>
          <w:tcPr>
            <w:tcW w:w="2693" w:type="dxa"/>
          </w:tcPr>
          <w:p w14:paraId="52497F95" w14:textId="1E0AE359" w:rsidR="00494244" w:rsidRPr="00132DD8" w:rsidRDefault="00494244" w:rsidP="00494244">
            <w:pPr>
              <w:contextualSpacing/>
              <w:rPr>
                <w:rFonts w:ascii="Arial" w:hAnsi="Arial" w:cs="Arial"/>
                <w:sz w:val="18"/>
                <w:szCs w:val="18"/>
                <w:lang w:val="en-GB"/>
              </w:rPr>
            </w:pPr>
            <w:r w:rsidRPr="00132DD8">
              <w:rPr>
                <w:rFonts w:ascii="Arial" w:hAnsi="Arial" w:cs="Arial"/>
                <w:sz w:val="18"/>
                <w:szCs w:val="18"/>
              </w:rPr>
              <w:t>Bez oceny</w:t>
            </w:r>
          </w:p>
        </w:tc>
      </w:tr>
      <w:tr w:rsidR="00494244" w:rsidRPr="00132DD8" w14:paraId="50C97DE9" w14:textId="77777777" w:rsidTr="00427900">
        <w:tc>
          <w:tcPr>
            <w:tcW w:w="568" w:type="dxa"/>
          </w:tcPr>
          <w:p w14:paraId="791A5957" w14:textId="77777777" w:rsidR="00494244" w:rsidRPr="00132DD8" w:rsidRDefault="00494244" w:rsidP="00494244">
            <w:pPr>
              <w:numPr>
                <w:ilvl w:val="0"/>
                <w:numId w:val="3"/>
              </w:numPr>
              <w:contextualSpacing/>
              <w:rPr>
                <w:rFonts w:ascii="Arial" w:eastAsia="MS Mincho" w:hAnsi="Arial" w:cs="Arial"/>
                <w:sz w:val="18"/>
                <w:szCs w:val="18"/>
                <w:lang w:val="en-GB"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5C1D" w14:textId="281972E0"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Obsługa Secure FTP</w:t>
            </w:r>
          </w:p>
        </w:tc>
        <w:tc>
          <w:tcPr>
            <w:tcW w:w="1985" w:type="dxa"/>
            <w:tcBorders>
              <w:top w:val="single" w:sz="4" w:space="0" w:color="000000"/>
              <w:left w:val="single" w:sz="4" w:space="0" w:color="000000"/>
              <w:bottom w:val="single" w:sz="4" w:space="0" w:color="000000"/>
            </w:tcBorders>
          </w:tcPr>
          <w:p w14:paraId="40F4819A" w14:textId="4A63B30D"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7F1CCC35" w14:textId="77777777" w:rsidR="00494244" w:rsidRPr="00132DD8" w:rsidRDefault="00494244" w:rsidP="00494244">
            <w:pPr>
              <w:rPr>
                <w:rFonts w:ascii="Arial" w:hAnsi="Arial" w:cs="Arial"/>
                <w:sz w:val="18"/>
                <w:szCs w:val="18"/>
              </w:rPr>
            </w:pPr>
          </w:p>
        </w:tc>
        <w:tc>
          <w:tcPr>
            <w:tcW w:w="2693" w:type="dxa"/>
          </w:tcPr>
          <w:p w14:paraId="0ED3073E" w14:textId="22C09BC9"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42583B83" w14:textId="77777777" w:rsidTr="00427900">
        <w:tc>
          <w:tcPr>
            <w:tcW w:w="568" w:type="dxa"/>
          </w:tcPr>
          <w:p w14:paraId="2FD9B06C"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F09B" w14:textId="7358B7C4" w:rsidR="00494244" w:rsidRPr="00132DD8" w:rsidRDefault="00494244" w:rsidP="00494244">
            <w:pPr>
              <w:rPr>
                <w:rFonts w:ascii="Arial" w:eastAsia="TimesNewRoman" w:hAnsi="Arial" w:cs="Arial"/>
                <w:b/>
                <w:bCs/>
                <w:sz w:val="18"/>
                <w:szCs w:val="18"/>
                <w:lang w:val="en-GB"/>
              </w:rPr>
            </w:pPr>
            <w:r w:rsidRPr="00132DD8">
              <w:rPr>
                <w:rFonts w:ascii="Arial" w:eastAsia="Times New Roman" w:hAnsi="Arial" w:cs="Arial"/>
                <w:color w:val="000000"/>
                <w:sz w:val="18"/>
                <w:szCs w:val="18"/>
                <w:lang w:val="en-GB" w:eastAsia="pl-PL"/>
              </w:rPr>
              <w:t>Obsługa 802.3ad Link Aggregation Protocol (LACP)</w:t>
            </w:r>
          </w:p>
        </w:tc>
        <w:tc>
          <w:tcPr>
            <w:tcW w:w="1985" w:type="dxa"/>
            <w:tcBorders>
              <w:top w:val="single" w:sz="4" w:space="0" w:color="000000"/>
              <w:left w:val="single" w:sz="4" w:space="0" w:color="000000"/>
              <w:bottom w:val="single" w:sz="4" w:space="0" w:color="000000"/>
            </w:tcBorders>
          </w:tcPr>
          <w:p w14:paraId="5B884E30" w14:textId="6DD8CFAA" w:rsidR="00494244" w:rsidRPr="00132DD8" w:rsidRDefault="00494244" w:rsidP="00494244">
            <w:pPr>
              <w:rPr>
                <w:rFonts w:ascii="Arial" w:eastAsia="TimesNewRoman" w:hAnsi="Arial" w:cs="Arial"/>
                <w:sz w:val="18"/>
                <w:szCs w:val="18"/>
                <w:lang w:val="en-GB"/>
              </w:rPr>
            </w:pPr>
            <w:r w:rsidRPr="00132DD8">
              <w:rPr>
                <w:rFonts w:ascii="Arial" w:hAnsi="Arial" w:cs="Arial"/>
                <w:sz w:val="18"/>
                <w:szCs w:val="18"/>
              </w:rPr>
              <w:t>Tak</w:t>
            </w:r>
          </w:p>
        </w:tc>
        <w:tc>
          <w:tcPr>
            <w:tcW w:w="3827" w:type="dxa"/>
          </w:tcPr>
          <w:p w14:paraId="172C6626" w14:textId="77777777" w:rsidR="00494244" w:rsidRPr="00132DD8" w:rsidRDefault="00494244" w:rsidP="00494244">
            <w:pPr>
              <w:rPr>
                <w:rFonts w:ascii="Arial" w:hAnsi="Arial" w:cs="Arial"/>
                <w:sz w:val="18"/>
                <w:szCs w:val="18"/>
                <w:lang w:val="en-GB"/>
              </w:rPr>
            </w:pPr>
          </w:p>
        </w:tc>
        <w:tc>
          <w:tcPr>
            <w:tcW w:w="2693" w:type="dxa"/>
          </w:tcPr>
          <w:p w14:paraId="1D578A10" w14:textId="52252850" w:rsidR="00494244" w:rsidRPr="00132DD8" w:rsidRDefault="00494244" w:rsidP="00494244">
            <w:pPr>
              <w:contextualSpacing/>
              <w:rPr>
                <w:rFonts w:ascii="Arial" w:hAnsi="Arial" w:cs="Arial"/>
                <w:sz w:val="18"/>
                <w:szCs w:val="18"/>
                <w:lang w:val="en-GB"/>
              </w:rPr>
            </w:pPr>
            <w:r w:rsidRPr="00132DD8">
              <w:rPr>
                <w:rFonts w:ascii="Arial" w:hAnsi="Arial" w:cs="Arial"/>
                <w:sz w:val="18"/>
                <w:szCs w:val="18"/>
              </w:rPr>
              <w:t>Bez oceny</w:t>
            </w:r>
          </w:p>
        </w:tc>
      </w:tr>
      <w:tr w:rsidR="00494244" w:rsidRPr="00132DD8" w14:paraId="494F0896" w14:textId="77777777" w:rsidTr="00427900">
        <w:tc>
          <w:tcPr>
            <w:tcW w:w="568" w:type="dxa"/>
          </w:tcPr>
          <w:p w14:paraId="10D70BC2" w14:textId="77777777" w:rsidR="00494244" w:rsidRPr="00132DD8" w:rsidRDefault="00494244" w:rsidP="00494244">
            <w:pPr>
              <w:numPr>
                <w:ilvl w:val="0"/>
                <w:numId w:val="3"/>
              </w:numPr>
              <w:contextualSpacing/>
              <w:rPr>
                <w:rFonts w:ascii="Arial" w:eastAsia="MS Mincho" w:hAnsi="Arial" w:cs="Arial"/>
                <w:sz w:val="18"/>
                <w:szCs w:val="18"/>
                <w:lang w:val="en-GB"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BDFC" w14:textId="2D8EC37B" w:rsidR="00494244" w:rsidRPr="00132DD8" w:rsidRDefault="00494244" w:rsidP="00494244">
            <w:pPr>
              <w:rPr>
                <w:rFonts w:ascii="Arial" w:eastAsia="TimesNewRoman" w:hAnsi="Arial" w:cs="Arial"/>
                <w:b/>
                <w:bCs/>
                <w:sz w:val="18"/>
                <w:szCs w:val="18"/>
                <w:lang w:val="en-GB"/>
              </w:rPr>
            </w:pPr>
            <w:r w:rsidRPr="00132DD8">
              <w:rPr>
                <w:rFonts w:ascii="Arial" w:eastAsia="Times New Roman" w:hAnsi="Arial" w:cs="Arial"/>
                <w:color w:val="000000"/>
                <w:sz w:val="18"/>
                <w:szCs w:val="18"/>
                <w:lang w:val="en-GB" w:eastAsia="pl-PL"/>
              </w:rPr>
              <w:t>Obsługa Simple Network Time Protocol (SNTP) v4</w:t>
            </w:r>
          </w:p>
        </w:tc>
        <w:tc>
          <w:tcPr>
            <w:tcW w:w="1985" w:type="dxa"/>
            <w:tcBorders>
              <w:top w:val="single" w:sz="4" w:space="0" w:color="000000"/>
              <w:left w:val="single" w:sz="4" w:space="0" w:color="000000"/>
              <w:bottom w:val="single" w:sz="4" w:space="0" w:color="000000"/>
            </w:tcBorders>
          </w:tcPr>
          <w:p w14:paraId="5C874257" w14:textId="31A393B6" w:rsidR="00494244" w:rsidRPr="00132DD8" w:rsidRDefault="00494244" w:rsidP="00494244">
            <w:pPr>
              <w:rPr>
                <w:rFonts w:ascii="Arial" w:eastAsia="TimesNewRoman" w:hAnsi="Arial" w:cs="Arial"/>
                <w:sz w:val="18"/>
                <w:szCs w:val="18"/>
                <w:lang w:val="en-GB"/>
              </w:rPr>
            </w:pPr>
            <w:r w:rsidRPr="00132DD8">
              <w:rPr>
                <w:rFonts w:ascii="Arial" w:hAnsi="Arial" w:cs="Arial"/>
                <w:sz w:val="18"/>
                <w:szCs w:val="18"/>
              </w:rPr>
              <w:t>Tak</w:t>
            </w:r>
          </w:p>
        </w:tc>
        <w:tc>
          <w:tcPr>
            <w:tcW w:w="3827" w:type="dxa"/>
          </w:tcPr>
          <w:p w14:paraId="4C08DC9F" w14:textId="77777777" w:rsidR="00494244" w:rsidRPr="00132DD8" w:rsidRDefault="00494244" w:rsidP="00494244">
            <w:pPr>
              <w:rPr>
                <w:rFonts w:ascii="Arial" w:hAnsi="Arial" w:cs="Arial"/>
                <w:sz w:val="18"/>
                <w:szCs w:val="18"/>
                <w:lang w:val="en-GB"/>
              </w:rPr>
            </w:pPr>
          </w:p>
        </w:tc>
        <w:tc>
          <w:tcPr>
            <w:tcW w:w="2693" w:type="dxa"/>
          </w:tcPr>
          <w:p w14:paraId="0B049183" w14:textId="76886B09" w:rsidR="00494244" w:rsidRPr="00132DD8" w:rsidRDefault="00494244" w:rsidP="00494244">
            <w:pPr>
              <w:contextualSpacing/>
              <w:rPr>
                <w:rFonts w:ascii="Arial" w:hAnsi="Arial" w:cs="Arial"/>
                <w:sz w:val="18"/>
                <w:szCs w:val="18"/>
                <w:lang w:val="en-GB"/>
              </w:rPr>
            </w:pPr>
            <w:r w:rsidRPr="00132DD8">
              <w:rPr>
                <w:rFonts w:ascii="Arial" w:hAnsi="Arial" w:cs="Arial"/>
                <w:sz w:val="18"/>
                <w:szCs w:val="18"/>
              </w:rPr>
              <w:t>Bez oceny</w:t>
            </w:r>
          </w:p>
        </w:tc>
      </w:tr>
      <w:tr w:rsidR="00494244" w:rsidRPr="00132DD8" w14:paraId="311E23F9" w14:textId="77777777" w:rsidTr="00427900">
        <w:tc>
          <w:tcPr>
            <w:tcW w:w="568" w:type="dxa"/>
          </w:tcPr>
          <w:p w14:paraId="70AF8951" w14:textId="77777777" w:rsidR="00494244" w:rsidRPr="00132DD8" w:rsidRDefault="00494244" w:rsidP="00494244">
            <w:pPr>
              <w:numPr>
                <w:ilvl w:val="0"/>
                <w:numId w:val="3"/>
              </w:numPr>
              <w:contextualSpacing/>
              <w:rPr>
                <w:rFonts w:ascii="Arial" w:eastAsia="MS Mincho" w:hAnsi="Arial" w:cs="Arial"/>
                <w:sz w:val="18"/>
                <w:szCs w:val="18"/>
                <w:lang w:val="en-GB"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E1AA" w14:textId="58EE011A"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Wielkość tablicy adresów MAC: minimum 16000</w:t>
            </w:r>
          </w:p>
        </w:tc>
        <w:tc>
          <w:tcPr>
            <w:tcW w:w="1985" w:type="dxa"/>
            <w:tcBorders>
              <w:top w:val="single" w:sz="4" w:space="0" w:color="000000"/>
              <w:left w:val="single" w:sz="4" w:space="0" w:color="000000"/>
              <w:bottom w:val="single" w:sz="4" w:space="0" w:color="000000"/>
            </w:tcBorders>
          </w:tcPr>
          <w:p w14:paraId="7664E656" w14:textId="6B6676C5"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17E55832" w14:textId="77777777" w:rsidR="00494244" w:rsidRPr="00132DD8" w:rsidRDefault="00494244" w:rsidP="00494244">
            <w:pPr>
              <w:rPr>
                <w:rFonts w:ascii="Arial" w:hAnsi="Arial" w:cs="Arial"/>
                <w:sz w:val="18"/>
                <w:szCs w:val="18"/>
              </w:rPr>
            </w:pPr>
          </w:p>
        </w:tc>
        <w:tc>
          <w:tcPr>
            <w:tcW w:w="2693" w:type="dxa"/>
          </w:tcPr>
          <w:p w14:paraId="54753FD1" w14:textId="6A7F40A3"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6BCD740A" w14:textId="77777777" w:rsidTr="00427900">
        <w:tc>
          <w:tcPr>
            <w:tcW w:w="568" w:type="dxa"/>
          </w:tcPr>
          <w:p w14:paraId="21BC798A"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6FC9" w14:textId="3DAD1DDC"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Obsługa LLDP i LLDP-MED.</w:t>
            </w:r>
          </w:p>
        </w:tc>
        <w:tc>
          <w:tcPr>
            <w:tcW w:w="1985" w:type="dxa"/>
            <w:tcBorders>
              <w:top w:val="single" w:sz="4" w:space="0" w:color="000000"/>
              <w:left w:val="single" w:sz="4" w:space="0" w:color="000000"/>
              <w:bottom w:val="single" w:sz="4" w:space="0" w:color="000000"/>
            </w:tcBorders>
          </w:tcPr>
          <w:p w14:paraId="57C044E4" w14:textId="54E7529C"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061FB4A0" w14:textId="77777777" w:rsidR="00494244" w:rsidRPr="00132DD8" w:rsidRDefault="00494244" w:rsidP="00494244">
            <w:pPr>
              <w:rPr>
                <w:rFonts w:ascii="Arial" w:hAnsi="Arial" w:cs="Arial"/>
                <w:sz w:val="18"/>
                <w:szCs w:val="18"/>
              </w:rPr>
            </w:pPr>
          </w:p>
        </w:tc>
        <w:tc>
          <w:tcPr>
            <w:tcW w:w="2693" w:type="dxa"/>
          </w:tcPr>
          <w:p w14:paraId="096110C8" w14:textId="2EDF9D89"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328BFA94" w14:textId="77777777" w:rsidTr="00427900">
        <w:tc>
          <w:tcPr>
            <w:tcW w:w="568" w:type="dxa"/>
          </w:tcPr>
          <w:p w14:paraId="53D25289"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319A" w14:textId="355F4B7A"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Mechanizmy związane z zapewnieniem jakości usług w sieci: prioryteryzacja zgodna z 802.1p, ToS, TCP/UDP, DiffServ, wsparcie dla 4 kolejek sprzętowych, rate-limiting</w:t>
            </w:r>
          </w:p>
        </w:tc>
        <w:tc>
          <w:tcPr>
            <w:tcW w:w="1985" w:type="dxa"/>
            <w:tcBorders>
              <w:top w:val="single" w:sz="4" w:space="0" w:color="000000"/>
              <w:left w:val="single" w:sz="4" w:space="0" w:color="000000"/>
              <w:bottom w:val="single" w:sz="4" w:space="0" w:color="000000"/>
            </w:tcBorders>
          </w:tcPr>
          <w:p w14:paraId="303CC700" w14:textId="49590C01"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26AB0D9D" w14:textId="77777777" w:rsidR="00494244" w:rsidRPr="00132DD8" w:rsidRDefault="00494244" w:rsidP="00494244">
            <w:pPr>
              <w:rPr>
                <w:rFonts w:ascii="Arial" w:hAnsi="Arial" w:cs="Arial"/>
                <w:sz w:val="18"/>
                <w:szCs w:val="18"/>
              </w:rPr>
            </w:pPr>
          </w:p>
        </w:tc>
        <w:tc>
          <w:tcPr>
            <w:tcW w:w="2693" w:type="dxa"/>
          </w:tcPr>
          <w:p w14:paraId="0B3605DF" w14:textId="53AB4EF6"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0BEA10AB" w14:textId="77777777" w:rsidTr="00427900">
        <w:tc>
          <w:tcPr>
            <w:tcW w:w="568" w:type="dxa"/>
          </w:tcPr>
          <w:p w14:paraId="7E031275"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1E05" w14:textId="23DF56E5"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 xml:space="preserve">Możliwość autoryzacji użytkowników zgodna z 802.1x </w:t>
            </w:r>
          </w:p>
        </w:tc>
        <w:tc>
          <w:tcPr>
            <w:tcW w:w="1985" w:type="dxa"/>
            <w:tcBorders>
              <w:top w:val="single" w:sz="4" w:space="0" w:color="000000"/>
              <w:left w:val="single" w:sz="4" w:space="0" w:color="000000"/>
              <w:bottom w:val="single" w:sz="4" w:space="0" w:color="000000"/>
            </w:tcBorders>
          </w:tcPr>
          <w:p w14:paraId="21D4880D" w14:textId="782E5A53"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71741337" w14:textId="77777777" w:rsidR="00494244" w:rsidRPr="00132DD8" w:rsidRDefault="00494244" w:rsidP="00494244">
            <w:pPr>
              <w:rPr>
                <w:rFonts w:ascii="Arial" w:hAnsi="Arial" w:cs="Arial"/>
                <w:sz w:val="18"/>
                <w:szCs w:val="18"/>
              </w:rPr>
            </w:pPr>
          </w:p>
        </w:tc>
        <w:tc>
          <w:tcPr>
            <w:tcW w:w="2693" w:type="dxa"/>
          </w:tcPr>
          <w:p w14:paraId="0D12238A" w14:textId="6E010410"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61265740" w14:textId="77777777" w:rsidTr="00427900">
        <w:tc>
          <w:tcPr>
            <w:tcW w:w="568" w:type="dxa"/>
          </w:tcPr>
          <w:p w14:paraId="0D52F2AE"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BB07" w14:textId="4A156549"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Możliwość autoryzacji logowania do urządzenia za pomocą serwerów RADIUS albo TACACS+,</w:t>
            </w:r>
          </w:p>
        </w:tc>
        <w:tc>
          <w:tcPr>
            <w:tcW w:w="1985" w:type="dxa"/>
            <w:tcBorders>
              <w:top w:val="single" w:sz="4" w:space="0" w:color="000000"/>
              <w:left w:val="single" w:sz="4" w:space="0" w:color="000000"/>
              <w:bottom w:val="single" w:sz="4" w:space="0" w:color="000000"/>
            </w:tcBorders>
          </w:tcPr>
          <w:p w14:paraId="7BF7CFC2" w14:textId="254C2BCC"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6CEA4BF8" w14:textId="77777777" w:rsidR="00494244" w:rsidRPr="00132DD8" w:rsidRDefault="00494244" w:rsidP="00494244">
            <w:pPr>
              <w:rPr>
                <w:rFonts w:ascii="Arial" w:hAnsi="Arial" w:cs="Arial"/>
                <w:sz w:val="18"/>
                <w:szCs w:val="18"/>
              </w:rPr>
            </w:pPr>
          </w:p>
        </w:tc>
        <w:tc>
          <w:tcPr>
            <w:tcW w:w="2693" w:type="dxa"/>
          </w:tcPr>
          <w:p w14:paraId="73716B17" w14:textId="3805CBB4"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71BE55CB" w14:textId="77777777" w:rsidTr="00427900">
        <w:tc>
          <w:tcPr>
            <w:tcW w:w="568" w:type="dxa"/>
          </w:tcPr>
          <w:p w14:paraId="4D1CBC2E"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0F6B" w14:textId="31DB700C"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Ochrona przed rekonfiguracją struktury topologii Spanning Tree (BPDU port protection)</w:t>
            </w:r>
          </w:p>
        </w:tc>
        <w:tc>
          <w:tcPr>
            <w:tcW w:w="1985" w:type="dxa"/>
            <w:tcBorders>
              <w:top w:val="single" w:sz="4" w:space="0" w:color="000000"/>
              <w:left w:val="single" w:sz="4" w:space="0" w:color="000000"/>
              <w:bottom w:val="single" w:sz="4" w:space="0" w:color="000000"/>
            </w:tcBorders>
          </w:tcPr>
          <w:p w14:paraId="66986C7C" w14:textId="7638FE82"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0086D17A" w14:textId="77777777" w:rsidR="00494244" w:rsidRPr="00132DD8" w:rsidRDefault="00494244" w:rsidP="00494244">
            <w:pPr>
              <w:rPr>
                <w:rFonts w:ascii="Arial" w:hAnsi="Arial" w:cs="Arial"/>
                <w:sz w:val="18"/>
                <w:szCs w:val="18"/>
              </w:rPr>
            </w:pPr>
          </w:p>
        </w:tc>
        <w:tc>
          <w:tcPr>
            <w:tcW w:w="2693" w:type="dxa"/>
          </w:tcPr>
          <w:p w14:paraId="4F1EF589" w14:textId="516495D3"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1C328446" w14:textId="77777777" w:rsidTr="00427900">
        <w:tc>
          <w:tcPr>
            <w:tcW w:w="568" w:type="dxa"/>
          </w:tcPr>
          <w:p w14:paraId="08F872F0"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2885" w14:textId="4A663D9F"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Obsługa list kontroli dostępu (ACL)</w:t>
            </w:r>
          </w:p>
        </w:tc>
        <w:tc>
          <w:tcPr>
            <w:tcW w:w="1985" w:type="dxa"/>
            <w:tcBorders>
              <w:top w:val="single" w:sz="4" w:space="0" w:color="000000"/>
              <w:left w:val="single" w:sz="4" w:space="0" w:color="000000"/>
              <w:bottom w:val="single" w:sz="4" w:space="0" w:color="000000"/>
            </w:tcBorders>
          </w:tcPr>
          <w:p w14:paraId="3D454D29" w14:textId="0388B36C"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26ADE561" w14:textId="77777777" w:rsidR="00494244" w:rsidRPr="00132DD8" w:rsidRDefault="00494244" w:rsidP="00494244">
            <w:pPr>
              <w:rPr>
                <w:rFonts w:ascii="Arial" w:hAnsi="Arial" w:cs="Arial"/>
                <w:sz w:val="18"/>
                <w:szCs w:val="18"/>
              </w:rPr>
            </w:pPr>
          </w:p>
        </w:tc>
        <w:tc>
          <w:tcPr>
            <w:tcW w:w="2693" w:type="dxa"/>
          </w:tcPr>
          <w:p w14:paraId="784578A7" w14:textId="1AD4ACE6"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3F05244C" w14:textId="77777777" w:rsidTr="00427900">
        <w:tc>
          <w:tcPr>
            <w:tcW w:w="568" w:type="dxa"/>
          </w:tcPr>
          <w:p w14:paraId="71860A21"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82CF" w14:textId="4F56DE9E"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Obsługa protokołu TR-069</w:t>
            </w:r>
          </w:p>
        </w:tc>
        <w:tc>
          <w:tcPr>
            <w:tcW w:w="1985" w:type="dxa"/>
            <w:tcBorders>
              <w:top w:val="single" w:sz="4" w:space="0" w:color="000000"/>
              <w:left w:val="single" w:sz="4" w:space="0" w:color="000000"/>
              <w:bottom w:val="single" w:sz="4" w:space="0" w:color="000000"/>
            </w:tcBorders>
          </w:tcPr>
          <w:p w14:paraId="258A0B8E" w14:textId="2E57E2D1"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3BE9FD95" w14:textId="77777777" w:rsidR="00494244" w:rsidRPr="00132DD8" w:rsidRDefault="00494244" w:rsidP="00494244">
            <w:pPr>
              <w:rPr>
                <w:rFonts w:ascii="Arial" w:hAnsi="Arial" w:cs="Arial"/>
                <w:sz w:val="18"/>
                <w:szCs w:val="18"/>
              </w:rPr>
            </w:pPr>
          </w:p>
        </w:tc>
        <w:tc>
          <w:tcPr>
            <w:tcW w:w="2693" w:type="dxa"/>
          </w:tcPr>
          <w:p w14:paraId="1AB22369" w14:textId="6BF9C6F3"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5855CD4F" w14:textId="77777777" w:rsidTr="00427900">
        <w:tc>
          <w:tcPr>
            <w:tcW w:w="568" w:type="dxa"/>
          </w:tcPr>
          <w:p w14:paraId="5E62A14C"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DB7F" w14:textId="52A735C7"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Obsługa grupowania portów w jeden kanał logiczny zgodnie z LACP (802.3ad)</w:t>
            </w:r>
          </w:p>
        </w:tc>
        <w:tc>
          <w:tcPr>
            <w:tcW w:w="1985" w:type="dxa"/>
            <w:tcBorders>
              <w:top w:val="single" w:sz="4" w:space="0" w:color="000000"/>
              <w:left w:val="single" w:sz="4" w:space="0" w:color="000000"/>
              <w:bottom w:val="single" w:sz="4" w:space="0" w:color="000000"/>
            </w:tcBorders>
          </w:tcPr>
          <w:p w14:paraId="1C3B466B" w14:textId="7CA548AF"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290941F3" w14:textId="77777777" w:rsidR="00494244" w:rsidRPr="00132DD8" w:rsidRDefault="00494244" w:rsidP="00494244">
            <w:pPr>
              <w:rPr>
                <w:rFonts w:ascii="Arial" w:hAnsi="Arial" w:cs="Arial"/>
                <w:sz w:val="18"/>
                <w:szCs w:val="18"/>
              </w:rPr>
            </w:pPr>
          </w:p>
        </w:tc>
        <w:tc>
          <w:tcPr>
            <w:tcW w:w="2693" w:type="dxa"/>
          </w:tcPr>
          <w:p w14:paraId="6333E144" w14:textId="6852387C"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03B88EF5" w14:textId="77777777" w:rsidTr="00427900">
        <w:tc>
          <w:tcPr>
            <w:tcW w:w="568" w:type="dxa"/>
          </w:tcPr>
          <w:p w14:paraId="3A7A1946"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769B" w14:textId="73C70016"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Obudowa wieżowa 1U umożliwiająca instalację w szafie 19" o głębokości nie większej niż 26 cm.</w:t>
            </w:r>
          </w:p>
        </w:tc>
        <w:tc>
          <w:tcPr>
            <w:tcW w:w="1985" w:type="dxa"/>
            <w:tcBorders>
              <w:top w:val="single" w:sz="4" w:space="0" w:color="000000"/>
              <w:left w:val="single" w:sz="4" w:space="0" w:color="000000"/>
              <w:bottom w:val="single" w:sz="4" w:space="0" w:color="000000"/>
            </w:tcBorders>
          </w:tcPr>
          <w:p w14:paraId="205B12E5" w14:textId="6BE25CD4"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60F094F6" w14:textId="77777777" w:rsidR="00494244" w:rsidRPr="00132DD8" w:rsidRDefault="00494244" w:rsidP="00494244">
            <w:pPr>
              <w:rPr>
                <w:rFonts w:ascii="Arial" w:hAnsi="Arial" w:cs="Arial"/>
                <w:sz w:val="18"/>
                <w:szCs w:val="18"/>
              </w:rPr>
            </w:pPr>
          </w:p>
        </w:tc>
        <w:tc>
          <w:tcPr>
            <w:tcW w:w="2693" w:type="dxa"/>
          </w:tcPr>
          <w:p w14:paraId="088F7CEF" w14:textId="354DCF94"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47540A44" w14:textId="77777777" w:rsidTr="00427900">
        <w:tc>
          <w:tcPr>
            <w:tcW w:w="568" w:type="dxa"/>
          </w:tcPr>
          <w:p w14:paraId="2C229F1C"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BC5B" w14:textId="345B424E"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Maksymalny pobór mocy nie większy niż 60W</w:t>
            </w:r>
          </w:p>
        </w:tc>
        <w:tc>
          <w:tcPr>
            <w:tcW w:w="1985" w:type="dxa"/>
            <w:tcBorders>
              <w:top w:val="single" w:sz="4" w:space="0" w:color="000000"/>
              <w:left w:val="single" w:sz="4" w:space="0" w:color="000000"/>
              <w:bottom w:val="single" w:sz="4" w:space="0" w:color="000000"/>
            </w:tcBorders>
          </w:tcPr>
          <w:p w14:paraId="4CCCB7F7" w14:textId="66102993"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64BA4E74" w14:textId="77777777" w:rsidR="00494244" w:rsidRPr="00132DD8" w:rsidRDefault="00494244" w:rsidP="00494244">
            <w:pPr>
              <w:rPr>
                <w:rFonts w:ascii="Arial" w:hAnsi="Arial" w:cs="Arial"/>
                <w:sz w:val="18"/>
                <w:szCs w:val="18"/>
              </w:rPr>
            </w:pPr>
          </w:p>
        </w:tc>
        <w:tc>
          <w:tcPr>
            <w:tcW w:w="2693" w:type="dxa"/>
          </w:tcPr>
          <w:p w14:paraId="5A609C2B" w14:textId="05213524"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4DA20F5F" w14:textId="77777777" w:rsidTr="00427900">
        <w:tc>
          <w:tcPr>
            <w:tcW w:w="568" w:type="dxa"/>
          </w:tcPr>
          <w:p w14:paraId="7961E131"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027F" w14:textId="2C0B7CFC"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Minimalny zakres pracy od 0°C do 45°C</w:t>
            </w:r>
          </w:p>
        </w:tc>
        <w:tc>
          <w:tcPr>
            <w:tcW w:w="1985" w:type="dxa"/>
            <w:tcBorders>
              <w:top w:val="single" w:sz="4" w:space="0" w:color="000000"/>
              <w:left w:val="single" w:sz="4" w:space="0" w:color="000000"/>
              <w:bottom w:val="single" w:sz="4" w:space="0" w:color="000000"/>
            </w:tcBorders>
          </w:tcPr>
          <w:p w14:paraId="63B198FA" w14:textId="1517D049"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2F469CAB" w14:textId="77777777" w:rsidR="00494244" w:rsidRPr="00132DD8" w:rsidRDefault="00494244" w:rsidP="00494244">
            <w:pPr>
              <w:rPr>
                <w:rFonts w:ascii="Arial" w:hAnsi="Arial" w:cs="Arial"/>
                <w:sz w:val="18"/>
                <w:szCs w:val="18"/>
              </w:rPr>
            </w:pPr>
          </w:p>
        </w:tc>
        <w:tc>
          <w:tcPr>
            <w:tcW w:w="2693" w:type="dxa"/>
          </w:tcPr>
          <w:p w14:paraId="42F50A89" w14:textId="6600476B"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6FF8C8C1" w14:textId="77777777" w:rsidTr="00427900">
        <w:tc>
          <w:tcPr>
            <w:tcW w:w="568" w:type="dxa"/>
          </w:tcPr>
          <w:p w14:paraId="5A87914B"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C2E4" w14:textId="4FC6906F" w:rsidR="00494244" w:rsidRPr="00132DD8" w:rsidRDefault="00494244" w:rsidP="00494244">
            <w:pPr>
              <w:rPr>
                <w:rFonts w:ascii="Arial" w:eastAsia="TimesNewRoman" w:hAnsi="Arial" w:cs="Arial"/>
                <w:b/>
                <w:bCs/>
                <w:sz w:val="18"/>
                <w:szCs w:val="18"/>
              </w:rPr>
            </w:pPr>
            <w:r w:rsidRPr="00132DD8">
              <w:rPr>
                <w:rFonts w:ascii="Arial" w:eastAsia="Times New Roman" w:hAnsi="Arial" w:cs="Arial"/>
                <w:color w:val="000000"/>
                <w:sz w:val="18"/>
                <w:szCs w:val="18"/>
                <w:lang w:eastAsia="pl-PL"/>
              </w:rPr>
              <w:t>Wszystkie urządzenia muszą pochodzić z oficjalnego kanału dystrybucji producenta. Zamawiający zastrzega sobie prawo do sprawdzenia legalności dostawy bezpośrednio u polskiego przedstawiciela producenta w szczególności ważności i zakresu uprawnień licencyjnych oraz gwarancyjnych</w:t>
            </w:r>
          </w:p>
        </w:tc>
        <w:tc>
          <w:tcPr>
            <w:tcW w:w="1985" w:type="dxa"/>
            <w:tcBorders>
              <w:top w:val="single" w:sz="4" w:space="0" w:color="000000"/>
              <w:left w:val="single" w:sz="4" w:space="0" w:color="000000"/>
              <w:bottom w:val="single" w:sz="4" w:space="0" w:color="000000"/>
            </w:tcBorders>
          </w:tcPr>
          <w:p w14:paraId="5F8A53BB" w14:textId="4D9E38DD"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58BB21E5" w14:textId="77777777" w:rsidR="00494244" w:rsidRPr="00132DD8" w:rsidRDefault="00494244" w:rsidP="00494244">
            <w:pPr>
              <w:rPr>
                <w:rFonts w:ascii="Arial" w:hAnsi="Arial" w:cs="Arial"/>
                <w:sz w:val="18"/>
                <w:szCs w:val="18"/>
              </w:rPr>
            </w:pPr>
          </w:p>
        </w:tc>
        <w:tc>
          <w:tcPr>
            <w:tcW w:w="2693" w:type="dxa"/>
          </w:tcPr>
          <w:p w14:paraId="1E103CCA" w14:textId="33C0CD8E"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94244" w:rsidRPr="00132DD8" w14:paraId="0D0BCFFB" w14:textId="77777777" w:rsidTr="00427900">
        <w:tc>
          <w:tcPr>
            <w:tcW w:w="568" w:type="dxa"/>
          </w:tcPr>
          <w:p w14:paraId="33248ABF" w14:textId="77777777" w:rsidR="00494244" w:rsidRPr="00132DD8" w:rsidRDefault="00494244" w:rsidP="00494244">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8AF8" w14:textId="5E0A3844" w:rsidR="00494244" w:rsidRPr="00132DD8" w:rsidRDefault="00494244" w:rsidP="00494244">
            <w:pPr>
              <w:rPr>
                <w:rFonts w:ascii="Arial" w:eastAsia="TimesNewRoman" w:hAnsi="Arial" w:cs="Arial"/>
                <w:b/>
                <w:bCs/>
                <w:sz w:val="18"/>
                <w:szCs w:val="18"/>
              </w:rPr>
            </w:pPr>
            <w:r w:rsidRPr="00132DD8">
              <w:rPr>
                <w:rFonts w:ascii="Arial" w:hAnsi="Arial" w:cs="Arial"/>
                <w:sz w:val="18"/>
                <w:szCs w:val="18"/>
              </w:rPr>
              <w:t xml:space="preserve">Dostarczone urządzenie musi być fabrycznie nowe, nieużywane w żadnych projektach, </w:t>
            </w:r>
            <w:r w:rsidRPr="00132DD8">
              <w:rPr>
                <w:rFonts w:ascii="Arial" w:hAnsi="Arial" w:cs="Arial"/>
                <w:color w:val="000000"/>
                <w:sz w:val="18"/>
                <w:szCs w:val="18"/>
              </w:rPr>
              <w:t xml:space="preserve">nie może być rekondycjonowane, powystawowe, </w:t>
            </w:r>
            <w:r w:rsidRPr="00132DD8">
              <w:rPr>
                <w:rFonts w:ascii="Arial" w:hAnsi="Arial" w:cs="Arial"/>
                <w:sz w:val="18"/>
                <w:szCs w:val="18"/>
              </w:rPr>
              <w:t>wyprodukowane wcześniej niż w III kwartale 2021 r.,</w:t>
            </w:r>
            <w:r w:rsidRPr="00132DD8">
              <w:rPr>
                <w:rFonts w:ascii="Arial" w:eastAsia="Times New Roman" w:hAnsi="Arial" w:cs="Arial"/>
                <w:sz w:val="18"/>
                <w:szCs w:val="18"/>
              </w:rPr>
              <w:t xml:space="preserve"> nieużywane przed dniem dostarczenia z wyłączeniem używania niezbędnego dla przeprowadzenia testu ich poprawnej pracy</w:t>
            </w:r>
            <w:r w:rsidR="00132DD8" w:rsidRPr="00132DD8">
              <w:rPr>
                <w:rFonts w:ascii="Arial" w:eastAsia="Times New Roman" w:hAnsi="Arial" w:cs="Arial"/>
                <w:sz w:val="18"/>
                <w:szCs w:val="18"/>
              </w:rPr>
              <w:t>.</w:t>
            </w:r>
          </w:p>
        </w:tc>
        <w:tc>
          <w:tcPr>
            <w:tcW w:w="1985" w:type="dxa"/>
            <w:tcBorders>
              <w:top w:val="single" w:sz="4" w:space="0" w:color="000000"/>
              <w:left w:val="single" w:sz="4" w:space="0" w:color="000000"/>
              <w:bottom w:val="single" w:sz="4" w:space="0" w:color="000000"/>
            </w:tcBorders>
          </w:tcPr>
          <w:p w14:paraId="363F0DCF" w14:textId="599085FB" w:rsidR="00494244" w:rsidRPr="00132DD8" w:rsidRDefault="00494244" w:rsidP="00494244">
            <w:pPr>
              <w:rPr>
                <w:rFonts w:ascii="Arial" w:eastAsia="TimesNewRoman" w:hAnsi="Arial" w:cs="Arial"/>
                <w:sz w:val="18"/>
                <w:szCs w:val="18"/>
              </w:rPr>
            </w:pPr>
            <w:r w:rsidRPr="00132DD8">
              <w:rPr>
                <w:rFonts w:ascii="Arial" w:hAnsi="Arial" w:cs="Arial"/>
                <w:sz w:val="18"/>
                <w:szCs w:val="18"/>
              </w:rPr>
              <w:t>Tak</w:t>
            </w:r>
          </w:p>
        </w:tc>
        <w:tc>
          <w:tcPr>
            <w:tcW w:w="3827" w:type="dxa"/>
          </w:tcPr>
          <w:p w14:paraId="2C017D24" w14:textId="77777777" w:rsidR="00494244" w:rsidRPr="00132DD8" w:rsidRDefault="00494244" w:rsidP="00494244">
            <w:pPr>
              <w:rPr>
                <w:rFonts w:ascii="Arial" w:hAnsi="Arial" w:cs="Arial"/>
                <w:sz w:val="18"/>
                <w:szCs w:val="18"/>
              </w:rPr>
            </w:pPr>
          </w:p>
        </w:tc>
        <w:tc>
          <w:tcPr>
            <w:tcW w:w="2693" w:type="dxa"/>
          </w:tcPr>
          <w:p w14:paraId="502A97BB" w14:textId="740C1A4D" w:rsidR="00494244" w:rsidRPr="00132DD8" w:rsidRDefault="00494244" w:rsidP="00494244">
            <w:pPr>
              <w:contextualSpacing/>
              <w:rPr>
                <w:rFonts w:ascii="Arial" w:hAnsi="Arial" w:cs="Arial"/>
                <w:sz w:val="18"/>
                <w:szCs w:val="18"/>
              </w:rPr>
            </w:pPr>
            <w:r w:rsidRPr="00132DD8">
              <w:rPr>
                <w:rFonts w:ascii="Arial" w:hAnsi="Arial" w:cs="Arial"/>
                <w:sz w:val="18"/>
                <w:szCs w:val="18"/>
              </w:rPr>
              <w:t>Bez oceny</w:t>
            </w:r>
          </w:p>
        </w:tc>
      </w:tr>
      <w:tr w:rsidR="00427900" w:rsidRPr="00132DD8" w14:paraId="4DCA8291" w14:textId="77777777" w:rsidTr="005E0E86">
        <w:tc>
          <w:tcPr>
            <w:tcW w:w="568" w:type="dxa"/>
          </w:tcPr>
          <w:p w14:paraId="0ADA0E85" w14:textId="77777777" w:rsidR="00427900" w:rsidRPr="00132DD8" w:rsidRDefault="00427900" w:rsidP="00427900">
            <w:pPr>
              <w:numPr>
                <w:ilvl w:val="0"/>
                <w:numId w:val="3"/>
              </w:numPr>
              <w:contextualSpacing/>
              <w:rPr>
                <w:rFonts w:ascii="Arial" w:eastAsia="MS Mincho" w:hAnsi="Arial" w:cs="Arial"/>
                <w:sz w:val="18"/>
                <w:szCs w:val="18"/>
                <w:lang w:eastAsia="ja-JP"/>
              </w:rPr>
            </w:pPr>
          </w:p>
        </w:tc>
        <w:tc>
          <w:tcPr>
            <w:tcW w:w="6662" w:type="dxa"/>
            <w:tcBorders>
              <w:top w:val="single" w:sz="4" w:space="0" w:color="000000"/>
              <w:left w:val="single" w:sz="4" w:space="0" w:color="000000"/>
              <w:bottom w:val="single" w:sz="4" w:space="0" w:color="000000"/>
              <w:right w:val="single" w:sz="4" w:space="0" w:color="000000"/>
            </w:tcBorders>
          </w:tcPr>
          <w:p w14:paraId="6A6BBC49" w14:textId="44E0DBE9" w:rsidR="00427900" w:rsidRPr="00132DD8" w:rsidRDefault="00494244" w:rsidP="00427900">
            <w:pPr>
              <w:rPr>
                <w:rFonts w:ascii="Arial" w:eastAsia="TimesNewRoman" w:hAnsi="Arial" w:cs="Arial"/>
                <w:sz w:val="18"/>
                <w:szCs w:val="18"/>
              </w:rPr>
            </w:pPr>
            <w:r w:rsidRPr="00132DD8">
              <w:rPr>
                <w:rFonts w:ascii="Arial" w:eastAsia="TimesNewRoman" w:hAnsi="Arial" w:cs="Arial"/>
                <w:sz w:val="18"/>
                <w:szCs w:val="18"/>
              </w:rPr>
              <w:t xml:space="preserve">Gwarancja </w:t>
            </w:r>
            <w:r w:rsidR="001A1646">
              <w:rPr>
                <w:rFonts w:ascii="Arial" w:eastAsia="TimesNewRoman" w:hAnsi="Arial" w:cs="Arial"/>
                <w:sz w:val="18"/>
                <w:szCs w:val="18"/>
              </w:rPr>
              <w:t xml:space="preserve">minimum </w:t>
            </w:r>
            <w:r w:rsidRPr="00132DD8">
              <w:rPr>
                <w:rFonts w:ascii="Arial" w:eastAsia="TimesNewRoman" w:hAnsi="Arial" w:cs="Arial"/>
                <w:sz w:val="18"/>
                <w:szCs w:val="18"/>
              </w:rPr>
              <w:t>24 miesiące</w:t>
            </w:r>
          </w:p>
        </w:tc>
        <w:tc>
          <w:tcPr>
            <w:tcW w:w="1985" w:type="dxa"/>
            <w:tcBorders>
              <w:top w:val="single" w:sz="4" w:space="0" w:color="000000"/>
              <w:left w:val="single" w:sz="4" w:space="0" w:color="000000"/>
              <w:bottom w:val="single" w:sz="4" w:space="0" w:color="000000"/>
            </w:tcBorders>
          </w:tcPr>
          <w:p w14:paraId="422330A9" w14:textId="18AD81A6" w:rsidR="00427900" w:rsidRPr="00132DD8" w:rsidRDefault="00494244" w:rsidP="00427900">
            <w:pPr>
              <w:rPr>
                <w:rFonts w:ascii="Arial" w:eastAsia="TimesNewRoman" w:hAnsi="Arial" w:cs="Arial"/>
                <w:sz w:val="18"/>
                <w:szCs w:val="18"/>
              </w:rPr>
            </w:pPr>
            <w:r w:rsidRPr="00132DD8">
              <w:rPr>
                <w:rFonts w:ascii="Arial" w:eastAsia="TimesNewRoman" w:hAnsi="Arial" w:cs="Arial"/>
                <w:sz w:val="18"/>
                <w:szCs w:val="18"/>
              </w:rPr>
              <w:t>Tak</w:t>
            </w:r>
          </w:p>
        </w:tc>
        <w:tc>
          <w:tcPr>
            <w:tcW w:w="3827" w:type="dxa"/>
          </w:tcPr>
          <w:p w14:paraId="5B0E8BB3" w14:textId="77777777" w:rsidR="00427900" w:rsidRPr="00132DD8" w:rsidRDefault="00427900" w:rsidP="00427900">
            <w:pPr>
              <w:rPr>
                <w:rFonts w:ascii="Arial" w:hAnsi="Arial" w:cs="Arial"/>
                <w:sz w:val="18"/>
                <w:szCs w:val="18"/>
              </w:rPr>
            </w:pPr>
          </w:p>
        </w:tc>
        <w:tc>
          <w:tcPr>
            <w:tcW w:w="2693" w:type="dxa"/>
          </w:tcPr>
          <w:p w14:paraId="581236BB" w14:textId="1E3C5EF8" w:rsidR="00427900" w:rsidRPr="00132DD8" w:rsidRDefault="00494244" w:rsidP="00427900">
            <w:pPr>
              <w:contextualSpacing/>
              <w:rPr>
                <w:rFonts w:ascii="Arial" w:hAnsi="Arial" w:cs="Arial"/>
                <w:sz w:val="18"/>
                <w:szCs w:val="18"/>
              </w:rPr>
            </w:pPr>
            <w:r w:rsidRPr="00132DD8">
              <w:rPr>
                <w:rFonts w:ascii="Arial" w:hAnsi="Arial" w:cs="Arial"/>
                <w:sz w:val="18"/>
                <w:szCs w:val="18"/>
              </w:rPr>
              <w:t>Bez oceny</w:t>
            </w:r>
          </w:p>
        </w:tc>
      </w:tr>
      <w:tr w:rsidR="00132DD8" w:rsidRPr="00132DD8" w14:paraId="2365783C"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838" w14:textId="77777777" w:rsidR="00132DD8" w:rsidRPr="00132DD8" w:rsidRDefault="00132DD8" w:rsidP="00132DD8">
            <w:pPr>
              <w:rPr>
                <w:rFonts w:ascii="Arial" w:hAnsi="Arial" w:cs="Arial"/>
                <w:sz w:val="18"/>
                <w:szCs w:val="18"/>
              </w:rPr>
            </w:pPr>
          </w:p>
        </w:tc>
        <w:tc>
          <w:tcPr>
            <w:tcW w:w="15167" w:type="dxa"/>
            <w:gridSpan w:val="4"/>
            <w:tcBorders>
              <w:top w:val="single" w:sz="4" w:space="0" w:color="auto"/>
              <w:left w:val="single" w:sz="4" w:space="0" w:color="auto"/>
              <w:bottom w:val="single" w:sz="4" w:space="0" w:color="auto"/>
              <w:right w:val="single" w:sz="4" w:space="0" w:color="auto"/>
            </w:tcBorders>
            <w:shd w:val="clear" w:color="auto" w:fill="auto"/>
          </w:tcPr>
          <w:p w14:paraId="23657839" w14:textId="77777777" w:rsidR="00132DD8" w:rsidRPr="00132DD8" w:rsidRDefault="00132DD8" w:rsidP="00132DD8">
            <w:pPr>
              <w:jc w:val="center"/>
              <w:rPr>
                <w:rFonts w:ascii="Arial" w:hAnsi="Arial" w:cs="Arial"/>
                <w:b/>
                <w:sz w:val="18"/>
                <w:szCs w:val="18"/>
                <w:lang w:eastAsia="pl-PL"/>
              </w:rPr>
            </w:pPr>
          </w:p>
          <w:p w14:paraId="2365783A" w14:textId="77777777" w:rsidR="00132DD8" w:rsidRPr="00132DD8" w:rsidRDefault="00132DD8" w:rsidP="00132DD8">
            <w:pPr>
              <w:rPr>
                <w:rFonts w:ascii="Arial" w:hAnsi="Arial" w:cs="Arial"/>
                <w:b/>
                <w:sz w:val="18"/>
                <w:szCs w:val="18"/>
                <w:lang w:eastAsia="pl-PL"/>
              </w:rPr>
            </w:pPr>
            <w:r w:rsidRPr="00132DD8">
              <w:rPr>
                <w:rFonts w:ascii="Arial" w:hAnsi="Arial" w:cs="Arial"/>
                <w:b/>
                <w:sz w:val="18"/>
                <w:szCs w:val="18"/>
                <w:lang w:eastAsia="pl-PL"/>
              </w:rPr>
              <w:t xml:space="preserve">DWUGŁOWICOWY WSTRZYKIWACZ KONTRASTU MR </w:t>
            </w:r>
          </w:p>
          <w:p w14:paraId="2365783B" w14:textId="77777777" w:rsidR="00132DD8" w:rsidRPr="00132DD8" w:rsidRDefault="00132DD8" w:rsidP="00132DD8">
            <w:pPr>
              <w:rPr>
                <w:rFonts w:ascii="Arial" w:hAnsi="Arial" w:cs="Arial"/>
                <w:bCs/>
                <w:sz w:val="18"/>
                <w:szCs w:val="18"/>
                <w:lang w:eastAsia="pl-PL"/>
              </w:rPr>
            </w:pPr>
          </w:p>
        </w:tc>
      </w:tr>
      <w:tr w:rsidR="00132DD8" w:rsidRPr="00132DD8" w14:paraId="23657843" w14:textId="77777777" w:rsidTr="005E0E86">
        <w:tc>
          <w:tcPr>
            <w:tcW w:w="568" w:type="dxa"/>
            <w:tcBorders>
              <w:top w:val="single" w:sz="4" w:space="0" w:color="auto"/>
              <w:left w:val="single" w:sz="4" w:space="0" w:color="auto"/>
              <w:bottom w:val="single" w:sz="4" w:space="0" w:color="auto"/>
              <w:right w:val="single" w:sz="4" w:space="0" w:color="auto"/>
            </w:tcBorders>
          </w:tcPr>
          <w:p w14:paraId="2365783D"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3E" w14:textId="01A76FBD" w:rsidR="00132DD8" w:rsidRPr="00132DD8" w:rsidRDefault="00132DD8" w:rsidP="00132DD8">
            <w:pPr>
              <w:contextualSpacing/>
              <w:rPr>
                <w:rFonts w:ascii="Arial" w:hAnsi="Arial" w:cs="Arial"/>
                <w:sz w:val="18"/>
                <w:szCs w:val="18"/>
              </w:rPr>
            </w:pPr>
            <w:r w:rsidRPr="00132DD8">
              <w:rPr>
                <w:rFonts w:ascii="Arial" w:hAnsi="Arial" w:cs="Arial"/>
                <w:sz w:val="18"/>
                <w:szCs w:val="18"/>
              </w:rPr>
              <w:t>Zasilanie bateryjne lub sieciowe.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5783F" w14:textId="3893351F" w:rsidR="00132DD8" w:rsidRPr="00132DD8" w:rsidRDefault="00132DD8" w:rsidP="00132DD8">
            <w:pPr>
              <w:rPr>
                <w:rFonts w:ascii="Arial" w:hAnsi="Arial" w:cs="Arial"/>
                <w:sz w:val="18"/>
                <w:szCs w:val="18"/>
              </w:rPr>
            </w:pPr>
            <w:r w:rsidRPr="00132DD8">
              <w:rPr>
                <w:rFonts w:ascii="Arial" w:hAnsi="Arial" w:cs="Arial"/>
                <w:sz w:val="18"/>
                <w:szCs w:val="18"/>
                <w:lang w:eastAsia="pl-PL"/>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40"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42" w14:textId="2FEED20B"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4A" w14:textId="77777777" w:rsidTr="005E0E86">
        <w:tc>
          <w:tcPr>
            <w:tcW w:w="568" w:type="dxa"/>
            <w:tcBorders>
              <w:top w:val="single" w:sz="4" w:space="0" w:color="auto"/>
              <w:left w:val="single" w:sz="4" w:space="0" w:color="auto"/>
              <w:bottom w:val="single" w:sz="4" w:space="0" w:color="auto"/>
              <w:right w:val="single" w:sz="4" w:space="0" w:color="auto"/>
            </w:tcBorders>
          </w:tcPr>
          <w:p w14:paraId="23657844"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45"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 xml:space="preserve">Wstrzykiwacz na jezdnym statywie wyposażonym w 4 kółka lekkobieżne </w:t>
            </w:r>
          </w:p>
        </w:tc>
        <w:tc>
          <w:tcPr>
            <w:tcW w:w="1985" w:type="dxa"/>
            <w:tcBorders>
              <w:top w:val="single" w:sz="4" w:space="0" w:color="auto"/>
              <w:left w:val="single" w:sz="4" w:space="0" w:color="auto"/>
              <w:bottom w:val="single" w:sz="4" w:space="0" w:color="auto"/>
              <w:right w:val="single" w:sz="4" w:space="0" w:color="auto"/>
            </w:tcBorders>
          </w:tcPr>
          <w:p w14:paraId="23657847" w14:textId="1B22FC68"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48"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49"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51" w14:textId="77777777" w:rsidTr="005E0E86">
        <w:tc>
          <w:tcPr>
            <w:tcW w:w="568" w:type="dxa"/>
            <w:tcBorders>
              <w:top w:val="single" w:sz="4" w:space="0" w:color="auto"/>
              <w:left w:val="single" w:sz="4" w:space="0" w:color="auto"/>
              <w:bottom w:val="single" w:sz="4" w:space="0" w:color="auto"/>
              <w:right w:val="single" w:sz="4" w:space="0" w:color="auto"/>
            </w:tcBorders>
          </w:tcPr>
          <w:p w14:paraId="2365784B"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4C"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Kolorowy, dotykowy ekran sterujący LCD wbudowany w urządzenie. Możliwość programowania parametrów iniekcyjnych.</w:t>
            </w:r>
          </w:p>
        </w:tc>
        <w:tc>
          <w:tcPr>
            <w:tcW w:w="1985" w:type="dxa"/>
            <w:tcBorders>
              <w:top w:val="single" w:sz="4" w:space="0" w:color="auto"/>
              <w:left w:val="single" w:sz="4" w:space="0" w:color="auto"/>
              <w:bottom w:val="single" w:sz="4" w:space="0" w:color="auto"/>
              <w:right w:val="single" w:sz="4" w:space="0" w:color="auto"/>
            </w:tcBorders>
            <w:hideMark/>
          </w:tcPr>
          <w:p w14:paraId="2365784D" w14:textId="4E9D0C4D"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4E"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50" w14:textId="2BEF54D6"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57" w14:textId="77777777" w:rsidTr="005E0E86">
        <w:tc>
          <w:tcPr>
            <w:tcW w:w="568" w:type="dxa"/>
            <w:tcBorders>
              <w:top w:val="single" w:sz="4" w:space="0" w:color="auto"/>
              <w:left w:val="single" w:sz="4" w:space="0" w:color="auto"/>
              <w:bottom w:val="single" w:sz="4" w:space="0" w:color="auto"/>
              <w:right w:val="single" w:sz="4" w:space="0" w:color="auto"/>
            </w:tcBorders>
          </w:tcPr>
          <w:p w14:paraId="23657852"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53"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 xml:space="preserve">Kolorowy, dotykowy zdalny ekran sterujący LCD.  </w:t>
            </w:r>
            <w:r w:rsidRPr="00132DD8">
              <w:rPr>
                <w:rFonts w:ascii="Arial" w:hAnsi="Arial" w:cs="Arial"/>
                <w:sz w:val="18"/>
                <w:szCs w:val="18"/>
              </w:rPr>
              <w:br/>
              <w:t>Możliwość programowania parametrów iniekcyjnych.</w:t>
            </w:r>
            <w:r w:rsidRPr="00132DD8">
              <w:rPr>
                <w:rFonts w:ascii="Arial" w:hAnsi="Arial" w:cs="Arial"/>
                <w:sz w:val="18"/>
                <w:szCs w:val="18"/>
              </w:rPr>
              <w:br/>
              <w:t>Możliwość wyświetlania wykresu obrazującego natężenie przepływu i przebiegu ciśnienia podczas iniekcji.</w:t>
            </w:r>
          </w:p>
        </w:tc>
        <w:tc>
          <w:tcPr>
            <w:tcW w:w="1985" w:type="dxa"/>
            <w:tcBorders>
              <w:top w:val="single" w:sz="4" w:space="0" w:color="auto"/>
              <w:left w:val="single" w:sz="4" w:space="0" w:color="auto"/>
              <w:bottom w:val="single" w:sz="4" w:space="0" w:color="auto"/>
              <w:right w:val="single" w:sz="4" w:space="0" w:color="auto"/>
            </w:tcBorders>
            <w:hideMark/>
          </w:tcPr>
          <w:p w14:paraId="23657854" w14:textId="3329061D"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55"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56"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5E" w14:textId="77777777" w:rsidTr="005E0E86">
        <w:tc>
          <w:tcPr>
            <w:tcW w:w="568" w:type="dxa"/>
            <w:tcBorders>
              <w:top w:val="single" w:sz="4" w:space="0" w:color="auto"/>
              <w:left w:val="single" w:sz="4" w:space="0" w:color="auto"/>
              <w:bottom w:val="single" w:sz="4" w:space="0" w:color="auto"/>
              <w:right w:val="single" w:sz="4" w:space="0" w:color="auto"/>
            </w:tcBorders>
          </w:tcPr>
          <w:p w14:paraId="23657858"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59"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Bezprzewodowa komunikacja ekranu zdalnego ze wstrzykiwaczem.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5785A" w14:textId="17431304" w:rsidR="00132DD8" w:rsidRPr="00132DD8" w:rsidRDefault="00132DD8" w:rsidP="00132DD8">
            <w:pPr>
              <w:rPr>
                <w:rFonts w:ascii="Arial" w:hAnsi="Arial" w:cs="Arial"/>
                <w:sz w:val="18"/>
                <w:szCs w:val="18"/>
              </w:rPr>
            </w:pPr>
            <w:r w:rsidRPr="00132DD8">
              <w:rPr>
                <w:rFonts w:ascii="Arial" w:hAnsi="Arial" w:cs="Arial"/>
                <w:sz w:val="18"/>
                <w:szCs w:val="18"/>
                <w:lang w:eastAsia="pl-PL"/>
              </w:rPr>
              <w:t>Tak/Nie</w:t>
            </w:r>
          </w:p>
        </w:tc>
        <w:tc>
          <w:tcPr>
            <w:tcW w:w="3827" w:type="dxa"/>
            <w:tcBorders>
              <w:top w:val="single" w:sz="4" w:space="0" w:color="auto"/>
              <w:left w:val="single" w:sz="4" w:space="0" w:color="auto"/>
              <w:bottom w:val="single" w:sz="4" w:space="0" w:color="auto"/>
              <w:right w:val="single" w:sz="4" w:space="0" w:color="auto"/>
            </w:tcBorders>
            <w:vAlign w:val="center"/>
          </w:tcPr>
          <w:p w14:paraId="2365785B"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D5ABDBA" w14:textId="77777777" w:rsidR="00132DD8" w:rsidRPr="00132DD8" w:rsidRDefault="00132DD8" w:rsidP="00132DD8">
            <w:pPr>
              <w:rPr>
                <w:rFonts w:ascii="Arial" w:hAnsi="Arial" w:cs="Arial"/>
                <w:bCs/>
                <w:sz w:val="18"/>
                <w:szCs w:val="18"/>
                <w:lang w:eastAsia="pl-PL"/>
              </w:rPr>
            </w:pPr>
            <w:r w:rsidRPr="00132DD8">
              <w:rPr>
                <w:rFonts w:ascii="Arial" w:hAnsi="Arial" w:cs="Arial"/>
                <w:bCs/>
                <w:sz w:val="18"/>
                <w:szCs w:val="18"/>
                <w:lang w:eastAsia="pl-PL"/>
              </w:rPr>
              <w:t>Tak - 1 pkt</w:t>
            </w:r>
          </w:p>
          <w:p w14:paraId="2365785D" w14:textId="4D2D83FA"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Nie - 0 pkt</w:t>
            </w:r>
          </w:p>
        </w:tc>
      </w:tr>
      <w:tr w:rsidR="00132DD8" w:rsidRPr="00132DD8" w14:paraId="2365786E"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68"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869" w14:textId="77777777" w:rsidR="00132DD8" w:rsidRPr="00132DD8" w:rsidRDefault="00132DD8" w:rsidP="00132DD8">
            <w:pPr>
              <w:rPr>
                <w:rFonts w:ascii="Arial" w:hAnsi="Arial" w:cs="Arial"/>
                <w:sz w:val="18"/>
                <w:szCs w:val="18"/>
              </w:rPr>
            </w:pPr>
            <w:r w:rsidRPr="00132DD8">
              <w:rPr>
                <w:rFonts w:ascii="Arial" w:hAnsi="Arial" w:cs="Arial"/>
                <w:sz w:val="18"/>
                <w:szCs w:val="18"/>
              </w:rPr>
              <w:t>Możliwość jednoczesnego podawania środka kontrastowego oraz soli fizjologicznej.</w:t>
            </w:r>
          </w:p>
          <w:p w14:paraId="2365786A" w14:textId="77777777" w:rsidR="00132DD8" w:rsidRPr="00132DD8" w:rsidRDefault="00132DD8" w:rsidP="00132DD8">
            <w:pPr>
              <w:rPr>
                <w:rFonts w:ascii="Arial" w:eastAsia="Times New Roma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6B" w14:textId="27222F89"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6C"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6D"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75"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6F"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870" w14:textId="77777777" w:rsidR="00132DD8" w:rsidRPr="00132DD8" w:rsidRDefault="00132DD8" w:rsidP="00132DD8">
            <w:pPr>
              <w:rPr>
                <w:rFonts w:ascii="Arial" w:hAnsi="Arial" w:cs="Arial"/>
                <w:sz w:val="18"/>
                <w:szCs w:val="18"/>
              </w:rPr>
            </w:pPr>
            <w:r w:rsidRPr="00132DD8">
              <w:rPr>
                <w:rFonts w:ascii="Arial" w:hAnsi="Arial" w:cs="Arial"/>
                <w:sz w:val="18"/>
                <w:szCs w:val="18"/>
              </w:rPr>
              <w:t>Możliwość konfiguracji iniekcji składającej się od 1-6 faz.</w:t>
            </w:r>
          </w:p>
          <w:p w14:paraId="23657871" w14:textId="77777777" w:rsidR="00132DD8" w:rsidRPr="00132DD8" w:rsidRDefault="00132DD8" w:rsidP="00132DD8">
            <w:pPr>
              <w:rPr>
                <w:rFonts w:ascii="Arial" w:eastAsia="Times New Roma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72" w14:textId="7003CF8F"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73"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74"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7C"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76"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877" w14:textId="77777777" w:rsidR="00132DD8" w:rsidRPr="00132DD8" w:rsidRDefault="00132DD8" w:rsidP="00132DD8">
            <w:pPr>
              <w:rPr>
                <w:rFonts w:ascii="Arial" w:hAnsi="Arial" w:cs="Arial"/>
                <w:sz w:val="18"/>
                <w:szCs w:val="18"/>
              </w:rPr>
            </w:pPr>
            <w:r w:rsidRPr="00132DD8">
              <w:rPr>
                <w:rFonts w:ascii="Arial" w:hAnsi="Arial" w:cs="Arial"/>
                <w:sz w:val="18"/>
                <w:szCs w:val="18"/>
              </w:rPr>
              <w:t>Możliwość zapamiętania min. 80 profili iniekcji (każda do 6 faz).</w:t>
            </w:r>
          </w:p>
          <w:p w14:paraId="23657878" w14:textId="77777777" w:rsidR="00132DD8" w:rsidRPr="00132DD8" w:rsidRDefault="00132DD8" w:rsidP="00132DD8">
            <w:pPr>
              <w:rPr>
                <w:rFonts w:ascii="Arial" w:eastAsia="Times New Roman"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79" w14:textId="465A4B42"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7A"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7B"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8B" w14:textId="77777777" w:rsidTr="005E0E86">
        <w:tc>
          <w:tcPr>
            <w:tcW w:w="568" w:type="dxa"/>
            <w:tcBorders>
              <w:top w:val="single" w:sz="4" w:space="0" w:color="auto"/>
              <w:left w:val="single" w:sz="4" w:space="0" w:color="auto"/>
              <w:bottom w:val="single" w:sz="4" w:space="0" w:color="auto"/>
              <w:right w:val="single" w:sz="4" w:space="0" w:color="auto"/>
            </w:tcBorders>
          </w:tcPr>
          <w:p w14:paraId="23657885"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886" w14:textId="77777777" w:rsidR="00132DD8" w:rsidRPr="00132DD8" w:rsidRDefault="00132DD8" w:rsidP="00132DD8">
            <w:pPr>
              <w:autoSpaceDE w:val="0"/>
              <w:autoSpaceDN w:val="0"/>
              <w:adjustRightInd w:val="0"/>
              <w:rPr>
                <w:rFonts w:ascii="Arial" w:hAnsi="Arial" w:cs="Arial"/>
                <w:sz w:val="18"/>
                <w:szCs w:val="18"/>
                <w:lang w:eastAsia="pl-PL"/>
              </w:rPr>
            </w:pPr>
            <w:r w:rsidRPr="00132DD8">
              <w:rPr>
                <w:rFonts w:ascii="Arial" w:hAnsi="Arial" w:cs="Arial"/>
                <w:sz w:val="18"/>
                <w:szCs w:val="18"/>
              </w:rPr>
              <w:t xml:space="preserve">Maksymalne ciśnienie iniekcji programowalne </w:t>
            </w:r>
            <w:r w:rsidRPr="00132DD8">
              <w:rPr>
                <w:rFonts w:ascii="Arial" w:hAnsi="Arial" w:cs="Arial"/>
                <w:sz w:val="18"/>
                <w:szCs w:val="18"/>
                <w:lang w:eastAsia="pl-PL"/>
              </w:rPr>
              <w:t>od 5 do 21 barów, stopniowane co 1 bar.</w:t>
            </w:r>
          </w:p>
          <w:p w14:paraId="23657887" w14:textId="77777777" w:rsidR="00132DD8" w:rsidRPr="00132DD8" w:rsidRDefault="00132DD8" w:rsidP="00132DD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88" w14:textId="6F758452"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89"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8A"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92" w14:textId="77777777" w:rsidTr="005E0E86">
        <w:tc>
          <w:tcPr>
            <w:tcW w:w="568" w:type="dxa"/>
            <w:tcBorders>
              <w:top w:val="single" w:sz="4" w:space="0" w:color="auto"/>
              <w:left w:val="single" w:sz="4" w:space="0" w:color="auto"/>
              <w:bottom w:val="single" w:sz="4" w:space="0" w:color="auto"/>
              <w:right w:val="single" w:sz="4" w:space="0" w:color="auto"/>
            </w:tcBorders>
          </w:tcPr>
          <w:p w14:paraId="2365788C"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88D" w14:textId="77777777" w:rsidR="00132DD8" w:rsidRPr="00132DD8" w:rsidRDefault="00132DD8" w:rsidP="00132DD8">
            <w:pPr>
              <w:autoSpaceDE w:val="0"/>
              <w:autoSpaceDN w:val="0"/>
              <w:adjustRightInd w:val="0"/>
              <w:rPr>
                <w:rFonts w:ascii="Arial" w:hAnsi="Arial" w:cs="Arial"/>
                <w:sz w:val="18"/>
                <w:szCs w:val="18"/>
                <w:lang w:eastAsia="pl-PL"/>
              </w:rPr>
            </w:pPr>
            <w:r w:rsidRPr="00132DD8">
              <w:rPr>
                <w:rFonts w:ascii="Arial" w:hAnsi="Arial" w:cs="Arial"/>
                <w:sz w:val="18"/>
                <w:szCs w:val="18"/>
                <w:lang w:eastAsia="pl-PL"/>
              </w:rPr>
              <w:t>Natężenie przepływu: 0,1 ml/s – 10 ml/s, stopniowane co 0,1 ml/s</w:t>
            </w:r>
          </w:p>
          <w:p w14:paraId="2365788E" w14:textId="77777777" w:rsidR="00132DD8" w:rsidRPr="00132DD8" w:rsidRDefault="00132DD8" w:rsidP="00132DD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8F" w14:textId="72FFECE7"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90"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91"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98" w14:textId="77777777" w:rsidTr="005E0E86">
        <w:tc>
          <w:tcPr>
            <w:tcW w:w="568" w:type="dxa"/>
            <w:tcBorders>
              <w:top w:val="single" w:sz="4" w:space="0" w:color="auto"/>
              <w:left w:val="single" w:sz="4" w:space="0" w:color="auto"/>
              <w:bottom w:val="single" w:sz="4" w:space="0" w:color="auto"/>
              <w:right w:val="single" w:sz="4" w:space="0" w:color="auto"/>
            </w:tcBorders>
          </w:tcPr>
          <w:p w14:paraId="23657893"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94" w14:textId="77777777" w:rsidR="00132DD8" w:rsidRPr="00132DD8" w:rsidRDefault="00132DD8" w:rsidP="00132DD8">
            <w:pPr>
              <w:rPr>
                <w:rFonts w:ascii="Arial" w:hAnsi="Arial" w:cs="Arial"/>
                <w:sz w:val="18"/>
                <w:szCs w:val="18"/>
              </w:rPr>
            </w:pPr>
            <w:r w:rsidRPr="00132DD8">
              <w:rPr>
                <w:rFonts w:ascii="Arial" w:hAnsi="Arial" w:cs="Arial"/>
                <w:sz w:val="18"/>
                <w:szCs w:val="18"/>
                <w:lang w:eastAsia="pl-PL"/>
              </w:rPr>
              <w:t xml:space="preserve">Możliwość stosowania wielogodzinnych materiałów zużywalnych dla wielu pacjentów </w:t>
            </w:r>
          </w:p>
        </w:tc>
        <w:tc>
          <w:tcPr>
            <w:tcW w:w="1985" w:type="dxa"/>
            <w:tcBorders>
              <w:top w:val="single" w:sz="4" w:space="0" w:color="auto"/>
              <w:left w:val="single" w:sz="4" w:space="0" w:color="auto"/>
              <w:bottom w:val="single" w:sz="4" w:space="0" w:color="auto"/>
              <w:right w:val="single" w:sz="4" w:space="0" w:color="auto"/>
            </w:tcBorders>
            <w:hideMark/>
          </w:tcPr>
          <w:p w14:paraId="23657895" w14:textId="590D3653" w:rsidR="00132DD8" w:rsidRPr="00132DD8" w:rsidRDefault="00132DD8" w:rsidP="00132DD8">
            <w:pPr>
              <w:rPr>
                <w:rFonts w:ascii="Arial" w:hAnsi="Arial" w:cs="Arial"/>
                <w:sz w:val="18"/>
                <w:szCs w:val="18"/>
              </w:rPr>
            </w:pPr>
            <w:r w:rsidRPr="00132DD8">
              <w:rPr>
                <w:rFonts w:ascii="Arial" w:hAnsi="Arial" w:cs="Arial"/>
                <w:color w:val="000000"/>
                <w:sz w:val="18"/>
                <w:szCs w:val="18"/>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3657896"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97" w14:textId="77777777" w:rsidR="00132DD8" w:rsidRPr="00132DD8" w:rsidRDefault="00132DD8" w:rsidP="00132DD8">
            <w:pPr>
              <w:contextualSpacing/>
              <w:rPr>
                <w:rFonts w:ascii="Arial" w:hAnsi="Arial" w:cs="Arial"/>
                <w:sz w:val="18"/>
                <w:szCs w:val="18"/>
              </w:rPr>
            </w:pPr>
            <w:r w:rsidRPr="00132DD8">
              <w:rPr>
                <w:rFonts w:ascii="Arial" w:hAnsi="Arial" w:cs="Arial"/>
                <w:bCs/>
                <w:sz w:val="18"/>
                <w:szCs w:val="18"/>
                <w:lang w:eastAsia="pl-PL"/>
              </w:rPr>
              <w:t>Bez oceny</w:t>
            </w:r>
          </w:p>
        </w:tc>
      </w:tr>
      <w:tr w:rsidR="00132DD8" w:rsidRPr="00132DD8" w14:paraId="236578A8" w14:textId="77777777" w:rsidTr="005E0E86">
        <w:tc>
          <w:tcPr>
            <w:tcW w:w="568" w:type="dxa"/>
            <w:tcBorders>
              <w:top w:val="single" w:sz="4" w:space="0" w:color="auto"/>
              <w:left w:val="single" w:sz="4" w:space="0" w:color="auto"/>
              <w:bottom w:val="single" w:sz="4" w:space="0" w:color="auto"/>
              <w:right w:val="single" w:sz="4" w:space="0" w:color="auto"/>
            </w:tcBorders>
          </w:tcPr>
          <w:p w14:paraId="236578A0"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A1" w14:textId="77777777" w:rsidR="00132DD8" w:rsidRPr="00132DD8" w:rsidRDefault="00132DD8" w:rsidP="00132DD8">
            <w:pPr>
              <w:jc w:val="both"/>
              <w:rPr>
                <w:rFonts w:ascii="Arial" w:hAnsi="Arial" w:cs="Arial"/>
                <w:sz w:val="18"/>
                <w:szCs w:val="18"/>
              </w:rPr>
            </w:pPr>
            <w:r w:rsidRPr="00132DD8">
              <w:rPr>
                <w:rFonts w:ascii="Arial" w:hAnsi="Arial" w:cs="Arial"/>
                <w:sz w:val="18"/>
                <w:szCs w:val="18"/>
              </w:rPr>
              <w:t>Możliwość pracy na materiałach zużywalnych pozbawionych:</w:t>
            </w:r>
            <w:r w:rsidRPr="00132DD8">
              <w:rPr>
                <w:rFonts w:ascii="Arial" w:hAnsi="Arial" w:cs="Arial"/>
                <w:sz w:val="18"/>
                <w:szCs w:val="18"/>
              </w:rPr>
              <w:br/>
              <w:t xml:space="preserve"> - ftalanów dwu-2-etyloheksylowego (DEHP), ftalanów dioktylu (DOP) </w:t>
            </w:r>
          </w:p>
          <w:p w14:paraId="236578A2" w14:textId="77777777" w:rsidR="00132DD8" w:rsidRPr="00132DD8" w:rsidRDefault="00132DD8" w:rsidP="00132DD8">
            <w:pPr>
              <w:jc w:val="both"/>
              <w:rPr>
                <w:rFonts w:ascii="Arial" w:hAnsi="Arial" w:cs="Arial"/>
                <w:sz w:val="18"/>
                <w:szCs w:val="18"/>
              </w:rPr>
            </w:pPr>
            <w:r w:rsidRPr="00132DD8">
              <w:rPr>
                <w:rFonts w:ascii="Arial" w:hAnsi="Arial" w:cs="Arial"/>
                <w:sz w:val="18"/>
                <w:szCs w:val="18"/>
              </w:rPr>
              <w:t xml:space="preserve">– lateksu </w:t>
            </w:r>
          </w:p>
          <w:p w14:paraId="236578A3"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 xml:space="preserve">- pirogenów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578A4" w14:textId="73B2F8F2" w:rsidR="00132DD8" w:rsidRPr="00132DD8" w:rsidRDefault="00132DD8" w:rsidP="00132DD8">
            <w:pPr>
              <w:contextualSpacing/>
              <w:rPr>
                <w:rFonts w:ascii="Arial" w:hAnsi="Arial" w:cs="Arial"/>
                <w:sz w:val="18"/>
                <w:szCs w:val="18"/>
              </w:rPr>
            </w:pPr>
            <w:r w:rsidRPr="00132DD8">
              <w:rPr>
                <w:rFonts w:ascii="Arial" w:hAnsi="Arial" w:cs="Arial"/>
                <w:sz w:val="18"/>
                <w:szCs w:val="18"/>
                <w:lang w:eastAsia="pl-PL"/>
              </w:rPr>
              <w:t>Tak/Nie</w:t>
            </w:r>
          </w:p>
        </w:tc>
        <w:tc>
          <w:tcPr>
            <w:tcW w:w="3827" w:type="dxa"/>
            <w:tcBorders>
              <w:top w:val="single" w:sz="4" w:space="0" w:color="auto"/>
              <w:left w:val="single" w:sz="4" w:space="0" w:color="auto"/>
              <w:bottom w:val="single" w:sz="4" w:space="0" w:color="auto"/>
              <w:right w:val="single" w:sz="4" w:space="0" w:color="auto"/>
            </w:tcBorders>
            <w:vAlign w:val="center"/>
          </w:tcPr>
          <w:p w14:paraId="236578A5"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6578A7" w14:textId="0A42BBF2"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AC" w14:textId="77777777" w:rsidTr="005E0E86">
        <w:tc>
          <w:tcPr>
            <w:tcW w:w="568" w:type="dxa"/>
            <w:tcBorders>
              <w:top w:val="single" w:sz="4" w:space="0" w:color="auto"/>
              <w:left w:val="single" w:sz="4" w:space="0" w:color="auto"/>
              <w:bottom w:val="single" w:sz="4" w:space="0" w:color="auto"/>
              <w:right w:val="single" w:sz="4" w:space="0" w:color="auto"/>
            </w:tcBorders>
            <w:shd w:val="clear" w:color="auto" w:fill="auto"/>
          </w:tcPr>
          <w:p w14:paraId="236578A9" w14:textId="77777777" w:rsidR="00132DD8" w:rsidRPr="00132DD8" w:rsidRDefault="00132DD8" w:rsidP="00132DD8">
            <w:pPr>
              <w:ind w:left="360"/>
              <w:contextualSpacing/>
              <w:rPr>
                <w:rFonts w:ascii="Arial" w:hAnsi="Arial" w:cs="Arial"/>
                <w:b/>
                <w:sz w:val="18"/>
                <w:szCs w:val="18"/>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8AA" w14:textId="77777777" w:rsidR="00132DD8" w:rsidRPr="00132DD8" w:rsidRDefault="00132DD8" w:rsidP="00132DD8">
            <w:pPr>
              <w:contextualSpacing/>
              <w:rPr>
                <w:rFonts w:ascii="Arial" w:hAnsi="Arial" w:cs="Arial"/>
                <w:b/>
                <w:sz w:val="18"/>
                <w:szCs w:val="18"/>
              </w:rPr>
            </w:pPr>
            <w:r w:rsidRPr="00132DD8">
              <w:rPr>
                <w:rFonts w:ascii="Arial" w:hAnsi="Arial" w:cs="Arial"/>
                <w:b/>
                <w:sz w:val="18"/>
                <w:szCs w:val="18"/>
              </w:rPr>
              <w:t>INNE WYMAGANIA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578AB" w14:textId="77777777" w:rsidR="00132DD8" w:rsidRPr="00132DD8" w:rsidRDefault="00132DD8" w:rsidP="00132DD8">
            <w:pPr>
              <w:contextualSpacing/>
              <w:rPr>
                <w:rFonts w:ascii="Arial" w:hAnsi="Arial" w:cs="Arial"/>
                <w:b/>
                <w:sz w:val="18"/>
                <w:szCs w:val="18"/>
              </w:rPr>
            </w:pPr>
          </w:p>
        </w:tc>
      </w:tr>
      <w:tr w:rsidR="00132DD8" w:rsidRPr="00132DD8" w14:paraId="236578B3" w14:textId="77777777" w:rsidTr="005E0E86">
        <w:tc>
          <w:tcPr>
            <w:tcW w:w="568" w:type="dxa"/>
            <w:tcBorders>
              <w:top w:val="single" w:sz="4" w:space="0" w:color="auto"/>
              <w:left w:val="single" w:sz="4" w:space="0" w:color="auto"/>
              <w:bottom w:val="single" w:sz="4" w:space="0" w:color="auto"/>
              <w:right w:val="single" w:sz="4" w:space="0" w:color="auto"/>
            </w:tcBorders>
          </w:tcPr>
          <w:p w14:paraId="236578AD"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8AE"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Klatka Faradaya (kabina RF) z wykończeniem wewnętrznym (min. 1 okno podglądowe i 1 drzwi, wszystkie wymagane przepusty do doprowadzenia mediów)</w:t>
            </w:r>
          </w:p>
          <w:p w14:paraId="236578AF" w14:textId="77777777" w:rsidR="00132DD8" w:rsidRPr="00132DD8" w:rsidRDefault="00132DD8" w:rsidP="00132DD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B0"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B1"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8B2"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BA" w14:textId="77777777" w:rsidTr="005E0E86">
        <w:tc>
          <w:tcPr>
            <w:tcW w:w="568" w:type="dxa"/>
            <w:tcBorders>
              <w:top w:val="single" w:sz="4" w:space="0" w:color="auto"/>
              <w:left w:val="single" w:sz="4" w:space="0" w:color="auto"/>
              <w:bottom w:val="single" w:sz="4" w:space="0" w:color="auto"/>
              <w:right w:val="single" w:sz="4" w:space="0" w:color="auto"/>
            </w:tcBorders>
          </w:tcPr>
          <w:p w14:paraId="236578B4"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36578B5" w14:textId="160AFF2A" w:rsidR="00132DD8" w:rsidRPr="00132DD8" w:rsidRDefault="00132DD8" w:rsidP="00132DD8">
            <w:pPr>
              <w:contextualSpacing/>
              <w:rPr>
                <w:rFonts w:ascii="Arial" w:hAnsi="Arial" w:cs="Arial"/>
                <w:sz w:val="18"/>
                <w:szCs w:val="18"/>
              </w:rPr>
            </w:pPr>
            <w:r w:rsidRPr="00132DD8">
              <w:rPr>
                <w:rFonts w:ascii="Arial" w:hAnsi="Arial" w:cs="Arial"/>
                <w:sz w:val="18"/>
                <w:szCs w:val="18"/>
              </w:rPr>
              <w:t xml:space="preserve">Dostawa oraz montaż rury awaryjnego wyrzutu helu wraz z wszystkimi </w:t>
            </w:r>
            <w:r w:rsidRPr="00132DD8">
              <w:rPr>
                <w:rFonts w:ascii="Arial" w:hAnsi="Arial" w:cs="Arial"/>
                <w:sz w:val="18"/>
                <w:szCs w:val="18"/>
              </w:rPr>
              <w:lastRenderedPageBreak/>
              <w:t>niezbędnymi pracami, łącznie z zabezpieczeniem dachu w takiej samej technologii jaką wymaga Zamawiający</w:t>
            </w:r>
          </w:p>
          <w:p w14:paraId="236578B6" w14:textId="77777777" w:rsidR="00132DD8" w:rsidRPr="00132DD8" w:rsidRDefault="00132DD8" w:rsidP="00132DD8">
            <w:pPr>
              <w:contextualSpacing/>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36578B7"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lastRenderedPageBreak/>
              <w:t>Tak</w:t>
            </w:r>
          </w:p>
        </w:tc>
        <w:tc>
          <w:tcPr>
            <w:tcW w:w="3827" w:type="dxa"/>
            <w:tcBorders>
              <w:top w:val="single" w:sz="4" w:space="0" w:color="auto"/>
              <w:left w:val="single" w:sz="4" w:space="0" w:color="auto"/>
              <w:bottom w:val="single" w:sz="4" w:space="0" w:color="auto"/>
              <w:right w:val="single" w:sz="4" w:space="0" w:color="auto"/>
            </w:tcBorders>
          </w:tcPr>
          <w:p w14:paraId="236578B8"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8B9"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306DB7DF" w14:textId="77777777" w:rsidTr="005E0E86">
        <w:tc>
          <w:tcPr>
            <w:tcW w:w="568" w:type="dxa"/>
            <w:tcBorders>
              <w:top w:val="single" w:sz="4" w:space="0" w:color="auto"/>
              <w:left w:val="single" w:sz="4" w:space="0" w:color="auto"/>
              <w:bottom w:val="single" w:sz="4" w:space="0" w:color="auto"/>
              <w:right w:val="single" w:sz="4" w:space="0" w:color="auto"/>
            </w:tcBorders>
          </w:tcPr>
          <w:p w14:paraId="3FED6C4B"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12604587" w14:textId="5D369AD4" w:rsidR="00132DD8" w:rsidRPr="00132DD8" w:rsidRDefault="00132DD8" w:rsidP="00132DD8">
            <w:pPr>
              <w:contextualSpacing/>
              <w:rPr>
                <w:rFonts w:ascii="Arial" w:hAnsi="Arial" w:cs="Arial"/>
                <w:sz w:val="18"/>
                <w:szCs w:val="18"/>
              </w:rPr>
            </w:pPr>
            <w:r w:rsidRPr="00132DD8">
              <w:rPr>
                <w:rFonts w:ascii="Arial" w:hAnsi="Arial" w:cs="Arial"/>
                <w:sz w:val="18"/>
                <w:szCs w:val="18"/>
              </w:rPr>
              <w:t>Wykonanie specjalistycznej instalacji elektrycznej wewnątrz maszynowni, wraz z tablicą rozdzielczą i automatyką zgodnie z zaleceniami producenta MR. Wykonawca odpowiada za prawidłowe podłączenie elektryczne rezonansu oraz wszystkich jego urządzeń pomocniczych do kabla doprowadzonego przez zamawiającego do pomieszczenia technicznego.</w:t>
            </w:r>
          </w:p>
        </w:tc>
        <w:tc>
          <w:tcPr>
            <w:tcW w:w="1985" w:type="dxa"/>
            <w:tcBorders>
              <w:top w:val="single" w:sz="4" w:space="0" w:color="auto"/>
              <w:left w:val="single" w:sz="4" w:space="0" w:color="auto"/>
              <w:bottom w:val="single" w:sz="4" w:space="0" w:color="auto"/>
              <w:right w:val="single" w:sz="4" w:space="0" w:color="auto"/>
            </w:tcBorders>
          </w:tcPr>
          <w:p w14:paraId="1257FC13" w14:textId="35E6E6B4"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546E28F0"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1255655" w14:textId="04260BE8"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57912ECC" w14:textId="77777777" w:rsidTr="005E0E86">
        <w:tc>
          <w:tcPr>
            <w:tcW w:w="568" w:type="dxa"/>
            <w:tcBorders>
              <w:top w:val="single" w:sz="4" w:space="0" w:color="auto"/>
              <w:left w:val="single" w:sz="4" w:space="0" w:color="auto"/>
              <w:bottom w:val="single" w:sz="4" w:space="0" w:color="auto"/>
              <w:right w:val="single" w:sz="4" w:space="0" w:color="auto"/>
            </w:tcBorders>
          </w:tcPr>
          <w:p w14:paraId="2CC552C0"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tcPr>
          <w:p w14:paraId="2904591B" w14:textId="1B51E690" w:rsidR="00132DD8" w:rsidRPr="00132DD8" w:rsidRDefault="00132DD8" w:rsidP="00FB73E0">
            <w:pPr>
              <w:contextualSpacing/>
              <w:rPr>
                <w:rFonts w:ascii="Arial" w:hAnsi="Arial" w:cs="Arial"/>
                <w:sz w:val="18"/>
                <w:szCs w:val="18"/>
              </w:rPr>
            </w:pPr>
            <w:r w:rsidRPr="00132DD8">
              <w:rPr>
                <w:rFonts w:ascii="Arial" w:hAnsi="Arial" w:cs="Arial"/>
                <w:sz w:val="18"/>
                <w:szCs w:val="18"/>
              </w:rPr>
              <w:t>Wykonanie specjalistycznej instalacji wody lodowej wraz z wentylacją i klimatyzacją pomieszczenia rezonansu, pomieszczenia sterowni oraz pomieszczenia technicznego. Wykonawca na swój koszt i odpowiedzialność wykonuje automatykę przełączeniową obwodów chłodzenia.</w:t>
            </w:r>
          </w:p>
        </w:tc>
        <w:tc>
          <w:tcPr>
            <w:tcW w:w="1985" w:type="dxa"/>
            <w:tcBorders>
              <w:top w:val="single" w:sz="4" w:space="0" w:color="auto"/>
              <w:left w:val="single" w:sz="4" w:space="0" w:color="auto"/>
              <w:bottom w:val="single" w:sz="4" w:space="0" w:color="auto"/>
              <w:right w:val="single" w:sz="4" w:space="0" w:color="auto"/>
            </w:tcBorders>
          </w:tcPr>
          <w:p w14:paraId="26DB33FB" w14:textId="762D57C9"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4265EF7D"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BA156F0" w14:textId="42A37569"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C1" w14:textId="77777777" w:rsidTr="005E0E86">
        <w:tc>
          <w:tcPr>
            <w:tcW w:w="568" w:type="dxa"/>
            <w:tcBorders>
              <w:top w:val="single" w:sz="4" w:space="0" w:color="auto"/>
              <w:left w:val="single" w:sz="4" w:space="0" w:color="auto"/>
              <w:bottom w:val="single" w:sz="4" w:space="0" w:color="auto"/>
              <w:right w:val="single" w:sz="4" w:space="0" w:color="auto"/>
            </w:tcBorders>
          </w:tcPr>
          <w:p w14:paraId="236578BB" w14:textId="77777777" w:rsidR="00132DD8" w:rsidRPr="00132DD8" w:rsidRDefault="00132DD8" w:rsidP="00132DD8">
            <w:pPr>
              <w:numPr>
                <w:ilvl w:val="0"/>
                <w:numId w:val="3"/>
              </w:numPr>
              <w:contextualSpacing/>
              <w:rPr>
                <w:rFonts w:ascii="Arial" w:hAnsi="Arial" w:cs="Arial"/>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14:paraId="236578BC"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Szkolenie aplikacyjne potwierdzone wydaniem imiennego certyfikatu dla każdej osoby uczestniczącej w szkoleniu:</w:t>
            </w:r>
          </w:p>
          <w:p w14:paraId="236578BD" w14:textId="460E0227" w:rsidR="00132DD8" w:rsidRPr="00132DD8" w:rsidRDefault="00132DD8" w:rsidP="00132DD8">
            <w:pPr>
              <w:contextualSpacing/>
              <w:rPr>
                <w:rFonts w:ascii="Arial" w:hAnsi="Arial" w:cs="Arial"/>
                <w:sz w:val="18"/>
                <w:szCs w:val="18"/>
              </w:rPr>
            </w:pPr>
            <w:r w:rsidRPr="00132DD8">
              <w:rPr>
                <w:rFonts w:ascii="Arial" w:hAnsi="Arial" w:cs="Arial"/>
                <w:sz w:val="18"/>
                <w:szCs w:val="18"/>
              </w:rPr>
              <w:t>na miejscu u Zamawiającego w terminie z nim ustalonym, 15 dni po 8 godzin dla techników i lekarzy, podzielone na etapy szkoleniowe wg potrzeb użytkowników</w:t>
            </w:r>
          </w:p>
        </w:tc>
        <w:tc>
          <w:tcPr>
            <w:tcW w:w="1985" w:type="dxa"/>
            <w:tcBorders>
              <w:top w:val="single" w:sz="4" w:space="0" w:color="auto"/>
              <w:left w:val="single" w:sz="4" w:space="0" w:color="auto"/>
              <w:bottom w:val="single" w:sz="4" w:space="0" w:color="auto"/>
              <w:right w:val="single" w:sz="4" w:space="0" w:color="auto"/>
            </w:tcBorders>
            <w:hideMark/>
          </w:tcPr>
          <w:p w14:paraId="236578BE"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BF"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8C0"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D3"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CE"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8CF" w14:textId="77777777" w:rsidR="00132DD8" w:rsidRPr="00132DD8" w:rsidRDefault="00132DD8" w:rsidP="00132DD8">
            <w:pPr>
              <w:rPr>
                <w:rFonts w:ascii="Arial" w:eastAsia="Times New Roman" w:hAnsi="Arial" w:cs="Arial"/>
                <w:sz w:val="18"/>
                <w:szCs w:val="18"/>
              </w:rPr>
            </w:pPr>
            <w:r w:rsidRPr="00132DD8">
              <w:rPr>
                <w:rFonts w:ascii="Arial" w:eastAsia="Times New Roman" w:hAnsi="Arial" w:cs="Arial"/>
                <w:sz w:val="18"/>
                <w:szCs w:val="18"/>
              </w:rPr>
              <w:t>Opracowanie dokumentacji powykonawczej oraz przeprowadzenie pomiarów i testów wymaganych przepisami prawa, w szczególności pomiarów pola magnetycznego</w:t>
            </w:r>
          </w:p>
        </w:tc>
        <w:tc>
          <w:tcPr>
            <w:tcW w:w="1985" w:type="dxa"/>
            <w:tcBorders>
              <w:top w:val="single" w:sz="4" w:space="0" w:color="auto"/>
              <w:left w:val="single" w:sz="4" w:space="0" w:color="auto"/>
              <w:bottom w:val="single" w:sz="4" w:space="0" w:color="auto"/>
              <w:right w:val="single" w:sz="4" w:space="0" w:color="auto"/>
            </w:tcBorders>
            <w:hideMark/>
          </w:tcPr>
          <w:p w14:paraId="236578D0"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D1"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8D2"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D9"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D4"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8D5" w14:textId="77777777" w:rsidR="00132DD8" w:rsidRPr="00132DD8" w:rsidRDefault="00132DD8" w:rsidP="00132DD8">
            <w:pPr>
              <w:rPr>
                <w:rFonts w:ascii="Arial" w:eastAsia="Times New Roman" w:hAnsi="Arial" w:cs="Arial"/>
                <w:sz w:val="18"/>
                <w:szCs w:val="18"/>
              </w:rPr>
            </w:pPr>
            <w:r w:rsidRPr="00132DD8">
              <w:rPr>
                <w:rFonts w:ascii="Arial" w:eastAsia="Times New Roman" w:hAnsi="Arial" w:cs="Arial"/>
                <w:sz w:val="18"/>
                <w:szCs w:val="18"/>
              </w:rPr>
              <w:t>Dostawa systemu do miejsca instalacji</w:t>
            </w:r>
          </w:p>
        </w:tc>
        <w:tc>
          <w:tcPr>
            <w:tcW w:w="1985" w:type="dxa"/>
            <w:tcBorders>
              <w:top w:val="single" w:sz="4" w:space="0" w:color="auto"/>
              <w:left w:val="single" w:sz="4" w:space="0" w:color="auto"/>
              <w:bottom w:val="single" w:sz="4" w:space="0" w:color="auto"/>
              <w:right w:val="single" w:sz="4" w:space="0" w:color="auto"/>
            </w:tcBorders>
            <w:hideMark/>
          </w:tcPr>
          <w:p w14:paraId="236578D6"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D7"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8D8"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DF"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DA"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8DB" w14:textId="77777777" w:rsidR="00132DD8" w:rsidRPr="00132DD8" w:rsidRDefault="00132DD8" w:rsidP="00132DD8">
            <w:pPr>
              <w:rPr>
                <w:rFonts w:ascii="Arial" w:eastAsia="Times New Roman" w:hAnsi="Arial" w:cs="Arial"/>
                <w:sz w:val="18"/>
                <w:szCs w:val="18"/>
              </w:rPr>
            </w:pPr>
            <w:r w:rsidRPr="00132DD8">
              <w:rPr>
                <w:rFonts w:ascii="Arial" w:eastAsia="Times New Roman" w:hAnsi="Arial" w:cs="Arial"/>
                <w:sz w:val="18"/>
                <w:szCs w:val="18"/>
              </w:rPr>
              <w:t>Oznakowanie drzwi pomieszczenia badań wymaganymi przepisami naklejkami ostrzegawczymi. Uzyskanie wszelkich niezbędnych pozwoleń, dokumentów w celu uruchomienia nowej pracowni</w:t>
            </w:r>
          </w:p>
        </w:tc>
        <w:tc>
          <w:tcPr>
            <w:tcW w:w="1985" w:type="dxa"/>
            <w:tcBorders>
              <w:top w:val="single" w:sz="4" w:space="0" w:color="auto"/>
              <w:left w:val="single" w:sz="4" w:space="0" w:color="auto"/>
              <w:bottom w:val="single" w:sz="4" w:space="0" w:color="auto"/>
              <w:right w:val="single" w:sz="4" w:space="0" w:color="auto"/>
            </w:tcBorders>
            <w:hideMark/>
          </w:tcPr>
          <w:p w14:paraId="236578DC"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DD"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8DE"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E5"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E0"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8E1" w14:textId="77777777" w:rsidR="00132DD8" w:rsidRPr="00132DD8" w:rsidRDefault="00132DD8" w:rsidP="00132DD8">
            <w:pPr>
              <w:rPr>
                <w:rFonts w:ascii="Arial" w:eastAsia="Times New Roman" w:hAnsi="Arial" w:cs="Arial"/>
                <w:sz w:val="18"/>
                <w:szCs w:val="18"/>
              </w:rPr>
            </w:pPr>
            <w:r w:rsidRPr="00132DD8">
              <w:rPr>
                <w:rFonts w:ascii="Arial" w:eastAsia="Times New Roman" w:hAnsi="Arial" w:cs="Arial"/>
                <w:sz w:val="18"/>
                <w:szCs w:val="18"/>
              </w:rPr>
              <w:t>Zamontowane i pracujące urządzenia zaoferowanego systemu nie mogą w żaden sposób zaburzać pracy urządzeń znajdujących się poza pomieszczeniem badań</w:t>
            </w:r>
          </w:p>
        </w:tc>
        <w:tc>
          <w:tcPr>
            <w:tcW w:w="1985" w:type="dxa"/>
            <w:tcBorders>
              <w:top w:val="single" w:sz="4" w:space="0" w:color="auto"/>
              <w:left w:val="single" w:sz="4" w:space="0" w:color="auto"/>
              <w:bottom w:val="single" w:sz="4" w:space="0" w:color="auto"/>
              <w:right w:val="single" w:sz="4" w:space="0" w:color="auto"/>
            </w:tcBorders>
            <w:hideMark/>
          </w:tcPr>
          <w:p w14:paraId="236578E2"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E3"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8E4"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EB"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E6"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hideMark/>
          </w:tcPr>
          <w:p w14:paraId="236578E7" w14:textId="77777777" w:rsidR="00132DD8" w:rsidRPr="00132DD8" w:rsidRDefault="00132DD8" w:rsidP="00132DD8">
            <w:pPr>
              <w:rPr>
                <w:rFonts w:ascii="Arial" w:eastAsia="Times New Roman" w:hAnsi="Arial" w:cs="Arial"/>
                <w:sz w:val="18"/>
                <w:szCs w:val="18"/>
              </w:rPr>
            </w:pPr>
            <w:r w:rsidRPr="00132DD8">
              <w:rPr>
                <w:rFonts w:ascii="Arial" w:eastAsia="Times New Roman" w:hAnsi="Arial" w:cs="Arial"/>
                <w:sz w:val="18"/>
                <w:szCs w:val="18"/>
              </w:rPr>
              <w:t>Dostawa i montaż wszystkich elementów systemu w celu prawidłowej instalacji oraz uruchomienie aparatu bez dodatkowych nakładów</w:t>
            </w:r>
          </w:p>
        </w:tc>
        <w:tc>
          <w:tcPr>
            <w:tcW w:w="1985" w:type="dxa"/>
            <w:tcBorders>
              <w:top w:val="single" w:sz="4" w:space="0" w:color="auto"/>
              <w:left w:val="single" w:sz="4" w:space="0" w:color="auto"/>
              <w:bottom w:val="single" w:sz="4" w:space="0" w:color="auto"/>
              <w:right w:val="single" w:sz="4" w:space="0" w:color="auto"/>
            </w:tcBorders>
            <w:hideMark/>
          </w:tcPr>
          <w:p w14:paraId="236578E8"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E9"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236578EA"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F1"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EC"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8ED" w14:textId="77777777" w:rsidR="00132DD8" w:rsidRPr="00132DD8" w:rsidRDefault="00132DD8" w:rsidP="00132DD8">
            <w:pPr>
              <w:rPr>
                <w:rFonts w:ascii="Arial" w:hAnsi="Arial" w:cs="Arial"/>
                <w:sz w:val="18"/>
                <w:szCs w:val="18"/>
              </w:rPr>
            </w:pPr>
            <w:r w:rsidRPr="00132DD8">
              <w:rPr>
                <w:rFonts w:ascii="Arial" w:hAnsi="Arial" w:cs="Arial"/>
                <w:sz w:val="18"/>
                <w:szCs w:val="18"/>
              </w:rPr>
              <w:t>Zestaw fantomów do kalibracji i testowania aparatu.</w:t>
            </w:r>
          </w:p>
        </w:tc>
        <w:tc>
          <w:tcPr>
            <w:tcW w:w="1985" w:type="dxa"/>
            <w:tcBorders>
              <w:top w:val="single" w:sz="4" w:space="0" w:color="auto"/>
              <w:left w:val="single" w:sz="4" w:space="0" w:color="auto"/>
              <w:bottom w:val="single" w:sz="4" w:space="0" w:color="auto"/>
              <w:right w:val="single" w:sz="4" w:space="0" w:color="auto"/>
            </w:tcBorders>
          </w:tcPr>
          <w:p w14:paraId="236578EE"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EF"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8F0"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8FD"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F8"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8F9" w14:textId="77777777" w:rsidR="00132DD8" w:rsidRPr="00132DD8" w:rsidRDefault="00132DD8" w:rsidP="00132DD8">
            <w:pPr>
              <w:rPr>
                <w:rFonts w:ascii="Arial" w:hAnsi="Arial" w:cs="Arial"/>
                <w:sz w:val="18"/>
                <w:szCs w:val="18"/>
              </w:rPr>
            </w:pPr>
            <w:r w:rsidRPr="00132DD8">
              <w:rPr>
                <w:rFonts w:ascii="Arial" w:hAnsi="Arial" w:cs="Arial"/>
                <w:sz w:val="18"/>
                <w:szCs w:val="18"/>
              </w:rPr>
              <w:t>Instrukcja obsługi w języku polskim do wszystkich oferowanych składowych systemu – dostarczana wraz z aparatem.</w:t>
            </w:r>
          </w:p>
        </w:tc>
        <w:tc>
          <w:tcPr>
            <w:tcW w:w="1985" w:type="dxa"/>
            <w:tcBorders>
              <w:top w:val="single" w:sz="4" w:space="0" w:color="auto"/>
              <w:left w:val="single" w:sz="4" w:space="0" w:color="auto"/>
              <w:bottom w:val="single" w:sz="4" w:space="0" w:color="auto"/>
              <w:right w:val="single" w:sz="4" w:space="0" w:color="auto"/>
            </w:tcBorders>
          </w:tcPr>
          <w:p w14:paraId="236578FA"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8FB"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8FC"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03"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8FE"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8FF" w14:textId="5D47F5EA" w:rsidR="00132DD8" w:rsidRPr="00132DD8" w:rsidRDefault="00132DD8" w:rsidP="00132DD8">
            <w:pPr>
              <w:rPr>
                <w:rFonts w:ascii="Arial" w:hAnsi="Arial" w:cs="Arial"/>
                <w:sz w:val="18"/>
                <w:szCs w:val="18"/>
              </w:rPr>
            </w:pPr>
            <w:r w:rsidRPr="00132DD8">
              <w:rPr>
                <w:rFonts w:ascii="Arial" w:hAnsi="Arial" w:cs="Arial"/>
                <w:sz w:val="18"/>
                <w:szCs w:val="18"/>
              </w:rPr>
              <w:t>Uzupełnienie helu w magnesie do maksymalnego poziomu zalecanego przez producenta przed przekazaniem uruchomionego systemu Zamawiającemu (w cenie oferty).</w:t>
            </w:r>
          </w:p>
        </w:tc>
        <w:tc>
          <w:tcPr>
            <w:tcW w:w="1985" w:type="dxa"/>
            <w:tcBorders>
              <w:top w:val="single" w:sz="4" w:space="0" w:color="auto"/>
              <w:left w:val="single" w:sz="4" w:space="0" w:color="auto"/>
              <w:bottom w:val="single" w:sz="4" w:space="0" w:color="auto"/>
              <w:right w:val="single" w:sz="4" w:space="0" w:color="auto"/>
            </w:tcBorders>
          </w:tcPr>
          <w:p w14:paraId="23657900"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01"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02"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0F"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90A"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90B" w14:textId="77777777" w:rsidR="00132DD8" w:rsidRPr="00132DD8" w:rsidRDefault="00132DD8" w:rsidP="00132DD8">
            <w:pPr>
              <w:rPr>
                <w:rFonts w:ascii="Arial" w:hAnsi="Arial" w:cs="Arial"/>
                <w:sz w:val="18"/>
                <w:szCs w:val="18"/>
              </w:rPr>
            </w:pPr>
            <w:r w:rsidRPr="00132DD8">
              <w:rPr>
                <w:rFonts w:ascii="Arial" w:hAnsi="Arial" w:cs="Arial"/>
                <w:sz w:val="18"/>
                <w:szCs w:val="18"/>
              </w:rPr>
              <w:t xml:space="preserve">Wykonanie  testów natężenia pola magnetycznego  oraz testów wszystkich systemów aparatów  </w:t>
            </w:r>
          </w:p>
        </w:tc>
        <w:tc>
          <w:tcPr>
            <w:tcW w:w="1985" w:type="dxa"/>
            <w:tcBorders>
              <w:top w:val="single" w:sz="4" w:space="0" w:color="auto"/>
              <w:left w:val="single" w:sz="4" w:space="0" w:color="auto"/>
              <w:bottom w:val="single" w:sz="4" w:space="0" w:color="auto"/>
              <w:right w:val="single" w:sz="4" w:space="0" w:color="auto"/>
            </w:tcBorders>
          </w:tcPr>
          <w:p w14:paraId="2365790C"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0D"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0E"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15"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910"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911" w14:textId="77777777" w:rsidR="00132DD8" w:rsidRPr="00132DD8" w:rsidRDefault="00132DD8" w:rsidP="00132DD8">
            <w:pPr>
              <w:rPr>
                <w:rFonts w:ascii="Arial" w:hAnsi="Arial" w:cs="Arial"/>
                <w:sz w:val="18"/>
                <w:szCs w:val="18"/>
              </w:rPr>
            </w:pPr>
            <w:r w:rsidRPr="00132DD8">
              <w:rPr>
                <w:rFonts w:ascii="Arial" w:hAnsi="Arial" w:cs="Arial"/>
                <w:sz w:val="18"/>
                <w:szCs w:val="18"/>
              </w:rPr>
              <w:t>Detektor implantów metalowych</w:t>
            </w:r>
          </w:p>
        </w:tc>
        <w:tc>
          <w:tcPr>
            <w:tcW w:w="1985" w:type="dxa"/>
            <w:tcBorders>
              <w:top w:val="single" w:sz="4" w:space="0" w:color="auto"/>
              <w:left w:val="single" w:sz="4" w:space="0" w:color="auto"/>
              <w:bottom w:val="single" w:sz="4" w:space="0" w:color="auto"/>
              <w:right w:val="single" w:sz="4" w:space="0" w:color="auto"/>
            </w:tcBorders>
          </w:tcPr>
          <w:p w14:paraId="23657912"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13"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14"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1B"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916"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917" w14:textId="77777777" w:rsidR="00132DD8" w:rsidRPr="00132DD8" w:rsidRDefault="00132DD8" w:rsidP="00132DD8">
            <w:pPr>
              <w:rPr>
                <w:rFonts w:ascii="Arial" w:hAnsi="Arial" w:cs="Arial"/>
                <w:sz w:val="18"/>
                <w:szCs w:val="18"/>
              </w:rPr>
            </w:pPr>
            <w:r w:rsidRPr="00132DD8">
              <w:rPr>
                <w:rFonts w:ascii="Arial" w:hAnsi="Arial" w:cs="Arial"/>
                <w:sz w:val="18"/>
                <w:szCs w:val="18"/>
              </w:rPr>
              <w:t>Gaśnica niemagnetyczna</w:t>
            </w:r>
          </w:p>
        </w:tc>
        <w:tc>
          <w:tcPr>
            <w:tcW w:w="1985" w:type="dxa"/>
            <w:tcBorders>
              <w:top w:val="single" w:sz="4" w:space="0" w:color="auto"/>
              <w:left w:val="single" w:sz="4" w:space="0" w:color="auto"/>
              <w:bottom w:val="single" w:sz="4" w:space="0" w:color="auto"/>
              <w:right w:val="single" w:sz="4" w:space="0" w:color="auto"/>
            </w:tcBorders>
          </w:tcPr>
          <w:p w14:paraId="23657918"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19"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1A"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21"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91C"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91D" w14:textId="77777777" w:rsidR="00132DD8" w:rsidRPr="00132DD8" w:rsidRDefault="00132DD8" w:rsidP="00132DD8">
            <w:pPr>
              <w:rPr>
                <w:rFonts w:ascii="Arial" w:hAnsi="Arial" w:cs="Arial"/>
                <w:sz w:val="18"/>
                <w:szCs w:val="18"/>
              </w:rPr>
            </w:pPr>
            <w:r w:rsidRPr="00132DD8">
              <w:rPr>
                <w:rFonts w:ascii="Arial" w:hAnsi="Arial" w:cs="Arial"/>
                <w:bCs/>
                <w:iCs/>
                <w:sz w:val="18"/>
                <w:szCs w:val="18"/>
              </w:rPr>
              <w:t>Słuchawki tłumiące hałas dla pacjenta z podłączeniem do systemu muzycznego, do odsłuchu np. muzyki i komunikacji z pacjentem</w:t>
            </w:r>
          </w:p>
        </w:tc>
        <w:tc>
          <w:tcPr>
            <w:tcW w:w="1985" w:type="dxa"/>
            <w:tcBorders>
              <w:top w:val="single" w:sz="4" w:space="0" w:color="auto"/>
              <w:left w:val="single" w:sz="4" w:space="0" w:color="auto"/>
              <w:bottom w:val="single" w:sz="4" w:space="0" w:color="auto"/>
              <w:right w:val="single" w:sz="4" w:space="0" w:color="auto"/>
            </w:tcBorders>
          </w:tcPr>
          <w:p w14:paraId="2365791E"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1F"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20"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27"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922"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923" w14:textId="77777777" w:rsidR="00132DD8" w:rsidRPr="00132DD8" w:rsidRDefault="00132DD8" w:rsidP="00132DD8">
            <w:pPr>
              <w:rPr>
                <w:rFonts w:ascii="Arial" w:hAnsi="Arial" w:cs="Arial"/>
                <w:bCs/>
                <w:iCs/>
                <w:sz w:val="18"/>
                <w:szCs w:val="18"/>
              </w:rPr>
            </w:pPr>
            <w:r w:rsidRPr="00132DD8">
              <w:rPr>
                <w:rFonts w:ascii="Arial" w:hAnsi="Arial" w:cs="Arial"/>
                <w:bCs/>
                <w:iCs/>
                <w:sz w:val="18"/>
                <w:szCs w:val="18"/>
              </w:rPr>
              <w:t>Zestaw szafek do przechowywania fantomów i cewek w pomieszczeniu MR</w:t>
            </w:r>
          </w:p>
        </w:tc>
        <w:tc>
          <w:tcPr>
            <w:tcW w:w="1985" w:type="dxa"/>
            <w:tcBorders>
              <w:top w:val="single" w:sz="4" w:space="0" w:color="auto"/>
              <w:left w:val="single" w:sz="4" w:space="0" w:color="auto"/>
              <w:bottom w:val="single" w:sz="4" w:space="0" w:color="auto"/>
              <w:right w:val="single" w:sz="4" w:space="0" w:color="auto"/>
            </w:tcBorders>
          </w:tcPr>
          <w:p w14:paraId="23657924"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25" w14:textId="77777777" w:rsidR="00132DD8" w:rsidRPr="00132DD8" w:rsidRDefault="00132DD8" w:rsidP="00132DD8">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26"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r w:rsidR="00132DD8" w:rsidRPr="00132DD8" w14:paraId="23657939" w14:textId="77777777" w:rsidTr="005E0E86">
        <w:tc>
          <w:tcPr>
            <w:tcW w:w="568" w:type="dxa"/>
            <w:tcBorders>
              <w:top w:val="single" w:sz="4" w:space="0" w:color="000001"/>
              <w:left w:val="single" w:sz="4" w:space="0" w:color="000001"/>
              <w:bottom w:val="single" w:sz="4" w:space="0" w:color="000001"/>
              <w:right w:val="single" w:sz="4" w:space="0" w:color="000001"/>
            </w:tcBorders>
          </w:tcPr>
          <w:p w14:paraId="23657934"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23657935" w14:textId="77777777" w:rsidR="00132DD8" w:rsidRPr="00132DD8" w:rsidRDefault="00132DD8" w:rsidP="00132DD8">
            <w:pPr>
              <w:rPr>
                <w:rFonts w:ascii="Arial" w:hAnsi="Arial" w:cs="Arial"/>
                <w:bCs/>
                <w:iCs/>
                <w:sz w:val="18"/>
                <w:szCs w:val="18"/>
              </w:rPr>
            </w:pPr>
            <w:r w:rsidRPr="00132DD8">
              <w:rPr>
                <w:rFonts w:ascii="Arial" w:hAnsi="Arial" w:cs="Arial"/>
                <w:bCs/>
                <w:iCs/>
                <w:sz w:val="18"/>
                <w:szCs w:val="18"/>
              </w:rPr>
              <w:t>Ręczny, przenośny detektor metalu</w:t>
            </w:r>
          </w:p>
        </w:tc>
        <w:tc>
          <w:tcPr>
            <w:tcW w:w="1985" w:type="dxa"/>
            <w:tcBorders>
              <w:top w:val="single" w:sz="4" w:space="0" w:color="auto"/>
              <w:left w:val="single" w:sz="4" w:space="0" w:color="auto"/>
              <w:bottom w:val="single" w:sz="4" w:space="0" w:color="auto"/>
              <w:right w:val="single" w:sz="4" w:space="0" w:color="auto"/>
            </w:tcBorders>
          </w:tcPr>
          <w:p w14:paraId="23657936"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23657937" w14:textId="77777777" w:rsidR="00132DD8" w:rsidRPr="00132DD8" w:rsidRDefault="00132DD8" w:rsidP="00132DD8">
            <w:pPr>
              <w:jc w:val="cente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657938" w14:textId="77777777" w:rsidR="00132DD8" w:rsidRPr="00132DD8" w:rsidRDefault="00132DD8" w:rsidP="00132DD8">
            <w:pPr>
              <w:rPr>
                <w:rFonts w:ascii="Arial" w:hAnsi="Arial" w:cs="Arial"/>
                <w:sz w:val="18"/>
                <w:szCs w:val="18"/>
              </w:rPr>
            </w:pPr>
            <w:r w:rsidRPr="00132DD8">
              <w:rPr>
                <w:rFonts w:ascii="Arial" w:hAnsi="Arial" w:cs="Arial"/>
                <w:sz w:val="18"/>
                <w:szCs w:val="18"/>
              </w:rPr>
              <w:t>Bez oceny</w:t>
            </w:r>
          </w:p>
        </w:tc>
      </w:tr>
      <w:tr w:rsidR="00132DD8" w:rsidRPr="00132DD8" w14:paraId="69195CB7" w14:textId="77777777" w:rsidTr="005E0E86">
        <w:tc>
          <w:tcPr>
            <w:tcW w:w="568" w:type="dxa"/>
            <w:tcBorders>
              <w:top w:val="single" w:sz="4" w:space="0" w:color="000001"/>
              <w:left w:val="single" w:sz="4" w:space="0" w:color="000001"/>
              <w:bottom w:val="single" w:sz="4" w:space="0" w:color="000001"/>
              <w:right w:val="single" w:sz="4" w:space="0" w:color="000001"/>
            </w:tcBorders>
          </w:tcPr>
          <w:p w14:paraId="53F704FD"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46874D54" w14:textId="1F167FA8" w:rsidR="00132DD8" w:rsidRPr="00132DD8" w:rsidRDefault="00C91EB2" w:rsidP="00132DD8">
            <w:pPr>
              <w:rPr>
                <w:rFonts w:ascii="Arial" w:hAnsi="Arial" w:cs="Arial"/>
                <w:bCs/>
                <w:iCs/>
                <w:sz w:val="18"/>
                <w:szCs w:val="18"/>
              </w:rPr>
            </w:pPr>
            <w:r>
              <w:rPr>
                <w:rFonts w:ascii="Arial" w:hAnsi="Arial" w:cs="Arial"/>
                <w:bCs/>
                <w:iCs/>
                <w:sz w:val="18"/>
                <w:szCs w:val="18"/>
              </w:rPr>
              <w:t>R</w:t>
            </w:r>
            <w:r w:rsidR="00132DD8" w:rsidRPr="00132DD8">
              <w:rPr>
                <w:rFonts w:ascii="Arial" w:hAnsi="Arial" w:cs="Arial"/>
                <w:bCs/>
                <w:iCs/>
                <w:sz w:val="18"/>
                <w:szCs w:val="18"/>
              </w:rPr>
              <w:t>olki niemagnetyczne do przesuwania pacjenta</w:t>
            </w:r>
          </w:p>
        </w:tc>
        <w:tc>
          <w:tcPr>
            <w:tcW w:w="1985" w:type="dxa"/>
            <w:tcBorders>
              <w:top w:val="single" w:sz="4" w:space="0" w:color="auto"/>
              <w:left w:val="single" w:sz="4" w:space="0" w:color="auto"/>
              <w:bottom w:val="single" w:sz="4" w:space="0" w:color="auto"/>
              <w:right w:val="single" w:sz="4" w:space="0" w:color="auto"/>
            </w:tcBorders>
          </w:tcPr>
          <w:p w14:paraId="4FAE6D2D" w14:textId="7762528A"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719F3322" w14:textId="77777777" w:rsidR="00132DD8" w:rsidRPr="00132DD8" w:rsidRDefault="00132DD8" w:rsidP="00132DD8">
            <w:pPr>
              <w:jc w:val="cente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3798CC0" w14:textId="58428FCC" w:rsidR="00132DD8" w:rsidRPr="00132DD8" w:rsidRDefault="00132DD8" w:rsidP="00132DD8">
            <w:pPr>
              <w:rPr>
                <w:rFonts w:ascii="Arial" w:hAnsi="Arial" w:cs="Arial"/>
                <w:sz w:val="18"/>
                <w:szCs w:val="18"/>
              </w:rPr>
            </w:pPr>
            <w:r w:rsidRPr="00132DD8">
              <w:rPr>
                <w:rFonts w:ascii="Arial" w:hAnsi="Arial" w:cs="Arial"/>
                <w:sz w:val="18"/>
                <w:szCs w:val="18"/>
              </w:rPr>
              <w:t>Bez oceny</w:t>
            </w:r>
          </w:p>
        </w:tc>
      </w:tr>
      <w:tr w:rsidR="00132DD8" w:rsidRPr="00132DD8" w14:paraId="1C19569E" w14:textId="77777777" w:rsidTr="005E0E86">
        <w:tc>
          <w:tcPr>
            <w:tcW w:w="568" w:type="dxa"/>
            <w:tcBorders>
              <w:top w:val="single" w:sz="4" w:space="0" w:color="000001"/>
              <w:left w:val="single" w:sz="4" w:space="0" w:color="000001"/>
              <w:bottom w:val="single" w:sz="4" w:space="0" w:color="000001"/>
              <w:right w:val="single" w:sz="4" w:space="0" w:color="000001"/>
            </w:tcBorders>
          </w:tcPr>
          <w:p w14:paraId="17CB6A3B"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tcPr>
          <w:p w14:paraId="71B7075D" w14:textId="2FD1BD46" w:rsidR="00132DD8" w:rsidRPr="00132DD8" w:rsidRDefault="00132DD8" w:rsidP="00132DD8">
            <w:pPr>
              <w:rPr>
                <w:rFonts w:ascii="Arial" w:hAnsi="Arial" w:cs="Arial"/>
                <w:bCs/>
                <w:iCs/>
                <w:sz w:val="18"/>
                <w:szCs w:val="18"/>
              </w:rPr>
            </w:pPr>
            <w:r w:rsidRPr="00132DD8">
              <w:rPr>
                <w:rFonts w:ascii="Arial" w:hAnsi="Arial" w:cs="Arial"/>
                <w:bCs/>
                <w:iCs/>
                <w:sz w:val="18"/>
                <w:szCs w:val="18"/>
              </w:rPr>
              <w:t>Zestaw podgłówków i podkładek do pozycjonowania przy różnych badaniach</w:t>
            </w:r>
          </w:p>
        </w:tc>
        <w:tc>
          <w:tcPr>
            <w:tcW w:w="1985" w:type="dxa"/>
            <w:tcBorders>
              <w:top w:val="single" w:sz="4" w:space="0" w:color="auto"/>
              <w:left w:val="single" w:sz="4" w:space="0" w:color="auto"/>
              <w:bottom w:val="single" w:sz="4" w:space="0" w:color="auto"/>
              <w:right w:val="single" w:sz="4" w:space="0" w:color="auto"/>
            </w:tcBorders>
          </w:tcPr>
          <w:p w14:paraId="15A261E4" w14:textId="12056861"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tcPr>
          <w:p w14:paraId="119218E9" w14:textId="77777777" w:rsidR="00132DD8" w:rsidRPr="00132DD8" w:rsidRDefault="00132DD8" w:rsidP="00132DD8">
            <w:pPr>
              <w:jc w:val="cente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CD25526" w14:textId="0C936A6A" w:rsidR="00132DD8" w:rsidRPr="00132DD8" w:rsidRDefault="00132DD8" w:rsidP="00132DD8">
            <w:pPr>
              <w:rPr>
                <w:rFonts w:ascii="Arial" w:hAnsi="Arial" w:cs="Arial"/>
                <w:sz w:val="18"/>
                <w:szCs w:val="18"/>
              </w:rPr>
            </w:pPr>
            <w:r w:rsidRPr="00132DD8">
              <w:rPr>
                <w:rFonts w:ascii="Arial" w:hAnsi="Arial" w:cs="Arial"/>
                <w:sz w:val="18"/>
                <w:szCs w:val="18"/>
              </w:rPr>
              <w:t>Bez oceny</w:t>
            </w:r>
          </w:p>
        </w:tc>
      </w:tr>
      <w:tr w:rsidR="00132DD8" w:rsidRPr="00132DD8" w14:paraId="23657940" w14:textId="77777777" w:rsidTr="005E0E86">
        <w:tc>
          <w:tcPr>
            <w:tcW w:w="56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2365793A" w14:textId="77777777" w:rsidR="00132DD8" w:rsidRPr="00132DD8" w:rsidRDefault="00132DD8" w:rsidP="00132DD8">
            <w:pPr>
              <w:numPr>
                <w:ilvl w:val="0"/>
                <w:numId w:val="3"/>
              </w:numPr>
              <w:contextualSpacing/>
              <w:rPr>
                <w:rFonts w:ascii="Arial" w:eastAsia="Times New Roman" w:hAnsi="Arial" w:cs="Arial"/>
                <w:sz w:val="18"/>
                <w:szCs w:val="18"/>
              </w:rPr>
            </w:pPr>
          </w:p>
        </w:tc>
        <w:tc>
          <w:tcPr>
            <w:tcW w:w="6662"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2365793C" w14:textId="3D2C1245" w:rsidR="00132DD8" w:rsidRPr="00132DD8" w:rsidRDefault="00132DD8" w:rsidP="00132DD8">
            <w:pPr>
              <w:rPr>
                <w:rFonts w:ascii="Arial" w:hAnsi="Arial" w:cs="Arial"/>
                <w:bCs/>
                <w:iCs/>
                <w:sz w:val="18"/>
                <w:szCs w:val="18"/>
              </w:rPr>
            </w:pPr>
            <w:r w:rsidRPr="00132DD8">
              <w:rPr>
                <w:rFonts w:ascii="Arial" w:hAnsi="Arial" w:cs="Arial"/>
                <w:bCs/>
                <w:iCs/>
                <w:sz w:val="18"/>
                <w:szCs w:val="18"/>
              </w:rPr>
              <w:t>Podłączenie całego systemu rezonansu magnetycznego do szpitalnej sieci PACS/RIS . Niezbędne licencje po stronie dostawcy urządzenia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365793D" w14:textId="7CCFAB4E" w:rsidR="00132DD8" w:rsidRPr="00132DD8" w:rsidRDefault="00132DD8" w:rsidP="00132DD8">
            <w:pPr>
              <w:contextualSpacing/>
              <w:rPr>
                <w:rFonts w:ascii="Arial" w:hAnsi="Arial" w:cs="Arial"/>
                <w:sz w:val="18"/>
                <w:szCs w:val="18"/>
              </w:rPr>
            </w:pPr>
            <w:r w:rsidRPr="00132DD8">
              <w:rPr>
                <w:rFonts w:ascii="Arial" w:hAnsi="Arial" w:cs="Arial"/>
                <w:sz w:val="18"/>
                <w:szCs w:val="18"/>
              </w:rPr>
              <w:t>Tak</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5793E" w14:textId="77777777" w:rsidR="00132DD8" w:rsidRPr="00132DD8" w:rsidRDefault="00132DD8" w:rsidP="00132DD8">
            <w:pPr>
              <w:jc w:val="cente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5793F" w14:textId="77777777" w:rsidR="00132DD8" w:rsidRPr="00132DD8" w:rsidRDefault="00132DD8" w:rsidP="00132DD8">
            <w:pPr>
              <w:contextualSpacing/>
              <w:rPr>
                <w:rFonts w:ascii="Arial" w:hAnsi="Arial" w:cs="Arial"/>
                <w:sz w:val="18"/>
                <w:szCs w:val="18"/>
              </w:rPr>
            </w:pPr>
            <w:r w:rsidRPr="00132DD8">
              <w:rPr>
                <w:rFonts w:ascii="Arial" w:hAnsi="Arial" w:cs="Arial"/>
                <w:sz w:val="18"/>
                <w:szCs w:val="18"/>
              </w:rPr>
              <w:t>Bez oceny</w:t>
            </w:r>
          </w:p>
        </w:tc>
      </w:tr>
    </w:tbl>
    <w:p w14:paraId="4931EE64" w14:textId="77777777" w:rsidR="00A77EC1" w:rsidRDefault="00A77EC1" w:rsidP="00A77EC1">
      <w:pPr>
        <w:rPr>
          <w:b/>
          <w:color w:val="000000" w:themeColor="text1"/>
          <w:szCs w:val="24"/>
        </w:rPr>
      </w:pPr>
      <w:r>
        <w:rPr>
          <w:b/>
          <w:color w:val="000000" w:themeColor="text1"/>
          <w:szCs w:val="24"/>
        </w:rPr>
        <w:t>PARAMETRY EKONOMICZNE ORAZ EKOLOGICZNE</w:t>
      </w:r>
    </w:p>
    <w:tbl>
      <w:tblPr>
        <w:tblW w:w="15567"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20" w:firstRow="1" w:lastRow="0" w:firstColumn="0" w:lastColumn="0" w:noHBand="0" w:noVBand="0"/>
      </w:tblPr>
      <w:tblGrid>
        <w:gridCol w:w="714"/>
        <w:gridCol w:w="6348"/>
        <w:gridCol w:w="1985"/>
        <w:gridCol w:w="3827"/>
        <w:gridCol w:w="2693"/>
      </w:tblGrid>
      <w:tr w:rsidR="00A77EC1" w:rsidRPr="00A77EC1" w14:paraId="72D6BC33"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162FC" w14:textId="32FEDAC7" w:rsidR="00A77EC1" w:rsidRPr="00A77EC1" w:rsidRDefault="00A77EC1" w:rsidP="00A77EC1">
            <w:pPr>
              <w:pStyle w:val="Akapitzlist"/>
              <w:widowControl w:val="0"/>
              <w:spacing w:before="60" w:after="60"/>
              <w:ind w:left="0" w:right="113"/>
              <w:rPr>
                <w:rFonts w:ascii="Arial" w:hAnsi="Arial" w:cs="Arial"/>
                <w:sz w:val="18"/>
                <w:szCs w:val="18"/>
              </w:rPr>
            </w:pPr>
            <w:r w:rsidRPr="00A77EC1">
              <w:rPr>
                <w:rFonts w:ascii="Arial" w:hAnsi="Arial" w:cs="Arial"/>
                <w:sz w:val="18"/>
                <w:szCs w:val="18"/>
              </w:rPr>
              <w:t>Lp.</w:t>
            </w: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FBF22A1" w14:textId="42B9F566" w:rsidR="00A77EC1" w:rsidRPr="00A77EC1" w:rsidRDefault="00A77EC1">
            <w:pPr>
              <w:suppressAutoHyphens/>
              <w:snapToGrid w:val="0"/>
              <w:spacing w:before="40" w:after="40"/>
              <w:ind w:left="57" w:right="57"/>
              <w:rPr>
                <w:rFonts w:ascii="Arial" w:hAnsi="Arial" w:cs="Arial"/>
                <w:b/>
                <w:sz w:val="18"/>
                <w:szCs w:val="18"/>
              </w:rPr>
            </w:pPr>
            <w:r w:rsidRPr="00A77EC1">
              <w:rPr>
                <w:rFonts w:ascii="Arial" w:hAnsi="Arial" w:cs="Arial"/>
                <w:b/>
                <w:sz w:val="18"/>
                <w:szCs w:val="18"/>
              </w:rPr>
              <w:t>OPIS PRZEDMIOTU ZAMÓWIENIA</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2A06677" w14:textId="7D622412" w:rsidR="00A77EC1" w:rsidRPr="00A77EC1" w:rsidRDefault="00A77EC1">
            <w:pPr>
              <w:suppressAutoHyphens/>
              <w:snapToGrid w:val="0"/>
              <w:spacing w:before="40" w:after="40"/>
              <w:ind w:left="57" w:right="57"/>
              <w:rPr>
                <w:rFonts w:ascii="Arial" w:eastAsia="SimSun" w:hAnsi="Arial" w:cs="Arial"/>
                <w:b/>
                <w:kern w:val="2"/>
                <w:sz w:val="18"/>
                <w:szCs w:val="18"/>
                <w:lang w:eastAsia="hi-IN" w:bidi="hi-IN"/>
              </w:rPr>
            </w:pPr>
            <w:r w:rsidRPr="00A77EC1">
              <w:rPr>
                <w:rFonts w:ascii="Arial" w:eastAsia="SimSun" w:hAnsi="Arial" w:cs="Arial"/>
                <w:b/>
                <w:kern w:val="2"/>
                <w:sz w:val="18"/>
                <w:szCs w:val="18"/>
                <w:lang w:eastAsia="hi-IN" w:bidi="hi-IN"/>
              </w:rPr>
              <w:t>Parametr wymagany/wartość wymagana</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2E878CF8" w14:textId="181CB379" w:rsidR="00A77EC1" w:rsidRPr="00A77EC1" w:rsidRDefault="00A77EC1">
            <w:pPr>
              <w:suppressAutoHyphens/>
              <w:spacing w:before="40" w:after="40"/>
              <w:ind w:left="57" w:right="57"/>
              <w:rPr>
                <w:rFonts w:ascii="Arial" w:hAnsi="Arial" w:cs="Arial"/>
                <w:b/>
                <w:sz w:val="18"/>
                <w:szCs w:val="18"/>
                <w:lang w:eastAsia="ar-SA"/>
              </w:rPr>
            </w:pPr>
            <w:r w:rsidRPr="00A77EC1">
              <w:rPr>
                <w:rFonts w:ascii="Arial" w:hAnsi="Arial" w:cs="Arial"/>
                <w:b/>
                <w:sz w:val="18"/>
                <w:szCs w:val="18"/>
                <w:lang w:eastAsia="ar-SA"/>
              </w:rPr>
              <w:t>Parametr oferowany/ wartość oferowana/opis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7C03E" w14:textId="201DE653" w:rsidR="00A77EC1" w:rsidRPr="00A77EC1" w:rsidRDefault="00A77EC1">
            <w:pPr>
              <w:spacing w:before="40" w:after="40"/>
              <w:ind w:left="57" w:right="57"/>
              <w:rPr>
                <w:rFonts w:ascii="Arial" w:hAnsi="Arial" w:cs="Arial"/>
                <w:b/>
                <w:sz w:val="18"/>
                <w:szCs w:val="18"/>
              </w:rPr>
            </w:pPr>
            <w:r w:rsidRPr="00A77EC1">
              <w:rPr>
                <w:rFonts w:ascii="Arial" w:hAnsi="Arial" w:cs="Arial"/>
                <w:b/>
                <w:sz w:val="18"/>
                <w:szCs w:val="18"/>
              </w:rPr>
              <w:t>Ocena parametru</w:t>
            </w:r>
          </w:p>
        </w:tc>
      </w:tr>
      <w:tr w:rsidR="00A77EC1" w:rsidRPr="00A77EC1" w14:paraId="2A0A6325"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933CBC"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7A8DB9EE" w14:textId="77777777" w:rsidR="00A77EC1" w:rsidRPr="00A77EC1" w:rsidRDefault="00A77EC1">
            <w:pPr>
              <w:suppressAutoHyphens/>
              <w:snapToGrid w:val="0"/>
              <w:spacing w:before="40" w:after="40"/>
              <w:ind w:left="57" w:right="57"/>
              <w:rPr>
                <w:rFonts w:ascii="Arial" w:eastAsia="SimSun" w:hAnsi="Arial" w:cs="Arial"/>
                <w:kern w:val="2"/>
                <w:sz w:val="18"/>
                <w:szCs w:val="18"/>
                <w:lang w:eastAsia="hi-IN" w:bidi="hi-IN"/>
              </w:rPr>
            </w:pPr>
            <w:r w:rsidRPr="00A77EC1">
              <w:rPr>
                <w:rFonts w:ascii="Arial" w:hAnsi="Arial" w:cs="Arial"/>
                <w:sz w:val="18"/>
                <w:szCs w:val="18"/>
              </w:rPr>
              <w:t>Wymagana łączna moc przyłączeniowa niezbędna do zasilenia systemu MR (ze sprężarką helową i monitorem magnesu)</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2A22E429" w14:textId="77777777" w:rsidR="00A77EC1" w:rsidRPr="00A77EC1" w:rsidRDefault="00A77EC1">
            <w:pPr>
              <w:suppressAutoHyphens/>
              <w:snapToGrid w:val="0"/>
              <w:spacing w:before="40" w:after="40"/>
              <w:ind w:left="57" w:right="57"/>
              <w:rPr>
                <w:rFonts w:ascii="Arial" w:eastAsia="SimSun" w:hAnsi="Arial" w:cs="Arial"/>
                <w:kern w:val="2"/>
                <w:sz w:val="18"/>
                <w:szCs w:val="18"/>
                <w:lang w:eastAsia="hi-IN" w:bidi="hi-IN"/>
              </w:rPr>
            </w:pPr>
            <w:r w:rsidRPr="00A77EC1">
              <w:rPr>
                <w:rFonts w:ascii="Arial" w:eastAsia="SimSun" w:hAnsi="Arial" w:cs="Arial"/>
                <w:kern w:val="2"/>
                <w:sz w:val="18"/>
                <w:szCs w:val="18"/>
                <w:lang w:eastAsia="hi-IN" w:bidi="hi-IN"/>
              </w:rPr>
              <w:t>Tak, podać [kVA]</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97C6BF" w14:textId="77777777" w:rsidR="00A77EC1" w:rsidRPr="00A77EC1" w:rsidRDefault="00A77EC1">
            <w:pPr>
              <w:suppressAutoHyphens/>
              <w:spacing w:before="40" w:after="40"/>
              <w:ind w:left="57" w:right="57"/>
              <w:rPr>
                <w:rFonts w:ascii="Arial" w:hAnsi="Arial" w:cs="Arial"/>
                <w:b/>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B05CA9" w14:textId="77777777" w:rsidR="00A77EC1" w:rsidRPr="00A77EC1" w:rsidRDefault="00A77EC1">
            <w:pPr>
              <w:spacing w:before="40" w:after="40"/>
              <w:ind w:left="57" w:right="57"/>
              <w:rPr>
                <w:rFonts w:ascii="Arial" w:hAnsi="Arial" w:cs="Arial"/>
                <w:sz w:val="18"/>
                <w:szCs w:val="18"/>
                <w:lang w:eastAsia="ar-SA"/>
              </w:rPr>
            </w:pPr>
            <w:r w:rsidRPr="00A77EC1">
              <w:rPr>
                <w:rFonts w:ascii="Arial" w:hAnsi="Arial" w:cs="Arial"/>
                <w:sz w:val="18"/>
                <w:szCs w:val="18"/>
              </w:rPr>
              <w:t>Wartość największa -0 pkt,</w:t>
            </w:r>
          </w:p>
          <w:p w14:paraId="6CDF9FFA" w14:textId="77777777" w:rsidR="00A77EC1" w:rsidRPr="00A77EC1" w:rsidRDefault="00A77EC1">
            <w:pPr>
              <w:spacing w:before="40" w:after="40"/>
              <w:ind w:left="57" w:right="57"/>
              <w:rPr>
                <w:rFonts w:ascii="Arial" w:hAnsi="Arial" w:cs="Arial"/>
                <w:sz w:val="18"/>
                <w:szCs w:val="18"/>
              </w:rPr>
            </w:pPr>
            <w:r w:rsidRPr="00A77EC1">
              <w:rPr>
                <w:rFonts w:ascii="Arial" w:hAnsi="Arial" w:cs="Arial"/>
                <w:sz w:val="18"/>
                <w:szCs w:val="18"/>
              </w:rPr>
              <w:t>Wartość najmniejsza-2pkt</w:t>
            </w:r>
          </w:p>
          <w:p w14:paraId="5A0918D4"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pozostałe proporcjonalnie</w:t>
            </w:r>
          </w:p>
        </w:tc>
      </w:tr>
      <w:tr w:rsidR="00A77EC1" w:rsidRPr="00A77EC1" w14:paraId="32E0A5E8"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A4C05"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339343E5"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Pobór mocy systemu MR w trybie gotowości do badania (Ready) dla zaoferowanego systemu MR (ze sprężarką helową i monitorem magnesu)</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33A06735" w14:textId="77777777" w:rsidR="00A77EC1" w:rsidRPr="00A77EC1" w:rsidRDefault="00A77EC1">
            <w:pPr>
              <w:suppressAutoHyphens/>
              <w:snapToGrid w:val="0"/>
              <w:spacing w:before="40" w:after="40"/>
              <w:ind w:left="57" w:right="57"/>
              <w:rPr>
                <w:rFonts w:ascii="Arial" w:eastAsia="SimSun" w:hAnsi="Arial" w:cs="Arial"/>
                <w:kern w:val="2"/>
                <w:sz w:val="18"/>
                <w:szCs w:val="18"/>
                <w:lang w:eastAsia="hi-IN" w:bidi="hi-IN"/>
              </w:rPr>
            </w:pPr>
            <w:r w:rsidRPr="00A77EC1">
              <w:rPr>
                <w:rFonts w:ascii="Arial" w:hAnsi="Arial" w:cs="Arial"/>
                <w:sz w:val="18"/>
                <w:szCs w:val="18"/>
              </w:rPr>
              <w:t xml:space="preserve">Tak,  podać wartość </w:t>
            </w:r>
            <w:r w:rsidRPr="00A77EC1">
              <w:rPr>
                <w:rFonts w:ascii="Arial" w:hAnsi="Arial" w:cs="Arial"/>
                <w:color w:val="000000"/>
                <w:sz w:val="18"/>
                <w:szCs w:val="18"/>
              </w:rPr>
              <w:t>[kVA]</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2BA42CE1" w14:textId="77777777" w:rsidR="00A77EC1" w:rsidRPr="00A77EC1" w:rsidRDefault="00A77EC1">
            <w:pPr>
              <w:suppressAutoHyphens/>
              <w:spacing w:before="40" w:after="40"/>
              <w:ind w:left="57" w:right="57"/>
              <w:rPr>
                <w:rFonts w:ascii="Arial" w:hAnsi="Arial" w:cs="Arial"/>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5A784C" w14:textId="77777777" w:rsidR="00A77EC1" w:rsidRPr="00A77EC1" w:rsidRDefault="00A77EC1">
            <w:pPr>
              <w:spacing w:before="40" w:after="40"/>
              <w:ind w:left="57" w:right="57"/>
              <w:rPr>
                <w:rFonts w:ascii="Arial" w:hAnsi="Arial" w:cs="Arial"/>
                <w:sz w:val="18"/>
                <w:szCs w:val="18"/>
                <w:lang w:eastAsia="ar-SA"/>
              </w:rPr>
            </w:pPr>
            <w:r w:rsidRPr="00A77EC1">
              <w:rPr>
                <w:rFonts w:ascii="Arial" w:hAnsi="Arial" w:cs="Arial"/>
                <w:sz w:val="18"/>
                <w:szCs w:val="18"/>
              </w:rPr>
              <w:t xml:space="preserve">Wartość największa  -0 pkt, </w:t>
            </w:r>
          </w:p>
          <w:p w14:paraId="2DC5DD2B" w14:textId="77777777" w:rsidR="00A77EC1" w:rsidRPr="00A77EC1" w:rsidRDefault="00A77EC1">
            <w:pPr>
              <w:spacing w:before="40" w:after="40"/>
              <w:ind w:left="57" w:right="57"/>
              <w:rPr>
                <w:rFonts w:ascii="Arial" w:hAnsi="Arial" w:cs="Arial"/>
                <w:sz w:val="18"/>
                <w:szCs w:val="18"/>
              </w:rPr>
            </w:pPr>
            <w:r w:rsidRPr="00A77EC1">
              <w:rPr>
                <w:rFonts w:ascii="Arial" w:hAnsi="Arial" w:cs="Arial"/>
                <w:sz w:val="18"/>
                <w:szCs w:val="18"/>
              </w:rPr>
              <w:t>Wartość najmniejsza-2pkt</w:t>
            </w:r>
          </w:p>
          <w:p w14:paraId="1AC28122"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pozostałe proporcjonalnie</w:t>
            </w:r>
          </w:p>
        </w:tc>
      </w:tr>
      <w:tr w:rsidR="00A77EC1" w:rsidRPr="00A77EC1" w14:paraId="2C54E6EA"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983BB"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724F7D97" w14:textId="77777777" w:rsidR="00A77EC1" w:rsidRPr="00A77EC1" w:rsidRDefault="00A77EC1" w:rsidP="00A77EC1">
            <w:pPr>
              <w:pStyle w:val="Nagwek1"/>
              <w:numPr>
                <w:ilvl w:val="0"/>
                <w:numId w:val="18"/>
              </w:numPr>
              <w:pBdr>
                <w:top w:val="none" w:sz="0" w:space="0" w:color="auto"/>
                <w:left w:val="none" w:sz="0" w:space="0" w:color="auto"/>
                <w:bottom w:val="none" w:sz="0" w:space="0" w:color="auto"/>
                <w:right w:val="none" w:sz="0" w:space="0" w:color="auto"/>
              </w:pBdr>
              <w:snapToGrid w:val="0"/>
              <w:spacing w:before="40" w:after="40"/>
              <w:ind w:left="57" w:right="57" w:firstLine="0"/>
              <w:jc w:val="left"/>
              <w:rPr>
                <w:rFonts w:ascii="Arial" w:hAnsi="Arial" w:cs="Arial"/>
                <w:b w:val="0"/>
                <w:iCs/>
                <w:color w:val="000000"/>
                <w:sz w:val="18"/>
                <w:szCs w:val="18"/>
                <w:lang w:eastAsia="ar-SA"/>
              </w:rPr>
            </w:pPr>
            <w:r w:rsidRPr="00A77EC1">
              <w:rPr>
                <w:rFonts w:ascii="Arial" w:hAnsi="Arial" w:cs="Arial"/>
                <w:b w:val="0"/>
                <w:color w:val="000000"/>
                <w:sz w:val="18"/>
                <w:szCs w:val="18"/>
              </w:rPr>
              <w:t>Pobór mocy systemu MR w trybie nocnym (skaner wyłączony) dla zaoferowanego systemu MR (ze sprężarką helową i monitorem magnesu)</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6E91EFFB"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color w:val="000000"/>
                <w:sz w:val="18"/>
                <w:szCs w:val="18"/>
              </w:rPr>
              <w:t>Tak, podać wartość [kVA]</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FB06033" w14:textId="77777777" w:rsidR="00A77EC1" w:rsidRPr="00A77EC1" w:rsidRDefault="00A77EC1">
            <w:pPr>
              <w:suppressAutoHyphens/>
              <w:spacing w:before="40" w:after="40"/>
              <w:ind w:left="57" w:right="57"/>
              <w:rPr>
                <w:rFonts w:ascii="Arial" w:hAnsi="Arial" w:cs="Arial"/>
                <w:b/>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6773A5" w14:textId="77777777" w:rsidR="00A77EC1" w:rsidRPr="00A77EC1" w:rsidRDefault="00A77EC1">
            <w:pPr>
              <w:snapToGrid w:val="0"/>
              <w:spacing w:before="40" w:after="40"/>
              <w:ind w:left="57" w:right="57"/>
              <w:rPr>
                <w:rFonts w:ascii="Arial" w:hAnsi="Arial" w:cs="Arial"/>
                <w:color w:val="000000"/>
                <w:sz w:val="18"/>
                <w:szCs w:val="18"/>
                <w:lang w:eastAsia="ar-SA"/>
              </w:rPr>
            </w:pPr>
            <w:r w:rsidRPr="00A77EC1">
              <w:rPr>
                <w:rFonts w:ascii="Arial" w:hAnsi="Arial" w:cs="Arial"/>
                <w:color w:val="000000"/>
                <w:sz w:val="18"/>
                <w:szCs w:val="18"/>
              </w:rPr>
              <w:t xml:space="preserve">Wartość </w:t>
            </w:r>
            <w:r w:rsidRPr="00A77EC1">
              <w:rPr>
                <w:rFonts w:ascii="Arial" w:hAnsi="Arial" w:cs="Arial"/>
                <w:sz w:val="18"/>
                <w:szCs w:val="18"/>
              </w:rPr>
              <w:t>największa</w:t>
            </w:r>
            <w:r w:rsidRPr="00A77EC1">
              <w:rPr>
                <w:rFonts w:ascii="Arial" w:hAnsi="Arial" w:cs="Arial"/>
                <w:color w:val="000000"/>
                <w:sz w:val="18"/>
                <w:szCs w:val="18"/>
              </w:rPr>
              <w:t xml:space="preserve"> – 0 pkt, </w:t>
            </w:r>
          </w:p>
          <w:p w14:paraId="07CC692C" w14:textId="77777777" w:rsidR="00A77EC1" w:rsidRPr="00A77EC1" w:rsidRDefault="00A77EC1">
            <w:pPr>
              <w:snapToGrid w:val="0"/>
              <w:spacing w:before="40" w:after="40"/>
              <w:ind w:left="57" w:right="57"/>
              <w:rPr>
                <w:rFonts w:ascii="Arial" w:hAnsi="Arial" w:cs="Arial"/>
                <w:color w:val="000000"/>
                <w:sz w:val="18"/>
                <w:szCs w:val="18"/>
              </w:rPr>
            </w:pPr>
            <w:r w:rsidRPr="00A77EC1">
              <w:rPr>
                <w:rFonts w:ascii="Arial" w:hAnsi="Arial" w:cs="Arial"/>
                <w:color w:val="000000"/>
                <w:sz w:val="18"/>
                <w:szCs w:val="18"/>
              </w:rPr>
              <w:t>Wartość najmniejsza-2pkt</w:t>
            </w:r>
          </w:p>
          <w:p w14:paraId="47EB637F" w14:textId="77777777" w:rsidR="00A77EC1" w:rsidRPr="00A77EC1" w:rsidRDefault="00A77EC1">
            <w:pPr>
              <w:suppressAutoHyphens/>
              <w:snapToGrid w:val="0"/>
              <w:spacing w:before="40" w:after="40"/>
              <w:ind w:left="57" w:right="57"/>
              <w:rPr>
                <w:rFonts w:ascii="Arial" w:hAnsi="Arial" w:cs="Arial"/>
                <w:color w:val="000000"/>
                <w:sz w:val="18"/>
                <w:szCs w:val="18"/>
                <w:lang w:eastAsia="ar-SA"/>
              </w:rPr>
            </w:pPr>
            <w:r w:rsidRPr="00A77EC1">
              <w:rPr>
                <w:rFonts w:ascii="Arial" w:hAnsi="Arial" w:cs="Arial"/>
                <w:color w:val="000000"/>
                <w:sz w:val="18"/>
                <w:szCs w:val="18"/>
              </w:rPr>
              <w:t>Pozostałe proporcjonalnie</w:t>
            </w:r>
          </w:p>
        </w:tc>
      </w:tr>
      <w:tr w:rsidR="00A77EC1" w:rsidRPr="00A77EC1" w14:paraId="522F7040"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2B6870"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lang w:eastAsia="ar-SA"/>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0" w:type="dxa"/>
              <w:left w:w="0" w:type="dxa"/>
              <w:bottom w:w="0" w:type="dxa"/>
              <w:right w:w="0" w:type="dxa"/>
            </w:tcMar>
            <w:hideMark/>
          </w:tcPr>
          <w:p w14:paraId="2C526AD4"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 xml:space="preserve">Łączna moc chłodnicza agregatu wody chłodzącej (lodowej) oraz klimatyzacji wymagana do poprawnej pracy aparatu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70D90E32" w14:textId="77777777" w:rsidR="00A77EC1" w:rsidRPr="00A77EC1" w:rsidRDefault="00A77EC1">
            <w:pPr>
              <w:suppressAutoHyphens/>
              <w:snapToGrid w:val="0"/>
              <w:spacing w:before="40" w:after="40"/>
              <w:ind w:left="57" w:right="57"/>
              <w:rPr>
                <w:rFonts w:ascii="Arial" w:hAnsi="Arial" w:cs="Arial"/>
                <w:sz w:val="18"/>
                <w:szCs w:val="18"/>
                <w:lang w:eastAsia="ar-SA"/>
              </w:rPr>
            </w:pPr>
            <w:r w:rsidRPr="00A77EC1">
              <w:rPr>
                <w:rFonts w:ascii="Arial" w:hAnsi="Arial" w:cs="Arial"/>
                <w:sz w:val="18"/>
                <w:szCs w:val="18"/>
              </w:rPr>
              <w:t>Tak, podać wartość [kW]</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202836F" w14:textId="77777777" w:rsidR="00A77EC1" w:rsidRPr="00A77EC1" w:rsidRDefault="00A77EC1">
            <w:pPr>
              <w:suppressAutoHyphens/>
              <w:spacing w:before="40" w:after="40"/>
              <w:ind w:left="57" w:right="57"/>
              <w:rPr>
                <w:rFonts w:ascii="Arial" w:hAnsi="Arial" w:cs="Arial"/>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79091F" w14:textId="77777777" w:rsidR="00A77EC1" w:rsidRPr="00A77EC1" w:rsidRDefault="00A77EC1">
            <w:pPr>
              <w:spacing w:before="40" w:after="40"/>
              <w:ind w:left="57" w:right="57"/>
              <w:rPr>
                <w:rFonts w:ascii="Arial" w:hAnsi="Arial" w:cs="Arial"/>
                <w:sz w:val="18"/>
                <w:szCs w:val="18"/>
                <w:lang w:eastAsia="ar-SA"/>
              </w:rPr>
            </w:pPr>
            <w:r w:rsidRPr="00A77EC1">
              <w:rPr>
                <w:rFonts w:ascii="Arial" w:hAnsi="Arial" w:cs="Arial"/>
                <w:sz w:val="18"/>
                <w:szCs w:val="18"/>
              </w:rPr>
              <w:t xml:space="preserve">Wartość największa -0 pkt, </w:t>
            </w:r>
          </w:p>
          <w:p w14:paraId="4F5FD542" w14:textId="77777777" w:rsidR="00A77EC1" w:rsidRPr="00A77EC1" w:rsidRDefault="00A77EC1">
            <w:pPr>
              <w:spacing w:before="40" w:after="40"/>
              <w:ind w:left="57" w:right="57"/>
              <w:rPr>
                <w:rFonts w:ascii="Arial" w:hAnsi="Arial" w:cs="Arial"/>
                <w:sz w:val="18"/>
                <w:szCs w:val="18"/>
              </w:rPr>
            </w:pPr>
            <w:r w:rsidRPr="00A77EC1">
              <w:rPr>
                <w:rFonts w:ascii="Arial" w:hAnsi="Arial" w:cs="Arial"/>
                <w:sz w:val="18"/>
                <w:szCs w:val="18"/>
              </w:rPr>
              <w:t>Wartość najmniejsza-2pkt</w:t>
            </w:r>
          </w:p>
          <w:p w14:paraId="2A852D81"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pozostałe proporcjonalnie</w:t>
            </w:r>
          </w:p>
        </w:tc>
      </w:tr>
      <w:tr w:rsidR="00A77EC1" w:rsidRPr="00A77EC1" w14:paraId="3B1B9125"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21E8C"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638A856C" w14:textId="77777777" w:rsidR="00A77EC1" w:rsidRPr="00A77EC1" w:rsidRDefault="00A77EC1" w:rsidP="00A77EC1">
            <w:pPr>
              <w:pStyle w:val="Nagwek1"/>
              <w:numPr>
                <w:ilvl w:val="0"/>
                <w:numId w:val="18"/>
              </w:numPr>
              <w:pBdr>
                <w:top w:val="none" w:sz="0" w:space="0" w:color="auto"/>
                <w:left w:val="none" w:sz="0" w:space="0" w:color="auto"/>
                <w:bottom w:val="none" w:sz="0" w:space="0" w:color="auto"/>
                <w:right w:val="none" w:sz="0" w:space="0" w:color="auto"/>
              </w:pBdr>
              <w:snapToGrid w:val="0"/>
              <w:spacing w:before="40" w:after="40"/>
              <w:ind w:left="57" w:right="57" w:firstLine="0"/>
              <w:jc w:val="left"/>
              <w:rPr>
                <w:rFonts w:ascii="Arial" w:hAnsi="Arial" w:cs="Arial"/>
                <w:b w:val="0"/>
                <w:iCs/>
                <w:color w:val="000000"/>
                <w:sz w:val="18"/>
                <w:szCs w:val="18"/>
                <w:lang w:eastAsia="ar-SA"/>
              </w:rPr>
            </w:pPr>
            <w:r w:rsidRPr="00A77EC1">
              <w:rPr>
                <w:rFonts w:ascii="Arial" w:hAnsi="Arial" w:cs="Arial"/>
                <w:b w:val="0"/>
                <w:color w:val="000000"/>
                <w:sz w:val="18"/>
                <w:szCs w:val="18"/>
              </w:rPr>
              <w:t xml:space="preserve">Maksymalna temperatura w pomieszczeniu badań, przy której producent gwarantuje poprawną pracę systemu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542D72A6"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color w:val="000000"/>
                <w:sz w:val="18"/>
                <w:szCs w:val="18"/>
              </w:rPr>
              <w:t>Tak, podać wartość  [°C]</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E943D9E" w14:textId="77777777" w:rsidR="00A77EC1" w:rsidRPr="00A77EC1" w:rsidRDefault="00A77EC1">
            <w:pPr>
              <w:suppressAutoHyphens/>
              <w:spacing w:before="40" w:after="40"/>
              <w:ind w:left="57" w:right="57"/>
              <w:rPr>
                <w:rFonts w:ascii="Arial" w:hAnsi="Arial" w:cs="Arial"/>
                <w:b/>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0CC524" w14:textId="77777777" w:rsidR="00A77EC1" w:rsidRPr="00A77EC1" w:rsidRDefault="00A77EC1">
            <w:pPr>
              <w:spacing w:before="40" w:after="40"/>
              <w:ind w:left="57" w:right="57"/>
              <w:rPr>
                <w:rFonts w:ascii="Arial" w:hAnsi="Arial" w:cs="Arial"/>
                <w:sz w:val="18"/>
                <w:szCs w:val="18"/>
                <w:lang w:eastAsia="ar-SA"/>
              </w:rPr>
            </w:pPr>
            <w:r w:rsidRPr="00A77EC1">
              <w:rPr>
                <w:rFonts w:ascii="Arial" w:hAnsi="Arial" w:cs="Arial"/>
                <w:sz w:val="18"/>
                <w:szCs w:val="18"/>
              </w:rPr>
              <w:t xml:space="preserve">Wartość najmniejsza -0 pkt, </w:t>
            </w:r>
          </w:p>
          <w:p w14:paraId="2CF3E1E7" w14:textId="77777777" w:rsidR="00A77EC1" w:rsidRPr="00A77EC1" w:rsidRDefault="00A77EC1">
            <w:pPr>
              <w:spacing w:before="40" w:after="40"/>
              <w:ind w:left="57" w:right="57"/>
              <w:rPr>
                <w:rFonts w:ascii="Arial" w:hAnsi="Arial" w:cs="Arial"/>
                <w:sz w:val="18"/>
                <w:szCs w:val="18"/>
              </w:rPr>
            </w:pPr>
            <w:r w:rsidRPr="00A77EC1">
              <w:rPr>
                <w:rFonts w:ascii="Arial" w:hAnsi="Arial" w:cs="Arial"/>
                <w:sz w:val="18"/>
                <w:szCs w:val="18"/>
              </w:rPr>
              <w:t>Wartość największa -2pkt</w:t>
            </w:r>
          </w:p>
          <w:p w14:paraId="232E1D02" w14:textId="77777777" w:rsidR="00A77EC1" w:rsidRPr="00A77EC1" w:rsidRDefault="00A77EC1">
            <w:pPr>
              <w:suppressAutoHyphens/>
              <w:snapToGrid w:val="0"/>
              <w:spacing w:before="40" w:after="40"/>
              <w:ind w:left="57" w:right="57"/>
              <w:rPr>
                <w:rFonts w:ascii="Arial" w:hAnsi="Arial" w:cs="Arial"/>
                <w:color w:val="000000"/>
                <w:sz w:val="18"/>
                <w:szCs w:val="18"/>
                <w:lang w:eastAsia="ar-SA"/>
              </w:rPr>
            </w:pPr>
            <w:r w:rsidRPr="00A77EC1">
              <w:rPr>
                <w:rFonts w:ascii="Arial" w:hAnsi="Arial" w:cs="Arial"/>
                <w:sz w:val="18"/>
                <w:szCs w:val="18"/>
              </w:rPr>
              <w:t>pozostałe proporcjonalnie</w:t>
            </w:r>
          </w:p>
        </w:tc>
      </w:tr>
      <w:tr w:rsidR="00A77EC1" w:rsidRPr="00A77EC1" w14:paraId="35071485"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C13DB"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1DB2831D" w14:textId="77777777" w:rsidR="00A77EC1" w:rsidRPr="00A77EC1" w:rsidRDefault="00A77EC1" w:rsidP="00A77EC1">
            <w:pPr>
              <w:pStyle w:val="Nagwek1"/>
              <w:numPr>
                <w:ilvl w:val="0"/>
                <w:numId w:val="18"/>
              </w:numPr>
              <w:pBdr>
                <w:top w:val="none" w:sz="0" w:space="0" w:color="auto"/>
                <w:left w:val="none" w:sz="0" w:space="0" w:color="auto"/>
                <w:bottom w:val="none" w:sz="0" w:space="0" w:color="auto"/>
                <w:right w:val="none" w:sz="0" w:space="0" w:color="auto"/>
              </w:pBdr>
              <w:snapToGrid w:val="0"/>
              <w:spacing w:before="40" w:after="40"/>
              <w:ind w:left="57" w:right="57" w:firstLine="0"/>
              <w:jc w:val="left"/>
              <w:rPr>
                <w:rFonts w:ascii="Arial" w:hAnsi="Arial" w:cs="Arial"/>
                <w:b w:val="0"/>
                <w:color w:val="000000"/>
                <w:sz w:val="18"/>
                <w:szCs w:val="18"/>
                <w:lang w:eastAsia="ar-SA"/>
              </w:rPr>
            </w:pPr>
            <w:r w:rsidRPr="00A77EC1">
              <w:rPr>
                <w:rFonts w:ascii="Arial" w:hAnsi="Arial" w:cs="Arial"/>
                <w:b w:val="0"/>
                <w:color w:val="000000"/>
                <w:sz w:val="18"/>
                <w:szCs w:val="18"/>
              </w:rPr>
              <w:t xml:space="preserve">Aktualizacja oprogramowania rezonansu magnetycznego do najnowszej wersji oprogramowania przewidzianego dla oferowanego aparatu w okresie 5 lat od daty zakończenia gwarancji w cenie zakupu. </w:t>
            </w:r>
            <w:r w:rsidRPr="00A77EC1">
              <w:rPr>
                <w:rFonts w:ascii="Arial" w:hAnsi="Arial" w:cs="Arial"/>
                <w:bCs/>
                <w:color w:val="000000"/>
                <w:sz w:val="18"/>
                <w:szCs w:val="18"/>
              </w:rPr>
              <w:t>W przypadku odpowiedzi Tak, wymóg wprowadzony będzie do umowy zakupu</w:t>
            </w:r>
            <w:r w:rsidRPr="00A77EC1">
              <w:rPr>
                <w:rFonts w:ascii="Arial" w:hAnsi="Arial" w:cs="Arial"/>
                <w:b w:val="0"/>
                <w:color w:val="000000"/>
                <w:sz w:val="18"/>
                <w:szCs w:val="18"/>
              </w:rPr>
              <w:t xml:space="preserve">.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645CBF1B" w14:textId="77777777" w:rsidR="00A77EC1" w:rsidRPr="00A77EC1" w:rsidRDefault="00A77EC1">
            <w:pPr>
              <w:suppressAutoHyphens/>
              <w:spacing w:before="40" w:after="40"/>
              <w:ind w:left="57" w:right="57"/>
              <w:rPr>
                <w:rFonts w:ascii="Arial" w:hAnsi="Arial" w:cs="Arial"/>
                <w:color w:val="000000"/>
                <w:sz w:val="18"/>
                <w:szCs w:val="18"/>
                <w:lang w:eastAsia="ar-SA"/>
              </w:rPr>
            </w:pPr>
            <w:r w:rsidRPr="00A77EC1">
              <w:rPr>
                <w:rFonts w:ascii="Arial" w:hAnsi="Arial" w:cs="Arial"/>
                <w:color w:val="000000"/>
                <w:sz w:val="18"/>
                <w:szCs w:val="18"/>
              </w:rPr>
              <w:t>Tak/Nie</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51C6B43" w14:textId="77777777" w:rsidR="00A77EC1" w:rsidRPr="00A77EC1" w:rsidRDefault="00A77EC1">
            <w:pPr>
              <w:suppressAutoHyphens/>
              <w:spacing w:before="40" w:after="40"/>
              <w:ind w:left="57" w:right="57"/>
              <w:rPr>
                <w:rFonts w:ascii="Arial" w:hAnsi="Arial" w:cs="Arial"/>
                <w:b/>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4BDE3A" w14:textId="77777777" w:rsidR="00A77EC1" w:rsidRPr="00A77EC1" w:rsidRDefault="00A77EC1">
            <w:pPr>
              <w:spacing w:before="40" w:after="40"/>
              <w:ind w:left="57" w:right="57"/>
              <w:rPr>
                <w:rFonts w:ascii="Arial" w:hAnsi="Arial" w:cs="Arial"/>
                <w:sz w:val="18"/>
                <w:szCs w:val="18"/>
                <w:lang w:eastAsia="ar-SA"/>
              </w:rPr>
            </w:pPr>
            <w:r w:rsidRPr="00A77EC1">
              <w:rPr>
                <w:rFonts w:ascii="Arial" w:hAnsi="Arial" w:cs="Arial"/>
                <w:sz w:val="18"/>
                <w:szCs w:val="18"/>
              </w:rPr>
              <w:t>Tak – 2 pkt</w:t>
            </w:r>
          </w:p>
          <w:p w14:paraId="7F993EB1"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Nie – 0 pkt</w:t>
            </w:r>
          </w:p>
        </w:tc>
      </w:tr>
      <w:tr w:rsidR="00A77EC1" w:rsidRPr="00A77EC1" w14:paraId="7C7E6FDF" w14:textId="77777777" w:rsidTr="00A77EC1">
        <w:trPr>
          <w:cantSplit/>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AB14D8" w14:textId="77777777" w:rsidR="00A77EC1" w:rsidRPr="00A77EC1" w:rsidRDefault="00A77EC1" w:rsidP="00A77EC1">
            <w:pPr>
              <w:pStyle w:val="Akapitzlist"/>
              <w:widowControl w:val="0"/>
              <w:numPr>
                <w:ilvl w:val="0"/>
                <w:numId w:val="17"/>
              </w:numPr>
              <w:spacing w:before="60" w:after="60"/>
              <w:ind w:right="113"/>
              <w:rPr>
                <w:rFonts w:ascii="Arial" w:hAnsi="Arial" w:cs="Arial"/>
                <w:b/>
                <w:sz w:val="18"/>
                <w:szCs w:val="18"/>
              </w:rPr>
            </w:pPr>
          </w:p>
        </w:tc>
        <w:tc>
          <w:tcPr>
            <w:tcW w:w="6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1D4B9D34" w14:textId="77777777" w:rsidR="00A77EC1" w:rsidRPr="00A77EC1" w:rsidRDefault="00A77EC1" w:rsidP="00A77EC1">
            <w:pPr>
              <w:pStyle w:val="Nagwek1"/>
              <w:numPr>
                <w:ilvl w:val="0"/>
                <w:numId w:val="18"/>
              </w:numPr>
              <w:pBdr>
                <w:top w:val="none" w:sz="0" w:space="0" w:color="auto"/>
                <w:left w:val="none" w:sz="0" w:space="0" w:color="auto"/>
                <w:bottom w:val="none" w:sz="0" w:space="0" w:color="auto"/>
                <w:right w:val="none" w:sz="0" w:space="0" w:color="auto"/>
              </w:pBdr>
              <w:snapToGrid w:val="0"/>
              <w:spacing w:before="40" w:after="40"/>
              <w:ind w:left="57" w:right="57" w:firstLine="0"/>
              <w:jc w:val="left"/>
              <w:rPr>
                <w:rFonts w:ascii="Arial" w:hAnsi="Arial" w:cs="Arial"/>
                <w:b w:val="0"/>
                <w:color w:val="000000"/>
                <w:sz w:val="18"/>
                <w:szCs w:val="18"/>
                <w:lang w:eastAsia="ar-SA"/>
              </w:rPr>
            </w:pPr>
            <w:r w:rsidRPr="00A77EC1">
              <w:rPr>
                <w:rFonts w:ascii="Arial" w:hAnsi="Arial" w:cs="Arial"/>
                <w:b w:val="0"/>
                <w:color w:val="000000"/>
                <w:sz w:val="18"/>
                <w:szCs w:val="18"/>
              </w:rPr>
              <w:t xml:space="preserve">Koszt roczny wymaganego przeglądu/przeglądów  aparatu w okresie 3 lat po zakończeniu gwarancji. </w:t>
            </w:r>
            <w:r w:rsidRPr="00A77EC1">
              <w:rPr>
                <w:rFonts w:ascii="Arial" w:hAnsi="Arial" w:cs="Arial"/>
                <w:bCs/>
                <w:color w:val="000000"/>
                <w:sz w:val="18"/>
                <w:szCs w:val="18"/>
              </w:rPr>
              <w:t>Podana wartość wpisana będzie do umowy zakupu</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hideMark/>
          </w:tcPr>
          <w:p w14:paraId="78DA9BBE" w14:textId="77777777" w:rsidR="00A77EC1" w:rsidRPr="00A77EC1" w:rsidRDefault="00A77EC1">
            <w:pPr>
              <w:suppressAutoHyphens/>
              <w:spacing w:before="40" w:after="40"/>
              <w:ind w:left="57" w:right="57"/>
              <w:rPr>
                <w:rFonts w:ascii="Arial" w:hAnsi="Arial" w:cs="Arial"/>
                <w:color w:val="000000"/>
                <w:sz w:val="18"/>
                <w:szCs w:val="18"/>
                <w:lang w:eastAsia="ar-SA"/>
              </w:rPr>
            </w:pPr>
            <w:r w:rsidRPr="00A77EC1">
              <w:rPr>
                <w:rFonts w:ascii="Arial" w:hAnsi="Arial" w:cs="Arial"/>
                <w:color w:val="000000"/>
                <w:sz w:val="18"/>
                <w:szCs w:val="18"/>
              </w:rPr>
              <w:t>Podać wartość brutto  [PLN]</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595CFA4" w14:textId="77777777" w:rsidR="00A77EC1" w:rsidRPr="00A77EC1" w:rsidRDefault="00A77EC1">
            <w:pPr>
              <w:suppressAutoHyphens/>
              <w:spacing w:before="40" w:after="40"/>
              <w:ind w:left="57" w:right="57"/>
              <w:rPr>
                <w:rFonts w:ascii="Arial" w:hAnsi="Arial" w:cs="Arial"/>
                <w:b/>
                <w:sz w:val="18"/>
                <w:szCs w:val="18"/>
                <w:lang w:eastAsia="ar-SA"/>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4BBE18" w14:textId="77777777" w:rsidR="00A77EC1" w:rsidRPr="00A77EC1" w:rsidRDefault="00A77EC1">
            <w:pPr>
              <w:spacing w:before="40" w:after="40"/>
              <w:ind w:left="57" w:right="57"/>
              <w:rPr>
                <w:rFonts w:ascii="Arial" w:hAnsi="Arial" w:cs="Arial"/>
                <w:sz w:val="18"/>
                <w:szCs w:val="18"/>
                <w:lang w:eastAsia="ar-SA"/>
              </w:rPr>
            </w:pPr>
            <w:r w:rsidRPr="00A77EC1">
              <w:rPr>
                <w:rFonts w:ascii="Arial" w:hAnsi="Arial" w:cs="Arial"/>
                <w:sz w:val="18"/>
                <w:szCs w:val="18"/>
              </w:rPr>
              <w:t>Wartość największa -0 pkt,</w:t>
            </w:r>
          </w:p>
          <w:p w14:paraId="67C84767" w14:textId="77777777" w:rsidR="00A77EC1" w:rsidRPr="00A77EC1" w:rsidRDefault="00A77EC1">
            <w:pPr>
              <w:spacing w:before="40" w:after="40"/>
              <w:ind w:left="57" w:right="57"/>
              <w:rPr>
                <w:rFonts w:ascii="Arial" w:hAnsi="Arial" w:cs="Arial"/>
                <w:sz w:val="18"/>
                <w:szCs w:val="18"/>
              </w:rPr>
            </w:pPr>
            <w:r w:rsidRPr="00A77EC1">
              <w:rPr>
                <w:rFonts w:ascii="Arial" w:hAnsi="Arial" w:cs="Arial"/>
                <w:sz w:val="18"/>
                <w:szCs w:val="18"/>
              </w:rPr>
              <w:t>Wartość najmniejsza-2pkt</w:t>
            </w:r>
          </w:p>
          <w:p w14:paraId="09682C76" w14:textId="77777777" w:rsidR="00A77EC1" w:rsidRPr="00A77EC1" w:rsidRDefault="00A77EC1">
            <w:pPr>
              <w:suppressAutoHyphens/>
              <w:spacing w:before="40" w:after="40"/>
              <w:ind w:left="57" w:right="57"/>
              <w:rPr>
                <w:rFonts w:ascii="Arial" w:hAnsi="Arial" w:cs="Arial"/>
                <w:sz w:val="18"/>
                <w:szCs w:val="18"/>
                <w:lang w:eastAsia="ar-SA"/>
              </w:rPr>
            </w:pPr>
            <w:r w:rsidRPr="00A77EC1">
              <w:rPr>
                <w:rFonts w:ascii="Arial" w:hAnsi="Arial" w:cs="Arial"/>
                <w:sz w:val="18"/>
                <w:szCs w:val="18"/>
              </w:rPr>
              <w:t>pozostałe proporcjonalnie</w:t>
            </w:r>
          </w:p>
        </w:tc>
      </w:tr>
    </w:tbl>
    <w:p w14:paraId="6E52EA80" w14:textId="77777777" w:rsidR="00795B8A" w:rsidRPr="00132DD8" w:rsidRDefault="00795B8A" w:rsidP="00997F35">
      <w:pPr>
        <w:autoSpaceDE w:val="0"/>
        <w:autoSpaceDN w:val="0"/>
        <w:adjustRightInd w:val="0"/>
        <w:rPr>
          <w:rFonts w:ascii="Arial" w:hAnsi="Arial" w:cs="Arial"/>
          <w:b/>
          <w:bCs/>
          <w:color w:val="000000"/>
          <w:spacing w:val="-10"/>
          <w:sz w:val="18"/>
          <w:szCs w:val="18"/>
          <w:u w:val="single"/>
        </w:rPr>
      </w:pPr>
    </w:p>
    <w:sectPr w:rsidR="00795B8A" w:rsidRPr="00132DD8" w:rsidSect="00950C1A">
      <w:headerReference w:type="default" r:id="rId8"/>
      <w:headerReference w:type="first" r:id="rId9"/>
      <w:pgSz w:w="16838" w:h="11906" w:orient="landscape"/>
      <w:pgMar w:top="794" w:right="1191" w:bottom="1134" w:left="765"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C124" w14:textId="77777777" w:rsidR="00CC4130" w:rsidRDefault="00CC4130" w:rsidP="00FF66C8">
      <w:r>
        <w:separator/>
      </w:r>
    </w:p>
  </w:endnote>
  <w:endnote w:type="continuationSeparator" w:id="0">
    <w:p w14:paraId="71DADEF8" w14:textId="77777777" w:rsidR="00CC4130" w:rsidRDefault="00CC4130" w:rsidP="00F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AE83D" w14:textId="77777777" w:rsidR="00CC4130" w:rsidRDefault="00CC4130" w:rsidP="00FF66C8">
      <w:r>
        <w:separator/>
      </w:r>
    </w:p>
  </w:footnote>
  <w:footnote w:type="continuationSeparator" w:id="0">
    <w:p w14:paraId="7BE7B6B4" w14:textId="77777777" w:rsidR="00CC4130" w:rsidRDefault="00CC4130" w:rsidP="00FF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1805" w14:textId="3AA9502A" w:rsidR="00AC2BE0" w:rsidRDefault="00AC2BE0">
    <w:pPr>
      <w:pStyle w:val="Nagwek"/>
    </w:pPr>
    <w:r>
      <w:rPr>
        <w:noProof/>
        <w:lang w:eastAsia="pl-PL"/>
      </w:rPr>
      <w:drawing>
        <wp:inline distT="0" distB="0" distL="0" distR="0" wp14:anchorId="0C752883" wp14:editId="059FE77C">
          <wp:extent cx="9010650" cy="5429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9693" cy="54588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EE01" w14:textId="78FDB7AA" w:rsidR="00AC2BE0" w:rsidRDefault="00AC2BE0">
    <w:pPr>
      <w:pStyle w:val="Nagwek"/>
    </w:pPr>
    <w:r>
      <w:rPr>
        <w:noProof/>
        <w:lang w:eastAsia="pl-PL"/>
      </w:rPr>
      <w:drawing>
        <wp:inline distT="0" distB="0" distL="0" distR="0" wp14:anchorId="387BFE54" wp14:editId="07D8A2E1">
          <wp:extent cx="90106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9693" cy="5458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lang w:val="en-US"/>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4">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5">
    <w:nsid w:val="015C50F8"/>
    <w:multiLevelType w:val="multilevel"/>
    <w:tmpl w:val="83AC0274"/>
    <w:lvl w:ilvl="0">
      <w:start w:val="1"/>
      <w:numFmt w:val="lowerLetter"/>
      <w:lvlText w:val="%1)"/>
      <w:lvlJc w:val="left"/>
      <w:pPr>
        <w:ind w:left="728" w:hanging="360"/>
      </w:p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6">
    <w:nsid w:val="01640616"/>
    <w:multiLevelType w:val="hybridMultilevel"/>
    <w:tmpl w:val="462EC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43C318F"/>
    <w:multiLevelType w:val="hybridMultilevel"/>
    <w:tmpl w:val="D486D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C7D53D1"/>
    <w:multiLevelType w:val="multilevel"/>
    <w:tmpl w:val="83AC0274"/>
    <w:lvl w:ilvl="0">
      <w:start w:val="1"/>
      <w:numFmt w:val="lowerLetter"/>
      <w:lvlText w:val="%1)"/>
      <w:lvlJc w:val="left"/>
      <w:pPr>
        <w:ind w:left="728" w:hanging="360"/>
      </w:p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9">
    <w:nsid w:val="24C30B8D"/>
    <w:multiLevelType w:val="hybridMultilevel"/>
    <w:tmpl w:val="A3BA85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C82C8F"/>
    <w:multiLevelType w:val="hybridMultilevel"/>
    <w:tmpl w:val="6A64E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12">
    <w:nsid w:val="440115E0"/>
    <w:multiLevelType w:val="hybridMultilevel"/>
    <w:tmpl w:val="EFF8AA40"/>
    <w:lvl w:ilvl="0" w:tplc="0415000F">
      <w:start w:val="1"/>
      <w:numFmt w:val="decimal"/>
      <w:pStyle w:val="StandardowyArial1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4B3407C"/>
    <w:multiLevelType w:val="hybridMultilevel"/>
    <w:tmpl w:val="4462D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B4F4865"/>
    <w:multiLevelType w:val="hybridMultilevel"/>
    <w:tmpl w:val="1DBAA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EC74110"/>
    <w:multiLevelType w:val="multilevel"/>
    <w:tmpl w:val="83AC0274"/>
    <w:lvl w:ilvl="0">
      <w:start w:val="1"/>
      <w:numFmt w:val="lowerLetter"/>
      <w:lvlText w:val="%1)"/>
      <w:lvlJc w:val="left"/>
      <w:pPr>
        <w:ind w:left="728" w:hanging="360"/>
      </w:p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16">
    <w:nsid w:val="5FD25392"/>
    <w:multiLevelType w:val="multilevel"/>
    <w:tmpl w:val="A384A264"/>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62CE53D1"/>
    <w:multiLevelType w:val="hybridMultilevel"/>
    <w:tmpl w:val="641E4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9512400"/>
    <w:multiLevelType w:val="hybridMultilevel"/>
    <w:tmpl w:val="9C643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6"/>
  </w:num>
  <w:num w:numId="7">
    <w:abstractNumId w:val="13"/>
  </w:num>
  <w:num w:numId="8">
    <w:abstractNumId w:val="2"/>
  </w:num>
  <w:num w:numId="9">
    <w:abstractNumId w:val="8"/>
  </w:num>
  <w:num w:numId="10">
    <w:abstractNumId w:val="10"/>
  </w:num>
  <w:num w:numId="11">
    <w:abstractNumId w:val="9"/>
  </w:num>
  <w:num w:numId="12">
    <w:abstractNumId w:val="15"/>
  </w:num>
  <w:num w:numId="13">
    <w:abstractNumId w:val="5"/>
  </w:num>
  <w:num w:numId="14">
    <w:abstractNumId w:val="17"/>
  </w:num>
  <w:num w:numId="15">
    <w:abstractNumId w:val="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F0"/>
    <w:rsid w:val="00002F47"/>
    <w:rsid w:val="000053D4"/>
    <w:rsid w:val="00005D07"/>
    <w:rsid w:val="00006D84"/>
    <w:rsid w:val="00010115"/>
    <w:rsid w:val="00010383"/>
    <w:rsid w:val="00011417"/>
    <w:rsid w:val="00013F7C"/>
    <w:rsid w:val="00014643"/>
    <w:rsid w:val="00016BA8"/>
    <w:rsid w:val="00024B44"/>
    <w:rsid w:val="000253B3"/>
    <w:rsid w:val="00027CA8"/>
    <w:rsid w:val="00027EB9"/>
    <w:rsid w:val="00032236"/>
    <w:rsid w:val="00040E25"/>
    <w:rsid w:val="0004254F"/>
    <w:rsid w:val="00042BAC"/>
    <w:rsid w:val="00044A41"/>
    <w:rsid w:val="00044A4A"/>
    <w:rsid w:val="000456FD"/>
    <w:rsid w:val="000507C4"/>
    <w:rsid w:val="00050967"/>
    <w:rsid w:val="0005197D"/>
    <w:rsid w:val="0005707B"/>
    <w:rsid w:val="0006492E"/>
    <w:rsid w:val="00064939"/>
    <w:rsid w:val="0006555E"/>
    <w:rsid w:val="00066C6B"/>
    <w:rsid w:val="000718E1"/>
    <w:rsid w:val="00082541"/>
    <w:rsid w:val="00091A3D"/>
    <w:rsid w:val="00092934"/>
    <w:rsid w:val="00094DE2"/>
    <w:rsid w:val="000A27FC"/>
    <w:rsid w:val="000A7D81"/>
    <w:rsid w:val="000B2230"/>
    <w:rsid w:val="000B5E1E"/>
    <w:rsid w:val="000C028E"/>
    <w:rsid w:val="000C4798"/>
    <w:rsid w:val="000D495E"/>
    <w:rsid w:val="000D764F"/>
    <w:rsid w:val="000E13F3"/>
    <w:rsid w:val="000E2AD5"/>
    <w:rsid w:val="000E2BFF"/>
    <w:rsid w:val="000F1BF2"/>
    <w:rsid w:val="000F5298"/>
    <w:rsid w:val="000F5DBD"/>
    <w:rsid w:val="000F7D10"/>
    <w:rsid w:val="001003A8"/>
    <w:rsid w:val="00101276"/>
    <w:rsid w:val="001012EB"/>
    <w:rsid w:val="001029F0"/>
    <w:rsid w:val="00103E03"/>
    <w:rsid w:val="00104EEF"/>
    <w:rsid w:val="001071E6"/>
    <w:rsid w:val="0011160B"/>
    <w:rsid w:val="00111D03"/>
    <w:rsid w:val="00115A2E"/>
    <w:rsid w:val="00116FD5"/>
    <w:rsid w:val="00117326"/>
    <w:rsid w:val="0012408C"/>
    <w:rsid w:val="001262EB"/>
    <w:rsid w:val="00127F47"/>
    <w:rsid w:val="00132DD8"/>
    <w:rsid w:val="00133904"/>
    <w:rsid w:val="00133EAF"/>
    <w:rsid w:val="0013428E"/>
    <w:rsid w:val="00137DDD"/>
    <w:rsid w:val="00141188"/>
    <w:rsid w:val="00151B05"/>
    <w:rsid w:val="001569E6"/>
    <w:rsid w:val="0016116E"/>
    <w:rsid w:val="001707B5"/>
    <w:rsid w:val="001749DF"/>
    <w:rsid w:val="00174ED9"/>
    <w:rsid w:val="00176D39"/>
    <w:rsid w:val="00183E98"/>
    <w:rsid w:val="0019205C"/>
    <w:rsid w:val="001A1646"/>
    <w:rsid w:val="001A363D"/>
    <w:rsid w:val="001A74F3"/>
    <w:rsid w:val="001B0386"/>
    <w:rsid w:val="001B7C38"/>
    <w:rsid w:val="001C0690"/>
    <w:rsid w:val="001C2009"/>
    <w:rsid w:val="001C4B8E"/>
    <w:rsid w:val="001D0980"/>
    <w:rsid w:val="001E1571"/>
    <w:rsid w:val="001F16A7"/>
    <w:rsid w:val="001F3445"/>
    <w:rsid w:val="001F4C83"/>
    <w:rsid w:val="001F5596"/>
    <w:rsid w:val="001F6EFF"/>
    <w:rsid w:val="00200E1C"/>
    <w:rsid w:val="00202383"/>
    <w:rsid w:val="00202C30"/>
    <w:rsid w:val="00205642"/>
    <w:rsid w:val="00205649"/>
    <w:rsid w:val="00205F5A"/>
    <w:rsid w:val="00213949"/>
    <w:rsid w:val="00216DBB"/>
    <w:rsid w:val="00217779"/>
    <w:rsid w:val="002237D6"/>
    <w:rsid w:val="00226750"/>
    <w:rsid w:val="00233692"/>
    <w:rsid w:val="00235393"/>
    <w:rsid w:val="00246E48"/>
    <w:rsid w:val="00247E18"/>
    <w:rsid w:val="002527DF"/>
    <w:rsid w:val="00252BE2"/>
    <w:rsid w:val="00255490"/>
    <w:rsid w:val="00256271"/>
    <w:rsid w:val="00257865"/>
    <w:rsid w:val="0026296C"/>
    <w:rsid w:val="00263989"/>
    <w:rsid w:val="0026425D"/>
    <w:rsid w:val="002753B3"/>
    <w:rsid w:val="002827A7"/>
    <w:rsid w:val="0028576A"/>
    <w:rsid w:val="002A205C"/>
    <w:rsid w:val="002A2FD9"/>
    <w:rsid w:val="002A3279"/>
    <w:rsid w:val="002A3873"/>
    <w:rsid w:val="002A6D32"/>
    <w:rsid w:val="002A7F58"/>
    <w:rsid w:val="002B1D96"/>
    <w:rsid w:val="002B26FD"/>
    <w:rsid w:val="002B7F36"/>
    <w:rsid w:val="002C043A"/>
    <w:rsid w:val="002C2C79"/>
    <w:rsid w:val="002E12F0"/>
    <w:rsid w:val="002E410A"/>
    <w:rsid w:val="002F2006"/>
    <w:rsid w:val="002F5E72"/>
    <w:rsid w:val="00306E18"/>
    <w:rsid w:val="003106CF"/>
    <w:rsid w:val="0031202B"/>
    <w:rsid w:val="0031669D"/>
    <w:rsid w:val="0032065D"/>
    <w:rsid w:val="00325152"/>
    <w:rsid w:val="00333CE6"/>
    <w:rsid w:val="00337A40"/>
    <w:rsid w:val="00340CFE"/>
    <w:rsid w:val="003460AF"/>
    <w:rsid w:val="00347B04"/>
    <w:rsid w:val="00353224"/>
    <w:rsid w:val="003548BD"/>
    <w:rsid w:val="00372736"/>
    <w:rsid w:val="00372D65"/>
    <w:rsid w:val="0037368B"/>
    <w:rsid w:val="00373854"/>
    <w:rsid w:val="0037603C"/>
    <w:rsid w:val="003764B8"/>
    <w:rsid w:val="00394649"/>
    <w:rsid w:val="003946EF"/>
    <w:rsid w:val="00394F77"/>
    <w:rsid w:val="0039642C"/>
    <w:rsid w:val="003971B4"/>
    <w:rsid w:val="003A0306"/>
    <w:rsid w:val="003A122A"/>
    <w:rsid w:val="003A30B0"/>
    <w:rsid w:val="003A571F"/>
    <w:rsid w:val="003B37E7"/>
    <w:rsid w:val="003C0049"/>
    <w:rsid w:val="003C47AD"/>
    <w:rsid w:val="003C6660"/>
    <w:rsid w:val="003C78BF"/>
    <w:rsid w:val="003C7DB7"/>
    <w:rsid w:val="003D0312"/>
    <w:rsid w:val="003D3BC2"/>
    <w:rsid w:val="003D5491"/>
    <w:rsid w:val="003D59BE"/>
    <w:rsid w:val="003D6685"/>
    <w:rsid w:val="003E0CF1"/>
    <w:rsid w:val="003E1DF7"/>
    <w:rsid w:val="003E324B"/>
    <w:rsid w:val="003E73D3"/>
    <w:rsid w:val="003F06E3"/>
    <w:rsid w:val="003F5692"/>
    <w:rsid w:val="00400DE8"/>
    <w:rsid w:val="004025C3"/>
    <w:rsid w:val="0040516D"/>
    <w:rsid w:val="004123A9"/>
    <w:rsid w:val="00415C86"/>
    <w:rsid w:val="0041637E"/>
    <w:rsid w:val="00420A94"/>
    <w:rsid w:val="00420E88"/>
    <w:rsid w:val="00424620"/>
    <w:rsid w:val="004271C5"/>
    <w:rsid w:val="00427900"/>
    <w:rsid w:val="00431769"/>
    <w:rsid w:val="00434FF0"/>
    <w:rsid w:val="00435309"/>
    <w:rsid w:val="0044150C"/>
    <w:rsid w:val="00444FF6"/>
    <w:rsid w:val="004465A8"/>
    <w:rsid w:val="00453066"/>
    <w:rsid w:val="00453F33"/>
    <w:rsid w:val="004556A8"/>
    <w:rsid w:val="00463532"/>
    <w:rsid w:val="00465386"/>
    <w:rsid w:val="00465D05"/>
    <w:rsid w:val="00467565"/>
    <w:rsid w:val="0047168F"/>
    <w:rsid w:val="00474DDE"/>
    <w:rsid w:val="00475821"/>
    <w:rsid w:val="00482F8B"/>
    <w:rsid w:val="00484030"/>
    <w:rsid w:val="004861DD"/>
    <w:rsid w:val="004917D8"/>
    <w:rsid w:val="0049267D"/>
    <w:rsid w:val="00492C52"/>
    <w:rsid w:val="00494244"/>
    <w:rsid w:val="00496FF2"/>
    <w:rsid w:val="004973CD"/>
    <w:rsid w:val="004A300A"/>
    <w:rsid w:val="004A43FE"/>
    <w:rsid w:val="004A47C9"/>
    <w:rsid w:val="004B18B6"/>
    <w:rsid w:val="004B3139"/>
    <w:rsid w:val="004B5B6B"/>
    <w:rsid w:val="004B6AA9"/>
    <w:rsid w:val="004B71AC"/>
    <w:rsid w:val="004C201F"/>
    <w:rsid w:val="004D1B20"/>
    <w:rsid w:val="004D4DBB"/>
    <w:rsid w:val="004D7540"/>
    <w:rsid w:val="004E13D6"/>
    <w:rsid w:val="004E1B4C"/>
    <w:rsid w:val="004E27EE"/>
    <w:rsid w:val="004E34E9"/>
    <w:rsid w:val="004E4776"/>
    <w:rsid w:val="004F260D"/>
    <w:rsid w:val="004F3D7A"/>
    <w:rsid w:val="004F4922"/>
    <w:rsid w:val="004F688E"/>
    <w:rsid w:val="0050630C"/>
    <w:rsid w:val="00512273"/>
    <w:rsid w:val="00517F30"/>
    <w:rsid w:val="00521EA2"/>
    <w:rsid w:val="00524B4C"/>
    <w:rsid w:val="00524F64"/>
    <w:rsid w:val="00525F4A"/>
    <w:rsid w:val="005332C7"/>
    <w:rsid w:val="00534D2E"/>
    <w:rsid w:val="005362BA"/>
    <w:rsid w:val="00540362"/>
    <w:rsid w:val="0054053D"/>
    <w:rsid w:val="005456F7"/>
    <w:rsid w:val="00550F79"/>
    <w:rsid w:val="00553078"/>
    <w:rsid w:val="00557654"/>
    <w:rsid w:val="00560A2C"/>
    <w:rsid w:val="00562E5D"/>
    <w:rsid w:val="005633B1"/>
    <w:rsid w:val="005663E2"/>
    <w:rsid w:val="00571CFF"/>
    <w:rsid w:val="005749D8"/>
    <w:rsid w:val="0057580C"/>
    <w:rsid w:val="005778C5"/>
    <w:rsid w:val="00581CAF"/>
    <w:rsid w:val="005831D9"/>
    <w:rsid w:val="0059788C"/>
    <w:rsid w:val="005A2C80"/>
    <w:rsid w:val="005A3F10"/>
    <w:rsid w:val="005A7918"/>
    <w:rsid w:val="005B1EBC"/>
    <w:rsid w:val="005B6301"/>
    <w:rsid w:val="005C0312"/>
    <w:rsid w:val="005C0C24"/>
    <w:rsid w:val="005C1887"/>
    <w:rsid w:val="005C2633"/>
    <w:rsid w:val="005D212F"/>
    <w:rsid w:val="005D2E9E"/>
    <w:rsid w:val="005D2FB1"/>
    <w:rsid w:val="005D4E11"/>
    <w:rsid w:val="005D5A06"/>
    <w:rsid w:val="005D7AC0"/>
    <w:rsid w:val="005E0543"/>
    <w:rsid w:val="005E0E86"/>
    <w:rsid w:val="005E22ED"/>
    <w:rsid w:val="005E6993"/>
    <w:rsid w:val="005F57AB"/>
    <w:rsid w:val="005F67C9"/>
    <w:rsid w:val="006012AB"/>
    <w:rsid w:val="00613786"/>
    <w:rsid w:val="00614125"/>
    <w:rsid w:val="00614944"/>
    <w:rsid w:val="00624626"/>
    <w:rsid w:val="00624894"/>
    <w:rsid w:val="006268E8"/>
    <w:rsid w:val="00630BAB"/>
    <w:rsid w:val="00632EF0"/>
    <w:rsid w:val="00633865"/>
    <w:rsid w:val="006474E0"/>
    <w:rsid w:val="00650931"/>
    <w:rsid w:val="00654758"/>
    <w:rsid w:val="00657428"/>
    <w:rsid w:val="00660FD0"/>
    <w:rsid w:val="00663B82"/>
    <w:rsid w:val="00664F04"/>
    <w:rsid w:val="00671496"/>
    <w:rsid w:val="00671FC5"/>
    <w:rsid w:val="00675966"/>
    <w:rsid w:val="00676530"/>
    <w:rsid w:val="00676C56"/>
    <w:rsid w:val="00681DD4"/>
    <w:rsid w:val="00685AAB"/>
    <w:rsid w:val="00690ECF"/>
    <w:rsid w:val="00691CF5"/>
    <w:rsid w:val="006A48FA"/>
    <w:rsid w:val="006A6F51"/>
    <w:rsid w:val="006A7CA1"/>
    <w:rsid w:val="006B2CBF"/>
    <w:rsid w:val="006B69CB"/>
    <w:rsid w:val="006C2B94"/>
    <w:rsid w:val="006C5835"/>
    <w:rsid w:val="006D313A"/>
    <w:rsid w:val="006D3D9D"/>
    <w:rsid w:val="006D6A7F"/>
    <w:rsid w:val="006E4C85"/>
    <w:rsid w:val="006E5BEF"/>
    <w:rsid w:val="006F0E39"/>
    <w:rsid w:val="006F2C14"/>
    <w:rsid w:val="006F75FE"/>
    <w:rsid w:val="007049B3"/>
    <w:rsid w:val="007063A8"/>
    <w:rsid w:val="00715963"/>
    <w:rsid w:val="0071689B"/>
    <w:rsid w:val="007239FC"/>
    <w:rsid w:val="00727E59"/>
    <w:rsid w:val="007346B0"/>
    <w:rsid w:val="00740283"/>
    <w:rsid w:val="007413C5"/>
    <w:rsid w:val="007445B0"/>
    <w:rsid w:val="00745F72"/>
    <w:rsid w:val="00747ED2"/>
    <w:rsid w:val="007511EA"/>
    <w:rsid w:val="00752D4B"/>
    <w:rsid w:val="00763AF0"/>
    <w:rsid w:val="00765550"/>
    <w:rsid w:val="0076684A"/>
    <w:rsid w:val="00767F13"/>
    <w:rsid w:val="00774BC1"/>
    <w:rsid w:val="00776FCD"/>
    <w:rsid w:val="00781F67"/>
    <w:rsid w:val="00782C5B"/>
    <w:rsid w:val="00783E6D"/>
    <w:rsid w:val="00787280"/>
    <w:rsid w:val="00791C7F"/>
    <w:rsid w:val="00795B8A"/>
    <w:rsid w:val="007A0055"/>
    <w:rsid w:val="007A0E4A"/>
    <w:rsid w:val="007A12FA"/>
    <w:rsid w:val="007A3375"/>
    <w:rsid w:val="007A3A39"/>
    <w:rsid w:val="007A3C8F"/>
    <w:rsid w:val="007A3DA5"/>
    <w:rsid w:val="007A5928"/>
    <w:rsid w:val="007B3060"/>
    <w:rsid w:val="007B4BB5"/>
    <w:rsid w:val="007B5EEA"/>
    <w:rsid w:val="007B7475"/>
    <w:rsid w:val="007C5000"/>
    <w:rsid w:val="007C6EE0"/>
    <w:rsid w:val="007D0493"/>
    <w:rsid w:val="007D0C38"/>
    <w:rsid w:val="007D2756"/>
    <w:rsid w:val="007D6122"/>
    <w:rsid w:val="007E1DD2"/>
    <w:rsid w:val="007E45BE"/>
    <w:rsid w:val="007F2099"/>
    <w:rsid w:val="007F4980"/>
    <w:rsid w:val="00803D7A"/>
    <w:rsid w:val="0080444E"/>
    <w:rsid w:val="00807E59"/>
    <w:rsid w:val="00810100"/>
    <w:rsid w:val="00815F7D"/>
    <w:rsid w:val="0081667C"/>
    <w:rsid w:val="00817325"/>
    <w:rsid w:val="00824BFF"/>
    <w:rsid w:val="008250DD"/>
    <w:rsid w:val="0082571C"/>
    <w:rsid w:val="00833B43"/>
    <w:rsid w:val="00835A67"/>
    <w:rsid w:val="0084269A"/>
    <w:rsid w:val="008437E9"/>
    <w:rsid w:val="008476BE"/>
    <w:rsid w:val="00860BC9"/>
    <w:rsid w:val="00863012"/>
    <w:rsid w:val="008700E1"/>
    <w:rsid w:val="008802AD"/>
    <w:rsid w:val="00881FFE"/>
    <w:rsid w:val="0088612E"/>
    <w:rsid w:val="008945FA"/>
    <w:rsid w:val="00896D3F"/>
    <w:rsid w:val="00896DA3"/>
    <w:rsid w:val="008A05D7"/>
    <w:rsid w:val="008A09EC"/>
    <w:rsid w:val="008A3402"/>
    <w:rsid w:val="008A4492"/>
    <w:rsid w:val="008A45A9"/>
    <w:rsid w:val="008A4AD7"/>
    <w:rsid w:val="008A65DF"/>
    <w:rsid w:val="008A7501"/>
    <w:rsid w:val="008B0716"/>
    <w:rsid w:val="008B0D0D"/>
    <w:rsid w:val="008C0691"/>
    <w:rsid w:val="008C1802"/>
    <w:rsid w:val="008C3159"/>
    <w:rsid w:val="008C5FE2"/>
    <w:rsid w:val="008C7536"/>
    <w:rsid w:val="008C7991"/>
    <w:rsid w:val="008C7E67"/>
    <w:rsid w:val="008D39DD"/>
    <w:rsid w:val="008E298D"/>
    <w:rsid w:val="008E3D86"/>
    <w:rsid w:val="008E4CE2"/>
    <w:rsid w:val="008F032D"/>
    <w:rsid w:val="008F6615"/>
    <w:rsid w:val="008F7480"/>
    <w:rsid w:val="00900209"/>
    <w:rsid w:val="00900FF5"/>
    <w:rsid w:val="00901981"/>
    <w:rsid w:val="009055ED"/>
    <w:rsid w:val="00906B4F"/>
    <w:rsid w:val="00906D7F"/>
    <w:rsid w:val="0090769E"/>
    <w:rsid w:val="00915E9C"/>
    <w:rsid w:val="00925D90"/>
    <w:rsid w:val="00942EFB"/>
    <w:rsid w:val="00943426"/>
    <w:rsid w:val="00946EB8"/>
    <w:rsid w:val="00950C1A"/>
    <w:rsid w:val="00952C17"/>
    <w:rsid w:val="009536A5"/>
    <w:rsid w:val="0096072F"/>
    <w:rsid w:val="00964912"/>
    <w:rsid w:val="00966958"/>
    <w:rsid w:val="00967443"/>
    <w:rsid w:val="009717DD"/>
    <w:rsid w:val="00976697"/>
    <w:rsid w:val="009821AD"/>
    <w:rsid w:val="00987C50"/>
    <w:rsid w:val="0099408D"/>
    <w:rsid w:val="00997F35"/>
    <w:rsid w:val="009A043F"/>
    <w:rsid w:val="009A3B0E"/>
    <w:rsid w:val="009B65D8"/>
    <w:rsid w:val="009B69DD"/>
    <w:rsid w:val="009B7CA1"/>
    <w:rsid w:val="009C2459"/>
    <w:rsid w:val="009D3E48"/>
    <w:rsid w:val="009E0B45"/>
    <w:rsid w:val="009E1C47"/>
    <w:rsid w:val="009E2C9C"/>
    <w:rsid w:val="009E5766"/>
    <w:rsid w:val="009E6EE4"/>
    <w:rsid w:val="009F17DA"/>
    <w:rsid w:val="009F1C18"/>
    <w:rsid w:val="009F7911"/>
    <w:rsid w:val="00A00BC8"/>
    <w:rsid w:val="00A0296C"/>
    <w:rsid w:val="00A02D47"/>
    <w:rsid w:val="00A04679"/>
    <w:rsid w:val="00A105EF"/>
    <w:rsid w:val="00A141D7"/>
    <w:rsid w:val="00A2163F"/>
    <w:rsid w:val="00A25824"/>
    <w:rsid w:val="00A33C69"/>
    <w:rsid w:val="00A46486"/>
    <w:rsid w:val="00A51178"/>
    <w:rsid w:val="00A5340B"/>
    <w:rsid w:val="00A6388A"/>
    <w:rsid w:val="00A63C2F"/>
    <w:rsid w:val="00A64194"/>
    <w:rsid w:val="00A641AE"/>
    <w:rsid w:val="00A659D2"/>
    <w:rsid w:val="00A673DA"/>
    <w:rsid w:val="00A67A62"/>
    <w:rsid w:val="00A73091"/>
    <w:rsid w:val="00A739F8"/>
    <w:rsid w:val="00A748C5"/>
    <w:rsid w:val="00A77B9F"/>
    <w:rsid w:val="00A77EC1"/>
    <w:rsid w:val="00A80264"/>
    <w:rsid w:val="00A80F17"/>
    <w:rsid w:val="00A836F9"/>
    <w:rsid w:val="00A84D2F"/>
    <w:rsid w:val="00A85BC9"/>
    <w:rsid w:val="00A86142"/>
    <w:rsid w:val="00A8632B"/>
    <w:rsid w:val="00A900D3"/>
    <w:rsid w:val="00A90D8D"/>
    <w:rsid w:val="00A9481C"/>
    <w:rsid w:val="00A97DB2"/>
    <w:rsid w:val="00AA69CD"/>
    <w:rsid w:val="00AA737B"/>
    <w:rsid w:val="00AB1D0C"/>
    <w:rsid w:val="00AB5EC5"/>
    <w:rsid w:val="00AC2BE0"/>
    <w:rsid w:val="00AC6E7B"/>
    <w:rsid w:val="00AD1769"/>
    <w:rsid w:val="00AD48F8"/>
    <w:rsid w:val="00AD7B56"/>
    <w:rsid w:val="00AD7BE7"/>
    <w:rsid w:val="00AE068E"/>
    <w:rsid w:val="00AE2E46"/>
    <w:rsid w:val="00AE4984"/>
    <w:rsid w:val="00AE5B38"/>
    <w:rsid w:val="00AE7712"/>
    <w:rsid w:val="00AF188E"/>
    <w:rsid w:val="00B0187E"/>
    <w:rsid w:val="00B0220C"/>
    <w:rsid w:val="00B06AED"/>
    <w:rsid w:val="00B15A8E"/>
    <w:rsid w:val="00B1711A"/>
    <w:rsid w:val="00B20B3A"/>
    <w:rsid w:val="00B22ADC"/>
    <w:rsid w:val="00B31632"/>
    <w:rsid w:val="00B34B15"/>
    <w:rsid w:val="00B35DA7"/>
    <w:rsid w:val="00B419AA"/>
    <w:rsid w:val="00B42827"/>
    <w:rsid w:val="00B46B87"/>
    <w:rsid w:val="00B477EC"/>
    <w:rsid w:val="00B5138C"/>
    <w:rsid w:val="00B52596"/>
    <w:rsid w:val="00B52869"/>
    <w:rsid w:val="00B53B09"/>
    <w:rsid w:val="00B555FF"/>
    <w:rsid w:val="00B5659E"/>
    <w:rsid w:val="00B57373"/>
    <w:rsid w:val="00B60546"/>
    <w:rsid w:val="00B605B7"/>
    <w:rsid w:val="00B6061F"/>
    <w:rsid w:val="00B63209"/>
    <w:rsid w:val="00B70F2D"/>
    <w:rsid w:val="00B71B23"/>
    <w:rsid w:val="00B722D2"/>
    <w:rsid w:val="00B73FAF"/>
    <w:rsid w:val="00B75BE6"/>
    <w:rsid w:val="00B77959"/>
    <w:rsid w:val="00B83026"/>
    <w:rsid w:val="00B86999"/>
    <w:rsid w:val="00B9175D"/>
    <w:rsid w:val="00B926C5"/>
    <w:rsid w:val="00B970F5"/>
    <w:rsid w:val="00B975E8"/>
    <w:rsid w:val="00B97A05"/>
    <w:rsid w:val="00BA0345"/>
    <w:rsid w:val="00BA39B4"/>
    <w:rsid w:val="00BA7021"/>
    <w:rsid w:val="00BA7599"/>
    <w:rsid w:val="00BB06E4"/>
    <w:rsid w:val="00BB097A"/>
    <w:rsid w:val="00BB6231"/>
    <w:rsid w:val="00BB67EE"/>
    <w:rsid w:val="00BC58A4"/>
    <w:rsid w:val="00BC7B53"/>
    <w:rsid w:val="00BD02B1"/>
    <w:rsid w:val="00BD14BB"/>
    <w:rsid w:val="00BD3F33"/>
    <w:rsid w:val="00BE14D9"/>
    <w:rsid w:val="00BE1EBE"/>
    <w:rsid w:val="00BE3708"/>
    <w:rsid w:val="00BE4E06"/>
    <w:rsid w:val="00C04AE7"/>
    <w:rsid w:val="00C067A3"/>
    <w:rsid w:val="00C079CD"/>
    <w:rsid w:val="00C100E8"/>
    <w:rsid w:val="00C101FC"/>
    <w:rsid w:val="00C1381C"/>
    <w:rsid w:val="00C203E1"/>
    <w:rsid w:val="00C2549B"/>
    <w:rsid w:val="00C308CF"/>
    <w:rsid w:val="00C3308C"/>
    <w:rsid w:val="00C35999"/>
    <w:rsid w:val="00C36B0B"/>
    <w:rsid w:val="00C537E1"/>
    <w:rsid w:val="00C54183"/>
    <w:rsid w:val="00C57FBA"/>
    <w:rsid w:val="00C609D6"/>
    <w:rsid w:val="00C62D03"/>
    <w:rsid w:val="00C65C43"/>
    <w:rsid w:val="00C70613"/>
    <w:rsid w:val="00C70E82"/>
    <w:rsid w:val="00C756B4"/>
    <w:rsid w:val="00C80B29"/>
    <w:rsid w:val="00C80DA5"/>
    <w:rsid w:val="00C91EB2"/>
    <w:rsid w:val="00C9348D"/>
    <w:rsid w:val="00C939EF"/>
    <w:rsid w:val="00C9520E"/>
    <w:rsid w:val="00C95DEF"/>
    <w:rsid w:val="00CA28E2"/>
    <w:rsid w:val="00CA3AC9"/>
    <w:rsid w:val="00CA3E03"/>
    <w:rsid w:val="00CB1AB5"/>
    <w:rsid w:val="00CB4579"/>
    <w:rsid w:val="00CB65FC"/>
    <w:rsid w:val="00CC3A36"/>
    <w:rsid w:val="00CC4130"/>
    <w:rsid w:val="00CC43DC"/>
    <w:rsid w:val="00CC4648"/>
    <w:rsid w:val="00CC4B59"/>
    <w:rsid w:val="00CC59AC"/>
    <w:rsid w:val="00CC6738"/>
    <w:rsid w:val="00CC7441"/>
    <w:rsid w:val="00CE2185"/>
    <w:rsid w:val="00CE3C45"/>
    <w:rsid w:val="00CE5D55"/>
    <w:rsid w:val="00CE5E3E"/>
    <w:rsid w:val="00CF0249"/>
    <w:rsid w:val="00CF044D"/>
    <w:rsid w:val="00CF0A51"/>
    <w:rsid w:val="00CF1D7A"/>
    <w:rsid w:val="00CF2E65"/>
    <w:rsid w:val="00CF4110"/>
    <w:rsid w:val="00CF42AA"/>
    <w:rsid w:val="00CF4FAC"/>
    <w:rsid w:val="00CF622B"/>
    <w:rsid w:val="00CF6703"/>
    <w:rsid w:val="00CF6DCF"/>
    <w:rsid w:val="00D026D1"/>
    <w:rsid w:val="00D036E7"/>
    <w:rsid w:val="00D04E6B"/>
    <w:rsid w:val="00D1179A"/>
    <w:rsid w:val="00D13663"/>
    <w:rsid w:val="00D21787"/>
    <w:rsid w:val="00D241DC"/>
    <w:rsid w:val="00D27B6D"/>
    <w:rsid w:val="00D30941"/>
    <w:rsid w:val="00D31ECB"/>
    <w:rsid w:val="00D4142E"/>
    <w:rsid w:val="00D43CAF"/>
    <w:rsid w:val="00D45A19"/>
    <w:rsid w:val="00D4751D"/>
    <w:rsid w:val="00D476E6"/>
    <w:rsid w:val="00D55B04"/>
    <w:rsid w:val="00D55BBC"/>
    <w:rsid w:val="00D56705"/>
    <w:rsid w:val="00D6133C"/>
    <w:rsid w:val="00D6165D"/>
    <w:rsid w:val="00D658F6"/>
    <w:rsid w:val="00D669FF"/>
    <w:rsid w:val="00D67F74"/>
    <w:rsid w:val="00D70281"/>
    <w:rsid w:val="00D74B1C"/>
    <w:rsid w:val="00D74D24"/>
    <w:rsid w:val="00D7599A"/>
    <w:rsid w:val="00D81B6C"/>
    <w:rsid w:val="00D853A0"/>
    <w:rsid w:val="00D87C02"/>
    <w:rsid w:val="00D937FA"/>
    <w:rsid w:val="00D93826"/>
    <w:rsid w:val="00DA1A59"/>
    <w:rsid w:val="00DA1EBC"/>
    <w:rsid w:val="00DA32FA"/>
    <w:rsid w:val="00DA3391"/>
    <w:rsid w:val="00DA4BBD"/>
    <w:rsid w:val="00DB3BA8"/>
    <w:rsid w:val="00DB3DE6"/>
    <w:rsid w:val="00DB41E1"/>
    <w:rsid w:val="00DB5250"/>
    <w:rsid w:val="00DC195B"/>
    <w:rsid w:val="00DC3666"/>
    <w:rsid w:val="00DC3867"/>
    <w:rsid w:val="00DC5ABC"/>
    <w:rsid w:val="00DC7989"/>
    <w:rsid w:val="00DD3BB5"/>
    <w:rsid w:val="00DD457A"/>
    <w:rsid w:val="00DD486F"/>
    <w:rsid w:val="00DD5071"/>
    <w:rsid w:val="00DD7468"/>
    <w:rsid w:val="00DD7723"/>
    <w:rsid w:val="00DD7B45"/>
    <w:rsid w:val="00DE1051"/>
    <w:rsid w:val="00DE5D4E"/>
    <w:rsid w:val="00DE60E2"/>
    <w:rsid w:val="00DE67AE"/>
    <w:rsid w:val="00DF4FCB"/>
    <w:rsid w:val="00DF505E"/>
    <w:rsid w:val="00E007A6"/>
    <w:rsid w:val="00E01B79"/>
    <w:rsid w:val="00E035A1"/>
    <w:rsid w:val="00E03690"/>
    <w:rsid w:val="00E06CCE"/>
    <w:rsid w:val="00E1649F"/>
    <w:rsid w:val="00E205D0"/>
    <w:rsid w:val="00E210F6"/>
    <w:rsid w:val="00E426BB"/>
    <w:rsid w:val="00E4341B"/>
    <w:rsid w:val="00E50DAD"/>
    <w:rsid w:val="00E512E0"/>
    <w:rsid w:val="00E5394E"/>
    <w:rsid w:val="00E541B3"/>
    <w:rsid w:val="00E5445A"/>
    <w:rsid w:val="00E57953"/>
    <w:rsid w:val="00E62FCB"/>
    <w:rsid w:val="00E71C96"/>
    <w:rsid w:val="00E73A09"/>
    <w:rsid w:val="00E768E5"/>
    <w:rsid w:val="00E805AC"/>
    <w:rsid w:val="00E837D1"/>
    <w:rsid w:val="00E83D27"/>
    <w:rsid w:val="00E92C7D"/>
    <w:rsid w:val="00E92F31"/>
    <w:rsid w:val="00EA0CC7"/>
    <w:rsid w:val="00EA2E43"/>
    <w:rsid w:val="00EA6664"/>
    <w:rsid w:val="00EB1340"/>
    <w:rsid w:val="00EB2CD7"/>
    <w:rsid w:val="00EB354A"/>
    <w:rsid w:val="00EB5272"/>
    <w:rsid w:val="00EB70D7"/>
    <w:rsid w:val="00EC20EE"/>
    <w:rsid w:val="00EC25E0"/>
    <w:rsid w:val="00EC35E0"/>
    <w:rsid w:val="00ED15A1"/>
    <w:rsid w:val="00ED77F7"/>
    <w:rsid w:val="00EE1227"/>
    <w:rsid w:val="00EE6775"/>
    <w:rsid w:val="00EE6F41"/>
    <w:rsid w:val="00EE7344"/>
    <w:rsid w:val="00EF352B"/>
    <w:rsid w:val="00EF45B0"/>
    <w:rsid w:val="00F025AC"/>
    <w:rsid w:val="00F03440"/>
    <w:rsid w:val="00F042BB"/>
    <w:rsid w:val="00F0770A"/>
    <w:rsid w:val="00F10905"/>
    <w:rsid w:val="00F11B05"/>
    <w:rsid w:val="00F12C57"/>
    <w:rsid w:val="00F13A60"/>
    <w:rsid w:val="00F14E08"/>
    <w:rsid w:val="00F154F2"/>
    <w:rsid w:val="00F214B9"/>
    <w:rsid w:val="00F22355"/>
    <w:rsid w:val="00F30499"/>
    <w:rsid w:val="00F31120"/>
    <w:rsid w:val="00F31595"/>
    <w:rsid w:val="00F325B7"/>
    <w:rsid w:val="00F33305"/>
    <w:rsid w:val="00F33354"/>
    <w:rsid w:val="00F33739"/>
    <w:rsid w:val="00F33E39"/>
    <w:rsid w:val="00F35F1A"/>
    <w:rsid w:val="00F37A12"/>
    <w:rsid w:val="00F440B3"/>
    <w:rsid w:val="00F45908"/>
    <w:rsid w:val="00F50A44"/>
    <w:rsid w:val="00F52BBD"/>
    <w:rsid w:val="00F5741F"/>
    <w:rsid w:val="00F61768"/>
    <w:rsid w:val="00F6487C"/>
    <w:rsid w:val="00F64E31"/>
    <w:rsid w:val="00F76102"/>
    <w:rsid w:val="00F87194"/>
    <w:rsid w:val="00F87677"/>
    <w:rsid w:val="00F87877"/>
    <w:rsid w:val="00F925BA"/>
    <w:rsid w:val="00F92A53"/>
    <w:rsid w:val="00F93F48"/>
    <w:rsid w:val="00FA046D"/>
    <w:rsid w:val="00FA24F8"/>
    <w:rsid w:val="00FB260C"/>
    <w:rsid w:val="00FB2B59"/>
    <w:rsid w:val="00FB3621"/>
    <w:rsid w:val="00FB3D24"/>
    <w:rsid w:val="00FB541A"/>
    <w:rsid w:val="00FB73E0"/>
    <w:rsid w:val="00FD274C"/>
    <w:rsid w:val="00FD610D"/>
    <w:rsid w:val="00FD751D"/>
    <w:rsid w:val="00FE3D2C"/>
    <w:rsid w:val="00FE5631"/>
    <w:rsid w:val="00FE6600"/>
    <w:rsid w:val="00FF1A4B"/>
    <w:rsid w:val="00FF34C8"/>
    <w:rsid w:val="00FF399A"/>
    <w:rsid w:val="00FF57AB"/>
    <w:rsid w:val="00FF66C8"/>
    <w:rsid w:val="00FF6F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5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E08"/>
    <w:rPr>
      <w:sz w:val="24"/>
      <w:szCs w:val="22"/>
      <w:lang w:eastAsia="en-US"/>
    </w:rPr>
  </w:style>
  <w:style w:type="paragraph" w:styleId="Nagwek1">
    <w:name w:val="heading 1"/>
    <w:aliases w:val="Znak"/>
    <w:basedOn w:val="Normalny"/>
    <w:next w:val="Normalny"/>
    <w:link w:val="Nagwek1Znak"/>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Nagwek2">
    <w:name w:val="heading 2"/>
    <w:basedOn w:val="Normalny"/>
    <w:next w:val="Normalny"/>
    <w:link w:val="Nagwek2Znak"/>
    <w:qFormat/>
    <w:rsid w:val="00A748C5"/>
    <w:pPr>
      <w:keepNext/>
      <w:keepLines/>
      <w:spacing w:before="40"/>
      <w:outlineLvl w:val="1"/>
    </w:pPr>
    <w:rPr>
      <w:rFonts w:ascii="Cambria" w:eastAsia="Times New Roman" w:hAnsi="Cambria"/>
      <w:color w:val="365F91"/>
      <w:sz w:val="26"/>
      <w:szCs w:val="26"/>
    </w:rPr>
  </w:style>
  <w:style w:type="paragraph" w:styleId="Nagwek3">
    <w:name w:val="heading 3"/>
    <w:basedOn w:val="Normalny"/>
    <w:next w:val="Normalny"/>
    <w:link w:val="Nagwek3Znak"/>
    <w:unhideWhenUsed/>
    <w:qFormat/>
    <w:locked/>
    <w:rsid w:val="00A0296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A748C5"/>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nhideWhenUsed/>
    <w:qFormat/>
    <w:locked/>
    <w:rsid w:val="00A0296C"/>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locked/>
    <w:rsid w:val="00050967"/>
    <w:pPr>
      <w:keepNext/>
      <w:ind w:left="1152" w:right="-921" w:hanging="1152"/>
      <w:outlineLvl w:val="5"/>
    </w:pPr>
    <w:rPr>
      <w:rFonts w:ascii="Times New Roman" w:eastAsia="Times New Roman" w:hAnsi="Times New Roman"/>
      <w:b/>
      <w:szCs w:val="20"/>
      <w:lang w:eastAsia="pl-PL"/>
    </w:rPr>
  </w:style>
  <w:style w:type="paragraph" w:styleId="Nagwek7">
    <w:name w:val="heading 7"/>
    <w:basedOn w:val="Normalny"/>
    <w:next w:val="Normalny"/>
    <w:link w:val="Nagwek7Znak"/>
    <w:semiHidden/>
    <w:unhideWhenUsed/>
    <w:qFormat/>
    <w:locked/>
    <w:rsid w:val="00050967"/>
    <w:pPr>
      <w:keepNext/>
      <w:pBdr>
        <w:bottom w:val="single" w:sz="4" w:space="1" w:color="auto"/>
      </w:pBdr>
      <w:ind w:left="1296" w:hanging="1296"/>
      <w:jc w:val="both"/>
      <w:outlineLvl w:val="6"/>
    </w:pPr>
    <w:rPr>
      <w:rFonts w:ascii="Tahoma" w:eastAsia="Times New Roman" w:hAnsi="Tahoma"/>
      <w:b/>
      <w:sz w:val="20"/>
      <w:szCs w:val="20"/>
      <w:lang w:eastAsia="pl-PL"/>
    </w:rPr>
  </w:style>
  <w:style w:type="paragraph" w:styleId="Nagwek8">
    <w:name w:val="heading 8"/>
    <w:basedOn w:val="Normalny"/>
    <w:next w:val="Normalny"/>
    <w:link w:val="Nagwek8Znak"/>
    <w:semiHidden/>
    <w:unhideWhenUsed/>
    <w:qFormat/>
    <w:locked/>
    <w:rsid w:val="00050967"/>
    <w:pPr>
      <w:spacing w:before="240" w:after="60"/>
      <w:ind w:left="1440" w:hanging="1440"/>
      <w:outlineLvl w:val="7"/>
    </w:pPr>
    <w:rPr>
      <w:rFonts w:ascii="Times New Roman" w:eastAsia="Times New Roman" w:hAnsi="Times New Roman"/>
      <w:i/>
      <w:iCs/>
      <w:szCs w:val="24"/>
    </w:rPr>
  </w:style>
  <w:style w:type="paragraph" w:styleId="Nagwek9">
    <w:name w:val="heading 9"/>
    <w:basedOn w:val="Normalny"/>
    <w:next w:val="Normalny"/>
    <w:link w:val="Nagwek9Znak"/>
    <w:uiPriority w:val="9"/>
    <w:semiHidden/>
    <w:unhideWhenUsed/>
    <w:qFormat/>
    <w:locked/>
    <w:rsid w:val="00050967"/>
    <w:pPr>
      <w:keepNext/>
      <w:keepLines/>
      <w:spacing w:before="200" w:line="276" w:lineRule="auto"/>
      <w:outlineLvl w:val="8"/>
    </w:pPr>
    <w:rPr>
      <w:rFonts w:ascii="Calibri Light" w:eastAsia="Times New Roman" w:hAnsi="Calibri Light"/>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link w:val="Nagwek1"/>
    <w:locked/>
    <w:rsid w:val="00763AF0"/>
    <w:rPr>
      <w:rFonts w:ascii="Times New Roman" w:hAnsi="Times New Roman" w:cs="Times New Roman"/>
      <w:b/>
      <w:position w:val="2"/>
      <w:sz w:val="20"/>
      <w:szCs w:val="20"/>
    </w:rPr>
  </w:style>
  <w:style w:type="character" w:customStyle="1" w:styleId="Nagwek2Znak">
    <w:name w:val="Nagłówek 2 Znak"/>
    <w:link w:val="Nagwek2"/>
    <w:semiHidden/>
    <w:locked/>
    <w:rsid w:val="00A748C5"/>
    <w:rPr>
      <w:rFonts w:ascii="Cambria" w:hAnsi="Cambria" w:cs="Times New Roman"/>
      <w:color w:val="365F91"/>
      <w:sz w:val="26"/>
      <w:szCs w:val="26"/>
    </w:rPr>
  </w:style>
  <w:style w:type="character" w:customStyle="1" w:styleId="Nagwek4Znak">
    <w:name w:val="Nagłówek 4 Znak"/>
    <w:link w:val="Nagwek4"/>
    <w:semiHidden/>
    <w:locked/>
    <w:rsid w:val="00A748C5"/>
    <w:rPr>
      <w:rFonts w:ascii="Cambria" w:hAnsi="Cambria" w:cs="Times New Roman"/>
      <w:i/>
      <w:iCs/>
      <w:color w:val="365F91"/>
      <w:sz w:val="24"/>
    </w:rPr>
  </w:style>
  <w:style w:type="paragraph" w:styleId="Nagwek">
    <w:name w:val="header"/>
    <w:basedOn w:val="Normalny"/>
    <w:link w:val="NagwekZnak"/>
    <w:uiPriority w:val="99"/>
    <w:rsid w:val="00763AF0"/>
    <w:pPr>
      <w:tabs>
        <w:tab w:val="center" w:pos="4536"/>
        <w:tab w:val="right" w:pos="9072"/>
      </w:tabs>
    </w:pPr>
    <w:rPr>
      <w:szCs w:val="20"/>
    </w:rPr>
  </w:style>
  <w:style w:type="character" w:customStyle="1" w:styleId="NagwekZnak">
    <w:name w:val="Nagłówek Znak"/>
    <w:link w:val="Nagwek"/>
    <w:uiPriority w:val="99"/>
    <w:locked/>
    <w:rsid w:val="00763AF0"/>
    <w:rPr>
      <w:rFonts w:ascii="Calibri" w:hAnsi="Calibri" w:cs="Times New Roman"/>
      <w:sz w:val="20"/>
      <w:szCs w:val="20"/>
    </w:rPr>
  </w:style>
  <w:style w:type="paragraph" w:styleId="Stopka">
    <w:name w:val="footer"/>
    <w:basedOn w:val="Normalny"/>
    <w:link w:val="StopkaZnak"/>
    <w:uiPriority w:val="99"/>
    <w:rsid w:val="00763AF0"/>
    <w:pPr>
      <w:tabs>
        <w:tab w:val="center" w:pos="4536"/>
        <w:tab w:val="right" w:pos="9072"/>
      </w:tabs>
    </w:pPr>
    <w:rPr>
      <w:szCs w:val="20"/>
    </w:rPr>
  </w:style>
  <w:style w:type="character" w:customStyle="1" w:styleId="StopkaZnak">
    <w:name w:val="Stopka Znak"/>
    <w:link w:val="Stopka"/>
    <w:uiPriority w:val="99"/>
    <w:locked/>
    <w:rsid w:val="00763AF0"/>
    <w:rPr>
      <w:rFonts w:ascii="Calibri" w:hAnsi="Calibri" w:cs="Times New Roman"/>
      <w:sz w:val="20"/>
      <w:szCs w:val="20"/>
    </w:rPr>
  </w:style>
  <w:style w:type="paragraph" w:styleId="Tekstdymka">
    <w:name w:val="Balloon Text"/>
    <w:basedOn w:val="Normalny"/>
    <w:link w:val="TekstdymkaZnak"/>
    <w:uiPriority w:val="99"/>
    <w:semiHidden/>
    <w:rsid w:val="00763AF0"/>
    <w:rPr>
      <w:rFonts w:ascii="Tahoma" w:hAnsi="Tahoma"/>
      <w:sz w:val="16"/>
      <w:szCs w:val="16"/>
    </w:rPr>
  </w:style>
  <w:style w:type="character" w:customStyle="1" w:styleId="TekstdymkaZnak">
    <w:name w:val="Tekst dymka Znak"/>
    <w:link w:val="Tekstdymka"/>
    <w:uiPriority w:val="99"/>
    <w:semiHidden/>
    <w:locked/>
    <w:rsid w:val="00763AF0"/>
    <w:rPr>
      <w:rFonts w:ascii="Tahoma" w:hAnsi="Tahoma" w:cs="Times New Roman"/>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ipercze">
    <w:name w:val="Hyperlink"/>
    <w:uiPriority w:val="99"/>
    <w:rsid w:val="00763AF0"/>
    <w:rPr>
      <w:rFonts w:cs="Times New Roman"/>
      <w:color w:val="0000FF"/>
      <w:u w:val="single"/>
    </w:rPr>
  </w:style>
  <w:style w:type="paragraph" w:styleId="NormalnyWeb">
    <w:name w:val="Normal (Web)"/>
    <w:basedOn w:val="Normalny"/>
    <w:uiPriority w:val="99"/>
    <w:rsid w:val="00763AF0"/>
    <w:pPr>
      <w:spacing w:before="100" w:beforeAutospacing="1" w:after="119"/>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rsid w:val="00763AF0"/>
    <w:pPr>
      <w:spacing w:after="120" w:line="276" w:lineRule="auto"/>
      <w:ind w:left="283"/>
    </w:pPr>
    <w:rPr>
      <w:sz w:val="22"/>
    </w:rPr>
  </w:style>
  <w:style w:type="character" w:customStyle="1" w:styleId="TekstpodstawowywcityZnak">
    <w:name w:val="Tekst podstawowy wcięty Znak"/>
    <w:link w:val="Tekstpodstawowywcity"/>
    <w:uiPriority w:val="99"/>
    <w:locked/>
    <w:rsid w:val="00763AF0"/>
    <w:rPr>
      <w:rFonts w:ascii="Calibri" w:hAnsi="Calibri" w:cs="Times New Roman"/>
    </w:rPr>
  </w:style>
  <w:style w:type="paragraph" w:styleId="Tekstpodstawowy3">
    <w:name w:val="Body Text 3"/>
    <w:basedOn w:val="Normalny"/>
    <w:link w:val="Tekstpodstawowy3Znak"/>
    <w:uiPriority w:val="99"/>
    <w:rsid w:val="00763AF0"/>
    <w:pPr>
      <w:spacing w:after="120" w:line="276" w:lineRule="auto"/>
    </w:pPr>
    <w:rPr>
      <w:sz w:val="16"/>
      <w:szCs w:val="16"/>
    </w:rPr>
  </w:style>
  <w:style w:type="character" w:customStyle="1" w:styleId="Tekstpodstawowy3Znak">
    <w:name w:val="Tekst podstawowy 3 Znak"/>
    <w:link w:val="Tekstpodstawowy3"/>
    <w:uiPriority w:val="99"/>
    <w:locked/>
    <w:rsid w:val="00763AF0"/>
    <w:rPr>
      <w:rFonts w:ascii="Calibri" w:hAnsi="Calibri" w:cs="Times New Roman"/>
      <w:sz w:val="16"/>
      <w:szCs w:val="16"/>
    </w:rPr>
  </w:style>
  <w:style w:type="paragraph" w:styleId="Podtytu">
    <w:name w:val="Subtitle"/>
    <w:basedOn w:val="Normalny"/>
    <w:link w:val="PodtytuZnak"/>
    <w:uiPriority w:val="99"/>
    <w:qFormat/>
    <w:rsid w:val="00763AF0"/>
    <w:rPr>
      <w:rFonts w:ascii="Arial" w:eastAsia="Times New Roman" w:hAnsi="Arial"/>
      <w:b/>
      <w:bCs/>
      <w:sz w:val="22"/>
      <w:szCs w:val="24"/>
    </w:rPr>
  </w:style>
  <w:style w:type="character" w:customStyle="1" w:styleId="PodtytuZnak">
    <w:name w:val="Podtytuł Znak"/>
    <w:link w:val="Podtytu"/>
    <w:uiPriority w:val="99"/>
    <w:locked/>
    <w:rsid w:val="00763AF0"/>
    <w:rPr>
      <w:rFonts w:ascii="Arial" w:hAnsi="Arial" w:cs="Times New Roman"/>
      <w:b/>
      <w:bCs/>
      <w:sz w:val="24"/>
      <w:szCs w:val="24"/>
    </w:rPr>
  </w:style>
  <w:style w:type="paragraph" w:customStyle="1" w:styleId="Zawartotabeli">
    <w:name w:val="Zawartość tabeli"/>
    <w:basedOn w:val="Normalny"/>
    <w:uiPriority w:val="99"/>
    <w:rsid w:val="00763AF0"/>
    <w:pPr>
      <w:widowControl w:val="0"/>
      <w:suppressLineNumbers/>
      <w:suppressAutoHyphens/>
    </w:pPr>
    <w:rPr>
      <w:rFonts w:ascii="Times New Roman" w:eastAsia="SimSun" w:hAnsi="Times New Roman" w:cs="Mangal"/>
      <w:kern w:val="1"/>
      <w:szCs w:val="24"/>
      <w:lang w:eastAsia="hi-IN" w:bidi="hi-IN"/>
    </w:rPr>
  </w:style>
  <w:style w:type="paragraph" w:styleId="Akapitzlist">
    <w:name w:val="List Paragraph"/>
    <w:aliases w:val="CW_Lista,normalny tekst,L1,Numerowanie,Akapit z listą5,T_SZ_List Paragraph,lp1,Preambuła,CP-UC,CP-Punkty,Bullet List,List - bullets,Equipment,Bullet 1,List Paragraph Char Char,b1,Figure_name,Numbered Indented Text,List Paragraph11,Ref"/>
    <w:basedOn w:val="Normalny"/>
    <w:link w:val="AkapitzlistZnak"/>
    <w:uiPriority w:val="34"/>
    <w:qFormat/>
    <w:rsid w:val="00763AF0"/>
    <w:pPr>
      <w:ind w:left="720"/>
      <w:contextualSpacing/>
    </w:pPr>
    <w:rPr>
      <w:rFonts w:ascii="Times New Roman" w:hAnsi="Times New Roman"/>
      <w:sz w:val="20"/>
      <w:szCs w:val="20"/>
      <w:lang w:eastAsia="pl-PL"/>
    </w:rPr>
  </w:style>
  <w:style w:type="paragraph" w:styleId="Tekstpodstawowy">
    <w:name w:val="Body Text"/>
    <w:basedOn w:val="Normalny"/>
    <w:link w:val="TekstpodstawowyZnak"/>
    <w:uiPriority w:val="99"/>
    <w:rsid w:val="00763AF0"/>
    <w:pPr>
      <w:spacing w:after="120" w:line="276" w:lineRule="auto"/>
    </w:pPr>
    <w:rPr>
      <w:sz w:val="22"/>
    </w:rPr>
  </w:style>
  <w:style w:type="character" w:customStyle="1" w:styleId="TekstpodstawowyZnak">
    <w:name w:val="Tekst podstawowy Znak"/>
    <w:link w:val="Tekstpodstawowy"/>
    <w:uiPriority w:val="99"/>
    <w:locked/>
    <w:rsid w:val="00763AF0"/>
    <w:rPr>
      <w:rFonts w:ascii="Calibri" w:hAnsi="Calibri" w:cs="Times New Roman"/>
    </w:rPr>
  </w:style>
  <w:style w:type="table" w:styleId="Tabela-Siatka">
    <w:name w:val="Table Grid"/>
    <w:basedOn w:val="Standardowy"/>
    <w:uiPriority w:val="59"/>
    <w:rsid w:val="0076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763AF0"/>
    <w:rPr>
      <w:rFonts w:ascii="Courier New" w:eastAsia="Times New Roman" w:hAnsi="Courier New"/>
      <w:sz w:val="20"/>
      <w:szCs w:val="20"/>
    </w:rPr>
  </w:style>
  <w:style w:type="character" w:customStyle="1" w:styleId="ZwykytekstZnak">
    <w:name w:val="Zwykły tekst Znak"/>
    <w:link w:val="Zwykytekst"/>
    <w:uiPriority w:val="99"/>
    <w:locked/>
    <w:rsid w:val="00763AF0"/>
    <w:rPr>
      <w:rFonts w:ascii="Courier New" w:hAnsi="Courier New" w:cs="Times New Roman"/>
      <w:sz w:val="20"/>
      <w:szCs w:val="20"/>
    </w:rPr>
  </w:style>
  <w:style w:type="paragraph" w:styleId="Tekstpodstawowywcity3">
    <w:name w:val="Body Text Indent 3"/>
    <w:basedOn w:val="Normalny"/>
    <w:link w:val="Tekstpodstawowywcity3Znak"/>
    <w:uiPriority w:val="99"/>
    <w:rsid w:val="00763AF0"/>
    <w:pPr>
      <w:spacing w:after="120" w:line="276" w:lineRule="auto"/>
      <w:ind w:left="283"/>
    </w:pPr>
    <w:rPr>
      <w:sz w:val="16"/>
      <w:szCs w:val="16"/>
    </w:rPr>
  </w:style>
  <w:style w:type="character" w:customStyle="1" w:styleId="Tekstpodstawowywcity3Znak">
    <w:name w:val="Tekst podstawowy wcięty 3 Znak"/>
    <w:link w:val="Tekstpodstawowywcity3"/>
    <w:uiPriority w:val="99"/>
    <w:locked/>
    <w:rsid w:val="00763AF0"/>
    <w:rPr>
      <w:rFonts w:ascii="Calibri" w:hAnsi="Calibri" w:cs="Times New Roman"/>
      <w:sz w:val="16"/>
      <w:szCs w:val="16"/>
    </w:rPr>
  </w:style>
  <w:style w:type="paragraph" w:styleId="Tekstpodstawowywcity2">
    <w:name w:val="Body Text Indent 2"/>
    <w:basedOn w:val="Normalny"/>
    <w:link w:val="Tekstpodstawowywcity2Znak"/>
    <w:uiPriority w:val="99"/>
    <w:rsid w:val="00763AF0"/>
    <w:pPr>
      <w:spacing w:after="120" w:line="480" w:lineRule="auto"/>
      <w:ind w:left="283"/>
    </w:pPr>
    <w:rPr>
      <w:sz w:val="22"/>
    </w:rPr>
  </w:style>
  <w:style w:type="character" w:customStyle="1" w:styleId="Tekstpodstawowywcity2Znak">
    <w:name w:val="Tekst podstawowy wcięty 2 Znak"/>
    <w:link w:val="Tekstpodstawowywcity2"/>
    <w:uiPriority w:val="99"/>
    <w:locked/>
    <w:rsid w:val="00763AF0"/>
    <w:rPr>
      <w:rFonts w:ascii="Calibri" w:hAnsi="Calibri" w:cs="Times New Roman"/>
    </w:rPr>
  </w:style>
  <w:style w:type="paragraph" w:customStyle="1" w:styleId="Wyliczkreska">
    <w:name w:val="Wylicz_kreska"/>
    <w:basedOn w:val="Normalny"/>
    <w:uiPriority w:val="99"/>
    <w:rsid w:val="00763AF0"/>
    <w:pPr>
      <w:suppressAutoHyphens/>
      <w:ind w:left="227" w:hanging="227"/>
    </w:pPr>
    <w:rPr>
      <w:rFonts w:eastAsia="Times New Roman" w:cs="Arial"/>
      <w:sz w:val="22"/>
      <w:lang w:eastAsia="ar-SA"/>
    </w:rPr>
  </w:style>
  <w:style w:type="paragraph" w:customStyle="1" w:styleId="Tekstpodstawowy31">
    <w:name w:val="Tekst podstawowy 31"/>
    <w:basedOn w:val="Normalny"/>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ny"/>
    <w:uiPriority w:val="99"/>
    <w:rsid w:val="00763AF0"/>
    <w:rPr>
      <w:rFonts w:ascii="Arial" w:eastAsia="Times New Roman" w:hAnsi="Arial" w:cs="Arial"/>
      <w:szCs w:val="24"/>
      <w:lang w:eastAsia="pl-PL"/>
    </w:rPr>
  </w:style>
  <w:style w:type="paragraph" w:customStyle="1" w:styleId="Akapitzlist1">
    <w:name w:val="Akapit z listą1"/>
    <w:basedOn w:val="Normalny"/>
    <w:uiPriority w:val="99"/>
    <w:rsid w:val="00763AF0"/>
    <w:pPr>
      <w:ind w:left="720"/>
    </w:pPr>
    <w:rPr>
      <w:rFonts w:ascii="Times New Roman" w:hAnsi="Times New Roman"/>
      <w:sz w:val="20"/>
      <w:szCs w:val="20"/>
      <w:lang w:eastAsia="pl-PL"/>
    </w:rPr>
  </w:style>
  <w:style w:type="paragraph" w:customStyle="1" w:styleId="Tekstpodstawowy32">
    <w:name w:val="Tekst podstawowy 32"/>
    <w:basedOn w:val="Normalny"/>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ny"/>
    <w:uiPriority w:val="99"/>
    <w:rsid w:val="00763AF0"/>
    <w:pPr>
      <w:jc w:val="both"/>
    </w:pPr>
    <w:rPr>
      <w:rFonts w:ascii="Times New Roman" w:eastAsia="Times New Roman" w:hAnsi="Times New Roman"/>
      <w:kern w:val="20"/>
      <w:position w:val="2"/>
      <w:szCs w:val="20"/>
      <w:lang w:eastAsia="pl-PL"/>
    </w:rPr>
  </w:style>
  <w:style w:type="paragraph" w:styleId="Bezodstpw">
    <w:name w:val="No Spacing"/>
    <w:uiPriority w:val="99"/>
    <w:qFormat/>
    <w:rsid w:val="00763AF0"/>
    <w:rPr>
      <w:sz w:val="22"/>
      <w:szCs w:val="22"/>
      <w:lang w:eastAsia="en-US"/>
    </w:rPr>
  </w:style>
  <w:style w:type="paragraph" w:customStyle="1" w:styleId="Tekstpodstawowywcity21">
    <w:name w:val="Tekst podstawowy wcięty 21"/>
    <w:basedOn w:val="Normalny"/>
    <w:uiPriority w:val="99"/>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1">
    <w:name w:val="Tekst podstawowy 211"/>
    <w:basedOn w:val="Normalny"/>
    <w:uiPriority w:val="99"/>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ny"/>
    <w:link w:val="Teksttreci"/>
    <w:uiPriority w:val="99"/>
    <w:rsid w:val="00763AF0"/>
    <w:pPr>
      <w:widowControl w:val="0"/>
      <w:shd w:val="clear" w:color="auto" w:fill="FFFFFF"/>
      <w:spacing w:line="240" w:lineRule="atLeast"/>
      <w:ind w:hanging="360"/>
      <w:jc w:val="right"/>
    </w:pPr>
    <w:rPr>
      <w:rFonts w:ascii="Arial" w:hAnsi="Arial"/>
      <w:sz w:val="19"/>
      <w:szCs w:val="20"/>
      <w:lang w:eastAsia="pl-PL"/>
    </w:rPr>
  </w:style>
  <w:style w:type="paragraph" w:customStyle="1" w:styleId="ListParagraph1">
    <w:name w:val="List Paragraph1"/>
    <w:basedOn w:val="Normalny"/>
    <w:uiPriority w:val="99"/>
    <w:rsid w:val="00763AF0"/>
    <w:pPr>
      <w:ind w:left="720"/>
    </w:pPr>
    <w:rPr>
      <w:rFonts w:ascii="Times New Roman" w:hAnsi="Times New Roman"/>
      <w:sz w:val="20"/>
      <w:szCs w:val="20"/>
      <w:lang w:eastAsia="pl-PL"/>
    </w:rPr>
  </w:style>
  <w:style w:type="table" w:customStyle="1" w:styleId="Tabela-Siatka1">
    <w:name w:val="Tabela - Siatka1"/>
    <w:uiPriority w:val="99"/>
    <w:rsid w:val="00763A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rsid w:val="0080444E"/>
    <w:rPr>
      <w:rFonts w:cs="Times New Roman"/>
      <w:sz w:val="16"/>
      <w:szCs w:val="16"/>
    </w:rPr>
  </w:style>
  <w:style w:type="paragraph" w:styleId="Tekstkomentarza">
    <w:name w:val="annotation text"/>
    <w:basedOn w:val="Normalny"/>
    <w:link w:val="TekstkomentarzaZnak"/>
    <w:uiPriority w:val="99"/>
    <w:semiHidden/>
    <w:rsid w:val="0080444E"/>
    <w:rPr>
      <w:sz w:val="20"/>
      <w:szCs w:val="20"/>
    </w:rPr>
  </w:style>
  <w:style w:type="character" w:customStyle="1" w:styleId="TekstkomentarzaZnak">
    <w:name w:val="Tekst komentarza Znak"/>
    <w:link w:val="Tekstkomentarza"/>
    <w:uiPriority w:val="99"/>
    <w:semiHidden/>
    <w:locked/>
    <w:rsid w:val="0080444E"/>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80444E"/>
    <w:rPr>
      <w:b/>
      <w:bCs/>
    </w:rPr>
  </w:style>
  <w:style w:type="character" w:customStyle="1" w:styleId="TematkomentarzaZnak">
    <w:name w:val="Temat komentarza Znak"/>
    <w:link w:val="Tematkomentarza"/>
    <w:uiPriority w:val="99"/>
    <w:semiHidden/>
    <w:locked/>
    <w:rsid w:val="0080444E"/>
    <w:rPr>
      <w:rFonts w:ascii="Calibri" w:hAnsi="Calibri" w:cs="Times New Roman"/>
      <w:b/>
      <w:bCs/>
      <w:sz w:val="20"/>
      <w:szCs w:val="20"/>
    </w:rPr>
  </w:style>
  <w:style w:type="paragraph" w:styleId="Tekstprzypisudolnego">
    <w:name w:val="footnote text"/>
    <w:basedOn w:val="Normalny"/>
    <w:link w:val="TekstprzypisudolnegoZnak"/>
    <w:uiPriority w:val="99"/>
    <w:rsid w:val="00F87194"/>
    <w:rPr>
      <w:sz w:val="20"/>
      <w:szCs w:val="20"/>
      <w:u w:color="000000"/>
    </w:rPr>
  </w:style>
  <w:style w:type="character" w:customStyle="1" w:styleId="TekstprzypisudolnegoZnak">
    <w:name w:val="Tekst przypisu dolnego Znak"/>
    <w:link w:val="Tekstprzypisudolnego"/>
    <w:uiPriority w:val="99"/>
    <w:locked/>
    <w:rsid w:val="00F87194"/>
    <w:rPr>
      <w:rFonts w:ascii="Calibri" w:hAnsi="Calibri" w:cs="Times New Roman"/>
      <w:sz w:val="20"/>
      <w:szCs w:val="20"/>
      <w:u w:color="000000"/>
    </w:rPr>
  </w:style>
  <w:style w:type="character" w:customStyle="1" w:styleId="Brak">
    <w:name w:val="Brak"/>
    <w:uiPriority w:val="99"/>
    <w:rsid w:val="00CF0A51"/>
  </w:style>
  <w:style w:type="character" w:customStyle="1" w:styleId="readonlytext">
    <w:name w:val="readonly_text"/>
    <w:uiPriority w:val="99"/>
    <w:rsid w:val="00B57373"/>
    <w:rPr>
      <w:rFonts w:cs="Times New Roman"/>
    </w:rPr>
  </w:style>
  <w:style w:type="character" w:customStyle="1" w:styleId="AkapitzlistZnak">
    <w:name w:val="Akapit z listą Znak"/>
    <w:aliases w:val="CW_Lista Znak,normalny tekst Znak,L1 Znak,Numerowanie Znak,Akapit z listą5 Znak,T_SZ_List Paragraph Znak,lp1 Znak,Preambuła Znak,CP-UC Znak,CP-Punkty Znak,Bullet List Znak,List - bullets Znak,Equipment Znak,Bullet 1 Znak,b1 Znak"/>
    <w:link w:val="Akapitzlist"/>
    <w:uiPriority w:val="34"/>
    <w:qFormat/>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rPr>
  </w:style>
  <w:style w:type="paragraph" w:styleId="Tekstpodstawowy2">
    <w:name w:val="Body Text 2"/>
    <w:basedOn w:val="Normalny"/>
    <w:link w:val="Tekstpodstawowy2Znak"/>
    <w:uiPriority w:val="99"/>
    <w:rsid w:val="000E2AD5"/>
    <w:pPr>
      <w:spacing w:after="120" w:line="480" w:lineRule="auto"/>
    </w:pPr>
  </w:style>
  <w:style w:type="character" w:customStyle="1" w:styleId="Tekstpodstawowy2Znak">
    <w:name w:val="Tekst podstawowy 2 Znak"/>
    <w:link w:val="Tekstpodstawowy2"/>
    <w:uiPriority w:val="99"/>
    <w:semiHidden/>
    <w:locked/>
    <w:rsid w:val="0088612E"/>
    <w:rPr>
      <w:rFonts w:cs="Times New Roman"/>
      <w:sz w:val="24"/>
      <w:lang w:eastAsia="en-US"/>
    </w:rPr>
  </w:style>
  <w:style w:type="character" w:customStyle="1" w:styleId="ZnakZnak3">
    <w:name w:val="Znak Znak3"/>
    <w:uiPriority w:val="99"/>
    <w:rsid w:val="000E2AD5"/>
    <w:rPr>
      <w:sz w:val="24"/>
    </w:rPr>
  </w:style>
  <w:style w:type="paragraph" w:customStyle="1" w:styleId="Style10">
    <w:name w:val="Style10"/>
    <w:basedOn w:val="Normalny"/>
    <w:uiPriority w:val="99"/>
    <w:rsid w:val="000E2AD5"/>
    <w:pPr>
      <w:widowControl w:val="0"/>
      <w:autoSpaceDE w:val="0"/>
      <w:autoSpaceDN w:val="0"/>
      <w:adjustRightInd w:val="0"/>
    </w:pPr>
    <w:rPr>
      <w:rFonts w:ascii="Times New Roman" w:hAnsi="Times New Roman"/>
      <w:szCs w:val="24"/>
      <w:lang w:eastAsia="pl-PL"/>
    </w:rPr>
  </w:style>
  <w:style w:type="character" w:customStyle="1" w:styleId="FontStyle57">
    <w:name w:val="Font Style57"/>
    <w:uiPriority w:val="99"/>
    <w:rsid w:val="000E2AD5"/>
    <w:rPr>
      <w:rFonts w:ascii="Arial" w:hAnsi="Arial" w:cs="Arial"/>
      <w:color w:val="000000"/>
      <w:sz w:val="14"/>
      <w:szCs w:val="14"/>
    </w:rPr>
  </w:style>
  <w:style w:type="character" w:styleId="Odwoanieprzypisudolnego">
    <w:name w:val="footnote reference"/>
    <w:uiPriority w:val="99"/>
    <w:semiHidden/>
    <w:rsid w:val="000E2AD5"/>
    <w:rPr>
      <w:rFonts w:cs="Times New Roman"/>
      <w:vertAlign w:val="superscript"/>
    </w:rPr>
  </w:style>
  <w:style w:type="paragraph" w:customStyle="1" w:styleId="DefaultText">
    <w:name w:val="Default Text"/>
    <w:basedOn w:val="Normalny"/>
    <w:uiPriority w:val="99"/>
    <w:rsid w:val="000E2AD5"/>
    <w:pPr>
      <w:autoSpaceDE w:val="0"/>
      <w:autoSpaceDN w:val="0"/>
      <w:adjustRightInd w:val="0"/>
    </w:pPr>
    <w:rPr>
      <w:rFonts w:ascii="Times New Roman" w:hAnsi="Times New Roman"/>
      <w:szCs w:val="24"/>
      <w:lang w:val="en-US"/>
    </w:rPr>
  </w:style>
  <w:style w:type="character" w:customStyle="1" w:styleId="FontStyle60">
    <w:name w:val="Font Style60"/>
    <w:uiPriority w:val="99"/>
    <w:rsid w:val="000E2AD5"/>
    <w:rPr>
      <w:rFonts w:ascii="Times New Roman" w:hAnsi="Times New Roman" w:cs="Times New Roman"/>
      <w:color w:val="000000"/>
      <w:sz w:val="22"/>
      <w:szCs w:val="22"/>
    </w:rPr>
  </w:style>
  <w:style w:type="paragraph" w:customStyle="1" w:styleId="Style8">
    <w:name w:val="Style8"/>
    <w:basedOn w:val="Normalny"/>
    <w:uiPriority w:val="99"/>
    <w:rsid w:val="001F5596"/>
    <w:pPr>
      <w:widowControl w:val="0"/>
      <w:autoSpaceDE w:val="0"/>
      <w:autoSpaceDN w:val="0"/>
      <w:adjustRightInd w:val="0"/>
      <w:spacing w:line="274" w:lineRule="exact"/>
      <w:ind w:hanging="648"/>
    </w:pPr>
    <w:rPr>
      <w:rFonts w:ascii="Times New Roman" w:hAnsi="Times New Roman"/>
      <w:szCs w:val="24"/>
      <w:lang w:eastAsia="pl-PL"/>
    </w:rPr>
  </w:style>
  <w:style w:type="character" w:styleId="Numerstrony">
    <w:name w:val="page number"/>
    <w:rsid w:val="00CE5E3E"/>
    <w:rPr>
      <w:rFonts w:cs="Times New Roman"/>
    </w:rPr>
  </w:style>
  <w:style w:type="numbering" w:customStyle="1" w:styleId="Zaimportowanystyl26">
    <w:name w:val="Zaimportowany styl 26"/>
    <w:rsid w:val="0085719F"/>
    <w:pPr>
      <w:numPr>
        <w:numId w:val="2"/>
      </w:numPr>
    </w:pPr>
  </w:style>
  <w:style w:type="character" w:customStyle="1" w:styleId="Nagwek5Znak">
    <w:name w:val="Nagłówek 5 Znak"/>
    <w:basedOn w:val="Domylnaczcionkaakapitu"/>
    <w:link w:val="Nagwek5"/>
    <w:rsid w:val="00A0296C"/>
    <w:rPr>
      <w:rFonts w:asciiTheme="majorHAnsi" w:eastAsiaTheme="majorEastAsia" w:hAnsiTheme="majorHAnsi" w:cstheme="majorBidi"/>
      <w:color w:val="243F60" w:themeColor="accent1" w:themeShade="7F"/>
      <w:sz w:val="24"/>
      <w:szCs w:val="22"/>
      <w:lang w:eastAsia="en-US"/>
    </w:rPr>
  </w:style>
  <w:style w:type="character" w:customStyle="1" w:styleId="Nagwek3Znak">
    <w:name w:val="Nagłówek 3 Znak"/>
    <w:basedOn w:val="Domylnaczcionkaakapitu"/>
    <w:link w:val="Nagwek3"/>
    <w:rsid w:val="00A0296C"/>
    <w:rPr>
      <w:rFonts w:asciiTheme="majorHAnsi" w:eastAsiaTheme="majorEastAsia" w:hAnsiTheme="majorHAnsi" w:cstheme="majorBidi"/>
      <w:b/>
      <w:bCs/>
      <w:color w:val="4F81BD" w:themeColor="accent1"/>
      <w:sz w:val="24"/>
      <w:szCs w:val="22"/>
      <w:lang w:eastAsia="en-US"/>
    </w:rPr>
  </w:style>
  <w:style w:type="character" w:customStyle="1" w:styleId="font">
    <w:name w:val="font"/>
    <w:rsid w:val="00F92A53"/>
  </w:style>
  <w:style w:type="character" w:customStyle="1" w:styleId="Nagwek6Znak">
    <w:name w:val="Nagłówek 6 Znak"/>
    <w:basedOn w:val="Domylnaczcionkaakapitu"/>
    <w:link w:val="Nagwek6"/>
    <w:semiHidden/>
    <w:rsid w:val="00050967"/>
    <w:rPr>
      <w:rFonts w:ascii="Times New Roman" w:eastAsia="Times New Roman" w:hAnsi="Times New Roman"/>
      <w:b/>
      <w:sz w:val="24"/>
    </w:rPr>
  </w:style>
  <w:style w:type="character" w:customStyle="1" w:styleId="Nagwek7Znak">
    <w:name w:val="Nagłówek 7 Znak"/>
    <w:basedOn w:val="Domylnaczcionkaakapitu"/>
    <w:link w:val="Nagwek7"/>
    <w:semiHidden/>
    <w:rsid w:val="00050967"/>
    <w:rPr>
      <w:rFonts w:ascii="Tahoma" w:eastAsia="Times New Roman" w:hAnsi="Tahoma"/>
      <w:b/>
    </w:rPr>
  </w:style>
  <w:style w:type="character" w:customStyle="1" w:styleId="Nagwek8Znak">
    <w:name w:val="Nagłówek 8 Znak"/>
    <w:basedOn w:val="Domylnaczcionkaakapitu"/>
    <w:link w:val="Nagwek8"/>
    <w:semiHidden/>
    <w:rsid w:val="00050967"/>
    <w:rPr>
      <w:rFonts w:ascii="Times New Roman" w:eastAsia="Times New Roman" w:hAnsi="Times New Roman"/>
      <w:i/>
      <w:iCs/>
      <w:sz w:val="24"/>
      <w:szCs w:val="24"/>
      <w:lang w:eastAsia="en-US"/>
    </w:rPr>
  </w:style>
  <w:style w:type="character" w:customStyle="1" w:styleId="Nagwek9Znak">
    <w:name w:val="Nagłówek 9 Znak"/>
    <w:basedOn w:val="Domylnaczcionkaakapitu"/>
    <w:link w:val="Nagwek9"/>
    <w:uiPriority w:val="9"/>
    <w:semiHidden/>
    <w:rsid w:val="00050967"/>
    <w:rPr>
      <w:rFonts w:ascii="Calibri Light" w:eastAsia="Times New Roman" w:hAnsi="Calibri Light"/>
      <w:i/>
      <w:iCs/>
      <w:color w:val="404040"/>
    </w:rPr>
  </w:style>
  <w:style w:type="numbering" w:customStyle="1" w:styleId="Bezlisty1">
    <w:name w:val="Bez listy1"/>
    <w:next w:val="Bezlisty"/>
    <w:uiPriority w:val="99"/>
    <w:semiHidden/>
    <w:unhideWhenUsed/>
    <w:rsid w:val="00050967"/>
  </w:style>
  <w:style w:type="paragraph" w:customStyle="1" w:styleId="Nagwek91">
    <w:name w:val="Nagłówek 91"/>
    <w:basedOn w:val="Normalny"/>
    <w:next w:val="Normalny"/>
    <w:uiPriority w:val="9"/>
    <w:semiHidden/>
    <w:unhideWhenUsed/>
    <w:qFormat/>
    <w:rsid w:val="00050967"/>
    <w:pPr>
      <w:keepNext/>
      <w:keepLines/>
      <w:spacing w:before="200"/>
      <w:ind w:left="1584" w:hanging="1584"/>
      <w:outlineLvl w:val="8"/>
    </w:pPr>
    <w:rPr>
      <w:rFonts w:ascii="Calibri Light" w:eastAsia="Times New Roman" w:hAnsi="Calibri Light"/>
      <w:i/>
      <w:iCs/>
      <w:color w:val="404040"/>
      <w:sz w:val="20"/>
      <w:szCs w:val="20"/>
      <w:lang w:eastAsia="pl-PL"/>
    </w:rPr>
  </w:style>
  <w:style w:type="numbering" w:customStyle="1" w:styleId="Bezlisty11">
    <w:name w:val="Bez listy11"/>
    <w:next w:val="Bezlisty"/>
    <w:uiPriority w:val="99"/>
    <w:semiHidden/>
    <w:unhideWhenUsed/>
    <w:rsid w:val="00050967"/>
  </w:style>
  <w:style w:type="paragraph" w:customStyle="1" w:styleId="msonormal0">
    <w:name w:val="msonormal"/>
    <w:basedOn w:val="Normalny"/>
    <w:rsid w:val="00050967"/>
    <w:pPr>
      <w:spacing w:before="100" w:beforeAutospacing="1" w:after="100" w:afterAutospacing="1"/>
    </w:pPr>
    <w:rPr>
      <w:rFonts w:ascii="Times New Roman" w:eastAsia="Times New Roman" w:hAnsi="Times New Roman"/>
      <w:szCs w:val="24"/>
      <w:lang w:eastAsia="pl-PL"/>
    </w:rPr>
  </w:style>
  <w:style w:type="paragraph" w:customStyle="1" w:styleId="Domynie">
    <w:name w:val="Domy徑nie"/>
    <w:rsid w:val="00050967"/>
    <w:pPr>
      <w:widowControl w:val="0"/>
      <w:autoSpaceDE w:val="0"/>
      <w:autoSpaceDN w:val="0"/>
      <w:adjustRightInd w:val="0"/>
    </w:pPr>
    <w:rPr>
      <w:rFonts w:ascii="Times New Roman" w:eastAsia="Times New Roman" w:hAnsi="Times New Roman"/>
      <w:sz w:val="24"/>
      <w:szCs w:val="24"/>
    </w:rPr>
  </w:style>
  <w:style w:type="table" w:customStyle="1" w:styleId="Tabela-Siatka2">
    <w:name w:val="Tabela - Siatka2"/>
    <w:basedOn w:val="Standardowy"/>
    <w:next w:val="Tabela-Siatka"/>
    <w:uiPriority w:val="39"/>
    <w:rsid w:val="000509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1">
    <w:name w:val="Nagłówek 9 Znak1"/>
    <w:basedOn w:val="Domylnaczcionkaakapitu"/>
    <w:uiPriority w:val="9"/>
    <w:semiHidden/>
    <w:rsid w:val="00050967"/>
    <w:rPr>
      <w:rFonts w:ascii="Cambria" w:eastAsia="Times New Roman" w:hAnsi="Cambria" w:cs="Times New Roman"/>
      <w:i/>
      <w:iCs/>
      <w:color w:val="404040"/>
      <w:sz w:val="20"/>
      <w:szCs w:val="20"/>
    </w:rPr>
  </w:style>
  <w:style w:type="paragraph" w:customStyle="1" w:styleId="StandardowyArial11">
    <w:name w:val="Standardowy + Arial 11"/>
    <w:basedOn w:val="Normalny"/>
    <w:uiPriority w:val="99"/>
    <w:rsid w:val="006A6F51"/>
    <w:pPr>
      <w:numPr>
        <w:numId w:val="1"/>
      </w:numPr>
      <w:suppressAutoHyphens/>
      <w:autoSpaceDE w:val="0"/>
      <w:spacing w:before="60" w:after="60"/>
      <w:jc w:val="both"/>
    </w:pPr>
    <w:rPr>
      <w:rFonts w:ascii="Arial" w:eastAsia="Times New Roman" w:hAnsi="Arial" w:cs="Arial"/>
      <w:sz w:val="22"/>
      <w:lang w:eastAsia="ar-SA"/>
    </w:rPr>
  </w:style>
  <w:style w:type="paragraph" w:styleId="Tytu">
    <w:name w:val="Title"/>
    <w:basedOn w:val="Normalny"/>
    <w:next w:val="Podtytu"/>
    <w:link w:val="TytuZnak"/>
    <w:qFormat/>
    <w:locked/>
    <w:rsid w:val="0013428E"/>
    <w:pPr>
      <w:suppressAutoHyphens/>
      <w:spacing w:line="100" w:lineRule="atLeast"/>
      <w:jc w:val="center"/>
    </w:pPr>
    <w:rPr>
      <w:rFonts w:ascii="Garamond" w:eastAsia="Times New Roman" w:hAnsi="Garamond"/>
      <w:b/>
      <w:bCs/>
      <w:kern w:val="1"/>
      <w:sz w:val="22"/>
      <w:lang w:eastAsia="ar-SA"/>
    </w:rPr>
  </w:style>
  <w:style w:type="character" w:customStyle="1" w:styleId="TytuZnak">
    <w:name w:val="Tytuł Znak"/>
    <w:basedOn w:val="Domylnaczcionkaakapitu"/>
    <w:link w:val="Tytu"/>
    <w:rsid w:val="0013428E"/>
    <w:rPr>
      <w:rFonts w:ascii="Garamond" w:eastAsia="Times New Roman" w:hAnsi="Garamond"/>
      <w:b/>
      <w:bCs/>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E08"/>
    <w:rPr>
      <w:sz w:val="24"/>
      <w:szCs w:val="22"/>
      <w:lang w:eastAsia="en-US"/>
    </w:rPr>
  </w:style>
  <w:style w:type="paragraph" w:styleId="Nagwek1">
    <w:name w:val="heading 1"/>
    <w:aliases w:val="Znak"/>
    <w:basedOn w:val="Normalny"/>
    <w:next w:val="Normalny"/>
    <w:link w:val="Nagwek1Znak"/>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Nagwek2">
    <w:name w:val="heading 2"/>
    <w:basedOn w:val="Normalny"/>
    <w:next w:val="Normalny"/>
    <w:link w:val="Nagwek2Znak"/>
    <w:qFormat/>
    <w:rsid w:val="00A748C5"/>
    <w:pPr>
      <w:keepNext/>
      <w:keepLines/>
      <w:spacing w:before="40"/>
      <w:outlineLvl w:val="1"/>
    </w:pPr>
    <w:rPr>
      <w:rFonts w:ascii="Cambria" w:eastAsia="Times New Roman" w:hAnsi="Cambria"/>
      <w:color w:val="365F91"/>
      <w:sz w:val="26"/>
      <w:szCs w:val="26"/>
    </w:rPr>
  </w:style>
  <w:style w:type="paragraph" w:styleId="Nagwek3">
    <w:name w:val="heading 3"/>
    <w:basedOn w:val="Normalny"/>
    <w:next w:val="Normalny"/>
    <w:link w:val="Nagwek3Znak"/>
    <w:unhideWhenUsed/>
    <w:qFormat/>
    <w:locked/>
    <w:rsid w:val="00A0296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A748C5"/>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nhideWhenUsed/>
    <w:qFormat/>
    <w:locked/>
    <w:rsid w:val="00A0296C"/>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locked/>
    <w:rsid w:val="00050967"/>
    <w:pPr>
      <w:keepNext/>
      <w:ind w:left="1152" w:right="-921" w:hanging="1152"/>
      <w:outlineLvl w:val="5"/>
    </w:pPr>
    <w:rPr>
      <w:rFonts w:ascii="Times New Roman" w:eastAsia="Times New Roman" w:hAnsi="Times New Roman"/>
      <w:b/>
      <w:szCs w:val="20"/>
      <w:lang w:eastAsia="pl-PL"/>
    </w:rPr>
  </w:style>
  <w:style w:type="paragraph" w:styleId="Nagwek7">
    <w:name w:val="heading 7"/>
    <w:basedOn w:val="Normalny"/>
    <w:next w:val="Normalny"/>
    <w:link w:val="Nagwek7Znak"/>
    <w:semiHidden/>
    <w:unhideWhenUsed/>
    <w:qFormat/>
    <w:locked/>
    <w:rsid w:val="00050967"/>
    <w:pPr>
      <w:keepNext/>
      <w:pBdr>
        <w:bottom w:val="single" w:sz="4" w:space="1" w:color="auto"/>
      </w:pBdr>
      <w:ind w:left="1296" w:hanging="1296"/>
      <w:jc w:val="both"/>
      <w:outlineLvl w:val="6"/>
    </w:pPr>
    <w:rPr>
      <w:rFonts w:ascii="Tahoma" w:eastAsia="Times New Roman" w:hAnsi="Tahoma"/>
      <w:b/>
      <w:sz w:val="20"/>
      <w:szCs w:val="20"/>
      <w:lang w:eastAsia="pl-PL"/>
    </w:rPr>
  </w:style>
  <w:style w:type="paragraph" w:styleId="Nagwek8">
    <w:name w:val="heading 8"/>
    <w:basedOn w:val="Normalny"/>
    <w:next w:val="Normalny"/>
    <w:link w:val="Nagwek8Znak"/>
    <w:semiHidden/>
    <w:unhideWhenUsed/>
    <w:qFormat/>
    <w:locked/>
    <w:rsid w:val="00050967"/>
    <w:pPr>
      <w:spacing w:before="240" w:after="60"/>
      <w:ind w:left="1440" w:hanging="1440"/>
      <w:outlineLvl w:val="7"/>
    </w:pPr>
    <w:rPr>
      <w:rFonts w:ascii="Times New Roman" w:eastAsia="Times New Roman" w:hAnsi="Times New Roman"/>
      <w:i/>
      <w:iCs/>
      <w:szCs w:val="24"/>
    </w:rPr>
  </w:style>
  <w:style w:type="paragraph" w:styleId="Nagwek9">
    <w:name w:val="heading 9"/>
    <w:basedOn w:val="Normalny"/>
    <w:next w:val="Normalny"/>
    <w:link w:val="Nagwek9Znak"/>
    <w:uiPriority w:val="9"/>
    <w:semiHidden/>
    <w:unhideWhenUsed/>
    <w:qFormat/>
    <w:locked/>
    <w:rsid w:val="00050967"/>
    <w:pPr>
      <w:keepNext/>
      <w:keepLines/>
      <w:spacing w:before="200" w:line="276" w:lineRule="auto"/>
      <w:outlineLvl w:val="8"/>
    </w:pPr>
    <w:rPr>
      <w:rFonts w:ascii="Calibri Light" w:eastAsia="Times New Roman" w:hAnsi="Calibri Light"/>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link w:val="Nagwek1"/>
    <w:locked/>
    <w:rsid w:val="00763AF0"/>
    <w:rPr>
      <w:rFonts w:ascii="Times New Roman" w:hAnsi="Times New Roman" w:cs="Times New Roman"/>
      <w:b/>
      <w:position w:val="2"/>
      <w:sz w:val="20"/>
      <w:szCs w:val="20"/>
    </w:rPr>
  </w:style>
  <w:style w:type="character" w:customStyle="1" w:styleId="Nagwek2Znak">
    <w:name w:val="Nagłówek 2 Znak"/>
    <w:link w:val="Nagwek2"/>
    <w:semiHidden/>
    <w:locked/>
    <w:rsid w:val="00A748C5"/>
    <w:rPr>
      <w:rFonts w:ascii="Cambria" w:hAnsi="Cambria" w:cs="Times New Roman"/>
      <w:color w:val="365F91"/>
      <w:sz w:val="26"/>
      <w:szCs w:val="26"/>
    </w:rPr>
  </w:style>
  <w:style w:type="character" w:customStyle="1" w:styleId="Nagwek4Znak">
    <w:name w:val="Nagłówek 4 Znak"/>
    <w:link w:val="Nagwek4"/>
    <w:semiHidden/>
    <w:locked/>
    <w:rsid w:val="00A748C5"/>
    <w:rPr>
      <w:rFonts w:ascii="Cambria" w:hAnsi="Cambria" w:cs="Times New Roman"/>
      <w:i/>
      <w:iCs/>
      <w:color w:val="365F91"/>
      <w:sz w:val="24"/>
    </w:rPr>
  </w:style>
  <w:style w:type="paragraph" w:styleId="Nagwek">
    <w:name w:val="header"/>
    <w:basedOn w:val="Normalny"/>
    <w:link w:val="NagwekZnak"/>
    <w:uiPriority w:val="99"/>
    <w:rsid w:val="00763AF0"/>
    <w:pPr>
      <w:tabs>
        <w:tab w:val="center" w:pos="4536"/>
        <w:tab w:val="right" w:pos="9072"/>
      </w:tabs>
    </w:pPr>
    <w:rPr>
      <w:szCs w:val="20"/>
    </w:rPr>
  </w:style>
  <w:style w:type="character" w:customStyle="1" w:styleId="NagwekZnak">
    <w:name w:val="Nagłówek Znak"/>
    <w:link w:val="Nagwek"/>
    <w:uiPriority w:val="99"/>
    <w:locked/>
    <w:rsid w:val="00763AF0"/>
    <w:rPr>
      <w:rFonts w:ascii="Calibri" w:hAnsi="Calibri" w:cs="Times New Roman"/>
      <w:sz w:val="20"/>
      <w:szCs w:val="20"/>
    </w:rPr>
  </w:style>
  <w:style w:type="paragraph" w:styleId="Stopka">
    <w:name w:val="footer"/>
    <w:basedOn w:val="Normalny"/>
    <w:link w:val="StopkaZnak"/>
    <w:uiPriority w:val="99"/>
    <w:rsid w:val="00763AF0"/>
    <w:pPr>
      <w:tabs>
        <w:tab w:val="center" w:pos="4536"/>
        <w:tab w:val="right" w:pos="9072"/>
      </w:tabs>
    </w:pPr>
    <w:rPr>
      <w:szCs w:val="20"/>
    </w:rPr>
  </w:style>
  <w:style w:type="character" w:customStyle="1" w:styleId="StopkaZnak">
    <w:name w:val="Stopka Znak"/>
    <w:link w:val="Stopka"/>
    <w:uiPriority w:val="99"/>
    <w:locked/>
    <w:rsid w:val="00763AF0"/>
    <w:rPr>
      <w:rFonts w:ascii="Calibri" w:hAnsi="Calibri" w:cs="Times New Roman"/>
      <w:sz w:val="20"/>
      <w:szCs w:val="20"/>
    </w:rPr>
  </w:style>
  <w:style w:type="paragraph" w:styleId="Tekstdymka">
    <w:name w:val="Balloon Text"/>
    <w:basedOn w:val="Normalny"/>
    <w:link w:val="TekstdymkaZnak"/>
    <w:uiPriority w:val="99"/>
    <w:semiHidden/>
    <w:rsid w:val="00763AF0"/>
    <w:rPr>
      <w:rFonts w:ascii="Tahoma" w:hAnsi="Tahoma"/>
      <w:sz w:val="16"/>
      <w:szCs w:val="16"/>
    </w:rPr>
  </w:style>
  <w:style w:type="character" w:customStyle="1" w:styleId="TekstdymkaZnak">
    <w:name w:val="Tekst dymka Znak"/>
    <w:link w:val="Tekstdymka"/>
    <w:uiPriority w:val="99"/>
    <w:semiHidden/>
    <w:locked/>
    <w:rsid w:val="00763AF0"/>
    <w:rPr>
      <w:rFonts w:ascii="Tahoma" w:hAnsi="Tahoma" w:cs="Times New Roman"/>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ipercze">
    <w:name w:val="Hyperlink"/>
    <w:uiPriority w:val="99"/>
    <w:rsid w:val="00763AF0"/>
    <w:rPr>
      <w:rFonts w:cs="Times New Roman"/>
      <w:color w:val="0000FF"/>
      <w:u w:val="single"/>
    </w:rPr>
  </w:style>
  <w:style w:type="paragraph" w:styleId="NormalnyWeb">
    <w:name w:val="Normal (Web)"/>
    <w:basedOn w:val="Normalny"/>
    <w:uiPriority w:val="99"/>
    <w:rsid w:val="00763AF0"/>
    <w:pPr>
      <w:spacing w:before="100" w:beforeAutospacing="1" w:after="119"/>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rsid w:val="00763AF0"/>
    <w:pPr>
      <w:spacing w:after="120" w:line="276" w:lineRule="auto"/>
      <w:ind w:left="283"/>
    </w:pPr>
    <w:rPr>
      <w:sz w:val="22"/>
    </w:rPr>
  </w:style>
  <w:style w:type="character" w:customStyle="1" w:styleId="TekstpodstawowywcityZnak">
    <w:name w:val="Tekst podstawowy wcięty Znak"/>
    <w:link w:val="Tekstpodstawowywcity"/>
    <w:uiPriority w:val="99"/>
    <w:locked/>
    <w:rsid w:val="00763AF0"/>
    <w:rPr>
      <w:rFonts w:ascii="Calibri" w:hAnsi="Calibri" w:cs="Times New Roman"/>
    </w:rPr>
  </w:style>
  <w:style w:type="paragraph" w:styleId="Tekstpodstawowy3">
    <w:name w:val="Body Text 3"/>
    <w:basedOn w:val="Normalny"/>
    <w:link w:val="Tekstpodstawowy3Znak"/>
    <w:uiPriority w:val="99"/>
    <w:rsid w:val="00763AF0"/>
    <w:pPr>
      <w:spacing w:after="120" w:line="276" w:lineRule="auto"/>
    </w:pPr>
    <w:rPr>
      <w:sz w:val="16"/>
      <w:szCs w:val="16"/>
    </w:rPr>
  </w:style>
  <w:style w:type="character" w:customStyle="1" w:styleId="Tekstpodstawowy3Znak">
    <w:name w:val="Tekst podstawowy 3 Znak"/>
    <w:link w:val="Tekstpodstawowy3"/>
    <w:uiPriority w:val="99"/>
    <w:locked/>
    <w:rsid w:val="00763AF0"/>
    <w:rPr>
      <w:rFonts w:ascii="Calibri" w:hAnsi="Calibri" w:cs="Times New Roman"/>
      <w:sz w:val="16"/>
      <w:szCs w:val="16"/>
    </w:rPr>
  </w:style>
  <w:style w:type="paragraph" w:styleId="Podtytu">
    <w:name w:val="Subtitle"/>
    <w:basedOn w:val="Normalny"/>
    <w:link w:val="PodtytuZnak"/>
    <w:uiPriority w:val="99"/>
    <w:qFormat/>
    <w:rsid w:val="00763AF0"/>
    <w:rPr>
      <w:rFonts w:ascii="Arial" w:eastAsia="Times New Roman" w:hAnsi="Arial"/>
      <w:b/>
      <w:bCs/>
      <w:sz w:val="22"/>
      <w:szCs w:val="24"/>
    </w:rPr>
  </w:style>
  <w:style w:type="character" w:customStyle="1" w:styleId="PodtytuZnak">
    <w:name w:val="Podtytuł Znak"/>
    <w:link w:val="Podtytu"/>
    <w:uiPriority w:val="99"/>
    <w:locked/>
    <w:rsid w:val="00763AF0"/>
    <w:rPr>
      <w:rFonts w:ascii="Arial" w:hAnsi="Arial" w:cs="Times New Roman"/>
      <w:b/>
      <w:bCs/>
      <w:sz w:val="24"/>
      <w:szCs w:val="24"/>
    </w:rPr>
  </w:style>
  <w:style w:type="paragraph" w:customStyle="1" w:styleId="Zawartotabeli">
    <w:name w:val="Zawartość tabeli"/>
    <w:basedOn w:val="Normalny"/>
    <w:uiPriority w:val="99"/>
    <w:rsid w:val="00763AF0"/>
    <w:pPr>
      <w:widowControl w:val="0"/>
      <w:suppressLineNumbers/>
      <w:suppressAutoHyphens/>
    </w:pPr>
    <w:rPr>
      <w:rFonts w:ascii="Times New Roman" w:eastAsia="SimSun" w:hAnsi="Times New Roman" w:cs="Mangal"/>
      <w:kern w:val="1"/>
      <w:szCs w:val="24"/>
      <w:lang w:eastAsia="hi-IN" w:bidi="hi-IN"/>
    </w:rPr>
  </w:style>
  <w:style w:type="paragraph" w:styleId="Akapitzlist">
    <w:name w:val="List Paragraph"/>
    <w:aliases w:val="CW_Lista,normalny tekst,L1,Numerowanie,Akapit z listą5,T_SZ_List Paragraph,lp1,Preambuła,CP-UC,CP-Punkty,Bullet List,List - bullets,Equipment,Bullet 1,List Paragraph Char Char,b1,Figure_name,Numbered Indented Text,List Paragraph11,Ref"/>
    <w:basedOn w:val="Normalny"/>
    <w:link w:val="AkapitzlistZnak"/>
    <w:uiPriority w:val="34"/>
    <w:qFormat/>
    <w:rsid w:val="00763AF0"/>
    <w:pPr>
      <w:ind w:left="720"/>
      <w:contextualSpacing/>
    </w:pPr>
    <w:rPr>
      <w:rFonts w:ascii="Times New Roman" w:hAnsi="Times New Roman"/>
      <w:sz w:val="20"/>
      <w:szCs w:val="20"/>
      <w:lang w:eastAsia="pl-PL"/>
    </w:rPr>
  </w:style>
  <w:style w:type="paragraph" w:styleId="Tekstpodstawowy">
    <w:name w:val="Body Text"/>
    <w:basedOn w:val="Normalny"/>
    <w:link w:val="TekstpodstawowyZnak"/>
    <w:uiPriority w:val="99"/>
    <w:rsid w:val="00763AF0"/>
    <w:pPr>
      <w:spacing w:after="120" w:line="276" w:lineRule="auto"/>
    </w:pPr>
    <w:rPr>
      <w:sz w:val="22"/>
    </w:rPr>
  </w:style>
  <w:style w:type="character" w:customStyle="1" w:styleId="TekstpodstawowyZnak">
    <w:name w:val="Tekst podstawowy Znak"/>
    <w:link w:val="Tekstpodstawowy"/>
    <w:uiPriority w:val="99"/>
    <w:locked/>
    <w:rsid w:val="00763AF0"/>
    <w:rPr>
      <w:rFonts w:ascii="Calibri" w:hAnsi="Calibri" w:cs="Times New Roman"/>
    </w:rPr>
  </w:style>
  <w:style w:type="table" w:styleId="Tabela-Siatka">
    <w:name w:val="Table Grid"/>
    <w:basedOn w:val="Standardowy"/>
    <w:uiPriority w:val="59"/>
    <w:rsid w:val="0076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763AF0"/>
    <w:rPr>
      <w:rFonts w:ascii="Courier New" w:eastAsia="Times New Roman" w:hAnsi="Courier New"/>
      <w:sz w:val="20"/>
      <w:szCs w:val="20"/>
    </w:rPr>
  </w:style>
  <w:style w:type="character" w:customStyle="1" w:styleId="ZwykytekstZnak">
    <w:name w:val="Zwykły tekst Znak"/>
    <w:link w:val="Zwykytekst"/>
    <w:uiPriority w:val="99"/>
    <w:locked/>
    <w:rsid w:val="00763AF0"/>
    <w:rPr>
      <w:rFonts w:ascii="Courier New" w:hAnsi="Courier New" w:cs="Times New Roman"/>
      <w:sz w:val="20"/>
      <w:szCs w:val="20"/>
    </w:rPr>
  </w:style>
  <w:style w:type="paragraph" w:styleId="Tekstpodstawowywcity3">
    <w:name w:val="Body Text Indent 3"/>
    <w:basedOn w:val="Normalny"/>
    <w:link w:val="Tekstpodstawowywcity3Znak"/>
    <w:uiPriority w:val="99"/>
    <w:rsid w:val="00763AF0"/>
    <w:pPr>
      <w:spacing w:after="120" w:line="276" w:lineRule="auto"/>
      <w:ind w:left="283"/>
    </w:pPr>
    <w:rPr>
      <w:sz w:val="16"/>
      <w:szCs w:val="16"/>
    </w:rPr>
  </w:style>
  <w:style w:type="character" w:customStyle="1" w:styleId="Tekstpodstawowywcity3Znak">
    <w:name w:val="Tekst podstawowy wcięty 3 Znak"/>
    <w:link w:val="Tekstpodstawowywcity3"/>
    <w:uiPriority w:val="99"/>
    <w:locked/>
    <w:rsid w:val="00763AF0"/>
    <w:rPr>
      <w:rFonts w:ascii="Calibri" w:hAnsi="Calibri" w:cs="Times New Roman"/>
      <w:sz w:val="16"/>
      <w:szCs w:val="16"/>
    </w:rPr>
  </w:style>
  <w:style w:type="paragraph" w:styleId="Tekstpodstawowywcity2">
    <w:name w:val="Body Text Indent 2"/>
    <w:basedOn w:val="Normalny"/>
    <w:link w:val="Tekstpodstawowywcity2Znak"/>
    <w:uiPriority w:val="99"/>
    <w:rsid w:val="00763AF0"/>
    <w:pPr>
      <w:spacing w:after="120" w:line="480" w:lineRule="auto"/>
      <w:ind w:left="283"/>
    </w:pPr>
    <w:rPr>
      <w:sz w:val="22"/>
    </w:rPr>
  </w:style>
  <w:style w:type="character" w:customStyle="1" w:styleId="Tekstpodstawowywcity2Znak">
    <w:name w:val="Tekst podstawowy wcięty 2 Znak"/>
    <w:link w:val="Tekstpodstawowywcity2"/>
    <w:uiPriority w:val="99"/>
    <w:locked/>
    <w:rsid w:val="00763AF0"/>
    <w:rPr>
      <w:rFonts w:ascii="Calibri" w:hAnsi="Calibri" w:cs="Times New Roman"/>
    </w:rPr>
  </w:style>
  <w:style w:type="paragraph" w:customStyle="1" w:styleId="Wyliczkreska">
    <w:name w:val="Wylicz_kreska"/>
    <w:basedOn w:val="Normalny"/>
    <w:uiPriority w:val="99"/>
    <w:rsid w:val="00763AF0"/>
    <w:pPr>
      <w:suppressAutoHyphens/>
      <w:ind w:left="227" w:hanging="227"/>
    </w:pPr>
    <w:rPr>
      <w:rFonts w:eastAsia="Times New Roman" w:cs="Arial"/>
      <w:sz w:val="22"/>
      <w:lang w:eastAsia="ar-SA"/>
    </w:rPr>
  </w:style>
  <w:style w:type="paragraph" w:customStyle="1" w:styleId="Tekstpodstawowy31">
    <w:name w:val="Tekst podstawowy 31"/>
    <w:basedOn w:val="Normalny"/>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ny"/>
    <w:uiPriority w:val="99"/>
    <w:rsid w:val="00763AF0"/>
    <w:rPr>
      <w:rFonts w:ascii="Arial" w:eastAsia="Times New Roman" w:hAnsi="Arial" w:cs="Arial"/>
      <w:szCs w:val="24"/>
      <w:lang w:eastAsia="pl-PL"/>
    </w:rPr>
  </w:style>
  <w:style w:type="paragraph" w:customStyle="1" w:styleId="Akapitzlist1">
    <w:name w:val="Akapit z listą1"/>
    <w:basedOn w:val="Normalny"/>
    <w:uiPriority w:val="99"/>
    <w:rsid w:val="00763AF0"/>
    <w:pPr>
      <w:ind w:left="720"/>
    </w:pPr>
    <w:rPr>
      <w:rFonts w:ascii="Times New Roman" w:hAnsi="Times New Roman"/>
      <w:sz w:val="20"/>
      <w:szCs w:val="20"/>
      <w:lang w:eastAsia="pl-PL"/>
    </w:rPr>
  </w:style>
  <w:style w:type="paragraph" w:customStyle="1" w:styleId="Tekstpodstawowy32">
    <w:name w:val="Tekst podstawowy 32"/>
    <w:basedOn w:val="Normalny"/>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ny"/>
    <w:uiPriority w:val="99"/>
    <w:rsid w:val="00763AF0"/>
    <w:pPr>
      <w:jc w:val="both"/>
    </w:pPr>
    <w:rPr>
      <w:rFonts w:ascii="Times New Roman" w:eastAsia="Times New Roman" w:hAnsi="Times New Roman"/>
      <w:kern w:val="20"/>
      <w:position w:val="2"/>
      <w:szCs w:val="20"/>
      <w:lang w:eastAsia="pl-PL"/>
    </w:rPr>
  </w:style>
  <w:style w:type="paragraph" w:styleId="Bezodstpw">
    <w:name w:val="No Spacing"/>
    <w:uiPriority w:val="99"/>
    <w:qFormat/>
    <w:rsid w:val="00763AF0"/>
    <w:rPr>
      <w:sz w:val="22"/>
      <w:szCs w:val="22"/>
      <w:lang w:eastAsia="en-US"/>
    </w:rPr>
  </w:style>
  <w:style w:type="paragraph" w:customStyle="1" w:styleId="Tekstpodstawowywcity21">
    <w:name w:val="Tekst podstawowy wcięty 21"/>
    <w:basedOn w:val="Normalny"/>
    <w:uiPriority w:val="99"/>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1">
    <w:name w:val="Tekst podstawowy 211"/>
    <w:basedOn w:val="Normalny"/>
    <w:uiPriority w:val="99"/>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ny"/>
    <w:link w:val="Teksttreci"/>
    <w:uiPriority w:val="99"/>
    <w:rsid w:val="00763AF0"/>
    <w:pPr>
      <w:widowControl w:val="0"/>
      <w:shd w:val="clear" w:color="auto" w:fill="FFFFFF"/>
      <w:spacing w:line="240" w:lineRule="atLeast"/>
      <w:ind w:hanging="360"/>
      <w:jc w:val="right"/>
    </w:pPr>
    <w:rPr>
      <w:rFonts w:ascii="Arial" w:hAnsi="Arial"/>
      <w:sz w:val="19"/>
      <w:szCs w:val="20"/>
      <w:lang w:eastAsia="pl-PL"/>
    </w:rPr>
  </w:style>
  <w:style w:type="paragraph" w:customStyle="1" w:styleId="ListParagraph1">
    <w:name w:val="List Paragraph1"/>
    <w:basedOn w:val="Normalny"/>
    <w:uiPriority w:val="99"/>
    <w:rsid w:val="00763AF0"/>
    <w:pPr>
      <w:ind w:left="720"/>
    </w:pPr>
    <w:rPr>
      <w:rFonts w:ascii="Times New Roman" w:hAnsi="Times New Roman"/>
      <w:sz w:val="20"/>
      <w:szCs w:val="20"/>
      <w:lang w:eastAsia="pl-PL"/>
    </w:rPr>
  </w:style>
  <w:style w:type="table" w:customStyle="1" w:styleId="Tabela-Siatka1">
    <w:name w:val="Tabela - Siatka1"/>
    <w:uiPriority w:val="99"/>
    <w:rsid w:val="00763A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rsid w:val="0080444E"/>
    <w:rPr>
      <w:rFonts w:cs="Times New Roman"/>
      <w:sz w:val="16"/>
      <w:szCs w:val="16"/>
    </w:rPr>
  </w:style>
  <w:style w:type="paragraph" w:styleId="Tekstkomentarza">
    <w:name w:val="annotation text"/>
    <w:basedOn w:val="Normalny"/>
    <w:link w:val="TekstkomentarzaZnak"/>
    <w:uiPriority w:val="99"/>
    <w:semiHidden/>
    <w:rsid w:val="0080444E"/>
    <w:rPr>
      <w:sz w:val="20"/>
      <w:szCs w:val="20"/>
    </w:rPr>
  </w:style>
  <w:style w:type="character" w:customStyle="1" w:styleId="TekstkomentarzaZnak">
    <w:name w:val="Tekst komentarza Znak"/>
    <w:link w:val="Tekstkomentarza"/>
    <w:uiPriority w:val="99"/>
    <w:semiHidden/>
    <w:locked/>
    <w:rsid w:val="0080444E"/>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80444E"/>
    <w:rPr>
      <w:b/>
      <w:bCs/>
    </w:rPr>
  </w:style>
  <w:style w:type="character" w:customStyle="1" w:styleId="TematkomentarzaZnak">
    <w:name w:val="Temat komentarza Znak"/>
    <w:link w:val="Tematkomentarza"/>
    <w:uiPriority w:val="99"/>
    <w:semiHidden/>
    <w:locked/>
    <w:rsid w:val="0080444E"/>
    <w:rPr>
      <w:rFonts w:ascii="Calibri" w:hAnsi="Calibri" w:cs="Times New Roman"/>
      <w:b/>
      <w:bCs/>
      <w:sz w:val="20"/>
      <w:szCs w:val="20"/>
    </w:rPr>
  </w:style>
  <w:style w:type="paragraph" w:styleId="Tekstprzypisudolnego">
    <w:name w:val="footnote text"/>
    <w:basedOn w:val="Normalny"/>
    <w:link w:val="TekstprzypisudolnegoZnak"/>
    <w:uiPriority w:val="99"/>
    <w:rsid w:val="00F87194"/>
    <w:rPr>
      <w:sz w:val="20"/>
      <w:szCs w:val="20"/>
      <w:u w:color="000000"/>
    </w:rPr>
  </w:style>
  <w:style w:type="character" w:customStyle="1" w:styleId="TekstprzypisudolnegoZnak">
    <w:name w:val="Tekst przypisu dolnego Znak"/>
    <w:link w:val="Tekstprzypisudolnego"/>
    <w:uiPriority w:val="99"/>
    <w:locked/>
    <w:rsid w:val="00F87194"/>
    <w:rPr>
      <w:rFonts w:ascii="Calibri" w:hAnsi="Calibri" w:cs="Times New Roman"/>
      <w:sz w:val="20"/>
      <w:szCs w:val="20"/>
      <w:u w:color="000000"/>
    </w:rPr>
  </w:style>
  <w:style w:type="character" w:customStyle="1" w:styleId="Brak">
    <w:name w:val="Brak"/>
    <w:uiPriority w:val="99"/>
    <w:rsid w:val="00CF0A51"/>
  </w:style>
  <w:style w:type="character" w:customStyle="1" w:styleId="readonlytext">
    <w:name w:val="readonly_text"/>
    <w:uiPriority w:val="99"/>
    <w:rsid w:val="00B57373"/>
    <w:rPr>
      <w:rFonts w:cs="Times New Roman"/>
    </w:rPr>
  </w:style>
  <w:style w:type="character" w:customStyle="1" w:styleId="AkapitzlistZnak">
    <w:name w:val="Akapit z listą Znak"/>
    <w:aliases w:val="CW_Lista Znak,normalny tekst Znak,L1 Znak,Numerowanie Znak,Akapit z listą5 Znak,T_SZ_List Paragraph Znak,lp1 Znak,Preambuła Znak,CP-UC Znak,CP-Punkty Znak,Bullet List Znak,List - bullets Znak,Equipment Znak,Bullet 1 Znak,b1 Znak"/>
    <w:link w:val="Akapitzlist"/>
    <w:uiPriority w:val="34"/>
    <w:qFormat/>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rPr>
  </w:style>
  <w:style w:type="paragraph" w:styleId="Tekstpodstawowy2">
    <w:name w:val="Body Text 2"/>
    <w:basedOn w:val="Normalny"/>
    <w:link w:val="Tekstpodstawowy2Znak"/>
    <w:uiPriority w:val="99"/>
    <w:rsid w:val="000E2AD5"/>
    <w:pPr>
      <w:spacing w:after="120" w:line="480" w:lineRule="auto"/>
    </w:pPr>
  </w:style>
  <w:style w:type="character" w:customStyle="1" w:styleId="Tekstpodstawowy2Znak">
    <w:name w:val="Tekst podstawowy 2 Znak"/>
    <w:link w:val="Tekstpodstawowy2"/>
    <w:uiPriority w:val="99"/>
    <w:semiHidden/>
    <w:locked/>
    <w:rsid w:val="0088612E"/>
    <w:rPr>
      <w:rFonts w:cs="Times New Roman"/>
      <w:sz w:val="24"/>
      <w:lang w:eastAsia="en-US"/>
    </w:rPr>
  </w:style>
  <w:style w:type="character" w:customStyle="1" w:styleId="ZnakZnak3">
    <w:name w:val="Znak Znak3"/>
    <w:uiPriority w:val="99"/>
    <w:rsid w:val="000E2AD5"/>
    <w:rPr>
      <w:sz w:val="24"/>
    </w:rPr>
  </w:style>
  <w:style w:type="paragraph" w:customStyle="1" w:styleId="Style10">
    <w:name w:val="Style10"/>
    <w:basedOn w:val="Normalny"/>
    <w:uiPriority w:val="99"/>
    <w:rsid w:val="000E2AD5"/>
    <w:pPr>
      <w:widowControl w:val="0"/>
      <w:autoSpaceDE w:val="0"/>
      <w:autoSpaceDN w:val="0"/>
      <w:adjustRightInd w:val="0"/>
    </w:pPr>
    <w:rPr>
      <w:rFonts w:ascii="Times New Roman" w:hAnsi="Times New Roman"/>
      <w:szCs w:val="24"/>
      <w:lang w:eastAsia="pl-PL"/>
    </w:rPr>
  </w:style>
  <w:style w:type="character" w:customStyle="1" w:styleId="FontStyle57">
    <w:name w:val="Font Style57"/>
    <w:uiPriority w:val="99"/>
    <w:rsid w:val="000E2AD5"/>
    <w:rPr>
      <w:rFonts w:ascii="Arial" w:hAnsi="Arial" w:cs="Arial"/>
      <w:color w:val="000000"/>
      <w:sz w:val="14"/>
      <w:szCs w:val="14"/>
    </w:rPr>
  </w:style>
  <w:style w:type="character" w:styleId="Odwoanieprzypisudolnego">
    <w:name w:val="footnote reference"/>
    <w:uiPriority w:val="99"/>
    <w:semiHidden/>
    <w:rsid w:val="000E2AD5"/>
    <w:rPr>
      <w:rFonts w:cs="Times New Roman"/>
      <w:vertAlign w:val="superscript"/>
    </w:rPr>
  </w:style>
  <w:style w:type="paragraph" w:customStyle="1" w:styleId="DefaultText">
    <w:name w:val="Default Text"/>
    <w:basedOn w:val="Normalny"/>
    <w:uiPriority w:val="99"/>
    <w:rsid w:val="000E2AD5"/>
    <w:pPr>
      <w:autoSpaceDE w:val="0"/>
      <w:autoSpaceDN w:val="0"/>
      <w:adjustRightInd w:val="0"/>
    </w:pPr>
    <w:rPr>
      <w:rFonts w:ascii="Times New Roman" w:hAnsi="Times New Roman"/>
      <w:szCs w:val="24"/>
      <w:lang w:val="en-US"/>
    </w:rPr>
  </w:style>
  <w:style w:type="character" w:customStyle="1" w:styleId="FontStyle60">
    <w:name w:val="Font Style60"/>
    <w:uiPriority w:val="99"/>
    <w:rsid w:val="000E2AD5"/>
    <w:rPr>
      <w:rFonts w:ascii="Times New Roman" w:hAnsi="Times New Roman" w:cs="Times New Roman"/>
      <w:color w:val="000000"/>
      <w:sz w:val="22"/>
      <w:szCs w:val="22"/>
    </w:rPr>
  </w:style>
  <w:style w:type="paragraph" w:customStyle="1" w:styleId="Style8">
    <w:name w:val="Style8"/>
    <w:basedOn w:val="Normalny"/>
    <w:uiPriority w:val="99"/>
    <w:rsid w:val="001F5596"/>
    <w:pPr>
      <w:widowControl w:val="0"/>
      <w:autoSpaceDE w:val="0"/>
      <w:autoSpaceDN w:val="0"/>
      <w:adjustRightInd w:val="0"/>
      <w:spacing w:line="274" w:lineRule="exact"/>
      <w:ind w:hanging="648"/>
    </w:pPr>
    <w:rPr>
      <w:rFonts w:ascii="Times New Roman" w:hAnsi="Times New Roman"/>
      <w:szCs w:val="24"/>
      <w:lang w:eastAsia="pl-PL"/>
    </w:rPr>
  </w:style>
  <w:style w:type="character" w:styleId="Numerstrony">
    <w:name w:val="page number"/>
    <w:rsid w:val="00CE5E3E"/>
    <w:rPr>
      <w:rFonts w:cs="Times New Roman"/>
    </w:rPr>
  </w:style>
  <w:style w:type="numbering" w:customStyle="1" w:styleId="Zaimportowanystyl26">
    <w:name w:val="Zaimportowany styl 26"/>
    <w:rsid w:val="0085719F"/>
    <w:pPr>
      <w:numPr>
        <w:numId w:val="2"/>
      </w:numPr>
    </w:pPr>
  </w:style>
  <w:style w:type="character" w:customStyle="1" w:styleId="Nagwek5Znak">
    <w:name w:val="Nagłówek 5 Znak"/>
    <w:basedOn w:val="Domylnaczcionkaakapitu"/>
    <w:link w:val="Nagwek5"/>
    <w:rsid w:val="00A0296C"/>
    <w:rPr>
      <w:rFonts w:asciiTheme="majorHAnsi" w:eastAsiaTheme="majorEastAsia" w:hAnsiTheme="majorHAnsi" w:cstheme="majorBidi"/>
      <w:color w:val="243F60" w:themeColor="accent1" w:themeShade="7F"/>
      <w:sz w:val="24"/>
      <w:szCs w:val="22"/>
      <w:lang w:eastAsia="en-US"/>
    </w:rPr>
  </w:style>
  <w:style w:type="character" w:customStyle="1" w:styleId="Nagwek3Znak">
    <w:name w:val="Nagłówek 3 Znak"/>
    <w:basedOn w:val="Domylnaczcionkaakapitu"/>
    <w:link w:val="Nagwek3"/>
    <w:rsid w:val="00A0296C"/>
    <w:rPr>
      <w:rFonts w:asciiTheme="majorHAnsi" w:eastAsiaTheme="majorEastAsia" w:hAnsiTheme="majorHAnsi" w:cstheme="majorBidi"/>
      <w:b/>
      <w:bCs/>
      <w:color w:val="4F81BD" w:themeColor="accent1"/>
      <w:sz w:val="24"/>
      <w:szCs w:val="22"/>
      <w:lang w:eastAsia="en-US"/>
    </w:rPr>
  </w:style>
  <w:style w:type="character" w:customStyle="1" w:styleId="font">
    <w:name w:val="font"/>
    <w:rsid w:val="00F92A53"/>
  </w:style>
  <w:style w:type="character" w:customStyle="1" w:styleId="Nagwek6Znak">
    <w:name w:val="Nagłówek 6 Znak"/>
    <w:basedOn w:val="Domylnaczcionkaakapitu"/>
    <w:link w:val="Nagwek6"/>
    <w:semiHidden/>
    <w:rsid w:val="00050967"/>
    <w:rPr>
      <w:rFonts w:ascii="Times New Roman" w:eastAsia="Times New Roman" w:hAnsi="Times New Roman"/>
      <w:b/>
      <w:sz w:val="24"/>
    </w:rPr>
  </w:style>
  <w:style w:type="character" w:customStyle="1" w:styleId="Nagwek7Znak">
    <w:name w:val="Nagłówek 7 Znak"/>
    <w:basedOn w:val="Domylnaczcionkaakapitu"/>
    <w:link w:val="Nagwek7"/>
    <w:semiHidden/>
    <w:rsid w:val="00050967"/>
    <w:rPr>
      <w:rFonts w:ascii="Tahoma" w:eastAsia="Times New Roman" w:hAnsi="Tahoma"/>
      <w:b/>
    </w:rPr>
  </w:style>
  <w:style w:type="character" w:customStyle="1" w:styleId="Nagwek8Znak">
    <w:name w:val="Nagłówek 8 Znak"/>
    <w:basedOn w:val="Domylnaczcionkaakapitu"/>
    <w:link w:val="Nagwek8"/>
    <w:semiHidden/>
    <w:rsid w:val="00050967"/>
    <w:rPr>
      <w:rFonts w:ascii="Times New Roman" w:eastAsia="Times New Roman" w:hAnsi="Times New Roman"/>
      <w:i/>
      <w:iCs/>
      <w:sz w:val="24"/>
      <w:szCs w:val="24"/>
      <w:lang w:eastAsia="en-US"/>
    </w:rPr>
  </w:style>
  <w:style w:type="character" w:customStyle="1" w:styleId="Nagwek9Znak">
    <w:name w:val="Nagłówek 9 Znak"/>
    <w:basedOn w:val="Domylnaczcionkaakapitu"/>
    <w:link w:val="Nagwek9"/>
    <w:uiPriority w:val="9"/>
    <w:semiHidden/>
    <w:rsid w:val="00050967"/>
    <w:rPr>
      <w:rFonts w:ascii="Calibri Light" w:eastAsia="Times New Roman" w:hAnsi="Calibri Light"/>
      <w:i/>
      <w:iCs/>
      <w:color w:val="404040"/>
    </w:rPr>
  </w:style>
  <w:style w:type="numbering" w:customStyle="1" w:styleId="Bezlisty1">
    <w:name w:val="Bez listy1"/>
    <w:next w:val="Bezlisty"/>
    <w:uiPriority w:val="99"/>
    <w:semiHidden/>
    <w:unhideWhenUsed/>
    <w:rsid w:val="00050967"/>
  </w:style>
  <w:style w:type="paragraph" w:customStyle="1" w:styleId="Nagwek91">
    <w:name w:val="Nagłówek 91"/>
    <w:basedOn w:val="Normalny"/>
    <w:next w:val="Normalny"/>
    <w:uiPriority w:val="9"/>
    <w:semiHidden/>
    <w:unhideWhenUsed/>
    <w:qFormat/>
    <w:rsid w:val="00050967"/>
    <w:pPr>
      <w:keepNext/>
      <w:keepLines/>
      <w:spacing w:before="200"/>
      <w:ind w:left="1584" w:hanging="1584"/>
      <w:outlineLvl w:val="8"/>
    </w:pPr>
    <w:rPr>
      <w:rFonts w:ascii="Calibri Light" w:eastAsia="Times New Roman" w:hAnsi="Calibri Light"/>
      <w:i/>
      <w:iCs/>
      <w:color w:val="404040"/>
      <w:sz w:val="20"/>
      <w:szCs w:val="20"/>
      <w:lang w:eastAsia="pl-PL"/>
    </w:rPr>
  </w:style>
  <w:style w:type="numbering" w:customStyle="1" w:styleId="Bezlisty11">
    <w:name w:val="Bez listy11"/>
    <w:next w:val="Bezlisty"/>
    <w:uiPriority w:val="99"/>
    <w:semiHidden/>
    <w:unhideWhenUsed/>
    <w:rsid w:val="00050967"/>
  </w:style>
  <w:style w:type="paragraph" w:customStyle="1" w:styleId="msonormal0">
    <w:name w:val="msonormal"/>
    <w:basedOn w:val="Normalny"/>
    <w:rsid w:val="00050967"/>
    <w:pPr>
      <w:spacing w:before="100" w:beforeAutospacing="1" w:after="100" w:afterAutospacing="1"/>
    </w:pPr>
    <w:rPr>
      <w:rFonts w:ascii="Times New Roman" w:eastAsia="Times New Roman" w:hAnsi="Times New Roman"/>
      <w:szCs w:val="24"/>
      <w:lang w:eastAsia="pl-PL"/>
    </w:rPr>
  </w:style>
  <w:style w:type="paragraph" w:customStyle="1" w:styleId="Domynie">
    <w:name w:val="Domy徑nie"/>
    <w:rsid w:val="00050967"/>
    <w:pPr>
      <w:widowControl w:val="0"/>
      <w:autoSpaceDE w:val="0"/>
      <w:autoSpaceDN w:val="0"/>
      <w:adjustRightInd w:val="0"/>
    </w:pPr>
    <w:rPr>
      <w:rFonts w:ascii="Times New Roman" w:eastAsia="Times New Roman" w:hAnsi="Times New Roman"/>
      <w:sz w:val="24"/>
      <w:szCs w:val="24"/>
    </w:rPr>
  </w:style>
  <w:style w:type="table" w:customStyle="1" w:styleId="Tabela-Siatka2">
    <w:name w:val="Tabela - Siatka2"/>
    <w:basedOn w:val="Standardowy"/>
    <w:next w:val="Tabela-Siatka"/>
    <w:uiPriority w:val="39"/>
    <w:rsid w:val="000509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1">
    <w:name w:val="Nagłówek 9 Znak1"/>
    <w:basedOn w:val="Domylnaczcionkaakapitu"/>
    <w:uiPriority w:val="9"/>
    <w:semiHidden/>
    <w:rsid w:val="00050967"/>
    <w:rPr>
      <w:rFonts w:ascii="Cambria" w:eastAsia="Times New Roman" w:hAnsi="Cambria" w:cs="Times New Roman"/>
      <w:i/>
      <w:iCs/>
      <w:color w:val="404040"/>
      <w:sz w:val="20"/>
      <w:szCs w:val="20"/>
    </w:rPr>
  </w:style>
  <w:style w:type="paragraph" w:customStyle="1" w:styleId="StandardowyArial11">
    <w:name w:val="Standardowy + Arial 11"/>
    <w:basedOn w:val="Normalny"/>
    <w:uiPriority w:val="99"/>
    <w:rsid w:val="006A6F51"/>
    <w:pPr>
      <w:numPr>
        <w:numId w:val="1"/>
      </w:numPr>
      <w:suppressAutoHyphens/>
      <w:autoSpaceDE w:val="0"/>
      <w:spacing w:before="60" w:after="60"/>
      <w:jc w:val="both"/>
    </w:pPr>
    <w:rPr>
      <w:rFonts w:ascii="Arial" w:eastAsia="Times New Roman" w:hAnsi="Arial" w:cs="Arial"/>
      <w:sz w:val="22"/>
      <w:lang w:eastAsia="ar-SA"/>
    </w:rPr>
  </w:style>
  <w:style w:type="paragraph" w:styleId="Tytu">
    <w:name w:val="Title"/>
    <w:basedOn w:val="Normalny"/>
    <w:next w:val="Podtytu"/>
    <w:link w:val="TytuZnak"/>
    <w:qFormat/>
    <w:locked/>
    <w:rsid w:val="0013428E"/>
    <w:pPr>
      <w:suppressAutoHyphens/>
      <w:spacing w:line="100" w:lineRule="atLeast"/>
      <w:jc w:val="center"/>
    </w:pPr>
    <w:rPr>
      <w:rFonts w:ascii="Garamond" w:eastAsia="Times New Roman" w:hAnsi="Garamond"/>
      <w:b/>
      <w:bCs/>
      <w:kern w:val="1"/>
      <w:sz w:val="22"/>
      <w:lang w:eastAsia="ar-SA"/>
    </w:rPr>
  </w:style>
  <w:style w:type="character" w:customStyle="1" w:styleId="TytuZnak">
    <w:name w:val="Tytuł Znak"/>
    <w:basedOn w:val="Domylnaczcionkaakapitu"/>
    <w:link w:val="Tytu"/>
    <w:rsid w:val="0013428E"/>
    <w:rPr>
      <w:rFonts w:ascii="Garamond" w:eastAsia="Times New Roman" w:hAnsi="Garamond"/>
      <w:b/>
      <w:bCs/>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407">
      <w:bodyDiv w:val="1"/>
      <w:marLeft w:val="0"/>
      <w:marRight w:val="0"/>
      <w:marTop w:val="0"/>
      <w:marBottom w:val="0"/>
      <w:divBdr>
        <w:top w:val="none" w:sz="0" w:space="0" w:color="auto"/>
        <w:left w:val="none" w:sz="0" w:space="0" w:color="auto"/>
        <w:bottom w:val="none" w:sz="0" w:space="0" w:color="auto"/>
        <w:right w:val="none" w:sz="0" w:space="0" w:color="auto"/>
      </w:divBdr>
    </w:div>
    <w:div w:id="37970723">
      <w:bodyDiv w:val="1"/>
      <w:marLeft w:val="0"/>
      <w:marRight w:val="0"/>
      <w:marTop w:val="0"/>
      <w:marBottom w:val="0"/>
      <w:divBdr>
        <w:top w:val="none" w:sz="0" w:space="0" w:color="auto"/>
        <w:left w:val="none" w:sz="0" w:space="0" w:color="auto"/>
        <w:bottom w:val="none" w:sz="0" w:space="0" w:color="auto"/>
        <w:right w:val="none" w:sz="0" w:space="0" w:color="auto"/>
      </w:divBdr>
    </w:div>
    <w:div w:id="681052084">
      <w:bodyDiv w:val="1"/>
      <w:marLeft w:val="0"/>
      <w:marRight w:val="0"/>
      <w:marTop w:val="0"/>
      <w:marBottom w:val="0"/>
      <w:divBdr>
        <w:top w:val="none" w:sz="0" w:space="0" w:color="auto"/>
        <w:left w:val="none" w:sz="0" w:space="0" w:color="auto"/>
        <w:bottom w:val="none" w:sz="0" w:space="0" w:color="auto"/>
        <w:right w:val="none" w:sz="0" w:space="0" w:color="auto"/>
      </w:divBdr>
    </w:div>
    <w:div w:id="864176990">
      <w:bodyDiv w:val="1"/>
      <w:marLeft w:val="0"/>
      <w:marRight w:val="0"/>
      <w:marTop w:val="0"/>
      <w:marBottom w:val="0"/>
      <w:divBdr>
        <w:top w:val="none" w:sz="0" w:space="0" w:color="auto"/>
        <w:left w:val="none" w:sz="0" w:space="0" w:color="auto"/>
        <w:bottom w:val="none" w:sz="0" w:space="0" w:color="auto"/>
        <w:right w:val="none" w:sz="0" w:space="0" w:color="auto"/>
      </w:divBdr>
    </w:div>
    <w:div w:id="1004672394">
      <w:marLeft w:val="0"/>
      <w:marRight w:val="0"/>
      <w:marTop w:val="0"/>
      <w:marBottom w:val="0"/>
      <w:divBdr>
        <w:top w:val="none" w:sz="0" w:space="0" w:color="auto"/>
        <w:left w:val="none" w:sz="0" w:space="0" w:color="auto"/>
        <w:bottom w:val="none" w:sz="0" w:space="0" w:color="auto"/>
        <w:right w:val="none" w:sz="0" w:space="0" w:color="auto"/>
      </w:divBdr>
    </w:div>
    <w:div w:id="1004672395">
      <w:marLeft w:val="0"/>
      <w:marRight w:val="0"/>
      <w:marTop w:val="0"/>
      <w:marBottom w:val="0"/>
      <w:divBdr>
        <w:top w:val="none" w:sz="0" w:space="0" w:color="auto"/>
        <w:left w:val="none" w:sz="0" w:space="0" w:color="auto"/>
        <w:bottom w:val="none" w:sz="0" w:space="0" w:color="auto"/>
        <w:right w:val="none" w:sz="0" w:space="0" w:color="auto"/>
      </w:divBdr>
    </w:div>
    <w:div w:id="1004672397">
      <w:marLeft w:val="0"/>
      <w:marRight w:val="0"/>
      <w:marTop w:val="0"/>
      <w:marBottom w:val="0"/>
      <w:divBdr>
        <w:top w:val="none" w:sz="0" w:space="0" w:color="auto"/>
        <w:left w:val="none" w:sz="0" w:space="0" w:color="auto"/>
        <w:bottom w:val="none" w:sz="0" w:space="0" w:color="auto"/>
        <w:right w:val="none" w:sz="0" w:space="0" w:color="auto"/>
      </w:divBdr>
      <w:divsChild>
        <w:div w:id="1004672396">
          <w:marLeft w:val="0"/>
          <w:marRight w:val="0"/>
          <w:marTop w:val="0"/>
          <w:marBottom w:val="0"/>
          <w:divBdr>
            <w:top w:val="none" w:sz="0" w:space="0" w:color="auto"/>
            <w:left w:val="none" w:sz="0" w:space="0" w:color="auto"/>
            <w:bottom w:val="none" w:sz="0" w:space="0" w:color="auto"/>
            <w:right w:val="none" w:sz="0" w:space="0" w:color="auto"/>
          </w:divBdr>
        </w:div>
      </w:divsChild>
    </w:div>
    <w:div w:id="1026444457">
      <w:bodyDiv w:val="1"/>
      <w:marLeft w:val="0"/>
      <w:marRight w:val="0"/>
      <w:marTop w:val="0"/>
      <w:marBottom w:val="0"/>
      <w:divBdr>
        <w:top w:val="none" w:sz="0" w:space="0" w:color="auto"/>
        <w:left w:val="none" w:sz="0" w:space="0" w:color="auto"/>
        <w:bottom w:val="none" w:sz="0" w:space="0" w:color="auto"/>
        <w:right w:val="none" w:sz="0" w:space="0" w:color="auto"/>
      </w:divBdr>
    </w:div>
    <w:div w:id="1060666375">
      <w:bodyDiv w:val="1"/>
      <w:marLeft w:val="0"/>
      <w:marRight w:val="0"/>
      <w:marTop w:val="0"/>
      <w:marBottom w:val="0"/>
      <w:divBdr>
        <w:top w:val="none" w:sz="0" w:space="0" w:color="auto"/>
        <w:left w:val="none" w:sz="0" w:space="0" w:color="auto"/>
        <w:bottom w:val="none" w:sz="0" w:space="0" w:color="auto"/>
        <w:right w:val="none" w:sz="0" w:space="0" w:color="auto"/>
      </w:divBdr>
    </w:div>
    <w:div w:id="1307783256">
      <w:bodyDiv w:val="1"/>
      <w:marLeft w:val="0"/>
      <w:marRight w:val="0"/>
      <w:marTop w:val="0"/>
      <w:marBottom w:val="0"/>
      <w:divBdr>
        <w:top w:val="none" w:sz="0" w:space="0" w:color="auto"/>
        <w:left w:val="none" w:sz="0" w:space="0" w:color="auto"/>
        <w:bottom w:val="none" w:sz="0" w:space="0" w:color="auto"/>
        <w:right w:val="none" w:sz="0" w:space="0" w:color="auto"/>
      </w:divBdr>
    </w:div>
    <w:div w:id="1399093857">
      <w:bodyDiv w:val="1"/>
      <w:marLeft w:val="0"/>
      <w:marRight w:val="0"/>
      <w:marTop w:val="0"/>
      <w:marBottom w:val="0"/>
      <w:divBdr>
        <w:top w:val="none" w:sz="0" w:space="0" w:color="auto"/>
        <w:left w:val="none" w:sz="0" w:space="0" w:color="auto"/>
        <w:bottom w:val="none" w:sz="0" w:space="0" w:color="auto"/>
        <w:right w:val="none" w:sz="0" w:space="0" w:color="auto"/>
      </w:divBdr>
    </w:div>
    <w:div w:id="1454978678">
      <w:bodyDiv w:val="1"/>
      <w:marLeft w:val="0"/>
      <w:marRight w:val="0"/>
      <w:marTop w:val="0"/>
      <w:marBottom w:val="0"/>
      <w:divBdr>
        <w:top w:val="none" w:sz="0" w:space="0" w:color="auto"/>
        <w:left w:val="none" w:sz="0" w:space="0" w:color="auto"/>
        <w:bottom w:val="none" w:sz="0" w:space="0" w:color="auto"/>
        <w:right w:val="none" w:sz="0" w:space="0" w:color="auto"/>
      </w:divBdr>
    </w:div>
    <w:div w:id="1626084698">
      <w:bodyDiv w:val="1"/>
      <w:marLeft w:val="0"/>
      <w:marRight w:val="0"/>
      <w:marTop w:val="0"/>
      <w:marBottom w:val="0"/>
      <w:divBdr>
        <w:top w:val="none" w:sz="0" w:space="0" w:color="auto"/>
        <w:left w:val="none" w:sz="0" w:space="0" w:color="auto"/>
        <w:bottom w:val="none" w:sz="0" w:space="0" w:color="auto"/>
        <w:right w:val="none" w:sz="0" w:space="0" w:color="auto"/>
      </w:divBdr>
    </w:div>
    <w:div w:id="1808820916">
      <w:bodyDiv w:val="1"/>
      <w:marLeft w:val="0"/>
      <w:marRight w:val="0"/>
      <w:marTop w:val="0"/>
      <w:marBottom w:val="0"/>
      <w:divBdr>
        <w:top w:val="none" w:sz="0" w:space="0" w:color="auto"/>
        <w:left w:val="none" w:sz="0" w:space="0" w:color="auto"/>
        <w:bottom w:val="none" w:sz="0" w:space="0" w:color="auto"/>
        <w:right w:val="none" w:sz="0" w:space="0" w:color="auto"/>
      </w:divBdr>
    </w:div>
    <w:div w:id="2087606995">
      <w:bodyDiv w:val="1"/>
      <w:marLeft w:val="0"/>
      <w:marRight w:val="0"/>
      <w:marTop w:val="0"/>
      <w:marBottom w:val="0"/>
      <w:divBdr>
        <w:top w:val="none" w:sz="0" w:space="0" w:color="auto"/>
        <w:left w:val="none" w:sz="0" w:space="0" w:color="auto"/>
        <w:bottom w:val="none" w:sz="0" w:space="0" w:color="auto"/>
        <w:right w:val="none" w:sz="0" w:space="0" w:color="auto"/>
      </w:divBdr>
    </w:div>
    <w:div w:id="20968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8526</Words>
  <Characters>51156</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2022-04-28T11:48:00Z</dcterms:created>
  <dcterms:modified xsi:type="dcterms:W3CDTF">2022-04-28T11:48:00Z</dcterms:modified>
</cp:coreProperties>
</file>