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423B80B9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862BA4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BC50F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658E267" w:rsidR="00BC2096" w:rsidRP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C2096">
        <w:rPr>
          <w:rFonts w:ascii="Arial" w:hAnsi="Arial" w:cs="Arial"/>
          <w:b/>
          <w:sz w:val="24"/>
          <w:szCs w:val="24"/>
        </w:rPr>
        <w:t xml:space="preserve"> postępowani</w:t>
      </w:r>
      <w:r>
        <w:rPr>
          <w:rFonts w:ascii="Arial" w:hAnsi="Arial" w:cs="Arial"/>
          <w:b/>
          <w:sz w:val="24"/>
          <w:szCs w:val="24"/>
        </w:rPr>
        <w:t>u</w:t>
      </w:r>
      <w:r w:rsidRPr="00BC2096">
        <w:rPr>
          <w:rFonts w:ascii="Arial" w:hAnsi="Arial" w:cs="Arial"/>
          <w:b/>
          <w:sz w:val="24"/>
          <w:szCs w:val="24"/>
        </w:rPr>
        <w:t xml:space="preserve"> o udzielenie zamówienia publicznego </w:t>
      </w:r>
      <w:r w:rsidRPr="00BC209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BC209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BC2096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Pr="00BC2096">
        <w:rPr>
          <w:rFonts w:ascii="Arial" w:hAnsi="Arial" w:cs="Arial"/>
          <w:b/>
          <w:sz w:val="24"/>
          <w:szCs w:val="24"/>
          <w:lang w:eastAsia="en-US"/>
        </w:rPr>
        <w:br/>
        <w:t>„Dostawę fabrycznie nowych ciężkich samochodów ratowniczo – gaśniczych – 12 sztuk”, realizowanego w 5 częściach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BC2096" w:rsidRDefault="00BC209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11EA30C" w:rsidR="00740E76" w:rsidRPr="00453712" w:rsidRDefault="00453712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„Dostaw</w:t>
            </w:r>
            <w:r w:rsidR="00B60AD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fabrycznie nowych ciężkich samochodów ratowniczo – gaśniczych – </w:t>
            </w:r>
            <w:r w:rsidR="000E40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45371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 sztuk”, realizowanego w 5 częściach</w:t>
            </w:r>
          </w:p>
        </w:tc>
      </w:tr>
    </w:tbl>
    <w:p w14:paraId="105A2191" w14:textId="0A5E28F5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lastRenderedPageBreak/>
        <w:t>Przystępując do udziału w postępowaniu o udzielenie zamówienia publicznego w trybie przetargu nieograniczonego o wartości zamówienia przekraczającej progi unijne</w:t>
      </w:r>
      <w:r w:rsidRPr="00BC2096" w:rsidDel="00260F18">
        <w:rPr>
          <w:rFonts w:ascii="Arial" w:hAnsi="Arial" w:cs="Arial"/>
          <w:sz w:val="24"/>
          <w:szCs w:val="24"/>
        </w:rPr>
        <w:t xml:space="preserve"> </w:t>
      </w:r>
      <w:r w:rsidRPr="00BC2096">
        <w:rPr>
          <w:rFonts w:ascii="Arial" w:hAnsi="Arial" w:cs="Arial"/>
          <w:sz w:val="24"/>
          <w:szCs w:val="24"/>
          <w:lang w:eastAsia="en-US"/>
        </w:rPr>
        <w:t xml:space="preserve">na „Dostawę fabrycznie nowych ciężkich samochodów ratowniczo – gaśniczych – 12 sztuk”, realizowanego </w:t>
      </w:r>
      <w:r w:rsidR="00B60AD5">
        <w:rPr>
          <w:rFonts w:ascii="Arial" w:hAnsi="Arial" w:cs="Arial"/>
          <w:sz w:val="24"/>
          <w:szCs w:val="24"/>
          <w:lang w:eastAsia="en-US"/>
        </w:rPr>
        <w:br/>
      </w:r>
      <w:r w:rsidRPr="00BC2096">
        <w:rPr>
          <w:rFonts w:ascii="Arial" w:hAnsi="Arial" w:cs="Arial"/>
          <w:sz w:val="24"/>
          <w:szCs w:val="24"/>
          <w:lang w:eastAsia="en-US"/>
        </w:rPr>
        <w:t>w 5 częściach</w:t>
      </w:r>
      <w:r>
        <w:rPr>
          <w:rFonts w:ascii="Arial" w:hAnsi="Arial" w:cs="Arial"/>
          <w:sz w:val="24"/>
          <w:szCs w:val="24"/>
          <w:lang w:eastAsia="en-US"/>
        </w:rPr>
        <w:t>,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2EA0052A" w14:textId="32C0DFBE" w:rsidR="00BC2096" w:rsidRPr="00BC2096" w:rsidRDefault="00BC2096" w:rsidP="00BC2096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w odniesieniu do 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862BA4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BC209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BC2096">
        <w:rPr>
          <w:rFonts w:ascii="Arial" w:hAnsi="Arial" w:cs="Arial"/>
          <w:sz w:val="24"/>
          <w:szCs w:val="24"/>
        </w:rPr>
        <w:t xml:space="preserve">, obejmującej dostawę </w:t>
      </w:r>
      <w:r w:rsidR="00C67853">
        <w:rPr>
          <w:rFonts w:ascii="Arial" w:hAnsi="Arial" w:cs="Arial"/>
          <w:sz w:val="24"/>
          <w:szCs w:val="24"/>
        </w:rPr>
        <w:t>1 ciężkiego</w:t>
      </w:r>
      <w:r w:rsidRPr="00BC2096">
        <w:rPr>
          <w:rFonts w:ascii="Arial" w:hAnsi="Arial" w:cs="Arial"/>
          <w:sz w:val="24"/>
          <w:szCs w:val="24"/>
        </w:rPr>
        <w:t xml:space="preserve"> samocho</w:t>
      </w:r>
      <w:r w:rsidR="00C67853">
        <w:rPr>
          <w:rFonts w:ascii="Arial" w:hAnsi="Arial" w:cs="Arial"/>
          <w:sz w:val="24"/>
          <w:szCs w:val="24"/>
        </w:rPr>
        <w:t>du</w:t>
      </w:r>
      <w:r w:rsidRPr="00BC2096">
        <w:rPr>
          <w:rFonts w:ascii="Arial" w:hAnsi="Arial" w:cs="Arial"/>
          <w:sz w:val="24"/>
          <w:szCs w:val="24"/>
        </w:rPr>
        <w:t xml:space="preserve"> ratowniczo – gaśnicz</w:t>
      </w:r>
      <w:r w:rsidR="00C67853">
        <w:rPr>
          <w:rFonts w:ascii="Arial" w:hAnsi="Arial" w:cs="Arial"/>
          <w:sz w:val="24"/>
          <w:szCs w:val="24"/>
        </w:rPr>
        <w:t>ego</w:t>
      </w:r>
      <w:r w:rsidRPr="00BC2096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734DAD" w:rsidRDefault="00BC2096" w:rsidP="00BC2096">
      <w:pPr>
        <w:pStyle w:val="Tekstpodstawowy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429813D8" w:rsidR="00BC2096" w:rsidRPr="00BC2096" w:rsidRDefault="00BC2096" w:rsidP="00BC2096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łącznie dla 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części </w:t>
      </w:r>
      <w:r w:rsidR="00862BA4">
        <w:rPr>
          <w:rFonts w:ascii="Arial" w:hAnsi="Arial" w:cs="Arial"/>
          <w:b/>
          <w:sz w:val="24"/>
          <w:szCs w:val="24"/>
          <w:u w:val="single"/>
        </w:rPr>
        <w:t>V</w:t>
      </w:r>
      <w:r w:rsidR="003610A3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ilość </w:t>
      </w:r>
      <w:r w:rsidR="00C67853">
        <w:rPr>
          <w:rFonts w:ascii="Arial" w:hAnsi="Arial" w:cs="Arial"/>
          <w:b/>
          <w:sz w:val="24"/>
          <w:szCs w:val="24"/>
          <w:u w:val="single"/>
        </w:rPr>
        <w:t>1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sztuk</w:t>
      </w:r>
      <w:r w:rsidR="00C67853">
        <w:rPr>
          <w:rFonts w:ascii="Arial" w:hAnsi="Arial" w:cs="Arial"/>
          <w:b/>
          <w:sz w:val="24"/>
          <w:szCs w:val="24"/>
          <w:u w:val="single"/>
        </w:rPr>
        <w:t>a</w:t>
      </w:r>
      <w:r w:rsidRPr="00BC2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7853">
        <w:rPr>
          <w:rFonts w:ascii="Arial" w:hAnsi="Arial" w:cs="Arial"/>
          <w:b/>
          <w:sz w:val="24"/>
          <w:szCs w:val="24"/>
          <w:u w:val="single"/>
        </w:rPr>
        <w:t>ciężkiego samochodu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ratowniczo – gaśnicz</w:t>
      </w:r>
      <w:r w:rsidR="00C67853">
        <w:rPr>
          <w:rFonts w:ascii="Arial" w:hAnsi="Arial" w:cs="Arial"/>
          <w:b/>
          <w:sz w:val="24"/>
          <w:szCs w:val="24"/>
          <w:u w:val="single"/>
        </w:rPr>
        <w:t>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4F2858B7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 …………………………………….….., słownie: …………………………………….</w:t>
      </w:r>
    </w:p>
    <w:p w14:paraId="2434E237" w14:textId="308843C4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 …………………………………….…., słownie: …………………………………….</w:t>
      </w:r>
    </w:p>
    <w:p w14:paraId="5E8957BD" w14:textId="5453E76F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C0D3C">
        <w:rPr>
          <w:rFonts w:ascii="Arial" w:hAnsi="Arial" w:cs="Arial"/>
          <w:sz w:val="24"/>
          <w:szCs w:val="24"/>
        </w:rPr>
        <w:t xml:space="preserve"> 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C0D3C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C0D3C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72 m-cy). Okres rękojmi za wady zostaje zrównany z okresem udzielonej gwarancji przez WYKONAWCĘ (gwarancja nie może zostać obwarowana przez Wykonawcę żadnymi warunkami, od których spełnienia lub niespełnienia </w:t>
      </w:r>
      <w:r w:rsidRPr="00F22134">
        <w:rPr>
          <w:rFonts w:ascii="Arial" w:hAnsi="Arial" w:cs="Arial"/>
          <w:sz w:val="24"/>
          <w:szCs w:val="24"/>
        </w:rPr>
        <w:lastRenderedPageBreak/>
        <w:t>uzależniony jest okres jej trwania).</w:t>
      </w:r>
    </w:p>
    <w:p w14:paraId="684C1D84" w14:textId="3459FF5C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F22134" w:rsidRDefault="00F22134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34472B75" w:rsidR="00F22134" w:rsidRPr="00F22134" w:rsidRDefault="00F22134" w:rsidP="00F22134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w odniesieniu do części </w:t>
      </w:r>
      <w:r w:rsidR="00272C5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922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60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Pr="00F22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32BECC02" w14:textId="77777777" w:rsidR="00F01C37" w:rsidRPr="0002745F" w:rsidRDefault="00F01C37" w:rsidP="00F01C3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 r. w sprawie ochrony osób fizycznych w związku z przetwarzaniem danych osobowych </w:t>
      </w:r>
      <w:r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 r. o ochronie danych osobowych (Dz. U. z 201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9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2C5444C8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862BA4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7DF6E72" w:rsidR="003610A3" w:rsidRPr="003610A3" w:rsidRDefault="003610A3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 xml:space="preserve">dla części </w:t>
      </w:r>
      <w:r w:rsidR="00862BA4">
        <w:rPr>
          <w:rFonts w:ascii="Arial" w:hAnsi="Arial" w:cs="Arial"/>
          <w:b/>
          <w:bCs/>
          <w:sz w:val="24"/>
          <w:szCs w:val="24"/>
        </w:rPr>
        <w:t>V</w:t>
      </w:r>
      <w:r w:rsidRPr="003610A3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3610A3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2204CD84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272C5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272C56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DEA101C" w:rsidR="00E914A1" w:rsidRPr="00453712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lastRenderedPageBreak/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B97C5" w14:textId="5956061C" w:rsidR="003610A3" w:rsidRDefault="00F55411" w:rsidP="00B60AD5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  <w:r w:rsidR="00241126"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6F778B82" w:rsidR="00241126" w:rsidRPr="003610A3" w:rsidRDefault="00241126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453712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p w14:paraId="5E1EC7F9" w14:textId="28D9508A" w:rsidR="00E760D2" w:rsidRPr="00453712" w:rsidRDefault="00E760D2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947D" w14:textId="77777777" w:rsidR="00412F5E" w:rsidRDefault="00412F5E" w:rsidP="00740E76">
      <w:pPr>
        <w:spacing w:after="0" w:line="240" w:lineRule="auto"/>
      </w:pPr>
      <w:r>
        <w:separator/>
      </w:r>
    </w:p>
  </w:endnote>
  <w:endnote w:type="continuationSeparator" w:id="0">
    <w:p w14:paraId="2E4080D3" w14:textId="77777777" w:rsidR="00412F5E" w:rsidRDefault="00412F5E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0BCF" w14:textId="77777777" w:rsidR="00412F5E" w:rsidRDefault="00412F5E" w:rsidP="00740E76">
      <w:pPr>
        <w:spacing w:after="0" w:line="240" w:lineRule="auto"/>
      </w:pPr>
      <w:r>
        <w:separator/>
      </w:r>
    </w:p>
  </w:footnote>
  <w:footnote w:type="continuationSeparator" w:id="0">
    <w:p w14:paraId="1AA050B7" w14:textId="77777777" w:rsidR="00412F5E" w:rsidRDefault="00412F5E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B442162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2B13"/>
    <w:rsid w:val="0002745F"/>
    <w:rsid w:val="000E40A9"/>
    <w:rsid w:val="0010486D"/>
    <w:rsid w:val="002071A9"/>
    <w:rsid w:val="00241126"/>
    <w:rsid w:val="002562BA"/>
    <w:rsid w:val="00272C56"/>
    <w:rsid w:val="00287CE3"/>
    <w:rsid w:val="002A55A7"/>
    <w:rsid w:val="002B0092"/>
    <w:rsid w:val="003610A3"/>
    <w:rsid w:val="003D0C35"/>
    <w:rsid w:val="00412F5E"/>
    <w:rsid w:val="00453712"/>
    <w:rsid w:val="00515531"/>
    <w:rsid w:val="00575C9A"/>
    <w:rsid w:val="005E0D22"/>
    <w:rsid w:val="00644D6B"/>
    <w:rsid w:val="006B188E"/>
    <w:rsid w:val="007400F1"/>
    <w:rsid w:val="00740E76"/>
    <w:rsid w:val="0077144C"/>
    <w:rsid w:val="00781FDD"/>
    <w:rsid w:val="007F69DB"/>
    <w:rsid w:val="008272D9"/>
    <w:rsid w:val="00851C8D"/>
    <w:rsid w:val="00862BA4"/>
    <w:rsid w:val="00921699"/>
    <w:rsid w:val="00922442"/>
    <w:rsid w:val="009868AA"/>
    <w:rsid w:val="009B646C"/>
    <w:rsid w:val="00A01D92"/>
    <w:rsid w:val="00B050DD"/>
    <w:rsid w:val="00B60AD5"/>
    <w:rsid w:val="00BC2096"/>
    <w:rsid w:val="00BC50F6"/>
    <w:rsid w:val="00BD3614"/>
    <w:rsid w:val="00C256AF"/>
    <w:rsid w:val="00C67853"/>
    <w:rsid w:val="00CB1B81"/>
    <w:rsid w:val="00D643D1"/>
    <w:rsid w:val="00E148D1"/>
    <w:rsid w:val="00E24D00"/>
    <w:rsid w:val="00E43090"/>
    <w:rsid w:val="00E760D2"/>
    <w:rsid w:val="00E77D30"/>
    <w:rsid w:val="00E914A1"/>
    <w:rsid w:val="00EE6796"/>
    <w:rsid w:val="00F01C37"/>
    <w:rsid w:val="00F17880"/>
    <w:rsid w:val="00F22134"/>
    <w:rsid w:val="00F55411"/>
    <w:rsid w:val="00F663D0"/>
    <w:rsid w:val="00FB791A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A100CE5E-7CE4-4999-B321-4677A53C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206A-AB9F-4D4C-9D5A-A55CC20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2021-12-01T11:03:00Z</dcterms:created>
  <dcterms:modified xsi:type="dcterms:W3CDTF">2021-12-01T11:03:00Z</dcterms:modified>
</cp:coreProperties>
</file>