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B294E" w14:textId="77777777" w:rsidR="003B7331" w:rsidRDefault="003B7331" w:rsidP="003B7331">
      <w:pPr>
        <w:jc w:val="right"/>
        <w:rPr>
          <w:rFonts w:ascii="Cambria" w:hAnsi="Cambria"/>
        </w:rPr>
      </w:pPr>
      <w:bookmarkStart w:id="0" w:name="_Hlk170196963"/>
    </w:p>
    <w:p w14:paraId="5FE452B2" w14:textId="728DC0A7" w:rsidR="003B7331" w:rsidRPr="003B7331" w:rsidRDefault="003B7331" w:rsidP="003B7331">
      <w:pPr>
        <w:jc w:val="right"/>
        <w:rPr>
          <w:rFonts w:ascii="Cambria" w:hAnsi="Cambria"/>
        </w:rPr>
      </w:pPr>
      <w:r w:rsidRPr="003B7331">
        <w:rPr>
          <w:rFonts w:ascii="Cambria" w:hAnsi="Cambria"/>
        </w:rPr>
        <w:t>Załącznik nr 1</w:t>
      </w:r>
      <w:r w:rsidR="00805D4C">
        <w:rPr>
          <w:rFonts w:ascii="Cambria" w:hAnsi="Cambria"/>
        </w:rPr>
        <w:t>c</w:t>
      </w:r>
      <w:r w:rsidRPr="003B7331">
        <w:rPr>
          <w:rFonts w:ascii="Cambria" w:hAnsi="Cambria"/>
        </w:rPr>
        <w:t xml:space="preserve"> do SWZ</w:t>
      </w:r>
    </w:p>
    <w:p w14:paraId="55456F5F" w14:textId="04068786" w:rsidR="003B7331" w:rsidRPr="003B7331" w:rsidRDefault="003B7331" w:rsidP="003B7331">
      <w:pPr>
        <w:jc w:val="center"/>
        <w:rPr>
          <w:rFonts w:ascii="Cambria" w:hAnsi="Cambria"/>
          <w:b/>
          <w:bCs/>
        </w:rPr>
      </w:pPr>
      <w:r w:rsidRPr="003B7331">
        <w:rPr>
          <w:rFonts w:ascii="Cambria" w:hAnsi="Cambria"/>
          <w:b/>
          <w:bCs/>
        </w:rPr>
        <w:t xml:space="preserve">Opis przedmiotu zamówienia na część nr </w:t>
      </w:r>
      <w:r w:rsidR="00805D4C">
        <w:rPr>
          <w:rFonts w:ascii="Cambria" w:hAnsi="Cambria"/>
          <w:b/>
          <w:bCs/>
        </w:rPr>
        <w:t>3</w:t>
      </w:r>
    </w:p>
    <w:p w14:paraId="63CE8140" w14:textId="385BF40D" w:rsidR="003B7331" w:rsidRPr="003B7331" w:rsidRDefault="003B7331" w:rsidP="003B7331">
      <w:pPr>
        <w:spacing w:after="0" w:line="240" w:lineRule="auto"/>
        <w:jc w:val="center"/>
        <w:rPr>
          <w:rFonts w:ascii="Cambria" w:hAnsi="Cambria"/>
          <w:b/>
        </w:rPr>
      </w:pPr>
      <w:r w:rsidRPr="003B7331">
        <w:rPr>
          <w:rFonts w:ascii="Cambria" w:hAnsi="Cambria"/>
          <w:b/>
        </w:rPr>
        <w:t xml:space="preserve">Opis funkcjonalności oprogramowania </w:t>
      </w:r>
      <w:bookmarkStart w:id="1" w:name="_Hlk166845419"/>
      <w:r>
        <w:rPr>
          <w:rFonts w:ascii="Cambria" w:hAnsi="Cambria"/>
          <w:b/>
        </w:rPr>
        <w:t>SIEM</w:t>
      </w:r>
      <w:r w:rsidRPr="003B7331">
        <w:rPr>
          <w:rFonts w:ascii="Cambria" w:hAnsi="Cambria"/>
          <w:b/>
        </w:rPr>
        <w:t xml:space="preserve"> </w:t>
      </w:r>
      <w:bookmarkEnd w:id="1"/>
      <w:r w:rsidRPr="003B7331">
        <w:rPr>
          <w:rFonts w:ascii="Cambria" w:hAnsi="Cambria"/>
          <w:b/>
        </w:rPr>
        <w:t xml:space="preserve">oferowanego </w:t>
      </w:r>
    </w:p>
    <w:p w14:paraId="04416A1E" w14:textId="77777777" w:rsidR="003B7331" w:rsidRPr="003B7331" w:rsidRDefault="003B7331" w:rsidP="003B7331">
      <w:pPr>
        <w:spacing w:after="0" w:line="240" w:lineRule="auto"/>
        <w:jc w:val="center"/>
        <w:rPr>
          <w:rFonts w:ascii="Cambria" w:hAnsi="Cambria"/>
          <w:b/>
        </w:rPr>
      </w:pPr>
      <w:r w:rsidRPr="003B7331">
        <w:rPr>
          <w:rFonts w:ascii="Cambria" w:hAnsi="Cambria"/>
          <w:b/>
        </w:rPr>
        <w:t>przez Wykonawcę</w:t>
      </w:r>
    </w:p>
    <w:p w14:paraId="5C90A9A8" w14:textId="77777777" w:rsidR="003B7331" w:rsidRPr="003B7331" w:rsidRDefault="003B7331" w:rsidP="003B7331">
      <w:pPr>
        <w:autoSpaceDE w:val="0"/>
        <w:autoSpaceDN w:val="0"/>
        <w:adjustRightInd w:val="0"/>
        <w:jc w:val="center"/>
        <w:rPr>
          <w:rFonts w:ascii="Cambria" w:hAnsi="Cambria"/>
          <w:b/>
          <w:bCs/>
          <w:color w:val="000000"/>
        </w:rPr>
      </w:pPr>
    </w:p>
    <w:p w14:paraId="34C98B0B" w14:textId="77777777" w:rsidR="003B7331" w:rsidRPr="003B7331" w:rsidRDefault="003B7331" w:rsidP="003B7331">
      <w:pPr>
        <w:autoSpaceDE w:val="0"/>
        <w:autoSpaceDN w:val="0"/>
        <w:adjustRightInd w:val="0"/>
        <w:spacing w:after="0" w:line="240" w:lineRule="auto"/>
        <w:jc w:val="both"/>
        <w:rPr>
          <w:rFonts w:ascii="Cambria" w:hAnsi="Cambria"/>
          <w:color w:val="000000"/>
        </w:rPr>
      </w:pPr>
      <w:r w:rsidRPr="003B7331">
        <w:rPr>
          <w:rFonts w:ascii="Cambria" w:hAnsi="Cambria"/>
          <w:color w:val="000000"/>
        </w:rPr>
        <w:t xml:space="preserve">         …………………………….…………………………………………..</w:t>
      </w:r>
    </w:p>
    <w:p w14:paraId="32E7E5E3" w14:textId="77777777" w:rsidR="003B7331" w:rsidRPr="003B7331" w:rsidRDefault="003B7331" w:rsidP="003B7331">
      <w:pPr>
        <w:autoSpaceDE w:val="0"/>
        <w:autoSpaceDN w:val="0"/>
        <w:adjustRightInd w:val="0"/>
        <w:spacing w:after="0" w:line="240" w:lineRule="auto"/>
        <w:jc w:val="both"/>
        <w:rPr>
          <w:rFonts w:ascii="Cambria" w:hAnsi="Cambria"/>
          <w:bCs/>
          <w:color w:val="000000"/>
        </w:rPr>
      </w:pPr>
      <w:r w:rsidRPr="003B7331">
        <w:rPr>
          <w:rFonts w:ascii="Cambria" w:hAnsi="Cambria"/>
          <w:bCs/>
          <w:color w:val="000000"/>
        </w:rPr>
        <w:t xml:space="preserve">            (producent, pełna nazwa oprogramowania oferowanego przez Wykonawcę)</w:t>
      </w:r>
    </w:p>
    <w:bookmarkEnd w:id="0"/>
    <w:p w14:paraId="2F620EF3" w14:textId="77777777" w:rsidR="003B7331" w:rsidRDefault="003B7331">
      <w:pPr>
        <w:rPr>
          <w:rFonts w:ascii="Cambria" w:hAnsi="Cambria"/>
        </w:rPr>
      </w:pPr>
    </w:p>
    <w:p w14:paraId="3B0C7A80" w14:textId="77777777" w:rsidR="003B7331" w:rsidRPr="003B7331" w:rsidRDefault="003B7331">
      <w:pPr>
        <w:rPr>
          <w:rFonts w:ascii="Cambria" w:hAnsi="Cambria"/>
        </w:rPr>
      </w:pPr>
    </w:p>
    <w:tbl>
      <w:tblPr>
        <w:tblStyle w:val="Tabela-Siatka"/>
        <w:tblpPr w:leftFromText="141" w:rightFromText="141" w:vertAnchor="text" w:tblpY="1"/>
        <w:tblOverlap w:val="never"/>
        <w:tblW w:w="9498" w:type="dxa"/>
        <w:tblLook w:val="04A0" w:firstRow="1" w:lastRow="0" w:firstColumn="1" w:lastColumn="0" w:noHBand="0" w:noVBand="1"/>
      </w:tblPr>
      <w:tblGrid>
        <w:gridCol w:w="7644"/>
        <w:gridCol w:w="940"/>
        <w:gridCol w:w="914"/>
      </w:tblGrid>
      <w:tr w:rsidR="00F703BC" w:rsidRPr="003B7331" w14:paraId="20E20297" w14:textId="77777777" w:rsidTr="00EB143D">
        <w:trPr>
          <w:trHeight w:val="700"/>
        </w:trPr>
        <w:tc>
          <w:tcPr>
            <w:tcW w:w="9498" w:type="dxa"/>
            <w:gridSpan w:val="3"/>
            <w:tcBorders>
              <w:bottom w:val="single" w:sz="4" w:space="0" w:color="auto"/>
            </w:tcBorders>
            <w:shd w:val="clear" w:color="auto" w:fill="E7E6E6" w:themeFill="background2"/>
            <w:vAlign w:val="center"/>
          </w:tcPr>
          <w:p w14:paraId="7058FCAA" w14:textId="620851C7" w:rsidR="00F703BC" w:rsidRPr="003B7331" w:rsidRDefault="003B7331" w:rsidP="00F703BC">
            <w:pPr>
              <w:jc w:val="center"/>
              <w:rPr>
                <w:rFonts w:ascii="Cambria" w:hAnsi="Cambria" w:cstheme="minorHAnsi"/>
                <w:b/>
                <w:bCs/>
                <w:sz w:val="28"/>
                <w:szCs w:val="28"/>
              </w:rPr>
            </w:pPr>
            <w:r w:rsidRPr="007D2C6E">
              <w:rPr>
                <w:rFonts w:ascii="Cambria" w:hAnsi="Cambria" w:cs="Arial"/>
                <w:b/>
                <w:bCs/>
              </w:rPr>
              <w:t xml:space="preserve">Opis </w:t>
            </w:r>
            <w:r w:rsidRPr="007D2C6E">
              <w:rPr>
                <w:rFonts w:ascii="Cambria" w:hAnsi="Cambria"/>
                <w:b/>
              </w:rPr>
              <w:t xml:space="preserve"> funkcjonalności oprogramowania </w:t>
            </w:r>
            <w:r>
              <w:rPr>
                <w:rFonts w:ascii="Cambria" w:hAnsi="Cambria"/>
                <w:b/>
              </w:rPr>
              <w:t>SIEM</w:t>
            </w:r>
            <w:r w:rsidRPr="007D2C6E">
              <w:rPr>
                <w:rFonts w:ascii="Cambria" w:hAnsi="Cambria"/>
                <w:b/>
              </w:rPr>
              <w:t xml:space="preserve"> wymaganej przez Zamawiającego</w:t>
            </w:r>
            <w:r w:rsidRPr="007D2C6E">
              <w:rPr>
                <w:rFonts w:ascii="Cambria" w:hAnsi="Cambria" w:cs="Arial"/>
                <w:b/>
                <w:bCs/>
                <w:sz w:val="28"/>
                <w:szCs w:val="28"/>
              </w:rPr>
              <w:t xml:space="preserve">  </w:t>
            </w:r>
          </w:p>
        </w:tc>
      </w:tr>
      <w:tr w:rsidR="003B7331" w:rsidRPr="003B7331" w14:paraId="1AB1CCC0" w14:textId="77777777" w:rsidTr="00F703BC">
        <w:tc>
          <w:tcPr>
            <w:tcW w:w="7644" w:type="dxa"/>
            <w:vMerge w:val="restart"/>
            <w:shd w:val="clear" w:color="auto" w:fill="F2F2F2" w:themeFill="background1" w:themeFillShade="F2"/>
          </w:tcPr>
          <w:p w14:paraId="08119C76" w14:textId="47360E6D" w:rsidR="003B7331" w:rsidRPr="003B7331" w:rsidRDefault="003B7331" w:rsidP="00F703BC">
            <w:pPr>
              <w:tabs>
                <w:tab w:val="center" w:pos="4641"/>
                <w:tab w:val="left" w:pos="7425"/>
              </w:tabs>
              <w:rPr>
                <w:rFonts w:ascii="Cambria" w:hAnsi="Cambria" w:cstheme="minorHAnsi"/>
                <w:b/>
                <w:bCs/>
                <w:sz w:val="28"/>
                <w:szCs w:val="28"/>
              </w:rPr>
            </w:pPr>
            <w:r w:rsidRPr="003B7331">
              <w:rPr>
                <w:rFonts w:ascii="Cambria" w:hAnsi="Cambria" w:cstheme="minorHAnsi"/>
                <w:b/>
                <w:bCs/>
                <w:sz w:val="28"/>
                <w:szCs w:val="28"/>
              </w:rPr>
              <w:tab/>
            </w:r>
            <w:r w:rsidRPr="003B7331">
              <w:rPr>
                <w:rFonts w:ascii="Cambria" w:hAnsi="Cambria" w:cstheme="minorHAnsi"/>
                <w:b/>
                <w:bCs/>
                <w:sz w:val="28"/>
                <w:szCs w:val="28"/>
              </w:rPr>
              <w:tab/>
            </w:r>
          </w:p>
        </w:tc>
        <w:tc>
          <w:tcPr>
            <w:tcW w:w="940" w:type="dxa"/>
            <w:shd w:val="clear" w:color="auto" w:fill="F2F2F2" w:themeFill="background1" w:themeFillShade="F2"/>
          </w:tcPr>
          <w:p w14:paraId="26AC0B93" w14:textId="06CED092" w:rsidR="003B7331" w:rsidRPr="003B7331" w:rsidRDefault="003B7331" w:rsidP="00F703BC">
            <w:pPr>
              <w:tabs>
                <w:tab w:val="center" w:pos="4641"/>
                <w:tab w:val="left" w:pos="7425"/>
              </w:tabs>
              <w:rPr>
                <w:rFonts w:ascii="Cambria" w:hAnsi="Cambria" w:cstheme="minorHAnsi"/>
                <w:b/>
                <w:bCs/>
                <w:sz w:val="28"/>
                <w:szCs w:val="28"/>
              </w:rPr>
            </w:pPr>
            <w:r w:rsidRPr="003B7331">
              <w:rPr>
                <w:rFonts w:ascii="Cambria" w:hAnsi="Cambria" w:cstheme="minorHAnsi"/>
                <w:b/>
                <w:bCs/>
                <w:sz w:val="28"/>
                <w:szCs w:val="28"/>
              </w:rPr>
              <w:t>TAK</w:t>
            </w:r>
            <w:r>
              <w:rPr>
                <w:rFonts w:ascii="Cambria" w:hAnsi="Cambria" w:cstheme="minorHAnsi"/>
                <w:b/>
                <w:bCs/>
                <w:sz w:val="28"/>
                <w:szCs w:val="28"/>
              </w:rPr>
              <w:t>*</w:t>
            </w:r>
          </w:p>
        </w:tc>
        <w:tc>
          <w:tcPr>
            <w:tcW w:w="914" w:type="dxa"/>
            <w:shd w:val="clear" w:color="auto" w:fill="F2F2F2" w:themeFill="background1" w:themeFillShade="F2"/>
          </w:tcPr>
          <w:p w14:paraId="1CAFADF8" w14:textId="11A7F414" w:rsidR="003B7331" w:rsidRPr="003B7331" w:rsidRDefault="003B7331" w:rsidP="00F703BC">
            <w:pPr>
              <w:tabs>
                <w:tab w:val="center" w:pos="4641"/>
                <w:tab w:val="left" w:pos="7425"/>
              </w:tabs>
              <w:rPr>
                <w:rFonts w:ascii="Cambria" w:hAnsi="Cambria" w:cstheme="minorHAnsi"/>
                <w:b/>
                <w:bCs/>
                <w:sz w:val="28"/>
                <w:szCs w:val="28"/>
              </w:rPr>
            </w:pPr>
            <w:r w:rsidRPr="003B7331">
              <w:rPr>
                <w:rFonts w:ascii="Cambria" w:hAnsi="Cambria" w:cstheme="minorHAnsi"/>
                <w:b/>
                <w:bCs/>
                <w:sz w:val="28"/>
                <w:szCs w:val="28"/>
              </w:rPr>
              <w:t>NIE</w:t>
            </w:r>
          </w:p>
        </w:tc>
      </w:tr>
      <w:tr w:rsidR="003B7331" w:rsidRPr="003B7331" w14:paraId="04E97019" w14:textId="77777777" w:rsidTr="001B55EF">
        <w:tc>
          <w:tcPr>
            <w:tcW w:w="7644" w:type="dxa"/>
            <w:vMerge/>
            <w:shd w:val="clear" w:color="auto" w:fill="F2F2F2" w:themeFill="background1" w:themeFillShade="F2"/>
          </w:tcPr>
          <w:p w14:paraId="3EA06EF5" w14:textId="77777777" w:rsidR="003B7331" w:rsidRPr="003B7331" w:rsidRDefault="003B7331" w:rsidP="00F703BC">
            <w:pPr>
              <w:tabs>
                <w:tab w:val="center" w:pos="4641"/>
                <w:tab w:val="left" w:pos="7425"/>
              </w:tabs>
              <w:rPr>
                <w:rFonts w:ascii="Cambria" w:hAnsi="Cambria" w:cstheme="minorHAnsi"/>
                <w:b/>
                <w:bCs/>
                <w:sz w:val="28"/>
                <w:szCs w:val="28"/>
              </w:rPr>
            </w:pPr>
          </w:p>
        </w:tc>
        <w:tc>
          <w:tcPr>
            <w:tcW w:w="1854" w:type="dxa"/>
            <w:gridSpan w:val="2"/>
            <w:shd w:val="clear" w:color="auto" w:fill="F2F2F2" w:themeFill="background1" w:themeFillShade="F2"/>
          </w:tcPr>
          <w:p w14:paraId="072DD8F9" w14:textId="06FC5E82" w:rsidR="003B7331" w:rsidRPr="003B7331" w:rsidRDefault="003B7331" w:rsidP="00F703BC">
            <w:pPr>
              <w:tabs>
                <w:tab w:val="center" w:pos="4641"/>
                <w:tab w:val="left" w:pos="7425"/>
              </w:tabs>
              <w:rPr>
                <w:rFonts w:ascii="Cambria" w:hAnsi="Cambria" w:cstheme="minorHAnsi"/>
                <w:b/>
                <w:bCs/>
                <w:sz w:val="28"/>
                <w:szCs w:val="28"/>
              </w:rPr>
            </w:pPr>
            <w:r>
              <w:rPr>
                <w:rFonts w:ascii="Cambria" w:hAnsi="Cambria"/>
                <w:sz w:val="16"/>
                <w:szCs w:val="16"/>
              </w:rPr>
              <w:t>*</w:t>
            </w:r>
            <w:r w:rsidRPr="00AB75B9">
              <w:rPr>
                <w:rFonts w:ascii="Cambria" w:hAnsi="Cambria"/>
                <w:sz w:val="16"/>
                <w:szCs w:val="16"/>
              </w:rPr>
              <w:t xml:space="preserve">należy potwierdzić spełnianie funkcji poprzez wpisanie „TAK” lub „NIE” </w:t>
            </w:r>
            <w:r>
              <w:rPr>
                <w:rFonts w:ascii="Cambria" w:hAnsi="Cambria"/>
                <w:sz w:val="16"/>
                <w:szCs w:val="16"/>
              </w:rPr>
              <w:t xml:space="preserve">             </w:t>
            </w:r>
            <w:r w:rsidRPr="00AB75B9">
              <w:rPr>
                <w:rFonts w:ascii="Cambria" w:hAnsi="Cambria"/>
                <w:sz w:val="16"/>
                <w:szCs w:val="16"/>
              </w:rPr>
              <w:t>w przypadku niespełniania funkcji)</w:t>
            </w:r>
          </w:p>
        </w:tc>
      </w:tr>
      <w:tr w:rsidR="00FF2490" w:rsidRPr="003B7331" w14:paraId="21780DB2" w14:textId="77777777" w:rsidTr="00F703BC">
        <w:tc>
          <w:tcPr>
            <w:tcW w:w="7644" w:type="dxa"/>
          </w:tcPr>
          <w:p w14:paraId="2D46AEA7" w14:textId="77777777" w:rsidR="00A97277" w:rsidRPr="003B7331" w:rsidRDefault="00A97277" w:rsidP="00A97277">
            <w:pPr>
              <w:rPr>
                <w:rFonts w:ascii="Cambria" w:hAnsi="Cambria" w:cstheme="minorHAnsi"/>
              </w:rPr>
            </w:pPr>
            <w:r w:rsidRPr="003B7331">
              <w:rPr>
                <w:rFonts w:ascii="Cambria" w:hAnsi="Cambria" w:cstheme="minorHAnsi"/>
              </w:rPr>
              <w:t>Rozwiązanie musi być system klasy SIEM / SOAR w chmurze producenta z miejscem</w:t>
            </w:r>
          </w:p>
          <w:p w14:paraId="63E0FBAF" w14:textId="0BA6F95D" w:rsidR="00FF2490" w:rsidRPr="003B7331" w:rsidRDefault="00A97277" w:rsidP="00A97277">
            <w:pPr>
              <w:rPr>
                <w:rFonts w:ascii="Cambria" w:hAnsi="Cambria" w:cstheme="minorHAnsi"/>
              </w:rPr>
            </w:pPr>
            <w:r w:rsidRPr="003B7331">
              <w:rPr>
                <w:rFonts w:ascii="Cambria" w:hAnsi="Cambria" w:cstheme="minorHAnsi"/>
              </w:rPr>
              <w:t>przechowywania logów na terenie UE</w:t>
            </w:r>
          </w:p>
        </w:tc>
        <w:tc>
          <w:tcPr>
            <w:tcW w:w="940" w:type="dxa"/>
          </w:tcPr>
          <w:p w14:paraId="49244410" w14:textId="77777777" w:rsidR="00FF2490" w:rsidRPr="003B7331" w:rsidRDefault="00FF2490" w:rsidP="009E628E">
            <w:pPr>
              <w:rPr>
                <w:rFonts w:ascii="Cambria" w:hAnsi="Cambria" w:cstheme="minorHAnsi"/>
              </w:rPr>
            </w:pPr>
          </w:p>
        </w:tc>
        <w:tc>
          <w:tcPr>
            <w:tcW w:w="914" w:type="dxa"/>
          </w:tcPr>
          <w:p w14:paraId="0F53EB56" w14:textId="77777777" w:rsidR="00FF2490" w:rsidRPr="003B7331" w:rsidRDefault="00FF2490" w:rsidP="009E628E">
            <w:pPr>
              <w:rPr>
                <w:rFonts w:ascii="Cambria" w:hAnsi="Cambria" w:cstheme="minorHAnsi"/>
              </w:rPr>
            </w:pPr>
          </w:p>
        </w:tc>
      </w:tr>
      <w:tr w:rsidR="00FF2490" w:rsidRPr="003B7331" w14:paraId="247BE731" w14:textId="77777777" w:rsidTr="00F703BC">
        <w:tc>
          <w:tcPr>
            <w:tcW w:w="7644" w:type="dxa"/>
          </w:tcPr>
          <w:p w14:paraId="1BFC8C70" w14:textId="3C365D43" w:rsidR="00FF2490" w:rsidRPr="003B7331" w:rsidRDefault="00A97277" w:rsidP="009E628E">
            <w:pPr>
              <w:rPr>
                <w:rFonts w:ascii="Cambria" w:hAnsi="Cambria" w:cstheme="minorHAnsi"/>
              </w:rPr>
            </w:pPr>
            <w:r w:rsidRPr="003B7331">
              <w:rPr>
                <w:rFonts w:ascii="Cambria" w:hAnsi="Cambria" w:cstheme="minorHAnsi"/>
              </w:rPr>
              <w:t>Logowanie do instancji chmurowej rozwiązania, powinno umożliwiać wykorzystanie 2FA</w:t>
            </w:r>
          </w:p>
        </w:tc>
        <w:tc>
          <w:tcPr>
            <w:tcW w:w="940" w:type="dxa"/>
          </w:tcPr>
          <w:p w14:paraId="42A46FEA" w14:textId="77777777" w:rsidR="00FF2490" w:rsidRPr="003B7331" w:rsidRDefault="00FF2490" w:rsidP="009E628E">
            <w:pPr>
              <w:rPr>
                <w:rFonts w:ascii="Cambria" w:hAnsi="Cambria" w:cstheme="minorHAnsi"/>
              </w:rPr>
            </w:pPr>
          </w:p>
        </w:tc>
        <w:tc>
          <w:tcPr>
            <w:tcW w:w="914" w:type="dxa"/>
          </w:tcPr>
          <w:p w14:paraId="39664BEF" w14:textId="77777777" w:rsidR="00FF2490" w:rsidRPr="003B7331" w:rsidRDefault="00FF2490" w:rsidP="009E628E">
            <w:pPr>
              <w:rPr>
                <w:rFonts w:ascii="Cambria" w:hAnsi="Cambria" w:cstheme="minorHAnsi"/>
              </w:rPr>
            </w:pPr>
          </w:p>
        </w:tc>
      </w:tr>
      <w:tr w:rsidR="00FF2490" w:rsidRPr="003B7331" w14:paraId="4F0C7D04" w14:textId="77777777" w:rsidTr="00F703BC">
        <w:tc>
          <w:tcPr>
            <w:tcW w:w="7644" w:type="dxa"/>
          </w:tcPr>
          <w:p w14:paraId="05629E35" w14:textId="78B2ACC4" w:rsidR="00FF2490" w:rsidRPr="003B7331" w:rsidRDefault="00A97277" w:rsidP="00A97277">
            <w:pPr>
              <w:rPr>
                <w:rFonts w:ascii="Cambria" w:hAnsi="Cambria" w:cstheme="minorHAnsi"/>
              </w:rPr>
            </w:pPr>
            <w:r w:rsidRPr="003B7331">
              <w:rPr>
                <w:rFonts w:ascii="Cambria" w:hAnsi="Cambria" w:cstheme="minorHAnsi"/>
              </w:rPr>
              <w:t>Rozwiązanie musi umożliwiać przesyłania nieograniczonej ilości oraz wielkości logów, bez wpływu na konieczną do wykupienia licencję</w:t>
            </w:r>
          </w:p>
        </w:tc>
        <w:tc>
          <w:tcPr>
            <w:tcW w:w="940" w:type="dxa"/>
          </w:tcPr>
          <w:p w14:paraId="335C1838" w14:textId="77777777" w:rsidR="00FF2490" w:rsidRPr="003B7331" w:rsidRDefault="00FF2490" w:rsidP="009E628E">
            <w:pPr>
              <w:rPr>
                <w:rFonts w:ascii="Cambria" w:hAnsi="Cambria" w:cstheme="minorHAnsi"/>
              </w:rPr>
            </w:pPr>
          </w:p>
        </w:tc>
        <w:tc>
          <w:tcPr>
            <w:tcW w:w="914" w:type="dxa"/>
          </w:tcPr>
          <w:p w14:paraId="6F19E253" w14:textId="77777777" w:rsidR="00FF2490" w:rsidRPr="003B7331" w:rsidRDefault="00FF2490" w:rsidP="009E628E">
            <w:pPr>
              <w:rPr>
                <w:rFonts w:ascii="Cambria" w:hAnsi="Cambria" w:cstheme="minorHAnsi"/>
              </w:rPr>
            </w:pPr>
          </w:p>
        </w:tc>
      </w:tr>
      <w:tr w:rsidR="00FF2490" w:rsidRPr="003B7331" w14:paraId="4ED96667" w14:textId="77777777" w:rsidTr="00F703BC">
        <w:tc>
          <w:tcPr>
            <w:tcW w:w="7644" w:type="dxa"/>
          </w:tcPr>
          <w:p w14:paraId="1B6843BA" w14:textId="7559F584" w:rsidR="00FF2490" w:rsidRPr="003B7331" w:rsidRDefault="00A97277" w:rsidP="00A97277">
            <w:pPr>
              <w:rPr>
                <w:rFonts w:ascii="Cambria" w:hAnsi="Cambria" w:cstheme="minorHAnsi"/>
              </w:rPr>
            </w:pPr>
            <w:r w:rsidRPr="003B7331">
              <w:rPr>
                <w:rFonts w:ascii="Cambria" w:hAnsi="Cambria" w:cstheme="minorHAnsi"/>
              </w:rPr>
              <w:t>Rozwiązanie musi posiadać katalog minimum 140 gotowych integracji (przygotowane parsery) zdarzeń ze źródeł takich jak systemy, aplikacje i urządzenia bezpieczeństwa, ale także posiadać możliwość integracji źródeł z wykorzystaniem narzędzi wbudowanych do tworzenia paserów</w:t>
            </w:r>
          </w:p>
        </w:tc>
        <w:tc>
          <w:tcPr>
            <w:tcW w:w="940" w:type="dxa"/>
          </w:tcPr>
          <w:p w14:paraId="09FB0147" w14:textId="77777777" w:rsidR="00FF2490" w:rsidRPr="003B7331" w:rsidRDefault="00FF2490" w:rsidP="009E628E">
            <w:pPr>
              <w:rPr>
                <w:rFonts w:ascii="Cambria" w:hAnsi="Cambria" w:cstheme="minorHAnsi"/>
              </w:rPr>
            </w:pPr>
          </w:p>
        </w:tc>
        <w:tc>
          <w:tcPr>
            <w:tcW w:w="914" w:type="dxa"/>
          </w:tcPr>
          <w:p w14:paraId="7D6CB7F0" w14:textId="77777777" w:rsidR="00FF2490" w:rsidRPr="003B7331" w:rsidRDefault="00FF2490" w:rsidP="009E628E">
            <w:pPr>
              <w:rPr>
                <w:rFonts w:ascii="Cambria" w:hAnsi="Cambria" w:cstheme="minorHAnsi"/>
              </w:rPr>
            </w:pPr>
          </w:p>
        </w:tc>
      </w:tr>
      <w:tr w:rsidR="0016373C" w:rsidRPr="003B7331" w14:paraId="522954F3" w14:textId="77777777" w:rsidTr="00F703BC">
        <w:tc>
          <w:tcPr>
            <w:tcW w:w="7644" w:type="dxa"/>
          </w:tcPr>
          <w:p w14:paraId="766D270A" w14:textId="70B36EFD" w:rsidR="0016373C" w:rsidRPr="003B7331" w:rsidRDefault="004B6E0A" w:rsidP="004B6E0A">
            <w:pPr>
              <w:rPr>
                <w:rFonts w:ascii="Cambria" w:hAnsi="Cambria" w:cstheme="minorHAnsi"/>
              </w:rPr>
            </w:pPr>
            <w:r w:rsidRPr="003B7331">
              <w:rPr>
                <w:rFonts w:ascii="Cambria" w:hAnsi="Cambria" w:cstheme="minorHAnsi"/>
              </w:rPr>
              <w:t>Rozwiązanie musi umożliwiać generowanie powiadomień o braku otrzymywania logów per pojedyncze źródło oraz zdefiniowany czas niedostępności logów</w:t>
            </w:r>
          </w:p>
        </w:tc>
        <w:tc>
          <w:tcPr>
            <w:tcW w:w="940" w:type="dxa"/>
          </w:tcPr>
          <w:p w14:paraId="547F9FBF" w14:textId="77777777" w:rsidR="0016373C" w:rsidRPr="003B7331" w:rsidRDefault="0016373C" w:rsidP="009E628E">
            <w:pPr>
              <w:rPr>
                <w:rFonts w:ascii="Cambria" w:hAnsi="Cambria" w:cstheme="minorHAnsi"/>
              </w:rPr>
            </w:pPr>
          </w:p>
        </w:tc>
        <w:tc>
          <w:tcPr>
            <w:tcW w:w="914" w:type="dxa"/>
          </w:tcPr>
          <w:p w14:paraId="3F2038A1" w14:textId="77777777" w:rsidR="0016373C" w:rsidRPr="003B7331" w:rsidRDefault="0016373C" w:rsidP="009E628E">
            <w:pPr>
              <w:rPr>
                <w:rFonts w:ascii="Cambria" w:hAnsi="Cambria" w:cstheme="minorHAnsi"/>
              </w:rPr>
            </w:pPr>
          </w:p>
        </w:tc>
      </w:tr>
      <w:tr w:rsidR="00FF2490" w:rsidRPr="003B7331" w14:paraId="09B103C2" w14:textId="77777777" w:rsidTr="00F703BC">
        <w:tc>
          <w:tcPr>
            <w:tcW w:w="7644" w:type="dxa"/>
          </w:tcPr>
          <w:p w14:paraId="25D34BFC" w14:textId="75D48510" w:rsidR="00FF2490" w:rsidRPr="003B7331" w:rsidRDefault="004B6E0A" w:rsidP="004B6E0A">
            <w:pPr>
              <w:rPr>
                <w:rFonts w:ascii="Cambria" w:hAnsi="Cambria" w:cstheme="minorHAnsi"/>
              </w:rPr>
            </w:pPr>
            <w:r w:rsidRPr="003B7331">
              <w:rPr>
                <w:rFonts w:ascii="Cambria" w:hAnsi="Cambria" w:cstheme="minorHAnsi"/>
              </w:rPr>
              <w:t>Rozwiązanie musi posiadać możliwość dzielenia instancji głównej na pod instancje dla których mogą być zaimplementowane inne źródła logów oraz inne reguły bezpieczeństwa wyzwalające alerty w konsoli</w:t>
            </w:r>
          </w:p>
        </w:tc>
        <w:tc>
          <w:tcPr>
            <w:tcW w:w="940" w:type="dxa"/>
          </w:tcPr>
          <w:p w14:paraId="3616CFF3" w14:textId="77777777" w:rsidR="00FF2490" w:rsidRPr="003B7331" w:rsidRDefault="00FF2490" w:rsidP="009E628E">
            <w:pPr>
              <w:rPr>
                <w:rFonts w:ascii="Cambria" w:hAnsi="Cambria" w:cstheme="minorHAnsi"/>
              </w:rPr>
            </w:pPr>
          </w:p>
        </w:tc>
        <w:tc>
          <w:tcPr>
            <w:tcW w:w="914" w:type="dxa"/>
          </w:tcPr>
          <w:p w14:paraId="2434691B" w14:textId="77777777" w:rsidR="00FF2490" w:rsidRPr="003B7331" w:rsidRDefault="00FF2490" w:rsidP="009E628E">
            <w:pPr>
              <w:rPr>
                <w:rFonts w:ascii="Cambria" w:hAnsi="Cambria" w:cstheme="minorHAnsi"/>
              </w:rPr>
            </w:pPr>
          </w:p>
        </w:tc>
      </w:tr>
      <w:tr w:rsidR="00FF2490" w:rsidRPr="003B7331" w14:paraId="53A2FE30" w14:textId="77777777" w:rsidTr="00F703BC">
        <w:tc>
          <w:tcPr>
            <w:tcW w:w="7644" w:type="dxa"/>
          </w:tcPr>
          <w:p w14:paraId="05D21BB8" w14:textId="6C775921" w:rsidR="00FF2490" w:rsidRPr="003B7331" w:rsidRDefault="00E86CCB" w:rsidP="00E86CCB">
            <w:pPr>
              <w:rPr>
                <w:rFonts w:ascii="Cambria" w:hAnsi="Cambria" w:cstheme="minorHAnsi"/>
              </w:rPr>
            </w:pPr>
            <w:r w:rsidRPr="003B7331">
              <w:rPr>
                <w:rFonts w:ascii="Cambria" w:hAnsi="Cambria" w:cstheme="minorHAnsi"/>
              </w:rPr>
              <w:t>Rozwiązanie musi udostępniać możliwość instalacji przekaźnika logów instalowanego lokalnie na systemie Linux Debian i musi być to już gotowy kontener dostarczony przez producenta.</w:t>
            </w:r>
          </w:p>
        </w:tc>
        <w:tc>
          <w:tcPr>
            <w:tcW w:w="940" w:type="dxa"/>
          </w:tcPr>
          <w:p w14:paraId="687E0907" w14:textId="77777777" w:rsidR="00FF2490" w:rsidRPr="003B7331" w:rsidRDefault="00FF2490" w:rsidP="009E628E">
            <w:pPr>
              <w:rPr>
                <w:rFonts w:ascii="Cambria" w:hAnsi="Cambria" w:cstheme="minorHAnsi"/>
              </w:rPr>
            </w:pPr>
          </w:p>
        </w:tc>
        <w:tc>
          <w:tcPr>
            <w:tcW w:w="914" w:type="dxa"/>
          </w:tcPr>
          <w:p w14:paraId="462D51AC" w14:textId="77777777" w:rsidR="00FF2490" w:rsidRPr="003B7331" w:rsidRDefault="00FF2490" w:rsidP="009E628E">
            <w:pPr>
              <w:rPr>
                <w:rFonts w:ascii="Cambria" w:hAnsi="Cambria" w:cstheme="minorHAnsi"/>
              </w:rPr>
            </w:pPr>
          </w:p>
        </w:tc>
      </w:tr>
      <w:tr w:rsidR="00FF2490" w:rsidRPr="003B7331" w14:paraId="074BFAC3" w14:textId="77777777" w:rsidTr="00F703BC">
        <w:tc>
          <w:tcPr>
            <w:tcW w:w="7644" w:type="dxa"/>
          </w:tcPr>
          <w:p w14:paraId="5BDC332C" w14:textId="6861211B" w:rsidR="00FF2490" w:rsidRPr="003B7331" w:rsidRDefault="00760960" w:rsidP="00760960">
            <w:pPr>
              <w:rPr>
                <w:rFonts w:ascii="Cambria" w:hAnsi="Cambria" w:cstheme="minorHAnsi"/>
              </w:rPr>
            </w:pPr>
            <w:r w:rsidRPr="003B7331">
              <w:rPr>
                <w:rFonts w:ascii="Cambria" w:hAnsi="Cambria" w:cstheme="minorHAnsi"/>
              </w:rPr>
              <w:t>Rozwiązanie musi posiadać możliwość implementacji agenta na systemy Linux oraz Windows który bezpośrednio będzie komunikował się z instancja chmurową oraz będzie monitorował system na którym zostanie zainstalowany. Agent musi być dostępny w ramach licencji podstawowej.</w:t>
            </w:r>
          </w:p>
        </w:tc>
        <w:tc>
          <w:tcPr>
            <w:tcW w:w="940" w:type="dxa"/>
          </w:tcPr>
          <w:p w14:paraId="29A414C6" w14:textId="77777777" w:rsidR="00FF2490" w:rsidRPr="003B7331" w:rsidRDefault="00FF2490" w:rsidP="009E628E">
            <w:pPr>
              <w:rPr>
                <w:rFonts w:ascii="Cambria" w:hAnsi="Cambria" w:cstheme="minorHAnsi"/>
              </w:rPr>
            </w:pPr>
          </w:p>
        </w:tc>
        <w:tc>
          <w:tcPr>
            <w:tcW w:w="914" w:type="dxa"/>
          </w:tcPr>
          <w:p w14:paraId="16BDB817" w14:textId="77777777" w:rsidR="00FF2490" w:rsidRPr="003B7331" w:rsidRDefault="00FF2490" w:rsidP="009E628E">
            <w:pPr>
              <w:rPr>
                <w:rFonts w:ascii="Cambria" w:hAnsi="Cambria" w:cstheme="minorHAnsi"/>
              </w:rPr>
            </w:pPr>
          </w:p>
        </w:tc>
      </w:tr>
      <w:tr w:rsidR="00FF2490" w:rsidRPr="003B7331" w14:paraId="083EAD81" w14:textId="77777777" w:rsidTr="00F703BC">
        <w:tc>
          <w:tcPr>
            <w:tcW w:w="7644" w:type="dxa"/>
          </w:tcPr>
          <w:p w14:paraId="5C71FDCC" w14:textId="77777777" w:rsidR="00EA540C" w:rsidRPr="003B7331" w:rsidRDefault="00EA540C" w:rsidP="00EA540C">
            <w:pPr>
              <w:rPr>
                <w:rFonts w:ascii="Cambria" w:hAnsi="Cambria" w:cstheme="minorHAnsi"/>
              </w:rPr>
            </w:pPr>
            <w:r w:rsidRPr="003B7331">
              <w:rPr>
                <w:rFonts w:ascii="Cambria" w:hAnsi="Cambria" w:cstheme="minorHAnsi"/>
              </w:rPr>
              <w:t>Systemy na których musi być możliwość instalacji agenta:</w:t>
            </w:r>
          </w:p>
          <w:p w14:paraId="1C227386" w14:textId="77777777" w:rsidR="00EA540C" w:rsidRPr="003B7331" w:rsidRDefault="00EA540C" w:rsidP="00EA540C">
            <w:pPr>
              <w:rPr>
                <w:rFonts w:ascii="Cambria" w:hAnsi="Cambria" w:cstheme="minorHAnsi"/>
              </w:rPr>
            </w:pPr>
            <w:r w:rsidRPr="003B7331">
              <w:rPr>
                <w:rFonts w:ascii="Cambria" w:hAnsi="Cambria" w:cstheme="minorHAnsi"/>
              </w:rPr>
              <w:t>• Windows 8</w:t>
            </w:r>
          </w:p>
          <w:p w14:paraId="70B68B2E" w14:textId="77777777" w:rsidR="00EA540C" w:rsidRPr="003B7331" w:rsidRDefault="00EA540C" w:rsidP="00EA540C">
            <w:pPr>
              <w:rPr>
                <w:rFonts w:ascii="Cambria" w:hAnsi="Cambria" w:cstheme="minorHAnsi"/>
              </w:rPr>
            </w:pPr>
            <w:r w:rsidRPr="003B7331">
              <w:rPr>
                <w:rFonts w:ascii="Cambria" w:hAnsi="Cambria" w:cstheme="minorHAnsi"/>
              </w:rPr>
              <w:t>• Windows 10</w:t>
            </w:r>
          </w:p>
          <w:p w14:paraId="26066A0F" w14:textId="77777777" w:rsidR="00EA540C" w:rsidRPr="003B7331" w:rsidRDefault="00EA540C" w:rsidP="00EA540C">
            <w:pPr>
              <w:rPr>
                <w:rFonts w:ascii="Cambria" w:hAnsi="Cambria" w:cstheme="minorHAnsi"/>
              </w:rPr>
            </w:pPr>
            <w:r w:rsidRPr="003B7331">
              <w:rPr>
                <w:rFonts w:ascii="Cambria" w:hAnsi="Cambria" w:cstheme="minorHAnsi"/>
              </w:rPr>
              <w:t>• Windows 11</w:t>
            </w:r>
          </w:p>
          <w:p w14:paraId="5F1F8F26" w14:textId="77777777" w:rsidR="00EA540C" w:rsidRPr="003B7331" w:rsidRDefault="00EA540C" w:rsidP="00EA540C">
            <w:pPr>
              <w:rPr>
                <w:rFonts w:ascii="Cambria" w:hAnsi="Cambria" w:cstheme="minorHAnsi"/>
              </w:rPr>
            </w:pPr>
            <w:r w:rsidRPr="003B7331">
              <w:rPr>
                <w:rFonts w:ascii="Cambria" w:hAnsi="Cambria" w:cstheme="minorHAnsi"/>
              </w:rPr>
              <w:t>• Windows Server 2016</w:t>
            </w:r>
          </w:p>
          <w:p w14:paraId="58C38C81" w14:textId="77777777" w:rsidR="00EA540C" w:rsidRPr="003B7331" w:rsidRDefault="00EA540C" w:rsidP="00EA540C">
            <w:pPr>
              <w:rPr>
                <w:rFonts w:ascii="Cambria" w:hAnsi="Cambria" w:cstheme="minorHAnsi"/>
              </w:rPr>
            </w:pPr>
            <w:r w:rsidRPr="003B7331">
              <w:rPr>
                <w:rFonts w:ascii="Cambria" w:hAnsi="Cambria" w:cstheme="minorHAnsi"/>
              </w:rPr>
              <w:t>• Windows Server 2019</w:t>
            </w:r>
          </w:p>
          <w:p w14:paraId="60F219B0" w14:textId="77777777" w:rsidR="00EA540C" w:rsidRPr="003B7331" w:rsidRDefault="00EA540C" w:rsidP="00EA540C">
            <w:pPr>
              <w:rPr>
                <w:rFonts w:ascii="Cambria" w:hAnsi="Cambria" w:cstheme="minorHAnsi"/>
              </w:rPr>
            </w:pPr>
            <w:r w:rsidRPr="003B7331">
              <w:rPr>
                <w:rFonts w:ascii="Cambria" w:hAnsi="Cambria" w:cstheme="minorHAnsi"/>
              </w:rPr>
              <w:lastRenderedPageBreak/>
              <w:t>• Windows Server 2022</w:t>
            </w:r>
          </w:p>
          <w:p w14:paraId="42D05333" w14:textId="77777777" w:rsidR="00EA540C" w:rsidRPr="003B7331" w:rsidRDefault="00EA540C" w:rsidP="00EA540C">
            <w:pPr>
              <w:rPr>
                <w:rFonts w:ascii="Cambria" w:hAnsi="Cambria" w:cstheme="minorHAnsi"/>
              </w:rPr>
            </w:pPr>
            <w:r w:rsidRPr="003B7331">
              <w:rPr>
                <w:rFonts w:ascii="Cambria" w:hAnsi="Cambria" w:cstheme="minorHAnsi"/>
              </w:rPr>
              <w:t>• Ubuntu 14.04 i nowszy</w:t>
            </w:r>
          </w:p>
          <w:p w14:paraId="4D149256" w14:textId="77777777" w:rsidR="00EA540C" w:rsidRPr="003B7331" w:rsidRDefault="00EA540C" w:rsidP="00EA540C">
            <w:pPr>
              <w:rPr>
                <w:rFonts w:ascii="Cambria" w:hAnsi="Cambria" w:cstheme="minorHAnsi"/>
              </w:rPr>
            </w:pPr>
            <w:r w:rsidRPr="003B7331">
              <w:rPr>
                <w:rFonts w:ascii="Cambria" w:hAnsi="Cambria" w:cstheme="minorHAnsi"/>
              </w:rPr>
              <w:t>• Debian 8 i nowszy</w:t>
            </w:r>
          </w:p>
          <w:p w14:paraId="293EB9AC" w14:textId="77777777" w:rsidR="00EA540C" w:rsidRPr="003B7331" w:rsidRDefault="00EA540C" w:rsidP="00EA540C">
            <w:pPr>
              <w:rPr>
                <w:rFonts w:ascii="Cambria" w:hAnsi="Cambria" w:cstheme="minorHAnsi"/>
              </w:rPr>
            </w:pPr>
            <w:r w:rsidRPr="003B7331">
              <w:rPr>
                <w:rFonts w:ascii="Cambria" w:hAnsi="Cambria" w:cstheme="minorHAnsi"/>
              </w:rPr>
              <w:t>• CentOS 7 i nowszy</w:t>
            </w:r>
          </w:p>
          <w:p w14:paraId="173AEE36" w14:textId="6665B973" w:rsidR="00FF2490" w:rsidRPr="003B7331" w:rsidRDefault="00EA540C" w:rsidP="00EA540C">
            <w:pPr>
              <w:rPr>
                <w:rFonts w:ascii="Cambria" w:hAnsi="Cambria" w:cstheme="minorHAnsi"/>
              </w:rPr>
            </w:pPr>
            <w:r w:rsidRPr="003B7331">
              <w:rPr>
                <w:rFonts w:ascii="Cambria" w:hAnsi="Cambria" w:cstheme="minorHAnsi"/>
              </w:rPr>
              <w:t>• Redhat 7 i nowszy</w:t>
            </w:r>
          </w:p>
        </w:tc>
        <w:tc>
          <w:tcPr>
            <w:tcW w:w="940" w:type="dxa"/>
          </w:tcPr>
          <w:p w14:paraId="4AD1460A" w14:textId="77777777" w:rsidR="00FF2490" w:rsidRPr="003B7331" w:rsidRDefault="00FF2490" w:rsidP="009E628E">
            <w:pPr>
              <w:rPr>
                <w:rFonts w:ascii="Cambria" w:hAnsi="Cambria" w:cstheme="minorHAnsi"/>
              </w:rPr>
            </w:pPr>
          </w:p>
        </w:tc>
        <w:tc>
          <w:tcPr>
            <w:tcW w:w="914" w:type="dxa"/>
          </w:tcPr>
          <w:p w14:paraId="5978BEDB" w14:textId="77777777" w:rsidR="00FF2490" w:rsidRPr="003B7331" w:rsidRDefault="00FF2490" w:rsidP="009E628E">
            <w:pPr>
              <w:rPr>
                <w:rFonts w:ascii="Cambria" w:hAnsi="Cambria" w:cstheme="minorHAnsi"/>
              </w:rPr>
            </w:pPr>
          </w:p>
        </w:tc>
      </w:tr>
      <w:tr w:rsidR="00FF2490" w:rsidRPr="003B7331" w14:paraId="0C1934C2" w14:textId="77777777" w:rsidTr="00F703BC">
        <w:tc>
          <w:tcPr>
            <w:tcW w:w="7644" w:type="dxa"/>
          </w:tcPr>
          <w:p w14:paraId="0B2F8E03" w14:textId="7D044A74" w:rsidR="00EA540C" w:rsidRPr="003B7331" w:rsidRDefault="00EA540C" w:rsidP="00EA540C">
            <w:pPr>
              <w:rPr>
                <w:rFonts w:ascii="Cambria" w:hAnsi="Cambria" w:cstheme="minorHAnsi"/>
              </w:rPr>
            </w:pPr>
            <w:r w:rsidRPr="003B7331">
              <w:rPr>
                <w:rFonts w:ascii="Cambria" w:hAnsi="Cambria" w:cstheme="minorHAnsi"/>
              </w:rPr>
              <w:t>W ramach integracji Agenta na systemie operacyjnym, minimum poniższe źródła danych oraz zdarzenia powinny być dostępne:</w:t>
            </w:r>
          </w:p>
          <w:p w14:paraId="3A67BD51" w14:textId="77777777" w:rsidR="00EA540C" w:rsidRPr="003B7331" w:rsidRDefault="00EA540C" w:rsidP="00EA540C">
            <w:pPr>
              <w:rPr>
                <w:rFonts w:ascii="Cambria" w:hAnsi="Cambria" w:cstheme="minorHAnsi"/>
              </w:rPr>
            </w:pPr>
            <w:r w:rsidRPr="003B7331">
              <w:rPr>
                <w:rFonts w:ascii="Cambria" w:hAnsi="Cambria" w:cstheme="minorHAnsi"/>
              </w:rPr>
              <w:t>• Access tokens</w:t>
            </w:r>
          </w:p>
          <w:p w14:paraId="38D6970E" w14:textId="77777777" w:rsidR="00EA540C" w:rsidRPr="003B7331" w:rsidRDefault="00EA540C" w:rsidP="00EA540C">
            <w:pPr>
              <w:rPr>
                <w:rFonts w:ascii="Cambria" w:hAnsi="Cambria" w:cstheme="minorHAnsi"/>
              </w:rPr>
            </w:pPr>
            <w:r w:rsidRPr="003B7331">
              <w:rPr>
                <w:rFonts w:ascii="Cambria" w:hAnsi="Cambria" w:cstheme="minorHAnsi"/>
              </w:rPr>
              <w:t>• Authentication logs</w:t>
            </w:r>
          </w:p>
          <w:p w14:paraId="1B6DCAA1" w14:textId="77777777" w:rsidR="00EA540C" w:rsidRPr="003B7331" w:rsidRDefault="00EA540C" w:rsidP="00EA540C">
            <w:pPr>
              <w:rPr>
                <w:rFonts w:ascii="Cambria" w:hAnsi="Cambria" w:cstheme="minorHAnsi"/>
              </w:rPr>
            </w:pPr>
            <w:r w:rsidRPr="003B7331">
              <w:rPr>
                <w:rFonts w:ascii="Cambria" w:hAnsi="Cambria" w:cstheme="minorHAnsi"/>
              </w:rPr>
              <w:t>• DLL monitoring</w:t>
            </w:r>
          </w:p>
          <w:p w14:paraId="5E035475" w14:textId="77777777" w:rsidR="00EA540C" w:rsidRPr="003B7331" w:rsidRDefault="00EA540C" w:rsidP="00EA540C">
            <w:pPr>
              <w:rPr>
                <w:rFonts w:ascii="Cambria" w:hAnsi="Cambria" w:cstheme="minorHAnsi"/>
              </w:rPr>
            </w:pPr>
            <w:r w:rsidRPr="003B7331">
              <w:rPr>
                <w:rFonts w:ascii="Cambria" w:hAnsi="Cambria" w:cstheme="minorHAnsi"/>
              </w:rPr>
              <w:t>• File monitoring</w:t>
            </w:r>
          </w:p>
          <w:p w14:paraId="40CC01C4" w14:textId="77777777" w:rsidR="00EA540C" w:rsidRPr="003B7331" w:rsidRDefault="00EA540C" w:rsidP="00EA540C">
            <w:pPr>
              <w:rPr>
                <w:rFonts w:ascii="Cambria" w:hAnsi="Cambria" w:cstheme="minorHAnsi"/>
              </w:rPr>
            </w:pPr>
            <w:r w:rsidRPr="003B7331">
              <w:rPr>
                <w:rFonts w:ascii="Cambria" w:hAnsi="Cambria" w:cstheme="minorHAnsi"/>
              </w:rPr>
              <w:t>• Host network interface</w:t>
            </w:r>
          </w:p>
          <w:p w14:paraId="6D6CA04E" w14:textId="77777777" w:rsidR="00EA540C" w:rsidRPr="003B7331" w:rsidRDefault="00EA540C" w:rsidP="00EA540C">
            <w:pPr>
              <w:rPr>
                <w:rFonts w:ascii="Cambria" w:hAnsi="Cambria" w:cstheme="minorHAnsi"/>
              </w:rPr>
            </w:pPr>
            <w:r w:rsidRPr="003B7331">
              <w:rPr>
                <w:rFonts w:ascii="Cambria" w:hAnsi="Cambria" w:cstheme="minorHAnsi"/>
              </w:rPr>
              <w:t>• Loaded DLLs</w:t>
            </w:r>
          </w:p>
          <w:p w14:paraId="7B4EC3F2" w14:textId="77777777" w:rsidR="00EA540C" w:rsidRPr="003B7331" w:rsidRDefault="00EA540C" w:rsidP="00EA540C">
            <w:pPr>
              <w:rPr>
                <w:rFonts w:ascii="Cambria" w:hAnsi="Cambria" w:cstheme="minorHAnsi"/>
              </w:rPr>
            </w:pPr>
            <w:r w:rsidRPr="003B7331">
              <w:rPr>
                <w:rFonts w:ascii="Cambria" w:hAnsi="Cambria" w:cstheme="minorHAnsi"/>
              </w:rPr>
              <w:t>• PowerShell logs</w:t>
            </w:r>
          </w:p>
          <w:p w14:paraId="17C0259C" w14:textId="77777777" w:rsidR="00EA540C" w:rsidRPr="003B7331" w:rsidRDefault="00EA540C" w:rsidP="00EA540C">
            <w:pPr>
              <w:rPr>
                <w:rFonts w:ascii="Cambria" w:hAnsi="Cambria" w:cstheme="minorHAnsi"/>
              </w:rPr>
            </w:pPr>
            <w:r w:rsidRPr="003B7331">
              <w:rPr>
                <w:rFonts w:ascii="Cambria" w:hAnsi="Cambria" w:cstheme="minorHAnsi"/>
              </w:rPr>
              <w:t>• Process command-line parameters</w:t>
            </w:r>
          </w:p>
          <w:p w14:paraId="416F8D8A" w14:textId="77777777" w:rsidR="00EA540C" w:rsidRPr="003B7331" w:rsidRDefault="00EA540C" w:rsidP="00EA540C">
            <w:pPr>
              <w:rPr>
                <w:rFonts w:ascii="Cambria" w:hAnsi="Cambria" w:cstheme="minorHAnsi"/>
              </w:rPr>
            </w:pPr>
            <w:r w:rsidRPr="003B7331">
              <w:rPr>
                <w:rFonts w:ascii="Cambria" w:hAnsi="Cambria" w:cstheme="minorHAnsi"/>
              </w:rPr>
              <w:t>• Process monitoring</w:t>
            </w:r>
          </w:p>
          <w:p w14:paraId="6F95C5FD" w14:textId="77777777" w:rsidR="00EA540C" w:rsidRPr="003B7331" w:rsidRDefault="00EA540C" w:rsidP="00EA540C">
            <w:pPr>
              <w:rPr>
                <w:rFonts w:ascii="Cambria" w:hAnsi="Cambria" w:cstheme="minorHAnsi"/>
              </w:rPr>
            </w:pPr>
            <w:r w:rsidRPr="003B7331">
              <w:rPr>
                <w:rFonts w:ascii="Cambria" w:hAnsi="Cambria" w:cstheme="minorHAnsi"/>
              </w:rPr>
              <w:t>• Process use of network</w:t>
            </w:r>
          </w:p>
          <w:p w14:paraId="5FD97976" w14:textId="77777777" w:rsidR="00EA540C" w:rsidRPr="003B7331" w:rsidRDefault="00EA540C" w:rsidP="00EA540C">
            <w:pPr>
              <w:rPr>
                <w:rFonts w:ascii="Cambria" w:hAnsi="Cambria" w:cstheme="minorHAnsi"/>
              </w:rPr>
            </w:pPr>
            <w:r w:rsidRPr="003B7331">
              <w:rPr>
                <w:rFonts w:ascii="Cambria" w:hAnsi="Cambria" w:cstheme="minorHAnsi"/>
              </w:rPr>
              <w:t>• Windows event logs</w:t>
            </w:r>
          </w:p>
          <w:p w14:paraId="35159C21" w14:textId="77777777" w:rsidR="00EA540C" w:rsidRPr="003B7331" w:rsidRDefault="00EA540C" w:rsidP="00EA540C">
            <w:pPr>
              <w:rPr>
                <w:rFonts w:ascii="Cambria" w:hAnsi="Cambria" w:cstheme="minorHAnsi"/>
              </w:rPr>
            </w:pPr>
            <w:r w:rsidRPr="003B7331">
              <w:rPr>
                <w:rFonts w:ascii="Cambria" w:hAnsi="Cambria" w:cstheme="minorHAnsi"/>
              </w:rPr>
              <w:t>• Windows Registry</w:t>
            </w:r>
          </w:p>
          <w:p w14:paraId="3532B096" w14:textId="191365EC" w:rsidR="00FF2490" w:rsidRPr="003B7331" w:rsidRDefault="00EA540C" w:rsidP="00EA540C">
            <w:pPr>
              <w:rPr>
                <w:rFonts w:ascii="Cambria" w:hAnsi="Cambria" w:cstheme="minorHAnsi"/>
              </w:rPr>
            </w:pPr>
            <w:r w:rsidRPr="003B7331">
              <w:rPr>
                <w:rFonts w:ascii="Cambria" w:hAnsi="Cambria" w:cstheme="minorHAnsi"/>
              </w:rPr>
              <w:t>• WMI Objects</w:t>
            </w:r>
          </w:p>
        </w:tc>
        <w:tc>
          <w:tcPr>
            <w:tcW w:w="940" w:type="dxa"/>
          </w:tcPr>
          <w:p w14:paraId="74AD2FB9" w14:textId="77777777" w:rsidR="00FF2490" w:rsidRPr="003B7331" w:rsidRDefault="00FF2490" w:rsidP="009E628E">
            <w:pPr>
              <w:rPr>
                <w:rFonts w:ascii="Cambria" w:hAnsi="Cambria" w:cstheme="minorHAnsi"/>
              </w:rPr>
            </w:pPr>
          </w:p>
        </w:tc>
        <w:tc>
          <w:tcPr>
            <w:tcW w:w="914" w:type="dxa"/>
          </w:tcPr>
          <w:p w14:paraId="330CC61E" w14:textId="77777777" w:rsidR="00FF2490" w:rsidRPr="003B7331" w:rsidRDefault="00FF2490" w:rsidP="009E628E">
            <w:pPr>
              <w:rPr>
                <w:rFonts w:ascii="Cambria" w:hAnsi="Cambria" w:cstheme="minorHAnsi"/>
              </w:rPr>
            </w:pPr>
          </w:p>
        </w:tc>
      </w:tr>
      <w:tr w:rsidR="00FF2490" w:rsidRPr="003B7331" w14:paraId="6D318927" w14:textId="77777777" w:rsidTr="00F703BC">
        <w:tc>
          <w:tcPr>
            <w:tcW w:w="7644" w:type="dxa"/>
            <w:tcBorders>
              <w:bottom w:val="single" w:sz="4" w:space="0" w:color="auto"/>
            </w:tcBorders>
          </w:tcPr>
          <w:p w14:paraId="79705941" w14:textId="6B3CC1F7" w:rsidR="00FF2490" w:rsidRPr="003B7331" w:rsidRDefault="00EA540C" w:rsidP="00EA540C">
            <w:pPr>
              <w:rPr>
                <w:rFonts w:ascii="Cambria" w:hAnsi="Cambria" w:cstheme="minorHAnsi"/>
              </w:rPr>
            </w:pPr>
            <w:r w:rsidRPr="003B7331">
              <w:rPr>
                <w:rFonts w:ascii="Cambria" w:hAnsi="Cambria" w:cstheme="minorHAnsi"/>
              </w:rPr>
              <w:t>Rozwiązanie powinno mieć możliwość napisania własnych reguł na podstawie wzorca STIX lub SIGMA, wzorzec powinien być oparty na formacie wartość. Rozwiązanie powinno także umożliwiać budowania reguł na podstawie zasilania informacjami CTI oraz na bazie anomalii</w:t>
            </w:r>
          </w:p>
        </w:tc>
        <w:tc>
          <w:tcPr>
            <w:tcW w:w="940" w:type="dxa"/>
            <w:tcBorders>
              <w:bottom w:val="single" w:sz="4" w:space="0" w:color="auto"/>
            </w:tcBorders>
          </w:tcPr>
          <w:p w14:paraId="661D11EA" w14:textId="77777777" w:rsidR="00FF2490" w:rsidRPr="003B7331" w:rsidRDefault="00FF2490" w:rsidP="009E628E">
            <w:pPr>
              <w:rPr>
                <w:rFonts w:ascii="Cambria" w:hAnsi="Cambria" w:cstheme="minorHAnsi"/>
              </w:rPr>
            </w:pPr>
          </w:p>
        </w:tc>
        <w:tc>
          <w:tcPr>
            <w:tcW w:w="914" w:type="dxa"/>
            <w:tcBorders>
              <w:bottom w:val="single" w:sz="4" w:space="0" w:color="auto"/>
            </w:tcBorders>
          </w:tcPr>
          <w:p w14:paraId="04452F3A" w14:textId="77777777" w:rsidR="00FF2490" w:rsidRPr="003B7331" w:rsidRDefault="00FF2490" w:rsidP="009E628E">
            <w:pPr>
              <w:rPr>
                <w:rFonts w:ascii="Cambria" w:hAnsi="Cambria" w:cstheme="minorHAnsi"/>
              </w:rPr>
            </w:pPr>
          </w:p>
        </w:tc>
      </w:tr>
      <w:tr w:rsidR="00FF2490" w:rsidRPr="003B7331" w14:paraId="4B0D041C" w14:textId="77777777" w:rsidTr="00F703BC">
        <w:tc>
          <w:tcPr>
            <w:tcW w:w="7644" w:type="dxa"/>
          </w:tcPr>
          <w:p w14:paraId="4804E4F5" w14:textId="581C3432" w:rsidR="00FF2490" w:rsidRPr="003B7331" w:rsidRDefault="00B5500F" w:rsidP="00B5500F">
            <w:pPr>
              <w:rPr>
                <w:rFonts w:ascii="Cambria" w:hAnsi="Cambria" w:cstheme="minorHAnsi"/>
              </w:rPr>
            </w:pPr>
            <w:r w:rsidRPr="003B7331">
              <w:rPr>
                <w:rFonts w:ascii="Cambria" w:hAnsi="Cambria" w:cstheme="minorHAnsi"/>
              </w:rPr>
              <w:t>Rozwiązanie musi posiadać listę minimum 830 gotowych reguł bezpieczeństwa dostarczane przez producenta.</w:t>
            </w:r>
          </w:p>
        </w:tc>
        <w:tc>
          <w:tcPr>
            <w:tcW w:w="940" w:type="dxa"/>
          </w:tcPr>
          <w:p w14:paraId="7ED058DA" w14:textId="77777777" w:rsidR="00FF2490" w:rsidRPr="003B7331" w:rsidRDefault="00FF2490" w:rsidP="009E628E">
            <w:pPr>
              <w:rPr>
                <w:rFonts w:ascii="Cambria" w:hAnsi="Cambria" w:cstheme="minorHAnsi"/>
              </w:rPr>
            </w:pPr>
          </w:p>
        </w:tc>
        <w:tc>
          <w:tcPr>
            <w:tcW w:w="914" w:type="dxa"/>
          </w:tcPr>
          <w:p w14:paraId="19ED98D6" w14:textId="77777777" w:rsidR="00FF2490" w:rsidRPr="003B7331" w:rsidRDefault="00FF2490" w:rsidP="009E628E">
            <w:pPr>
              <w:rPr>
                <w:rFonts w:ascii="Cambria" w:hAnsi="Cambria" w:cstheme="minorHAnsi"/>
              </w:rPr>
            </w:pPr>
          </w:p>
        </w:tc>
      </w:tr>
      <w:tr w:rsidR="00FF2490" w:rsidRPr="003B7331" w14:paraId="49704067" w14:textId="77777777" w:rsidTr="00F703BC">
        <w:tc>
          <w:tcPr>
            <w:tcW w:w="7644" w:type="dxa"/>
          </w:tcPr>
          <w:p w14:paraId="6FFA9205" w14:textId="441D1684" w:rsidR="00FF2490" w:rsidRPr="003B7331" w:rsidRDefault="00E07730" w:rsidP="004C68D2">
            <w:pPr>
              <w:rPr>
                <w:rFonts w:ascii="Cambria" w:hAnsi="Cambria" w:cstheme="minorHAnsi"/>
              </w:rPr>
            </w:pPr>
            <w:r w:rsidRPr="003B7331">
              <w:rPr>
                <w:rFonts w:ascii="Cambria" w:hAnsi="Cambria" w:cstheme="minorHAnsi"/>
              </w:rPr>
              <w:t>Katalog gotowych reguł musi być ciągle rozbudowywany przez producenta</w:t>
            </w:r>
          </w:p>
        </w:tc>
        <w:tc>
          <w:tcPr>
            <w:tcW w:w="940" w:type="dxa"/>
          </w:tcPr>
          <w:p w14:paraId="7AC0C991" w14:textId="77777777" w:rsidR="00FF2490" w:rsidRPr="003B7331" w:rsidRDefault="00FF2490" w:rsidP="009E628E">
            <w:pPr>
              <w:rPr>
                <w:rFonts w:ascii="Cambria" w:hAnsi="Cambria" w:cstheme="minorHAnsi"/>
              </w:rPr>
            </w:pPr>
          </w:p>
        </w:tc>
        <w:tc>
          <w:tcPr>
            <w:tcW w:w="914" w:type="dxa"/>
          </w:tcPr>
          <w:p w14:paraId="5101B457" w14:textId="77777777" w:rsidR="00FF2490" w:rsidRPr="003B7331" w:rsidRDefault="00FF2490" w:rsidP="009E628E">
            <w:pPr>
              <w:rPr>
                <w:rFonts w:ascii="Cambria" w:hAnsi="Cambria" w:cstheme="minorHAnsi"/>
              </w:rPr>
            </w:pPr>
          </w:p>
        </w:tc>
      </w:tr>
      <w:tr w:rsidR="00FF2490" w:rsidRPr="003B7331" w14:paraId="02E383E0" w14:textId="77777777" w:rsidTr="00F703BC">
        <w:tc>
          <w:tcPr>
            <w:tcW w:w="7644" w:type="dxa"/>
          </w:tcPr>
          <w:p w14:paraId="2BFCC081" w14:textId="4C6DAA8C" w:rsidR="00FF2490" w:rsidRPr="003B7331" w:rsidRDefault="00E07730" w:rsidP="00E07730">
            <w:pPr>
              <w:rPr>
                <w:rFonts w:ascii="Cambria" w:hAnsi="Cambria" w:cstheme="minorHAnsi"/>
              </w:rPr>
            </w:pPr>
            <w:r w:rsidRPr="003B7331">
              <w:rPr>
                <w:rFonts w:ascii="Cambria" w:hAnsi="Cambria" w:cstheme="minorHAnsi"/>
              </w:rPr>
              <w:t>Rozwiązanie musi umożliwiać automatyczne powiadomienie o pojawieniu się nowej reguły przygotowanej przez producenta</w:t>
            </w:r>
          </w:p>
        </w:tc>
        <w:tc>
          <w:tcPr>
            <w:tcW w:w="940" w:type="dxa"/>
          </w:tcPr>
          <w:p w14:paraId="1A71CE09" w14:textId="77777777" w:rsidR="00FF2490" w:rsidRPr="003B7331" w:rsidRDefault="00FF2490" w:rsidP="009E628E">
            <w:pPr>
              <w:rPr>
                <w:rFonts w:ascii="Cambria" w:hAnsi="Cambria" w:cstheme="minorHAnsi"/>
              </w:rPr>
            </w:pPr>
          </w:p>
        </w:tc>
        <w:tc>
          <w:tcPr>
            <w:tcW w:w="914" w:type="dxa"/>
          </w:tcPr>
          <w:p w14:paraId="1AF9F973" w14:textId="77777777" w:rsidR="00FF2490" w:rsidRPr="003B7331" w:rsidRDefault="00FF2490" w:rsidP="009E628E">
            <w:pPr>
              <w:rPr>
                <w:rFonts w:ascii="Cambria" w:hAnsi="Cambria" w:cstheme="minorHAnsi"/>
              </w:rPr>
            </w:pPr>
          </w:p>
        </w:tc>
      </w:tr>
      <w:tr w:rsidR="00FF2490" w:rsidRPr="003B7331" w14:paraId="3C796CA7" w14:textId="77777777" w:rsidTr="00F703BC">
        <w:tc>
          <w:tcPr>
            <w:tcW w:w="7644" w:type="dxa"/>
          </w:tcPr>
          <w:p w14:paraId="1941E053" w14:textId="326D4399" w:rsidR="00E07730" w:rsidRPr="003B7331" w:rsidRDefault="00E07730" w:rsidP="00E07730">
            <w:pPr>
              <w:rPr>
                <w:rFonts w:ascii="Cambria" w:hAnsi="Cambria" w:cstheme="minorHAnsi"/>
              </w:rPr>
            </w:pPr>
            <w:r w:rsidRPr="003B7331">
              <w:rPr>
                <w:rFonts w:ascii="Cambria" w:hAnsi="Cambria" w:cstheme="minorHAnsi"/>
              </w:rPr>
              <w:t>mplementacja nowych reguł bezpieczeństwa dostarczona przez producenta musi być możliwa w dwóch trybach :</w:t>
            </w:r>
          </w:p>
          <w:p w14:paraId="47495560" w14:textId="02CD8A9B" w:rsidR="00E07730" w:rsidRPr="003B7331" w:rsidRDefault="00E07730" w:rsidP="00E07730">
            <w:pPr>
              <w:rPr>
                <w:rFonts w:ascii="Cambria" w:hAnsi="Cambria" w:cstheme="minorHAnsi"/>
              </w:rPr>
            </w:pPr>
            <w:r w:rsidRPr="003B7331">
              <w:rPr>
                <w:rFonts w:ascii="Cambria" w:hAnsi="Cambria" w:cstheme="minorHAnsi"/>
              </w:rPr>
              <w:t>• W trybie automatycznym , gdzie nowa reguła jest automatycznie włączana do zestawu aktywnych reguł w momencie jej pojawienia się.</w:t>
            </w:r>
          </w:p>
          <w:p w14:paraId="1933AB76" w14:textId="635D0C8E" w:rsidR="00FF2490" w:rsidRPr="003B7331" w:rsidRDefault="00E07730" w:rsidP="00E07730">
            <w:pPr>
              <w:rPr>
                <w:rFonts w:ascii="Cambria" w:hAnsi="Cambria" w:cstheme="minorHAnsi"/>
              </w:rPr>
            </w:pPr>
            <w:r w:rsidRPr="003B7331">
              <w:rPr>
                <w:rFonts w:ascii="Cambria" w:hAnsi="Cambria" w:cstheme="minorHAnsi"/>
              </w:rPr>
              <w:t>• W trybie manualnym w którym administrator decyduje o jej włączeniu.</w:t>
            </w:r>
          </w:p>
        </w:tc>
        <w:tc>
          <w:tcPr>
            <w:tcW w:w="940" w:type="dxa"/>
          </w:tcPr>
          <w:p w14:paraId="6E457EDE" w14:textId="77777777" w:rsidR="00FF2490" w:rsidRPr="003B7331" w:rsidRDefault="00FF2490" w:rsidP="009E628E">
            <w:pPr>
              <w:rPr>
                <w:rFonts w:ascii="Cambria" w:hAnsi="Cambria" w:cstheme="minorHAnsi"/>
              </w:rPr>
            </w:pPr>
          </w:p>
        </w:tc>
        <w:tc>
          <w:tcPr>
            <w:tcW w:w="914" w:type="dxa"/>
          </w:tcPr>
          <w:p w14:paraId="7B2102E8" w14:textId="77777777" w:rsidR="00FF2490" w:rsidRPr="003B7331" w:rsidRDefault="00FF2490" w:rsidP="009E628E">
            <w:pPr>
              <w:rPr>
                <w:rFonts w:ascii="Cambria" w:hAnsi="Cambria" w:cstheme="minorHAnsi"/>
              </w:rPr>
            </w:pPr>
          </w:p>
        </w:tc>
      </w:tr>
      <w:tr w:rsidR="00FF2490" w:rsidRPr="003B7331" w14:paraId="7E507926" w14:textId="77777777" w:rsidTr="00F703BC">
        <w:tc>
          <w:tcPr>
            <w:tcW w:w="7644" w:type="dxa"/>
          </w:tcPr>
          <w:p w14:paraId="3504703B" w14:textId="35465A3F" w:rsidR="00FF2490" w:rsidRPr="003B7331" w:rsidRDefault="00A47629" w:rsidP="00A47629">
            <w:pPr>
              <w:rPr>
                <w:rFonts w:ascii="Cambria" w:hAnsi="Cambria" w:cstheme="minorHAnsi"/>
              </w:rPr>
            </w:pPr>
            <w:r w:rsidRPr="003B7331">
              <w:rPr>
                <w:rFonts w:ascii="Cambria" w:hAnsi="Cambria" w:cstheme="minorHAnsi"/>
              </w:rPr>
              <w:t>Rozwiązanie musi umożliwiać podział reguł na co najmniej 4 poziomy ze względu na ryzyko generowania przez nie fałszywych alarmów.</w:t>
            </w:r>
          </w:p>
        </w:tc>
        <w:tc>
          <w:tcPr>
            <w:tcW w:w="940" w:type="dxa"/>
          </w:tcPr>
          <w:p w14:paraId="06524DDF" w14:textId="77777777" w:rsidR="00FF2490" w:rsidRPr="003B7331" w:rsidRDefault="00FF2490" w:rsidP="009E628E">
            <w:pPr>
              <w:rPr>
                <w:rFonts w:ascii="Cambria" w:hAnsi="Cambria" w:cstheme="minorHAnsi"/>
              </w:rPr>
            </w:pPr>
          </w:p>
        </w:tc>
        <w:tc>
          <w:tcPr>
            <w:tcW w:w="914" w:type="dxa"/>
          </w:tcPr>
          <w:p w14:paraId="1E820D99" w14:textId="77777777" w:rsidR="00FF2490" w:rsidRPr="003B7331" w:rsidRDefault="00FF2490" w:rsidP="009E628E">
            <w:pPr>
              <w:rPr>
                <w:rFonts w:ascii="Cambria" w:hAnsi="Cambria" w:cstheme="minorHAnsi"/>
              </w:rPr>
            </w:pPr>
          </w:p>
        </w:tc>
      </w:tr>
      <w:tr w:rsidR="00FF2490" w:rsidRPr="003B7331" w14:paraId="20639C3F" w14:textId="77777777" w:rsidTr="00F703BC">
        <w:tc>
          <w:tcPr>
            <w:tcW w:w="7644" w:type="dxa"/>
          </w:tcPr>
          <w:p w14:paraId="03650742" w14:textId="3E9EE8F2" w:rsidR="00FF2490" w:rsidRPr="003B7331" w:rsidRDefault="00A47629" w:rsidP="00A47629">
            <w:pPr>
              <w:rPr>
                <w:rFonts w:ascii="Cambria" w:hAnsi="Cambria" w:cstheme="minorHAnsi"/>
              </w:rPr>
            </w:pPr>
            <w:r w:rsidRPr="003B7331">
              <w:rPr>
                <w:rFonts w:ascii="Cambria" w:hAnsi="Cambria" w:cstheme="minorHAnsi"/>
              </w:rPr>
              <w:t>Uruchomione reguły muszą być wizualizowane w rozwiązaniu na bazie matrycy MITRE ATT&amp;CK i pokrycia przez nie poszczególnych punktów w tej matrycy</w:t>
            </w:r>
          </w:p>
        </w:tc>
        <w:tc>
          <w:tcPr>
            <w:tcW w:w="940" w:type="dxa"/>
          </w:tcPr>
          <w:p w14:paraId="55D41749" w14:textId="77777777" w:rsidR="00FF2490" w:rsidRPr="003B7331" w:rsidRDefault="00FF2490" w:rsidP="009E628E">
            <w:pPr>
              <w:rPr>
                <w:rFonts w:ascii="Cambria" w:hAnsi="Cambria" w:cstheme="minorHAnsi"/>
              </w:rPr>
            </w:pPr>
          </w:p>
        </w:tc>
        <w:tc>
          <w:tcPr>
            <w:tcW w:w="914" w:type="dxa"/>
          </w:tcPr>
          <w:p w14:paraId="448E4115" w14:textId="77777777" w:rsidR="00FF2490" w:rsidRPr="003B7331" w:rsidRDefault="00FF2490" w:rsidP="009E628E">
            <w:pPr>
              <w:rPr>
                <w:rFonts w:ascii="Cambria" w:hAnsi="Cambria" w:cstheme="minorHAnsi"/>
              </w:rPr>
            </w:pPr>
          </w:p>
        </w:tc>
      </w:tr>
      <w:tr w:rsidR="00FF2490" w:rsidRPr="003B7331" w14:paraId="0233F92E" w14:textId="77777777" w:rsidTr="00F703BC">
        <w:tc>
          <w:tcPr>
            <w:tcW w:w="7644" w:type="dxa"/>
          </w:tcPr>
          <w:p w14:paraId="6A3A9AC9" w14:textId="52562E30" w:rsidR="00FF2490" w:rsidRPr="003B7331" w:rsidRDefault="00A47629" w:rsidP="00A47629">
            <w:pPr>
              <w:rPr>
                <w:rFonts w:ascii="Cambria" w:hAnsi="Cambria" w:cstheme="minorHAnsi"/>
              </w:rPr>
            </w:pPr>
            <w:r w:rsidRPr="003B7331">
              <w:rPr>
                <w:rFonts w:ascii="Cambria" w:hAnsi="Cambria" w:cstheme="minorHAnsi"/>
              </w:rPr>
              <w:t>Rozwiązanie powinno umożliwiać wykorzystanie wskaźników naruszenia bezpieczeństwa (IoC) dostarczone przez producenta rozwiązania.</w:t>
            </w:r>
          </w:p>
        </w:tc>
        <w:tc>
          <w:tcPr>
            <w:tcW w:w="940" w:type="dxa"/>
          </w:tcPr>
          <w:p w14:paraId="6550F4BF" w14:textId="77777777" w:rsidR="00FF2490" w:rsidRPr="003B7331" w:rsidRDefault="00FF2490" w:rsidP="009E628E">
            <w:pPr>
              <w:rPr>
                <w:rFonts w:ascii="Cambria" w:hAnsi="Cambria" w:cstheme="minorHAnsi"/>
              </w:rPr>
            </w:pPr>
          </w:p>
        </w:tc>
        <w:tc>
          <w:tcPr>
            <w:tcW w:w="914" w:type="dxa"/>
          </w:tcPr>
          <w:p w14:paraId="6DCA3A85" w14:textId="77777777" w:rsidR="00FF2490" w:rsidRPr="003B7331" w:rsidRDefault="00FF2490" w:rsidP="009E628E">
            <w:pPr>
              <w:rPr>
                <w:rFonts w:ascii="Cambria" w:hAnsi="Cambria" w:cstheme="minorHAnsi"/>
              </w:rPr>
            </w:pPr>
          </w:p>
        </w:tc>
      </w:tr>
      <w:tr w:rsidR="00FF2490" w:rsidRPr="003B7331" w14:paraId="4FB44DAC" w14:textId="77777777" w:rsidTr="00F703BC">
        <w:tc>
          <w:tcPr>
            <w:tcW w:w="7644" w:type="dxa"/>
          </w:tcPr>
          <w:p w14:paraId="17747FE5" w14:textId="77777777" w:rsidR="00CD74F1" w:rsidRPr="003B7331" w:rsidRDefault="00CD74F1" w:rsidP="00CD74F1">
            <w:pPr>
              <w:rPr>
                <w:rFonts w:ascii="Cambria" w:hAnsi="Cambria" w:cstheme="minorHAnsi"/>
              </w:rPr>
            </w:pPr>
            <w:r w:rsidRPr="003B7331">
              <w:rPr>
                <w:rFonts w:ascii="Cambria" w:hAnsi="Cambria" w:cstheme="minorHAnsi"/>
              </w:rPr>
              <w:t>Rozwiązanie w karcie Alertu powinno wskazywać takie informacje jak :</w:t>
            </w:r>
          </w:p>
          <w:p w14:paraId="6B5B354D" w14:textId="77777777" w:rsidR="00CD74F1" w:rsidRPr="003B7331" w:rsidRDefault="00CD74F1" w:rsidP="00CD74F1">
            <w:pPr>
              <w:rPr>
                <w:rFonts w:ascii="Cambria" w:hAnsi="Cambria" w:cstheme="minorHAnsi"/>
              </w:rPr>
            </w:pPr>
            <w:r w:rsidRPr="003B7331">
              <w:rPr>
                <w:rFonts w:ascii="Cambria" w:hAnsi="Cambria" w:cstheme="minorHAnsi"/>
              </w:rPr>
              <w:t>• Typ alertu,</w:t>
            </w:r>
          </w:p>
          <w:p w14:paraId="2518C542" w14:textId="77777777" w:rsidR="00CD74F1" w:rsidRPr="003B7331" w:rsidRDefault="00CD74F1" w:rsidP="00CD74F1">
            <w:pPr>
              <w:rPr>
                <w:rFonts w:ascii="Cambria" w:hAnsi="Cambria" w:cstheme="minorHAnsi"/>
              </w:rPr>
            </w:pPr>
            <w:r w:rsidRPr="003B7331">
              <w:rPr>
                <w:rFonts w:ascii="Cambria" w:hAnsi="Cambria" w:cstheme="minorHAnsi"/>
              </w:rPr>
              <w:t>• Instancja której dotyczy alert,</w:t>
            </w:r>
          </w:p>
          <w:p w14:paraId="4254393D" w14:textId="77777777" w:rsidR="00CD74F1" w:rsidRPr="003B7331" w:rsidRDefault="00CD74F1" w:rsidP="00CD74F1">
            <w:pPr>
              <w:rPr>
                <w:rFonts w:ascii="Cambria" w:hAnsi="Cambria" w:cstheme="minorHAnsi"/>
              </w:rPr>
            </w:pPr>
            <w:r w:rsidRPr="003B7331">
              <w:rPr>
                <w:rFonts w:ascii="Cambria" w:hAnsi="Cambria" w:cstheme="minorHAnsi"/>
              </w:rPr>
              <w:t>• Ważność alertu obliczane na bazie wagi (severity) reguły oraz krytyczności zasobu</w:t>
            </w:r>
          </w:p>
          <w:p w14:paraId="34249ED8" w14:textId="77777777" w:rsidR="00CD74F1" w:rsidRPr="003B7331" w:rsidRDefault="00CD74F1" w:rsidP="00CD74F1">
            <w:pPr>
              <w:rPr>
                <w:rFonts w:ascii="Cambria" w:hAnsi="Cambria" w:cstheme="minorHAnsi"/>
              </w:rPr>
            </w:pPr>
            <w:r w:rsidRPr="003B7331">
              <w:rPr>
                <w:rFonts w:ascii="Cambria" w:hAnsi="Cambria" w:cstheme="minorHAnsi"/>
              </w:rPr>
              <w:t>którego dotyka alert</w:t>
            </w:r>
          </w:p>
          <w:p w14:paraId="7BEE9B75" w14:textId="77777777" w:rsidR="00CD74F1" w:rsidRPr="003B7331" w:rsidRDefault="00CD74F1" w:rsidP="00CD74F1">
            <w:pPr>
              <w:rPr>
                <w:rFonts w:ascii="Cambria" w:hAnsi="Cambria" w:cstheme="minorHAnsi"/>
              </w:rPr>
            </w:pPr>
            <w:r w:rsidRPr="003B7331">
              <w:rPr>
                <w:rFonts w:ascii="Cambria" w:hAnsi="Cambria" w:cstheme="minorHAnsi"/>
              </w:rPr>
              <w:t>• Typu detekcji (np. SIGMA)</w:t>
            </w:r>
          </w:p>
          <w:p w14:paraId="0BCED34A" w14:textId="77777777" w:rsidR="00CD74F1" w:rsidRPr="003B7331" w:rsidRDefault="00CD74F1" w:rsidP="00CD74F1">
            <w:pPr>
              <w:rPr>
                <w:rFonts w:ascii="Cambria" w:hAnsi="Cambria" w:cstheme="minorHAnsi"/>
              </w:rPr>
            </w:pPr>
            <w:r w:rsidRPr="003B7331">
              <w:rPr>
                <w:rFonts w:ascii="Cambria" w:hAnsi="Cambria" w:cstheme="minorHAnsi"/>
              </w:rPr>
              <w:t>• Inormacje jakiego zasobu dotknął atak</w:t>
            </w:r>
          </w:p>
          <w:p w14:paraId="188C740F" w14:textId="77777777" w:rsidR="00CD74F1" w:rsidRPr="003B7331" w:rsidRDefault="00CD74F1" w:rsidP="00CD74F1">
            <w:pPr>
              <w:rPr>
                <w:rFonts w:ascii="Cambria" w:hAnsi="Cambria" w:cstheme="minorHAnsi"/>
              </w:rPr>
            </w:pPr>
            <w:r w:rsidRPr="003B7331">
              <w:rPr>
                <w:rFonts w:ascii="Cambria" w:hAnsi="Cambria" w:cstheme="minorHAnsi"/>
              </w:rPr>
              <w:t>• Fazy ataku (w ramach Cyber Kill Chain)</w:t>
            </w:r>
          </w:p>
          <w:p w14:paraId="73BE4932" w14:textId="5F4D2370" w:rsidR="00FF2490" w:rsidRPr="003B7331" w:rsidRDefault="00CD74F1" w:rsidP="00CD74F1">
            <w:pPr>
              <w:rPr>
                <w:rFonts w:ascii="Cambria" w:hAnsi="Cambria" w:cstheme="minorHAnsi"/>
              </w:rPr>
            </w:pPr>
            <w:r w:rsidRPr="003B7331">
              <w:rPr>
                <w:rFonts w:ascii="Cambria" w:hAnsi="Cambria" w:cstheme="minorHAnsi"/>
              </w:rPr>
              <w:t>• Treść wzorca reguły który wyzwolił alarm</w:t>
            </w:r>
          </w:p>
        </w:tc>
        <w:tc>
          <w:tcPr>
            <w:tcW w:w="940" w:type="dxa"/>
          </w:tcPr>
          <w:p w14:paraId="660AFF2B" w14:textId="77777777" w:rsidR="00FF2490" w:rsidRPr="003B7331" w:rsidRDefault="00FF2490" w:rsidP="009E628E">
            <w:pPr>
              <w:rPr>
                <w:rFonts w:ascii="Cambria" w:hAnsi="Cambria" w:cstheme="minorHAnsi"/>
              </w:rPr>
            </w:pPr>
          </w:p>
        </w:tc>
        <w:tc>
          <w:tcPr>
            <w:tcW w:w="914" w:type="dxa"/>
          </w:tcPr>
          <w:p w14:paraId="4EEC0623" w14:textId="77777777" w:rsidR="00FF2490" w:rsidRPr="003B7331" w:rsidRDefault="00FF2490" w:rsidP="009E628E">
            <w:pPr>
              <w:rPr>
                <w:rFonts w:ascii="Cambria" w:hAnsi="Cambria" w:cstheme="minorHAnsi"/>
              </w:rPr>
            </w:pPr>
          </w:p>
        </w:tc>
      </w:tr>
      <w:tr w:rsidR="00FF2490" w:rsidRPr="003B7331" w14:paraId="71B9E5A8" w14:textId="77777777" w:rsidTr="00F703BC">
        <w:tc>
          <w:tcPr>
            <w:tcW w:w="7644" w:type="dxa"/>
          </w:tcPr>
          <w:p w14:paraId="0C50233B" w14:textId="78ECCDBA" w:rsidR="00FF2490" w:rsidRPr="003B7331" w:rsidRDefault="0089315B" w:rsidP="0089315B">
            <w:pPr>
              <w:rPr>
                <w:rFonts w:ascii="Cambria" w:hAnsi="Cambria" w:cstheme="minorHAnsi"/>
              </w:rPr>
            </w:pPr>
            <w:r w:rsidRPr="003B7331">
              <w:rPr>
                <w:rFonts w:ascii="Cambria" w:hAnsi="Cambria" w:cstheme="minorHAnsi"/>
              </w:rPr>
              <w:lastRenderedPageBreak/>
              <w:t>Rozwiązanie w panelu analityka musi umożliwiać podgląd listy zasobów (Assets) wykrywanych automatycznie przez system dzięki analizie zdarzeń oraz mapę ciepła aktywności zasobów na osi czasu.</w:t>
            </w:r>
          </w:p>
        </w:tc>
        <w:tc>
          <w:tcPr>
            <w:tcW w:w="940" w:type="dxa"/>
          </w:tcPr>
          <w:p w14:paraId="7964462D" w14:textId="77777777" w:rsidR="00FF2490" w:rsidRPr="003B7331" w:rsidRDefault="00FF2490" w:rsidP="009E628E">
            <w:pPr>
              <w:rPr>
                <w:rFonts w:ascii="Cambria" w:hAnsi="Cambria" w:cstheme="minorHAnsi"/>
              </w:rPr>
            </w:pPr>
          </w:p>
        </w:tc>
        <w:tc>
          <w:tcPr>
            <w:tcW w:w="914" w:type="dxa"/>
          </w:tcPr>
          <w:p w14:paraId="16E531F3" w14:textId="77777777" w:rsidR="00FF2490" w:rsidRPr="003B7331" w:rsidRDefault="00FF2490" w:rsidP="009E628E">
            <w:pPr>
              <w:rPr>
                <w:rFonts w:ascii="Cambria" w:hAnsi="Cambria" w:cstheme="minorHAnsi"/>
              </w:rPr>
            </w:pPr>
          </w:p>
        </w:tc>
      </w:tr>
      <w:tr w:rsidR="00FF2490" w:rsidRPr="003B7331" w14:paraId="05AFB93E" w14:textId="77777777" w:rsidTr="00F703BC">
        <w:tc>
          <w:tcPr>
            <w:tcW w:w="7644" w:type="dxa"/>
          </w:tcPr>
          <w:p w14:paraId="1561B108" w14:textId="77777777" w:rsidR="0089315B" w:rsidRPr="003B7331" w:rsidRDefault="0089315B" w:rsidP="0089315B">
            <w:pPr>
              <w:rPr>
                <w:rFonts w:ascii="Cambria" w:hAnsi="Cambria" w:cstheme="minorHAnsi"/>
              </w:rPr>
            </w:pPr>
            <w:r w:rsidRPr="003B7331">
              <w:rPr>
                <w:rFonts w:ascii="Cambria" w:hAnsi="Cambria" w:cstheme="minorHAnsi"/>
              </w:rPr>
              <w:t>Lista zasobów powinna zawierać minimum takie informacje jak:</w:t>
            </w:r>
          </w:p>
          <w:p w14:paraId="5FD14763" w14:textId="77777777" w:rsidR="0089315B" w:rsidRPr="003B7331" w:rsidRDefault="0089315B" w:rsidP="0089315B">
            <w:pPr>
              <w:rPr>
                <w:rFonts w:ascii="Cambria" w:hAnsi="Cambria" w:cstheme="minorHAnsi"/>
              </w:rPr>
            </w:pPr>
            <w:r w:rsidRPr="003B7331">
              <w:rPr>
                <w:rFonts w:ascii="Cambria" w:hAnsi="Cambria" w:cstheme="minorHAnsi"/>
              </w:rPr>
              <w:t>• Nazwa</w:t>
            </w:r>
          </w:p>
          <w:p w14:paraId="7AAC85BD" w14:textId="77777777" w:rsidR="0089315B" w:rsidRPr="003B7331" w:rsidRDefault="0089315B" w:rsidP="0089315B">
            <w:pPr>
              <w:rPr>
                <w:rFonts w:ascii="Cambria" w:hAnsi="Cambria" w:cstheme="minorHAnsi"/>
              </w:rPr>
            </w:pPr>
            <w:r w:rsidRPr="003B7331">
              <w:rPr>
                <w:rFonts w:ascii="Cambria" w:hAnsi="Cambria" w:cstheme="minorHAnsi"/>
              </w:rPr>
              <w:t>• Typ zasobu</w:t>
            </w:r>
          </w:p>
          <w:p w14:paraId="4793AFA0" w14:textId="77777777" w:rsidR="0089315B" w:rsidRPr="003B7331" w:rsidRDefault="0089315B" w:rsidP="0089315B">
            <w:pPr>
              <w:rPr>
                <w:rFonts w:ascii="Cambria" w:hAnsi="Cambria" w:cstheme="minorHAnsi"/>
              </w:rPr>
            </w:pPr>
            <w:r w:rsidRPr="003B7331">
              <w:rPr>
                <w:rFonts w:ascii="Cambria" w:hAnsi="Cambria" w:cstheme="minorHAnsi"/>
              </w:rPr>
              <w:t>• Ilośc zdarzeń dotyczących danego zasobu</w:t>
            </w:r>
          </w:p>
          <w:p w14:paraId="07C572A8" w14:textId="77777777" w:rsidR="0089315B" w:rsidRPr="003B7331" w:rsidRDefault="0089315B" w:rsidP="0089315B">
            <w:pPr>
              <w:rPr>
                <w:rFonts w:ascii="Cambria" w:hAnsi="Cambria" w:cstheme="minorHAnsi"/>
              </w:rPr>
            </w:pPr>
            <w:r w:rsidRPr="003B7331">
              <w:rPr>
                <w:rFonts w:ascii="Cambria" w:hAnsi="Cambria" w:cstheme="minorHAnsi"/>
              </w:rPr>
              <w:t>• Ilośc alertów dotyczących danego zasobu</w:t>
            </w:r>
          </w:p>
          <w:p w14:paraId="419EFE98" w14:textId="3CCC4F3A" w:rsidR="00FF2490" w:rsidRPr="003B7331" w:rsidRDefault="0089315B" w:rsidP="0089315B">
            <w:pPr>
              <w:rPr>
                <w:rFonts w:ascii="Cambria" w:hAnsi="Cambria" w:cstheme="minorHAnsi"/>
              </w:rPr>
            </w:pPr>
            <w:r w:rsidRPr="003B7331">
              <w:rPr>
                <w:rFonts w:ascii="Cambria" w:hAnsi="Cambria" w:cstheme="minorHAnsi"/>
              </w:rPr>
              <w:t>• Poziom Krytyczności zasobu</w:t>
            </w:r>
          </w:p>
        </w:tc>
        <w:tc>
          <w:tcPr>
            <w:tcW w:w="940" w:type="dxa"/>
          </w:tcPr>
          <w:p w14:paraId="0B99DA53" w14:textId="77777777" w:rsidR="00FF2490" w:rsidRPr="003B7331" w:rsidRDefault="00FF2490" w:rsidP="009E628E">
            <w:pPr>
              <w:rPr>
                <w:rFonts w:ascii="Cambria" w:hAnsi="Cambria" w:cstheme="minorHAnsi"/>
              </w:rPr>
            </w:pPr>
          </w:p>
        </w:tc>
        <w:tc>
          <w:tcPr>
            <w:tcW w:w="914" w:type="dxa"/>
          </w:tcPr>
          <w:p w14:paraId="2859521C" w14:textId="77777777" w:rsidR="00FF2490" w:rsidRPr="003B7331" w:rsidRDefault="00FF2490" w:rsidP="009E628E">
            <w:pPr>
              <w:rPr>
                <w:rFonts w:ascii="Cambria" w:hAnsi="Cambria" w:cstheme="minorHAnsi"/>
              </w:rPr>
            </w:pPr>
          </w:p>
        </w:tc>
      </w:tr>
      <w:tr w:rsidR="00FF2490" w:rsidRPr="003B7331" w14:paraId="2FFB5261" w14:textId="77777777" w:rsidTr="00F703BC">
        <w:tc>
          <w:tcPr>
            <w:tcW w:w="7644" w:type="dxa"/>
          </w:tcPr>
          <w:p w14:paraId="18F56170" w14:textId="77777777" w:rsidR="0089315B" w:rsidRPr="003B7331" w:rsidRDefault="0089315B" w:rsidP="0089315B">
            <w:pPr>
              <w:rPr>
                <w:rFonts w:ascii="Cambria" w:hAnsi="Cambria" w:cstheme="minorHAnsi"/>
              </w:rPr>
            </w:pPr>
            <w:r w:rsidRPr="003B7331">
              <w:rPr>
                <w:rFonts w:ascii="Cambria" w:hAnsi="Cambria" w:cstheme="minorHAnsi"/>
              </w:rPr>
              <w:t>Karta zasobu (Asset) powinna umożliwiać:</w:t>
            </w:r>
          </w:p>
          <w:p w14:paraId="18A7D650" w14:textId="77777777" w:rsidR="0089315B" w:rsidRPr="003B7331" w:rsidRDefault="0089315B" w:rsidP="0089315B">
            <w:pPr>
              <w:rPr>
                <w:rFonts w:ascii="Cambria" w:hAnsi="Cambria" w:cstheme="minorHAnsi"/>
              </w:rPr>
            </w:pPr>
            <w:r w:rsidRPr="003B7331">
              <w:rPr>
                <w:rFonts w:ascii="Cambria" w:hAnsi="Cambria" w:cstheme="minorHAnsi"/>
              </w:rPr>
              <w:t>• Wpisanie Tagu dla zasobu</w:t>
            </w:r>
          </w:p>
          <w:p w14:paraId="79D57F9E" w14:textId="77777777" w:rsidR="0089315B" w:rsidRPr="003B7331" w:rsidRDefault="0089315B" w:rsidP="0089315B">
            <w:pPr>
              <w:rPr>
                <w:rFonts w:ascii="Cambria" w:hAnsi="Cambria" w:cstheme="minorHAnsi"/>
              </w:rPr>
            </w:pPr>
            <w:r w:rsidRPr="003B7331">
              <w:rPr>
                <w:rFonts w:ascii="Cambria" w:hAnsi="Cambria" w:cstheme="minorHAnsi"/>
              </w:rPr>
              <w:t>• Opisanie instancji do którego należy zasób</w:t>
            </w:r>
          </w:p>
          <w:p w14:paraId="0E8DD852" w14:textId="77777777" w:rsidR="0089315B" w:rsidRPr="003B7331" w:rsidRDefault="0089315B" w:rsidP="0089315B">
            <w:pPr>
              <w:rPr>
                <w:rFonts w:ascii="Cambria" w:hAnsi="Cambria" w:cstheme="minorHAnsi"/>
              </w:rPr>
            </w:pPr>
            <w:r w:rsidRPr="003B7331">
              <w:rPr>
                <w:rFonts w:ascii="Cambria" w:hAnsi="Cambria" w:cstheme="minorHAnsi"/>
              </w:rPr>
              <w:t>• Manualne określenie krytyczności zasobu</w:t>
            </w:r>
          </w:p>
          <w:p w14:paraId="72B08872" w14:textId="77777777" w:rsidR="0089315B" w:rsidRPr="003B7331" w:rsidRDefault="0089315B" w:rsidP="0089315B">
            <w:pPr>
              <w:rPr>
                <w:rFonts w:ascii="Cambria" w:hAnsi="Cambria" w:cstheme="minorHAnsi"/>
              </w:rPr>
            </w:pPr>
            <w:r w:rsidRPr="003B7331">
              <w:rPr>
                <w:rFonts w:ascii="Cambria" w:hAnsi="Cambria" w:cstheme="minorHAnsi"/>
              </w:rPr>
              <w:t>• W przypadku użytkownika wpisanie maila</w:t>
            </w:r>
          </w:p>
          <w:p w14:paraId="796F6244" w14:textId="77777777" w:rsidR="0089315B" w:rsidRPr="003B7331" w:rsidRDefault="0089315B" w:rsidP="0089315B">
            <w:pPr>
              <w:rPr>
                <w:rFonts w:ascii="Cambria" w:hAnsi="Cambria" w:cstheme="minorHAnsi"/>
              </w:rPr>
            </w:pPr>
            <w:r w:rsidRPr="003B7331">
              <w:rPr>
                <w:rFonts w:ascii="Cambria" w:hAnsi="Cambria" w:cstheme="minorHAnsi"/>
              </w:rPr>
              <w:t>• W przypadku hosta wpisanie FQDN i dodatkowych adresów IP</w:t>
            </w:r>
          </w:p>
          <w:p w14:paraId="4119B76D" w14:textId="77777777" w:rsidR="0089315B" w:rsidRPr="003B7331" w:rsidRDefault="0089315B" w:rsidP="0089315B">
            <w:pPr>
              <w:rPr>
                <w:rFonts w:ascii="Cambria" w:hAnsi="Cambria" w:cstheme="minorHAnsi"/>
              </w:rPr>
            </w:pPr>
            <w:r w:rsidRPr="003B7331">
              <w:rPr>
                <w:rFonts w:ascii="Cambria" w:hAnsi="Cambria" w:cstheme="minorHAnsi"/>
              </w:rPr>
              <w:t>• W przypadku hosta powinna umożliwić zmianę/opis typu systemu operacyjnego</w:t>
            </w:r>
          </w:p>
          <w:p w14:paraId="40D1B047" w14:textId="7FF7E25D" w:rsidR="00FF2490" w:rsidRPr="003B7331" w:rsidRDefault="0089315B" w:rsidP="0089315B">
            <w:pPr>
              <w:rPr>
                <w:rFonts w:ascii="Cambria" w:hAnsi="Cambria" w:cstheme="minorHAnsi"/>
              </w:rPr>
            </w:pPr>
            <w:r w:rsidRPr="003B7331">
              <w:rPr>
                <w:rFonts w:ascii="Cambria" w:hAnsi="Cambria" w:cstheme="minorHAnsi"/>
              </w:rPr>
              <w:t>• Dodanie własnego opisu kontekstowego, odnoszącego się do zasobu np. numer seryjny urządzenia itp</w:t>
            </w:r>
          </w:p>
        </w:tc>
        <w:tc>
          <w:tcPr>
            <w:tcW w:w="940" w:type="dxa"/>
          </w:tcPr>
          <w:p w14:paraId="47646324" w14:textId="77777777" w:rsidR="00FF2490" w:rsidRPr="003B7331" w:rsidRDefault="00FF2490" w:rsidP="009E628E">
            <w:pPr>
              <w:rPr>
                <w:rFonts w:ascii="Cambria" w:hAnsi="Cambria" w:cstheme="minorHAnsi"/>
              </w:rPr>
            </w:pPr>
          </w:p>
        </w:tc>
        <w:tc>
          <w:tcPr>
            <w:tcW w:w="914" w:type="dxa"/>
          </w:tcPr>
          <w:p w14:paraId="713C43A0" w14:textId="77777777" w:rsidR="00FF2490" w:rsidRPr="003B7331" w:rsidRDefault="00FF2490" w:rsidP="009E628E">
            <w:pPr>
              <w:rPr>
                <w:rFonts w:ascii="Cambria" w:hAnsi="Cambria" w:cstheme="minorHAnsi"/>
              </w:rPr>
            </w:pPr>
          </w:p>
        </w:tc>
      </w:tr>
      <w:tr w:rsidR="00FF2490" w:rsidRPr="003B7331" w14:paraId="668805EE" w14:textId="77777777" w:rsidTr="00F703BC">
        <w:tc>
          <w:tcPr>
            <w:tcW w:w="7644" w:type="dxa"/>
          </w:tcPr>
          <w:p w14:paraId="1F0C73F3" w14:textId="4C2AC811" w:rsidR="00FF2490" w:rsidRPr="003B7331" w:rsidRDefault="001B0695" w:rsidP="001B0695">
            <w:pPr>
              <w:rPr>
                <w:rFonts w:ascii="Cambria" w:hAnsi="Cambria" w:cstheme="minorHAnsi"/>
              </w:rPr>
            </w:pPr>
            <w:r w:rsidRPr="003B7331">
              <w:rPr>
                <w:rFonts w:ascii="Cambria" w:hAnsi="Cambria" w:cstheme="minorHAnsi"/>
              </w:rPr>
              <w:t>Rozwiązanie musi umożliwiać tworzenie playbooków w zakresie obsługi incydentów oraz delegowanie zadań do zdefiniowanych użytkowników</w:t>
            </w:r>
          </w:p>
        </w:tc>
        <w:tc>
          <w:tcPr>
            <w:tcW w:w="940" w:type="dxa"/>
          </w:tcPr>
          <w:p w14:paraId="3BC8F636" w14:textId="77777777" w:rsidR="00FF2490" w:rsidRPr="003B7331" w:rsidRDefault="00FF2490" w:rsidP="009E628E">
            <w:pPr>
              <w:rPr>
                <w:rFonts w:ascii="Cambria" w:hAnsi="Cambria" w:cstheme="minorHAnsi"/>
              </w:rPr>
            </w:pPr>
          </w:p>
        </w:tc>
        <w:tc>
          <w:tcPr>
            <w:tcW w:w="914" w:type="dxa"/>
          </w:tcPr>
          <w:p w14:paraId="279A53A7" w14:textId="77777777" w:rsidR="00FF2490" w:rsidRPr="003B7331" w:rsidRDefault="00FF2490" w:rsidP="009E628E">
            <w:pPr>
              <w:rPr>
                <w:rFonts w:ascii="Cambria" w:hAnsi="Cambria" w:cstheme="minorHAnsi"/>
              </w:rPr>
            </w:pPr>
          </w:p>
        </w:tc>
      </w:tr>
      <w:tr w:rsidR="00FF2490" w:rsidRPr="003B7331" w14:paraId="0E1DAC64" w14:textId="77777777" w:rsidTr="00F703BC">
        <w:tc>
          <w:tcPr>
            <w:tcW w:w="7644" w:type="dxa"/>
          </w:tcPr>
          <w:p w14:paraId="0B1C8BF4" w14:textId="7798CECB" w:rsidR="00FF2490" w:rsidRPr="003B7331" w:rsidRDefault="001B0695" w:rsidP="001B0695">
            <w:pPr>
              <w:rPr>
                <w:rFonts w:ascii="Cambria" w:hAnsi="Cambria" w:cstheme="minorHAnsi"/>
              </w:rPr>
            </w:pPr>
            <w:r w:rsidRPr="003B7331">
              <w:rPr>
                <w:rFonts w:ascii="Cambria" w:hAnsi="Cambria" w:cstheme="minorHAnsi"/>
              </w:rPr>
              <w:t>Rozwiązanie musi umożliwiać przekazywanie notyfikacji z wykorzystaniem webhooks do Slack i Teams</w:t>
            </w:r>
          </w:p>
        </w:tc>
        <w:tc>
          <w:tcPr>
            <w:tcW w:w="940" w:type="dxa"/>
          </w:tcPr>
          <w:p w14:paraId="6131CAAF" w14:textId="77777777" w:rsidR="00FF2490" w:rsidRPr="003B7331" w:rsidRDefault="00FF2490" w:rsidP="009E628E">
            <w:pPr>
              <w:rPr>
                <w:rFonts w:ascii="Cambria" w:hAnsi="Cambria" w:cstheme="minorHAnsi"/>
              </w:rPr>
            </w:pPr>
          </w:p>
        </w:tc>
        <w:tc>
          <w:tcPr>
            <w:tcW w:w="914" w:type="dxa"/>
          </w:tcPr>
          <w:p w14:paraId="4E397A82" w14:textId="77777777" w:rsidR="00FF2490" w:rsidRPr="003B7331" w:rsidRDefault="00FF2490" w:rsidP="009E628E">
            <w:pPr>
              <w:rPr>
                <w:rFonts w:ascii="Cambria" w:hAnsi="Cambria" w:cstheme="minorHAnsi"/>
              </w:rPr>
            </w:pPr>
          </w:p>
        </w:tc>
      </w:tr>
      <w:tr w:rsidR="00FF2490" w:rsidRPr="003B7331" w14:paraId="76C9C0E2" w14:textId="77777777" w:rsidTr="00F703BC">
        <w:tc>
          <w:tcPr>
            <w:tcW w:w="7644" w:type="dxa"/>
          </w:tcPr>
          <w:p w14:paraId="7C97879D" w14:textId="22CA546F" w:rsidR="001B0695" w:rsidRPr="003B7331" w:rsidRDefault="001B0695" w:rsidP="001B0695">
            <w:pPr>
              <w:rPr>
                <w:rFonts w:ascii="Cambria" w:hAnsi="Cambria" w:cstheme="minorHAnsi"/>
              </w:rPr>
            </w:pPr>
            <w:r w:rsidRPr="003B7331">
              <w:rPr>
                <w:rFonts w:ascii="Cambria" w:hAnsi="Cambria" w:cstheme="minorHAnsi"/>
              </w:rPr>
              <w:t>W ramach obsługi playbooków rozwiązanie powinno umożliwiać wewnątrz platformy stworzenie kont do systemów zewnętrznych z wykorzystaniem Api w celu wzbogacania informacji ułatwiających analitykę . Platformy które powinny być gotowe do integracji w rozwiązaniu to:</w:t>
            </w:r>
          </w:p>
          <w:p w14:paraId="5C3A99BB" w14:textId="77777777" w:rsidR="001B0695" w:rsidRPr="003B7331" w:rsidRDefault="001B0695" w:rsidP="001B0695">
            <w:pPr>
              <w:rPr>
                <w:rFonts w:ascii="Cambria" w:hAnsi="Cambria" w:cstheme="minorHAnsi"/>
              </w:rPr>
            </w:pPr>
            <w:r w:rsidRPr="003B7331">
              <w:rPr>
                <w:rFonts w:ascii="Cambria" w:hAnsi="Cambria" w:cstheme="minorHAnsi"/>
              </w:rPr>
              <w:t>• Binary Edge</w:t>
            </w:r>
          </w:p>
          <w:p w14:paraId="4F2872F9" w14:textId="77777777" w:rsidR="001B0695" w:rsidRPr="003B7331" w:rsidRDefault="001B0695" w:rsidP="001B0695">
            <w:pPr>
              <w:rPr>
                <w:rFonts w:ascii="Cambria" w:hAnsi="Cambria" w:cstheme="minorHAnsi"/>
              </w:rPr>
            </w:pPr>
            <w:r w:rsidRPr="003B7331">
              <w:rPr>
                <w:rFonts w:ascii="Cambria" w:hAnsi="Cambria" w:cstheme="minorHAnsi"/>
              </w:rPr>
              <w:t>• Virus Total</w:t>
            </w:r>
          </w:p>
          <w:p w14:paraId="5DCFA4B4" w14:textId="77777777" w:rsidR="001B0695" w:rsidRPr="003B7331" w:rsidRDefault="001B0695" w:rsidP="001B0695">
            <w:pPr>
              <w:rPr>
                <w:rFonts w:ascii="Cambria" w:hAnsi="Cambria" w:cstheme="minorHAnsi"/>
              </w:rPr>
            </w:pPr>
            <w:r w:rsidRPr="003B7331">
              <w:rPr>
                <w:rFonts w:ascii="Cambria" w:hAnsi="Cambria" w:cstheme="minorHAnsi"/>
              </w:rPr>
              <w:t>• Glimps</w:t>
            </w:r>
          </w:p>
          <w:p w14:paraId="01EE7CF7" w14:textId="77777777" w:rsidR="001B0695" w:rsidRPr="003B7331" w:rsidRDefault="001B0695" w:rsidP="001B0695">
            <w:pPr>
              <w:rPr>
                <w:rFonts w:ascii="Cambria" w:hAnsi="Cambria" w:cstheme="minorHAnsi"/>
              </w:rPr>
            </w:pPr>
            <w:r w:rsidRPr="003B7331">
              <w:rPr>
                <w:rFonts w:ascii="Cambria" w:hAnsi="Cambria" w:cstheme="minorHAnsi"/>
              </w:rPr>
              <w:t>• Censys</w:t>
            </w:r>
          </w:p>
          <w:p w14:paraId="353CAE9A" w14:textId="77777777" w:rsidR="001B0695" w:rsidRPr="003B7331" w:rsidRDefault="001B0695" w:rsidP="001B0695">
            <w:pPr>
              <w:rPr>
                <w:rFonts w:ascii="Cambria" w:hAnsi="Cambria" w:cstheme="minorHAnsi"/>
              </w:rPr>
            </w:pPr>
            <w:r w:rsidRPr="003B7331">
              <w:rPr>
                <w:rFonts w:ascii="Cambria" w:hAnsi="Cambria" w:cstheme="minorHAnsi"/>
              </w:rPr>
              <w:t>• Shodan</w:t>
            </w:r>
          </w:p>
          <w:p w14:paraId="74031D7D" w14:textId="77777777" w:rsidR="001B0695" w:rsidRPr="003B7331" w:rsidRDefault="001B0695" w:rsidP="001B0695">
            <w:pPr>
              <w:rPr>
                <w:rFonts w:ascii="Cambria" w:hAnsi="Cambria" w:cstheme="minorHAnsi"/>
              </w:rPr>
            </w:pPr>
            <w:r w:rsidRPr="003B7331">
              <w:rPr>
                <w:rFonts w:ascii="Cambria" w:hAnsi="Cambria" w:cstheme="minorHAnsi"/>
              </w:rPr>
              <w:t>• RiskIQ</w:t>
            </w:r>
          </w:p>
          <w:p w14:paraId="5380DEBC" w14:textId="368F498F" w:rsidR="00FF2490" w:rsidRPr="003B7331" w:rsidRDefault="001B0695" w:rsidP="001B0695">
            <w:pPr>
              <w:rPr>
                <w:rFonts w:ascii="Cambria" w:hAnsi="Cambria" w:cstheme="minorHAnsi"/>
              </w:rPr>
            </w:pPr>
            <w:r w:rsidRPr="003B7331">
              <w:rPr>
                <w:rFonts w:ascii="Cambria" w:hAnsi="Cambria" w:cstheme="minorHAnsi"/>
              </w:rPr>
              <w:t>• Iknowwhatyoudownload</w:t>
            </w:r>
          </w:p>
        </w:tc>
        <w:tc>
          <w:tcPr>
            <w:tcW w:w="940" w:type="dxa"/>
          </w:tcPr>
          <w:p w14:paraId="11EDAB17" w14:textId="77777777" w:rsidR="00FF2490" w:rsidRPr="003B7331" w:rsidRDefault="00FF2490" w:rsidP="009E628E">
            <w:pPr>
              <w:rPr>
                <w:rFonts w:ascii="Cambria" w:hAnsi="Cambria" w:cstheme="minorHAnsi"/>
              </w:rPr>
            </w:pPr>
          </w:p>
        </w:tc>
        <w:tc>
          <w:tcPr>
            <w:tcW w:w="914" w:type="dxa"/>
          </w:tcPr>
          <w:p w14:paraId="65C94E32" w14:textId="77777777" w:rsidR="00FF2490" w:rsidRPr="003B7331" w:rsidRDefault="00FF2490" w:rsidP="009E628E">
            <w:pPr>
              <w:rPr>
                <w:rFonts w:ascii="Cambria" w:hAnsi="Cambria" w:cstheme="minorHAnsi"/>
              </w:rPr>
            </w:pPr>
          </w:p>
        </w:tc>
      </w:tr>
      <w:tr w:rsidR="00FF2490" w:rsidRPr="003B7331" w14:paraId="165667A0" w14:textId="77777777" w:rsidTr="00F703BC">
        <w:tc>
          <w:tcPr>
            <w:tcW w:w="7644" w:type="dxa"/>
          </w:tcPr>
          <w:p w14:paraId="66405974" w14:textId="6B7A64FC" w:rsidR="00FF2490" w:rsidRPr="003B7331" w:rsidRDefault="001B0695" w:rsidP="001B0695">
            <w:pPr>
              <w:rPr>
                <w:rFonts w:ascii="Cambria" w:hAnsi="Cambria" w:cstheme="minorHAnsi"/>
              </w:rPr>
            </w:pPr>
            <w:r w:rsidRPr="003B7331">
              <w:rPr>
                <w:rFonts w:ascii="Cambria" w:hAnsi="Cambria" w:cstheme="minorHAnsi"/>
              </w:rPr>
              <w:t>Rozwiązanie w ramach playbooków powinno umożliwiać komunikacje z wykorzystaniem Api do systemów zewnętrznych.</w:t>
            </w:r>
          </w:p>
        </w:tc>
        <w:tc>
          <w:tcPr>
            <w:tcW w:w="940" w:type="dxa"/>
          </w:tcPr>
          <w:p w14:paraId="4DB49600" w14:textId="77777777" w:rsidR="00FF2490" w:rsidRPr="003B7331" w:rsidRDefault="00FF2490" w:rsidP="009E628E">
            <w:pPr>
              <w:rPr>
                <w:rFonts w:ascii="Cambria" w:hAnsi="Cambria" w:cstheme="minorHAnsi"/>
              </w:rPr>
            </w:pPr>
          </w:p>
        </w:tc>
        <w:tc>
          <w:tcPr>
            <w:tcW w:w="914" w:type="dxa"/>
          </w:tcPr>
          <w:p w14:paraId="23EB5631" w14:textId="77777777" w:rsidR="00FF2490" w:rsidRPr="003B7331" w:rsidRDefault="00FF2490" w:rsidP="009E628E">
            <w:pPr>
              <w:rPr>
                <w:rFonts w:ascii="Cambria" w:hAnsi="Cambria" w:cstheme="minorHAnsi"/>
              </w:rPr>
            </w:pPr>
          </w:p>
        </w:tc>
      </w:tr>
      <w:tr w:rsidR="00FF2490" w:rsidRPr="003B7331" w14:paraId="01E744A9" w14:textId="77777777" w:rsidTr="00F703BC">
        <w:tc>
          <w:tcPr>
            <w:tcW w:w="7644" w:type="dxa"/>
          </w:tcPr>
          <w:p w14:paraId="0831C37B" w14:textId="037032B0" w:rsidR="00FF2490" w:rsidRPr="003B7331" w:rsidRDefault="001B0695" w:rsidP="001B0695">
            <w:pPr>
              <w:rPr>
                <w:rFonts w:ascii="Cambria" w:hAnsi="Cambria" w:cstheme="minorHAnsi"/>
              </w:rPr>
            </w:pPr>
            <w:r w:rsidRPr="003B7331">
              <w:rPr>
                <w:rFonts w:ascii="Cambria" w:hAnsi="Cambria" w:cstheme="minorHAnsi"/>
              </w:rPr>
              <w:t>Rozwiązanie musi udostępniać modułu możliwy do instalacji w lokalnej infrastrukturze w celu wyzwalania zadań automatyzacji reagowania z poziomu sieci lokalnej w której znajdują się urządzenia, systemy docelowe.</w:t>
            </w:r>
          </w:p>
        </w:tc>
        <w:tc>
          <w:tcPr>
            <w:tcW w:w="940" w:type="dxa"/>
          </w:tcPr>
          <w:p w14:paraId="7824FDA7" w14:textId="77777777" w:rsidR="00FF2490" w:rsidRPr="003B7331" w:rsidRDefault="00FF2490" w:rsidP="009E628E">
            <w:pPr>
              <w:rPr>
                <w:rFonts w:ascii="Cambria" w:hAnsi="Cambria" w:cstheme="minorHAnsi"/>
              </w:rPr>
            </w:pPr>
          </w:p>
        </w:tc>
        <w:tc>
          <w:tcPr>
            <w:tcW w:w="914" w:type="dxa"/>
          </w:tcPr>
          <w:p w14:paraId="3E23E3CF" w14:textId="77777777" w:rsidR="00FF2490" w:rsidRPr="003B7331" w:rsidRDefault="00FF2490" w:rsidP="009E628E">
            <w:pPr>
              <w:rPr>
                <w:rFonts w:ascii="Cambria" w:hAnsi="Cambria" w:cstheme="minorHAnsi"/>
              </w:rPr>
            </w:pPr>
          </w:p>
        </w:tc>
      </w:tr>
    </w:tbl>
    <w:p w14:paraId="3896611F" w14:textId="314380C7" w:rsidR="002C506E" w:rsidRDefault="002C506E">
      <w:pPr>
        <w:rPr>
          <w:rFonts w:ascii="Cambria" w:hAnsi="Cambria" w:cstheme="minorHAnsi"/>
        </w:rPr>
      </w:pPr>
    </w:p>
    <w:p w14:paraId="65608529" w14:textId="77777777" w:rsidR="003B7331" w:rsidRPr="004956C2" w:rsidRDefault="003B7331" w:rsidP="003B7331">
      <w:pPr>
        <w:ind w:left="5664" w:firstLine="6"/>
        <w:jc w:val="both"/>
        <w:rPr>
          <w:rFonts w:ascii="Cambria" w:hAnsi="Cambria"/>
          <w:i/>
        </w:rPr>
      </w:pPr>
      <w:bookmarkStart w:id="2" w:name="_Hlk170208873"/>
      <w:r w:rsidRPr="004956C2">
        <w:rPr>
          <w:rFonts w:ascii="Cambria" w:hAnsi="Cambria"/>
          <w:i/>
        </w:rPr>
        <w:t>(</w:t>
      </w:r>
      <w:r w:rsidRPr="004956C2">
        <w:rPr>
          <w:rFonts w:ascii="Cambria" w:hAnsi="Cambria"/>
          <w:b/>
          <w:i/>
        </w:rPr>
        <w:t xml:space="preserve">podpis elektroniczny </w:t>
      </w:r>
      <w:r w:rsidRPr="004956C2">
        <w:rPr>
          <w:rFonts w:ascii="Cambria" w:hAnsi="Cambria"/>
          <w:i/>
        </w:rPr>
        <w:t>osoby/osób upoważnionej  do reprezentowania Wykonawcy)</w:t>
      </w:r>
    </w:p>
    <w:bookmarkEnd w:id="2"/>
    <w:p w14:paraId="206F3567" w14:textId="77777777" w:rsidR="003B7331" w:rsidRPr="003B7331" w:rsidRDefault="003B7331">
      <w:pPr>
        <w:rPr>
          <w:rFonts w:ascii="Cambria" w:hAnsi="Cambria" w:cstheme="minorHAnsi"/>
        </w:rPr>
      </w:pPr>
    </w:p>
    <w:sectPr w:rsidR="003B7331" w:rsidRPr="003B7331" w:rsidSect="00A408F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6F8C6" w14:textId="77777777" w:rsidR="00852F75" w:rsidRDefault="00852F75" w:rsidP="003B7331">
      <w:pPr>
        <w:spacing w:after="0" w:line="240" w:lineRule="auto"/>
      </w:pPr>
      <w:r>
        <w:separator/>
      </w:r>
    </w:p>
  </w:endnote>
  <w:endnote w:type="continuationSeparator" w:id="0">
    <w:p w14:paraId="5DCB242C" w14:textId="77777777" w:rsidR="00852F75" w:rsidRDefault="00852F75" w:rsidP="003B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72B62" w14:textId="77777777" w:rsidR="00852F75" w:rsidRDefault="00852F75" w:rsidP="003B7331">
      <w:pPr>
        <w:spacing w:after="0" w:line="240" w:lineRule="auto"/>
      </w:pPr>
      <w:r>
        <w:separator/>
      </w:r>
    </w:p>
  </w:footnote>
  <w:footnote w:type="continuationSeparator" w:id="0">
    <w:p w14:paraId="51C29786" w14:textId="77777777" w:rsidR="00852F75" w:rsidRDefault="00852F75" w:rsidP="003B7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7F338" w14:textId="25F26A31" w:rsidR="003B7331" w:rsidRDefault="003B7331" w:rsidP="003B7331">
    <w:pPr>
      <w:pStyle w:val="Nagwek"/>
      <w:jc w:val="center"/>
    </w:pPr>
    <w:r>
      <w:rPr>
        <w:noProof/>
      </w:rPr>
      <w:drawing>
        <wp:inline distT="0" distB="0" distL="0" distR="0" wp14:anchorId="5FE0AA93" wp14:editId="44C13CD9">
          <wp:extent cx="5760720" cy="584200"/>
          <wp:effectExtent l="0" t="0" r="0" b="6350"/>
          <wp:docPr id="19101192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584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8E"/>
    <w:rsid w:val="00080F3C"/>
    <w:rsid w:val="000A02D5"/>
    <w:rsid w:val="000B3021"/>
    <w:rsid w:val="000B64BA"/>
    <w:rsid w:val="001013E0"/>
    <w:rsid w:val="00124954"/>
    <w:rsid w:val="001553B5"/>
    <w:rsid w:val="0016373C"/>
    <w:rsid w:val="001B0695"/>
    <w:rsid w:val="00215EC4"/>
    <w:rsid w:val="00227C5A"/>
    <w:rsid w:val="0023177C"/>
    <w:rsid w:val="002631D3"/>
    <w:rsid w:val="002C1535"/>
    <w:rsid w:val="002C506E"/>
    <w:rsid w:val="002E403A"/>
    <w:rsid w:val="003B7331"/>
    <w:rsid w:val="003E192F"/>
    <w:rsid w:val="00463642"/>
    <w:rsid w:val="004852F8"/>
    <w:rsid w:val="004B6E0A"/>
    <w:rsid w:val="004C68D2"/>
    <w:rsid w:val="0050640B"/>
    <w:rsid w:val="00534A3E"/>
    <w:rsid w:val="005531F0"/>
    <w:rsid w:val="00553338"/>
    <w:rsid w:val="006A7BB1"/>
    <w:rsid w:val="006B550D"/>
    <w:rsid w:val="006F7D93"/>
    <w:rsid w:val="0075412F"/>
    <w:rsid w:val="00760960"/>
    <w:rsid w:val="00805D4C"/>
    <w:rsid w:val="00852F75"/>
    <w:rsid w:val="00872C0C"/>
    <w:rsid w:val="0089315B"/>
    <w:rsid w:val="00895C7C"/>
    <w:rsid w:val="008B3C48"/>
    <w:rsid w:val="008D0BF9"/>
    <w:rsid w:val="00911140"/>
    <w:rsid w:val="00921477"/>
    <w:rsid w:val="009734FE"/>
    <w:rsid w:val="009915C4"/>
    <w:rsid w:val="009E628E"/>
    <w:rsid w:val="009F789F"/>
    <w:rsid w:val="00A226B4"/>
    <w:rsid w:val="00A408F6"/>
    <w:rsid w:val="00A473A5"/>
    <w:rsid w:val="00A47629"/>
    <w:rsid w:val="00A72D6F"/>
    <w:rsid w:val="00A92A8B"/>
    <w:rsid w:val="00A97277"/>
    <w:rsid w:val="00AD2549"/>
    <w:rsid w:val="00AE7C81"/>
    <w:rsid w:val="00B11748"/>
    <w:rsid w:val="00B300C2"/>
    <w:rsid w:val="00B31783"/>
    <w:rsid w:val="00B351FC"/>
    <w:rsid w:val="00B5500F"/>
    <w:rsid w:val="00B90597"/>
    <w:rsid w:val="00C00F3E"/>
    <w:rsid w:val="00C4006D"/>
    <w:rsid w:val="00C836A8"/>
    <w:rsid w:val="00CD74F1"/>
    <w:rsid w:val="00CF6753"/>
    <w:rsid w:val="00D93CFA"/>
    <w:rsid w:val="00DF32B3"/>
    <w:rsid w:val="00DF6C2C"/>
    <w:rsid w:val="00E07730"/>
    <w:rsid w:val="00E53F75"/>
    <w:rsid w:val="00E613CB"/>
    <w:rsid w:val="00E86CCB"/>
    <w:rsid w:val="00EA540C"/>
    <w:rsid w:val="00ED70BD"/>
    <w:rsid w:val="00F703BC"/>
    <w:rsid w:val="00FF2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F3F2"/>
  <w15:chartTrackingRefBased/>
  <w15:docId w15:val="{420422A6-2B00-401E-AB9E-6741FA45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E6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B73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7331"/>
  </w:style>
  <w:style w:type="paragraph" w:styleId="Stopka">
    <w:name w:val="footer"/>
    <w:basedOn w:val="Normalny"/>
    <w:link w:val="StopkaZnak"/>
    <w:uiPriority w:val="99"/>
    <w:unhideWhenUsed/>
    <w:rsid w:val="003B73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file:///C:\Users\OR-Tyczynska\Desktop\Nowy%20folder\Logotypy_+_CPPC.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857</Words>
  <Characters>5146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OR-Tyczynska</cp:lastModifiedBy>
  <cp:revision>43</cp:revision>
  <cp:lastPrinted>2024-05-16T06:47:00Z</cp:lastPrinted>
  <dcterms:created xsi:type="dcterms:W3CDTF">2024-06-12T09:16:00Z</dcterms:created>
  <dcterms:modified xsi:type="dcterms:W3CDTF">2024-08-28T08:14:00Z</dcterms:modified>
</cp:coreProperties>
</file>