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2A" w:rsidRDefault="0019382A" w:rsidP="0019382A">
      <w:pPr>
        <w:tabs>
          <w:tab w:val="right" w:pos="9072"/>
        </w:tabs>
        <w:jc w:val="right"/>
        <w:rPr>
          <w:rFonts w:ascii="Arial" w:hAnsi="Arial" w:cs="Arial"/>
          <w:sz w:val="24"/>
          <w:szCs w:val="24"/>
        </w:rPr>
      </w:pPr>
      <w:r w:rsidRPr="000221CB">
        <w:rPr>
          <w:rFonts w:ascii="Arial" w:hAnsi="Arial" w:cs="Arial"/>
          <w:sz w:val="24"/>
          <w:szCs w:val="24"/>
        </w:rPr>
        <w:t>Bydgoszcz, dn.</w:t>
      </w:r>
      <w:r>
        <w:rPr>
          <w:rFonts w:ascii="Arial" w:hAnsi="Arial" w:cs="Arial"/>
          <w:sz w:val="24"/>
          <w:szCs w:val="24"/>
        </w:rPr>
        <w:t xml:space="preserve"> </w:t>
      </w:r>
      <w:r w:rsidR="00195014">
        <w:rPr>
          <w:rFonts w:ascii="Arial" w:hAnsi="Arial" w:cs="Arial"/>
          <w:sz w:val="24"/>
          <w:szCs w:val="24"/>
        </w:rPr>
        <w:t>12</w:t>
      </w:r>
      <w:r w:rsidRPr="000221CB">
        <w:rPr>
          <w:rFonts w:ascii="Arial" w:hAnsi="Arial" w:cs="Arial"/>
          <w:sz w:val="24"/>
          <w:szCs w:val="24"/>
        </w:rPr>
        <w:t>.</w:t>
      </w:r>
      <w:r w:rsidR="00195014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.2022</w:t>
      </w:r>
      <w:r w:rsidRPr="000221CB">
        <w:rPr>
          <w:rFonts w:ascii="Arial" w:hAnsi="Arial" w:cs="Arial"/>
          <w:sz w:val="24"/>
          <w:szCs w:val="24"/>
        </w:rPr>
        <w:t xml:space="preserve"> r.</w:t>
      </w:r>
    </w:p>
    <w:p w:rsidR="0019382A" w:rsidRPr="009C1A47" w:rsidRDefault="0019382A" w:rsidP="0019382A">
      <w:pPr>
        <w:tabs>
          <w:tab w:val="left" w:pos="850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9382A" w:rsidRPr="00207883" w:rsidRDefault="0019382A" w:rsidP="0019382A">
      <w:pPr>
        <w:tabs>
          <w:tab w:val="left" w:pos="850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A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Zawiadomienie o unieważnieniu postępowania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C1A47">
        <w:rPr>
          <w:rFonts w:ascii="Arial" w:hAnsi="Arial" w:cs="Arial"/>
          <w:b/>
          <w:sz w:val="24"/>
          <w:szCs w:val="24"/>
        </w:rPr>
        <w:t xml:space="preserve">o udzielenie zamówienia publicznego </w:t>
      </w:r>
      <w:r w:rsidRPr="009C1A47">
        <w:rPr>
          <w:rFonts w:ascii="Arial" w:hAnsi="Arial" w:cs="Arial"/>
          <w:b/>
          <w:i/>
          <w:sz w:val="24"/>
          <w:szCs w:val="24"/>
        </w:rPr>
        <w:t xml:space="preserve">na </w:t>
      </w:r>
      <w:r w:rsidRPr="009C1A47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="00207883" w:rsidRPr="00207883">
        <w:rPr>
          <w:rFonts w:ascii="Arial" w:eastAsia="Times New Roman" w:hAnsi="Arial" w:cs="Arial"/>
          <w:b/>
          <w:sz w:val="24"/>
          <w:szCs w:val="24"/>
          <w:lang w:eastAsia="pl-PL"/>
        </w:rPr>
        <w:t>KONSER</w:t>
      </w:r>
      <w:r w:rsidR="00207883">
        <w:rPr>
          <w:rFonts w:ascii="Arial" w:eastAsia="Times New Roman" w:hAnsi="Arial" w:cs="Arial"/>
          <w:b/>
          <w:sz w:val="24"/>
          <w:szCs w:val="24"/>
          <w:lang w:eastAsia="pl-PL"/>
        </w:rPr>
        <w:t>WACJE I NAPRAWY</w:t>
      </w:r>
      <w:r w:rsidR="00207883" w:rsidRPr="002078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BRAM GARAŻOWYCH</w:t>
      </w:r>
      <w:r w:rsidR="00207883" w:rsidRPr="00207883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MAGAZYNOWYCH </w:t>
      </w:r>
      <w:r w:rsidR="00207883">
        <w:rPr>
          <w:rFonts w:ascii="Arial" w:eastAsia="Times New Roman" w:hAnsi="Arial" w:cs="Arial"/>
          <w:b/>
          <w:sz w:val="24"/>
          <w:szCs w:val="24"/>
          <w:lang w:eastAsia="pl-PL"/>
        </w:rPr>
        <w:t>W BUDYNKACH ORAZ KONSERWACJE</w:t>
      </w:r>
      <w:r w:rsidR="00207883" w:rsidRPr="002078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NAPRAW</w:t>
      </w:r>
      <w:r w:rsidR="00207883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207883" w:rsidRPr="002078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BRAM PRZESUWNYCH I SZLABANÓW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2078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950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części: 1 </w:t>
      </w:r>
    </w:p>
    <w:p w:rsidR="0019382A" w:rsidRDefault="0019382A" w:rsidP="0019382A">
      <w:pPr>
        <w:tabs>
          <w:tab w:val="left" w:pos="8503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19382A" w:rsidRDefault="0019382A" w:rsidP="00033F48">
      <w:pPr>
        <w:spacing w:line="240" w:lineRule="auto"/>
        <w:jc w:val="center"/>
        <w:rPr>
          <w:rFonts w:ascii="Arial" w:hAnsi="Arial" w:cs="Arial"/>
          <w:b/>
          <w:i/>
        </w:rPr>
      </w:pPr>
      <w:r w:rsidRPr="00D65081">
        <w:rPr>
          <w:rFonts w:ascii="Arial" w:hAnsi="Arial" w:cs="Arial"/>
          <w:b/>
          <w:i/>
        </w:rPr>
        <w:t xml:space="preserve">Nr sprawy </w:t>
      </w:r>
      <w:r w:rsidR="00E361B4" w:rsidRPr="002627F5">
        <w:rPr>
          <w:rFonts w:ascii="Arial" w:eastAsia="Times New Roman" w:hAnsi="Arial" w:cs="Arial"/>
          <w:b/>
          <w:sz w:val="24"/>
          <w:szCs w:val="24"/>
          <w:lang w:eastAsia="pl-PL"/>
        </w:rPr>
        <w:t>22/ZP/U/INFR/2022</w:t>
      </w:r>
    </w:p>
    <w:p w:rsidR="0019382A" w:rsidRDefault="0019382A" w:rsidP="0019382A">
      <w:pPr>
        <w:jc w:val="center"/>
        <w:rPr>
          <w:rFonts w:ascii="Arial" w:hAnsi="Arial" w:cs="Arial"/>
          <w:i/>
        </w:rPr>
      </w:pPr>
      <w:r w:rsidRPr="00D65081">
        <w:rPr>
          <w:rFonts w:ascii="Arial" w:hAnsi="Arial" w:cs="Arial"/>
          <w:i/>
        </w:rPr>
        <w:t xml:space="preserve">Identyfikator postępowania ID: </w:t>
      </w:r>
      <w:r w:rsidR="00033F48" w:rsidRPr="009A18AD">
        <w:rPr>
          <w:rFonts w:ascii="Arial" w:hAnsi="Arial" w:cs="Arial"/>
          <w:b/>
          <w:bCs/>
          <w:i/>
        </w:rPr>
        <w:t>625208</w:t>
      </w:r>
    </w:p>
    <w:p w:rsidR="00E361B4" w:rsidRDefault="00E361B4" w:rsidP="00E361B4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61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</w:t>
      </w:r>
    </w:p>
    <w:p w:rsidR="00E361B4" w:rsidRPr="00E361B4" w:rsidRDefault="00E361B4" w:rsidP="00E361B4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61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ZAWIADOMIENIE O UNIEWAŻNIENIU POSTĘPOWANIA</w:t>
      </w:r>
    </w:p>
    <w:p w:rsidR="00E361B4" w:rsidRPr="00E361B4" w:rsidRDefault="00E361B4" w:rsidP="00E361B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61B4">
        <w:rPr>
          <w:rFonts w:ascii="Arial" w:hAnsi="Arial" w:cs="Arial"/>
          <w:sz w:val="24"/>
          <w:szCs w:val="24"/>
        </w:rPr>
        <w:t>Zamawiający 11 Wojskowy Oddział Gospodarczy w Bydgoszczy, działa</w:t>
      </w:r>
      <w:r>
        <w:rPr>
          <w:rFonts w:ascii="Arial" w:hAnsi="Arial" w:cs="Arial"/>
          <w:sz w:val="24"/>
          <w:szCs w:val="24"/>
        </w:rPr>
        <w:t xml:space="preserve">jąc </w:t>
      </w:r>
      <w:r>
        <w:rPr>
          <w:rFonts w:ascii="Arial" w:hAnsi="Arial" w:cs="Arial"/>
          <w:sz w:val="24"/>
          <w:szCs w:val="24"/>
        </w:rPr>
        <w:br/>
        <w:t>na podstawie art. 255 pkt 6</w:t>
      </w:r>
      <w:r w:rsidRPr="00E361B4">
        <w:rPr>
          <w:rFonts w:ascii="Arial" w:hAnsi="Arial" w:cs="Arial"/>
          <w:sz w:val="24"/>
          <w:szCs w:val="24"/>
        </w:rPr>
        <w:t xml:space="preserve"> ustawy z dnia 11 września 2019 r. Prawo zamówień publicznych (Dz.U. </w:t>
      </w:r>
      <w:r w:rsidRPr="00E361B4">
        <w:rPr>
          <w:rFonts w:ascii="Arial" w:eastAsia="Times New Roman" w:hAnsi="Arial" w:cs="Arial"/>
          <w:sz w:val="24"/>
          <w:szCs w:val="24"/>
          <w:lang w:eastAsia="pl-PL"/>
        </w:rPr>
        <w:t xml:space="preserve">z 2021 r. </w:t>
      </w:r>
      <w:r w:rsidRPr="00E361B4">
        <w:rPr>
          <w:rFonts w:ascii="Arial" w:hAnsi="Arial" w:cs="Arial"/>
          <w:sz w:val="24"/>
          <w:szCs w:val="24"/>
        </w:rPr>
        <w:t xml:space="preserve">poz. 1129 ze zm.) – dalej „Pzp”, zawiadamia, że postępowanie o udzielenie zamówienia publicznego na </w:t>
      </w:r>
      <w:r w:rsidRPr="00E361B4">
        <w:rPr>
          <w:rFonts w:ascii="Arial" w:hAnsi="Arial" w:cs="Arial"/>
          <w:b/>
          <w:sz w:val="24"/>
          <w:szCs w:val="24"/>
        </w:rPr>
        <w:t>„</w:t>
      </w:r>
      <w:r w:rsidRPr="00207883">
        <w:rPr>
          <w:rFonts w:ascii="Arial" w:eastAsia="Times New Roman" w:hAnsi="Arial" w:cs="Arial"/>
          <w:b/>
          <w:sz w:val="24"/>
          <w:szCs w:val="24"/>
          <w:lang w:eastAsia="pl-PL"/>
        </w:rPr>
        <w:t>KONSER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WACJE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I NAPRAWY BRAM GARAŻOWYCH </w:t>
      </w:r>
      <w:r w:rsidRPr="002078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MAGAZYNOWYCH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 BUDYNKACH ORAZ KONSERWACJE</w:t>
      </w:r>
      <w:r w:rsidRPr="002078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NAPRAW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2078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BRAM PRZESUWNYCH I SZLABANÓW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  <w:r w:rsidRPr="00E361B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 części 1</w:t>
      </w:r>
      <w:r w:rsidRPr="00E361B4">
        <w:rPr>
          <w:rFonts w:ascii="Arial" w:hAnsi="Arial" w:cs="Arial"/>
          <w:sz w:val="24"/>
          <w:szCs w:val="24"/>
          <w:u w:val="single"/>
        </w:rPr>
        <w:t xml:space="preserve"> </w:t>
      </w:r>
      <w:r w:rsidRPr="00E361B4">
        <w:rPr>
          <w:rFonts w:ascii="Arial" w:hAnsi="Arial" w:cs="Arial"/>
          <w:b/>
          <w:sz w:val="24"/>
          <w:szCs w:val="24"/>
          <w:u w:val="single"/>
        </w:rPr>
        <w:t>zostało unieważnione.</w:t>
      </w:r>
    </w:p>
    <w:p w:rsidR="00E361B4" w:rsidRPr="00E361B4" w:rsidRDefault="00E361B4" w:rsidP="00E361B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361B4">
        <w:rPr>
          <w:rFonts w:ascii="Arial" w:hAnsi="Arial" w:cs="Arial"/>
          <w:b/>
          <w:bCs/>
          <w:sz w:val="24"/>
          <w:szCs w:val="24"/>
          <w:u w:val="single"/>
        </w:rPr>
        <w:t>Uzasadnienie faktyczne:</w:t>
      </w:r>
    </w:p>
    <w:p w:rsidR="00E361B4" w:rsidRPr="00E361B4" w:rsidRDefault="00E361B4" w:rsidP="00E361B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361B4">
        <w:rPr>
          <w:rFonts w:ascii="Arial" w:hAnsi="Arial" w:cs="Arial"/>
          <w:sz w:val="24"/>
          <w:szCs w:val="24"/>
        </w:rPr>
        <w:t>W przedmiotowym postępowaniu w terminie wyznaczonym na skład</w:t>
      </w:r>
      <w:r w:rsidR="0097438A">
        <w:rPr>
          <w:rFonts w:ascii="Arial" w:hAnsi="Arial" w:cs="Arial"/>
          <w:sz w:val="24"/>
          <w:szCs w:val="24"/>
        </w:rPr>
        <w:t>anie ofert, swoją ofertę złożyło</w:t>
      </w:r>
      <w:r w:rsidRPr="00E361B4">
        <w:rPr>
          <w:rFonts w:ascii="Arial" w:hAnsi="Arial" w:cs="Arial"/>
          <w:sz w:val="24"/>
          <w:szCs w:val="24"/>
        </w:rPr>
        <w:t xml:space="preserve"> </w:t>
      </w:r>
      <w:r w:rsidR="0097438A">
        <w:rPr>
          <w:rFonts w:ascii="Arial" w:hAnsi="Arial" w:cs="Arial"/>
          <w:sz w:val="24"/>
          <w:szCs w:val="24"/>
        </w:rPr>
        <w:t>czterech</w:t>
      </w:r>
      <w:r w:rsidRPr="00E361B4">
        <w:rPr>
          <w:rFonts w:ascii="Arial" w:hAnsi="Arial" w:cs="Arial"/>
          <w:sz w:val="24"/>
          <w:szCs w:val="24"/>
        </w:rPr>
        <w:t xml:space="preserve"> Wykonawców:</w:t>
      </w:r>
    </w:p>
    <w:tbl>
      <w:tblPr>
        <w:tblW w:w="3786" w:type="pct"/>
        <w:tblInd w:w="1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330"/>
      </w:tblGrid>
      <w:tr w:rsidR="0097438A" w:rsidRPr="00E361B4" w:rsidTr="00033F48">
        <w:trPr>
          <w:trHeight w:val="73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38A" w:rsidRPr="00E361B4" w:rsidRDefault="0097438A" w:rsidP="00E3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361B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38A" w:rsidRPr="00E361B4" w:rsidRDefault="0097438A" w:rsidP="00E3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361B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Wykonawcy</w:t>
            </w:r>
          </w:p>
          <w:p w:rsidR="0097438A" w:rsidRPr="00E361B4" w:rsidRDefault="0097438A" w:rsidP="00E3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97438A" w:rsidRPr="00E361B4" w:rsidRDefault="0097438A" w:rsidP="00E3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7438A" w:rsidRPr="00E361B4" w:rsidTr="00033F48">
        <w:trPr>
          <w:trHeight w:val="104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38A" w:rsidRPr="00E361B4" w:rsidRDefault="0097438A" w:rsidP="00E3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61B4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4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8A" w:rsidRPr="00E361B4" w:rsidRDefault="0097438A" w:rsidP="00E361B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97438A" w:rsidRPr="00364933" w:rsidRDefault="0097438A" w:rsidP="00974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4933">
              <w:rPr>
                <w:rFonts w:ascii="Arial" w:eastAsia="Times New Roman" w:hAnsi="Arial" w:cs="Arial"/>
                <w:color w:val="000000"/>
                <w:lang w:eastAsia="pl-PL"/>
              </w:rPr>
              <w:t>ASM BRAMY OGRODZENIA ARTUR FRYDULSKI</w:t>
            </w:r>
          </w:p>
          <w:p w:rsidR="0097438A" w:rsidRPr="00364933" w:rsidRDefault="0097438A" w:rsidP="00974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4933">
              <w:rPr>
                <w:rFonts w:ascii="Arial" w:eastAsia="Times New Roman" w:hAnsi="Arial" w:cs="Arial"/>
                <w:color w:val="000000"/>
                <w:lang w:eastAsia="pl-PL"/>
              </w:rPr>
              <w:t>ul. Wyzwolenia 9</w:t>
            </w:r>
          </w:p>
          <w:p w:rsidR="0097438A" w:rsidRPr="00364933" w:rsidRDefault="0097438A" w:rsidP="00974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4933">
              <w:rPr>
                <w:rFonts w:ascii="Arial" w:eastAsia="Times New Roman" w:hAnsi="Arial" w:cs="Arial"/>
                <w:color w:val="000000"/>
                <w:lang w:eastAsia="pl-PL"/>
              </w:rPr>
              <w:t>05-091 ZĄBKI</w:t>
            </w:r>
          </w:p>
          <w:p w:rsidR="0097438A" w:rsidRPr="00E361B4" w:rsidRDefault="0097438A" w:rsidP="00E361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438A" w:rsidRPr="00E361B4" w:rsidTr="00033F48">
        <w:trPr>
          <w:trHeight w:val="104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8A" w:rsidRPr="00E361B4" w:rsidRDefault="0097438A" w:rsidP="00E3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61B4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4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8A" w:rsidRPr="00364933" w:rsidRDefault="0097438A" w:rsidP="00974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TOTMAN ROBERT SASOR</w:t>
            </w:r>
          </w:p>
          <w:p w:rsidR="0097438A" w:rsidRPr="00364933" w:rsidRDefault="0097438A" w:rsidP="00974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4933"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Al. Na Stadion 53</w:t>
            </w:r>
          </w:p>
          <w:p w:rsidR="0097438A" w:rsidRPr="00E361B4" w:rsidRDefault="0097438A" w:rsidP="0097438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25-127</w:t>
            </w:r>
            <w:r w:rsidRPr="00E361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KIELCE</w:t>
            </w:r>
          </w:p>
          <w:p w:rsidR="0097438A" w:rsidRPr="00E361B4" w:rsidRDefault="0097438A" w:rsidP="00E361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438A" w:rsidRPr="00E361B4" w:rsidTr="00033F48">
        <w:trPr>
          <w:trHeight w:val="795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8A" w:rsidRPr="00E361B4" w:rsidRDefault="0097438A" w:rsidP="00E3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361B4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4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8A" w:rsidRPr="00E361B4" w:rsidRDefault="0097438A" w:rsidP="00E361B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P.P.U.H. INSTAR GRZEGORZ KROWIŃSKI</w:t>
            </w:r>
          </w:p>
          <w:p w:rsidR="0097438A" w:rsidRPr="00E361B4" w:rsidRDefault="0097438A" w:rsidP="00E361B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361B4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Poleska 33</w:t>
            </w:r>
          </w:p>
          <w:p w:rsidR="0097438A" w:rsidRPr="00E361B4" w:rsidRDefault="0097438A" w:rsidP="00E361B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25-325</w:t>
            </w:r>
            <w:r w:rsidRPr="00E361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KIELCE</w:t>
            </w:r>
          </w:p>
          <w:p w:rsidR="0097438A" w:rsidRPr="00E361B4" w:rsidRDefault="0097438A" w:rsidP="00E361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438A" w:rsidRPr="00E361B4" w:rsidTr="00033F48">
        <w:trPr>
          <w:trHeight w:val="23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8A" w:rsidRDefault="0097438A" w:rsidP="00E3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97438A" w:rsidRDefault="0097438A" w:rsidP="00E3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  <w:p w:rsidR="0097438A" w:rsidRPr="00E361B4" w:rsidRDefault="0097438A" w:rsidP="00E3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38A" w:rsidRDefault="0097438A" w:rsidP="00E361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DARRO SP. Z O.O.</w:t>
            </w:r>
          </w:p>
          <w:p w:rsidR="0097438A" w:rsidRDefault="0097438A" w:rsidP="00E361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M.C. Skłodowskiej 101 E</w:t>
            </w:r>
          </w:p>
          <w:p w:rsidR="0097438A" w:rsidRDefault="0097438A" w:rsidP="00E361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87-100 TORUŃ</w:t>
            </w:r>
          </w:p>
        </w:tc>
      </w:tr>
    </w:tbl>
    <w:p w:rsidR="00E361B4" w:rsidRPr="00E361B4" w:rsidRDefault="00E361B4" w:rsidP="00E361B4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61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E361B4" w:rsidRDefault="00E361B4" w:rsidP="00E361B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61B4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361B4">
        <w:rPr>
          <w:rFonts w:ascii="Arial" w:eastAsia="Times New Roman" w:hAnsi="Arial" w:cs="Arial"/>
          <w:sz w:val="24"/>
          <w:szCs w:val="24"/>
          <w:lang w:eastAsia="pl-PL"/>
        </w:rPr>
        <w:t xml:space="preserve">Zamawiający </w:t>
      </w:r>
      <w:r w:rsidR="0097438A">
        <w:rPr>
          <w:rFonts w:ascii="Arial" w:eastAsia="Times New Roman" w:hAnsi="Arial" w:cs="Arial"/>
          <w:sz w:val="24"/>
          <w:szCs w:val="24"/>
          <w:lang w:eastAsia="pl-PL"/>
        </w:rPr>
        <w:t xml:space="preserve">w procesie oceny i badania złożonych ofert na ww. zadanie dokonał przeliczenia i podsumowania wartościowego poszczególnych zestawień </w:t>
      </w:r>
      <w:r w:rsidR="009743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cenowych. W efekcie tych czynności w treści ofert złożonych dla części 1 w pozycjach stanowiących podstawę wyceny na rok 2022 (wiersze nr 33, 38, 40,41)</w:t>
      </w:r>
      <w:r w:rsidR="00164ED4">
        <w:rPr>
          <w:rFonts w:ascii="Arial" w:eastAsia="Times New Roman" w:hAnsi="Arial" w:cs="Arial"/>
          <w:sz w:val="24"/>
          <w:szCs w:val="24"/>
          <w:lang w:eastAsia="pl-PL"/>
        </w:rPr>
        <w:t>, stwierdzono duże rozbieżności w poszczególnych wycenach. Po analizie zapisów, jako przyczynę takiego stanu uznano rozbieżność pomiędzy opisem przedmiotu a ilością do wykonania w ramach naprawy, co skutkowało dużą rozbieżnością w wycenach ofert.</w:t>
      </w:r>
    </w:p>
    <w:p w:rsidR="00164ED4" w:rsidRPr="00E361B4" w:rsidRDefault="00164ED4" w:rsidP="00E361B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Wobec powyższego, w celu przeprowadzenia postępowania w sposób właściwy, nie powodujący zastrzeżeń i dający możliwość porównania złożonych ofert wskazane jest unieważnienie postępowania dla części 1.</w:t>
      </w:r>
    </w:p>
    <w:p w:rsidR="0097438A" w:rsidRPr="00924D5D" w:rsidRDefault="00E361B4" w:rsidP="0097438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61B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7438A" w:rsidRPr="00924D5D">
        <w:rPr>
          <w:rFonts w:ascii="Arial" w:eastAsia="Times New Roman" w:hAnsi="Arial" w:cs="Arial"/>
          <w:b/>
          <w:sz w:val="24"/>
          <w:szCs w:val="24"/>
          <w:lang w:eastAsia="pl-PL"/>
        </w:rPr>
        <w:t>W związku z powyższym Zamawiający uni</w:t>
      </w:r>
      <w:r w:rsidR="00164ED4">
        <w:rPr>
          <w:rFonts w:ascii="Arial" w:eastAsia="Times New Roman" w:hAnsi="Arial" w:cs="Arial"/>
          <w:b/>
          <w:sz w:val="24"/>
          <w:szCs w:val="24"/>
          <w:lang w:eastAsia="pl-PL"/>
        </w:rPr>
        <w:t>eważnia postępowanie</w:t>
      </w:r>
      <w:r w:rsidR="00164ED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743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oparciu </w:t>
      </w:r>
      <w:r w:rsidR="0097438A" w:rsidRPr="00924D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art. 255 pkt </w:t>
      </w:r>
      <w:r w:rsidR="0097438A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97438A" w:rsidRPr="00924D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Pzp.</w:t>
      </w:r>
    </w:p>
    <w:p w:rsidR="00E361B4" w:rsidRPr="00E361B4" w:rsidRDefault="00E361B4" w:rsidP="00E361B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u w:val="single"/>
        </w:rPr>
      </w:pPr>
      <w:r w:rsidRPr="00E361B4">
        <w:rPr>
          <w:rFonts w:ascii="Arial" w:hAnsi="Arial" w:cs="Arial"/>
          <w:b/>
          <w:bCs/>
          <w:u w:val="single"/>
        </w:rPr>
        <w:t>Uzasadnienie prawne:</w:t>
      </w:r>
      <w:r w:rsidRPr="00E361B4">
        <w:rPr>
          <w:rFonts w:ascii="Arial" w:hAnsi="Arial" w:cs="Arial"/>
          <w:b/>
          <w:bCs/>
        </w:rPr>
        <w:tab/>
      </w:r>
      <w:r w:rsidRPr="00E361B4">
        <w:rPr>
          <w:rFonts w:ascii="Arial" w:hAnsi="Arial" w:cs="Arial"/>
          <w:b/>
          <w:bCs/>
          <w:u w:val="single"/>
        </w:rPr>
        <w:br/>
      </w:r>
      <w:r w:rsidR="00164ED4">
        <w:rPr>
          <w:rFonts w:ascii="Arial" w:eastAsia="Times New Roman" w:hAnsi="Arial" w:cs="Arial"/>
          <w:sz w:val="24"/>
          <w:szCs w:val="24"/>
          <w:lang w:eastAsia="pl-PL"/>
        </w:rPr>
        <w:t>Art. 255 pkt 6</w:t>
      </w:r>
      <w:r w:rsidRPr="00E361B4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11 września 2019 r. Prawa zamówień publicznych (tekst</w:t>
      </w:r>
      <w:r w:rsidR="002627F5">
        <w:rPr>
          <w:rFonts w:ascii="Arial" w:eastAsia="Times New Roman" w:hAnsi="Arial" w:cs="Arial"/>
          <w:sz w:val="24"/>
          <w:szCs w:val="24"/>
          <w:lang w:eastAsia="pl-PL"/>
        </w:rPr>
        <w:t xml:space="preserve"> jedn.: Dz. U. z 2021</w:t>
      </w:r>
      <w:r w:rsidRPr="00E361B4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2627F5">
        <w:rPr>
          <w:rFonts w:ascii="Arial" w:eastAsia="Times New Roman" w:hAnsi="Arial" w:cs="Arial"/>
          <w:sz w:val="24"/>
          <w:szCs w:val="24"/>
          <w:lang w:eastAsia="pl-PL"/>
        </w:rPr>
        <w:t xml:space="preserve">1129 </w:t>
      </w:r>
      <w:r w:rsidRPr="00E361B4">
        <w:rPr>
          <w:rFonts w:ascii="Arial" w:eastAsia="Times New Roman" w:hAnsi="Arial" w:cs="Arial"/>
          <w:sz w:val="24"/>
          <w:szCs w:val="24"/>
          <w:lang w:eastAsia="pl-PL"/>
        </w:rPr>
        <w:t>z późn. zm.)</w:t>
      </w:r>
      <w:r w:rsidRPr="00E361B4">
        <w:rPr>
          <w:rFonts w:ascii="Arial" w:hAnsi="Arial" w:cs="Arial"/>
          <w:bCs/>
          <w:sz w:val="24"/>
          <w:szCs w:val="24"/>
        </w:rPr>
        <w:t xml:space="preserve"> -</w:t>
      </w:r>
      <w:r w:rsidRPr="00E361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61B4">
        <w:rPr>
          <w:rFonts w:ascii="Arial" w:hAnsi="Arial" w:cs="Arial"/>
          <w:bCs/>
          <w:sz w:val="24"/>
          <w:szCs w:val="24"/>
        </w:rPr>
        <w:t xml:space="preserve">Zamawiający unieważnia postępowanie o udzielenie zamówienia, jeżeli </w:t>
      </w:r>
      <w:r w:rsidR="00164ED4">
        <w:rPr>
          <w:rFonts w:ascii="Arial" w:hAnsi="Arial" w:cs="Arial"/>
          <w:bCs/>
          <w:sz w:val="24"/>
          <w:szCs w:val="24"/>
        </w:rPr>
        <w:t>postępowanie obarczone jest niemożliwą do usunięcia wadą uniemożliwiającą zawarcie niepodlegającej unieważnieniu umowy w sprawie zamówienia publicznego</w:t>
      </w:r>
      <w:r w:rsidRPr="00E361B4">
        <w:rPr>
          <w:rFonts w:ascii="Arial" w:hAnsi="Arial" w:cs="Arial"/>
          <w:bCs/>
          <w:sz w:val="24"/>
          <w:szCs w:val="24"/>
        </w:rPr>
        <w:t>.</w:t>
      </w:r>
    </w:p>
    <w:p w:rsidR="00E361B4" w:rsidRPr="00E361B4" w:rsidRDefault="00E361B4" w:rsidP="00E361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61B4">
        <w:rPr>
          <w:rFonts w:ascii="Arial" w:eastAsia="Times New Roman" w:hAnsi="Arial" w:cs="Arial"/>
          <w:sz w:val="24"/>
          <w:szCs w:val="24"/>
          <w:lang w:eastAsia="pl-PL"/>
        </w:rPr>
        <w:t xml:space="preserve">Jednocześnie Zamawiający informuje, że wobec czynności Zamawiającego przysługują Wykonawcom środki ochrony prawnej w terminach i zgodnie </w:t>
      </w:r>
      <w:r w:rsidRPr="00E361B4">
        <w:rPr>
          <w:rFonts w:ascii="Arial" w:eastAsia="Times New Roman" w:hAnsi="Arial" w:cs="Arial"/>
          <w:sz w:val="24"/>
          <w:szCs w:val="24"/>
          <w:lang w:eastAsia="pl-PL"/>
        </w:rPr>
        <w:br/>
        <w:t>z zasadami określonymi w Dziale IX ustawy Pzp.</w:t>
      </w:r>
    </w:p>
    <w:p w:rsidR="00E361B4" w:rsidRPr="00E361B4" w:rsidRDefault="00E361B4" w:rsidP="00E361B4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61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E361B4" w:rsidRPr="00E361B4" w:rsidRDefault="00E361B4" w:rsidP="00E361B4">
      <w:pPr>
        <w:spacing w:after="240" w:line="240" w:lineRule="auto"/>
        <w:ind w:left="424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61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KOMENDANT</w:t>
      </w:r>
    </w:p>
    <w:p w:rsidR="00E361B4" w:rsidRPr="00E361B4" w:rsidRDefault="00E361B4" w:rsidP="00E361B4">
      <w:pPr>
        <w:spacing w:after="240" w:line="24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61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</w:t>
      </w:r>
      <w:r w:rsidR="00F91C55">
        <w:rPr>
          <w:rFonts w:ascii="Arial" w:eastAsia="Times New Roman" w:hAnsi="Arial" w:cs="Arial"/>
          <w:b/>
          <w:sz w:val="24"/>
          <w:szCs w:val="24"/>
          <w:lang w:eastAsia="pl-PL"/>
        </w:rPr>
        <w:t>(-)</w:t>
      </w:r>
      <w:bookmarkStart w:id="0" w:name="_GoBack"/>
      <w:bookmarkEnd w:id="0"/>
      <w:r w:rsidRPr="00E361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ppłk Wiesław ZAWIŚLAK </w:t>
      </w:r>
    </w:p>
    <w:p w:rsidR="000C31D4" w:rsidRDefault="000C31D4"/>
    <w:sectPr w:rsidR="000C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A8" w:rsidRDefault="003B3BA8" w:rsidP="00195014">
      <w:pPr>
        <w:spacing w:after="0" w:line="240" w:lineRule="auto"/>
      </w:pPr>
      <w:r>
        <w:separator/>
      </w:r>
    </w:p>
  </w:endnote>
  <w:endnote w:type="continuationSeparator" w:id="0">
    <w:p w:rsidR="003B3BA8" w:rsidRDefault="003B3BA8" w:rsidP="0019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A8" w:rsidRDefault="003B3BA8" w:rsidP="00195014">
      <w:pPr>
        <w:spacing w:after="0" w:line="240" w:lineRule="auto"/>
      </w:pPr>
      <w:r>
        <w:separator/>
      </w:r>
    </w:p>
  </w:footnote>
  <w:footnote w:type="continuationSeparator" w:id="0">
    <w:p w:rsidR="003B3BA8" w:rsidRDefault="003B3BA8" w:rsidP="00195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498"/>
    <w:multiLevelType w:val="hybridMultilevel"/>
    <w:tmpl w:val="4CB40D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93163"/>
    <w:multiLevelType w:val="multilevel"/>
    <w:tmpl w:val="BBE83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A90D4E"/>
    <w:multiLevelType w:val="hybridMultilevel"/>
    <w:tmpl w:val="6EC0365A"/>
    <w:lvl w:ilvl="0" w:tplc="81FC482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12F5E"/>
    <w:multiLevelType w:val="hybridMultilevel"/>
    <w:tmpl w:val="BBFE82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C838B6"/>
    <w:multiLevelType w:val="hybridMultilevel"/>
    <w:tmpl w:val="F1D082D4"/>
    <w:lvl w:ilvl="0" w:tplc="B71658EE">
      <w:start w:val="1"/>
      <w:numFmt w:val="decimal"/>
      <w:lvlText w:val="%1)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49"/>
    <w:rsid w:val="00004633"/>
    <w:rsid w:val="00033F48"/>
    <w:rsid w:val="000A674A"/>
    <w:rsid w:val="000C31D4"/>
    <w:rsid w:val="00164ED4"/>
    <w:rsid w:val="0019382A"/>
    <w:rsid w:val="00195014"/>
    <w:rsid w:val="00207883"/>
    <w:rsid w:val="002627F5"/>
    <w:rsid w:val="00294621"/>
    <w:rsid w:val="002D20E8"/>
    <w:rsid w:val="00364933"/>
    <w:rsid w:val="003B3BA8"/>
    <w:rsid w:val="00672B7C"/>
    <w:rsid w:val="0077049A"/>
    <w:rsid w:val="00924D5D"/>
    <w:rsid w:val="00931D77"/>
    <w:rsid w:val="0097438A"/>
    <w:rsid w:val="00A270C6"/>
    <w:rsid w:val="00A50908"/>
    <w:rsid w:val="00B47549"/>
    <w:rsid w:val="00BF2FE1"/>
    <w:rsid w:val="00CB2895"/>
    <w:rsid w:val="00E361B4"/>
    <w:rsid w:val="00F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A3CCE"/>
  <w15:chartTrackingRefBased/>
  <w15:docId w15:val="{BFD59425-5FB5-4DB5-AE33-A10BBE45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82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D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014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195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01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B30E3E-ED66-44FC-9889-2FE3E2A4BA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Gaca Adrianna</cp:lastModifiedBy>
  <cp:revision>13</cp:revision>
  <dcterms:created xsi:type="dcterms:W3CDTF">2022-03-31T07:42:00Z</dcterms:created>
  <dcterms:modified xsi:type="dcterms:W3CDTF">2022-07-12T11:38:00Z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cf934f64-266c-4217-8723-f26691df59e3</vt:lpwstr>
  </property>
  <property fmtid="{D5CDD505-2E9C-101B-9397-08002B2CF9AE}" pid="3" name="bjSaver">
    <vt:lpwstr>b+nQF6Jbil6r97h0tmdYln7+KkTGdaMU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