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05B8" w14:textId="5C0BA3FF" w:rsidR="00453916" w:rsidRPr="00E363B6" w:rsidRDefault="00453916" w:rsidP="00453916">
      <w:pPr>
        <w:autoSpaceDE w:val="0"/>
        <w:autoSpaceDN w:val="0"/>
        <w:adjustRightInd w:val="0"/>
        <w:ind w:left="4962" w:hanging="1701"/>
        <w:jc w:val="right"/>
        <w:rPr>
          <w:sz w:val="20"/>
          <w:szCs w:val="20"/>
        </w:rPr>
      </w:pPr>
      <w:r w:rsidRPr="00E363B6">
        <w:rPr>
          <w:sz w:val="20"/>
          <w:szCs w:val="20"/>
        </w:rPr>
        <w:t xml:space="preserve">Załącznik nr </w:t>
      </w:r>
      <w:r w:rsidR="003D1C33">
        <w:rPr>
          <w:sz w:val="20"/>
          <w:szCs w:val="20"/>
        </w:rPr>
        <w:t>10</w:t>
      </w:r>
    </w:p>
    <w:p w14:paraId="07ED3478" w14:textId="77777777" w:rsidR="00453916" w:rsidRPr="00E363B6" w:rsidRDefault="00453916" w:rsidP="00453916">
      <w:pPr>
        <w:autoSpaceDE w:val="0"/>
        <w:autoSpaceDN w:val="0"/>
        <w:adjustRightInd w:val="0"/>
        <w:ind w:left="4962" w:hanging="4962"/>
        <w:jc w:val="center"/>
        <w:rPr>
          <w:b/>
          <w:sz w:val="20"/>
          <w:szCs w:val="20"/>
        </w:rPr>
      </w:pPr>
      <w:r w:rsidRPr="00E363B6">
        <w:rPr>
          <w:b/>
          <w:sz w:val="20"/>
          <w:szCs w:val="20"/>
        </w:rPr>
        <w:t>Szczegółowy opis przedmiotu zamówienia</w:t>
      </w:r>
      <w:r w:rsidR="00B037B3" w:rsidRPr="00E363B6">
        <w:rPr>
          <w:b/>
          <w:sz w:val="20"/>
          <w:szCs w:val="20"/>
        </w:rPr>
        <w:t xml:space="preserve"> </w:t>
      </w:r>
    </w:p>
    <w:p w14:paraId="3202A428" w14:textId="7D467225" w:rsidR="00453916" w:rsidRPr="00E363B6" w:rsidRDefault="00453916" w:rsidP="00453916">
      <w:pPr>
        <w:spacing w:before="120"/>
        <w:jc w:val="both"/>
        <w:rPr>
          <w:rFonts w:ascii="Arial Narrow" w:hAnsi="Arial Narrow"/>
          <w:sz w:val="20"/>
          <w:szCs w:val="20"/>
        </w:rPr>
      </w:pPr>
      <w:r w:rsidRPr="00E363B6">
        <w:rPr>
          <w:rFonts w:ascii="Arial Narrow" w:hAnsi="Arial Narrow"/>
          <w:sz w:val="20"/>
          <w:szCs w:val="20"/>
        </w:rPr>
        <w:t xml:space="preserve">Przedmiotem niniejszego zamówienia jest </w:t>
      </w:r>
      <w:r w:rsidRPr="00E363B6">
        <w:rPr>
          <w:rFonts w:ascii="Arial Narrow" w:hAnsi="Arial Narrow"/>
          <w:b/>
          <w:sz w:val="20"/>
          <w:szCs w:val="20"/>
        </w:rPr>
        <w:t>wykonanie robót budowlanych</w:t>
      </w:r>
      <w:r w:rsidRPr="00E363B6">
        <w:rPr>
          <w:rFonts w:ascii="Arial Narrow" w:hAnsi="Arial Narrow"/>
          <w:sz w:val="20"/>
          <w:szCs w:val="20"/>
        </w:rPr>
        <w:t xml:space="preserve">, zgodnie z obowiązującymi przepisami Prawa zamówień publicznych i Prawa budowlanego, a w szczególności wykonanie zadania inwestycyjnego p.n.: </w:t>
      </w:r>
      <w:r w:rsidRPr="00E363B6">
        <w:rPr>
          <w:rFonts w:ascii="Arial Narrow" w:hAnsi="Arial Narrow"/>
          <w:b/>
          <w:bCs/>
          <w:sz w:val="20"/>
          <w:szCs w:val="20"/>
        </w:rPr>
        <w:t xml:space="preserve">„Budowa lokalnej oczyszczalni ścieków wraz z kanalizacją w Wełmicach” </w:t>
      </w:r>
      <w:r w:rsidRPr="00E363B6">
        <w:rPr>
          <w:rFonts w:ascii="Arial Narrow" w:hAnsi="Arial Narrow"/>
          <w:sz w:val="20"/>
          <w:szCs w:val="20"/>
        </w:rPr>
        <w:t xml:space="preserve">na podstawie posiadanego przez Zamawiającego </w:t>
      </w:r>
      <w:r w:rsidR="00B6461F" w:rsidRPr="00E363B6">
        <w:rPr>
          <w:rFonts w:ascii="Arial Narrow" w:hAnsi="Arial Narrow"/>
          <w:sz w:val="20"/>
          <w:szCs w:val="20"/>
        </w:rPr>
        <w:t>kompletnej dokumentacji projektowej</w:t>
      </w:r>
      <w:r w:rsidRPr="00E363B6">
        <w:rPr>
          <w:rFonts w:ascii="Arial Narrow" w:hAnsi="Arial Narrow"/>
          <w:sz w:val="20"/>
          <w:szCs w:val="20"/>
        </w:rPr>
        <w:t xml:space="preserve"> opracowane</w:t>
      </w:r>
      <w:r w:rsidR="00B6461F" w:rsidRPr="00E363B6">
        <w:rPr>
          <w:rFonts w:ascii="Arial Narrow" w:hAnsi="Arial Narrow"/>
          <w:sz w:val="20"/>
          <w:szCs w:val="20"/>
        </w:rPr>
        <w:t>j</w:t>
      </w:r>
      <w:r w:rsidR="00E363B6" w:rsidRPr="00E363B6">
        <w:rPr>
          <w:rFonts w:ascii="Arial Narrow" w:hAnsi="Arial Narrow"/>
          <w:sz w:val="20"/>
          <w:szCs w:val="20"/>
        </w:rPr>
        <w:t xml:space="preserve"> przez Firmę Wielobranżowo Projektowo Wykonawczą Mirosław Frątczak z siedzibą przy ul. Srebna Góra 1F, 66-600 Krosno Odrzańskie</w:t>
      </w:r>
      <w:r w:rsidRPr="00E363B6">
        <w:rPr>
          <w:rFonts w:ascii="Arial Narrow" w:hAnsi="Arial Narrow"/>
          <w:sz w:val="20"/>
          <w:szCs w:val="20"/>
        </w:rPr>
        <w:t>.</w:t>
      </w:r>
    </w:p>
    <w:p w14:paraId="2A604DBA" w14:textId="795632C2" w:rsidR="00453916" w:rsidRPr="00E363B6" w:rsidRDefault="00453916" w:rsidP="00E363B6">
      <w:pPr>
        <w:pStyle w:val="Tekstpodstawowywcity31"/>
        <w:numPr>
          <w:ilvl w:val="0"/>
          <w:numId w:val="11"/>
        </w:numPr>
        <w:overflowPunct/>
        <w:autoSpaceDE/>
        <w:autoSpaceDN/>
        <w:adjustRightInd/>
        <w:jc w:val="left"/>
        <w:rPr>
          <w:rFonts w:ascii="Arial Narrow" w:hAnsi="Arial Narrow"/>
          <w:b/>
          <w:sz w:val="20"/>
          <w:u w:val="single"/>
        </w:rPr>
      </w:pPr>
      <w:r w:rsidRPr="00E363B6">
        <w:rPr>
          <w:rFonts w:ascii="Arial Narrow" w:hAnsi="Arial Narrow"/>
          <w:b/>
          <w:sz w:val="20"/>
          <w:u w:val="single"/>
        </w:rPr>
        <w:t>Zakres prac:</w:t>
      </w:r>
      <w:r w:rsidR="006F3FE6" w:rsidRPr="00E363B6">
        <w:rPr>
          <w:rFonts w:ascii="Arial Narrow" w:hAnsi="Arial Narrow"/>
          <w:b/>
          <w:sz w:val="20"/>
          <w:u w:val="single"/>
        </w:rPr>
        <w:t xml:space="preserve"> </w:t>
      </w:r>
    </w:p>
    <w:p w14:paraId="52ED992E" w14:textId="77777777" w:rsidR="006F3FE6" w:rsidRPr="00E363B6" w:rsidRDefault="006F3FE6" w:rsidP="00453916">
      <w:pPr>
        <w:pStyle w:val="Tekstpodstawowywcity31"/>
        <w:overflowPunct/>
        <w:autoSpaceDE/>
        <w:autoSpaceDN/>
        <w:adjustRightInd/>
        <w:ind w:left="0"/>
        <w:jc w:val="left"/>
        <w:rPr>
          <w:rFonts w:ascii="Arial Narrow" w:hAnsi="Arial Narrow"/>
          <w:b/>
          <w:sz w:val="20"/>
          <w:u w:val="single"/>
        </w:rPr>
      </w:pPr>
    </w:p>
    <w:p w14:paraId="001A6E87" w14:textId="535DBB0F" w:rsidR="00725A4E" w:rsidRPr="00E363B6" w:rsidRDefault="00725A4E" w:rsidP="00725A4E">
      <w:pPr>
        <w:widowControl w:val="0"/>
        <w:suppressAutoHyphens/>
        <w:spacing w:after="0" w:line="240" w:lineRule="auto"/>
        <w:jc w:val="both"/>
        <w:rPr>
          <w:rFonts w:ascii="Arial Narrow" w:hAnsi="Arial Narrow"/>
          <w:sz w:val="20"/>
          <w:szCs w:val="20"/>
        </w:rPr>
      </w:pPr>
      <w:r w:rsidRPr="00E363B6">
        <w:rPr>
          <w:rFonts w:ascii="Arial Narrow" w:hAnsi="Arial Narrow" w:cs="Times New Roman"/>
          <w:sz w:val="20"/>
          <w:szCs w:val="20"/>
        </w:rPr>
        <w:t xml:space="preserve">1/ Budowa mechaniczno – biologicznej oczyszczalni ścieków w miejscowości Wełmice </w:t>
      </w:r>
      <w:r w:rsidRPr="00E363B6">
        <w:rPr>
          <w:rFonts w:ascii="Arial Narrow" w:eastAsia="Times New Roman" w:hAnsi="Arial Narrow"/>
          <w:sz w:val="20"/>
          <w:szCs w:val="20"/>
        </w:rPr>
        <w:t>wraz z przyłączem energetycznym zalicznikowym</w:t>
      </w:r>
      <w:r w:rsidRPr="00E363B6">
        <w:rPr>
          <w:rFonts w:ascii="Arial Narrow" w:hAnsi="Arial Narrow" w:cs="Times New Roman"/>
          <w:sz w:val="20"/>
          <w:szCs w:val="20"/>
        </w:rPr>
        <w:t xml:space="preserve">. </w:t>
      </w:r>
    </w:p>
    <w:p w14:paraId="110EEB57" w14:textId="77777777" w:rsidR="00725A4E" w:rsidRPr="00E363B6" w:rsidRDefault="00725A4E" w:rsidP="00725A4E">
      <w:pPr>
        <w:widowControl w:val="0"/>
        <w:suppressAutoHyphens/>
        <w:spacing w:after="0" w:line="240" w:lineRule="auto"/>
        <w:jc w:val="both"/>
        <w:rPr>
          <w:rFonts w:ascii="Arial Narrow" w:hAnsi="Arial Narrow"/>
          <w:sz w:val="20"/>
          <w:szCs w:val="20"/>
        </w:rPr>
      </w:pPr>
      <w:r w:rsidRPr="00E363B6">
        <w:rPr>
          <w:rFonts w:ascii="Arial Narrow" w:hAnsi="Arial Narrow" w:cs="Times New Roman"/>
          <w:sz w:val="20"/>
          <w:szCs w:val="20"/>
        </w:rPr>
        <w:t>Przewiduje się budowę pełnej mechaniczno biologicznej oczyszczalni ścieków dla następującej technologii:</w:t>
      </w:r>
    </w:p>
    <w:p w14:paraId="0467283A" w14:textId="77777777" w:rsidR="00725A4E" w:rsidRPr="00E363B6" w:rsidRDefault="00725A4E" w:rsidP="00725A4E">
      <w:pPr>
        <w:widowControl w:val="0"/>
        <w:suppressAutoHyphens/>
        <w:spacing w:after="0" w:line="240" w:lineRule="auto"/>
        <w:jc w:val="both"/>
        <w:rPr>
          <w:rFonts w:ascii="Arial Narrow" w:hAnsi="Arial Narrow"/>
          <w:sz w:val="20"/>
          <w:szCs w:val="20"/>
        </w:rPr>
      </w:pPr>
      <w:r w:rsidRPr="00E363B6">
        <w:rPr>
          <w:rFonts w:ascii="Arial Narrow" w:eastAsia="Times New Roman" w:hAnsi="Arial Narrow" w:cs="Times New Roman"/>
          <w:sz w:val="20"/>
          <w:szCs w:val="20"/>
        </w:rPr>
        <w:t>► retencja wody w zbiorniku buforowym przed reaktorem oczyszczalni ścieków,</w:t>
      </w:r>
    </w:p>
    <w:p w14:paraId="047EDCB9" w14:textId="77777777" w:rsidR="00725A4E" w:rsidRPr="00E363B6" w:rsidRDefault="00725A4E" w:rsidP="00725A4E">
      <w:pPr>
        <w:widowControl w:val="0"/>
        <w:suppressAutoHyphens/>
        <w:spacing w:after="0" w:line="240" w:lineRule="auto"/>
        <w:jc w:val="both"/>
        <w:rPr>
          <w:rFonts w:ascii="Arial Narrow" w:hAnsi="Arial Narrow"/>
          <w:sz w:val="20"/>
          <w:szCs w:val="20"/>
        </w:rPr>
      </w:pPr>
      <w:r w:rsidRPr="00E363B6">
        <w:rPr>
          <w:rFonts w:ascii="Arial Narrow" w:eastAsia="Times New Roman" w:hAnsi="Arial Narrow" w:cs="Times New Roman"/>
          <w:sz w:val="20"/>
          <w:szCs w:val="20"/>
        </w:rPr>
        <w:t xml:space="preserve">► </w:t>
      </w:r>
      <w:r w:rsidRPr="00E363B6">
        <w:rPr>
          <w:rFonts w:ascii="Arial Narrow" w:hAnsi="Arial Narrow" w:cs="Times New Roman"/>
          <w:sz w:val="20"/>
          <w:szCs w:val="20"/>
        </w:rPr>
        <w:t>wstępne oczyszczanie ścieków w osadniku wstępnym – zintegrowanym,</w:t>
      </w:r>
    </w:p>
    <w:p w14:paraId="11E64BDB" w14:textId="77777777" w:rsidR="00725A4E" w:rsidRPr="00E363B6" w:rsidRDefault="00725A4E" w:rsidP="00725A4E">
      <w:pPr>
        <w:widowControl w:val="0"/>
        <w:suppressAutoHyphens/>
        <w:spacing w:after="0" w:line="240" w:lineRule="auto"/>
        <w:jc w:val="both"/>
        <w:rPr>
          <w:rFonts w:ascii="Arial Narrow" w:hAnsi="Arial Narrow"/>
          <w:sz w:val="20"/>
          <w:szCs w:val="20"/>
        </w:rPr>
      </w:pPr>
      <w:r w:rsidRPr="00E363B6">
        <w:rPr>
          <w:rFonts w:ascii="Arial Narrow" w:eastAsia="Times New Roman" w:hAnsi="Arial Narrow" w:cs="Times New Roman"/>
          <w:sz w:val="20"/>
          <w:szCs w:val="20"/>
        </w:rPr>
        <w:t xml:space="preserve">► </w:t>
      </w:r>
      <w:r w:rsidRPr="00E363B6">
        <w:rPr>
          <w:rFonts w:ascii="Arial Narrow" w:hAnsi="Arial Narrow" w:cs="Times New Roman"/>
          <w:sz w:val="20"/>
          <w:szCs w:val="20"/>
        </w:rPr>
        <w:t>biologiczne czyszczenie ścieków w technologii wysoko sprawnego złoża biologicznego:</w:t>
      </w:r>
    </w:p>
    <w:p w14:paraId="4AF8C165" w14:textId="77777777" w:rsidR="00725A4E" w:rsidRPr="00E363B6" w:rsidRDefault="00725A4E" w:rsidP="00725A4E">
      <w:pPr>
        <w:widowControl w:val="0"/>
        <w:suppressAutoHyphens/>
        <w:spacing w:after="0" w:line="240" w:lineRule="auto"/>
        <w:jc w:val="both"/>
        <w:rPr>
          <w:rFonts w:ascii="Arial Narrow" w:hAnsi="Arial Narrow"/>
          <w:sz w:val="20"/>
          <w:szCs w:val="20"/>
        </w:rPr>
      </w:pPr>
      <w:r w:rsidRPr="00E363B6">
        <w:rPr>
          <w:rFonts w:ascii="Arial Narrow" w:eastAsia="Times New Roman" w:hAnsi="Arial Narrow" w:cs="Times New Roman"/>
          <w:sz w:val="20"/>
          <w:szCs w:val="20"/>
        </w:rPr>
        <w:t xml:space="preserve">  </w:t>
      </w:r>
      <w:r w:rsidRPr="00E363B6">
        <w:rPr>
          <w:rFonts w:ascii="Arial Narrow" w:hAnsi="Arial Narrow" w:cs="Times New Roman"/>
          <w:sz w:val="20"/>
          <w:szCs w:val="20"/>
        </w:rPr>
        <w:t>- złoże biologiczne tarczowe wysoko obciążone,</w:t>
      </w:r>
    </w:p>
    <w:p w14:paraId="44200B80" w14:textId="77777777" w:rsidR="00725A4E" w:rsidRPr="00E363B6" w:rsidRDefault="00725A4E" w:rsidP="00725A4E">
      <w:pPr>
        <w:widowControl w:val="0"/>
        <w:suppressAutoHyphens/>
        <w:spacing w:after="0" w:line="240" w:lineRule="auto"/>
        <w:ind w:left="57"/>
        <w:jc w:val="both"/>
        <w:rPr>
          <w:rFonts w:ascii="Arial Narrow" w:hAnsi="Arial Narrow"/>
          <w:sz w:val="20"/>
          <w:szCs w:val="20"/>
        </w:rPr>
      </w:pPr>
      <w:r w:rsidRPr="00E363B6">
        <w:rPr>
          <w:rFonts w:ascii="Arial Narrow" w:eastAsia="Times New Roman" w:hAnsi="Arial Narrow" w:cs="Times New Roman"/>
          <w:sz w:val="20"/>
          <w:szCs w:val="20"/>
        </w:rPr>
        <w:t xml:space="preserve"> </w:t>
      </w:r>
      <w:r w:rsidRPr="00E363B6">
        <w:rPr>
          <w:rFonts w:ascii="Arial Narrow" w:hAnsi="Arial Narrow" w:cs="Times New Roman"/>
          <w:sz w:val="20"/>
          <w:szCs w:val="20"/>
        </w:rPr>
        <w:t xml:space="preserve">- złoże biologiczne nisko obciążone, </w:t>
      </w:r>
    </w:p>
    <w:p w14:paraId="1C660851" w14:textId="77777777" w:rsidR="00725A4E" w:rsidRPr="00E363B6" w:rsidRDefault="00725A4E" w:rsidP="00725A4E">
      <w:pPr>
        <w:widowControl w:val="0"/>
        <w:suppressAutoHyphens/>
        <w:spacing w:after="0" w:line="240" w:lineRule="auto"/>
        <w:jc w:val="both"/>
        <w:rPr>
          <w:rFonts w:ascii="Arial Narrow" w:hAnsi="Arial Narrow"/>
          <w:sz w:val="20"/>
          <w:szCs w:val="20"/>
        </w:rPr>
      </w:pPr>
      <w:r w:rsidRPr="00E363B6">
        <w:rPr>
          <w:rFonts w:ascii="Arial Narrow" w:eastAsia="Times New Roman" w:hAnsi="Arial Narrow" w:cs="Times New Roman"/>
          <w:sz w:val="20"/>
          <w:szCs w:val="20"/>
        </w:rPr>
        <w:t>►</w:t>
      </w:r>
      <w:r w:rsidRPr="00E363B6">
        <w:rPr>
          <w:rFonts w:ascii="Arial Narrow" w:hAnsi="Arial Narrow" w:cs="Times New Roman"/>
          <w:sz w:val="20"/>
          <w:szCs w:val="20"/>
        </w:rPr>
        <w:t>sedymentacja i klarowanie ścieków oczyszczonych w osadniku wtórnym – zintegrowanym,</w:t>
      </w:r>
    </w:p>
    <w:p w14:paraId="1159C499" w14:textId="77777777" w:rsidR="00725A4E" w:rsidRPr="00E363B6" w:rsidRDefault="00725A4E" w:rsidP="00725A4E">
      <w:pPr>
        <w:widowControl w:val="0"/>
        <w:suppressAutoHyphens/>
        <w:spacing w:after="0" w:line="240" w:lineRule="auto"/>
        <w:jc w:val="both"/>
        <w:rPr>
          <w:rFonts w:ascii="Arial Narrow" w:hAnsi="Arial Narrow"/>
          <w:sz w:val="20"/>
          <w:szCs w:val="20"/>
        </w:rPr>
      </w:pPr>
      <w:r w:rsidRPr="00E363B6">
        <w:rPr>
          <w:rFonts w:ascii="Arial Narrow" w:eastAsia="Times New Roman" w:hAnsi="Arial Narrow" w:cs="Times New Roman"/>
          <w:color w:val="000000"/>
          <w:sz w:val="20"/>
          <w:szCs w:val="20"/>
        </w:rPr>
        <w:t xml:space="preserve">► </w:t>
      </w:r>
      <w:r w:rsidRPr="00E363B6">
        <w:rPr>
          <w:rFonts w:ascii="Arial Narrow" w:eastAsia="Arial Unicode MS" w:hAnsi="Arial Narrow" w:cs="Times New Roman"/>
          <w:color w:val="000000"/>
          <w:sz w:val="20"/>
          <w:szCs w:val="20"/>
        </w:rPr>
        <w:t>recyrkulacja osadu nadmiernego,</w:t>
      </w:r>
    </w:p>
    <w:p w14:paraId="3BD7EBC3" w14:textId="77777777"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 xml:space="preserve">2/ Budowa sieci kanalizacji grawitacyjnej w m-ści Wełmice o długości L = 2090,5 mb. Rurociągi grawitacyjne zostaną wykonane z rur PCW-U DN 200 mm, </w:t>
      </w:r>
    </w:p>
    <w:p w14:paraId="657C6AEF" w14:textId="77777777"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3/ Budowa przyłączy kanalizacyjnych w ilości 39 szt., z rur PCW-U DN 160 mm. Łączna długość przyłączy wyniesie L = 297,0 m,</w:t>
      </w:r>
    </w:p>
    <w:p w14:paraId="711F3D85" w14:textId="77777777"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4/ Budowa tłoczni ścieków surowych w miejscowości Wełmice TS1 o wydajności 17,64 m</w:t>
      </w:r>
      <w:r w:rsidRPr="00E363B6">
        <w:rPr>
          <w:rFonts w:ascii="Arial Narrow" w:hAnsi="Arial Narrow" w:cs="Times New Roman"/>
          <w:sz w:val="20"/>
          <w:szCs w:val="20"/>
          <w:vertAlign w:val="superscript"/>
        </w:rPr>
        <w:t>3</w:t>
      </w:r>
      <w:r w:rsidRPr="00E363B6">
        <w:rPr>
          <w:rFonts w:ascii="Arial Narrow" w:hAnsi="Arial Narrow" w:cs="Times New Roman"/>
          <w:sz w:val="20"/>
          <w:szCs w:val="20"/>
        </w:rPr>
        <w:t xml:space="preserve">/h </w:t>
      </w:r>
      <w:r w:rsidRPr="00E363B6">
        <w:rPr>
          <w:rFonts w:ascii="Arial Narrow" w:eastAsia="Times New Roman" w:hAnsi="Arial Narrow" w:cs="Times New Roman"/>
          <w:sz w:val="20"/>
          <w:szCs w:val="20"/>
        </w:rPr>
        <w:t>wraz z przy</w:t>
      </w:r>
      <w:r w:rsidRPr="00E363B6">
        <w:rPr>
          <w:rFonts w:ascii="Arial Narrow" w:eastAsia="Times New Roman" w:hAnsi="Arial Narrow"/>
          <w:sz w:val="20"/>
          <w:szCs w:val="20"/>
        </w:rPr>
        <w:t>łączem energetycznym zalicznikowym</w:t>
      </w:r>
      <w:r w:rsidRPr="00E363B6">
        <w:rPr>
          <w:rFonts w:ascii="Arial Narrow" w:eastAsia="Times New Roman" w:hAnsi="Arial Narrow" w:cs="Times New Roman"/>
          <w:sz w:val="20"/>
          <w:szCs w:val="20"/>
        </w:rPr>
        <w:t>,</w:t>
      </w:r>
    </w:p>
    <w:p w14:paraId="56880A55" w14:textId="10F11488"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5/ Budowa przepompowni ścieków surowych PS1 w miejscowości Wełmice o wydajności 17,0 m</w:t>
      </w:r>
      <w:r w:rsidRPr="00E363B6">
        <w:rPr>
          <w:rFonts w:ascii="Arial Narrow" w:hAnsi="Arial Narrow" w:cs="Times New Roman"/>
          <w:sz w:val="20"/>
          <w:szCs w:val="20"/>
          <w:vertAlign w:val="superscript"/>
        </w:rPr>
        <w:t>3</w:t>
      </w:r>
      <w:r w:rsidRPr="00E363B6">
        <w:rPr>
          <w:rFonts w:ascii="Arial Narrow" w:hAnsi="Arial Narrow" w:cs="Times New Roman"/>
          <w:sz w:val="20"/>
          <w:szCs w:val="20"/>
        </w:rPr>
        <w:t xml:space="preserve">/h </w:t>
      </w:r>
      <w:r w:rsidRPr="00E363B6">
        <w:rPr>
          <w:rFonts w:ascii="Arial Narrow" w:eastAsia="Times New Roman" w:hAnsi="Arial Narrow" w:cs="Times New Roman"/>
          <w:sz w:val="20"/>
          <w:szCs w:val="20"/>
        </w:rPr>
        <w:t>wraz z przy</w:t>
      </w:r>
      <w:r w:rsidRPr="00E363B6">
        <w:rPr>
          <w:rFonts w:ascii="Arial Narrow" w:eastAsia="Times New Roman" w:hAnsi="Arial Narrow"/>
          <w:sz w:val="20"/>
          <w:szCs w:val="20"/>
        </w:rPr>
        <w:t>łączem energetycznym zalicznikowym</w:t>
      </w:r>
      <w:r w:rsidRPr="00E363B6">
        <w:rPr>
          <w:rFonts w:ascii="Arial Narrow" w:hAnsi="Arial Narrow" w:cs="Times New Roman"/>
          <w:sz w:val="20"/>
          <w:szCs w:val="20"/>
        </w:rPr>
        <w:t xml:space="preserve">, </w:t>
      </w:r>
    </w:p>
    <w:p w14:paraId="3C0131D3" w14:textId="6E4CCC5A"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 xml:space="preserve">6/ Budowa rurociągów tłocznych z tłoczni oraz przepompowni ścieków surowych do studni rozprężnych na sieci grawitacyjnej o długości L = 591,5 mb. Rurociągi tłoczne zostaną wykonane z rur PE100 DN  90 mm. </w:t>
      </w:r>
    </w:p>
    <w:p w14:paraId="14E1486B" w14:textId="77777777"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7/ Budowa zbiornika buforowego V</w:t>
      </w:r>
      <w:r w:rsidRPr="00E363B6">
        <w:rPr>
          <w:rFonts w:ascii="Arial Narrow" w:hAnsi="Arial Narrow" w:cs="Times New Roman"/>
          <w:sz w:val="20"/>
          <w:szCs w:val="20"/>
          <w:vertAlign w:val="subscript"/>
        </w:rPr>
        <w:t xml:space="preserve">uż. </w:t>
      </w:r>
      <w:r w:rsidRPr="00E363B6">
        <w:rPr>
          <w:rFonts w:ascii="Arial Narrow" w:hAnsi="Arial Narrow" w:cs="Times New Roman"/>
          <w:sz w:val="20"/>
          <w:szCs w:val="20"/>
        </w:rPr>
        <w:t>= 7,06 m</w:t>
      </w:r>
      <w:r w:rsidRPr="00E363B6">
        <w:rPr>
          <w:rFonts w:ascii="Arial Narrow" w:hAnsi="Arial Narrow" w:cs="Times New Roman"/>
          <w:sz w:val="20"/>
          <w:szCs w:val="20"/>
          <w:vertAlign w:val="superscript"/>
        </w:rPr>
        <w:t>3</w:t>
      </w:r>
      <w:r w:rsidRPr="00E363B6">
        <w:rPr>
          <w:rFonts w:ascii="Arial Narrow" w:hAnsi="Arial Narrow" w:cs="Times New Roman"/>
          <w:sz w:val="20"/>
          <w:szCs w:val="20"/>
        </w:rPr>
        <w:t xml:space="preserve"> </w:t>
      </w:r>
      <w:r w:rsidRPr="00E363B6">
        <w:rPr>
          <w:rFonts w:ascii="Arial Narrow" w:eastAsia="Times New Roman" w:hAnsi="Arial Narrow" w:cs="Times New Roman"/>
          <w:sz w:val="20"/>
          <w:szCs w:val="20"/>
        </w:rPr>
        <w:t>wraz z przy</w:t>
      </w:r>
      <w:r w:rsidRPr="00E363B6">
        <w:rPr>
          <w:rFonts w:ascii="Arial Narrow" w:eastAsia="Times New Roman" w:hAnsi="Arial Narrow"/>
          <w:sz w:val="20"/>
          <w:szCs w:val="20"/>
        </w:rPr>
        <w:t>łączem energetycznym zalicznikowym,</w:t>
      </w:r>
    </w:p>
    <w:p w14:paraId="21A3DF67" w14:textId="77777777"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8/ Budowa przepompowni ścieków oczyszczonych PSO o wydajności 15,4 m</w:t>
      </w:r>
      <w:r w:rsidRPr="00E363B6">
        <w:rPr>
          <w:rFonts w:ascii="Arial Narrow" w:hAnsi="Arial Narrow" w:cs="Times New Roman"/>
          <w:sz w:val="20"/>
          <w:szCs w:val="20"/>
          <w:vertAlign w:val="superscript"/>
        </w:rPr>
        <w:t>3</w:t>
      </w:r>
      <w:r w:rsidRPr="00E363B6">
        <w:rPr>
          <w:rFonts w:ascii="Arial Narrow" w:hAnsi="Arial Narrow" w:cs="Times New Roman"/>
          <w:sz w:val="20"/>
          <w:szCs w:val="20"/>
        </w:rPr>
        <w:t xml:space="preserve">/h </w:t>
      </w:r>
      <w:r w:rsidRPr="00E363B6">
        <w:rPr>
          <w:rFonts w:ascii="Arial Narrow" w:eastAsia="Times New Roman" w:hAnsi="Arial Narrow" w:cs="Times New Roman"/>
          <w:sz w:val="20"/>
          <w:szCs w:val="20"/>
        </w:rPr>
        <w:t>wraz z przy</w:t>
      </w:r>
      <w:r w:rsidRPr="00E363B6">
        <w:rPr>
          <w:rFonts w:ascii="Arial Narrow" w:eastAsia="Times New Roman" w:hAnsi="Arial Narrow"/>
          <w:sz w:val="20"/>
          <w:szCs w:val="20"/>
        </w:rPr>
        <w:t>łączem energetycznym zalicznikowym,</w:t>
      </w:r>
      <w:r w:rsidRPr="00E363B6">
        <w:rPr>
          <w:rFonts w:ascii="Arial Narrow" w:hAnsi="Arial Narrow" w:cs="Times New Roman"/>
          <w:sz w:val="20"/>
          <w:szCs w:val="20"/>
        </w:rPr>
        <w:t xml:space="preserve"> </w:t>
      </w:r>
    </w:p>
    <w:p w14:paraId="26BE448B" w14:textId="77777777"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 xml:space="preserve">9/ Budowa rurociągu tłocznego ścieków oczyszczonych z oczyszczalni ścieków do odbiornika                     o długości L = 1839,0 m. Rurociąg ciśnieniowy zostanie wykonany z rur  PE DN 90 mm, </w:t>
      </w:r>
    </w:p>
    <w:p w14:paraId="6C583EF7" w14:textId="77777777"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Times New Roman"/>
          <w:sz w:val="20"/>
          <w:szCs w:val="20"/>
        </w:rPr>
        <w:t xml:space="preserve">10/ Budowa wylotu betonowego ścieków oczyszczonych do cieku podstawowego - Rz. Wełmica. </w:t>
      </w:r>
    </w:p>
    <w:p w14:paraId="10748BF6" w14:textId="77777777" w:rsidR="00725A4E" w:rsidRPr="00E363B6" w:rsidRDefault="00725A4E" w:rsidP="00725A4E">
      <w:pPr>
        <w:widowControl w:val="0"/>
        <w:suppressAutoHyphens/>
        <w:spacing w:line="240" w:lineRule="auto"/>
        <w:jc w:val="both"/>
        <w:rPr>
          <w:rFonts w:ascii="Arial Narrow" w:hAnsi="Arial Narrow"/>
          <w:sz w:val="20"/>
          <w:szCs w:val="20"/>
        </w:rPr>
      </w:pPr>
      <w:r w:rsidRPr="00E363B6">
        <w:rPr>
          <w:rFonts w:ascii="Arial Narrow" w:hAnsi="Arial Narrow" w:cs="Arial"/>
          <w:sz w:val="20"/>
          <w:szCs w:val="20"/>
        </w:rPr>
        <w:t>11/ Budowa odcinka sieci wodociągowej z rur PE DN 90 mm L = 123,0 m,</w:t>
      </w:r>
    </w:p>
    <w:p w14:paraId="622A0427" w14:textId="77777777" w:rsidR="00725A4E" w:rsidRPr="00E363B6" w:rsidRDefault="00725A4E" w:rsidP="00725A4E">
      <w:pPr>
        <w:widowControl w:val="0"/>
        <w:suppressAutoHyphens/>
        <w:autoSpaceDE w:val="0"/>
        <w:spacing w:line="240" w:lineRule="auto"/>
        <w:jc w:val="both"/>
        <w:rPr>
          <w:sz w:val="20"/>
          <w:szCs w:val="20"/>
        </w:rPr>
      </w:pPr>
      <w:r w:rsidRPr="00E363B6">
        <w:rPr>
          <w:rFonts w:ascii="Arial Narrow" w:eastAsia="TimesNewRomanPS-BoldMT" w:hAnsi="Arial Narrow" w:cs="Arial"/>
          <w:sz w:val="20"/>
          <w:szCs w:val="20"/>
          <w:u w:val="single"/>
        </w:rPr>
        <w:t>12/ Zagospodarowanie terenu działki oczyszczalni ścieków (ciągi pieszo – jezdne oraz ogrodzenie</w:t>
      </w:r>
      <w:r w:rsidRPr="00E363B6">
        <w:rPr>
          <w:rFonts w:ascii="Arial" w:eastAsia="TimesNewRomanPS-BoldMT" w:hAnsi="Arial" w:cs="Arial"/>
          <w:sz w:val="20"/>
          <w:szCs w:val="20"/>
          <w:u w:val="single"/>
        </w:rPr>
        <w:t xml:space="preserve"> działki wraz z bramą wjazdową i furtką).</w:t>
      </w:r>
    </w:p>
    <w:p w14:paraId="00EE3752" w14:textId="77777777" w:rsidR="00725A4E" w:rsidRPr="00E363B6" w:rsidRDefault="00725A4E" w:rsidP="00725A4E">
      <w:pPr>
        <w:autoSpaceDE w:val="0"/>
        <w:rPr>
          <w:rFonts w:ascii="Arial" w:eastAsia="TimesNewRomanPSMT" w:hAnsi="Arial" w:cs="Arial"/>
          <w:sz w:val="20"/>
          <w:szCs w:val="20"/>
        </w:rPr>
      </w:pPr>
    </w:p>
    <w:p w14:paraId="4DCCEE86" w14:textId="330873B5" w:rsidR="00725A4E" w:rsidRPr="00E363B6" w:rsidRDefault="00E363B6" w:rsidP="00725A4E">
      <w:pPr>
        <w:autoSpaceDE w:val="0"/>
        <w:ind w:left="11"/>
        <w:rPr>
          <w:b/>
          <w:bCs/>
          <w:sz w:val="20"/>
          <w:szCs w:val="20"/>
        </w:rPr>
      </w:pPr>
      <w:r w:rsidRPr="00E363B6">
        <w:rPr>
          <w:rFonts w:ascii="Arial" w:eastAsia="TimesNewRomanPSMT" w:hAnsi="Arial" w:cs="Arial"/>
          <w:b/>
          <w:bCs/>
          <w:sz w:val="20"/>
          <w:szCs w:val="20"/>
          <w:u w:val="single"/>
        </w:rPr>
        <w:t>II</w:t>
      </w:r>
      <w:r w:rsidR="00725A4E" w:rsidRPr="00E363B6">
        <w:rPr>
          <w:rFonts w:ascii="Arial" w:eastAsia="TimesNewRomanPSMT" w:hAnsi="Arial" w:cs="Arial"/>
          <w:b/>
          <w:bCs/>
          <w:sz w:val="20"/>
          <w:szCs w:val="20"/>
          <w:u w:val="single"/>
        </w:rPr>
        <w:t xml:space="preserve"> Zakres prac uzupełniających.</w:t>
      </w:r>
    </w:p>
    <w:p w14:paraId="49E76B30" w14:textId="77777777" w:rsidR="00725A4E" w:rsidRPr="00E363B6" w:rsidRDefault="00725A4E" w:rsidP="00725A4E">
      <w:pPr>
        <w:autoSpaceDE w:val="0"/>
        <w:spacing w:before="120" w:line="200" w:lineRule="atLeast"/>
        <w:jc w:val="both"/>
        <w:rPr>
          <w:sz w:val="20"/>
          <w:szCs w:val="20"/>
        </w:rPr>
      </w:pPr>
      <w:r w:rsidRPr="00E363B6">
        <w:rPr>
          <w:rFonts w:ascii="Arial" w:eastAsia="Arial Unicode MS" w:hAnsi="Arial" w:cs="Arial"/>
          <w:color w:val="000000"/>
          <w:sz w:val="20"/>
          <w:szCs w:val="20"/>
        </w:rPr>
        <w:t xml:space="preserve">W ramach realizowanego zamówienia Wykonawca wykona następujące prace niezbędne dla prawidłowej    realizacji zamówienia: </w:t>
      </w:r>
    </w:p>
    <w:p w14:paraId="4E07F3F1" w14:textId="77777777" w:rsidR="00725A4E" w:rsidRPr="00E363B6" w:rsidRDefault="00725A4E" w:rsidP="00725A4E">
      <w:pPr>
        <w:widowControl w:val="0"/>
        <w:numPr>
          <w:ilvl w:val="0"/>
          <w:numId w:val="6"/>
        </w:numPr>
        <w:tabs>
          <w:tab w:val="left" w:pos="0"/>
        </w:tabs>
        <w:suppressAutoHyphens/>
        <w:autoSpaceDE w:val="0"/>
        <w:spacing w:after="0" w:line="240" w:lineRule="auto"/>
        <w:ind w:left="371"/>
        <w:rPr>
          <w:sz w:val="20"/>
          <w:szCs w:val="20"/>
        </w:rPr>
      </w:pPr>
      <w:r w:rsidRPr="00E363B6">
        <w:rPr>
          <w:rFonts w:ascii="Arial" w:eastAsia="Arial Unicode MS" w:hAnsi="Arial" w:cs="Arial"/>
          <w:sz w:val="20"/>
          <w:szCs w:val="20"/>
        </w:rPr>
        <w:t xml:space="preserve">wykonanie wszelkich prac przygotowawczych, zapewnienie odpowiednich narzędzi, przygotowanie biura i zaplecza budowlanego, oraz wykonanie prac ochronnych (zabezpieczenie </w:t>
      </w:r>
      <w:r w:rsidRPr="00E363B6">
        <w:rPr>
          <w:rFonts w:ascii="Arial" w:eastAsia="Arial Unicode MS" w:hAnsi="Arial" w:cs="Arial"/>
          <w:sz w:val="20"/>
          <w:szCs w:val="20"/>
        </w:rPr>
        <w:lastRenderedPageBreak/>
        <w:t>istniejących instalacji i obiektów) dla zapewnienia bezpieczeństwa osób i mienia,</w:t>
      </w:r>
    </w:p>
    <w:p w14:paraId="222646C9"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sz w:val="20"/>
          <w:szCs w:val="20"/>
        </w:rPr>
        <w:t>przeszkolenie personelu Zamawiającego, opracowanie dokumentacji rozruchu, opracowanie szczegółowej instrukcji obsługi, przeprowadzenie prób końcowych (rozruchu), pomiarów oraz oddanie obiektu do eksploatacji,</w:t>
      </w:r>
    </w:p>
    <w:p w14:paraId="31764584"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sz w:val="20"/>
          <w:szCs w:val="20"/>
        </w:rPr>
        <w:t>ustalenie warunków rozpoczęcia i wykonywania robót z właścicielami działek – (drogi, pobocza, itp.)</w:t>
      </w:r>
    </w:p>
    <w:p w14:paraId="2155B125"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Calibri" w:hAnsi="Arial" w:cs="Arial"/>
          <w:color w:val="000000"/>
          <w:sz w:val="20"/>
          <w:szCs w:val="20"/>
        </w:rPr>
        <w:t>wykonanie dokumentacji fotograficznej placu budowy przed przystąpieniem do robót budowlanych</w:t>
      </w:r>
    </w:p>
    <w:p w14:paraId="6F79AA43"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właściwą organizację, zagospodarowanie i utrzymanie zaplecza budowy,</w:t>
      </w:r>
    </w:p>
    <w:p w14:paraId="2985B3AB"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zorganizowanie dostaw materiałów i urządzeń, prac budowlano – montażowych oraz zorganizowanie i przeprowadzenie niezbędnych prób, badań w trakcie trwania inwestycji i w wymaganym czasie po jej zakończeniu,</w:t>
      </w:r>
    </w:p>
    <w:p w14:paraId="094A6D2F"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doprowadzenie mediów niezbędnych Wykonawcy dla potrzeb realizacji budowy,</w:t>
      </w:r>
    </w:p>
    <w:p w14:paraId="074B512F" w14:textId="77777777" w:rsidR="00725A4E" w:rsidRPr="00E363B6" w:rsidRDefault="00725A4E" w:rsidP="00725A4E">
      <w:pPr>
        <w:widowControl w:val="0"/>
        <w:tabs>
          <w:tab w:val="left" w:pos="0"/>
        </w:tabs>
        <w:suppressAutoHyphens/>
        <w:spacing w:after="0" w:line="240" w:lineRule="auto"/>
        <w:rPr>
          <w:rFonts w:ascii="Arial" w:eastAsia="Arial Unicode MS" w:hAnsi="Arial" w:cs="Arial"/>
          <w:color w:val="000000"/>
          <w:sz w:val="20"/>
          <w:szCs w:val="20"/>
        </w:rPr>
      </w:pPr>
    </w:p>
    <w:p w14:paraId="6F7638E2" w14:textId="77777777" w:rsidR="00725A4E" w:rsidRPr="00E363B6" w:rsidRDefault="00725A4E" w:rsidP="00725A4E">
      <w:pPr>
        <w:pStyle w:val="Akapitzlist"/>
        <w:widowControl w:val="0"/>
        <w:numPr>
          <w:ilvl w:val="0"/>
          <w:numId w:val="8"/>
        </w:numPr>
        <w:tabs>
          <w:tab w:val="left" w:pos="567"/>
        </w:tabs>
        <w:suppressAutoHyphens/>
        <w:spacing w:after="0" w:line="240" w:lineRule="auto"/>
        <w:ind w:left="426" w:hanging="426"/>
        <w:rPr>
          <w:sz w:val="20"/>
          <w:szCs w:val="20"/>
        </w:rPr>
      </w:pPr>
      <w:r w:rsidRPr="00E363B6">
        <w:rPr>
          <w:rFonts w:ascii="Arial" w:eastAsia="Calibri" w:hAnsi="Arial" w:cs="Arial"/>
          <w:color w:val="000000"/>
          <w:sz w:val="20"/>
          <w:szCs w:val="20"/>
        </w:rPr>
        <w:t xml:space="preserve">wykonanie </w:t>
      </w:r>
      <w:r w:rsidRPr="00E363B6">
        <w:rPr>
          <w:rFonts w:ascii="Arial" w:eastAsia="Arial Unicode MS" w:hAnsi="Arial" w:cs="Arial"/>
          <w:color w:val="000000"/>
          <w:sz w:val="20"/>
          <w:szCs w:val="20"/>
        </w:rPr>
        <w:t>ogrodzenia tymczasowego, zabezpieczenia robót i wykopów, dróg dojazdowych do obiektów, zorganizowanie i odpowiednie  zabezpieczenie miejsc składowania materiałów</w:t>
      </w:r>
    </w:p>
    <w:p w14:paraId="25713AE0"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 xml:space="preserve">organizację prac budowlanych zgodnie z przepisami p.poż oraz BHP, </w:t>
      </w:r>
    </w:p>
    <w:p w14:paraId="03EC781F"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wykonanie niezbędnej dokumentacji geologicznej w zakresie wymaganym przepisami,</w:t>
      </w:r>
    </w:p>
    <w:p w14:paraId="21C90173"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 xml:space="preserve">wykonania pełnej obsługi geodezyjnej na etapie wykonawstwa robót, </w:t>
      </w:r>
    </w:p>
    <w:p w14:paraId="3749577E"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wykonania dokumentacji powykonawczej, na której będą naniesione wszystkie zmiany powstałe w trakcie budowy wraz z inwentaryzacją geodezyjną wykonanych obiektów i sieci,</w:t>
      </w:r>
    </w:p>
    <w:p w14:paraId="13AE57E4"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 xml:space="preserve">sporządzenie niezbędnej dokumentacji odbiorowej w trakcie trwania inwestycji oraz w wymaganych terminach po jej zakończeniu, </w:t>
      </w:r>
    </w:p>
    <w:p w14:paraId="226E7483"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wykonania dokumentacji fotograficznej wykonywanych robót, ujmującej w szczególności wykonanie prac zanikowych oraz ulegających zakryciu,</w:t>
      </w:r>
    </w:p>
    <w:p w14:paraId="02787F4A"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wykonania kosztorysu powykonawczego w zakresie określonym przez Zamawiającego,</w:t>
      </w:r>
    </w:p>
    <w:p w14:paraId="63B7E81D"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wykonanie i przekazania Zamawiającemu instrukcji obsługi, eksploatacji, a także instrukcji p.poż i BHP,</w:t>
      </w:r>
    </w:p>
    <w:p w14:paraId="21507D27" w14:textId="77777777" w:rsidR="00725A4E" w:rsidRPr="00E363B6" w:rsidRDefault="00725A4E" w:rsidP="00725A4E">
      <w:pPr>
        <w:widowControl w:val="0"/>
        <w:numPr>
          <w:ilvl w:val="0"/>
          <w:numId w:val="7"/>
        </w:numPr>
        <w:tabs>
          <w:tab w:val="left" w:pos="0"/>
        </w:tabs>
        <w:suppressAutoHyphens/>
        <w:spacing w:after="0" w:line="240" w:lineRule="auto"/>
        <w:rPr>
          <w:sz w:val="20"/>
          <w:szCs w:val="20"/>
        </w:rPr>
      </w:pPr>
      <w:r w:rsidRPr="00E363B6">
        <w:rPr>
          <w:rFonts w:ascii="Arial" w:eastAsia="Arial Unicode MS" w:hAnsi="Arial" w:cs="Arial"/>
          <w:color w:val="000000"/>
          <w:sz w:val="20"/>
          <w:szCs w:val="20"/>
        </w:rPr>
        <w:t>przekazania zrealizowanej inwestycji do eksploatacji oraz uzyskania decyzji na użytkowanie wszystkich wykonanych obiektów,</w:t>
      </w:r>
    </w:p>
    <w:p w14:paraId="27DDF8C4" w14:textId="77777777" w:rsidR="00725A4E" w:rsidRPr="00E363B6" w:rsidRDefault="00725A4E" w:rsidP="00725A4E">
      <w:pPr>
        <w:jc w:val="both"/>
        <w:rPr>
          <w:rFonts w:ascii="Arial" w:eastAsia="Arial Unicode MS" w:hAnsi="Arial" w:cs="Arial"/>
          <w:sz w:val="20"/>
          <w:szCs w:val="20"/>
        </w:rPr>
      </w:pPr>
    </w:p>
    <w:p w14:paraId="099D4881" w14:textId="77777777" w:rsidR="00725A4E" w:rsidRPr="00E363B6" w:rsidRDefault="00725A4E" w:rsidP="00725A4E">
      <w:pPr>
        <w:jc w:val="both"/>
        <w:rPr>
          <w:sz w:val="20"/>
          <w:szCs w:val="20"/>
        </w:rPr>
      </w:pPr>
      <w:r w:rsidRPr="00E363B6">
        <w:rPr>
          <w:rFonts w:ascii="Arial" w:eastAsia="Arial Unicode MS" w:hAnsi="Arial" w:cs="Arial"/>
          <w:sz w:val="20"/>
          <w:szCs w:val="20"/>
        </w:rPr>
        <w:t>Wykonawca, znając zakres robót i cel ich wykonania uwzględni wszystkie elementy, których wycenienie jest konieczne do zrealizowania zadania.</w:t>
      </w:r>
    </w:p>
    <w:p w14:paraId="1A0825FA" w14:textId="3EBD8D1C" w:rsidR="00453916" w:rsidRPr="00E363B6" w:rsidRDefault="00E363B6" w:rsidP="00E363B6">
      <w:pPr>
        <w:pStyle w:val="Tekstpodstawowywcity31"/>
        <w:overflowPunct/>
        <w:autoSpaceDE/>
        <w:autoSpaceDN/>
        <w:adjustRightInd/>
        <w:ind w:left="1080"/>
        <w:rPr>
          <w:rFonts w:ascii="Arial Narrow" w:hAnsi="Arial Narrow"/>
          <w:b/>
          <w:bCs/>
          <w:color w:val="000000"/>
          <w:sz w:val="20"/>
        </w:rPr>
      </w:pPr>
      <w:r>
        <w:rPr>
          <w:rFonts w:ascii="Arial Narrow" w:hAnsi="Arial Narrow"/>
          <w:b/>
          <w:bCs/>
          <w:color w:val="000000"/>
          <w:sz w:val="20"/>
        </w:rPr>
        <w:t>III.</w:t>
      </w:r>
      <w:r w:rsidR="0061557C">
        <w:rPr>
          <w:rFonts w:ascii="Arial Narrow" w:hAnsi="Arial Narrow"/>
          <w:b/>
          <w:bCs/>
          <w:color w:val="000000"/>
          <w:sz w:val="20"/>
        </w:rPr>
        <w:t xml:space="preserve"> </w:t>
      </w:r>
      <w:r w:rsidRPr="00E363B6">
        <w:rPr>
          <w:rFonts w:ascii="Arial Narrow" w:hAnsi="Arial Narrow"/>
          <w:b/>
          <w:bCs/>
          <w:color w:val="000000"/>
          <w:sz w:val="20"/>
        </w:rPr>
        <w:t>Czynności wymagane od Wykonawcy:</w:t>
      </w:r>
    </w:p>
    <w:p w14:paraId="45A5B1C6" w14:textId="77777777" w:rsidR="00453916" w:rsidRPr="00E363B6" w:rsidRDefault="00453916" w:rsidP="00453916">
      <w:pPr>
        <w:pStyle w:val="Tekstpodstawowywcity31"/>
        <w:overflowPunct/>
        <w:autoSpaceDE/>
        <w:autoSpaceDN/>
        <w:adjustRightInd/>
        <w:jc w:val="left"/>
        <w:rPr>
          <w:rFonts w:ascii="Arial Narrow" w:hAnsi="Arial Narrow"/>
          <w:color w:val="000000"/>
          <w:sz w:val="20"/>
        </w:rPr>
      </w:pPr>
    </w:p>
    <w:p w14:paraId="5CBAAEBE"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Powiadomienie Zamawiającego i organu nadzoru budowalnego o zamiarze rozpoczęcia robót budowlanych.</w:t>
      </w:r>
    </w:p>
    <w:p w14:paraId="00CEA0EB"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 xml:space="preserve">Przedłożenie Zamawiającemu oświadczenia </w:t>
      </w:r>
      <w:r w:rsidRPr="00E363B6">
        <w:rPr>
          <w:rFonts w:ascii="Arial Narrow" w:hAnsi="Arial Narrow"/>
          <w:b/>
          <w:color w:val="000000"/>
          <w:sz w:val="20"/>
        </w:rPr>
        <w:t xml:space="preserve">o podjęciu obowiązków kierownika budowy (branża sanitarna) i kierowników robót branżowych (branża budowlana, branża elektryczna) </w:t>
      </w:r>
      <w:r w:rsidRPr="00E363B6">
        <w:rPr>
          <w:rFonts w:ascii="Arial Narrow" w:hAnsi="Arial Narrow"/>
          <w:color w:val="000000"/>
          <w:sz w:val="20"/>
        </w:rPr>
        <w:t>wraz z kopią uprawnień i zaświadczeniami o przynależności do izby inżynierów (lub równoważne dokumenty) – zgodnie z wymaganiami zawartymi w SIWZ.</w:t>
      </w:r>
    </w:p>
    <w:p w14:paraId="120019E9"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Wykonanie instalacji energetycznej zasilającej obiekty oczyszczalni ścieków oraz pompownię ścieków oczyszczonych.</w:t>
      </w:r>
    </w:p>
    <w:p w14:paraId="28EEBE83"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Wykonanie prac budowlanych zgodnie z uzyskanymi pozwoleniami na budowę.</w:t>
      </w:r>
    </w:p>
    <w:p w14:paraId="6A0F75C6"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Dostawę fabrycznie nowych urządzeń i instalacji.</w:t>
      </w:r>
    </w:p>
    <w:p w14:paraId="6E262EBE"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Prowadzenie bieżącej obsługi geodezyjnej realizowanej inwestycji.</w:t>
      </w:r>
    </w:p>
    <w:p w14:paraId="49DC1048"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Wykonanie rozruchu urządzeń i instalacji z osiągnięciem wymaganych przez Zamawiającego parametrów pracy, a w szczególności parametrów ścieków oczyszczonych na wylocie z oczyszczalni ścieków.</w:t>
      </w:r>
    </w:p>
    <w:p w14:paraId="1A696B4E"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Przeprowadzenie wymaganych prób i badań oraz przygotowanie dokumentów związanych a odbiorem wykonanych prac oraz oddaniem wybudowanych obiektów do użytkowania, a także uzyskania pozwolenia na użytkowanie.</w:t>
      </w:r>
    </w:p>
    <w:p w14:paraId="59465E4F"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 xml:space="preserve">Przeprowadzenie szkolenia w zakresie obsługi i eksploatacji oczyszczalni ścieków i innych urządzeń wraz z przekazaniem instrukcji obsługi dla wskazanych przez Zamawiającego pracowników obsługi. </w:t>
      </w:r>
    </w:p>
    <w:p w14:paraId="7B9CE7C5"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Wykonanie i przekazanie Zamawiającemu instrukcji eksploatacji sieci kanalizacyjnych, oczyszczalni oraz przepompowni ścieków oczyszczonych oraz instrukcji obsługi i eksploatacji i konserwacji w zakresie niezbędnym dla prawidłowej eksploatacji całości obiektu.</w:t>
      </w:r>
    </w:p>
    <w:p w14:paraId="4D74600F"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 xml:space="preserve">Wykonanie dokumentacji fotograficznej prowadzonych robót. </w:t>
      </w:r>
    </w:p>
    <w:p w14:paraId="04960415"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lastRenderedPageBreak/>
        <w:t xml:space="preserve">Wykonanie kompletnej geodezyjnej dokumentacji powykonawczej i przekazanie jej Zamawiającemu oraz do </w:t>
      </w:r>
      <w:r w:rsidRPr="00E363B6">
        <w:rPr>
          <w:rFonts w:ascii="Arial Narrow" w:hAnsi="Arial Narrow"/>
          <w:color w:val="000000"/>
          <w:sz w:val="20"/>
          <w:shd w:val="clear" w:color="auto" w:fill="FFFFFF"/>
        </w:rPr>
        <w:t>powiatowego zasobu geodezyjnego i kartograficznego</w:t>
      </w:r>
      <w:r w:rsidRPr="00E363B6">
        <w:rPr>
          <w:rFonts w:ascii="Helvetica" w:hAnsi="Helvetica"/>
          <w:color w:val="000000"/>
          <w:sz w:val="20"/>
          <w:shd w:val="clear" w:color="auto" w:fill="FFFFFF"/>
        </w:rPr>
        <w:t>,</w:t>
      </w:r>
    </w:p>
    <w:p w14:paraId="0A274AEF"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Pełnienie nadzoru autorskiego w ramach opracowanej dokumentacji projektowej.</w:t>
      </w:r>
    </w:p>
    <w:p w14:paraId="20727A3C"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Wykonanie raportu po zakończeniu realizacji zadania, w którym zaprezentowane zostaną przez Wykonawcę wyniki w zakresie pozwalającym na stwierdzenie dotrzymania parametrów oczyszczenia ścieków.</w:t>
      </w:r>
    </w:p>
    <w:p w14:paraId="62C8073E"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Uporządkowanie terenu i likwidacja placu budowy.</w:t>
      </w:r>
    </w:p>
    <w:p w14:paraId="2ECABF40"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Przygotowanie przez Wykonawcę niezbędnych dokumentów i przeprowadzenie procedury oddania wybudowanego obiektu do użytku do czasu wydania ostatecznej decyzji zezwalającej na użytkowanie obiektu budowlanego przez Powiatowego Inspektora Nadzoru Budowlanego.</w:t>
      </w:r>
    </w:p>
    <w:p w14:paraId="3317B90B" w14:textId="77777777" w:rsidR="00453916" w:rsidRPr="00E363B6" w:rsidRDefault="00453916" w:rsidP="00453916">
      <w:pPr>
        <w:pStyle w:val="Tekstpodstawowywcity31"/>
        <w:numPr>
          <w:ilvl w:val="0"/>
          <w:numId w:val="2"/>
        </w:numPr>
        <w:overflowPunct/>
        <w:autoSpaceDE/>
        <w:autoSpaceDN/>
        <w:adjustRightInd/>
        <w:rPr>
          <w:rFonts w:ascii="Arial Narrow" w:hAnsi="Arial Narrow"/>
          <w:color w:val="000000"/>
          <w:sz w:val="20"/>
        </w:rPr>
      </w:pPr>
      <w:r w:rsidRPr="00E363B6">
        <w:rPr>
          <w:rFonts w:ascii="Arial Narrow" w:hAnsi="Arial Narrow"/>
          <w:color w:val="000000"/>
          <w:sz w:val="20"/>
        </w:rPr>
        <w:t>Przedstawianie inspektorom nadzoru budowlanego na każde żądanie dokumentów potwierdzających ich jakość i dopuszczenie do stosowania.</w:t>
      </w:r>
    </w:p>
    <w:p w14:paraId="302296B7" w14:textId="77777777" w:rsidR="00453916" w:rsidRPr="00E363B6" w:rsidRDefault="00453916" w:rsidP="00453916">
      <w:pPr>
        <w:pStyle w:val="Tekstpodstawowywcity31"/>
        <w:overflowPunct/>
        <w:autoSpaceDE/>
        <w:autoSpaceDN/>
        <w:adjustRightInd/>
        <w:ind w:left="0"/>
        <w:rPr>
          <w:rFonts w:ascii="Arial Narrow" w:hAnsi="Arial Narrow"/>
          <w:color w:val="000000"/>
          <w:sz w:val="20"/>
        </w:rPr>
      </w:pPr>
    </w:p>
    <w:p w14:paraId="39FCBB67" w14:textId="20A093D3" w:rsidR="00D11A9A" w:rsidRPr="00E363B6" w:rsidRDefault="0061557C" w:rsidP="00453916">
      <w:pPr>
        <w:pStyle w:val="Tekstpodstawowywcity31"/>
        <w:overflowPunct/>
        <w:autoSpaceDE/>
        <w:autoSpaceDN/>
        <w:adjustRightInd/>
        <w:ind w:left="0"/>
        <w:rPr>
          <w:rFonts w:ascii="Arial Narrow" w:hAnsi="Arial Narrow"/>
          <w:b/>
          <w:color w:val="FF0000"/>
          <w:sz w:val="20"/>
        </w:rPr>
      </w:pPr>
      <w:r>
        <w:rPr>
          <w:rFonts w:ascii="Arial Narrow" w:hAnsi="Arial Narrow"/>
          <w:b/>
          <w:color w:val="FF0000"/>
          <w:sz w:val="20"/>
        </w:rPr>
        <w:t>IV.</w:t>
      </w:r>
      <w:r w:rsidR="00D11A9A" w:rsidRPr="00E363B6">
        <w:rPr>
          <w:rFonts w:ascii="Arial Narrow" w:hAnsi="Arial Narrow"/>
          <w:b/>
          <w:color w:val="FF0000"/>
          <w:sz w:val="20"/>
        </w:rPr>
        <w:t>Uzupełnienie:</w:t>
      </w:r>
    </w:p>
    <w:p w14:paraId="2FAE3EDA" w14:textId="77777777" w:rsidR="00B037B3" w:rsidRPr="00E363B6" w:rsidRDefault="00397F3A" w:rsidP="00397F3A">
      <w:pPr>
        <w:pStyle w:val="Akapitzlist"/>
        <w:spacing w:after="0" w:line="240" w:lineRule="auto"/>
        <w:ind w:left="0"/>
        <w:jc w:val="both"/>
        <w:rPr>
          <w:rFonts w:ascii="Arial Narrow" w:hAnsi="Arial Narrow"/>
          <w:color w:val="FF0000"/>
          <w:sz w:val="20"/>
          <w:szCs w:val="20"/>
        </w:rPr>
      </w:pPr>
      <w:r w:rsidRPr="00E363B6">
        <w:rPr>
          <w:rFonts w:ascii="Arial Narrow" w:hAnsi="Arial Narrow"/>
          <w:color w:val="FF0000"/>
          <w:sz w:val="20"/>
          <w:szCs w:val="20"/>
        </w:rPr>
        <w:t>1.</w:t>
      </w:r>
      <w:r w:rsidR="00CC10A9" w:rsidRPr="00E363B6">
        <w:rPr>
          <w:rFonts w:ascii="Arial Narrow" w:hAnsi="Arial Narrow"/>
          <w:color w:val="FF0000"/>
          <w:sz w:val="20"/>
          <w:szCs w:val="20"/>
        </w:rPr>
        <w:t xml:space="preserve"> </w:t>
      </w:r>
      <w:r w:rsidR="00B037B3" w:rsidRPr="00E363B6">
        <w:rPr>
          <w:rFonts w:ascii="Arial Narrow" w:hAnsi="Arial Narrow"/>
          <w:color w:val="FF0000"/>
          <w:sz w:val="20"/>
          <w:szCs w:val="20"/>
        </w:rPr>
        <w:t>Urządzenia oczyszczalni ścieków powinny spełniać obowiązujące wymagania prawne do stosowania wyrobów budowlanych – w odniesieniu do małych, prefabrykowanych oczyszczalni ścieków przeznaczonych dla obliczeniowej liczby mieszkańców powyżej 50 (polska lub europejska aprobata techniczna zgodnie z Rozporządzeniem Parlamentu Europejskiego i Rady UE Nr 305/2011 z dnia 9 marca 2011 r.) lub późniejsze.</w:t>
      </w:r>
    </w:p>
    <w:p w14:paraId="4AAE0244" w14:textId="77777777" w:rsidR="00B037B3" w:rsidRPr="00E363B6" w:rsidRDefault="00B037B3" w:rsidP="00B037B3">
      <w:pPr>
        <w:spacing w:after="0" w:line="240" w:lineRule="auto"/>
        <w:jc w:val="both"/>
        <w:rPr>
          <w:rFonts w:ascii="Arial Narrow" w:hAnsi="Arial Narrow"/>
          <w:color w:val="FF0000"/>
          <w:sz w:val="20"/>
          <w:szCs w:val="20"/>
        </w:rPr>
      </w:pPr>
      <w:r w:rsidRPr="00E363B6">
        <w:rPr>
          <w:rFonts w:ascii="Arial Narrow" w:hAnsi="Arial Narrow"/>
          <w:color w:val="FF0000"/>
          <w:sz w:val="20"/>
          <w:szCs w:val="20"/>
        </w:rPr>
        <w:t xml:space="preserve">Deklaracja właściwości użytkowych (lub deklaracja zgodności) zastosowanych prefabrykowanych urządzeń ciągu technologicznego oczyszczalni ścieków powinna być sporządzona zgodnie z obowiązującymi przepisami. </w:t>
      </w:r>
    </w:p>
    <w:p w14:paraId="1099D913" w14:textId="77777777" w:rsidR="00B037B3" w:rsidRPr="00E363B6" w:rsidRDefault="00B037B3" w:rsidP="00B037B3">
      <w:pPr>
        <w:spacing w:after="0" w:line="240" w:lineRule="auto"/>
        <w:jc w:val="both"/>
        <w:rPr>
          <w:rFonts w:ascii="Arial Narrow" w:hAnsi="Arial Narrow"/>
          <w:color w:val="FF0000"/>
          <w:sz w:val="20"/>
          <w:szCs w:val="20"/>
        </w:rPr>
      </w:pPr>
      <w:r w:rsidRPr="00E363B6">
        <w:rPr>
          <w:rFonts w:ascii="Arial Narrow" w:hAnsi="Arial Narrow"/>
          <w:color w:val="FF0000"/>
          <w:sz w:val="20"/>
          <w:szCs w:val="20"/>
        </w:rPr>
        <w:t xml:space="preserve">Nie dopuszcza się sporządzania deklaracji w oparciu o normę 12566-3, która obowiązuje wyłącznie oczyszczalnie dla obliczeniowej liczby mieszkańców do 50. </w:t>
      </w:r>
    </w:p>
    <w:p w14:paraId="792976BB" w14:textId="77777777" w:rsidR="00D11A9A" w:rsidRPr="00E363B6" w:rsidRDefault="00D11A9A" w:rsidP="00B037B3">
      <w:pPr>
        <w:spacing w:after="0" w:line="240" w:lineRule="auto"/>
        <w:jc w:val="both"/>
        <w:rPr>
          <w:rFonts w:ascii="Arial Narrow" w:hAnsi="Arial Narrow"/>
          <w:color w:val="FF0000"/>
          <w:sz w:val="20"/>
          <w:szCs w:val="20"/>
        </w:rPr>
      </w:pPr>
    </w:p>
    <w:p w14:paraId="46BCD30D" w14:textId="77777777" w:rsidR="00D11A9A" w:rsidRPr="00E363B6" w:rsidRDefault="00397F3A" w:rsidP="00397F3A">
      <w:pPr>
        <w:pStyle w:val="Akapitzlist"/>
        <w:spacing w:after="0" w:line="240" w:lineRule="auto"/>
        <w:ind w:left="0"/>
        <w:jc w:val="both"/>
        <w:rPr>
          <w:rFonts w:ascii="Arial Narrow" w:hAnsi="Arial Narrow"/>
          <w:color w:val="FF0000"/>
          <w:sz w:val="20"/>
          <w:szCs w:val="20"/>
        </w:rPr>
      </w:pPr>
      <w:r w:rsidRPr="00E363B6">
        <w:rPr>
          <w:rFonts w:ascii="Arial Narrow" w:hAnsi="Arial Narrow" w:cs="Arial Narrow"/>
          <w:color w:val="FF0000"/>
          <w:sz w:val="20"/>
          <w:szCs w:val="20"/>
        </w:rPr>
        <w:t>2.</w:t>
      </w:r>
      <w:r w:rsidR="00CC10A9" w:rsidRPr="00E363B6">
        <w:rPr>
          <w:rFonts w:ascii="Arial Narrow" w:hAnsi="Arial Narrow" w:cs="Arial Narrow"/>
          <w:color w:val="FF0000"/>
          <w:sz w:val="20"/>
          <w:szCs w:val="20"/>
        </w:rPr>
        <w:t xml:space="preserve"> </w:t>
      </w:r>
      <w:r w:rsidR="00D11A9A" w:rsidRPr="00E363B6">
        <w:rPr>
          <w:rFonts w:ascii="Arial Narrow" w:hAnsi="Arial Narrow" w:cs="Arial Narrow"/>
          <w:color w:val="FF0000"/>
          <w:sz w:val="20"/>
          <w:szCs w:val="20"/>
        </w:rPr>
        <w:t>Zastosowane urządzenia muszą zapewnić jakość ścieków oczyszczonych, która spełni warunki określone w przepisach prawnych aktualnych na czas uzyskania pozwolenia na budowę.</w:t>
      </w:r>
    </w:p>
    <w:p w14:paraId="54F981F2" w14:textId="77777777" w:rsidR="00D11A9A" w:rsidRPr="00E363B6" w:rsidRDefault="00D11A9A" w:rsidP="00B037B3">
      <w:pPr>
        <w:spacing w:after="0" w:line="240" w:lineRule="auto"/>
        <w:jc w:val="both"/>
        <w:rPr>
          <w:rFonts w:ascii="Arial Narrow" w:hAnsi="Arial Narrow"/>
          <w:color w:val="FF0000"/>
          <w:sz w:val="20"/>
          <w:szCs w:val="20"/>
        </w:rPr>
      </w:pPr>
    </w:p>
    <w:p w14:paraId="34AD68D2" w14:textId="614C12B6" w:rsidR="00453916" w:rsidRPr="00E363B6" w:rsidRDefault="0061557C" w:rsidP="00B037B3">
      <w:pPr>
        <w:spacing w:after="0" w:line="240" w:lineRule="auto"/>
        <w:jc w:val="both"/>
        <w:rPr>
          <w:rFonts w:ascii="Arial Narrow" w:hAnsi="Arial Narrow"/>
          <w:b/>
          <w:bCs/>
          <w:sz w:val="20"/>
          <w:szCs w:val="20"/>
        </w:rPr>
      </w:pPr>
      <w:r>
        <w:rPr>
          <w:rFonts w:ascii="Arial Narrow" w:hAnsi="Arial Narrow"/>
          <w:b/>
          <w:bCs/>
          <w:sz w:val="20"/>
          <w:szCs w:val="20"/>
        </w:rPr>
        <w:t xml:space="preserve">V. </w:t>
      </w:r>
      <w:r w:rsidR="00453916" w:rsidRPr="00E363B6">
        <w:rPr>
          <w:rFonts w:ascii="Arial Narrow" w:hAnsi="Arial Narrow"/>
          <w:b/>
          <w:bCs/>
          <w:sz w:val="20"/>
          <w:szCs w:val="20"/>
        </w:rPr>
        <w:t>CPV</w:t>
      </w:r>
    </w:p>
    <w:p w14:paraId="7B9B1C73"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45000000-7 Roboty budowlane</w:t>
      </w:r>
    </w:p>
    <w:p w14:paraId="089F51A8" w14:textId="77777777" w:rsidR="00453916" w:rsidRPr="00E363B6" w:rsidRDefault="00453916" w:rsidP="00B037B3">
      <w:pPr>
        <w:autoSpaceDE w:val="0"/>
        <w:autoSpaceDN w:val="0"/>
        <w:adjustRightInd w:val="0"/>
        <w:spacing w:after="0" w:line="240" w:lineRule="auto"/>
        <w:ind w:left="709"/>
        <w:rPr>
          <w:rFonts w:ascii="Arial Narrow" w:eastAsia="ArialMT" w:hAnsi="Arial Narrow" w:cs="ArialMT"/>
          <w:sz w:val="20"/>
          <w:szCs w:val="20"/>
        </w:rPr>
      </w:pPr>
      <w:r w:rsidRPr="00E363B6">
        <w:rPr>
          <w:rFonts w:ascii="Arial Narrow" w:eastAsia="ArialMT" w:hAnsi="Arial Narrow" w:cs="ArialMT"/>
          <w:sz w:val="20"/>
          <w:szCs w:val="20"/>
        </w:rPr>
        <w:t>45111200-0 Roboty w zakresie przygotowania terenu pod budowę i roboty ziemne</w:t>
      </w:r>
    </w:p>
    <w:p w14:paraId="630C4078" w14:textId="77777777" w:rsidR="00453916" w:rsidRPr="00E363B6" w:rsidRDefault="00453916" w:rsidP="00B037B3">
      <w:pPr>
        <w:autoSpaceDE w:val="0"/>
        <w:autoSpaceDN w:val="0"/>
        <w:adjustRightInd w:val="0"/>
        <w:spacing w:after="0" w:line="240" w:lineRule="auto"/>
        <w:ind w:left="709"/>
        <w:rPr>
          <w:rFonts w:ascii="Arial Narrow" w:eastAsia="ArialMT" w:hAnsi="Arial Narrow" w:cs="ArialMT"/>
          <w:sz w:val="20"/>
          <w:szCs w:val="20"/>
        </w:rPr>
      </w:pPr>
      <w:r w:rsidRPr="00E363B6">
        <w:rPr>
          <w:rFonts w:ascii="Arial Narrow" w:eastAsia="ArialMT" w:hAnsi="Arial Narrow" w:cs="ArialMT"/>
          <w:sz w:val="20"/>
          <w:szCs w:val="20"/>
        </w:rPr>
        <w:t>45232460-4 Roboty sanitarne</w:t>
      </w:r>
    </w:p>
    <w:p w14:paraId="68121C66"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45232421-9 Roboty w zakresie oczyszczania ścieków</w:t>
      </w:r>
    </w:p>
    <w:p w14:paraId="19D868F9"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45232410-9 Roboty w zakresie kanalizacji ściekowej</w:t>
      </w:r>
    </w:p>
    <w:p w14:paraId="1E3FCBDC" w14:textId="77777777" w:rsidR="00453916" w:rsidRPr="00E363B6" w:rsidRDefault="00453916" w:rsidP="00B037B3">
      <w:pPr>
        <w:autoSpaceDE w:val="0"/>
        <w:autoSpaceDN w:val="0"/>
        <w:adjustRightInd w:val="0"/>
        <w:spacing w:after="0" w:line="240" w:lineRule="auto"/>
        <w:ind w:left="709"/>
        <w:rPr>
          <w:rFonts w:ascii="Arial Narrow" w:eastAsia="ArialMT" w:hAnsi="Arial Narrow" w:cs="ArialMT"/>
          <w:sz w:val="20"/>
          <w:szCs w:val="20"/>
        </w:rPr>
      </w:pPr>
      <w:r w:rsidRPr="00E363B6">
        <w:rPr>
          <w:rFonts w:ascii="Arial Narrow" w:hAnsi="Arial Narrow" w:cs="Arial-BoldMT"/>
          <w:bCs/>
          <w:sz w:val="20"/>
          <w:szCs w:val="20"/>
        </w:rPr>
        <w:t xml:space="preserve">45330000-9 </w:t>
      </w:r>
      <w:r w:rsidRPr="00E363B6">
        <w:rPr>
          <w:rFonts w:ascii="Arial Narrow" w:eastAsia="ArialMT" w:hAnsi="Arial Narrow" w:cs="ArialMT"/>
          <w:sz w:val="20"/>
          <w:szCs w:val="20"/>
        </w:rPr>
        <w:t>Roboty instalacyjne wodno – kanalizacyjne i sanitarne</w:t>
      </w:r>
    </w:p>
    <w:p w14:paraId="107C81A1"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45232423-3 Roboty budowlane w zakresie przepompowni ścieków</w:t>
      </w:r>
    </w:p>
    <w:p w14:paraId="1385B4A3"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45252100-9 Roboty w zakresie zakładów oczyszczania ścieków</w:t>
      </w:r>
    </w:p>
    <w:p w14:paraId="0B6F9F12"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45252200-0 Wyposażenie oczyszczalni ścieków</w:t>
      </w:r>
    </w:p>
    <w:p w14:paraId="54361E73"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45255600-5 Roboty w zakresie kładzenia rur w kanalizacji</w:t>
      </w:r>
    </w:p>
    <w:p w14:paraId="3B3B025C"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45232400-6 Roboty budowlane w zakresie kanałów ściekowych</w:t>
      </w:r>
    </w:p>
    <w:p w14:paraId="61D6626E"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45231300-8 Roboty budowlane w zakresie budowy wodociągów i rurociągów do odprowadzania ścieków</w:t>
      </w:r>
    </w:p>
    <w:p w14:paraId="788AFC16"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45232000-2 Roboty pomocnicze w zakresie rurociągów i kabli</w:t>
      </w:r>
    </w:p>
    <w:p w14:paraId="06F5C7F0" w14:textId="77777777" w:rsidR="00453916" w:rsidRPr="00E363B6" w:rsidRDefault="00453916" w:rsidP="00B037B3">
      <w:pPr>
        <w:autoSpaceDE w:val="0"/>
        <w:autoSpaceDN w:val="0"/>
        <w:adjustRightInd w:val="0"/>
        <w:spacing w:after="0" w:line="240" w:lineRule="auto"/>
        <w:ind w:left="709"/>
        <w:rPr>
          <w:rFonts w:ascii="Arial Narrow" w:hAnsi="Arial Narrow" w:cs="Arial-BoldMT"/>
          <w:bCs/>
          <w:sz w:val="20"/>
          <w:szCs w:val="20"/>
        </w:rPr>
      </w:pPr>
      <w:r w:rsidRPr="00E363B6">
        <w:rPr>
          <w:rFonts w:ascii="Arial Narrow" w:hAnsi="Arial Narrow" w:cs="Arial-BoldMT"/>
          <w:bCs/>
          <w:sz w:val="20"/>
          <w:szCs w:val="20"/>
        </w:rPr>
        <w:t>45310000-3 Roboty instalacyjne elektryczne</w:t>
      </w:r>
    </w:p>
    <w:p w14:paraId="1E04040D" w14:textId="77777777" w:rsidR="00453916" w:rsidRPr="00E363B6" w:rsidRDefault="00453916" w:rsidP="00453916">
      <w:pPr>
        <w:autoSpaceDE w:val="0"/>
        <w:autoSpaceDN w:val="0"/>
        <w:adjustRightInd w:val="0"/>
        <w:rPr>
          <w:rFonts w:ascii="Arial Narrow" w:hAnsi="Arial Narrow" w:cs="Arial-BoldMT"/>
          <w:bCs/>
          <w:color w:val="7030A0"/>
          <w:sz w:val="20"/>
          <w:szCs w:val="20"/>
        </w:rPr>
      </w:pPr>
    </w:p>
    <w:p w14:paraId="532CB5BD" w14:textId="6A2664E1" w:rsidR="00E363B6" w:rsidRPr="00E363B6" w:rsidRDefault="0061557C" w:rsidP="00E363B6">
      <w:pPr>
        <w:pStyle w:val="Standard"/>
        <w:jc w:val="both"/>
        <w:rPr>
          <w:rFonts w:ascii="Arial Narrow" w:hAnsi="Arial Narrow" w:cs="Arial"/>
          <w:sz w:val="20"/>
          <w:szCs w:val="20"/>
        </w:rPr>
      </w:pPr>
      <w:r>
        <w:rPr>
          <w:rFonts w:ascii="Arial Narrow" w:hAnsi="Arial Narrow" w:cs="Arial"/>
          <w:sz w:val="20"/>
          <w:szCs w:val="20"/>
        </w:rPr>
        <w:t>1.</w:t>
      </w:r>
      <w:r w:rsidR="00E363B6" w:rsidRPr="00E363B6">
        <w:rPr>
          <w:rFonts w:ascii="Arial Narrow" w:hAnsi="Arial Narrow" w:cs="Arial"/>
          <w:sz w:val="20"/>
          <w:szCs w:val="20"/>
        </w:rPr>
        <w:t>Lokalizacja inwestycji: miejscowość Wełmice, Gmina Bobrowice – w okolicach Zielonej Góry - woj. Lubuskie.</w:t>
      </w:r>
    </w:p>
    <w:p w14:paraId="7545065F" w14:textId="77777777" w:rsidR="00E363B6" w:rsidRPr="00E363B6" w:rsidRDefault="00E363B6" w:rsidP="00E363B6">
      <w:pPr>
        <w:pStyle w:val="Textbody"/>
        <w:spacing w:after="0"/>
        <w:jc w:val="both"/>
        <w:rPr>
          <w:rFonts w:ascii="Arial Narrow" w:hAnsi="Arial Narrow" w:cs="Arial"/>
          <w:sz w:val="20"/>
          <w:szCs w:val="20"/>
        </w:rPr>
      </w:pPr>
    </w:p>
    <w:p w14:paraId="74126E3C" w14:textId="77777777" w:rsidR="00E363B6" w:rsidRPr="00E363B6" w:rsidRDefault="00E363B6" w:rsidP="00E363B6">
      <w:pPr>
        <w:pStyle w:val="Standard"/>
        <w:jc w:val="both"/>
        <w:rPr>
          <w:rFonts w:ascii="Arial Narrow" w:hAnsi="Arial Narrow" w:cs="Arial"/>
          <w:sz w:val="20"/>
          <w:szCs w:val="20"/>
        </w:rPr>
      </w:pPr>
      <w:r w:rsidRPr="00E363B6">
        <w:rPr>
          <w:rFonts w:ascii="Arial Narrow" w:hAnsi="Arial Narrow" w:cs="Arial"/>
          <w:sz w:val="20"/>
          <w:szCs w:val="20"/>
        </w:rPr>
        <w:t>2. Zamawiający dopuszcza składanie ofert równoważnych tj. spełniających co najmniej pod względem technicznym i jakościowym wymogi określone w dokumentacji.</w:t>
      </w:r>
    </w:p>
    <w:p w14:paraId="018FA23D" w14:textId="77777777" w:rsidR="00E363B6" w:rsidRPr="00E363B6" w:rsidRDefault="00E363B6" w:rsidP="00E363B6">
      <w:pPr>
        <w:autoSpaceDE w:val="0"/>
        <w:autoSpaceDN w:val="0"/>
        <w:adjustRightInd w:val="0"/>
        <w:jc w:val="both"/>
        <w:rPr>
          <w:rFonts w:ascii="Arial Narrow" w:hAnsi="Arial Narrow" w:cs="Arial"/>
          <w:sz w:val="20"/>
          <w:szCs w:val="20"/>
        </w:rPr>
      </w:pPr>
      <w:r w:rsidRPr="00E363B6">
        <w:rPr>
          <w:rFonts w:ascii="Arial Narrow" w:hAnsi="Arial Narrow" w:cs="Arial"/>
          <w:sz w:val="20"/>
          <w:szCs w:val="20"/>
        </w:rPr>
        <w:t>Wszelkie podane w opisie przedmiotu zamówienia nazwy, znaki towarowe, mają charakter przykładowy i zostały wykorzystane w celu określenia oczekiwanego standardu jakościowego i lub wskazania oczekiwanych rozwiązań technicznych. Zamawiający dopuszcza składanie „ofert równoważnych”, przez które rozumie się ofertę, która przedstawia opis przedmiotu zamówienia o takich samych lub lepszych parametrach technicznych, jakościowych, funkcjonalnych spełniających minimalne parametry określone przez Zamawiającego, oznaczoną innym znakiem towarowym, patentem lub pochodzeniem.</w:t>
      </w:r>
    </w:p>
    <w:p w14:paraId="5313BABC" w14:textId="77777777" w:rsidR="00E363B6" w:rsidRPr="00E363B6" w:rsidRDefault="00E363B6" w:rsidP="00E363B6">
      <w:pPr>
        <w:jc w:val="both"/>
        <w:rPr>
          <w:rFonts w:ascii="Arial Narrow" w:hAnsi="Arial Narrow" w:cs="Arial"/>
          <w:sz w:val="20"/>
          <w:szCs w:val="20"/>
        </w:rPr>
      </w:pPr>
      <w:r w:rsidRPr="00E363B6">
        <w:rPr>
          <w:rFonts w:ascii="Arial Narrow" w:hAnsi="Arial Narrow" w:cs="Arial"/>
          <w:sz w:val="20"/>
          <w:szCs w:val="20"/>
        </w:rPr>
        <w:t>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przez Wykonawcę innego rozwiązania technicznego wymagającego sporządzenia projektu budowalnego zamiennego i/lub uzyskania uzgodnień, pozwoleń – Wykonawca wykona projekt budowlany zamienny i uzyska uzgodnienia/ pozwolenia na swój koszt.</w:t>
      </w:r>
    </w:p>
    <w:p w14:paraId="36EFAADE" w14:textId="77777777" w:rsidR="00E363B6" w:rsidRPr="00E363B6" w:rsidRDefault="00E363B6" w:rsidP="00E363B6">
      <w:pPr>
        <w:autoSpaceDE w:val="0"/>
        <w:autoSpaceDN w:val="0"/>
        <w:adjustRightInd w:val="0"/>
        <w:jc w:val="both"/>
        <w:rPr>
          <w:rFonts w:ascii="Arial Narrow" w:hAnsi="Arial Narrow" w:cs="Arial"/>
          <w:sz w:val="20"/>
          <w:szCs w:val="20"/>
        </w:rPr>
      </w:pPr>
      <w:r w:rsidRPr="00E363B6">
        <w:rPr>
          <w:rFonts w:ascii="Arial Narrow" w:hAnsi="Arial Narrow" w:cs="Arial"/>
          <w:sz w:val="20"/>
          <w:szCs w:val="20"/>
        </w:rPr>
        <w:lastRenderedPageBreak/>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3D254005" w14:textId="77777777" w:rsidR="00E363B6" w:rsidRPr="00E363B6" w:rsidRDefault="00E363B6" w:rsidP="00E363B6">
      <w:pPr>
        <w:autoSpaceDE w:val="0"/>
        <w:autoSpaceDN w:val="0"/>
        <w:adjustRightInd w:val="0"/>
        <w:jc w:val="both"/>
        <w:rPr>
          <w:rFonts w:ascii="Arial Narrow" w:hAnsi="Arial Narrow" w:cs="Arial"/>
          <w:strike/>
          <w:color w:val="FF0000"/>
          <w:sz w:val="20"/>
          <w:szCs w:val="20"/>
        </w:rPr>
      </w:pPr>
      <w:r w:rsidRPr="00E363B6">
        <w:rPr>
          <w:rFonts w:ascii="Arial Narrow" w:hAnsi="Arial Narrow" w:cs="Arial"/>
          <w:sz w:val="20"/>
          <w:szCs w:val="20"/>
        </w:rPr>
        <w:t xml:space="preserve">3. Zgodnie z art. 95 ustawy pzp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Pr="00E363B6">
        <w:rPr>
          <w:rFonts w:ascii="Arial Narrow" w:hAnsi="Arial Narrow" w:cs="Arial"/>
          <w:i/>
          <w:iCs/>
          <w:sz w:val="20"/>
          <w:szCs w:val="20"/>
        </w:rPr>
        <w:t xml:space="preserve">Kodeks pracy </w:t>
      </w:r>
      <w:r w:rsidRPr="00E363B6">
        <w:rPr>
          <w:rFonts w:ascii="Arial Narrow" w:hAnsi="Arial Narrow" w:cs="Arial"/>
          <w:sz w:val="20"/>
          <w:szCs w:val="20"/>
        </w:rPr>
        <w:t xml:space="preserve">(Dz. U. z 2020 r. poz. 1320), o ile czynności te nie będą wykonywane przez te osoby w ramach prowadzonej przez nie działalności gospodarczej. </w:t>
      </w:r>
    </w:p>
    <w:p w14:paraId="3717EA86" w14:textId="4AB6FE75" w:rsidR="00E363B6" w:rsidRPr="00E363B6" w:rsidRDefault="0061557C" w:rsidP="00E363B6">
      <w:pPr>
        <w:pStyle w:val="Standard"/>
        <w:jc w:val="both"/>
        <w:rPr>
          <w:rFonts w:ascii="Arial Narrow" w:hAnsi="Arial Narrow" w:cs="Arial"/>
          <w:color w:val="000000" w:themeColor="text1"/>
          <w:sz w:val="20"/>
          <w:szCs w:val="20"/>
        </w:rPr>
      </w:pPr>
      <w:r>
        <w:rPr>
          <w:rFonts w:ascii="Arial Narrow" w:hAnsi="Arial Narrow" w:cs="Arial"/>
          <w:b/>
          <w:bCs/>
          <w:color w:val="000000" w:themeColor="text1"/>
          <w:sz w:val="20"/>
          <w:szCs w:val="20"/>
        </w:rPr>
        <w:t xml:space="preserve">VI. </w:t>
      </w:r>
      <w:r w:rsidR="00E363B6" w:rsidRPr="00E363B6">
        <w:rPr>
          <w:rFonts w:ascii="Arial Narrow" w:hAnsi="Arial Narrow" w:cs="Arial"/>
          <w:b/>
          <w:bCs/>
          <w:color w:val="000000" w:themeColor="text1"/>
          <w:sz w:val="20"/>
          <w:szCs w:val="20"/>
        </w:rPr>
        <w:t>Wykaz rodzaju czynności niezbędnych do realizacji zamierzenia, których dotyczą wymagania zatrudnienia na podstawie umowy o pracę przez wykonawcę (lub podwykonawcę) osób wykonujących czynności w trakcie realizacji zamówienia</w:t>
      </w:r>
      <w:r w:rsidR="00E363B6" w:rsidRPr="00E363B6">
        <w:rPr>
          <w:rFonts w:ascii="Arial Narrow" w:hAnsi="Arial Narrow" w:cs="Arial"/>
          <w:color w:val="000000" w:themeColor="text1"/>
          <w:sz w:val="20"/>
          <w:szCs w:val="20"/>
        </w:rPr>
        <w:t xml:space="preserve">: </w:t>
      </w:r>
    </w:p>
    <w:p w14:paraId="2B8CD805" w14:textId="77777777" w:rsidR="00E363B6" w:rsidRPr="00E363B6" w:rsidRDefault="00E363B6" w:rsidP="00E363B6">
      <w:pPr>
        <w:pStyle w:val="Standard"/>
        <w:jc w:val="both"/>
        <w:rPr>
          <w:rFonts w:ascii="Arial Narrow" w:hAnsi="Arial Narrow" w:cs="Arial"/>
          <w:color w:val="0070C0"/>
          <w:sz w:val="20"/>
          <w:szCs w:val="20"/>
        </w:rPr>
      </w:pPr>
      <w:r w:rsidRPr="00E363B6">
        <w:rPr>
          <w:rFonts w:ascii="Arial Narrow" w:hAnsi="Arial Narrow" w:cs="Arial"/>
          <w:color w:val="FF0000"/>
          <w:sz w:val="20"/>
          <w:szCs w:val="20"/>
        </w:rPr>
        <w:t xml:space="preserve"> </w:t>
      </w:r>
    </w:p>
    <w:p w14:paraId="5547FA47" w14:textId="77777777" w:rsidR="00E363B6" w:rsidRPr="00E363B6" w:rsidRDefault="00E363B6" w:rsidP="00E363B6">
      <w:pPr>
        <w:pStyle w:val="Standard"/>
        <w:widowControl/>
        <w:numPr>
          <w:ilvl w:val="0"/>
          <w:numId w:val="9"/>
        </w:numPr>
        <w:suppressAutoHyphens w:val="0"/>
        <w:jc w:val="both"/>
        <w:rPr>
          <w:rFonts w:ascii="Arial Narrow" w:hAnsi="Arial Narrow" w:cs="Arial"/>
          <w:color w:val="000000" w:themeColor="text1"/>
          <w:sz w:val="20"/>
          <w:szCs w:val="20"/>
        </w:rPr>
      </w:pPr>
      <w:r w:rsidRPr="00E363B6">
        <w:rPr>
          <w:rFonts w:ascii="Arial Narrow" w:hAnsi="Arial Narrow" w:cs="Arial"/>
          <w:color w:val="000000" w:themeColor="text1"/>
          <w:sz w:val="20"/>
          <w:szCs w:val="20"/>
        </w:rPr>
        <w:t xml:space="preserve">Roboty budowlane przygotowawcze (z ewentualnym wyłączeniem pomiarowych) </w:t>
      </w:r>
    </w:p>
    <w:p w14:paraId="4559540E" w14:textId="77777777" w:rsidR="00E363B6" w:rsidRPr="00E363B6" w:rsidRDefault="00E363B6" w:rsidP="00E363B6">
      <w:pPr>
        <w:pStyle w:val="Standard"/>
        <w:widowControl/>
        <w:numPr>
          <w:ilvl w:val="0"/>
          <w:numId w:val="9"/>
        </w:numPr>
        <w:suppressAutoHyphens w:val="0"/>
        <w:jc w:val="both"/>
        <w:rPr>
          <w:rFonts w:ascii="Arial Narrow" w:eastAsia="Times New Roman" w:hAnsi="Arial Narrow"/>
          <w:sz w:val="20"/>
          <w:szCs w:val="20"/>
        </w:rPr>
      </w:pPr>
      <w:r w:rsidRPr="00E363B6">
        <w:rPr>
          <w:rFonts w:ascii="Arial Narrow" w:eastAsia="Times New Roman" w:hAnsi="Arial Narrow"/>
          <w:sz w:val="20"/>
          <w:szCs w:val="20"/>
        </w:rPr>
        <w:t>Roboty w zakresie przygotowania terenu pod budowę i roboty ziemne.</w:t>
      </w:r>
    </w:p>
    <w:p w14:paraId="0EFA63E6" w14:textId="77777777" w:rsidR="00E363B6" w:rsidRPr="00E363B6" w:rsidRDefault="00E363B6" w:rsidP="00E363B6">
      <w:pPr>
        <w:pStyle w:val="Tekstpodstawowy"/>
        <w:numPr>
          <w:ilvl w:val="0"/>
          <w:numId w:val="9"/>
        </w:numPr>
        <w:adjustRightInd/>
        <w:textAlignment w:val="auto"/>
        <w:rPr>
          <w:rFonts w:ascii="Arial Narrow" w:hAnsi="Arial Narrow"/>
          <w:sz w:val="20"/>
        </w:rPr>
      </w:pPr>
      <w:r w:rsidRPr="00E363B6">
        <w:rPr>
          <w:rFonts w:ascii="Arial Narrow" w:hAnsi="Arial Narrow"/>
          <w:sz w:val="20"/>
        </w:rPr>
        <w:t>Roboty budowlane.</w:t>
      </w:r>
    </w:p>
    <w:p w14:paraId="36D7149F" w14:textId="77777777" w:rsidR="00E363B6" w:rsidRPr="00E363B6" w:rsidRDefault="00E363B6" w:rsidP="00E363B6">
      <w:pPr>
        <w:pStyle w:val="Tekstpodstawowy"/>
        <w:numPr>
          <w:ilvl w:val="0"/>
          <w:numId w:val="9"/>
        </w:numPr>
        <w:adjustRightInd/>
        <w:textAlignment w:val="auto"/>
        <w:rPr>
          <w:rFonts w:ascii="Arial Narrow" w:hAnsi="Arial Narrow"/>
          <w:sz w:val="20"/>
        </w:rPr>
      </w:pPr>
      <w:r w:rsidRPr="00E363B6">
        <w:rPr>
          <w:rFonts w:ascii="Arial Narrow" w:hAnsi="Arial Narrow"/>
          <w:sz w:val="20"/>
        </w:rPr>
        <w:t>Roboty sanitarne.</w:t>
      </w:r>
    </w:p>
    <w:p w14:paraId="743ED5B9"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w zakresie oczyszczania ścieków.</w:t>
      </w:r>
    </w:p>
    <w:p w14:paraId="299A22BA"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w zakresie kanalizacji ściekowej.</w:t>
      </w:r>
    </w:p>
    <w:p w14:paraId="1933119D"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instalacyjne wodno – kanalizacyjne i sanitarne.</w:t>
      </w:r>
    </w:p>
    <w:p w14:paraId="573777EB"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budowlane w zakresie przepompowni ścieków.</w:t>
      </w:r>
    </w:p>
    <w:p w14:paraId="060061F1"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w zakresie zakładów oczyszczania ścieków.</w:t>
      </w:r>
    </w:p>
    <w:p w14:paraId="57BA1FC9"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w zakresie kładzenia rur w kanalizacji.</w:t>
      </w:r>
    </w:p>
    <w:p w14:paraId="1A623591"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budowlane w zakresie budowy wodociągów i rurociągów do odprowadzania ścieków.</w:t>
      </w:r>
    </w:p>
    <w:p w14:paraId="44ADC375"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pomocnicze w zakresie rurociągów i kabli.</w:t>
      </w:r>
    </w:p>
    <w:p w14:paraId="593039CB"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Roboty instalacyjne elektryczne.</w:t>
      </w:r>
    </w:p>
    <w:p w14:paraId="2A25F5DE" w14:textId="77777777" w:rsidR="00E363B6" w:rsidRPr="00E363B6" w:rsidRDefault="00E363B6" w:rsidP="00E363B6">
      <w:pPr>
        <w:pStyle w:val="Akapitzlist"/>
        <w:numPr>
          <w:ilvl w:val="0"/>
          <w:numId w:val="9"/>
        </w:numPr>
        <w:autoSpaceDE w:val="0"/>
        <w:autoSpaceDN w:val="0"/>
        <w:spacing w:after="0" w:line="240" w:lineRule="auto"/>
        <w:rPr>
          <w:rFonts w:ascii="Arial Narrow" w:eastAsia="Times New Roman" w:hAnsi="Arial Narrow"/>
          <w:sz w:val="20"/>
          <w:szCs w:val="20"/>
        </w:rPr>
      </w:pPr>
      <w:r w:rsidRPr="00E363B6">
        <w:rPr>
          <w:rFonts w:ascii="Arial Narrow" w:eastAsia="Times New Roman" w:hAnsi="Arial Narrow"/>
          <w:sz w:val="20"/>
          <w:szCs w:val="20"/>
        </w:rPr>
        <w:t>Kierowanie robotami budowlanymi /z ewentualnym wyłączeniem, jeżeli zlecane jest dla podmiotu zewnętrznego/.</w:t>
      </w:r>
    </w:p>
    <w:p w14:paraId="0D560651" w14:textId="77777777" w:rsidR="00E363B6" w:rsidRPr="00E363B6" w:rsidRDefault="00E363B6" w:rsidP="00E363B6">
      <w:pPr>
        <w:pStyle w:val="Standard"/>
        <w:jc w:val="both"/>
        <w:rPr>
          <w:rFonts w:ascii="Arial Narrow" w:hAnsi="Arial Narrow" w:cs="Arial"/>
          <w:color w:val="0070C0"/>
          <w:sz w:val="20"/>
          <w:szCs w:val="20"/>
        </w:rPr>
      </w:pPr>
    </w:p>
    <w:p w14:paraId="168A93C2" w14:textId="77777777" w:rsidR="00E363B6" w:rsidRPr="00E363B6" w:rsidRDefault="00E363B6" w:rsidP="00E363B6">
      <w:pPr>
        <w:jc w:val="both"/>
        <w:rPr>
          <w:rFonts w:ascii="Arial Narrow" w:hAnsi="Arial Narrow" w:cs="Arial"/>
          <w:color w:val="000000"/>
          <w:sz w:val="20"/>
          <w:szCs w:val="20"/>
        </w:rPr>
      </w:pPr>
      <w:r w:rsidRPr="00E363B6">
        <w:rPr>
          <w:rFonts w:ascii="Arial Narrow" w:hAnsi="Arial Narrow" w:cs="Arial"/>
          <w:sz w:val="20"/>
          <w:szCs w:val="20"/>
        </w:rPr>
        <w:t xml:space="preserve">Wybrany do realizacji zamówienia Wykonawca przed podpisaniem umowy składa oświadczenie  dotyczące zatrudniania osób na podstawie umowy o pracę. (wg załącznika nr 8). </w:t>
      </w:r>
      <w:r w:rsidRPr="00E363B6">
        <w:rPr>
          <w:rFonts w:ascii="Arial Narrow" w:hAnsi="Arial Narrow" w:cs="Arial"/>
          <w:color w:val="000000"/>
          <w:sz w:val="20"/>
          <w:szCs w:val="20"/>
        </w:rPr>
        <w:t>Uprawnienia zamawiającego w zakresie kontroli spełniania wymagań oraz sankcji z tytułu niespełnienia tych wymagań określono we wzorze umowy.</w:t>
      </w:r>
      <w:r w:rsidRPr="00E363B6">
        <w:rPr>
          <w:rFonts w:ascii="Arial Narrow" w:hAnsi="Arial Narrow" w:cs="Arial"/>
          <w:color w:val="FF0000"/>
          <w:sz w:val="20"/>
          <w:szCs w:val="20"/>
        </w:rPr>
        <w:t xml:space="preserve"> </w:t>
      </w:r>
      <w:r w:rsidRPr="00E363B6">
        <w:rPr>
          <w:rFonts w:ascii="Arial Narrow" w:hAnsi="Arial Narrow" w:cs="Arial"/>
          <w:color w:val="000000"/>
          <w:sz w:val="20"/>
          <w:szCs w:val="20"/>
        </w:rPr>
        <w:t xml:space="preserve">Jeżeli jakaś wymieniona czynność/czynności nie wiążą się z wykonywaniem pracy w sposób określony w art.22 </w:t>
      </w:r>
      <w:r w:rsidRPr="00E363B6">
        <w:rPr>
          <w:rFonts w:ascii="Arial Narrow" w:hAnsi="Arial Narrow" w:cs="Arial"/>
          <w:sz w:val="20"/>
          <w:szCs w:val="20"/>
        </w:rPr>
        <w:t>§</w:t>
      </w:r>
      <w:r w:rsidRPr="00E363B6">
        <w:rPr>
          <w:rFonts w:ascii="Arial Narrow" w:hAnsi="Arial Narrow" w:cs="Arial"/>
          <w:color w:val="000000"/>
          <w:sz w:val="20"/>
          <w:szCs w:val="20"/>
        </w:rPr>
        <w:t>1 ustawy Kodeks Pracy, Wykonawca zobowiązany jest to udowodnić Zamawiającemu.</w:t>
      </w:r>
    </w:p>
    <w:p w14:paraId="5D54A2C4" w14:textId="77777777" w:rsidR="00E363B6" w:rsidRPr="00E363B6" w:rsidRDefault="00E363B6" w:rsidP="00E363B6">
      <w:pPr>
        <w:jc w:val="both"/>
        <w:rPr>
          <w:rFonts w:ascii="Arial Narrow" w:hAnsi="Arial Narrow" w:cs="Arial"/>
          <w:sz w:val="20"/>
          <w:szCs w:val="20"/>
        </w:rPr>
      </w:pPr>
      <w:r w:rsidRPr="00E363B6">
        <w:rPr>
          <w:rFonts w:ascii="Arial Narrow" w:hAnsi="Arial Narrow" w:cs="Arial"/>
          <w:sz w:val="20"/>
          <w:szCs w:val="20"/>
        </w:rPr>
        <w:t>4. 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12F5172B" w14:textId="77777777" w:rsidR="00E363B6" w:rsidRPr="00E363B6" w:rsidRDefault="00E363B6" w:rsidP="00E363B6">
      <w:pPr>
        <w:jc w:val="both"/>
        <w:rPr>
          <w:rFonts w:ascii="Arial Narrow" w:hAnsi="Arial Narrow" w:cs="Arial"/>
          <w:sz w:val="20"/>
          <w:szCs w:val="20"/>
        </w:rPr>
      </w:pPr>
      <w:r w:rsidRPr="00E363B6">
        <w:rPr>
          <w:rFonts w:ascii="Arial Narrow" w:hAnsi="Arial Narrow"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5F86778E" w14:textId="77777777" w:rsidR="00E363B6" w:rsidRPr="00E363B6" w:rsidRDefault="00E363B6" w:rsidP="00E363B6">
      <w:pPr>
        <w:pStyle w:val="Akapitzlist"/>
        <w:numPr>
          <w:ilvl w:val="0"/>
          <w:numId w:val="10"/>
        </w:numPr>
        <w:spacing w:after="0" w:line="240" w:lineRule="auto"/>
        <w:jc w:val="both"/>
        <w:rPr>
          <w:rFonts w:ascii="Arial Narrow" w:hAnsi="Arial Narrow" w:cs="Arial"/>
          <w:sz w:val="20"/>
          <w:szCs w:val="20"/>
        </w:rPr>
      </w:pPr>
      <w:r w:rsidRPr="00E363B6">
        <w:rPr>
          <w:rFonts w:ascii="Arial Narrow" w:hAnsi="Arial Narrow" w:cs="Arial"/>
          <w:sz w:val="20"/>
          <w:szCs w:val="20"/>
        </w:rPr>
        <w:t>ma tylko i wyłącznie ułatwić Wykonawcom odczytanie przedmiotowej dokumentacji pod kątem funkcjonalności oczekiwanych rozwiązań;</w:t>
      </w:r>
    </w:p>
    <w:p w14:paraId="44A55F7F" w14:textId="77777777" w:rsidR="00E363B6" w:rsidRPr="00E363B6" w:rsidRDefault="00E363B6" w:rsidP="00E363B6">
      <w:pPr>
        <w:pStyle w:val="Akapitzlist"/>
        <w:numPr>
          <w:ilvl w:val="0"/>
          <w:numId w:val="10"/>
        </w:numPr>
        <w:spacing w:after="0" w:line="240" w:lineRule="auto"/>
        <w:jc w:val="both"/>
        <w:rPr>
          <w:rFonts w:ascii="Arial Narrow" w:hAnsi="Arial Narrow" w:cs="Arial"/>
          <w:sz w:val="20"/>
          <w:szCs w:val="20"/>
        </w:rPr>
      </w:pPr>
      <w:r w:rsidRPr="00E363B6">
        <w:rPr>
          <w:rFonts w:ascii="Arial Narrow" w:hAnsi="Arial Narrow" w:cs="Arial"/>
          <w:sz w:val="20"/>
          <w:szCs w:val="20"/>
        </w:rPr>
        <w:t>nie ma celu ograniczenia konkurencji przez narzucanie lub sugerowanie konkretnych rozwiązań.</w:t>
      </w:r>
    </w:p>
    <w:p w14:paraId="174D6DF8" w14:textId="77777777" w:rsidR="00E363B6" w:rsidRPr="00E363B6" w:rsidRDefault="00E363B6" w:rsidP="00E363B6">
      <w:pPr>
        <w:jc w:val="both"/>
        <w:rPr>
          <w:rFonts w:ascii="Arial Narrow" w:hAnsi="Arial Narrow" w:cs="Arial"/>
          <w:sz w:val="20"/>
          <w:szCs w:val="20"/>
        </w:rPr>
      </w:pPr>
      <w:r w:rsidRPr="00E363B6">
        <w:rPr>
          <w:rFonts w:ascii="Arial Narrow" w:hAnsi="Arial Narrow"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EAD0A0B" w14:textId="77777777" w:rsidR="00E363B6" w:rsidRPr="00E363B6" w:rsidRDefault="00E363B6" w:rsidP="00E363B6">
      <w:pPr>
        <w:rPr>
          <w:rFonts w:ascii="Arial Narrow" w:hAnsi="Arial Narrow" w:cs="Arial"/>
          <w:b/>
          <w:bCs/>
          <w:sz w:val="20"/>
          <w:szCs w:val="20"/>
        </w:rPr>
      </w:pPr>
      <w:r w:rsidRPr="00E363B6">
        <w:rPr>
          <w:rFonts w:ascii="Arial Narrow" w:hAnsi="Arial Narrow" w:cs="Arial"/>
          <w:b/>
          <w:bCs/>
          <w:sz w:val="20"/>
          <w:szCs w:val="20"/>
        </w:rPr>
        <w:t>Załącznik:</w:t>
      </w:r>
    </w:p>
    <w:p w14:paraId="3F671CD1" w14:textId="77777777" w:rsidR="00E363B6" w:rsidRPr="00E363B6" w:rsidRDefault="00E363B6" w:rsidP="00E363B6">
      <w:pPr>
        <w:rPr>
          <w:rFonts w:ascii="Arial Narrow" w:hAnsi="Arial Narrow" w:cs="Arial"/>
          <w:b/>
          <w:bCs/>
          <w:sz w:val="20"/>
          <w:szCs w:val="20"/>
        </w:rPr>
      </w:pPr>
      <w:r w:rsidRPr="00E363B6">
        <w:rPr>
          <w:rFonts w:ascii="Arial Narrow" w:hAnsi="Arial Narrow" w:cs="Arial"/>
          <w:b/>
          <w:bCs/>
          <w:sz w:val="20"/>
          <w:szCs w:val="20"/>
        </w:rPr>
        <w:t>1.Dokumentacja projektowa.</w:t>
      </w:r>
    </w:p>
    <w:p w14:paraId="71C94913" w14:textId="77777777" w:rsidR="00E363B6" w:rsidRPr="00E363B6" w:rsidRDefault="00E363B6" w:rsidP="00E363B6">
      <w:pPr>
        <w:rPr>
          <w:rFonts w:ascii="Arial Narrow" w:hAnsi="Arial Narrow" w:cs="Arial"/>
          <w:b/>
          <w:bCs/>
          <w:sz w:val="20"/>
          <w:szCs w:val="20"/>
        </w:rPr>
      </w:pPr>
      <w:r w:rsidRPr="00E363B6">
        <w:rPr>
          <w:rFonts w:ascii="Arial Narrow" w:hAnsi="Arial Narrow" w:cs="Arial"/>
          <w:b/>
          <w:bCs/>
          <w:sz w:val="20"/>
          <w:szCs w:val="20"/>
        </w:rPr>
        <w:lastRenderedPageBreak/>
        <w:t>2. Przedmiar robót – pomocniczo.</w:t>
      </w:r>
    </w:p>
    <w:p w14:paraId="52056539" w14:textId="77777777" w:rsidR="00E363B6" w:rsidRPr="00E363B6" w:rsidRDefault="00E363B6" w:rsidP="00E363B6">
      <w:pPr>
        <w:rPr>
          <w:rFonts w:ascii="Arial Narrow" w:hAnsi="Arial Narrow" w:cs="Arial"/>
          <w:b/>
          <w:bCs/>
          <w:sz w:val="20"/>
          <w:szCs w:val="20"/>
        </w:rPr>
      </w:pPr>
      <w:r w:rsidRPr="00E363B6">
        <w:rPr>
          <w:rFonts w:ascii="Arial Narrow" w:hAnsi="Arial Narrow" w:cs="Arial"/>
          <w:b/>
          <w:bCs/>
          <w:sz w:val="20"/>
          <w:szCs w:val="20"/>
        </w:rPr>
        <w:t>3. SWiOR</w:t>
      </w:r>
    </w:p>
    <w:p w14:paraId="34091758" w14:textId="77777777" w:rsidR="00E363B6" w:rsidRPr="00E363B6" w:rsidRDefault="00E363B6" w:rsidP="00E363B6">
      <w:pPr>
        <w:rPr>
          <w:sz w:val="20"/>
          <w:szCs w:val="20"/>
        </w:rPr>
      </w:pPr>
    </w:p>
    <w:p w14:paraId="23F45C5C" w14:textId="77777777" w:rsidR="00D11A9A" w:rsidRPr="00E363B6" w:rsidRDefault="00D11A9A" w:rsidP="00453916">
      <w:pPr>
        <w:autoSpaceDE w:val="0"/>
        <w:autoSpaceDN w:val="0"/>
        <w:adjustRightInd w:val="0"/>
        <w:rPr>
          <w:rFonts w:ascii="Arial Narrow" w:hAnsi="Arial Narrow" w:cs="Arial-BoldMT"/>
          <w:bCs/>
          <w:color w:val="7030A0"/>
          <w:sz w:val="20"/>
          <w:szCs w:val="20"/>
        </w:rPr>
      </w:pPr>
    </w:p>
    <w:sectPr w:rsidR="00D11A9A" w:rsidRPr="00E36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TimesNewRomanPSMT">
    <w:charset w:val="EE"/>
    <w:family w:val="auto"/>
    <w:pitch w:val="default"/>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Narrow" w:hAnsi="Arial Narrow" w:cs="Arial Narrow"/>
        <w:color w:val="00FF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lang w:val="pl-PL"/>
      </w:rPr>
    </w:lvl>
    <w:lvl w:ilvl="1">
      <w:start w:val="1"/>
      <w:numFmt w:val="bullet"/>
      <w:lvlText w:val=""/>
      <w:lvlJc w:val="left"/>
      <w:pPr>
        <w:tabs>
          <w:tab w:val="num" w:pos="720"/>
        </w:tabs>
        <w:ind w:left="720" w:hanging="360"/>
      </w:pPr>
      <w:rPr>
        <w:rFonts w:ascii="Symbol" w:hAnsi="Symbol" w:cs="StarSymbol"/>
        <w:sz w:val="18"/>
        <w:szCs w:val="18"/>
        <w:lang w:val="pl-PL"/>
      </w:rPr>
    </w:lvl>
    <w:lvl w:ilvl="2">
      <w:start w:val="1"/>
      <w:numFmt w:val="bullet"/>
      <w:lvlText w:val=""/>
      <w:lvlJc w:val="left"/>
      <w:pPr>
        <w:tabs>
          <w:tab w:val="num" w:pos="1080"/>
        </w:tabs>
        <w:ind w:left="1080" w:hanging="360"/>
      </w:pPr>
      <w:rPr>
        <w:rFonts w:ascii="Symbol" w:hAnsi="Symbol" w:cs="StarSymbol"/>
        <w:sz w:val="18"/>
        <w:szCs w:val="18"/>
        <w:lang w:val="pl-PL"/>
      </w:rPr>
    </w:lvl>
    <w:lvl w:ilvl="3">
      <w:start w:val="1"/>
      <w:numFmt w:val="bullet"/>
      <w:lvlText w:val=""/>
      <w:lvlJc w:val="left"/>
      <w:pPr>
        <w:tabs>
          <w:tab w:val="num" w:pos="1440"/>
        </w:tabs>
        <w:ind w:left="1440" w:hanging="360"/>
      </w:pPr>
      <w:rPr>
        <w:rFonts w:ascii="Symbol" w:hAnsi="Symbol" w:cs="StarSymbol"/>
        <w:sz w:val="18"/>
        <w:szCs w:val="18"/>
        <w:lang w:val="pl-PL"/>
      </w:rPr>
    </w:lvl>
    <w:lvl w:ilvl="4">
      <w:start w:val="1"/>
      <w:numFmt w:val="bullet"/>
      <w:lvlText w:val=""/>
      <w:lvlJc w:val="left"/>
      <w:pPr>
        <w:tabs>
          <w:tab w:val="num" w:pos="1800"/>
        </w:tabs>
        <w:ind w:left="1800" w:hanging="360"/>
      </w:pPr>
      <w:rPr>
        <w:rFonts w:ascii="Symbol" w:hAnsi="Symbol" w:cs="StarSymbol"/>
        <w:sz w:val="18"/>
        <w:szCs w:val="18"/>
        <w:lang w:val="pl-PL"/>
      </w:rPr>
    </w:lvl>
    <w:lvl w:ilvl="5">
      <w:start w:val="1"/>
      <w:numFmt w:val="bullet"/>
      <w:lvlText w:val=""/>
      <w:lvlJc w:val="left"/>
      <w:pPr>
        <w:tabs>
          <w:tab w:val="num" w:pos="2160"/>
        </w:tabs>
        <w:ind w:left="2160" w:hanging="360"/>
      </w:pPr>
      <w:rPr>
        <w:rFonts w:ascii="Symbol" w:hAnsi="Symbol" w:cs="StarSymbol"/>
        <w:sz w:val="18"/>
        <w:szCs w:val="18"/>
        <w:lang w:val="pl-PL"/>
      </w:rPr>
    </w:lvl>
    <w:lvl w:ilvl="6">
      <w:start w:val="1"/>
      <w:numFmt w:val="bullet"/>
      <w:lvlText w:val=""/>
      <w:lvlJc w:val="left"/>
      <w:pPr>
        <w:tabs>
          <w:tab w:val="num" w:pos="2520"/>
        </w:tabs>
        <w:ind w:left="2520" w:hanging="360"/>
      </w:pPr>
      <w:rPr>
        <w:rFonts w:ascii="Symbol" w:hAnsi="Symbol" w:cs="StarSymbol"/>
        <w:sz w:val="18"/>
        <w:szCs w:val="18"/>
        <w:lang w:val="pl-PL"/>
      </w:rPr>
    </w:lvl>
    <w:lvl w:ilvl="7">
      <w:start w:val="1"/>
      <w:numFmt w:val="bullet"/>
      <w:lvlText w:val=""/>
      <w:lvlJc w:val="left"/>
      <w:pPr>
        <w:tabs>
          <w:tab w:val="num" w:pos="2880"/>
        </w:tabs>
        <w:ind w:left="2880" w:hanging="360"/>
      </w:pPr>
      <w:rPr>
        <w:rFonts w:ascii="Symbol" w:hAnsi="Symbol" w:cs="StarSymbol"/>
        <w:sz w:val="18"/>
        <w:szCs w:val="18"/>
        <w:lang w:val="pl-PL"/>
      </w:rPr>
    </w:lvl>
    <w:lvl w:ilvl="8">
      <w:start w:val="1"/>
      <w:numFmt w:val="bullet"/>
      <w:lvlText w:val=""/>
      <w:lvlJc w:val="left"/>
      <w:pPr>
        <w:tabs>
          <w:tab w:val="num" w:pos="3240"/>
        </w:tabs>
        <w:ind w:left="3240" w:hanging="360"/>
      </w:pPr>
      <w:rPr>
        <w:rFonts w:ascii="Symbol" w:hAnsi="Symbol" w:cs="StarSymbol"/>
        <w:sz w:val="18"/>
        <w:szCs w:val="18"/>
        <w:lang w:val="pl-P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sz w:val="24"/>
        <w:szCs w:val="24"/>
        <w:lang w:val="pl-PL" w:bidi="ar-SA"/>
      </w:rPr>
    </w:lvl>
    <w:lvl w:ilvl="1">
      <w:start w:val="1"/>
      <w:numFmt w:val="bullet"/>
      <w:lvlText w:val=""/>
      <w:lvlJc w:val="left"/>
      <w:pPr>
        <w:tabs>
          <w:tab w:val="num" w:pos="720"/>
        </w:tabs>
        <w:ind w:left="720" w:hanging="360"/>
      </w:pPr>
      <w:rPr>
        <w:rFonts w:ascii="Symbol" w:hAnsi="Symbol" w:cs="Times New Roman"/>
        <w:sz w:val="24"/>
        <w:szCs w:val="24"/>
        <w:lang w:val="pl-PL" w:bidi="ar-SA"/>
      </w:rPr>
    </w:lvl>
    <w:lvl w:ilvl="2">
      <w:start w:val="1"/>
      <w:numFmt w:val="bullet"/>
      <w:lvlText w:val=""/>
      <w:lvlJc w:val="left"/>
      <w:pPr>
        <w:tabs>
          <w:tab w:val="num" w:pos="1080"/>
        </w:tabs>
        <w:ind w:left="1080" w:hanging="360"/>
      </w:pPr>
      <w:rPr>
        <w:rFonts w:ascii="Symbol" w:hAnsi="Symbol" w:cs="Times New Roman"/>
        <w:sz w:val="24"/>
        <w:szCs w:val="24"/>
        <w:lang w:val="pl-PL" w:bidi="ar-SA"/>
      </w:rPr>
    </w:lvl>
    <w:lvl w:ilvl="3">
      <w:start w:val="1"/>
      <w:numFmt w:val="bullet"/>
      <w:lvlText w:val=""/>
      <w:lvlJc w:val="left"/>
      <w:pPr>
        <w:tabs>
          <w:tab w:val="num" w:pos="1440"/>
        </w:tabs>
        <w:ind w:left="1440" w:hanging="360"/>
      </w:pPr>
      <w:rPr>
        <w:rFonts w:ascii="Symbol" w:hAnsi="Symbol" w:cs="Times New Roman"/>
        <w:sz w:val="24"/>
        <w:szCs w:val="24"/>
        <w:lang w:val="pl-PL" w:bidi="ar-SA"/>
      </w:rPr>
    </w:lvl>
    <w:lvl w:ilvl="4">
      <w:start w:val="1"/>
      <w:numFmt w:val="bullet"/>
      <w:lvlText w:val=""/>
      <w:lvlJc w:val="left"/>
      <w:pPr>
        <w:tabs>
          <w:tab w:val="num" w:pos="1800"/>
        </w:tabs>
        <w:ind w:left="1800" w:hanging="360"/>
      </w:pPr>
      <w:rPr>
        <w:rFonts w:ascii="Symbol" w:hAnsi="Symbol" w:cs="Times New Roman"/>
        <w:sz w:val="24"/>
        <w:szCs w:val="24"/>
        <w:lang w:val="pl-PL" w:bidi="ar-SA"/>
      </w:rPr>
    </w:lvl>
    <w:lvl w:ilvl="5">
      <w:start w:val="1"/>
      <w:numFmt w:val="bullet"/>
      <w:lvlText w:val=""/>
      <w:lvlJc w:val="left"/>
      <w:pPr>
        <w:tabs>
          <w:tab w:val="num" w:pos="2160"/>
        </w:tabs>
        <w:ind w:left="2160" w:hanging="360"/>
      </w:pPr>
      <w:rPr>
        <w:rFonts w:ascii="Symbol" w:hAnsi="Symbol" w:cs="Times New Roman"/>
        <w:sz w:val="24"/>
        <w:szCs w:val="24"/>
        <w:lang w:val="pl-PL" w:bidi="ar-SA"/>
      </w:rPr>
    </w:lvl>
    <w:lvl w:ilvl="6">
      <w:start w:val="1"/>
      <w:numFmt w:val="bullet"/>
      <w:lvlText w:val=""/>
      <w:lvlJc w:val="left"/>
      <w:pPr>
        <w:tabs>
          <w:tab w:val="num" w:pos="2520"/>
        </w:tabs>
        <w:ind w:left="2520" w:hanging="360"/>
      </w:pPr>
      <w:rPr>
        <w:rFonts w:ascii="Symbol" w:hAnsi="Symbol" w:cs="Times New Roman"/>
        <w:sz w:val="24"/>
        <w:szCs w:val="24"/>
        <w:lang w:val="pl-PL" w:bidi="ar-SA"/>
      </w:rPr>
    </w:lvl>
    <w:lvl w:ilvl="7">
      <w:start w:val="1"/>
      <w:numFmt w:val="bullet"/>
      <w:lvlText w:val=""/>
      <w:lvlJc w:val="left"/>
      <w:pPr>
        <w:tabs>
          <w:tab w:val="num" w:pos="2880"/>
        </w:tabs>
        <w:ind w:left="2880" w:hanging="360"/>
      </w:pPr>
      <w:rPr>
        <w:rFonts w:ascii="Symbol" w:hAnsi="Symbol" w:cs="Times New Roman"/>
        <w:sz w:val="24"/>
        <w:szCs w:val="24"/>
        <w:lang w:val="pl-PL" w:bidi="ar-SA"/>
      </w:rPr>
    </w:lvl>
    <w:lvl w:ilvl="8">
      <w:start w:val="1"/>
      <w:numFmt w:val="bullet"/>
      <w:lvlText w:val=""/>
      <w:lvlJc w:val="left"/>
      <w:pPr>
        <w:tabs>
          <w:tab w:val="num" w:pos="3240"/>
        </w:tabs>
        <w:ind w:left="3240" w:hanging="360"/>
      </w:pPr>
      <w:rPr>
        <w:rFonts w:ascii="Symbol" w:hAnsi="Symbol" w:cs="Times New Roman"/>
        <w:sz w:val="24"/>
        <w:szCs w:val="24"/>
        <w:lang w:val="pl-PL" w:bidi="ar-SA"/>
      </w:rPr>
    </w:lvl>
  </w:abstractNum>
  <w:abstractNum w:abstractNumId="3" w15:restartNumberingAfterBreak="0">
    <w:nsid w:val="19D118E4"/>
    <w:multiLevelType w:val="hybridMultilevel"/>
    <w:tmpl w:val="91283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B14437"/>
    <w:multiLevelType w:val="hybridMultilevel"/>
    <w:tmpl w:val="B0AE8C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DE22DA"/>
    <w:multiLevelType w:val="hybridMultilevel"/>
    <w:tmpl w:val="FC862914"/>
    <w:lvl w:ilvl="0" w:tplc="61DCCC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1A10E2F"/>
    <w:multiLevelType w:val="hybridMultilevel"/>
    <w:tmpl w:val="ABC8AC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719C7"/>
    <w:multiLevelType w:val="hybridMultilevel"/>
    <w:tmpl w:val="310039D6"/>
    <w:lvl w:ilvl="0" w:tplc="47A021F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590979E4"/>
    <w:multiLevelType w:val="hybridMultilevel"/>
    <w:tmpl w:val="ABC8AC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D94903"/>
    <w:multiLevelType w:val="hybridMultilevel"/>
    <w:tmpl w:val="ABC8AC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2820627">
    <w:abstractNumId w:val="7"/>
  </w:num>
  <w:num w:numId="2" w16cid:durableId="459878986">
    <w:abstractNumId w:val="10"/>
  </w:num>
  <w:num w:numId="3" w16cid:durableId="543912047">
    <w:abstractNumId w:val="9"/>
  </w:num>
  <w:num w:numId="4" w16cid:durableId="784735602">
    <w:abstractNumId w:val="0"/>
  </w:num>
  <w:num w:numId="5" w16cid:durableId="509562619">
    <w:abstractNumId w:val="3"/>
  </w:num>
  <w:num w:numId="6" w16cid:durableId="2007246825">
    <w:abstractNumId w:val="1"/>
  </w:num>
  <w:num w:numId="7" w16cid:durableId="1541553633">
    <w:abstractNumId w:val="2"/>
  </w:num>
  <w:num w:numId="8" w16cid:durableId="1417941885">
    <w:abstractNumId w:val="8"/>
  </w:num>
  <w:num w:numId="9" w16cid:durableId="1925258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3746763">
    <w:abstractNumId w:val="6"/>
  </w:num>
  <w:num w:numId="11" w16cid:durableId="797914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0C"/>
    <w:rsid w:val="000D075B"/>
    <w:rsid w:val="00397F3A"/>
    <w:rsid w:val="003D1C33"/>
    <w:rsid w:val="00453916"/>
    <w:rsid w:val="0061557C"/>
    <w:rsid w:val="006861D5"/>
    <w:rsid w:val="006D0E0C"/>
    <w:rsid w:val="006F3FE6"/>
    <w:rsid w:val="00725A4E"/>
    <w:rsid w:val="007528BE"/>
    <w:rsid w:val="00807990"/>
    <w:rsid w:val="00B037B3"/>
    <w:rsid w:val="00B07F1B"/>
    <w:rsid w:val="00B6461F"/>
    <w:rsid w:val="00B85248"/>
    <w:rsid w:val="00CC10A9"/>
    <w:rsid w:val="00D11A9A"/>
    <w:rsid w:val="00D77B6D"/>
    <w:rsid w:val="00E363B6"/>
    <w:rsid w:val="00EF5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CB56"/>
  <w15:docId w15:val="{9A6AA64A-BDCD-4EE4-9E44-E9512D67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7F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5391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qFormat/>
    <w:rsid w:val="00453916"/>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453916"/>
    <w:pPr>
      <w:overflowPunct w:val="0"/>
      <w:autoSpaceDE w:val="0"/>
      <w:autoSpaceDN w:val="0"/>
      <w:adjustRightInd w:val="0"/>
      <w:spacing w:after="0" w:line="240" w:lineRule="auto"/>
      <w:ind w:left="360"/>
      <w:jc w:val="both"/>
    </w:pPr>
    <w:rPr>
      <w:rFonts w:ascii="Times New Roman" w:eastAsia="Times New Roman" w:hAnsi="Times New Roman" w:cs="Times New Roman"/>
      <w:sz w:val="24"/>
      <w:szCs w:val="20"/>
      <w:lang w:eastAsia="pl-PL"/>
    </w:rPr>
  </w:style>
  <w:style w:type="paragraph" w:styleId="Akapitzlist">
    <w:name w:val="List Paragraph"/>
    <w:aliases w:val="CW_Lista,L1,List Paragraph,Akapit z listą5,normalny tekst,wypunktowanie,Asia 2  Akapit z listą,tekst normalny"/>
    <w:basedOn w:val="Normalny"/>
    <w:link w:val="AkapitzlistZnak"/>
    <w:uiPriority w:val="99"/>
    <w:qFormat/>
    <w:rsid w:val="00453916"/>
    <w:pPr>
      <w:ind w:left="720"/>
      <w:contextualSpacing/>
    </w:pPr>
  </w:style>
  <w:style w:type="paragraph" w:styleId="Tekstdymka">
    <w:name w:val="Balloon Text"/>
    <w:basedOn w:val="Normalny"/>
    <w:link w:val="TekstdymkaZnak"/>
    <w:uiPriority w:val="99"/>
    <w:semiHidden/>
    <w:unhideWhenUsed/>
    <w:rsid w:val="00EF5B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5B35"/>
    <w:rPr>
      <w:rFonts w:ascii="Tahoma" w:hAnsi="Tahoma" w:cs="Tahoma"/>
      <w:sz w:val="16"/>
      <w:szCs w:val="16"/>
    </w:rPr>
  </w:style>
  <w:style w:type="paragraph" w:customStyle="1" w:styleId="Akapitzlist1">
    <w:name w:val="Akapit z listą1"/>
    <w:basedOn w:val="Normalny"/>
    <w:rsid w:val="00D11A9A"/>
    <w:pPr>
      <w:suppressAutoHyphens/>
      <w:ind w:left="720"/>
    </w:pPr>
    <w:rPr>
      <w:rFonts w:ascii="Times New Roman" w:eastAsia="Arial Unicode MS" w:hAnsi="Times New Roman" w:cs="Times New Roman"/>
      <w:kern w:val="1"/>
      <w:lang w:eastAsia="ar-SA"/>
    </w:rPr>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E363B6"/>
  </w:style>
  <w:style w:type="paragraph" w:customStyle="1" w:styleId="Standard">
    <w:name w:val="Standard"/>
    <w:qFormat/>
    <w:rsid w:val="00E363B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E363B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2328">
      <w:bodyDiv w:val="1"/>
      <w:marLeft w:val="0"/>
      <w:marRight w:val="0"/>
      <w:marTop w:val="0"/>
      <w:marBottom w:val="0"/>
      <w:divBdr>
        <w:top w:val="none" w:sz="0" w:space="0" w:color="auto"/>
        <w:left w:val="none" w:sz="0" w:space="0" w:color="auto"/>
        <w:bottom w:val="none" w:sz="0" w:space="0" w:color="auto"/>
        <w:right w:val="none" w:sz="0" w:space="0" w:color="auto"/>
      </w:divBdr>
    </w:div>
    <w:div w:id="19324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2116</Words>
  <Characters>12701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Korzeniowska</dc:creator>
  <cp:keywords/>
  <dc:description/>
  <cp:lastModifiedBy>Ewa1</cp:lastModifiedBy>
  <cp:revision>5</cp:revision>
  <cp:lastPrinted>2020-12-08T08:30:00Z</cp:lastPrinted>
  <dcterms:created xsi:type="dcterms:W3CDTF">2023-05-30T09:11:00Z</dcterms:created>
  <dcterms:modified xsi:type="dcterms:W3CDTF">2023-05-30T09:30:00Z</dcterms:modified>
</cp:coreProperties>
</file>