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CF1A" w14:textId="77777777" w:rsidR="00036B13" w:rsidRPr="00066BBB" w:rsidRDefault="00036B13" w:rsidP="00036B13">
      <w:pPr>
        <w:spacing w:before="120" w:after="0" w:line="300" w:lineRule="atLeast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Opis przedmiotu zamówienia</w:t>
      </w:r>
    </w:p>
    <w:p w14:paraId="2449D1FE" w14:textId="77777777" w:rsidR="00036B13" w:rsidRDefault="00036B13" w:rsidP="00036B13">
      <w:pPr>
        <w:pStyle w:val="Bezodstpw"/>
        <w:spacing w:before="120" w:line="300" w:lineRule="atLeast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- HUBER krata zgrzebłowa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RaKeMAX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– 1 szt.,</w:t>
      </w:r>
    </w:p>
    <w:p w14:paraId="3F09C3EE" w14:textId="77777777" w:rsidR="00036B13" w:rsidRDefault="00036B13" w:rsidP="00036B13">
      <w:pPr>
        <w:pStyle w:val="Bezodstpw"/>
        <w:spacing w:before="120" w:line="300" w:lineRule="atLeast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- HUBER praso-płuczka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skratek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WAP – 1 szt.,</w:t>
      </w:r>
    </w:p>
    <w:p w14:paraId="74AE6650" w14:textId="77777777" w:rsidR="00036B13" w:rsidRDefault="00036B13" w:rsidP="00036B13">
      <w:pPr>
        <w:pStyle w:val="Bezodstpw"/>
        <w:spacing w:before="120" w:line="300" w:lineRule="atLeast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 szafa zasilająco sterująca – 1 szt.,</w:t>
      </w:r>
    </w:p>
    <w:p w14:paraId="6197F7A2" w14:textId="77777777" w:rsidR="00036B13" w:rsidRPr="003A1F93" w:rsidRDefault="00036B13" w:rsidP="00036B13">
      <w:pPr>
        <w:pStyle w:val="Bezodstpw"/>
        <w:spacing w:before="120" w:line="300" w:lineRule="atLeast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 wymiana rusztów w dwóch kratach zgrzebłowych w PSK Górny Brzeg,</w:t>
      </w:r>
    </w:p>
    <w:p w14:paraId="1E03E356" w14:textId="77777777" w:rsidR="00036B13" w:rsidRDefault="00036B13" w:rsidP="00036B13">
      <w:pPr>
        <w:spacing w:before="120" w:after="0" w:line="300" w:lineRule="atLeast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Krata zgrzebłowa rzadka – 1 szt. </w:t>
      </w:r>
    </w:p>
    <w:p w14:paraId="163519C9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prześwit: 30 mm (szczelina),</w:t>
      </w:r>
    </w:p>
    <w:p w14:paraId="0E2AE8B3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wydajność kraty: nie mniej niż: 2.000 l/s</w:t>
      </w:r>
    </w:p>
    <w:p w14:paraId="1F2DC2BE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kat nachylenia kraty: 80° </w:t>
      </w:r>
    </w:p>
    <w:p w14:paraId="3994B0D7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prędkość przepływu ścieków przez ruszt cedzący nie większa niż 1,0 m/s,</w:t>
      </w:r>
    </w:p>
    <w:p w14:paraId="1850FC54" w14:textId="77777777" w:rsidR="00036B13" w:rsidRDefault="00036B13" w:rsidP="00036B13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dla potwierdzenia należy przedłożyć obliczenia hydrauliczne kraty,</w:t>
      </w:r>
    </w:p>
    <w:p w14:paraId="75ECDC48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wysokość wylotu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  <w:r>
        <w:rPr>
          <w:rFonts w:cstheme="minorHAnsi"/>
          <w:color w:val="000000" w:themeColor="text1"/>
        </w:rPr>
        <w:t xml:space="preserve"> od dna kanału:  dostosowana do systemu transportu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  <w:r>
        <w:rPr>
          <w:rFonts w:cstheme="minorHAnsi"/>
          <w:color w:val="000000" w:themeColor="text1"/>
        </w:rPr>
        <w:t xml:space="preserve"> do praso-płuczki,</w:t>
      </w:r>
    </w:p>
    <w:p w14:paraId="1ACBB816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szerokość kanału w miejscu montażu kraty 1700 mm,</w:t>
      </w:r>
    </w:p>
    <w:p w14:paraId="1461D646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szerokość elementów filtracyjnych – nie mniej niż 1475 mm (nie dopuszcza się stosowania węższych krat),</w:t>
      </w:r>
    </w:p>
    <w:p w14:paraId="0865EA57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powyżej rusztu blacha wykluczająca możliwość zakleszczania się wynoszonych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</w:p>
    <w:p w14:paraId="48DBB3D7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pojedyncze elementy cedzące rusztu od strony napływu w kształcie aerodynamicznym (spadającej kropli wody) zapewniający najniższe straty hydrauliczne oraz zapobiegający zapychaniu, w przekroju pojedynczego elementu cedzącego o wymiarach nie mniejszy niż 60 mm x 8 mm/5 mm, stal nierdzewna 1.4404,</w:t>
      </w:r>
    </w:p>
    <w:p w14:paraId="2F8F2DB3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czyszczenie grzebienia przy pomocy zgrzebła beznapędowego,</w:t>
      </w:r>
    </w:p>
    <w:p w14:paraId="22D909C4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elementy zgarniających </w:t>
      </w:r>
      <w:proofErr w:type="spellStart"/>
      <w:r>
        <w:rPr>
          <w:rFonts w:cstheme="minorHAnsi"/>
          <w:color w:val="000000" w:themeColor="text1"/>
        </w:rPr>
        <w:t>skratki</w:t>
      </w:r>
      <w:proofErr w:type="spellEnd"/>
      <w:r>
        <w:rPr>
          <w:rFonts w:cstheme="minorHAnsi"/>
          <w:color w:val="000000" w:themeColor="text1"/>
        </w:rPr>
        <w:t xml:space="preserve"> skręcane, łatwe w wymianie, możliwość wymiany pojedynczych zgrzebeł (nie dopuszcza się stosowania dodatkowych elementów oprócz zgrzebeł do czyszczenia prętów cedzących),</w:t>
      </w:r>
    </w:p>
    <w:p w14:paraId="7B586098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łańcuchów napędowych z kompletem kół łańcuchowych, prowadzonych w bocznych profilach ochronnych,</w:t>
      </w:r>
    </w:p>
    <w:p w14:paraId="087E907F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otwory rewizyjne umożliwiające rozpięcie łańcucha od zewnętrznej strony kraty,</w:t>
      </w:r>
    </w:p>
    <w:p w14:paraId="7A7A138D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napęd wyposażony w zabezpieczenia przeciążeniowe, elektromechaniczna kontrola momentu obrotowego wyposażony w indukcyjny czujnik położenia napędu IP min 67,</w:t>
      </w:r>
    </w:p>
    <w:p w14:paraId="384D0A00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indukcyjny czujnik położenia zgrzebła IP min 67,</w:t>
      </w:r>
    </w:p>
    <w:p w14:paraId="7E856C8D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pokrywy zamykane na kluczyk,</w:t>
      </w:r>
    </w:p>
    <w:p w14:paraId="5FA25328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lej zsypowy wyposażony w drzwiczki rewizyjne zamykane na kluczyk,</w:t>
      </w:r>
    </w:p>
    <w:p w14:paraId="715D2222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koło zębate w strefie ścieków wyposażone w bezobsługowe łożysko ceramiczne,</w:t>
      </w:r>
    </w:p>
    <w:p w14:paraId="1CF3752E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sonda radarowe montowane przed kratą, </w:t>
      </w:r>
    </w:p>
    <w:p w14:paraId="42E31EE2" w14:textId="77777777" w:rsidR="00036B13" w:rsidRPr="00A06E96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możliwość wprowadzania zmian poziomu uruchamiania krat z </w:t>
      </w:r>
      <w:proofErr w:type="spellStart"/>
      <w:r>
        <w:rPr>
          <w:rFonts w:cstheme="minorHAnsi"/>
          <w:color w:val="000000" w:themeColor="text1"/>
        </w:rPr>
        <w:t>panela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sterowniczeg</w:t>
      </w:r>
      <w:proofErr w:type="spellEnd"/>
    </w:p>
    <w:p w14:paraId="1E248E48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wykonanie materiałowe: stal nierdzewna nie gorszej niż DIN 1.4404 poddana w całości pasywacji poprzez zanurzanie w kąpieli kwaśnej (za wyjątkiem armatury, napędu i łożysk). Łańcuchy wykonane ze stali nierdzewnej, ogniwa (DIN) 1.4404/sworznie DIN 1.4462 (duplex), rolki z tworzywa sztucznego (POLIAMID), elementy czyszczące ruszt wykonane z PA (poliamid), </w:t>
      </w:r>
    </w:p>
    <w:p w14:paraId="7B733340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krata wyposażona w automatyczny system smarowania, </w:t>
      </w:r>
    </w:p>
    <w:p w14:paraId="0D8208F4" w14:textId="77777777" w:rsidR="00036B13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demontaż rusztu z prętów GFK wraz ze zgrzebłem w dwóch  istniejących  kratach </w:t>
      </w:r>
      <w:proofErr w:type="spellStart"/>
      <w:r>
        <w:rPr>
          <w:rFonts w:cstheme="minorHAnsi"/>
          <w:color w:val="000000" w:themeColor="text1"/>
        </w:rPr>
        <w:t>RakeMax</w:t>
      </w:r>
      <w:proofErr w:type="spellEnd"/>
      <w:r>
        <w:rPr>
          <w:rFonts w:cstheme="minorHAnsi"/>
          <w:color w:val="000000" w:themeColor="text1"/>
        </w:rPr>
        <w:t xml:space="preserve"> 4160x975/40 w PSK Górny Brzeg,</w:t>
      </w:r>
    </w:p>
    <w:p w14:paraId="509E1EEE" w14:textId="77777777" w:rsidR="00036B13" w:rsidRPr="00EE6EFD" w:rsidRDefault="00036B13" w:rsidP="00036B13">
      <w:pPr>
        <w:pStyle w:val="Akapitzlist"/>
        <w:numPr>
          <w:ilvl w:val="0"/>
          <w:numId w:val="1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Montaż rusztu z prętów stalowych wraz ze zgrzebłem w dwóch istniejących kratach </w:t>
      </w:r>
      <w:proofErr w:type="spellStart"/>
      <w:r>
        <w:rPr>
          <w:rFonts w:cstheme="minorHAnsi"/>
          <w:color w:val="000000" w:themeColor="text1"/>
        </w:rPr>
        <w:t>RakeMax</w:t>
      </w:r>
      <w:proofErr w:type="spellEnd"/>
      <w:r>
        <w:rPr>
          <w:rFonts w:cstheme="minorHAnsi"/>
          <w:color w:val="000000" w:themeColor="text1"/>
        </w:rPr>
        <w:t xml:space="preserve"> 4160x975/40 w PSK Górny Brzeg, </w:t>
      </w:r>
    </w:p>
    <w:p w14:paraId="5D156355" w14:textId="77777777" w:rsidR="00036B13" w:rsidRDefault="00036B13" w:rsidP="00036B13">
      <w:pPr>
        <w:ind w:firstLine="36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Praso-płuczka </w:t>
      </w:r>
      <w:proofErr w:type="spellStart"/>
      <w:r>
        <w:rPr>
          <w:rFonts w:cstheme="minorHAnsi"/>
          <w:color w:val="000000" w:themeColor="text1"/>
          <w:u w:val="single"/>
        </w:rPr>
        <w:t>skratek</w:t>
      </w:r>
      <w:proofErr w:type="spellEnd"/>
      <w:r>
        <w:rPr>
          <w:rFonts w:cstheme="minorHAnsi"/>
          <w:color w:val="000000" w:themeColor="text1"/>
          <w:u w:val="single"/>
        </w:rPr>
        <w:t xml:space="preserve"> – 1 szt. </w:t>
      </w:r>
    </w:p>
    <w:p w14:paraId="189089AD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wydajność nominalna zapewniająca odbiór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  <w:r>
        <w:rPr>
          <w:rFonts w:cstheme="minorHAnsi"/>
          <w:color w:val="000000" w:themeColor="text1"/>
        </w:rPr>
        <w:t xml:space="preserve"> z krat i gwarantująca uzyskanie efektów prasowania, w zakresie: minimum 2,0-3,5 m3/h, maksymalna wydajność robocza do 6 m3/h włącznie,</w:t>
      </w:r>
    </w:p>
    <w:p w14:paraId="7BFE647F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wymagana sucha masa po wypłukaniu i sprasowaniu min 30% </w:t>
      </w:r>
      <w:proofErr w:type="spellStart"/>
      <w:r>
        <w:rPr>
          <w:rFonts w:cstheme="minorHAnsi"/>
          <w:color w:val="000000" w:themeColor="text1"/>
        </w:rPr>
        <w:t>s.m</w:t>
      </w:r>
      <w:proofErr w:type="spellEnd"/>
      <w:r>
        <w:rPr>
          <w:rFonts w:cstheme="minorHAnsi"/>
          <w:color w:val="000000" w:themeColor="text1"/>
        </w:rPr>
        <w:t>., dla potwierdzenia wykonawca przedstawi wyniki badań z obiektów referencyjnych wykonanych przez akredytowane laboratorium,</w:t>
      </w:r>
    </w:p>
    <w:p w14:paraId="6962543F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napędy wykonane w zabezpieczeniu: minimum IP65,</w:t>
      </w:r>
    </w:p>
    <w:p w14:paraId="7C46D551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przyłącze wody wyposażone w elektrozawór z zabezpieczeniem min IP 65 oraz zawór kulowy ręczny, elektrozawory do wody technologicznej o wielkości cząstek do 0,5 mm</w:t>
      </w:r>
    </w:p>
    <w:p w14:paraId="44727BDD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prasowanie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  <w:r>
        <w:rPr>
          <w:rFonts w:cstheme="minorHAnsi"/>
          <w:color w:val="000000" w:themeColor="text1"/>
        </w:rPr>
        <w:t xml:space="preserve"> przez praskę spiralną,</w:t>
      </w:r>
    </w:p>
    <w:p w14:paraId="77069570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płukanie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  <w:r>
        <w:rPr>
          <w:rFonts w:cstheme="minorHAnsi"/>
          <w:color w:val="000000" w:themeColor="text1"/>
        </w:rPr>
        <w:t xml:space="preserve"> przez układ dysz,</w:t>
      </w:r>
    </w:p>
    <w:p w14:paraId="529FE6D1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lej zasypowy praso-płuczki wyposażony w drzwiczki kontrolne zamykane na kluczyk </w:t>
      </w:r>
    </w:p>
    <w:p w14:paraId="5B66C6F3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automatyczne płukanie strefy prasowania, </w:t>
      </w:r>
    </w:p>
    <w:p w14:paraId="10EB4F1E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odwodnienie koryta na całej powierzchni w strefie wlotu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  <w:r>
        <w:rPr>
          <w:rFonts w:cstheme="minorHAnsi"/>
          <w:color w:val="000000" w:themeColor="text1"/>
        </w:rPr>
        <w:t xml:space="preserve">,  perforacja koryta </w:t>
      </w:r>
      <w:proofErr w:type="spellStart"/>
      <w:r>
        <w:rPr>
          <w:rFonts w:cstheme="minorHAnsi"/>
          <w:color w:val="000000" w:themeColor="text1"/>
        </w:rPr>
        <w:t>skratek</w:t>
      </w:r>
      <w:proofErr w:type="spellEnd"/>
      <w:r>
        <w:rPr>
          <w:rFonts w:cstheme="minorHAnsi"/>
          <w:color w:val="000000" w:themeColor="text1"/>
        </w:rPr>
        <w:t xml:space="preserve"> RV 5,5/12, perforacja strefy prasowania; otwory nie większe niż 5 mm,</w:t>
      </w:r>
    </w:p>
    <w:p w14:paraId="2E46E886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rura wynoszącą </w:t>
      </w:r>
      <w:proofErr w:type="spellStart"/>
      <w:r>
        <w:rPr>
          <w:rFonts w:cstheme="minorHAnsi"/>
          <w:color w:val="000000" w:themeColor="text1"/>
        </w:rPr>
        <w:t>skratki</w:t>
      </w:r>
      <w:proofErr w:type="spellEnd"/>
      <w:r>
        <w:rPr>
          <w:rFonts w:cstheme="minorHAnsi"/>
          <w:color w:val="000000" w:themeColor="text1"/>
        </w:rPr>
        <w:t xml:space="preserve"> powinna się rozszerzać w kierunku wylotu, zakończona workownicą wykonaną z tworzywa sztucznego do montażu rozwijanego worka o </w:t>
      </w:r>
      <w:proofErr w:type="spellStart"/>
      <w:r>
        <w:rPr>
          <w:rFonts w:cstheme="minorHAnsi"/>
          <w:color w:val="000000" w:themeColor="text1"/>
        </w:rPr>
        <w:t>długośći</w:t>
      </w:r>
      <w:proofErr w:type="spellEnd"/>
      <w:r>
        <w:rPr>
          <w:rFonts w:cstheme="minorHAnsi"/>
          <w:color w:val="000000" w:themeColor="text1"/>
        </w:rPr>
        <w:t xml:space="preserve"> min 80 m</w:t>
      </w:r>
    </w:p>
    <w:p w14:paraId="7153201D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średnica ślimaka: minimum 341 mm, </w:t>
      </w:r>
    </w:p>
    <w:p w14:paraId="1D03E4A9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średnica wału ślimaka minimum 114,3 mm o grubości ścianki minimum 6 mm, </w:t>
      </w:r>
    </w:p>
    <w:p w14:paraId="3967DF11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grubość blachy: lej zasypowy, rynna prowadząca ślimak minimum 4 mm</w:t>
      </w:r>
    </w:p>
    <w:p w14:paraId="60E56771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grubość blachy rury wynoszącej </w:t>
      </w:r>
      <w:proofErr w:type="spellStart"/>
      <w:r>
        <w:rPr>
          <w:rFonts w:cstheme="minorHAnsi"/>
          <w:color w:val="000000" w:themeColor="text1"/>
        </w:rPr>
        <w:t>skratki</w:t>
      </w:r>
      <w:proofErr w:type="spellEnd"/>
      <w:r>
        <w:rPr>
          <w:rFonts w:cstheme="minorHAnsi"/>
          <w:color w:val="000000" w:themeColor="text1"/>
        </w:rPr>
        <w:t>: minimum 2,5 mm</w:t>
      </w:r>
    </w:p>
    <w:p w14:paraId="5BBE32D7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grubość łopatek ślimaka: w strefie załadunku: min. 10 mm, w strefie prasowania: min. 20 mm, ostatni zwój ślimaka w strefie prasowania utwardzony na powierzchni min. 25% </w:t>
      </w:r>
      <w:proofErr w:type="spellStart"/>
      <w:r>
        <w:rPr>
          <w:rFonts w:cstheme="minorHAnsi"/>
          <w:color w:val="000000" w:themeColor="text1"/>
        </w:rPr>
        <w:t>Hardface</w:t>
      </w:r>
      <w:proofErr w:type="spellEnd"/>
      <w:r>
        <w:rPr>
          <w:rFonts w:cstheme="minorHAnsi"/>
          <w:color w:val="000000" w:themeColor="text1"/>
        </w:rPr>
        <w:t xml:space="preserve"> CNV - 65 HRC, </w:t>
      </w:r>
    </w:p>
    <w:p w14:paraId="2AB14550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długość strefy prasowania minimum 180 mm,</w:t>
      </w:r>
    </w:p>
    <w:p w14:paraId="6DBCD46B" w14:textId="77777777" w:rsidR="00036B13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prowadnice w strefie prasowania o grubości min. 10 mm dodatkowo utwardzone </w:t>
      </w:r>
      <w:proofErr w:type="spellStart"/>
      <w:r>
        <w:rPr>
          <w:rFonts w:cstheme="minorHAnsi"/>
          <w:color w:val="000000" w:themeColor="text1"/>
        </w:rPr>
        <w:t>Hardox</w:t>
      </w:r>
      <w:proofErr w:type="spellEnd"/>
      <w:r>
        <w:rPr>
          <w:rFonts w:cstheme="minorHAnsi"/>
          <w:color w:val="000000" w:themeColor="text1"/>
        </w:rPr>
        <w:t xml:space="preserve"> 400-48 HR</w:t>
      </w:r>
    </w:p>
    <w:p w14:paraId="002DFC38" w14:textId="77777777" w:rsidR="00036B13" w:rsidRPr="0010515D" w:rsidRDefault="00036B13" w:rsidP="00036B13">
      <w:pPr>
        <w:pStyle w:val="Akapitzlist"/>
        <w:numPr>
          <w:ilvl w:val="0"/>
          <w:numId w:val="2"/>
        </w:numPr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Wykonanie materiałowe: stal nierdzewna nie gorszej niż DIN 1.4404 poddana w całości pasywacji poprzez zanurzanie w kąpieli kwaśnej (za wyjątkiem armatury, napędu, uszczelnień, szczotki i łożysk). Napędy: żywica syntetyczna RAL 5015. Inne komponenty (rolki, węże, itp.) wykonane z materiałów odpornych na korozję. </w:t>
      </w:r>
    </w:p>
    <w:p w14:paraId="7F31A0D2" w14:textId="77777777" w:rsidR="00036B13" w:rsidRDefault="00036B13" w:rsidP="00036B13">
      <w:pPr>
        <w:pStyle w:val="Akapitzlist"/>
        <w:spacing w:after="200"/>
        <w:ind w:left="709" w:hanging="709"/>
        <w:jc w:val="both"/>
        <w:rPr>
          <w:szCs w:val="24"/>
        </w:rPr>
      </w:pPr>
      <w:r>
        <w:rPr>
          <w:szCs w:val="24"/>
        </w:rPr>
        <w:t xml:space="preserve">        -     demontaż istniejącej szafy zasilająco-sterowniczych, linii kablowych, urządzeń pomiarowych,?</w:t>
      </w:r>
    </w:p>
    <w:p w14:paraId="2DF38623" w14:textId="77777777" w:rsidR="00036B13" w:rsidRDefault="00036B13" w:rsidP="00036B13">
      <w:pPr>
        <w:pStyle w:val="Akapitzlist"/>
        <w:spacing w:after="200"/>
        <w:ind w:left="709" w:hanging="709"/>
        <w:jc w:val="both"/>
        <w:rPr>
          <w:szCs w:val="24"/>
        </w:rPr>
      </w:pPr>
      <w:r>
        <w:rPr>
          <w:szCs w:val="24"/>
        </w:rPr>
        <w:t xml:space="preserve">        -     montaż i podłączenie nowych szaf zasilająco-sterowniczych,</w:t>
      </w:r>
    </w:p>
    <w:p w14:paraId="726DB983" w14:textId="77777777" w:rsidR="00036B13" w:rsidRPr="0010515D" w:rsidRDefault="00036B13" w:rsidP="00036B13">
      <w:pPr>
        <w:pStyle w:val="Akapitzlist"/>
        <w:spacing w:after="200"/>
        <w:ind w:left="709" w:hanging="709"/>
        <w:jc w:val="both"/>
        <w:rPr>
          <w:szCs w:val="24"/>
        </w:rPr>
      </w:pPr>
      <w:r>
        <w:rPr>
          <w:szCs w:val="24"/>
        </w:rPr>
        <w:t xml:space="preserve">        -     </w:t>
      </w:r>
      <w:r w:rsidRPr="0010515D">
        <w:rPr>
          <w:szCs w:val="24"/>
        </w:rPr>
        <w:t>rozprowadzenie kabli zasilających, sterowniczych i pomiarowych od szafy zasilająco-</w:t>
      </w:r>
    </w:p>
    <w:p w14:paraId="7672DDC2" w14:textId="77777777" w:rsidR="00036B13" w:rsidRPr="00357317" w:rsidRDefault="00036B13" w:rsidP="00036B13">
      <w:pPr>
        <w:pStyle w:val="Akapitzlist"/>
        <w:spacing w:after="200"/>
        <w:ind w:left="1389" w:hanging="709"/>
        <w:jc w:val="both"/>
        <w:rPr>
          <w:szCs w:val="24"/>
        </w:rPr>
      </w:pPr>
      <w:r>
        <w:rPr>
          <w:szCs w:val="24"/>
        </w:rPr>
        <w:t xml:space="preserve"> sterowniczej do poszczególnych urządzeń i napędów</w:t>
      </w:r>
      <w:r w:rsidRPr="00357317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2FB24F64" w14:textId="77777777" w:rsidR="00036B13" w:rsidRPr="00CD387F" w:rsidRDefault="00036B13" w:rsidP="00036B13">
      <w:pPr>
        <w:rPr>
          <w:rFonts w:cstheme="minorHAnsi"/>
          <w:color w:val="000000" w:themeColor="text1"/>
          <w:u w:val="single"/>
        </w:rPr>
      </w:pPr>
      <w:r>
        <w:rPr>
          <w:szCs w:val="24"/>
        </w:rPr>
        <w:t xml:space="preserve">       </w:t>
      </w:r>
      <w:r>
        <w:rPr>
          <w:rFonts w:cstheme="minorHAnsi"/>
          <w:color w:val="000000" w:themeColor="text1"/>
          <w:u w:val="single"/>
        </w:rPr>
        <w:t>Szafa sterownicza -  1 szt.</w:t>
      </w:r>
    </w:p>
    <w:p w14:paraId="669C892A" w14:textId="77777777" w:rsidR="00036B13" w:rsidRDefault="00036B13" w:rsidP="00036B1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•     obudowa stal nierdzewna 1.430, IP min 65,</w:t>
      </w:r>
    </w:p>
    <w:p w14:paraId="1E47084C" w14:textId="77777777" w:rsidR="00036B13" w:rsidRDefault="00036B13" w:rsidP="00036B1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•     ekran graficzny dotykowy o wielkości minimum 7,0 zabudowany we frontowej ścianie szafki</w:t>
      </w:r>
    </w:p>
    <w:p w14:paraId="2615FEA3" w14:textId="77777777" w:rsidR="00036B13" w:rsidRDefault="00036B13" w:rsidP="00036B13">
      <w:pPr>
        <w:tabs>
          <w:tab w:val="left" w:pos="709"/>
        </w:tabs>
        <w:spacing w:after="200" w:line="276" w:lineRule="auto"/>
        <w:ind w:left="360"/>
        <w:jc w:val="both"/>
        <w:rPr>
          <w:rFonts w:cs="Times New Roman"/>
          <w:sz w:val="23"/>
          <w:szCs w:val="20"/>
        </w:rPr>
      </w:pPr>
      <w:r>
        <w:rPr>
          <w:rFonts w:cstheme="minorHAnsi"/>
        </w:rPr>
        <w:t xml:space="preserve">•    </w:t>
      </w:r>
      <w:r>
        <w:t xml:space="preserve">szafa zasilająco-sterownicza dla każdego zespołu krata – praso-płuczka wyposażona w </w:t>
      </w:r>
    </w:p>
    <w:p w14:paraId="34D68171" w14:textId="77777777" w:rsidR="00036B13" w:rsidRDefault="00036B13" w:rsidP="00036B13">
      <w:pPr>
        <w:tabs>
          <w:tab w:val="left" w:pos="709"/>
        </w:tabs>
        <w:spacing w:after="200" w:line="276" w:lineRule="auto"/>
        <w:ind w:left="360"/>
        <w:jc w:val="both"/>
      </w:pPr>
      <w:r>
        <w:rPr>
          <w:rFonts w:cstheme="minorHAnsi"/>
        </w:rPr>
        <w:t xml:space="preserve">      </w:t>
      </w:r>
      <w:r>
        <w:t xml:space="preserve">sterownik lokalny PLC z panelem operatorskim, elementy zasilające, zabezpieczające i        </w:t>
      </w:r>
    </w:p>
    <w:p w14:paraId="243097CE" w14:textId="77777777" w:rsidR="00036B13" w:rsidRDefault="00036B13" w:rsidP="00036B13">
      <w:pPr>
        <w:tabs>
          <w:tab w:val="left" w:pos="709"/>
        </w:tabs>
        <w:spacing w:after="200" w:line="276" w:lineRule="auto"/>
        <w:ind w:left="360"/>
        <w:jc w:val="both"/>
      </w:pPr>
      <w:r>
        <w:lastRenderedPageBreak/>
        <w:t xml:space="preserve">      sterownicze, wykonanie IP 66, </w:t>
      </w:r>
    </w:p>
    <w:p w14:paraId="773C85CF" w14:textId="77777777" w:rsidR="00036B13" w:rsidRDefault="00036B13" w:rsidP="00036B13">
      <w:pPr>
        <w:tabs>
          <w:tab w:val="left" w:pos="709"/>
        </w:tabs>
        <w:spacing w:after="200" w:line="276" w:lineRule="auto"/>
        <w:ind w:left="360"/>
        <w:jc w:val="both"/>
      </w:pPr>
      <w:r>
        <w:rPr>
          <w:rFonts w:cstheme="minorHAnsi"/>
        </w:rPr>
        <w:t>•</w:t>
      </w:r>
      <w:r>
        <w:t xml:space="preserve">    oprogramowanie panelu sterowniczego(płyta)</w:t>
      </w:r>
    </w:p>
    <w:p w14:paraId="67E65D71" w14:textId="77777777" w:rsidR="00036B13" w:rsidRDefault="00036B13" w:rsidP="00036B13">
      <w:pPr>
        <w:pStyle w:val="Akapitzlist"/>
        <w:numPr>
          <w:ilvl w:val="0"/>
          <w:numId w:val="3"/>
        </w:numPr>
        <w:tabs>
          <w:tab w:val="left" w:pos="709"/>
        </w:tabs>
        <w:spacing w:after="200" w:line="276" w:lineRule="auto"/>
        <w:jc w:val="both"/>
      </w:pPr>
      <w:r>
        <w:t>sterowanie krat w dwóch trybach:</w:t>
      </w:r>
    </w:p>
    <w:p w14:paraId="0B9BB303" w14:textId="77777777" w:rsidR="00036B13" w:rsidRDefault="00036B13" w:rsidP="00036B13">
      <w:pPr>
        <w:pStyle w:val="Akapitzlist"/>
        <w:tabs>
          <w:tab w:val="left" w:pos="709"/>
        </w:tabs>
        <w:spacing w:after="200" w:line="276" w:lineRule="auto"/>
        <w:jc w:val="both"/>
      </w:pPr>
      <w:r>
        <w:t>- ręcznym (z pominięciem sterownika). Przyciski start stop oraz lampki praca awaria dla każdego napędu.</w:t>
      </w:r>
    </w:p>
    <w:p w14:paraId="6F2F3056" w14:textId="77777777" w:rsidR="00036B13" w:rsidRDefault="00036B13" w:rsidP="00036B13">
      <w:pPr>
        <w:pStyle w:val="Akapitzlist"/>
        <w:tabs>
          <w:tab w:val="left" w:pos="709"/>
        </w:tabs>
        <w:spacing w:after="200" w:line="276" w:lineRule="auto"/>
        <w:jc w:val="both"/>
      </w:pPr>
      <w:r>
        <w:t xml:space="preserve">- automatycznym. </w:t>
      </w:r>
    </w:p>
    <w:p w14:paraId="005E4091" w14:textId="77777777" w:rsidR="00036B13" w:rsidRDefault="00036B13" w:rsidP="00036B13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możliwość zmiany kierunku działania napędu kraty w trybie sterowania lokalnego za pomocą przełącznika w szafie zasilająco-sterowniczej,</w:t>
      </w:r>
    </w:p>
    <w:p w14:paraId="3ADFAEC0" w14:textId="77777777" w:rsidR="00036B13" w:rsidRDefault="00036B13" w:rsidP="00036B13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system sterowania winien być wyposażony w sygnalizację dźwiękową i świetlną stanu awaryjnego kraty, możliwość odtworzenia historii sytuacji alarmowych(do 30 dni wstecz),</w:t>
      </w:r>
    </w:p>
    <w:p w14:paraId="323FDECF" w14:textId="77777777" w:rsidR="00036B13" w:rsidRPr="003A1F93" w:rsidRDefault="00036B13" w:rsidP="00036B13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montaż nowego układu pomiaru poziomu ścieków przed kratą z włączeniem go do algorytmu sterowania pracą kraty (montaż przewodów i czujnika do ścian kanału w rurkach ze stali kwasoodpornej,</w:t>
      </w:r>
    </w:p>
    <w:p w14:paraId="57537201" w14:textId="77777777" w:rsidR="00036B13" w:rsidRDefault="00036B13" w:rsidP="00036B13">
      <w:pPr>
        <w:pStyle w:val="Akapitzlist"/>
        <w:numPr>
          <w:ilvl w:val="0"/>
          <w:numId w:val="3"/>
        </w:numPr>
        <w:tabs>
          <w:tab w:val="left" w:pos="709"/>
        </w:tabs>
        <w:spacing w:after="200" w:line="276" w:lineRule="auto"/>
        <w:ind w:left="357" w:firstLine="0"/>
        <w:jc w:val="both"/>
      </w:pPr>
      <w:r>
        <w:t>szafa zasilająco-sterownicza wspólna dla praso-płuczki i kraty.</w:t>
      </w:r>
    </w:p>
    <w:p w14:paraId="37498327" w14:textId="77777777" w:rsidR="00036B13" w:rsidRDefault="00036B13" w:rsidP="00036B13">
      <w:pPr>
        <w:pStyle w:val="Akapitzlist"/>
        <w:spacing w:after="200"/>
        <w:ind w:left="0"/>
        <w:jc w:val="both"/>
        <w:rPr>
          <w:b/>
          <w:szCs w:val="24"/>
        </w:rPr>
      </w:pPr>
    </w:p>
    <w:p w14:paraId="1A395380" w14:textId="77777777" w:rsidR="00036B13" w:rsidRDefault="00036B13" w:rsidP="00036B13">
      <w:pPr>
        <w:pStyle w:val="Akapitzlist"/>
        <w:spacing w:after="200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       Zapisy do robót elektrycznych i </w:t>
      </w:r>
      <w:proofErr w:type="spellStart"/>
      <w:r>
        <w:rPr>
          <w:b/>
          <w:szCs w:val="24"/>
        </w:rPr>
        <w:t>AKPiA</w:t>
      </w:r>
      <w:proofErr w:type="spellEnd"/>
      <w:r>
        <w:rPr>
          <w:b/>
          <w:szCs w:val="24"/>
        </w:rPr>
        <w:t>.</w:t>
      </w:r>
    </w:p>
    <w:p w14:paraId="2445114B" w14:textId="77777777" w:rsidR="00036B13" w:rsidRDefault="00036B13" w:rsidP="00036B13">
      <w:pPr>
        <w:pStyle w:val="Akapitzlist"/>
        <w:spacing w:after="200"/>
        <w:ind w:left="709" w:hanging="709"/>
        <w:jc w:val="both"/>
        <w:rPr>
          <w:szCs w:val="24"/>
        </w:rPr>
      </w:pPr>
      <w:r>
        <w:rPr>
          <w:szCs w:val="24"/>
        </w:rPr>
        <w:t xml:space="preserve">             - demontaż istniejących szaf zasilająco-sterowniczych, linii kablowych, urządzeń pomiarowych,?</w:t>
      </w:r>
    </w:p>
    <w:p w14:paraId="08B54224" w14:textId="77777777" w:rsidR="00036B13" w:rsidRDefault="00036B13" w:rsidP="00036B13">
      <w:pPr>
        <w:pStyle w:val="Akapitzlist"/>
        <w:spacing w:after="200"/>
        <w:ind w:left="709" w:hanging="709"/>
        <w:jc w:val="both"/>
        <w:rPr>
          <w:szCs w:val="24"/>
        </w:rPr>
      </w:pPr>
      <w:r>
        <w:rPr>
          <w:szCs w:val="24"/>
        </w:rPr>
        <w:t xml:space="preserve">             - montaż i podłączenie nowych szaf zasilająco-sterowniczych,</w:t>
      </w:r>
    </w:p>
    <w:p w14:paraId="2CB71507" w14:textId="77777777" w:rsidR="00036B13" w:rsidRDefault="00036B13" w:rsidP="00036B13">
      <w:pPr>
        <w:pStyle w:val="Akapitzlist"/>
        <w:spacing w:after="200"/>
        <w:ind w:left="1389" w:hanging="709"/>
        <w:jc w:val="both"/>
        <w:rPr>
          <w:szCs w:val="24"/>
        </w:rPr>
      </w:pPr>
      <w:r>
        <w:rPr>
          <w:szCs w:val="24"/>
        </w:rPr>
        <w:t>- rozprowadzenie kabli zasilających, sterowniczych i pomiarowych od szafy zasilająco-</w:t>
      </w:r>
    </w:p>
    <w:p w14:paraId="06AE7EFE" w14:textId="77777777" w:rsidR="00036B13" w:rsidRDefault="00036B13" w:rsidP="00036B13">
      <w:pPr>
        <w:pStyle w:val="Akapitzlist"/>
        <w:spacing w:after="200"/>
        <w:ind w:left="1389" w:hanging="709"/>
        <w:jc w:val="both"/>
        <w:rPr>
          <w:szCs w:val="24"/>
        </w:rPr>
      </w:pPr>
      <w:r>
        <w:rPr>
          <w:szCs w:val="24"/>
        </w:rPr>
        <w:t xml:space="preserve">  sterowniczej do poszczególnych urządzeń i napędów,</w:t>
      </w:r>
    </w:p>
    <w:p w14:paraId="6F4A9AC1" w14:textId="77777777" w:rsidR="00036B13" w:rsidRDefault="00036B13" w:rsidP="00036B13">
      <w:pPr>
        <w:pStyle w:val="Akapitzlist"/>
        <w:spacing w:after="200"/>
        <w:ind w:left="1389" w:hanging="709"/>
        <w:jc w:val="both"/>
        <w:rPr>
          <w:szCs w:val="24"/>
        </w:rPr>
      </w:pPr>
      <w:r>
        <w:rPr>
          <w:szCs w:val="24"/>
        </w:rPr>
        <w:t>- przygotowanie w szafach  zasilająco-sterowniczych wyjść przekaźnikowych do sygnalizacji</w:t>
      </w:r>
    </w:p>
    <w:p w14:paraId="1C1FDF11" w14:textId="77777777" w:rsidR="00036B13" w:rsidRDefault="00036B13" w:rsidP="00036B13">
      <w:pPr>
        <w:pStyle w:val="Akapitzlist"/>
        <w:spacing w:after="200"/>
        <w:ind w:left="1389" w:hanging="709"/>
        <w:jc w:val="both"/>
        <w:rPr>
          <w:szCs w:val="24"/>
        </w:rPr>
      </w:pPr>
      <w:r>
        <w:rPr>
          <w:szCs w:val="24"/>
        </w:rPr>
        <w:t xml:space="preserve">  pracy i awarii zbiorczej kraty i podłączenie ich do istniejących przewodów doprowadzających</w:t>
      </w:r>
    </w:p>
    <w:p w14:paraId="0DBD59E2" w14:textId="77777777" w:rsidR="00036B13" w:rsidRDefault="00036B13" w:rsidP="00036B13">
      <w:pPr>
        <w:pStyle w:val="Akapitzlist"/>
        <w:spacing w:after="200"/>
        <w:ind w:left="1389" w:hanging="709"/>
        <w:jc w:val="both"/>
        <w:rPr>
          <w:szCs w:val="24"/>
        </w:rPr>
      </w:pPr>
      <w:r>
        <w:rPr>
          <w:szCs w:val="24"/>
        </w:rPr>
        <w:t xml:space="preserve">  sygnały do sterownika głównego pompowni,</w:t>
      </w:r>
    </w:p>
    <w:p w14:paraId="342DEA40" w14:textId="77777777" w:rsidR="00036B13" w:rsidRPr="00763A00" w:rsidRDefault="00036B13" w:rsidP="00036B13">
      <w:pPr>
        <w:pStyle w:val="Akapitzlist"/>
        <w:spacing w:after="200"/>
        <w:ind w:left="284" w:hanging="284"/>
        <w:jc w:val="both"/>
        <w:rPr>
          <w:szCs w:val="24"/>
        </w:rPr>
      </w:pPr>
      <w:r>
        <w:t xml:space="preserve"> </w:t>
      </w:r>
      <w:r>
        <w:rPr>
          <w:szCs w:val="24"/>
        </w:rPr>
        <w:t xml:space="preserve">            - wykonanie niezbędnych pomiarów elektrycznych. </w:t>
      </w:r>
    </w:p>
    <w:p w14:paraId="60806719" w14:textId="77777777" w:rsidR="00036B13" w:rsidRDefault="00036B13" w:rsidP="00036B13">
      <w:pPr>
        <w:autoSpaceDE w:val="0"/>
        <w:autoSpaceDN w:val="0"/>
        <w:adjustRightInd w:val="0"/>
        <w:rPr>
          <w:rFonts w:cstheme="minorHAnsi"/>
          <w:bCs/>
          <w:color w:val="000000" w:themeColor="text1"/>
          <w:u w:val="single"/>
        </w:rPr>
      </w:pPr>
      <w:r>
        <w:rPr>
          <w:rFonts w:cstheme="minorHAnsi"/>
          <w:bCs/>
          <w:color w:val="000000" w:themeColor="text1"/>
        </w:rPr>
        <w:t xml:space="preserve">       </w:t>
      </w:r>
      <w:r>
        <w:rPr>
          <w:rFonts w:cstheme="minorHAnsi"/>
          <w:bCs/>
          <w:color w:val="000000" w:themeColor="text1"/>
          <w:u w:val="single"/>
        </w:rPr>
        <w:t>Projektowane postanowienia umowy:</w:t>
      </w:r>
    </w:p>
    <w:p w14:paraId="39001FB8" w14:textId="77777777" w:rsidR="00036B13" w:rsidRDefault="00036B13" w:rsidP="00036B13">
      <w:pPr>
        <w:pStyle w:val="Akapitzlist"/>
        <w:spacing w:after="180" w:line="264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Wykonawca zobowiązany jest przed montażem przedstawić do zatwierdzenia:</w:t>
      </w:r>
    </w:p>
    <w:p w14:paraId="54CDB66D" w14:textId="77777777" w:rsidR="00036B13" w:rsidRDefault="00036B13" w:rsidP="00036B13">
      <w:pPr>
        <w:pStyle w:val="Akapitzlist"/>
        <w:spacing w:after="180" w:line="264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- rysunek kraty ze szczegółowymi wymiarami,</w:t>
      </w:r>
    </w:p>
    <w:p w14:paraId="72DC529B" w14:textId="77777777" w:rsidR="00036B13" w:rsidRDefault="00036B13" w:rsidP="00036B13">
      <w:pPr>
        <w:pStyle w:val="Akapitzlist"/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- </w:t>
      </w:r>
      <w:r>
        <w:rPr>
          <w:rFonts w:cstheme="minorHAnsi"/>
          <w:color w:val="000000" w:themeColor="text1"/>
        </w:rPr>
        <w:t xml:space="preserve">oświadczenie producenta o zabezpieczeniu antykorozyjnym urządzenia metodą pasywacji zanurzeniowej, </w:t>
      </w:r>
    </w:p>
    <w:p w14:paraId="0959EA71" w14:textId="77777777" w:rsidR="00036B13" w:rsidRDefault="00036B13" w:rsidP="00036B13">
      <w:pPr>
        <w:pStyle w:val="Akapitzlist"/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Certyfikaty ISO 9001 oraz 14 001 (w przypadku gdy proces pasywacji prowadzony jest poza zakładem produkcyjnym  wymaga się aby proces ten był wykonany w także w zakładzie posiadającym certyfikat ISO 14 001 aby wyeliminować negatywny wpływ procesu na środowisko); </w:t>
      </w:r>
    </w:p>
    <w:p w14:paraId="59839457" w14:textId="77777777" w:rsidR="00036B13" w:rsidRDefault="00036B13" w:rsidP="00036B13">
      <w:pPr>
        <w:pStyle w:val="Akapitzlist"/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opis techniczny urządzeń z uwzględnieniem parametrów silników, rodzaju materiałów z których wykonane zostało urządzenie; </w:t>
      </w:r>
    </w:p>
    <w:p w14:paraId="27DEBCA7" w14:textId="77777777" w:rsidR="00036B13" w:rsidRDefault="00036B13" w:rsidP="00036B13">
      <w:pPr>
        <w:pStyle w:val="Akapitzlist"/>
        <w:autoSpaceDE w:val="0"/>
        <w:autoSpaceDN w:val="0"/>
        <w:adjustRightInd w:val="0"/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nie dopuszcza się zastosowania urządzeń prototypowych i pierwszych egzemplarzy z serii,</w:t>
      </w:r>
    </w:p>
    <w:p w14:paraId="26F80D7D" w14:textId="77777777" w:rsidR="00036B13" w:rsidRDefault="00036B13" w:rsidP="00036B13">
      <w:pPr>
        <w:pStyle w:val="Akapitzlist"/>
        <w:autoSpaceDE w:val="0"/>
        <w:autoSpaceDN w:val="0"/>
        <w:adjustRightInd w:val="0"/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Wykonawca zobowiązany jest do pisemnego powiadomienia Zamawiającego, na cztery tygodnie  przed planowanym  terminie rozpoczęcia montażu nowej kraty. Powyższa informacja jest niezbędna dla Zamawiającego do zorganizowania demontażu starej kraty.</w:t>
      </w:r>
    </w:p>
    <w:p w14:paraId="152A3E71" w14:textId="77777777" w:rsidR="00036B13" w:rsidRDefault="00036B13" w:rsidP="00036B13">
      <w:pPr>
        <w:pStyle w:val="Akapitzlist"/>
        <w:autoSpaceDE w:val="0"/>
        <w:autoSpaceDN w:val="0"/>
        <w:adjustRightInd w:val="0"/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Montaż i uruchomienie nowej kraty i praso-płuczki odbywać się będzie w czynnym zakładzie bez możliwości wstrzymania pracy pozostałych urządzeń Pompowni Grabów. </w:t>
      </w:r>
    </w:p>
    <w:p w14:paraId="10AA3A36" w14:textId="77777777" w:rsidR="00036B13" w:rsidRDefault="00036B13" w:rsidP="00036B13">
      <w:pPr>
        <w:pStyle w:val="Akapitzlist"/>
        <w:autoSpaceDE w:val="0"/>
        <w:autoSpaceDN w:val="0"/>
        <w:adjustRightInd w:val="0"/>
        <w:spacing w:after="18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w ofercie poda cenę netto i brutto dostawy i montażu kraty w PSK Grabów, cenę netto i brutto wymiany rusztów i zgrzebeł w PSK Górny Brzeg, oraz cenę łączną za przedmiot zamówienia.  </w:t>
      </w:r>
    </w:p>
    <w:p w14:paraId="70E71AC1" w14:textId="77777777" w:rsidR="00E75E42" w:rsidRDefault="00E75E42">
      <w:bookmarkStart w:id="0" w:name="_GoBack"/>
      <w:bookmarkEnd w:id="0"/>
    </w:p>
    <w:sectPr w:rsidR="00E7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5CF3"/>
    <w:multiLevelType w:val="hybridMultilevel"/>
    <w:tmpl w:val="1CA4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22762"/>
    <w:multiLevelType w:val="hybridMultilevel"/>
    <w:tmpl w:val="4F90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36EEE"/>
    <w:multiLevelType w:val="hybridMultilevel"/>
    <w:tmpl w:val="EC24D280"/>
    <w:lvl w:ilvl="0" w:tplc="5358D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F33B1"/>
    <w:multiLevelType w:val="hybridMultilevel"/>
    <w:tmpl w:val="9F389152"/>
    <w:lvl w:ilvl="0" w:tplc="5358D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B"/>
    <w:rsid w:val="00036B13"/>
    <w:rsid w:val="00E75E42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B910-72D8-4CCF-892B-64B74F1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6B13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036B13"/>
    <w:pPr>
      <w:spacing w:after="0" w:line="240" w:lineRule="auto"/>
    </w:pPr>
    <w:rPr>
      <w:rFonts w:cs="Times New Roman"/>
      <w:kern w:val="24"/>
      <w:sz w:val="23"/>
      <w:szCs w:val="20"/>
      <w:lang w:eastAsia="pl-PL"/>
      <w14:ligatures w14:val="standardContextual"/>
    </w:rPr>
  </w:style>
  <w:style w:type="character" w:customStyle="1" w:styleId="AkapitzlistZnak">
    <w:name w:val="Akapit z listą Znak"/>
    <w:link w:val="Akapitzlist"/>
    <w:uiPriority w:val="34"/>
    <w:locked/>
    <w:rsid w:val="0003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2023-02-22T07:32:00Z</dcterms:created>
  <dcterms:modified xsi:type="dcterms:W3CDTF">2023-02-22T07:33:00Z</dcterms:modified>
</cp:coreProperties>
</file>