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C9" w:rsidRPr="00D93C85" w:rsidRDefault="00D93C85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93C85">
        <w:rPr>
          <w:rFonts w:asciiTheme="minorHAnsi" w:hAnsiTheme="minorHAnsi" w:cstheme="minorHAnsi"/>
          <w:sz w:val="22"/>
          <w:szCs w:val="22"/>
        </w:rPr>
        <w:t>Żyrardów, dn. 29</w:t>
      </w:r>
      <w:r w:rsidR="00663009" w:rsidRPr="00D93C85">
        <w:rPr>
          <w:rFonts w:asciiTheme="minorHAnsi" w:hAnsiTheme="minorHAnsi" w:cstheme="minorHAnsi"/>
          <w:sz w:val="22"/>
          <w:szCs w:val="22"/>
        </w:rPr>
        <w:t>.11.2023</w:t>
      </w:r>
      <w:r w:rsidR="00392BC9" w:rsidRPr="00D93C85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392BC9" w:rsidRPr="00D93C85" w:rsidRDefault="00392BC9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92BC9" w:rsidRPr="00D93C85" w:rsidRDefault="00392BC9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93C85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:rsidR="00392BC9" w:rsidRPr="00D93C85" w:rsidRDefault="00BB1EE8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D93C85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:rsidR="00392BC9" w:rsidRPr="00D93C85" w:rsidRDefault="00392BC9" w:rsidP="003E573A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BC9" w:rsidRPr="00D93C85" w:rsidRDefault="00C93E29" w:rsidP="003E573A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C85">
        <w:rPr>
          <w:rFonts w:asciiTheme="minorHAnsi" w:hAnsiTheme="minorHAnsi" w:cstheme="minorHAnsi"/>
          <w:b/>
          <w:sz w:val="22"/>
          <w:szCs w:val="22"/>
        </w:rPr>
        <w:t>Wyjaśnienie treści SWZ</w:t>
      </w:r>
    </w:p>
    <w:p w:rsidR="00C93E29" w:rsidRPr="00D93C85" w:rsidRDefault="00C93E29" w:rsidP="003E573A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2BC9" w:rsidRPr="00D93C85" w:rsidRDefault="00392BC9" w:rsidP="003E573A">
      <w:pPr>
        <w:suppressAutoHyphens/>
        <w:spacing w:line="276" w:lineRule="auto"/>
        <w:rPr>
          <w:rFonts w:asciiTheme="minorHAnsi" w:hAnsiTheme="minorHAnsi" w:cstheme="minorHAnsi"/>
          <w:sz w:val="22"/>
        </w:rPr>
      </w:pPr>
      <w:r w:rsidRPr="00D93C85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63206D" w:rsidRPr="00D93C85">
        <w:rPr>
          <w:rFonts w:asciiTheme="minorHAnsi" w:hAnsiTheme="minorHAnsi" w:cstheme="minorHAnsi"/>
          <w:sz w:val="22"/>
        </w:rPr>
        <w:t xml:space="preserve">zaproszenia do składania ofert </w:t>
      </w:r>
      <w:r w:rsidRPr="00D93C85">
        <w:rPr>
          <w:rFonts w:asciiTheme="minorHAnsi" w:hAnsiTheme="minorHAnsi" w:cstheme="minorHAnsi"/>
          <w:sz w:val="22"/>
        </w:rPr>
        <w:t xml:space="preserve"> na: </w:t>
      </w:r>
      <w:r w:rsidR="0063206D" w:rsidRPr="00D93C85">
        <w:rPr>
          <w:rFonts w:asciiTheme="minorHAnsi" w:hAnsiTheme="minorHAnsi" w:cstheme="minorHAnsi"/>
          <w:b/>
          <w:sz w:val="22"/>
        </w:rPr>
        <w:t>„</w:t>
      </w:r>
      <w:r w:rsidR="00663009" w:rsidRPr="00D93C85">
        <w:rPr>
          <w:rFonts w:asciiTheme="minorHAnsi" w:hAnsiTheme="minorHAnsi" w:cstheme="minorHAnsi"/>
          <w:b/>
          <w:sz w:val="22"/>
        </w:rPr>
        <w:t>Zagospodarowanie odpadów komunalnych z transportem z punktów zbierania do Instalacji</w:t>
      </w:r>
      <w:r w:rsidR="00E7367E" w:rsidRPr="00D93C85">
        <w:rPr>
          <w:rFonts w:asciiTheme="minorHAnsi" w:hAnsiTheme="minorHAnsi" w:cstheme="minorHAnsi"/>
          <w:b/>
          <w:sz w:val="22"/>
        </w:rPr>
        <w:t>”</w:t>
      </w:r>
      <w:r w:rsidR="00E7367E" w:rsidRPr="00D93C85">
        <w:rPr>
          <w:rFonts w:asciiTheme="minorHAnsi" w:hAnsiTheme="minorHAnsi" w:cstheme="minorHAnsi"/>
          <w:sz w:val="22"/>
        </w:rPr>
        <w:t xml:space="preserve">, </w:t>
      </w:r>
      <w:r w:rsidRPr="00D93C85">
        <w:rPr>
          <w:rFonts w:asciiTheme="minorHAnsi" w:hAnsiTheme="minorHAnsi" w:cstheme="minorHAnsi"/>
          <w:sz w:val="22"/>
        </w:rPr>
        <w:t>nr referencyjny</w:t>
      </w:r>
      <w:r w:rsidR="00C93E29" w:rsidRPr="00D93C85">
        <w:rPr>
          <w:rFonts w:asciiTheme="minorHAnsi" w:hAnsiTheme="minorHAnsi" w:cstheme="minorHAnsi"/>
          <w:sz w:val="22"/>
        </w:rPr>
        <w:t xml:space="preserve">: </w:t>
      </w:r>
      <w:r w:rsidR="00663009" w:rsidRPr="00D93C85">
        <w:rPr>
          <w:rFonts w:asciiTheme="minorHAnsi" w:hAnsiTheme="minorHAnsi" w:cstheme="minorHAnsi"/>
          <w:sz w:val="22"/>
        </w:rPr>
        <w:t>ZP.26.GO.12PZP.2023.</w:t>
      </w:r>
    </w:p>
    <w:p w:rsidR="00392BC9" w:rsidRPr="00D93C85" w:rsidRDefault="00392BC9" w:rsidP="003E573A">
      <w:pPr>
        <w:suppressAutoHyphens/>
        <w:spacing w:line="276" w:lineRule="auto"/>
        <w:rPr>
          <w:rFonts w:asciiTheme="minorHAnsi" w:hAnsiTheme="minorHAnsi" w:cstheme="minorHAnsi"/>
          <w:i/>
          <w:sz w:val="22"/>
        </w:rPr>
      </w:pPr>
    </w:p>
    <w:p w:rsidR="00392BC9" w:rsidRPr="00D93C85" w:rsidRDefault="00C93E29" w:rsidP="003E573A">
      <w:pPr>
        <w:suppressAutoHyphens/>
        <w:spacing w:line="276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D93C85">
        <w:rPr>
          <w:rFonts w:asciiTheme="minorHAnsi" w:hAnsiTheme="minorHAnsi" w:cstheme="minorHAnsi"/>
          <w:sz w:val="22"/>
        </w:rPr>
        <w:t>Działając na podstawie art. 135 ust. 1</w:t>
      </w:r>
      <w:r w:rsidR="00663009" w:rsidRPr="00D93C85">
        <w:rPr>
          <w:rFonts w:asciiTheme="minorHAnsi" w:hAnsiTheme="minorHAnsi" w:cstheme="minorHAnsi"/>
          <w:sz w:val="22"/>
        </w:rPr>
        <w:t xml:space="preserve"> i 2</w:t>
      </w:r>
      <w:r w:rsidRPr="00D93C85">
        <w:rPr>
          <w:rFonts w:asciiTheme="minorHAnsi" w:hAnsiTheme="minorHAnsi" w:cstheme="minorHAnsi"/>
          <w:sz w:val="22"/>
        </w:rPr>
        <w:t xml:space="preserve"> ustawy z dnia 11 września 2019 r – Prawo zamówień publicznych (Dz.U. z 202</w:t>
      </w:r>
      <w:r w:rsidR="00663009" w:rsidRPr="00D93C85">
        <w:rPr>
          <w:rFonts w:asciiTheme="minorHAnsi" w:hAnsiTheme="minorHAnsi" w:cstheme="minorHAnsi"/>
          <w:sz w:val="22"/>
        </w:rPr>
        <w:t>3, poz. 1605</w:t>
      </w:r>
      <w:r w:rsidRPr="00D93C85">
        <w:rPr>
          <w:rFonts w:asciiTheme="minorHAnsi" w:hAnsiTheme="minorHAnsi" w:cstheme="minorHAnsi"/>
          <w:sz w:val="22"/>
        </w:rPr>
        <w:t xml:space="preserve"> ze zm.) Zamawiający </w:t>
      </w:r>
      <w:r w:rsidR="00D93C85">
        <w:rPr>
          <w:rFonts w:asciiTheme="minorHAnsi" w:hAnsiTheme="minorHAnsi" w:cstheme="minorHAnsi"/>
          <w:color w:val="000000"/>
          <w:sz w:val="22"/>
        </w:rPr>
        <w:t>przekazuje poniżej treści pytania, które wpłynęło</w:t>
      </w:r>
      <w:r w:rsidR="00392BC9" w:rsidRPr="00D93C85">
        <w:rPr>
          <w:rFonts w:asciiTheme="minorHAnsi" w:hAnsiTheme="minorHAnsi" w:cstheme="minorHAnsi"/>
          <w:color w:val="000000"/>
          <w:sz w:val="22"/>
        </w:rPr>
        <w:t xml:space="preserve"> do Zamawiającego wraz z wyjaśnieniami:</w:t>
      </w:r>
    </w:p>
    <w:p w:rsidR="00E35F7D" w:rsidRPr="00D93C85" w:rsidRDefault="00E35F7D" w:rsidP="003E573A">
      <w:pPr>
        <w:suppressAutoHyphens/>
        <w:spacing w:line="276" w:lineRule="auto"/>
        <w:ind w:firstLine="708"/>
        <w:rPr>
          <w:rFonts w:asciiTheme="minorHAnsi" w:hAnsiTheme="minorHAnsi" w:cstheme="minorHAnsi"/>
          <w:sz w:val="22"/>
          <w:lang w:eastAsia="en-US"/>
        </w:rPr>
      </w:pPr>
    </w:p>
    <w:p w:rsidR="00392BC9" w:rsidRPr="00D93C85" w:rsidRDefault="00D93C85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Pytanie</w:t>
      </w:r>
      <w:r w:rsidR="000106C9" w:rsidRPr="00D93C85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392BC9" w:rsidRPr="00D93C85">
        <w:rPr>
          <w:rFonts w:asciiTheme="minorHAnsi" w:hAnsiTheme="minorHAnsi" w:cstheme="minorHAnsi"/>
          <w:b/>
          <w:sz w:val="22"/>
          <w:u w:val="single"/>
        </w:rPr>
        <w:t>:</w:t>
      </w:r>
    </w:p>
    <w:p w:rsidR="00D93C85" w:rsidRPr="00D93C85" w:rsidRDefault="00D93C85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sz w:val="22"/>
        </w:rPr>
      </w:pPr>
      <w:r w:rsidRPr="00D93C85">
        <w:rPr>
          <w:rFonts w:asciiTheme="minorHAnsi" w:hAnsiTheme="minorHAnsi" w:cstheme="minorHAnsi"/>
          <w:sz w:val="22"/>
        </w:rPr>
        <w:t>20 02 01 - czy są to odpady luzem czy w workach</w:t>
      </w:r>
    </w:p>
    <w:p w:rsidR="00C93E29" w:rsidRPr="00D93C85" w:rsidRDefault="00C93E2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D93C85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:rsidR="00D93C85" w:rsidRPr="00DB7DC4" w:rsidRDefault="003E573A" w:rsidP="00DB7DC4">
      <w:pPr>
        <w:spacing w:line="276" w:lineRule="auto"/>
        <w:rPr>
          <w:rFonts w:asciiTheme="minorHAnsi" w:hAnsiTheme="minorHAnsi" w:cstheme="minorHAnsi"/>
          <w:sz w:val="22"/>
        </w:rPr>
      </w:pPr>
      <w:r w:rsidRPr="00D93C85">
        <w:rPr>
          <w:rFonts w:asciiTheme="minorHAnsi" w:hAnsiTheme="minorHAnsi" w:cstheme="minorHAnsi"/>
          <w:sz w:val="22"/>
        </w:rPr>
        <w:t>Zamawiający informuje, że zgodnie z Rozdziałem IV Opis</w:t>
      </w:r>
      <w:r w:rsidR="00D93C85" w:rsidRPr="00D93C85">
        <w:rPr>
          <w:rFonts w:asciiTheme="minorHAnsi" w:hAnsiTheme="minorHAnsi" w:cstheme="minorHAnsi"/>
          <w:sz w:val="22"/>
        </w:rPr>
        <w:t xml:space="preserve"> przedmiotu zamówienia – punkt </w:t>
      </w:r>
      <w:r w:rsidR="00D93C85" w:rsidRPr="00DB7DC4">
        <w:rPr>
          <w:rFonts w:asciiTheme="minorHAnsi" w:hAnsiTheme="minorHAnsi" w:cstheme="minorHAnsi"/>
          <w:sz w:val="22"/>
        </w:rPr>
        <w:t>A</w:t>
      </w:r>
      <w:r w:rsidR="00DB7DC4" w:rsidRPr="00DB7DC4">
        <w:rPr>
          <w:rFonts w:asciiTheme="minorHAnsi" w:hAnsiTheme="minorHAnsi" w:cstheme="minorHAnsi"/>
          <w:sz w:val="22"/>
        </w:rPr>
        <w:t xml:space="preserve"> </w:t>
      </w:r>
      <w:r w:rsidR="00DB7DC4" w:rsidRPr="00DB7DC4">
        <w:rPr>
          <w:rFonts w:asciiTheme="minorHAnsi" w:eastAsia="MS Mincho" w:hAnsiTheme="minorHAnsi" w:cs="Calibri"/>
          <w:sz w:val="22"/>
          <w:u w:val="single"/>
        </w:rPr>
        <w:t>Opis przedmiotu zamówienia - informacje wspólne dla wszystkich części zamówienia</w:t>
      </w:r>
      <w:r w:rsidR="00D93C85" w:rsidRPr="00DB7DC4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D93C85" w:rsidRPr="00DB7DC4">
        <w:rPr>
          <w:rFonts w:asciiTheme="minorHAnsi" w:hAnsiTheme="minorHAnsi" w:cstheme="minorHAnsi"/>
          <w:sz w:val="22"/>
        </w:rPr>
        <w:t>ppkt</w:t>
      </w:r>
      <w:proofErr w:type="spellEnd"/>
      <w:r w:rsidR="00D93C85" w:rsidRPr="00DB7DC4">
        <w:rPr>
          <w:rFonts w:asciiTheme="minorHAnsi" w:hAnsiTheme="minorHAnsi" w:cstheme="minorHAnsi"/>
          <w:sz w:val="22"/>
        </w:rPr>
        <w:t xml:space="preserve">. 4 </w:t>
      </w:r>
      <w:r w:rsidRPr="00DB7DC4">
        <w:rPr>
          <w:rFonts w:asciiTheme="minorHAnsi" w:hAnsiTheme="minorHAnsi" w:cstheme="minorHAnsi"/>
          <w:sz w:val="22"/>
        </w:rPr>
        <w:t>SWZ</w:t>
      </w:r>
      <w:r w:rsidR="0011592A" w:rsidRPr="00DB7DC4">
        <w:rPr>
          <w:rFonts w:asciiTheme="minorHAnsi" w:hAnsiTheme="minorHAnsi" w:cstheme="minorHAnsi"/>
          <w:sz w:val="22"/>
        </w:rPr>
        <w:t>:</w:t>
      </w:r>
      <w:r w:rsidR="00DB7DC4">
        <w:rPr>
          <w:rFonts w:asciiTheme="minorHAnsi" w:hAnsiTheme="minorHAnsi" w:cstheme="minorHAnsi"/>
          <w:sz w:val="22"/>
        </w:rPr>
        <w:t xml:space="preserve"> </w:t>
      </w:r>
      <w:r w:rsidRPr="00DB7DC4">
        <w:rPr>
          <w:rFonts w:asciiTheme="minorHAnsi" w:eastAsia="Cambria" w:hAnsiTheme="minorHAnsi" w:cstheme="minorHAnsi"/>
          <w:sz w:val="22"/>
        </w:rPr>
        <w:t>„</w:t>
      </w:r>
      <w:r w:rsidR="00D93C85" w:rsidRPr="00DB7DC4">
        <w:rPr>
          <w:rFonts w:asciiTheme="minorHAnsi" w:eastAsia="MS Mincho" w:hAnsiTheme="minorHAnsi" w:cs="Calibri"/>
          <w:sz w:val="22"/>
        </w:rPr>
        <w:t>Odpady mogą być przekazywane przez Zamawiającego w workach - z tego tytułu wykonawcy nie będzie przysługiwać jakiekolwiek dodatkowe wynagrodzenie”</w:t>
      </w:r>
      <w:r w:rsidR="00DB7DC4" w:rsidRPr="00DB7DC4">
        <w:rPr>
          <w:rFonts w:asciiTheme="minorHAnsi" w:eastAsia="MS Mincho" w:hAnsiTheme="minorHAnsi" w:cs="Calibri"/>
          <w:sz w:val="22"/>
        </w:rPr>
        <w:t>.</w:t>
      </w:r>
    </w:p>
    <w:p w:rsidR="00D93C85" w:rsidRPr="00D93C85" w:rsidRDefault="00D93C85" w:rsidP="00D93C85">
      <w:pPr>
        <w:tabs>
          <w:tab w:val="left" w:pos="313"/>
        </w:tabs>
        <w:spacing w:line="276" w:lineRule="auto"/>
        <w:rPr>
          <w:rFonts w:asciiTheme="minorHAnsi" w:eastAsia="MS Mincho" w:hAnsiTheme="minorHAnsi" w:cs="Calibri"/>
          <w:sz w:val="22"/>
        </w:rPr>
      </w:pPr>
    </w:p>
    <w:p w:rsidR="00E7367E" w:rsidRDefault="00944B40" w:rsidP="00D93C85">
      <w:pPr>
        <w:spacing w:line="276" w:lineRule="auto"/>
        <w:rPr>
          <w:rFonts w:asciiTheme="minorHAnsi" w:hAnsiTheme="minorHAnsi" w:cstheme="minorHAnsi"/>
          <w:sz w:val="22"/>
        </w:rPr>
      </w:pPr>
      <w:r w:rsidRPr="00D93C85">
        <w:rPr>
          <w:rFonts w:asciiTheme="minorHAnsi" w:hAnsiTheme="minorHAnsi" w:cstheme="minorHAnsi"/>
          <w:sz w:val="22"/>
        </w:rPr>
        <w:t xml:space="preserve">Zamawiający informuje, że udzielone odpowiedzi </w:t>
      </w:r>
      <w:r w:rsidR="00D93C85">
        <w:rPr>
          <w:rFonts w:asciiTheme="minorHAnsi" w:hAnsiTheme="minorHAnsi" w:cstheme="minorHAnsi"/>
          <w:sz w:val="22"/>
        </w:rPr>
        <w:t>są wiążące dla Wykonawców.</w:t>
      </w:r>
    </w:p>
    <w:p w:rsidR="00D93C85" w:rsidRPr="00D93C85" w:rsidRDefault="00D93C85" w:rsidP="00D93C85">
      <w:pPr>
        <w:spacing w:line="276" w:lineRule="auto"/>
        <w:rPr>
          <w:rFonts w:asciiTheme="minorHAnsi" w:hAnsiTheme="minorHAnsi" w:cstheme="minorHAnsi"/>
          <w:sz w:val="22"/>
          <w:lang w:eastAsia="en-US"/>
        </w:rPr>
      </w:pPr>
    </w:p>
    <w:p w:rsidR="007E2EDB" w:rsidRDefault="007E2EDB" w:rsidP="00E7367E">
      <w:pPr>
        <w:pStyle w:val="Akapitzlist"/>
        <w:suppressAutoHyphens/>
        <w:spacing w:line="276" w:lineRule="auto"/>
        <w:ind w:left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Prokurent</w:t>
      </w:r>
    </w:p>
    <w:p w:rsidR="007E2EDB" w:rsidRDefault="007E2EDB" w:rsidP="00E7367E">
      <w:pPr>
        <w:pStyle w:val="Akapitzlist"/>
        <w:suppressAutoHyphens/>
        <w:spacing w:line="276" w:lineRule="auto"/>
        <w:ind w:left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Magdalena Gal</w:t>
      </w:r>
    </w:p>
    <w:p w:rsidR="00E7367E" w:rsidRPr="00D93C85" w:rsidRDefault="007E2EDB" w:rsidP="00E7367E">
      <w:pPr>
        <w:pStyle w:val="Akapitzlist"/>
        <w:suppressAutoHyphens/>
        <w:spacing w:line="276" w:lineRule="auto"/>
        <w:ind w:left="0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Magdalena </w:t>
      </w:r>
      <w:proofErr w:type="spellStart"/>
      <w:r>
        <w:rPr>
          <w:rFonts w:asciiTheme="minorHAnsi" w:hAnsiTheme="minorHAnsi" w:cstheme="minorHAnsi"/>
          <w:sz w:val="22"/>
        </w:rPr>
        <w:t>Zdzieszyńska</w:t>
      </w:r>
      <w:proofErr w:type="spellEnd"/>
      <w:r w:rsidR="00E7367E" w:rsidRPr="00D93C85">
        <w:rPr>
          <w:rFonts w:asciiTheme="minorHAnsi" w:hAnsiTheme="minorHAnsi" w:cstheme="minorHAnsi"/>
          <w:sz w:val="22"/>
        </w:rPr>
        <w:t xml:space="preserve"> </w:t>
      </w:r>
    </w:p>
    <w:sectPr w:rsidR="00E7367E" w:rsidRPr="00D93C85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14" w:rsidRDefault="00872214" w:rsidP="007B1524">
      <w:pPr>
        <w:spacing w:line="240" w:lineRule="auto"/>
      </w:pPr>
      <w:r>
        <w:separator/>
      </w:r>
    </w:p>
  </w:endnote>
  <w:endnote w:type="continuationSeparator" w:id="0">
    <w:p w:rsidR="00872214" w:rsidRDefault="00872214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14" w:rsidRDefault="00872214" w:rsidP="007B1524">
      <w:pPr>
        <w:spacing w:line="240" w:lineRule="auto"/>
      </w:pPr>
      <w:r>
        <w:separator/>
      </w:r>
    </w:p>
  </w:footnote>
  <w:footnote w:type="continuationSeparator" w:id="0">
    <w:p w:rsidR="00872214" w:rsidRDefault="00872214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3D23"/>
    <w:multiLevelType w:val="hybridMultilevel"/>
    <w:tmpl w:val="70C0EF5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25BD"/>
    <w:multiLevelType w:val="hybridMultilevel"/>
    <w:tmpl w:val="8EFE5006"/>
    <w:lvl w:ilvl="0" w:tplc="DA6E281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FF43BD"/>
    <w:multiLevelType w:val="hybridMultilevel"/>
    <w:tmpl w:val="DC54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F3063"/>
    <w:multiLevelType w:val="hybridMultilevel"/>
    <w:tmpl w:val="8BDCF936"/>
    <w:lvl w:ilvl="0" w:tplc="EDB868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E7BA7"/>
    <w:rsid w:val="0011592A"/>
    <w:rsid w:val="00156CE5"/>
    <w:rsid w:val="001B5AFA"/>
    <w:rsid w:val="00212939"/>
    <w:rsid w:val="00240C10"/>
    <w:rsid w:val="00373BEA"/>
    <w:rsid w:val="00392BC9"/>
    <w:rsid w:val="003B69BF"/>
    <w:rsid w:val="003E573A"/>
    <w:rsid w:val="00433E3C"/>
    <w:rsid w:val="004F6D7D"/>
    <w:rsid w:val="0050514C"/>
    <w:rsid w:val="00521386"/>
    <w:rsid w:val="005F0C35"/>
    <w:rsid w:val="00613786"/>
    <w:rsid w:val="0063206D"/>
    <w:rsid w:val="00663009"/>
    <w:rsid w:val="00671E0B"/>
    <w:rsid w:val="00786863"/>
    <w:rsid w:val="007B1524"/>
    <w:rsid w:val="007D2818"/>
    <w:rsid w:val="007E2EDB"/>
    <w:rsid w:val="00842C86"/>
    <w:rsid w:val="008708F2"/>
    <w:rsid w:val="00872214"/>
    <w:rsid w:val="008A7DBD"/>
    <w:rsid w:val="008D6627"/>
    <w:rsid w:val="00944B40"/>
    <w:rsid w:val="009A1AFC"/>
    <w:rsid w:val="009C031F"/>
    <w:rsid w:val="00AB2BF3"/>
    <w:rsid w:val="00B312D3"/>
    <w:rsid w:val="00B9217C"/>
    <w:rsid w:val="00BA315A"/>
    <w:rsid w:val="00BB1EE8"/>
    <w:rsid w:val="00BE08F0"/>
    <w:rsid w:val="00BF7380"/>
    <w:rsid w:val="00C63278"/>
    <w:rsid w:val="00C91D62"/>
    <w:rsid w:val="00C93E29"/>
    <w:rsid w:val="00CA7184"/>
    <w:rsid w:val="00CC17A7"/>
    <w:rsid w:val="00CE229C"/>
    <w:rsid w:val="00D07567"/>
    <w:rsid w:val="00D70BC3"/>
    <w:rsid w:val="00D91060"/>
    <w:rsid w:val="00D93C85"/>
    <w:rsid w:val="00DB7DC4"/>
    <w:rsid w:val="00E02C6C"/>
    <w:rsid w:val="00E35F7D"/>
    <w:rsid w:val="00E65C78"/>
    <w:rsid w:val="00E7367E"/>
    <w:rsid w:val="00EA2A65"/>
    <w:rsid w:val="00F465C1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8F0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8F0"/>
    <w:rPr>
      <w:rFonts w:ascii="Myriad Pro" w:hAnsi="Myriad Pro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basedOn w:val="Domylnaczcionkaakapitu"/>
    <w:link w:val="Akapitzlist"/>
    <w:uiPriority w:val="34"/>
    <w:qFormat/>
    <w:locked/>
    <w:rsid w:val="00CC17A7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26BD-6EA7-4B23-A551-1717FC05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4</cp:revision>
  <cp:lastPrinted>2023-11-29T07:40:00Z</cp:lastPrinted>
  <dcterms:created xsi:type="dcterms:W3CDTF">2023-11-29T07:41:00Z</dcterms:created>
  <dcterms:modified xsi:type="dcterms:W3CDTF">2023-11-29T10:52:00Z</dcterms:modified>
</cp:coreProperties>
</file>