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7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86D36" w:rsidRPr="0059198D" w:rsidRDefault="0059198D" w:rsidP="00591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B86D36" w:rsidRPr="0059198D">
              <w:rPr>
                <w:rFonts w:ascii="Arial" w:hAnsi="Arial" w:cs="Arial"/>
                <w:sz w:val="22"/>
                <w:szCs w:val="22"/>
              </w:rPr>
              <w:t>wiadczenie specjalistycznych usług opiekuńczych dla osób z zaburzeniami psychiczny</w:t>
            </w:r>
            <w:r w:rsidR="002D6CF3" w:rsidRPr="0059198D">
              <w:rPr>
                <w:rFonts w:ascii="Arial" w:hAnsi="Arial" w:cs="Arial"/>
                <w:sz w:val="22"/>
                <w:szCs w:val="22"/>
              </w:rPr>
              <w:t xml:space="preserve">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D6CF3" w:rsidRPr="0059198D">
              <w:rPr>
                <w:rFonts w:ascii="Arial" w:hAnsi="Arial" w:cs="Arial"/>
                <w:sz w:val="22"/>
                <w:szCs w:val="22"/>
              </w:rPr>
              <w:t>z terenu Gminy Świlcza w 2023</w:t>
            </w:r>
            <w:r w:rsidR="00B86D36" w:rsidRPr="0059198D">
              <w:rPr>
                <w:rFonts w:ascii="Arial" w:hAnsi="Arial" w:cs="Arial"/>
                <w:sz w:val="22"/>
                <w:szCs w:val="22"/>
              </w:rPr>
              <w:t xml:space="preserve"> r.</w:t>
            </w:r>
            <w:r>
              <w:rPr>
                <w:rFonts w:ascii="Arial" w:hAnsi="Arial" w:cs="Arial"/>
                <w:sz w:val="22"/>
                <w:szCs w:val="22"/>
              </w:rPr>
              <w:t xml:space="preserve"> część 2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59198D">
              <w:rPr>
                <w:rFonts w:ascii="Arial" w:hAnsi="Arial" w:cs="Arial"/>
                <w:sz w:val="22"/>
                <w:szCs w:val="22"/>
              </w:rPr>
              <w:t xml:space="preserve"> GOPS.26.33.2023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59198D" w:rsidRDefault="008D3432" w:rsidP="0059198D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B86D36" w:rsidRPr="0059198D">
        <w:rPr>
          <w:rFonts w:ascii="Arial" w:hAnsi="Arial" w:cs="Arial"/>
          <w:sz w:val="22"/>
          <w:szCs w:val="22"/>
        </w:rPr>
        <w:t>Świadczenie specjalistycznych usług opiekuńczych dla osób z zaburzeniami psychiczny</w:t>
      </w:r>
      <w:r w:rsidR="002D6CF3" w:rsidRPr="0059198D">
        <w:rPr>
          <w:rFonts w:ascii="Arial" w:hAnsi="Arial" w:cs="Arial"/>
          <w:sz w:val="22"/>
          <w:szCs w:val="22"/>
        </w:rPr>
        <w:t>mi z terenu Gminy Świlcza w 2023</w:t>
      </w:r>
      <w:r w:rsidR="00B86D36" w:rsidRPr="0059198D">
        <w:rPr>
          <w:rFonts w:ascii="Arial" w:hAnsi="Arial" w:cs="Arial"/>
          <w:sz w:val="22"/>
          <w:szCs w:val="22"/>
        </w:rPr>
        <w:t xml:space="preserve"> r.</w:t>
      </w:r>
      <w:r w:rsidR="0059198D">
        <w:rPr>
          <w:rFonts w:ascii="Arial" w:hAnsi="Arial" w:cs="Arial"/>
          <w:sz w:val="22"/>
          <w:szCs w:val="22"/>
        </w:rPr>
        <w:t xml:space="preserve"> część 2 </w:t>
      </w:r>
      <w:r w:rsidRPr="0059198D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9198D">
        <w:rPr>
          <w:rFonts w:ascii="Arial" w:hAnsi="Arial" w:cs="Arial"/>
          <w:sz w:val="22"/>
          <w:szCs w:val="22"/>
        </w:rPr>
        <w:t xml:space="preserve">ykonawcy, niniejszym – zgodnie </w:t>
      </w:r>
      <w:r w:rsidRPr="0059198D">
        <w:rPr>
          <w:rFonts w:ascii="Arial" w:hAnsi="Arial" w:cs="Arial"/>
          <w:sz w:val="22"/>
          <w:szCs w:val="22"/>
        </w:rPr>
        <w:t xml:space="preserve">z wymogami art. </w:t>
      </w:r>
      <w:r w:rsidR="00171F1D" w:rsidRPr="0059198D">
        <w:rPr>
          <w:rFonts w:ascii="Arial" w:hAnsi="Arial" w:cs="Arial"/>
          <w:sz w:val="22"/>
          <w:szCs w:val="22"/>
        </w:rPr>
        <w:t>125 ust. 1</w:t>
      </w:r>
      <w:r w:rsidRPr="0059198D">
        <w:rPr>
          <w:rFonts w:ascii="Arial" w:hAnsi="Arial" w:cs="Arial"/>
          <w:sz w:val="22"/>
          <w:szCs w:val="22"/>
        </w:rPr>
        <w:t xml:space="preserve"> ustawy z </w:t>
      </w:r>
      <w:r w:rsidR="00171F1D" w:rsidRPr="0059198D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9198D">
        <w:rPr>
          <w:rFonts w:ascii="Arial" w:hAnsi="Arial" w:cs="Arial"/>
          <w:sz w:val="22"/>
          <w:szCs w:val="22"/>
        </w:rPr>
        <w:t xml:space="preserve"> </w:t>
      </w:r>
      <w:r w:rsidR="0059198D">
        <w:rPr>
          <w:rFonts w:ascii="Arial" w:hAnsi="Arial" w:cs="Arial"/>
          <w:sz w:val="22"/>
          <w:szCs w:val="22"/>
        </w:rPr>
        <w:t>publicznych (Dz.U. z 2023 r. poz. 1605</w:t>
      </w:r>
      <w:r w:rsidR="00C3086F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 w:rsidR="00171F1D" w:rsidRPr="0059198D">
        <w:rPr>
          <w:rFonts w:ascii="Arial" w:hAnsi="Arial" w:cs="Arial"/>
          <w:sz w:val="22"/>
          <w:szCs w:val="22"/>
        </w:rPr>
        <w:t>) zwanej dalej w skrócie „ustawą”</w:t>
      </w:r>
      <w:r w:rsidR="00262B8B" w:rsidRPr="0059198D">
        <w:rPr>
          <w:rFonts w:ascii="Arial" w:hAnsi="Arial" w:cs="Arial"/>
          <w:sz w:val="22"/>
          <w:szCs w:val="22"/>
        </w:rPr>
        <w:t xml:space="preserve"> </w:t>
      </w:r>
      <w:r w:rsidRPr="0059198D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D6CF3" w:rsidRPr="009761E2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3" w:rsidRPr="00995D14" w:rsidRDefault="002D6CF3" w:rsidP="008A7750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CF3" w:rsidRPr="002D6CF3" w:rsidRDefault="002D6CF3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F3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D6C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6CF3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D6CF3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2D6CF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E4" w:rsidRDefault="006610E4" w:rsidP="00277BCC">
      <w:r>
        <w:separator/>
      </w:r>
    </w:p>
  </w:endnote>
  <w:endnote w:type="continuationSeparator" w:id="0">
    <w:p w:rsidR="006610E4" w:rsidRDefault="006610E4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9624A9" w:rsidRPr="0059198D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59198D" w:rsidRDefault="009624A9" w:rsidP="00026F30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59198D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59198D">
            <w:rPr>
              <w:rFonts w:ascii="Arial" w:hAnsi="Arial" w:cs="Arial"/>
              <w:sz w:val="14"/>
              <w:szCs w:val="14"/>
            </w:rPr>
            <w:t xml:space="preserve">str. </w:t>
          </w:r>
          <w:r w:rsidRPr="0059198D">
            <w:rPr>
              <w:rFonts w:ascii="Arial" w:hAnsi="Arial" w:cs="Arial"/>
              <w:sz w:val="14"/>
              <w:szCs w:val="14"/>
            </w:rPr>
            <w:fldChar w:fldCharType="begin"/>
          </w:r>
          <w:r w:rsidRPr="0059198D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59198D">
            <w:rPr>
              <w:rFonts w:ascii="Arial" w:hAnsi="Arial" w:cs="Arial"/>
              <w:sz w:val="14"/>
              <w:szCs w:val="14"/>
            </w:rPr>
            <w:fldChar w:fldCharType="separate"/>
          </w:r>
          <w:r w:rsidR="00C3086F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59198D">
            <w:rPr>
              <w:rFonts w:ascii="Arial" w:hAnsi="Arial" w:cs="Arial"/>
              <w:sz w:val="14"/>
              <w:szCs w:val="14"/>
            </w:rPr>
            <w:fldChar w:fldCharType="end"/>
          </w:r>
          <w:r w:rsidRPr="0059198D">
            <w:rPr>
              <w:rFonts w:ascii="Arial" w:hAnsi="Arial" w:cs="Arial"/>
              <w:sz w:val="14"/>
              <w:szCs w:val="14"/>
            </w:rPr>
            <w:t xml:space="preserve"> z </w:t>
          </w:r>
          <w:r w:rsidRPr="0059198D">
            <w:rPr>
              <w:rFonts w:ascii="Arial" w:hAnsi="Arial" w:cs="Arial"/>
              <w:sz w:val="14"/>
              <w:szCs w:val="14"/>
            </w:rPr>
            <w:fldChar w:fldCharType="begin"/>
          </w:r>
          <w:r w:rsidRPr="0059198D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59198D">
            <w:rPr>
              <w:rFonts w:ascii="Arial" w:hAnsi="Arial" w:cs="Arial"/>
              <w:sz w:val="14"/>
              <w:szCs w:val="14"/>
            </w:rPr>
            <w:fldChar w:fldCharType="separate"/>
          </w:r>
          <w:r w:rsidR="00C3086F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59198D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624A9" w:rsidRPr="0059198D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59198D">
      <w:rPr>
        <w:rFonts w:ascii="Arial" w:hAnsi="Arial" w:cs="Arial"/>
        <w:i/>
        <w:sz w:val="14"/>
        <w:szCs w:val="14"/>
      </w:rPr>
      <w:t>Gminny Ośrodek Pomocy Społecznej</w:t>
    </w:r>
    <w:r w:rsidR="0059198D" w:rsidRPr="0059198D">
      <w:rPr>
        <w:rFonts w:ascii="Arial" w:hAnsi="Arial" w:cs="Arial"/>
        <w:i/>
        <w:sz w:val="14"/>
        <w:szCs w:val="14"/>
      </w:rPr>
      <w:t xml:space="preserve"> w Świlczy</w:t>
    </w:r>
    <w:r w:rsidRPr="0059198D">
      <w:rPr>
        <w:rFonts w:ascii="Arial" w:hAnsi="Arial" w:cs="Arial"/>
        <w:i/>
        <w:sz w:val="14"/>
        <w:szCs w:val="14"/>
      </w:rPr>
      <w:t>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59198D" w:rsidRPr="0059198D" w:rsidTr="005B64E3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59198D" w:rsidRPr="0059198D" w:rsidRDefault="0059198D" w:rsidP="0059198D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59198D" w:rsidRPr="0059198D" w:rsidRDefault="0059198D" w:rsidP="0059198D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59198D">
            <w:rPr>
              <w:rFonts w:ascii="Arial" w:hAnsi="Arial" w:cs="Arial"/>
              <w:sz w:val="14"/>
              <w:szCs w:val="14"/>
            </w:rPr>
            <w:t xml:space="preserve">str. </w:t>
          </w:r>
          <w:r w:rsidRPr="0059198D">
            <w:rPr>
              <w:rFonts w:ascii="Arial" w:hAnsi="Arial" w:cs="Arial"/>
              <w:sz w:val="14"/>
              <w:szCs w:val="14"/>
            </w:rPr>
            <w:fldChar w:fldCharType="begin"/>
          </w:r>
          <w:r w:rsidRPr="0059198D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59198D">
            <w:rPr>
              <w:rFonts w:ascii="Arial" w:hAnsi="Arial" w:cs="Arial"/>
              <w:sz w:val="14"/>
              <w:szCs w:val="14"/>
            </w:rPr>
            <w:fldChar w:fldCharType="separate"/>
          </w:r>
          <w:r w:rsidR="00C3086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59198D">
            <w:rPr>
              <w:rFonts w:ascii="Arial" w:hAnsi="Arial" w:cs="Arial"/>
              <w:sz w:val="14"/>
              <w:szCs w:val="14"/>
            </w:rPr>
            <w:fldChar w:fldCharType="end"/>
          </w:r>
          <w:r w:rsidRPr="0059198D">
            <w:rPr>
              <w:rFonts w:ascii="Arial" w:hAnsi="Arial" w:cs="Arial"/>
              <w:sz w:val="14"/>
              <w:szCs w:val="14"/>
            </w:rPr>
            <w:t xml:space="preserve"> z </w:t>
          </w:r>
          <w:r w:rsidRPr="0059198D">
            <w:rPr>
              <w:rFonts w:ascii="Arial" w:hAnsi="Arial" w:cs="Arial"/>
              <w:sz w:val="14"/>
              <w:szCs w:val="14"/>
            </w:rPr>
            <w:fldChar w:fldCharType="begin"/>
          </w:r>
          <w:r w:rsidRPr="0059198D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59198D">
            <w:rPr>
              <w:rFonts w:ascii="Arial" w:hAnsi="Arial" w:cs="Arial"/>
              <w:sz w:val="14"/>
              <w:szCs w:val="14"/>
            </w:rPr>
            <w:fldChar w:fldCharType="separate"/>
          </w:r>
          <w:r w:rsidR="00C3086F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59198D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59198D" w:rsidRPr="0059198D" w:rsidRDefault="0059198D" w:rsidP="0059198D">
    <w:pPr>
      <w:pStyle w:val="Stopka"/>
      <w:jc w:val="center"/>
      <w:rPr>
        <w:rFonts w:ascii="Arial" w:hAnsi="Arial" w:cs="Arial"/>
        <w:i/>
        <w:sz w:val="14"/>
        <w:szCs w:val="14"/>
      </w:rPr>
    </w:pPr>
    <w:r w:rsidRPr="0059198D">
      <w:rPr>
        <w:rFonts w:ascii="Arial" w:hAnsi="Arial" w:cs="Arial"/>
        <w:i/>
        <w:sz w:val="14"/>
        <w:szCs w:val="14"/>
      </w:rPr>
      <w:t>Gminny Ośrodek Pomocy Społecznej w Świlczy, 36-072 Świlcza 168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E4" w:rsidRDefault="006610E4" w:rsidP="00277BCC">
      <w:r>
        <w:separator/>
      </w:r>
    </w:p>
  </w:footnote>
  <w:footnote w:type="continuationSeparator" w:id="0">
    <w:p w:rsidR="006610E4" w:rsidRDefault="006610E4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59198D">
      <w:rPr>
        <w:rFonts w:ascii="Arial" w:hAnsi="Arial" w:cs="Arial"/>
        <w:bCs/>
        <w:i/>
        <w:sz w:val="22"/>
        <w:szCs w:val="22"/>
      </w:rPr>
      <w:t>GOPS.26.33.2023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B86D36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583C408C" wp14:editId="1A8526F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B86D36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D6CF3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B7BF9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67F51"/>
    <w:rsid w:val="005744E0"/>
    <w:rsid w:val="00574E1D"/>
    <w:rsid w:val="00584EE4"/>
    <w:rsid w:val="0059198D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10E4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086F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249C3-4BB4-44AB-B489-45FFED2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EC31-713C-4054-B102-B547924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2023-11-10T12:53:00Z</dcterms:created>
  <dcterms:modified xsi:type="dcterms:W3CDTF">2023-11-10T12:53:00Z</dcterms:modified>
</cp:coreProperties>
</file>