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4951C3" w14:paraId="7717A9B6" w14:textId="77777777" w:rsidTr="006F441E">
        <w:trPr>
          <w:trHeight w:val="1525"/>
        </w:trPr>
        <w:tc>
          <w:tcPr>
            <w:tcW w:w="6242" w:type="dxa"/>
            <w:vAlign w:val="center"/>
          </w:tcPr>
          <w:p w14:paraId="6F7B6F30" w14:textId="612ABB78" w:rsidR="00021006" w:rsidRDefault="008B2101" w:rsidP="0007037C">
            <w:pPr>
              <w:pStyle w:val="Nagwek"/>
              <w:spacing w:line="240" w:lineRule="auto"/>
              <w:rPr>
                <w:rFonts w:ascii="Garamond" w:hAnsi="Garamond" w:cs="Garamond"/>
                <w:b/>
                <w:bCs/>
                <w:sz w:val="20"/>
              </w:rPr>
            </w:pPr>
            <w:r>
              <w:rPr>
                <w:rFonts w:ascii="Garamond" w:hAnsi="Garamond" w:cs="Garamond"/>
                <w:b/>
                <w:bCs/>
                <w:sz w:val="20"/>
              </w:rPr>
              <w:t xml:space="preserve">                         </w:t>
            </w:r>
            <w:r w:rsidR="5CD32AA8" w:rsidRPr="5CD32AA8">
              <w:rPr>
                <w:rFonts w:ascii="Garamond" w:hAnsi="Garamond" w:cs="Garamond"/>
                <w:b/>
                <w:bCs/>
                <w:sz w:val="20"/>
              </w:rPr>
              <w:t>UNIWERSYTET JAGIELLOŃSKI</w:t>
            </w:r>
          </w:p>
          <w:p w14:paraId="6D656D7C" w14:textId="77777777" w:rsidR="00224BC4" w:rsidRPr="001C4C9C"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DZIAŁ ZAMÓWIEŃ PUBLICZNYCH</w:t>
            </w:r>
          </w:p>
          <w:p w14:paraId="6726215C" w14:textId="73ED6FDF" w:rsidR="00021006" w:rsidRPr="001C4C9C"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Ul. Straszewskiego 25/</w:t>
            </w:r>
            <w:r w:rsidR="00A72CF4">
              <w:rPr>
                <w:rFonts w:ascii="Garamond" w:hAnsi="Garamond" w:cs="Garamond"/>
                <w:b/>
                <w:bCs/>
                <w:sz w:val="20"/>
              </w:rPr>
              <w:t>3 i 4</w:t>
            </w:r>
            <w:r w:rsidRPr="5CD32AA8">
              <w:rPr>
                <w:rFonts w:ascii="Garamond" w:hAnsi="Garamond" w:cs="Garamond"/>
                <w:b/>
                <w:bCs/>
                <w:sz w:val="20"/>
              </w:rPr>
              <w:t>, 31-113 Kraków</w:t>
            </w:r>
          </w:p>
          <w:p w14:paraId="3CDAB53E" w14:textId="52662872" w:rsidR="00021006" w:rsidRPr="001C4C9C" w:rsidRDefault="5CD32AA8" w:rsidP="5CD32AA8">
            <w:pPr>
              <w:pStyle w:val="Stopka"/>
              <w:spacing w:line="240" w:lineRule="auto"/>
              <w:jc w:val="center"/>
              <w:rPr>
                <w:rFonts w:ascii="Garamond" w:hAnsi="Garamond" w:cs="Garamond"/>
                <w:b/>
                <w:bCs/>
                <w:sz w:val="20"/>
                <w:lang w:val="pt-BR"/>
              </w:rPr>
            </w:pPr>
            <w:r w:rsidRPr="5CD32AA8">
              <w:rPr>
                <w:rFonts w:ascii="Garamond" w:hAnsi="Garamond" w:cs="Garamond"/>
                <w:b/>
                <w:bCs/>
                <w:sz w:val="20"/>
                <w:lang w:val="pt-BR"/>
              </w:rPr>
              <w:t>tel. +4812-</w:t>
            </w:r>
            <w:r w:rsidR="009E7C77">
              <w:rPr>
                <w:rFonts w:ascii="Garamond" w:hAnsi="Garamond" w:cs="Garamond"/>
                <w:b/>
                <w:bCs/>
                <w:sz w:val="20"/>
                <w:lang w:val="pt-BR"/>
              </w:rPr>
              <w:t>663-39-03</w:t>
            </w:r>
            <w:r w:rsidRPr="5CD32AA8">
              <w:rPr>
                <w:rFonts w:ascii="Garamond" w:hAnsi="Garamond" w:cs="Garamond"/>
                <w:b/>
                <w:bCs/>
                <w:sz w:val="20"/>
                <w:lang w:val="pt-BR"/>
              </w:rPr>
              <w:t xml:space="preserve"> </w:t>
            </w:r>
          </w:p>
          <w:p w14:paraId="2D67D7CD" w14:textId="77777777" w:rsidR="00021006" w:rsidRPr="001C4C9C" w:rsidRDefault="5CD32AA8" w:rsidP="5CD32AA8">
            <w:pPr>
              <w:pStyle w:val="Nagwek"/>
              <w:spacing w:line="240" w:lineRule="auto"/>
              <w:jc w:val="center"/>
              <w:rPr>
                <w:rFonts w:ascii="Garamond" w:hAnsi="Garamond" w:cs="Garamond"/>
                <w:b/>
                <w:bCs/>
                <w:sz w:val="20"/>
                <w:lang w:val="pt-BR"/>
              </w:rPr>
            </w:pPr>
            <w:r w:rsidRPr="5CD32AA8">
              <w:rPr>
                <w:rFonts w:ascii="Garamond" w:hAnsi="Garamond" w:cs="Garamond"/>
                <w:b/>
                <w:bCs/>
                <w:sz w:val="20"/>
                <w:lang w:val="pt-BR"/>
              </w:rPr>
              <w:t xml:space="preserve">e-mail: </w:t>
            </w:r>
            <w:r w:rsidRPr="008B040F">
              <w:rPr>
                <w:rFonts w:ascii="Garamond" w:hAnsi="Garamond" w:cs="Garamond"/>
                <w:b/>
                <w:bCs/>
                <w:sz w:val="20"/>
                <w:lang w:val="pt-BR"/>
              </w:rPr>
              <w:t>bzp@uj.edu.pl</w:t>
            </w:r>
            <w:r w:rsidRPr="5CD32AA8">
              <w:rPr>
                <w:rFonts w:ascii="Garamond" w:hAnsi="Garamond" w:cs="Garamond"/>
                <w:b/>
                <w:bCs/>
                <w:sz w:val="20"/>
                <w:lang w:val="pt-BR"/>
              </w:rPr>
              <w:t xml:space="preserve"> </w:t>
            </w:r>
            <w:hyperlink r:id="rId11">
              <w:r w:rsidRPr="5CD32AA8">
                <w:rPr>
                  <w:rStyle w:val="Hipercze"/>
                  <w:rFonts w:ascii="Garamond" w:hAnsi="Garamond" w:cs="Garamond"/>
                  <w:b/>
                  <w:bCs/>
                  <w:sz w:val="20"/>
                  <w:lang w:val="pt-BR"/>
                </w:rPr>
                <w:t>www.uj.edu.pl</w:t>
              </w:r>
            </w:hyperlink>
          </w:p>
          <w:p w14:paraId="03CEA9DE" w14:textId="77777777" w:rsidR="00224BC4" w:rsidRPr="00451D56" w:rsidRDefault="00124065" w:rsidP="00451D56">
            <w:pPr>
              <w:pStyle w:val="Nagwek"/>
              <w:spacing w:line="240" w:lineRule="auto"/>
              <w:jc w:val="center"/>
              <w:rPr>
                <w:rFonts w:ascii="Garamond" w:hAnsi="Garamond"/>
                <w:b/>
                <w:bCs/>
                <w:sz w:val="20"/>
                <w:lang w:val="pt-BR"/>
              </w:rPr>
            </w:pPr>
            <w:hyperlink r:id="rId12" w:history="1">
              <w:r w:rsidR="00224BC4" w:rsidRPr="00451D56">
                <w:rPr>
                  <w:rStyle w:val="Hipercze"/>
                  <w:rFonts w:ascii="Garamond" w:hAnsi="Garamond"/>
                  <w:b/>
                  <w:bCs/>
                  <w:sz w:val="20"/>
                  <w:lang w:val="pt-BR"/>
                </w:rPr>
                <w:t>www.przetargi.uj.edu.pl</w:t>
              </w:r>
            </w:hyperlink>
            <w:r w:rsidR="00224BC4" w:rsidRPr="00451D56">
              <w:rPr>
                <w:rFonts w:ascii="Garamond" w:hAnsi="Garamond"/>
                <w:b/>
                <w:bCs/>
                <w:sz w:val="20"/>
                <w:lang w:val="pt-BR"/>
              </w:rPr>
              <w:t xml:space="preserve"> </w:t>
            </w:r>
          </w:p>
        </w:tc>
        <w:tc>
          <w:tcPr>
            <w:tcW w:w="2825" w:type="dxa"/>
          </w:tcPr>
          <w:p w14:paraId="2A576DAF" w14:textId="77777777" w:rsidR="00021006" w:rsidRPr="001C4C9C" w:rsidRDefault="00A165D2" w:rsidP="009225BC">
            <w:pPr>
              <w:pStyle w:val="Nagwek"/>
              <w:jc w:val="center"/>
              <w:rPr>
                <w:rFonts w:cs="Arial"/>
                <w:szCs w:val="24"/>
              </w:rPr>
            </w:pPr>
            <w:r>
              <w:rPr>
                <w:rFonts w:cs="Arial"/>
                <w:b/>
                <w:noProof/>
                <w:szCs w:val="24"/>
              </w:rPr>
              <w:drawing>
                <wp:inline distT="0" distB="0" distL="0" distR="0" wp14:anchorId="4D898043" wp14:editId="2F0A762A">
                  <wp:extent cx="743585" cy="791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91845"/>
                          </a:xfrm>
                          <a:prstGeom prst="rect">
                            <a:avLst/>
                          </a:prstGeom>
                          <a:noFill/>
                          <a:ln>
                            <a:noFill/>
                          </a:ln>
                        </pic:spPr>
                      </pic:pic>
                    </a:graphicData>
                  </a:graphic>
                </wp:inline>
              </w:drawing>
            </w:r>
          </w:p>
        </w:tc>
      </w:tr>
    </w:tbl>
    <w:p w14:paraId="5CDA4286" w14:textId="77777777" w:rsidR="009E7C77" w:rsidRDefault="009E7C77" w:rsidP="006F441E">
      <w:pPr>
        <w:widowControl/>
        <w:suppressAutoHyphens w:val="0"/>
        <w:ind w:left="360"/>
        <w:jc w:val="right"/>
        <w:outlineLvl w:val="0"/>
      </w:pPr>
    </w:p>
    <w:p w14:paraId="04E44A31" w14:textId="5BEEE5BD" w:rsidR="00021006" w:rsidRPr="004951C3" w:rsidRDefault="00021006" w:rsidP="006F441E">
      <w:pPr>
        <w:widowControl/>
        <w:suppressAutoHyphens w:val="0"/>
        <w:ind w:left="360"/>
        <w:jc w:val="right"/>
        <w:outlineLvl w:val="0"/>
      </w:pPr>
      <w:r w:rsidRPr="004951C3">
        <w:t xml:space="preserve"> </w:t>
      </w:r>
      <w:r w:rsidR="5CD32AA8">
        <w:t xml:space="preserve">Kraków, </w:t>
      </w:r>
      <w:r w:rsidR="5CD32AA8" w:rsidRPr="006F441E">
        <w:t xml:space="preserve">dnia </w:t>
      </w:r>
      <w:r w:rsidR="00D315D0">
        <w:t>21.02.</w:t>
      </w:r>
      <w:r w:rsidR="003B3AFA">
        <w:t>202</w:t>
      </w:r>
      <w:r w:rsidR="003A0200">
        <w:t xml:space="preserve">3 </w:t>
      </w:r>
      <w:r w:rsidR="5CD32AA8" w:rsidRPr="00270A53">
        <w:t>r.</w:t>
      </w:r>
    </w:p>
    <w:p w14:paraId="7327A2E9" w14:textId="77777777" w:rsidR="008B1225" w:rsidRDefault="008B1225">
      <w:pPr>
        <w:widowControl/>
        <w:suppressAutoHyphens w:val="0"/>
        <w:ind w:left="360"/>
        <w:outlineLvl w:val="0"/>
        <w:rPr>
          <w:b/>
          <w:bCs/>
          <w:u w:val="single"/>
        </w:rPr>
      </w:pPr>
    </w:p>
    <w:p w14:paraId="52A1A7C6" w14:textId="1F8CF52A" w:rsidR="00021006" w:rsidRPr="004951C3" w:rsidRDefault="5CD32AA8" w:rsidP="5CD32AA8">
      <w:pPr>
        <w:widowControl/>
        <w:suppressAutoHyphens w:val="0"/>
        <w:ind w:left="360"/>
        <w:outlineLvl w:val="0"/>
        <w:rPr>
          <w:b/>
          <w:bCs/>
          <w:u w:val="single"/>
        </w:rPr>
      </w:pPr>
      <w:r w:rsidRPr="5CD32AA8">
        <w:rPr>
          <w:b/>
          <w:bCs/>
          <w:u w:val="single"/>
        </w:rPr>
        <w:t xml:space="preserve">SPECYFIKACJA WARUNKÓW ZAMÓWIENIA  </w:t>
      </w:r>
    </w:p>
    <w:p w14:paraId="1EAE484C" w14:textId="7B851584" w:rsidR="00021006" w:rsidRPr="004951C3" w:rsidRDefault="5CD32AA8" w:rsidP="5CD32AA8">
      <w:pPr>
        <w:widowControl/>
        <w:suppressAutoHyphens w:val="0"/>
        <w:ind w:left="360"/>
        <w:rPr>
          <w:b/>
          <w:bCs/>
          <w:u w:val="single"/>
        </w:rPr>
      </w:pPr>
      <w:r w:rsidRPr="5CD32AA8">
        <w:rPr>
          <w:b/>
          <w:bCs/>
          <w:u w:val="single"/>
        </w:rPr>
        <w:t xml:space="preserve">zwana dalej w skrócie </w:t>
      </w:r>
      <w:r w:rsidR="00D26321">
        <w:rPr>
          <w:b/>
          <w:bCs/>
          <w:u w:val="single"/>
        </w:rPr>
        <w:t>SWZ</w:t>
      </w:r>
    </w:p>
    <w:p w14:paraId="1F185EA2" w14:textId="77777777" w:rsidR="00021006" w:rsidRPr="00466299" w:rsidRDefault="00021006">
      <w:pPr>
        <w:widowControl/>
        <w:suppressAutoHyphens w:val="0"/>
        <w:ind w:left="360"/>
        <w:rPr>
          <w:b/>
          <w:bCs/>
          <w:sz w:val="16"/>
          <w:u w:val="single"/>
        </w:rPr>
      </w:pPr>
    </w:p>
    <w:p w14:paraId="04F32A39" w14:textId="43FAABA1" w:rsidR="00021006" w:rsidRPr="004951C3" w:rsidRDefault="00D26321" w:rsidP="00D26321">
      <w:pPr>
        <w:widowControl/>
        <w:suppressAutoHyphens w:val="0"/>
        <w:jc w:val="both"/>
        <w:rPr>
          <w:b/>
          <w:bCs/>
        </w:rPr>
      </w:pPr>
      <w:r>
        <w:rPr>
          <w:b/>
          <w:bCs/>
        </w:rPr>
        <w:t xml:space="preserve">Rozdział I - </w:t>
      </w:r>
      <w:r w:rsidRPr="000E08D3">
        <w:rPr>
          <w:b/>
          <w:bCs/>
        </w:rPr>
        <w:t>Nazwa (firma) oraz adres Zamawiającego</w:t>
      </w:r>
      <w:r w:rsidR="5CD32AA8" w:rsidRPr="5CD32AA8">
        <w:rPr>
          <w:b/>
          <w:bCs/>
        </w:rPr>
        <w:t>.</w:t>
      </w:r>
    </w:p>
    <w:p w14:paraId="1E47CA1D" w14:textId="7882F78E" w:rsidR="009E5E52" w:rsidRPr="00EF098D" w:rsidRDefault="5CD32AA8" w:rsidP="009E5E52">
      <w:pPr>
        <w:widowControl/>
        <w:numPr>
          <w:ilvl w:val="1"/>
          <w:numId w:val="1"/>
        </w:numPr>
        <w:tabs>
          <w:tab w:val="num" w:pos="426"/>
        </w:tabs>
        <w:suppressAutoHyphens w:val="0"/>
        <w:ind w:left="426" w:hanging="426"/>
        <w:jc w:val="both"/>
      </w:pPr>
      <w:r>
        <w:t>Uniwersytet Jagielloński, ul. Gołębia 24, 31-007 Kraków.</w:t>
      </w:r>
    </w:p>
    <w:p w14:paraId="4321834A" w14:textId="4B4CD5A1" w:rsidR="009E5E52" w:rsidRPr="00EF098D" w:rsidRDefault="009E5E52" w:rsidP="009E5E52">
      <w:pPr>
        <w:pStyle w:val="Akapitzlist"/>
        <w:numPr>
          <w:ilvl w:val="1"/>
          <w:numId w:val="1"/>
        </w:numPr>
        <w:tabs>
          <w:tab w:val="clear" w:pos="720"/>
          <w:tab w:val="num" w:pos="426"/>
        </w:tabs>
        <w:ind w:hanging="720"/>
        <w:jc w:val="both"/>
      </w:pPr>
      <w:r w:rsidRPr="00EF098D">
        <w:rPr>
          <w:u w:val="single"/>
        </w:rPr>
        <w:t>Jednostka prowadząca sprawę:</w:t>
      </w:r>
    </w:p>
    <w:p w14:paraId="77B69608" w14:textId="77777777" w:rsidR="009E5E52" w:rsidRPr="00EF098D" w:rsidRDefault="009E5E52" w:rsidP="00A52D2D">
      <w:pPr>
        <w:pStyle w:val="Akapitzlist"/>
        <w:numPr>
          <w:ilvl w:val="1"/>
          <w:numId w:val="47"/>
        </w:numPr>
        <w:ind w:left="1134" w:hanging="425"/>
        <w:jc w:val="both"/>
      </w:pPr>
      <w:r w:rsidRPr="00EF098D">
        <w:rPr>
          <w:bCs/>
        </w:rPr>
        <w:t xml:space="preserve">Dział Zamówień Publicznych, ul. Straszewskiego 25/3 i 4, 31-113 Kraków; </w:t>
      </w:r>
      <w:r w:rsidRPr="00EF098D">
        <w:rPr>
          <w:bCs/>
          <w:lang w:val="fr-FR"/>
        </w:rPr>
        <w:t>tel.: +4812 663-39-03;</w:t>
      </w:r>
    </w:p>
    <w:p w14:paraId="32A69D2E" w14:textId="77777777" w:rsidR="009E5E52" w:rsidRPr="00EF098D" w:rsidRDefault="009E5E52" w:rsidP="00A52D2D">
      <w:pPr>
        <w:pStyle w:val="Akapitzlist"/>
        <w:numPr>
          <w:ilvl w:val="1"/>
          <w:numId w:val="47"/>
        </w:numPr>
        <w:ind w:left="1134" w:hanging="425"/>
        <w:jc w:val="both"/>
      </w:pPr>
      <w:r w:rsidRPr="00EF098D">
        <w:rPr>
          <w:bCs/>
        </w:rPr>
        <w:t>godziny urzędowania: od poniedziałku do piątku; od 7:30 do 15:30, z wyłączeniem dni ustawowo wolnych od pracy;</w:t>
      </w:r>
    </w:p>
    <w:p w14:paraId="3CE8B352" w14:textId="77777777" w:rsidR="009E5E52" w:rsidRPr="00EF098D" w:rsidRDefault="009E5E52" w:rsidP="00A52D2D">
      <w:pPr>
        <w:pStyle w:val="Akapitzlist"/>
        <w:numPr>
          <w:ilvl w:val="1"/>
          <w:numId w:val="47"/>
        </w:numPr>
        <w:ind w:left="1134" w:hanging="425"/>
        <w:jc w:val="both"/>
      </w:pPr>
      <w:r w:rsidRPr="00EF098D">
        <w:rPr>
          <w:bCs/>
        </w:rPr>
        <w:t>strona internetowa (adres url):</w:t>
      </w:r>
      <w:r w:rsidRPr="00EF098D">
        <w:t xml:space="preserve"> </w:t>
      </w:r>
      <w:hyperlink r:id="rId14" w:history="1">
        <w:r w:rsidRPr="00EF098D">
          <w:rPr>
            <w:rStyle w:val="Hipercze"/>
          </w:rPr>
          <w:t>https://www.uj.edu.pl/</w:t>
        </w:r>
      </w:hyperlink>
    </w:p>
    <w:p w14:paraId="463420D0" w14:textId="77777777" w:rsidR="009E5E52" w:rsidRPr="00EF098D" w:rsidRDefault="009E5E52" w:rsidP="00A52D2D">
      <w:pPr>
        <w:pStyle w:val="Akapitzlist"/>
        <w:numPr>
          <w:ilvl w:val="1"/>
          <w:numId w:val="47"/>
        </w:numPr>
        <w:ind w:left="1134" w:hanging="425"/>
        <w:jc w:val="both"/>
      </w:pPr>
      <w:r w:rsidRPr="00EF098D">
        <w:rPr>
          <w:bCs/>
        </w:rPr>
        <w:t xml:space="preserve">narzędzie komercyjne do prowadzenia postępowania: </w:t>
      </w:r>
      <w:bookmarkStart w:id="0" w:name="_Hlk92882941"/>
      <w:r w:rsidRPr="00EF098D">
        <w:rPr>
          <w:bCs/>
        </w:rPr>
        <w:fldChar w:fldCharType="begin"/>
      </w:r>
      <w:r w:rsidRPr="00EF098D">
        <w:rPr>
          <w:bCs/>
        </w:rPr>
        <w:instrText xml:space="preserve"> HYPERLINK "https://platformazakupowa.pl" </w:instrText>
      </w:r>
      <w:r w:rsidRPr="00EF098D">
        <w:rPr>
          <w:bCs/>
        </w:rPr>
        <w:fldChar w:fldCharType="separate"/>
      </w:r>
      <w:r w:rsidRPr="00EF098D">
        <w:rPr>
          <w:rStyle w:val="Hipercze"/>
          <w:bCs/>
        </w:rPr>
        <w:t>https://platformazakupowa.pl</w:t>
      </w:r>
      <w:r w:rsidRPr="00EF098D">
        <w:rPr>
          <w:bCs/>
        </w:rPr>
        <w:fldChar w:fldCharType="end"/>
      </w:r>
      <w:r w:rsidRPr="00EF098D">
        <w:rPr>
          <w:bCs/>
        </w:rPr>
        <w:t xml:space="preserve">  </w:t>
      </w:r>
    </w:p>
    <w:bookmarkEnd w:id="0"/>
    <w:p w14:paraId="484F61F8" w14:textId="58DBA51A" w:rsidR="009E5E52" w:rsidRPr="004951C3" w:rsidRDefault="009E5E52" w:rsidP="00B43C2B">
      <w:pPr>
        <w:widowControl/>
        <w:numPr>
          <w:ilvl w:val="1"/>
          <w:numId w:val="1"/>
        </w:numPr>
        <w:tabs>
          <w:tab w:val="num" w:pos="426"/>
        </w:tabs>
        <w:suppressAutoHyphens w:val="0"/>
        <w:ind w:left="426" w:hanging="426"/>
        <w:jc w:val="left"/>
      </w:pPr>
      <w:r w:rsidRPr="00EF098D">
        <w:rPr>
          <w:bCs/>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EF098D">
          <w:rPr>
            <w:rStyle w:val="Hipercze"/>
            <w:bCs/>
          </w:rPr>
          <w:t>https://platformazakupowa.pl/pn/uj_edu</w:t>
        </w:r>
      </w:hyperlink>
    </w:p>
    <w:p w14:paraId="702AD8CB" w14:textId="77777777" w:rsidR="00716A7A" w:rsidRPr="001F5FC8" w:rsidRDefault="00716A7A" w:rsidP="00BF03FD">
      <w:pPr>
        <w:widowControl/>
        <w:suppressAutoHyphens w:val="0"/>
        <w:ind w:left="426"/>
        <w:jc w:val="both"/>
      </w:pPr>
    </w:p>
    <w:p w14:paraId="3686C6BA" w14:textId="77777777" w:rsidR="00D26321" w:rsidRDefault="00D26321" w:rsidP="00D26321">
      <w:pPr>
        <w:widowControl/>
        <w:suppressAutoHyphens w:val="0"/>
        <w:jc w:val="both"/>
        <w:rPr>
          <w:b/>
          <w:bCs/>
        </w:rPr>
      </w:pPr>
      <w:r>
        <w:rPr>
          <w:b/>
          <w:bCs/>
        </w:rPr>
        <w:t xml:space="preserve">Rozdział II - </w:t>
      </w:r>
      <w:r w:rsidRPr="000E08D3">
        <w:rPr>
          <w:b/>
          <w:bCs/>
        </w:rPr>
        <w:t>Tryb udzielenia zamówienia.</w:t>
      </w:r>
    </w:p>
    <w:p w14:paraId="19B46363" w14:textId="4918AB94" w:rsidR="00D26321" w:rsidRPr="00651267" w:rsidRDefault="5CD32AA8" w:rsidP="00D26321">
      <w:pPr>
        <w:widowControl/>
        <w:numPr>
          <w:ilvl w:val="3"/>
          <w:numId w:val="1"/>
        </w:numPr>
        <w:tabs>
          <w:tab w:val="clear" w:pos="720"/>
          <w:tab w:val="left" w:pos="426"/>
        </w:tabs>
        <w:suppressAutoHyphens w:val="0"/>
        <w:ind w:left="426" w:hanging="426"/>
        <w:jc w:val="both"/>
      </w:pPr>
      <w:r>
        <w:t xml:space="preserve">Postępowanie prowadzone jest w </w:t>
      </w:r>
      <w:r w:rsidR="00D26321" w:rsidRPr="00A564F0">
        <w:rPr>
          <w:b/>
        </w:rPr>
        <w:t>trybie p</w:t>
      </w:r>
      <w:r w:rsidR="00D26321">
        <w:rPr>
          <w:b/>
        </w:rPr>
        <w:t>rzetargu nieograniczonego</w:t>
      </w:r>
      <w:r w:rsidR="00D26321" w:rsidRPr="00A564F0">
        <w:rPr>
          <w:b/>
        </w:rPr>
        <w:t xml:space="preserve"> </w:t>
      </w:r>
      <w:r>
        <w:t xml:space="preserve"> </w:t>
      </w:r>
      <w:r w:rsidR="00D26321">
        <w:t xml:space="preserve">na podstawie </w:t>
      </w:r>
      <w:r w:rsidR="00B50C58">
        <w:br/>
      </w:r>
      <w:r w:rsidR="00D26321">
        <w:t xml:space="preserve">art. </w:t>
      </w:r>
      <w:r w:rsidR="00104220">
        <w:t>132</w:t>
      </w:r>
      <w:r w:rsidR="00D26321">
        <w:t xml:space="preserve"> </w:t>
      </w:r>
      <w:r w:rsidR="00D26321" w:rsidRPr="00651267">
        <w:t>ustawy  z  dnia  11</w:t>
      </w:r>
      <w:r w:rsidR="00D26321" w:rsidRPr="00651267">
        <w:rPr>
          <w:spacing w:val="-13"/>
        </w:rPr>
        <w:t xml:space="preserve"> </w:t>
      </w:r>
      <w:r w:rsidR="00D26321" w:rsidRPr="00651267">
        <w:t>września</w:t>
      </w:r>
      <w:r w:rsidR="00D26321" w:rsidRPr="00651267">
        <w:rPr>
          <w:spacing w:val="47"/>
        </w:rPr>
        <w:t xml:space="preserve"> </w:t>
      </w:r>
      <w:r w:rsidR="00D26321" w:rsidRPr="00651267">
        <w:t xml:space="preserve">2019 r. Prawo zamówień publicznych </w:t>
      </w:r>
      <w:r w:rsidR="001B31B7" w:rsidRPr="001B31B7">
        <w:t>(Dz. U. 202</w:t>
      </w:r>
      <w:r w:rsidR="009E5E52">
        <w:t>2</w:t>
      </w:r>
      <w:r w:rsidR="001B31B7" w:rsidRPr="001B31B7">
        <w:t xml:space="preserve"> poz. 1</w:t>
      </w:r>
      <w:r w:rsidR="003B0C4F">
        <w:t xml:space="preserve">710 </w:t>
      </w:r>
      <w:r w:rsidR="001B31B7" w:rsidRPr="001B31B7">
        <w:t>ze zm.)</w:t>
      </w:r>
      <w:r w:rsidR="00D26321" w:rsidRPr="00651267">
        <w:t xml:space="preserve">, zwanej dalej ustawą PZP, oraz zgodnie z wymogami określonymi </w:t>
      </w:r>
      <w:r w:rsidR="00B50C58">
        <w:br/>
      </w:r>
      <w:r w:rsidR="00D26321" w:rsidRPr="00651267">
        <w:t>w niniejszej Specyfikacji Warunków Zamówienia, zwanej dalej</w:t>
      </w:r>
      <w:r w:rsidR="00D26321" w:rsidRPr="00651267">
        <w:rPr>
          <w:spacing w:val="-15"/>
        </w:rPr>
        <w:t xml:space="preserve"> </w:t>
      </w:r>
      <w:r w:rsidR="00D26321" w:rsidRPr="00651267">
        <w:t>„SWZ”.</w:t>
      </w:r>
    </w:p>
    <w:p w14:paraId="0BB078B5" w14:textId="527B293A" w:rsidR="00D26321" w:rsidRDefault="00D26321" w:rsidP="00D26321">
      <w:pPr>
        <w:widowControl/>
        <w:numPr>
          <w:ilvl w:val="3"/>
          <w:numId w:val="1"/>
        </w:numPr>
        <w:tabs>
          <w:tab w:val="clear" w:pos="720"/>
          <w:tab w:val="left" w:pos="426"/>
        </w:tabs>
        <w:suppressAutoHyphens w:val="0"/>
        <w:ind w:left="426" w:hanging="426"/>
        <w:jc w:val="both"/>
      </w:pPr>
      <w:r>
        <w:t xml:space="preserve">Do czynności podejmowanych przez Zamawiającego i Wykonawców w postępowaniu </w:t>
      </w:r>
      <w:r w:rsidR="00B50C58">
        <w:br/>
      </w:r>
      <w:r>
        <w:t>o udzielenie zamówienia stosuje się przepisy powołanej ustawy PZP oraz aktów wykonawczych wydanych na jej podstawie, a w sprawach nieuregulowanych przepisy ustawy z dnia 23 kwietnia 1964 r. - Kodeks cywilny (Dz. U. 202</w:t>
      </w:r>
      <w:r w:rsidR="00DC6CCA">
        <w:t>2</w:t>
      </w:r>
      <w:r>
        <w:t xml:space="preserve"> poz. 1</w:t>
      </w:r>
      <w:r w:rsidR="00DC6CCA">
        <w:t>360</w:t>
      </w:r>
      <w:r>
        <w:t xml:space="preserve"> ze zm.).</w:t>
      </w:r>
    </w:p>
    <w:p w14:paraId="7E15C488" w14:textId="55F337D6" w:rsidR="00021006" w:rsidRPr="004951C3" w:rsidRDefault="5CD32AA8" w:rsidP="00224BC4">
      <w:pPr>
        <w:widowControl/>
        <w:numPr>
          <w:ilvl w:val="3"/>
          <w:numId w:val="1"/>
        </w:numPr>
        <w:tabs>
          <w:tab w:val="clear" w:pos="720"/>
          <w:tab w:val="num" w:pos="426"/>
        </w:tabs>
        <w:suppressAutoHyphens w:val="0"/>
        <w:ind w:left="426" w:hanging="426"/>
        <w:jc w:val="both"/>
      </w:pPr>
      <w:r w:rsidRPr="0058081D">
        <w:t>Postępowanie prowadzone jest przez komisję przetargową powołaną do przeprowadzenia</w:t>
      </w:r>
      <w:r>
        <w:t xml:space="preserve"> niniejszego postępowania o udzielenie zamówienia publicznego.</w:t>
      </w:r>
    </w:p>
    <w:p w14:paraId="3F264F90" w14:textId="77777777" w:rsidR="00F06CE6" w:rsidRPr="00466299" w:rsidRDefault="00F06CE6" w:rsidP="00F06CE6">
      <w:pPr>
        <w:widowControl/>
        <w:suppressAutoHyphens w:val="0"/>
        <w:ind w:left="720"/>
        <w:jc w:val="both"/>
        <w:rPr>
          <w:sz w:val="16"/>
        </w:rPr>
      </w:pPr>
    </w:p>
    <w:p w14:paraId="3BC70E1F" w14:textId="0F8CDA5B" w:rsidR="00021006" w:rsidRPr="004951C3" w:rsidRDefault="00D26321" w:rsidP="00D26321">
      <w:pPr>
        <w:widowControl/>
        <w:suppressAutoHyphens w:val="0"/>
        <w:jc w:val="both"/>
        <w:rPr>
          <w:b/>
          <w:bCs/>
        </w:rPr>
      </w:pPr>
      <w:r>
        <w:rPr>
          <w:b/>
          <w:bCs/>
        </w:rPr>
        <w:t xml:space="preserve">Rozdział III - </w:t>
      </w:r>
      <w:r w:rsidR="5CD32AA8" w:rsidRPr="5CD32AA8">
        <w:rPr>
          <w:b/>
          <w:bCs/>
        </w:rPr>
        <w:t>Opis przedmiotu zamówienia.</w:t>
      </w:r>
    </w:p>
    <w:p w14:paraId="49A33830" w14:textId="59E97574" w:rsidR="002264D5" w:rsidRDefault="002264D5" w:rsidP="00A52D2D">
      <w:pPr>
        <w:pStyle w:val="Akapitzlist"/>
        <w:numPr>
          <w:ilvl w:val="0"/>
          <w:numId w:val="25"/>
        </w:numPr>
        <w:tabs>
          <w:tab w:val="clear" w:pos="720"/>
          <w:tab w:val="num" w:pos="426"/>
        </w:tabs>
        <w:ind w:left="426" w:hanging="426"/>
        <w:jc w:val="both"/>
        <w:rPr>
          <w:szCs w:val="24"/>
          <w:lang w:eastAsia="pl-PL"/>
        </w:rPr>
      </w:pPr>
      <w:r w:rsidRPr="002264D5">
        <w:rPr>
          <w:szCs w:val="24"/>
          <w:lang w:eastAsia="pl-PL"/>
        </w:rPr>
        <w:t xml:space="preserve">Przedmiotem niniejszego zamówienia jest dostawa, wymiana, wykonanie pomiarów walidacji, wywóz i utylizacja filtrów powietrza w budynkach Kampusu 600-lecia Odnowienia UJ w Krakowie zgodnie z tabelą z podziałem na budynki stanowiącą Załącznik A i B do SWZ. Szczegółową specyfikację techniczną przedmiotu zamówienia wraz z zapotrzebowaniem ilościowym oraz sposobem realizacji zawiera Załącznik A, B </w:t>
      </w:r>
      <w:r w:rsidR="00B50C58">
        <w:rPr>
          <w:szCs w:val="24"/>
          <w:lang w:eastAsia="pl-PL"/>
        </w:rPr>
        <w:br/>
      </w:r>
      <w:r w:rsidRPr="002264D5">
        <w:rPr>
          <w:szCs w:val="24"/>
          <w:lang w:eastAsia="pl-PL"/>
        </w:rPr>
        <w:t>i C do niniejszej SWZ.</w:t>
      </w:r>
    </w:p>
    <w:p w14:paraId="75C07376" w14:textId="705C2DA6" w:rsidR="003F5701" w:rsidRPr="003F5701" w:rsidRDefault="003F5701" w:rsidP="00A52D2D">
      <w:pPr>
        <w:pStyle w:val="Akapitzlist"/>
        <w:numPr>
          <w:ilvl w:val="0"/>
          <w:numId w:val="25"/>
        </w:numPr>
        <w:tabs>
          <w:tab w:val="clear" w:pos="720"/>
        </w:tabs>
        <w:ind w:left="426" w:hanging="426"/>
        <w:jc w:val="both"/>
        <w:rPr>
          <w:szCs w:val="24"/>
          <w:lang w:eastAsia="pl-PL"/>
        </w:rPr>
      </w:pPr>
      <w:r w:rsidRPr="003F5701">
        <w:rPr>
          <w:szCs w:val="24"/>
          <w:lang w:eastAsia="pl-PL"/>
        </w:rPr>
        <w:t xml:space="preserve">Zamawiający dopuszcza składanie ofert częściowych dla poszczególnych grup filtrów wykazanych w zał. A  i B do SWZ tj. dla:  </w:t>
      </w:r>
    </w:p>
    <w:p w14:paraId="731A68CE" w14:textId="7E7C4C70" w:rsidR="003F5701" w:rsidRPr="003F5701" w:rsidRDefault="003F5701" w:rsidP="003F5701">
      <w:pPr>
        <w:pStyle w:val="Akapitzlist"/>
        <w:ind w:left="709" w:hanging="283"/>
        <w:jc w:val="both"/>
        <w:rPr>
          <w:szCs w:val="24"/>
          <w:lang w:eastAsia="pl-PL"/>
        </w:rPr>
      </w:pPr>
      <w:r w:rsidRPr="003F5701">
        <w:rPr>
          <w:szCs w:val="24"/>
          <w:lang w:eastAsia="pl-PL"/>
        </w:rPr>
        <w:t xml:space="preserve"> Grupy 1 –filtry bytowe,</w:t>
      </w:r>
    </w:p>
    <w:p w14:paraId="57339940" w14:textId="4ADBADC3" w:rsidR="003F5701" w:rsidRPr="003F5701" w:rsidRDefault="003F5701" w:rsidP="003F5701">
      <w:pPr>
        <w:pStyle w:val="Akapitzlist"/>
        <w:ind w:left="709" w:hanging="283"/>
        <w:jc w:val="both"/>
        <w:rPr>
          <w:szCs w:val="24"/>
          <w:lang w:eastAsia="pl-PL"/>
        </w:rPr>
      </w:pPr>
      <w:r>
        <w:rPr>
          <w:szCs w:val="24"/>
          <w:lang w:eastAsia="pl-PL"/>
        </w:rPr>
        <w:t xml:space="preserve"> </w:t>
      </w:r>
      <w:r w:rsidRPr="003F5701">
        <w:rPr>
          <w:szCs w:val="24"/>
          <w:lang w:eastAsia="pl-PL"/>
        </w:rPr>
        <w:t>Grupy 2- filtry HEPA ,</w:t>
      </w:r>
    </w:p>
    <w:p w14:paraId="718B142C" w14:textId="77777777" w:rsidR="003F5701" w:rsidRPr="003F5701" w:rsidRDefault="003F5701" w:rsidP="003F5701">
      <w:pPr>
        <w:pStyle w:val="Akapitzlist"/>
        <w:ind w:left="709" w:hanging="283"/>
        <w:jc w:val="both"/>
        <w:rPr>
          <w:szCs w:val="24"/>
          <w:lang w:eastAsia="pl-PL"/>
        </w:rPr>
      </w:pPr>
      <w:r w:rsidRPr="003F5701">
        <w:rPr>
          <w:szCs w:val="24"/>
          <w:lang w:eastAsia="pl-PL"/>
        </w:rPr>
        <w:t xml:space="preserve"> Grupy 3- filtry technologiczne. </w:t>
      </w:r>
    </w:p>
    <w:p w14:paraId="326E85F2" w14:textId="77777777" w:rsidR="00122E49" w:rsidRPr="00CF7117" w:rsidRDefault="00122E49" w:rsidP="00CF7117">
      <w:pPr>
        <w:jc w:val="both"/>
      </w:pPr>
    </w:p>
    <w:p w14:paraId="6294BB7F" w14:textId="6C4BC5BE" w:rsidR="0039710C" w:rsidRPr="00F31A1A" w:rsidRDefault="0039710C" w:rsidP="00A52D2D">
      <w:pPr>
        <w:widowControl/>
        <w:numPr>
          <w:ilvl w:val="0"/>
          <w:numId w:val="25"/>
        </w:numPr>
        <w:tabs>
          <w:tab w:val="clear" w:pos="720"/>
        </w:tabs>
        <w:suppressAutoHyphens w:val="0"/>
        <w:ind w:left="426" w:hanging="426"/>
        <w:jc w:val="both"/>
      </w:pPr>
      <w:r w:rsidRPr="00CA2F8C">
        <w:t xml:space="preserve">Szczegółowy opis przedmiotu zamówienia wraz z </w:t>
      </w:r>
      <w:r>
        <w:t>opisem</w:t>
      </w:r>
      <w:r w:rsidR="00961B2D">
        <w:t xml:space="preserve"> minimalnych</w:t>
      </w:r>
      <w:r>
        <w:t xml:space="preserve"> parametrów i </w:t>
      </w:r>
      <w:r w:rsidRPr="00CA2F8C">
        <w:t>wymagań technicznych oraz funkcjonalnych</w:t>
      </w:r>
      <w:r>
        <w:t xml:space="preserve"> </w:t>
      </w:r>
      <w:r w:rsidR="00D14214">
        <w:t xml:space="preserve">dla filtrów </w:t>
      </w:r>
      <w:r>
        <w:t xml:space="preserve">zawiera załącznik </w:t>
      </w:r>
      <w:r w:rsidR="00D14214">
        <w:t xml:space="preserve"> C</w:t>
      </w:r>
      <w:r w:rsidR="00883775">
        <w:t xml:space="preserve"> </w:t>
      </w:r>
      <w:r>
        <w:t xml:space="preserve">do </w:t>
      </w:r>
      <w:r w:rsidR="004448C1">
        <w:t>SWZ</w:t>
      </w:r>
      <w:r w:rsidR="00D14214">
        <w:t xml:space="preserve">, przy czym Zamawiający dopuszcza możliwość składania ofert dla dostawy filtrów </w:t>
      </w:r>
      <w:r w:rsidR="00B50C58">
        <w:br/>
      </w:r>
      <w:r w:rsidR="00D14214">
        <w:t>o parametrach nie gorszych niż przywołane w załączniku C do SWZ.</w:t>
      </w:r>
    </w:p>
    <w:p w14:paraId="7EE9DD09" w14:textId="77777777" w:rsidR="0039710C" w:rsidRDefault="0039710C" w:rsidP="00A52D2D">
      <w:pPr>
        <w:numPr>
          <w:ilvl w:val="0"/>
          <w:numId w:val="25"/>
        </w:numPr>
        <w:tabs>
          <w:tab w:val="clear" w:pos="720"/>
        </w:tabs>
        <w:autoSpaceDE w:val="0"/>
        <w:autoSpaceDN w:val="0"/>
        <w:adjustRightInd w:val="0"/>
        <w:ind w:left="426" w:hanging="426"/>
        <w:jc w:val="both"/>
      </w:pPr>
      <w:r w:rsidRPr="00CA2F8C">
        <w:rPr>
          <w:b/>
          <w:u w:val="single"/>
        </w:rPr>
        <w:t>Wymagania ogólne dla całości zamówienia</w:t>
      </w:r>
      <w:r w:rsidRPr="00CA2F8C">
        <w:t>:</w:t>
      </w:r>
    </w:p>
    <w:p w14:paraId="5B546C72" w14:textId="6D2D65AD" w:rsidR="00BF03FD" w:rsidRDefault="00263EF4" w:rsidP="00A52D2D">
      <w:pPr>
        <w:pStyle w:val="Akapitzlist"/>
        <w:numPr>
          <w:ilvl w:val="1"/>
          <w:numId w:val="24"/>
        </w:numPr>
        <w:autoSpaceDE w:val="0"/>
        <w:autoSpaceDN w:val="0"/>
        <w:adjustRightInd w:val="0"/>
        <w:ind w:left="851" w:hanging="425"/>
        <w:jc w:val="both"/>
      </w:pPr>
      <w:r w:rsidRPr="00621A7D">
        <w:t>Filtry</w:t>
      </w:r>
      <w:r w:rsidR="0039710C" w:rsidRPr="00621A7D">
        <w:t xml:space="preserve"> mają być fabrycznie nowe (nieużywane) oraz </w:t>
      </w:r>
      <w:r w:rsidR="003E7A78" w:rsidRPr="00621A7D">
        <w:t>objęte 12 miesięczną gwarancją.</w:t>
      </w:r>
    </w:p>
    <w:p w14:paraId="6567A5A4" w14:textId="77777777" w:rsidR="00BF03FD" w:rsidRDefault="00492223" w:rsidP="00A52D2D">
      <w:pPr>
        <w:pStyle w:val="Akapitzlist"/>
        <w:numPr>
          <w:ilvl w:val="1"/>
          <w:numId w:val="24"/>
        </w:numPr>
        <w:autoSpaceDE w:val="0"/>
        <w:autoSpaceDN w:val="0"/>
        <w:adjustRightInd w:val="0"/>
        <w:ind w:left="851" w:hanging="425"/>
        <w:jc w:val="both"/>
      </w:pPr>
      <w:r w:rsidRPr="00621A7D">
        <w:t xml:space="preserve">Zamawiający zastrzega, że przedstawione w Załączniku A i B ilości zamawianych filtrów wentylacyjnych są wielkościami orientacyjnymi i mogą ulec zmianie (zmniejszeniu lub zwiększeniu) w trakcie trwania umowy w ramach zamówień zamiennie bilansujących się w kwocie umowy. Zamawiający informuje, iż podana w tabelach załącznika A  do SWZ ilość wymian w roku nie ulegnie zmianie. </w:t>
      </w:r>
    </w:p>
    <w:p w14:paraId="40FC2F7F" w14:textId="77777777" w:rsidR="00BF03FD" w:rsidRDefault="008D0A20" w:rsidP="00A52D2D">
      <w:pPr>
        <w:pStyle w:val="Akapitzlist"/>
        <w:numPr>
          <w:ilvl w:val="1"/>
          <w:numId w:val="24"/>
        </w:numPr>
        <w:autoSpaceDE w:val="0"/>
        <w:autoSpaceDN w:val="0"/>
        <w:adjustRightInd w:val="0"/>
        <w:ind w:left="851" w:hanging="425"/>
        <w:jc w:val="both"/>
      </w:pPr>
      <w:r w:rsidRPr="00621A7D">
        <w:t>Dostawa przedmiotu umowy będzie realizowana sukcesywnie w formie dostaw częściowych.</w:t>
      </w:r>
    </w:p>
    <w:p w14:paraId="6D17C1FD" w14:textId="77777777" w:rsidR="00BF03FD" w:rsidRDefault="00C13E5A" w:rsidP="00A52D2D">
      <w:pPr>
        <w:pStyle w:val="Akapitzlist"/>
        <w:numPr>
          <w:ilvl w:val="1"/>
          <w:numId w:val="24"/>
        </w:numPr>
        <w:autoSpaceDE w:val="0"/>
        <w:autoSpaceDN w:val="0"/>
        <w:adjustRightInd w:val="0"/>
        <w:ind w:left="851" w:hanging="425"/>
        <w:jc w:val="both"/>
      </w:pPr>
      <w:r w:rsidRPr="00621A7D">
        <w:t xml:space="preserve">Zamawiający informuje, iż </w:t>
      </w:r>
      <w:r w:rsidR="000E59B6" w:rsidRPr="00621A7D">
        <w:t xml:space="preserve">zastrzega sobie prawo do weryfikacji </w:t>
      </w:r>
      <w:r w:rsidR="001C1F05" w:rsidRPr="00621A7D">
        <w:t>parametrów oferowanych filtrów, dlatego na etapie realizacji zamówienia, Wykon</w:t>
      </w:r>
      <w:r w:rsidR="00990136" w:rsidRPr="00621A7D">
        <w:t xml:space="preserve">awca na każdą prośbę Zamawiającego </w:t>
      </w:r>
      <w:r w:rsidR="00234057" w:rsidRPr="00621A7D">
        <w:t xml:space="preserve">zobowiązany będzie okazać </w:t>
      </w:r>
      <w:r w:rsidR="007E6BC9" w:rsidRPr="00621A7D">
        <w:t>stosowne certyfikaty</w:t>
      </w:r>
      <w:r w:rsidR="00023EBD" w:rsidRPr="00621A7D">
        <w:t>, atesty</w:t>
      </w:r>
      <w:r w:rsidR="007E6BC9" w:rsidRPr="00621A7D">
        <w:t xml:space="preserve"> lub inne odpowiednie dokumenty potwierdzające </w:t>
      </w:r>
      <w:r w:rsidR="00DB442E" w:rsidRPr="00621A7D">
        <w:t xml:space="preserve">spełnianie przez dostarczane filtry </w:t>
      </w:r>
      <w:r w:rsidR="00C95371" w:rsidRPr="00621A7D">
        <w:t>wymagań z załącznika C do SWZ.</w:t>
      </w:r>
      <w:r w:rsidR="00DA064A" w:rsidRPr="00621A7D">
        <w:t xml:space="preserve"> </w:t>
      </w:r>
      <w:r w:rsidR="001C1F05" w:rsidRPr="00621A7D">
        <w:t xml:space="preserve"> </w:t>
      </w:r>
    </w:p>
    <w:p w14:paraId="25BBE7FB" w14:textId="5868288D" w:rsidR="00BD2028" w:rsidRDefault="00C65510" w:rsidP="00A52D2D">
      <w:pPr>
        <w:pStyle w:val="Akapitzlist"/>
        <w:numPr>
          <w:ilvl w:val="1"/>
          <w:numId w:val="24"/>
        </w:numPr>
        <w:autoSpaceDE w:val="0"/>
        <w:autoSpaceDN w:val="0"/>
        <w:adjustRightInd w:val="0"/>
        <w:ind w:left="851" w:hanging="425"/>
        <w:jc w:val="both"/>
      </w:pPr>
      <w:r w:rsidRPr="00621A7D">
        <w:t xml:space="preserve">Miejsce dostawy i wymiany, rodzaj oraz ilość zamawianych filtrów powietrza każdorazowo będzie określana w poszczególnym zleceniu na sukcesywną </w:t>
      </w:r>
      <w:r w:rsidR="005A750C" w:rsidRPr="00621A7D">
        <w:t xml:space="preserve">dostawę lub </w:t>
      </w:r>
      <w:r w:rsidRPr="00621A7D">
        <w:t>dostawę i wymianę.</w:t>
      </w:r>
    </w:p>
    <w:p w14:paraId="7A01EDA0" w14:textId="58D2217A" w:rsidR="00BD2028" w:rsidRPr="00D748C5" w:rsidRDefault="00AB2FB2" w:rsidP="00D748C5">
      <w:pPr>
        <w:pStyle w:val="Akapitzlist"/>
        <w:numPr>
          <w:ilvl w:val="1"/>
          <w:numId w:val="24"/>
        </w:numPr>
        <w:autoSpaceDE w:val="0"/>
        <w:autoSpaceDN w:val="0"/>
        <w:adjustRightInd w:val="0"/>
        <w:ind w:left="851" w:hanging="425"/>
        <w:jc w:val="both"/>
      </w:pPr>
      <w:r w:rsidRPr="00D748C5">
        <w:t>Wymiana filtrów musi być przeprowadzona zgodnie z instrukcją eksploatacji oraz DTR: central wentylacyjnych, szaf klimatyzacji precyzyjnej, klimakonwektorów.</w:t>
      </w:r>
    </w:p>
    <w:p w14:paraId="4BBD94B8" w14:textId="44162F99" w:rsidR="00BD2028" w:rsidRPr="00D748C5" w:rsidRDefault="00AB2FB2" w:rsidP="00D748C5">
      <w:pPr>
        <w:pStyle w:val="Akapitzlist"/>
        <w:numPr>
          <w:ilvl w:val="1"/>
          <w:numId w:val="24"/>
        </w:numPr>
        <w:autoSpaceDE w:val="0"/>
        <w:autoSpaceDN w:val="0"/>
        <w:adjustRightInd w:val="0"/>
        <w:ind w:left="851" w:hanging="425"/>
        <w:jc w:val="both"/>
      </w:pPr>
      <w:r w:rsidRPr="006B37E8">
        <w:t xml:space="preserve">Wszelkie </w:t>
      </w:r>
      <w:r w:rsidRPr="00D748C5">
        <w:t xml:space="preserve">prace związane z wymianą filtrów </w:t>
      </w:r>
      <w:r w:rsidR="00D748C5" w:rsidRPr="00D748C5">
        <w:t>muszą</w:t>
      </w:r>
      <w:r w:rsidRPr="00D748C5">
        <w:t xml:space="preserve"> się odbywać po wcześniejszym uzgodnieniu terminu z Zamawiającym,</w:t>
      </w:r>
    </w:p>
    <w:p w14:paraId="7C1FEB1A" w14:textId="24E465C6" w:rsidR="00BD2028" w:rsidRPr="00D748C5" w:rsidRDefault="00AB2FB2" w:rsidP="00D748C5">
      <w:pPr>
        <w:pStyle w:val="Akapitzlist"/>
        <w:numPr>
          <w:ilvl w:val="1"/>
          <w:numId w:val="24"/>
        </w:numPr>
        <w:autoSpaceDE w:val="0"/>
        <w:autoSpaceDN w:val="0"/>
        <w:adjustRightInd w:val="0"/>
        <w:ind w:left="851" w:hanging="425"/>
        <w:jc w:val="both"/>
      </w:pPr>
      <w:r w:rsidRPr="00D748C5">
        <w:t xml:space="preserve">Wszelkie prace związane z wymianą filtrów </w:t>
      </w:r>
      <w:r w:rsidR="00D748C5" w:rsidRPr="00D748C5">
        <w:t>muszą</w:t>
      </w:r>
      <w:r w:rsidRPr="00D748C5">
        <w:t xml:space="preserve"> się odbywać  wyłącznie przy obecności  przedstawiciela Zamawiającego,</w:t>
      </w:r>
    </w:p>
    <w:p w14:paraId="196098A8" w14:textId="31EE0BBA" w:rsidR="00BD2028" w:rsidRPr="006B37E8" w:rsidRDefault="003A5F0A" w:rsidP="00D748C5">
      <w:pPr>
        <w:pStyle w:val="Akapitzlist"/>
        <w:numPr>
          <w:ilvl w:val="1"/>
          <w:numId w:val="24"/>
        </w:numPr>
        <w:autoSpaceDE w:val="0"/>
        <w:autoSpaceDN w:val="0"/>
        <w:adjustRightInd w:val="0"/>
        <w:ind w:left="851" w:hanging="425"/>
        <w:jc w:val="both"/>
      </w:pPr>
      <w:r w:rsidRPr="006B37E8">
        <w:t xml:space="preserve">Wszystkie osoby wykonujące wszelkie prace związane z wymianą filtrów HEPA </w:t>
      </w:r>
      <w:r w:rsidR="00B50C58">
        <w:br/>
      </w:r>
      <w:r w:rsidRPr="006B37E8">
        <w:t>w pomieszczeniach stref czystych (clean-room) muszą być wyposażone w  niezbędną  odpowiednią odzież ochronna (Cat. III)  do stref czystych,</w:t>
      </w:r>
    </w:p>
    <w:p w14:paraId="67039D79" w14:textId="211FAC6D" w:rsidR="00BD2028" w:rsidRPr="006B37E8" w:rsidRDefault="003A5F0A" w:rsidP="00D748C5">
      <w:pPr>
        <w:pStyle w:val="Akapitzlist"/>
        <w:numPr>
          <w:ilvl w:val="1"/>
          <w:numId w:val="24"/>
        </w:numPr>
        <w:autoSpaceDE w:val="0"/>
        <w:autoSpaceDN w:val="0"/>
        <w:adjustRightInd w:val="0"/>
        <w:ind w:left="851" w:hanging="425"/>
        <w:jc w:val="both"/>
      </w:pPr>
      <w:r w:rsidRPr="006B37E8">
        <w:t>Prace wykonywane etapowo należy każdorazowo zakończyć protokołem</w:t>
      </w:r>
      <w:r>
        <w:t xml:space="preserve"> </w:t>
      </w:r>
      <w:r w:rsidRPr="00BF450A">
        <w:t>częściowym,</w:t>
      </w:r>
    </w:p>
    <w:p w14:paraId="21BBA0BD" w14:textId="57268DC4" w:rsidR="00BD2028" w:rsidRDefault="003A5F0A" w:rsidP="00D748C5">
      <w:pPr>
        <w:pStyle w:val="Akapitzlist"/>
        <w:numPr>
          <w:ilvl w:val="1"/>
          <w:numId w:val="24"/>
        </w:numPr>
        <w:autoSpaceDE w:val="0"/>
        <w:autoSpaceDN w:val="0"/>
        <w:adjustRightInd w:val="0"/>
        <w:ind w:left="851" w:hanging="425"/>
        <w:jc w:val="both"/>
      </w:pPr>
      <w:r w:rsidRPr="006B37E8">
        <w:t>Zamawiający nie dopuszcza możliwości magazynowania zużytych filtrów w obrębie Budynków,</w:t>
      </w:r>
    </w:p>
    <w:p w14:paraId="11F42123" w14:textId="28108C19" w:rsidR="00E007EE" w:rsidRDefault="002A20CE">
      <w:pPr>
        <w:pStyle w:val="Akapitzlist"/>
        <w:numPr>
          <w:ilvl w:val="1"/>
          <w:numId w:val="24"/>
        </w:numPr>
        <w:autoSpaceDE w:val="0"/>
        <w:autoSpaceDN w:val="0"/>
        <w:adjustRightInd w:val="0"/>
        <w:ind w:left="851" w:hanging="425"/>
        <w:jc w:val="both"/>
      </w:pPr>
      <w:r w:rsidRPr="00621A7D">
        <w:t xml:space="preserve">Wykonawca musi skalkulować w cenie oferty również koszty transportu, dostawy </w:t>
      </w:r>
      <w:r w:rsidR="00B50C58">
        <w:br/>
      </w:r>
      <w:r w:rsidRPr="00621A7D">
        <w:t xml:space="preserve">i wymiany </w:t>
      </w:r>
      <w:r w:rsidRPr="00BF450A">
        <w:t>(o ile wskazano w załącznikach do SWZ)</w:t>
      </w:r>
      <w:r w:rsidRPr="00621A7D">
        <w:t xml:space="preserve"> do jednostek organizacyjnych Zamawiającego zlokalizowanych na terenie </w:t>
      </w:r>
      <w:r w:rsidRPr="00BD2028">
        <w:rPr>
          <w:bCs/>
        </w:rPr>
        <w:t xml:space="preserve">Kampusu 600-lecia Odnowienia UJ </w:t>
      </w:r>
      <w:r w:rsidR="00B50C58">
        <w:rPr>
          <w:bCs/>
        </w:rPr>
        <w:br/>
      </w:r>
      <w:r w:rsidRPr="00BD2028">
        <w:rPr>
          <w:bCs/>
        </w:rPr>
        <w:t>w Krakowie</w:t>
      </w:r>
      <w:r w:rsidRPr="00621A7D">
        <w:t>.</w:t>
      </w:r>
    </w:p>
    <w:p w14:paraId="05AA8752" w14:textId="05E521A3" w:rsidR="00E007EE" w:rsidRDefault="00A43FBB" w:rsidP="00BF450A">
      <w:pPr>
        <w:pStyle w:val="Akapitzlist"/>
        <w:numPr>
          <w:ilvl w:val="1"/>
          <w:numId w:val="24"/>
        </w:numPr>
        <w:autoSpaceDE w:val="0"/>
        <w:autoSpaceDN w:val="0"/>
        <w:adjustRightInd w:val="0"/>
        <w:ind w:left="851" w:hanging="425"/>
        <w:jc w:val="both"/>
      </w:pPr>
      <w:r w:rsidRPr="00621A7D">
        <w:t xml:space="preserve">Zamawiający dopuszcza składanie ofert równoważnych. Każdy wykonawca składający ofertę równoważną, zgodnie z postanowieniami ustawy PZP, jest obowiązany wykazać w treści przedkładanej przez siebie oferty, że oferowany przez niego przedmiot zamówienia spełnia wymagania i parametry techniczne określone </w:t>
      </w:r>
      <w:r w:rsidR="00B50C58">
        <w:br/>
      </w:r>
      <w:r w:rsidRPr="00621A7D">
        <w:t xml:space="preserve">w SWZ, bądź też przewiduje rozwiązania lepsze niż opisywane. Przez równoważność rozumie się to, że oferowane filtry muszą posiadać co najmniej te same cechy, </w:t>
      </w:r>
      <w:r w:rsidR="00B50C58">
        <w:br/>
      </w:r>
      <w:r w:rsidRPr="00621A7D">
        <w:t xml:space="preserve">co wzorcowe i parametry techniczne na poziomie, co najmniej takim jak wzorcowe. Wykonawca zobowiązany jest wykazać równoważność. Zobowiązany jest dołączyć do oferty jego szczegółowe opisy techniczne i/lub funkcjonalne oraz inne dokumenty wynikające treści niniejszej SWZ pozwalające na ocenę zgodności oferowanych urządzeń i elementów z wymaganiami SWZ. </w:t>
      </w:r>
    </w:p>
    <w:p w14:paraId="23A1EE1D" w14:textId="08FE6A7D" w:rsidR="00E007EE" w:rsidRPr="00621A7D" w:rsidRDefault="00A43FBB" w:rsidP="00BF450A">
      <w:pPr>
        <w:pStyle w:val="Akapitzlist"/>
        <w:numPr>
          <w:ilvl w:val="1"/>
          <w:numId w:val="24"/>
        </w:numPr>
        <w:autoSpaceDE w:val="0"/>
        <w:autoSpaceDN w:val="0"/>
        <w:adjustRightInd w:val="0"/>
        <w:ind w:left="851" w:hanging="425"/>
        <w:jc w:val="both"/>
      </w:pPr>
      <w:r w:rsidRPr="00621A7D">
        <w:lastRenderedPageBreak/>
        <w:t>Wskazane w SWZ nazwy własne, typy, modele, symbole itp. mają jedynie charakter wzorcowy.</w:t>
      </w:r>
    </w:p>
    <w:p w14:paraId="4180CBA3" w14:textId="123CB6ED" w:rsidR="0039710C" w:rsidRPr="00621A7D" w:rsidRDefault="0039710C" w:rsidP="00BF450A">
      <w:pPr>
        <w:pStyle w:val="Akapitzlist"/>
        <w:numPr>
          <w:ilvl w:val="1"/>
          <w:numId w:val="24"/>
        </w:numPr>
        <w:autoSpaceDE w:val="0"/>
        <w:autoSpaceDN w:val="0"/>
        <w:adjustRightInd w:val="0"/>
        <w:ind w:left="851" w:hanging="425"/>
        <w:jc w:val="both"/>
      </w:pPr>
      <w:r w:rsidRPr="00621A7D">
        <w:t>Oferta musi być jednoznaczna i kompleksowa, tj. musi obejmować cały asortyment przedmiotu zamówienia</w:t>
      </w:r>
      <w:r w:rsidR="00263EF4" w:rsidRPr="00621A7D">
        <w:t xml:space="preserve"> w odniesienie do całości przedmiotu zamówienia/ całości części przedmiotu zamówienia</w:t>
      </w:r>
    </w:p>
    <w:p w14:paraId="31EDB60E" w14:textId="181F5B17" w:rsidR="00832B00" w:rsidRPr="00621A7D" w:rsidRDefault="00832B00" w:rsidP="009D3131">
      <w:pPr>
        <w:pStyle w:val="Akapitzlist"/>
        <w:numPr>
          <w:ilvl w:val="1"/>
          <w:numId w:val="81"/>
        </w:numPr>
        <w:autoSpaceDE w:val="0"/>
        <w:autoSpaceDN w:val="0"/>
        <w:adjustRightInd w:val="0"/>
        <w:ind w:left="851" w:hanging="425"/>
        <w:jc w:val="both"/>
      </w:pPr>
      <w:r w:rsidRPr="00621A7D">
        <w:t>Wykonawca musi zaoferować przedmiot zamówienia zgodny z wymogami Zamawiającego określonymi w SWZ</w:t>
      </w:r>
      <w:r w:rsidR="003A5F0A">
        <w:t xml:space="preserve"> wraz z załącznikami A</w:t>
      </w:r>
      <w:r w:rsidR="00C361C4">
        <w:t>,</w:t>
      </w:r>
      <w:r w:rsidR="003A5F0A">
        <w:t>B</w:t>
      </w:r>
      <w:r w:rsidR="00C361C4">
        <w:t>,</w:t>
      </w:r>
      <w:r w:rsidR="003A5F0A">
        <w:t>C</w:t>
      </w:r>
      <w:r w:rsidRPr="00621A7D">
        <w:t xml:space="preserve">, przy czym zobowiązany jest do wskazania w załączniku nr </w:t>
      </w:r>
      <w:r w:rsidR="006F5CA8">
        <w:t>4</w:t>
      </w:r>
      <w:r w:rsidRPr="00621A7D">
        <w:t xml:space="preserve"> do formularza oferty typ, rodzaj, model, producenta oferowanego sprzętu</w:t>
      </w:r>
      <w:r w:rsidR="009B397B">
        <w:t>.</w:t>
      </w:r>
      <w:r w:rsidRPr="00621A7D">
        <w:t xml:space="preserve"> Ocena zgodności zostanie dokonana na podstawie informacji zawartych w ofercie, tj, kalkulacji ceny oferty sporządzonej według wzoru wskazanego w Załączniku nr </w:t>
      </w:r>
      <w:r w:rsidR="006F5CA8">
        <w:t>4</w:t>
      </w:r>
      <w:r w:rsidRPr="00621A7D">
        <w:t xml:space="preserve"> do formularza ofertowego, w tym w szczególności w oparciu o typ, rodzaj, model, producenta oferowanego sprzętu</w:t>
      </w:r>
      <w:r w:rsidR="009B397B">
        <w:t>.</w:t>
      </w:r>
    </w:p>
    <w:p w14:paraId="758132AD" w14:textId="42C9C2D8" w:rsidR="0039710C" w:rsidRPr="00621A7D" w:rsidRDefault="0039710C" w:rsidP="009D3131">
      <w:pPr>
        <w:pStyle w:val="Akapitzlist"/>
        <w:numPr>
          <w:ilvl w:val="1"/>
          <w:numId w:val="81"/>
        </w:numPr>
        <w:autoSpaceDE w:val="0"/>
        <w:autoSpaceDN w:val="0"/>
        <w:adjustRightInd w:val="0"/>
        <w:ind w:left="851" w:hanging="425"/>
        <w:jc w:val="both"/>
      </w:pPr>
      <w:r w:rsidRPr="00621A7D">
        <w:t xml:space="preserve">Zamawiający deklaruje, iż w ramach umowy </w:t>
      </w:r>
      <w:r w:rsidR="005F02F7" w:rsidRPr="00621A7D">
        <w:t xml:space="preserve">w każdej części przedmiotu zamówienia </w:t>
      </w:r>
      <w:r w:rsidRPr="00621A7D">
        <w:t xml:space="preserve">zostanie wykorzystane co najmniej </w:t>
      </w:r>
      <w:r w:rsidR="00155BAF" w:rsidRPr="00621A7D">
        <w:t>50</w:t>
      </w:r>
      <w:r w:rsidRPr="00621A7D">
        <w:t>% wartości umowy.</w:t>
      </w:r>
    </w:p>
    <w:p w14:paraId="7882140D" w14:textId="61BC52E4" w:rsidR="0039710C" w:rsidRPr="00621A7D" w:rsidRDefault="0039710C" w:rsidP="009D3131">
      <w:pPr>
        <w:pStyle w:val="Akapitzlist"/>
        <w:numPr>
          <w:ilvl w:val="1"/>
          <w:numId w:val="81"/>
        </w:numPr>
        <w:autoSpaceDE w:val="0"/>
        <w:autoSpaceDN w:val="0"/>
        <w:adjustRightInd w:val="0"/>
        <w:ind w:left="851" w:hanging="425"/>
        <w:jc w:val="both"/>
      </w:pPr>
      <w:r w:rsidRPr="00621A7D">
        <w:t xml:space="preserve">Wykonawca będzie zobowiązany do dostawy zgłoszonego zapotrzebowania (niezależnie od wartości poszczególnego zamówienia) w </w:t>
      </w:r>
      <w:r w:rsidRPr="00621A7D">
        <w:rPr>
          <w:b/>
          <w:bCs/>
        </w:rPr>
        <w:t xml:space="preserve">terminie do </w:t>
      </w:r>
      <w:r w:rsidR="0064024A" w:rsidRPr="00621A7D">
        <w:rPr>
          <w:b/>
          <w:bCs/>
        </w:rPr>
        <w:t xml:space="preserve">30 </w:t>
      </w:r>
      <w:r w:rsidRPr="00621A7D">
        <w:rPr>
          <w:b/>
          <w:bCs/>
        </w:rPr>
        <w:t>(</w:t>
      </w:r>
      <w:r w:rsidR="0064024A" w:rsidRPr="00621A7D">
        <w:rPr>
          <w:b/>
          <w:bCs/>
        </w:rPr>
        <w:t>trzydziestu</w:t>
      </w:r>
      <w:r w:rsidR="007E24F6" w:rsidRPr="00621A7D">
        <w:rPr>
          <w:b/>
          <w:bCs/>
        </w:rPr>
        <w:t>)</w:t>
      </w:r>
      <w:r w:rsidRPr="00621A7D">
        <w:rPr>
          <w:b/>
          <w:bCs/>
        </w:rPr>
        <w:t xml:space="preserve"> dni</w:t>
      </w:r>
      <w:r w:rsidRPr="00621A7D">
        <w:t xml:space="preserve"> licząc od dnia złożenia zamówienia przez Zamawiającego, do wskazanej jednostki UJ na terenie Krakowa.</w:t>
      </w:r>
    </w:p>
    <w:p w14:paraId="314824A5" w14:textId="77777777" w:rsidR="0039710C" w:rsidRPr="00621A7D" w:rsidRDefault="0039710C" w:rsidP="009D3131">
      <w:pPr>
        <w:pStyle w:val="Akapitzlist"/>
        <w:numPr>
          <w:ilvl w:val="1"/>
          <w:numId w:val="81"/>
        </w:numPr>
        <w:autoSpaceDE w:val="0"/>
        <w:autoSpaceDN w:val="0"/>
        <w:adjustRightInd w:val="0"/>
        <w:ind w:left="851" w:hanging="425"/>
        <w:jc w:val="both"/>
      </w:pPr>
      <w:r w:rsidRPr="00621A7D">
        <w:t xml:space="preserve">Zamówienia nie będą realizowane za pośrednictwem jednego koordynatora ze strony Zamawiającego. </w:t>
      </w:r>
    </w:p>
    <w:p w14:paraId="62606EA5" w14:textId="77777777" w:rsidR="0039710C" w:rsidRPr="00621A7D" w:rsidRDefault="0039710C" w:rsidP="00A52D2D">
      <w:pPr>
        <w:numPr>
          <w:ilvl w:val="0"/>
          <w:numId w:val="25"/>
        </w:numPr>
        <w:tabs>
          <w:tab w:val="clear" w:pos="720"/>
        </w:tabs>
        <w:autoSpaceDE w:val="0"/>
        <w:autoSpaceDN w:val="0"/>
        <w:adjustRightInd w:val="0"/>
        <w:ind w:left="426"/>
        <w:jc w:val="both"/>
      </w:pPr>
      <w:r w:rsidRPr="00621A7D">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28818B5B" w14:textId="56DD3792" w:rsidR="0039710C" w:rsidRPr="00621A7D" w:rsidRDefault="0039710C" w:rsidP="00A52D2D">
      <w:pPr>
        <w:numPr>
          <w:ilvl w:val="0"/>
          <w:numId w:val="25"/>
        </w:numPr>
        <w:tabs>
          <w:tab w:val="clear" w:pos="720"/>
        </w:tabs>
        <w:autoSpaceDE w:val="0"/>
        <w:autoSpaceDN w:val="0"/>
        <w:adjustRightInd w:val="0"/>
        <w:ind w:left="426"/>
        <w:jc w:val="both"/>
      </w:pPr>
      <w:r w:rsidRPr="00621A7D">
        <w:t xml:space="preserve">Opis przedmiotu zamówienia zgodny z nomenklaturą Wspólnego Słownika Zamówień  </w:t>
      </w:r>
      <w:r w:rsidR="00D93FD7" w:rsidRPr="00621A7D">
        <w:t>CPV: 42514310-8 Filtry powietrza.</w:t>
      </w:r>
    </w:p>
    <w:p w14:paraId="32C91391" w14:textId="0113C7CC" w:rsidR="00F819D9" w:rsidRDefault="00F819D9" w:rsidP="0039710C">
      <w:pPr>
        <w:jc w:val="both"/>
      </w:pPr>
    </w:p>
    <w:p w14:paraId="5813A0F9" w14:textId="77777777" w:rsidR="00881280" w:rsidRPr="00466299" w:rsidRDefault="00881280" w:rsidP="00881280">
      <w:pPr>
        <w:widowControl/>
        <w:tabs>
          <w:tab w:val="num" w:pos="2937"/>
        </w:tabs>
        <w:suppressAutoHyphens w:val="0"/>
        <w:jc w:val="both"/>
        <w:rPr>
          <w:color w:val="000000"/>
          <w:sz w:val="16"/>
        </w:rPr>
      </w:pPr>
    </w:p>
    <w:p w14:paraId="5A3B7E0B" w14:textId="77777777" w:rsidR="00653260" w:rsidRPr="004B226D" w:rsidRDefault="00653260" w:rsidP="00653260">
      <w:pPr>
        <w:widowControl/>
        <w:suppressAutoHyphens w:val="0"/>
        <w:jc w:val="both"/>
        <w:rPr>
          <w:b/>
          <w:bCs/>
        </w:rPr>
      </w:pPr>
      <w:r w:rsidRPr="004B226D">
        <w:rPr>
          <w:b/>
          <w:bCs/>
        </w:rPr>
        <w:t>Rozdział IV – Przedmiotowe środki dowodowe</w:t>
      </w:r>
    </w:p>
    <w:p w14:paraId="70C6370E" w14:textId="77777777" w:rsidR="004F3156" w:rsidRPr="004B226D" w:rsidRDefault="004F3156" w:rsidP="00914051">
      <w:pPr>
        <w:jc w:val="left"/>
        <w:rPr>
          <w:bCs/>
          <w:lang w:eastAsia="en-US"/>
        </w:rPr>
      </w:pPr>
      <w:r w:rsidRPr="004B226D">
        <w:rPr>
          <w:bCs/>
          <w:lang w:eastAsia="en-US"/>
        </w:rPr>
        <w:t>Zamawiający nie wymaga złożenia wraz z ofertą przedmiotowych środków dowodowych.</w:t>
      </w:r>
    </w:p>
    <w:p w14:paraId="364A44BB" w14:textId="77777777" w:rsidR="00653260" w:rsidRPr="004B226D" w:rsidRDefault="00653260" w:rsidP="00914051">
      <w:pPr>
        <w:widowControl/>
        <w:suppressAutoHyphens w:val="0"/>
        <w:jc w:val="left"/>
        <w:rPr>
          <w:b/>
          <w:bCs/>
        </w:rPr>
      </w:pPr>
    </w:p>
    <w:p w14:paraId="04135C82" w14:textId="073101A6" w:rsidR="00554F7A" w:rsidRPr="004B226D" w:rsidRDefault="00D76A6B" w:rsidP="00653260">
      <w:pPr>
        <w:widowControl/>
        <w:suppressAutoHyphens w:val="0"/>
        <w:jc w:val="both"/>
        <w:rPr>
          <w:b/>
          <w:bCs/>
        </w:rPr>
      </w:pPr>
      <w:r w:rsidRPr="004B226D">
        <w:rPr>
          <w:b/>
          <w:bCs/>
        </w:rPr>
        <w:t xml:space="preserve">Rozdział V - </w:t>
      </w:r>
      <w:r w:rsidR="5CD32AA8" w:rsidRPr="004B226D">
        <w:rPr>
          <w:b/>
          <w:bCs/>
        </w:rPr>
        <w:t>Termin wykonania zamówienia</w:t>
      </w:r>
      <w:r w:rsidR="00020994" w:rsidRPr="004B226D">
        <w:rPr>
          <w:b/>
          <w:bCs/>
        </w:rPr>
        <w:t xml:space="preserve"> dla każdej z części przedmiotu zamówienia</w:t>
      </w:r>
      <w:r w:rsidR="5CD32AA8" w:rsidRPr="004B226D">
        <w:rPr>
          <w:b/>
          <w:bCs/>
        </w:rPr>
        <w:t xml:space="preserve">. </w:t>
      </w:r>
    </w:p>
    <w:p w14:paraId="788DFF4D" w14:textId="3855CCF8" w:rsidR="004D1B38" w:rsidRPr="004B226D" w:rsidRDefault="004D1B38" w:rsidP="00A52D2D">
      <w:pPr>
        <w:numPr>
          <w:ilvl w:val="0"/>
          <w:numId w:val="26"/>
        </w:numPr>
        <w:tabs>
          <w:tab w:val="clear" w:pos="1440"/>
          <w:tab w:val="num" w:pos="1134"/>
        </w:tabs>
        <w:suppressAutoHyphens w:val="0"/>
        <w:adjustRightInd w:val="0"/>
        <w:ind w:left="426" w:hanging="426"/>
        <w:jc w:val="both"/>
        <w:textAlignment w:val="baseline"/>
        <w:rPr>
          <w:bCs/>
          <w:color w:val="000000"/>
        </w:rPr>
      </w:pPr>
      <w:r w:rsidRPr="004B226D">
        <w:rPr>
          <w:bCs/>
          <w:color w:val="000000"/>
        </w:rPr>
        <w:t xml:space="preserve">Umowa w sprawie realizacji przedmiotu zamówienia będzie zawarta na okres </w:t>
      </w:r>
      <w:r w:rsidR="00136730" w:rsidRPr="004B226D">
        <w:rPr>
          <w:bCs/>
          <w:color w:val="000000"/>
        </w:rPr>
        <w:t>12</w:t>
      </w:r>
      <w:r w:rsidRPr="004B226D">
        <w:rPr>
          <w:bCs/>
          <w:color w:val="000000"/>
        </w:rPr>
        <w:t xml:space="preserve"> miesięcy od daty zawarcia umowy </w:t>
      </w:r>
      <w:r w:rsidRPr="004B226D">
        <w:rPr>
          <w:color w:val="000000"/>
        </w:rPr>
        <w:t xml:space="preserve">z  możliwością jej przedłużenia o kolejne </w:t>
      </w:r>
      <w:r w:rsidR="00F40DE1" w:rsidRPr="004B226D">
        <w:rPr>
          <w:color w:val="000000"/>
        </w:rPr>
        <w:t>12</w:t>
      </w:r>
      <w:r w:rsidRPr="004B226D">
        <w:rPr>
          <w:color w:val="000000"/>
        </w:rPr>
        <w:t xml:space="preserve"> miesi</w:t>
      </w:r>
      <w:r w:rsidR="00F40DE1" w:rsidRPr="004B226D">
        <w:rPr>
          <w:color w:val="000000"/>
        </w:rPr>
        <w:t>ęcy</w:t>
      </w:r>
      <w:r w:rsidRPr="004B226D">
        <w:rPr>
          <w:color w:val="000000"/>
        </w:rPr>
        <w:t xml:space="preserve">, pod warunkiem niewyczerpania się kwoty określonej w umowie. W sytuacji niewyczerpania się kwoty umowy do upływu </w:t>
      </w:r>
      <w:r w:rsidR="00F40DE1" w:rsidRPr="004B226D">
        <w:rPr>
          <w:color w:val="000000"/>
        </w:rPr>
        <w:t>12</w:t>
      </w:r>
      <w:r w:rsidRPr="004B226D">
        <w:rPr>
          <w:color w:val="000000"/>
        </w:rPr>
        <w:t xml:space="preserve"> miesięcy i braku podpisania aneksu przedłużającego jej trwanie, umowa wygasa.</w:t>
      </w:r>
    </w:p>
    <w:p w14:paraId="114BBF68" w14:textId="49DE8CF5" w:rsidR="008A22AA" w:rsidRPr="00540091" w:rsidRDefault="004D1B38" w:rsidP="00A52D2D">
      <w:pPr>
        <w:numPr>
          <w:ilvl w:val="0"/>
          <w:numId w:val="26"/>
        </w:numPr>
        <w:tabs>
          <w:tab w:val="clear" w:pos="1440"/>
          <w:tab w:val="num" w:pos="1134"/>
        </w:tabs>
        <w:suppressAutoHyphens w:val="0"/>
        <w:adjustRightInd w:val="0"/>
        <w:ind w:left="426" w:hanging="426"/>
        <w:jc w:val="both"/>
        <w:textAlignment w:val="baseline"/>
        <w:rPr>
          <w:bCs/>
          <w:color w:val="000000"/>
        </w:rPr>
      </w:pPr>
      <w:r w:rsidRPr="004B226D">
        <w:rPr>
          <w:bCs/>
          <w:color w:val="000000"/>
        </w:rPr>
        <w:t xml:space="preserve">Zamawiający ma prawo złożyć Zapotrzebowanie w każdym dniu terminu obowiązywania umowy, a </w:t>
      </w:r>
      <w:r w:rsidR="008A22AA" w:rsidRPr="004B226D">
        <w:t xml:space="preserve">Wykonawca będzie zobowiązany do dostawy zgłoszonego zapotrzebowania (niezależnie od wartości poszczególnego zamówienia) w </w:t>
      </w:r>
      <w:r w:rsidR="008A22AA" w:rsidRPr="004B226D">
        <w:rPr>
          <w:b/>
          <w:bCs/>
        </w:rPr>
        <w:t xml:space="preserve">terminie do </w:t>
      </w:r>
      <w:r w:rsidR="006846C9" w:rsidRPr="004B226D">
        <w:rPr>
          <w:b/>
          <w:bCs/>
        </w:rPr>
        <w:t>30</w:t>
      </w:r>
      <w:r w:rsidR="008A22AA" w:rsidRPr="00540091">
        <w:rPr>
          <w:b/>
          <w:bCs/>
        </w:rPr>
        <w:t xml:space="preserve"> dni</w:t>
      </w:r>
      <w:r w:rsidR="008A22AA" w:rsidRPr="00EF3A81">
        <w:t xml:space="preserve"> licząc </w:t>
      </w:r>
      <w:r w:rsidR="008A22AA" w:rsidRPr="00600626">
        <w:t xml:space="preserve">od dnia </w:t>
      </w:r>
      <w:r w:rsidR="008A22AA" w:rsidRPr="00EF3A81">
        <w:t>złożenia zamówienia przez Zamawiającego</w:t>
      </w:r>
      <w:r w:rsidR="008A22AA" w:rsidRPr="00600626">
        <w:t>, do wskazanej jednostki UJ na terenie Krakowa.</w:t>
      </w:r>
    </w:p>
    <w:p w14:paraId="5137B757" w14:textId="297FA58A" w:rsidR="004D1B38" w:rsidRDefault="004D1B38" w:rsidP="00A52D2D">
      <w:pPr>
        <w:numPr>
          <w:ilvl w:val="0"/>
          <w:numId w:val="26"/>
        </w:numPr>
        <w:tabs>
          <w:tab w:val="clear" w:pos="1440"/>
          <w:tab w:val="num" w:pos="1134"/>
        </w:tabs>
        <w:suppressAutoHyphens w:val="0"/>
        <w:adjustRightInd w:val="0"/>
        <w:ind w:left="426" w:hanging="426"/>
        <w:jc w:val="both"/>
        <w:textAlignment w:val="baseline"/>
        <w:rPr>
          <w:bCs/>
          <w:color w:val="000000"/>
        </w:rPr>
      </w:pPr>
      <w:r w:rsidRPr="001272C9">
        <w:rPr>
          <w:bCs/>
          <w:color w:val="000000"/>
        </w:rPr>
        <w:t xml:space="preserve">W przypadku wyczerpania się kwoty umowy przed upływem </w:t>
      </w:r>
      <w:r w:rsidR="006846C9">
        <w:rPr>
          <w:bCs/>
          <w:color w:val="000000"/>
        </w:rPr>
        <w:t>12</w:t>
      </w:r>
      <w:r w:rsidRPr="001272C9">
        <w:rPr>
          <w:bCs/>
          <w:color w:val="000000"/>
        </w:rPr>
        <w:t xml:space="preserve"> miesięcy </w:t>
      </w:r>
      <w:r w:rsidR="00986B6A" w:rsidRPr="001272C9">
        <w:rPr>
          <w:bCs/>
          <w:color w:val="000000"/>
        </w:rPr>
        <w:t xml:space="preserve">licząc od dnia rozpoczęcia realizacji przedmiotu zamówienia </w:t>
      </w:r>
      <w:r w:rsidRPr="001272C9">
        <w:rPr>
          <w:bCs/>
          <w:color w:val="000000"/>
        </w:rPr>
        <w:t>lub w okresie przedłużonym, umowa</w:t>
      </w:r>
      <w:r w:rsidRPr="00EF3A81">
        <w:rPr>
          <w:bCs/>
          <w:color w:val="000000"/>
        </w:rPr>
        <w:t xml:space="preserve"> wygasa. </w:t>
      </w:r>
    </w:p>
    <w:p w14:paraId="6181530E" w14:textId="77777777" w:rsidR="004D1B38" w:rsidRPr="00E71C25" w:rsidRDefault="004D1B38" w:rsidP="00A52D2D">
      <w:pPr>
        <w:numPr>
          <w:ilvl w:val="0"/>
          <w:numId w:val="26"/>
        </w:numPr>
        <w:tabs>
          <w:tab w:val="clear" w:pos="1440"/>
          <w:tab w:val="num" w:pos="1134"/>
        </w:tabs>
        <w:suppressAutoHyphens w:val="0"/>
        <w:adjustRightInd w:val="0"/>
        <w:ind w:left="426" w:hanging="426"/>
        <w:jc w:val="both"/>
        <w:textAlignment w:val="baseline"/>
        <w:rPr>
          <w:bCs/>
          <w:color w:val="000000"/>
        </w:rPr>
      </w:pPr>
      <w:r w:rsidRPr="00EF3A81">
        <w:rPr>
          <w:bCs/>
          <w:color w:val="000000"/>
        </w:rPr>
        <w:t>Wykonawca zapewnia gotowość do realizacji zamówienia w dniu zawarcia umowy.</w:t>
      </w:r>
    </w:p>
    <w:p w14:paraId="395C20BF" w14:textId="0FB222CA" w:rsidR="004D1B38" w:rsidRPr="00E71C25" w:rsidRDefault="004D1B38" w:rsidP="00A52D2D">
      <w:pPr>
        <w:numPr>
          <w:ilvl w:val="0"/>
          <w:numId w:val="26"/>
        </w:numPr>
        <w:tabs>
          <w:tab w:val="clear" w:pos="1440"/>
          <w:tab w:val="num" w:pos="1134"/>
        </w:tabs>
        <w:suppressAutoHyphens w:val="0"/>
        <w:adjustRightInd w:val="0"/>
        <w:ind w:left="426" w:hanging="426"/>
        <w:jc w:val="both"/>
        <w:textAlignment w:val="baseline"/>
        <w:rPr>
          <w:bCs/>
          <w:color w:val="000000"/>
        </w:rPr>
      </w:pPr>
      <w:r w:rsidRPr="00EF3A81">
        <w:rPr>
          <w:bCs/>
          <w:color w:val="000000"/>
        </w:rPr>
        <w:t>Zamawiający dopuszcza wcześniejszą realizację poszczególnego zamówienia składającego się na przedmiot umowy.</w:t>
      </w:r>
    </w:p>
    <w:p w14:paraId="11A0481B" w14:textId="16FBBF26" w:rsidR="00AE4044" w:rsidRDefault="00AE4044" w:rsidP="00AE4044">
      <w:pPr>
        <w:jc w:val="both"/>
      </w:pPr>
    </w:p>
    <w:p w14:paraId="52810FA1" w14:textId="7BEC3D05" w:rsidR="00691618" w:rsidRPr="0058081D" w:rsidRDefault="00D76A6B" w:rsidP="00D76A6B">
      <w:pPr>
        <w:widowControl/>
        <w:suppressAutoHyphens w:val="0"/>
        <w:jc w:val="both"/>
        <w:rPr>
          <w:b/>
          <w:bCs/>
        </w:rPr>
      </w:pPr>
      <w:r>
        <w:rPr>
          <w:b/>
          <w:bCs/>
        </w:rPr>
        <w:t xml:space="preserve">Rozdział VI - </w:t>
      </w:r>
      <w:r w:rsidR="5CD32AA8" w:rsidRPr="0058081D">
        <w:rPr>
          <w:b/>
          <w:bCs/>
        </w:rPr>
        <w:t>Opis warunków podmiotowych udziału w postępowaniu</w:t>
      </w:r>
    </w:p>
    <w:p w14:paraId="3C416F33" w14:textId="4FAB9060" w:rsidR="00691618" w:rsidRDefault="00D76A6B" w:rsidP="00A52D2D">
      <w:pPr>
        <w:numPr>
          <w:ilvl w:val="0"/>
          <w:numId w:val="14"/>
        </w:numPr>
        <w:tabs>
          <w:tab w:val="clear" w:pos="720"/>
        </w:tabs>
        <w:suppressAutoHyphens w:val="0"/>
        <w:adjustRightInd w:val="0"/>
        <w:ind w:left="426" w:hanging="426"/>
        <w:jc w:val="both"/>
        <w:textAlignment w:val="baseline"/>
      </w:pPr>
      <w:r w:rsidRPr="00A564F0">
        <w:rPr>
          <w:rFonts w:eastAsia="Calibri" w:cs="Calibri"/>
          <w:lang w:eastAsia="en-US"/>
        </w:rPr>
        <w:lastRenderedPageBreak/>
        <w:t xml:space="preserve">Zdolność do występowania w obrocie gospodarczym </w:t>
      </w:r>
      <w:r w:rsidR="5CD32AA8">
        <w:t xml:space="preserve">– Zamawiający nie wyznacza warunku w tym zakresie, </w:t>
      </w:r>
    </w:p>
    <w:p w14:paraId="03CE9BEE" w14:textId="64A4663E" w:rsidR="00437DBD" w:rsidRPr="00437DBD" w:rsidRDefault="00437DBD" w:rsidP="00A52D2D">
      <w:pPr>
        <w:numPr>
          <w:ilvl w:val="0"/>
          <w:numId w:val="14"/>
        </w:numPr>
        <w:tabs>
          <w:tab w:val="clear" w:pos="720"/>
          <w:tab w:val="num" w:pos="426"/>
        </w:tabs>
        <w:ind w:left="426" w:hanging="426"/>
        <w:contextualSpacing/>
        <w:jc w:val="both"/>
        <w:rPr>
          <w:bCs/>
        </w:rPr>
      </w:pPr>
      <w:r w:rsidRPr="005568EA">
        <w:rPr>
          <w:bCs/>
        </w:rPr>
        <w:t xml:space="preserve">Uprawnienia do prowadzenia określonej działalności gospodarczej lub zawodowej, </w:t>
      </w:r>
      <w:r w:rsidR="00D522BD">
        <w:rPr>
          <w:bCs/>
        </w:rPr>
        <w:br/>
      </w:r>
      <w:r w:rsidRPr="005568EA">
        <w:rPr>
          <w:bCs/>
        </w:rPr>
        <w:t>o ile wynika to z odrębnych przepisów – zamawiający nie wyznacza warunku w tym zakresie;</w:t>
      </w:r>
    </w:p>
    <w:p w14:paraId="0ADA9229" w14:textId="71141357" w:rsidR="00777B51" w:rsidRDefault="5CD32AA8" w:rsidP="00A52D2D">
      <w:pPr>
        <w:numPr>
          <w:ilvl w:val="0"/>
          <w:numId w:val="14"/>
        </w:numPr>
        <w:tabs>
          <w:tab w:val="clear" w:pos="720"/>
        </w:tabs>
        <w:suppressAutoHyphens w:val="0"/>
        <w:adjustRightInd w:val="0"/>
        <w:ind w:left="426" w:hanging="426"/>
        <w:jc w:val="both"/>
        <w:textAlignment w:val="baseline"/>
      </w:pPr>
      <w:r>
        <w:t xml:space="preserve">Sytuacja ekonomiczna lub finansowa - </w:t>
      </w:r>
      <w:r w:rsidR="006360F8" w:rsidRPr="006360F8">
        <w:t>Zamawiający nie wyznacza warunku w tym zakresie,</w:t>
      </w:r>
    </w:p>
    <w:p w14:paraId="5FE61578" w14:textId="5DEB3778" w:rsidR="004E2FF9" w:rsidRPr="00F855A8" w:rsidRDefault="5CD32AA8" w:rsidP="00A52D2D">
      <w:pPr>
        <w:numPr>
          <w:ilvl w:val="0"/>
          <w:numId w:val="14"/>
        </w:numPr>
        <w:tabs>
          <w:tab w:val="clear" w:pos="720"/>
        </w:tabs>
        <w:suppressAutoHyphens w:val="0"/>
        <w:adjustRightInd w:val="0"/>
        <w:ind w:left="426" w:hanging="426"/>
        <w:jc w:val="both"/>
        <w:textAlignment w:val="baseline"/>
      </w:pPr>
      <w:r w:rsidRPr="00F855A8">
        <w:t>Zdolność techniczna lub zawodowa</w:t>
      </w:r>
      <w:r w:rsidR="00621A7D" w:rsidRPr="00F855A8">
        <w:t>:</w:t>
      </w:r>
    </w:p>
    <w:p w14:paraId="05FBFA30" w14:textId="7F5C2173" w:rsidR="00E97818" w:rsidRPr="00F855A8" w:rsidRDefault="006315BA" w:rsidP="00D522BD">
      <w:pPr>
        <w:pStyle w:val="Akapitzlist"/>
        <w:numPr>
          <w:ilvl w:val="1"/>
          <w:numId w:val="82"/>
        </w:numPr>
        <w:tabs>
          <w:tab w:val="left" w:pos="851"/>
          <w:tab w:val="left" w:pos="993"/>
        </w:tabs>
        <w:adjustRightInd w:val="0"/>
        <w:ind w:left="851" w:hanging="425"/>
        <w:jc w:val="both"/>
        <w:textAlignment w:val="baseline"/>
      </w:pPr>
      <w:r>
        <w:t xml:space="preserve"> </w:t>
      </w:r>
      <w:r w:rsidR="00621A7D" w:rsidRPr="006315BA">
        <w:rPr>
          <w:b/>
        </w:rPr>
        <w:t>W zakresie części I przedmiotu zamówienia:</w:t>
      </w:r>
      <w:r w:rsidR="00621A7D" w:rsidRPr="00F855A8">
        <w:t xml:space="preserve"> </w:t>
      </w:r>
      <w:r w:rsidR="00E97818" w:rsidRPr="00F855A8">
        <w:t xml:space="preserve">o udzielenie zamówienia ubiegać się może wykonawca, który </w:t>
      </w:r>
      <w:r w:rsidR="00E97818" w:rsidRPr="00DD1071">
        <w:rPr>
          <w:color w:val="000000"/>
        </w:rPr>
        <w:t xml:space="preserve">wykaże, iż w okresie ostatnich 3 lat przed upływem terminu składania ofert, a jeżeli okres prowadzenia działalności jest krótszy – w tym okresie wykonał (tj. zrealizował), a w przypadku świadczeń powtarzających się lub ciągłych również realizuje </w:t>
      </w:r>
      <w:r w:rsidR="000D71D6" w:rsidRPr="00DD1071">
        <w:rPr>
          <w:color w:val="000000"/>
        </w:rPr>
        <w:t>2 odrębne kontrakty</w:t>
      </w:r>
      <w:r w:rsidR="00106F2F" w:rsidRPr="00DD1071">
        <w:rPr>
          <w:color w:val="000000"/>
        </w:rPr>
        <w:t xml:space="preserve"> obejmujące swoim zakresem</w:t>
      </w:r>
      <w:r w:rsidR="000D71D6" w:rsidRPr="00DD1071">
        <w:rPr>
          <w:color w:val="000000"/>
        </w:rPr>
        <w:t xml:space="preserve"> dostawy lub dostawy i wymiany i/lub wykonania pomiarów i/lub walidację i/lub wywóz filtrów powietrza, o wartości łącznej wykazanych dwóch kontraktów nie mniejszej niż </w:t>
      </w:r>
      <w:r w:rsidR="007970E9" w:rsidRPr="00DD1071">
        <w:rPr>
          <w:color w:val="000000"/>
        </w:rPr>
        <w:t>600</w:t>
      </w:r>
      <w:r w:rsidR="00621A7D" w:rsidRPr="00DD1071">
        <w:rPr>
          <w:color w:val="000000"/>
        </w:rPr>
        <w:t> 000,00</w:t>
      </w:r>
      <w:r w:rsidR="000D71D6" w:rsidRPr="00DD1071">
        <w:rPr>
          <w:color w:val="000000"/>
        </w:rPr>
        <w:t xml:space="preserve"> PLN brutto</w:t>
      </w:r>
      <w:r w:rsidR="000065B7" w:rsidRPr="00DD1071">
        <w:rPr>
          <w:color w:val="000000"/>
        </w:rPr>
        <w:t>.</w:t>
      </w:r>
      <w:r>
        <w:rPr>
          <w:color w:val="000000"/>
        </w:rPr>
        <w:t xml:space="preserve"> </w:t>
      </w:r>
      <w:r w:rsidR="00E97818" w:rsidRPr="00F855A8">
        <w:t>Przez „odrębny kontrakt” zamawiający rozumie jedno, odpłatne zamówienie.</w:t>
      </w:r>
    </w:p>
    <w:p w14:paraId="7BE83182" w14:textId="311D3ACC" w:rsidR="00E007EE" w:rsidRPr="00F855A8" w:rsidRDefault="00D522BD" w:rsidP="00D522BD">
      <w:pPr>
        <w:tabs>
          <w:tab w:val="left" w:pos="567"/>
          <w:tab w:val="left" w:pos="851"/>
        </w:tabs>
        <w:adjustRightInd w:val="0"/>
        <w:ind w:left="851" w:right="-49" w:hanging="425"/>
        <w:contextualSpacing/>
        <w:jc w:val="both"/>
        <w:textAlignment w:val="baseline"/>
      </w:pPr>
      <w:r>
        <w:tab/>
      </w:r>
      <w:r>
        <w:tab/>
      </w:r>
      <w:r w:rsidR="00E97818" w:rsidRPr="00F855A8">
        <w:t>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5BD156B5" w14:textId="70B65F8C" w:rsidR="00611F13" w:rsidRPr="00D522BD" w:rsidRDefault="00621A7D" w:rsidP="00D522BD">
      <w:pPr>
        <w:pStyle w:val="Akapitzlist"/>
        <w:numPr>
          <w:ilvl w:val="0"/>
          <w:numId w:val="84"/>
        </w:numPr>
        <w:tabs>
          <w:tab w:val="left" w:pos="567"/>
          <w:tab w:val="left" w:pos="851"/>
        </w:tabs>
        <w:adjustRightInd w:val="0"/>
        <w:ind w:left="851" w:right="-49" w:hanging="425"/>
        <w:jc w:val="both"/>
        <w:textAlignment w:val="baseline"/>
        <w:rPr>
          <w:color w:val="000000"/>
        </w:rPr>
      </w:pPr>
      <w:r w:rsidRPr="00BF450A">
        <w:rPr>
          <w:b/>
        </w:rPr>
        <w:t>W zakresie części II przedmiotu zamówienia:</w:t>
      </w:r>
      <w:r w:rsidRPr="00F855A8">
        <w:t xml:space="preserve"> o udzielenie zamówienia ubiegać się może wykonawca, który </w:t>
      </w:r>
      <w:r w:rsidRPr="00BF450A">
        <w:rPr>
          <w:color w:val="000000"/>
        </w:rPr>
        <w:t xml:space="preserve">wykaże, iż w okresie ostatnich 3 lat </w:t>
      </w:r>
      <w:r w:rsidRPr="00D522BD">
        <w:rPr>
          <w:color w:val="000000"/>
        </w:rPr>
        <w:t xml:space="preserve">przed upływem terminu składania ofert, a jeżeli okres prowadzenia działalności jest krótszy – w tym okresie wykonał (tj. zrealizował), a w przypadku świadczeń powtarzających się lub ciągłych również realizuje 2 odrębne kontrakty obejmujące swoim zakresem dostawy lub dostawy i wymiany i/lub wykonania pomiarów i/lub walidację i/lub wywóz filtrów powietrza, o wartości łącznej wykazanych dwóch kontraktów nie mniejszej niż </w:t>
      </w:r>
      <w:r w:rsidR="002337C2" w:rsidRPr="00D522BD">
        <w:rPr>
          <w:color w:val="000000"/>
        </w:rPr>
        <w:t>650</w:t>
      </w:r>
      <w:r w:rsidRPr="00D522BD">
        <w:rPr>
          <w:color w:val="000000"/>
        </w:rPr>
        <w:t> 000,00 PLN brutto</w:t>
      </w:r>
      <w:r w:rsidR="005348A0" w:rsidRPr="00D522BD">
        <w:rPr>
          <w:color w:val="000000"/>
        </w:rPr>
        <w:t>.</w:t>
      </w:r>
      <w:r w:rsidR="00834170" w:rsidRPr="00D522BD">
        <w:rPr>
          <w:color w:val="000000"/>
        </w:rPr>
        <w:t xml:space="preserve"> </w:t>
      </w:r>
      <w:r w:rsidRPr="00F855A8">
        <w:t>Przez „odrębny kontrakt” zamawiający rozumie jedno, odpłatne zamówienie.Do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49B6ACA4" w14:textId="0C7C41F9" w:rsidR="00621A7D" w:rsidRPr="00D522BD" w:rsidRDefault="00E007EE" w:rsidP="00D522BD">
      <w:pPr>
        <w:ind w:left="851" w:hanging="425"/>
        <w:jc w:val="both"/>
        <w:rPr>
          <w:color w:val="000000"/>
        </w:rPr>
      </w:pPr>
      <w:r w:rsidRPr="00D522BD">
        <w:rPr>
          <w:bCs/>
        </w:rPr>
        <w:t>4.3.</w:t>
      </w:r>
      <w:r>
        <w:rPr>
          <w:b/>
        </w:rPr>
        <w:t xml:space="preserve"> </w:t>
      </w:r>
      <w:r w:rsidR="00621A7D" w:rsidRPr="00BF450A">
        <w:rPr>
          <w:b/>
        </w:rPr>
        <w:t>W zakresie części III przedmiotu zamówienia:</w:t>
      </w:r>
      <w:r w:rsidR="00621A7D" w:rsidRPr="00F855A8">
        <w:t xml:space="preserve"> o udzielenie zamówienia ubiegać się może wykonawca, który </w:t>
      </w:r>
      <w:r w:rsidR="00621A7D" w:rsidRPr="00BF450A">
        <w:rPr>
          <w:color w:val="000000"/>
        </w:rPr>
        <w:t xml:space="preserve">wykaże, iż w okresie ostatnich 3 lat przed upływem terminu składania ofert, a jeżeli okres prowadzenia działalności jest krótszy – w tym okresie wykonał (tj. zrealizował), a w przypadku świadczeń powtarzających się lub ciągłych również realizuje 2 odrębne kontrakty obejmujące swoim zakresem dostawy lub dostawy i wymiany i/lub wykonania pomiarów i/lub walidację i/lub wywóz filtrów powietrza, o wartości łącznej wykazanych dwóch kontraktów nie mniejszej niż </w:t>
      </w:r>
      <w:r w:rsidR="005348A0" w:rsidRPr="00BF450A">
        <w:rPr>
          <w:color w:val="000000"/>
        </w:rPr>
        <w:t>280.000</w:t>
      </w:r>
      <w:r w:rsidR="00621A7D" w:rsidRPr="00BF450A">
        <w:rPr>
          <w:color w:val="000000"/>
        </w:rPr>
        <w:t>,00 PLN brutto</w:t>
      </w:r>
      <w:r w:rsidR="005348A0" w:rsidRPr="00BF450A">
        <w:rPr>
          <w:color w:val="000000"/>
        </w:rPr>
        <w:t>.</w:t>
      </w:r>
      <w:r w:rsidR="00D522BD">
        <w:rPr>
          <w:color w:val="000000"/>
        </w:rPr>
        <w:t xml:space="preserve"> </w:t>
      </w:r>
      <w:r w:rsidR="00621A7D" w:rsidRPr="00F855A8">
        <w:t>Przez „odrębny kontrakt” zamawiający rozumie jedno, odpłatne zamówienie.</w:t>
      </w:r>
      <w:r>
        <w:t xml:space="preserve"> </w:t>
      </w:r>
      <w:r w:rsidR="00621A7D" w:rsidRPr="00F855A8">
        <w:t>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517A8C90" w14:textId="77777777" w:rsidR="00E007EE" w:rsidRPr="00BF450A" w:rsidRDefault="00E97818" w:rsidP="00D522BD">
      <w:pPr>
        <w:numPr>
          <w:ilvl w:val="0"/>
          <w:numId w:val="14"/>
        </w:numPr>
        <w:tabs>
          <w:tab w:val="clear" w:pos="720"/>
          <w:tab w:val="left" w:pos="426"/>
        </w:tabs>
        <w:ind w:left="426" w:hanging="426"/>
        <w:contextualSpacing/>
        <w:jc w:val="both"/>
        <w:rPr>
          <w:bCs/>
          <w:u w:val="single"/>
        </w:rPr>
      </w:pPr>
      <w:r w:rsidRPr="00F855A8">
        <w:rPr>
          <w:color w:val="000000"/>
          <w:u w:val="single"/>
        </w:rPr>
        <w:t>Weryfikacji i oceny warunków udziału w postępowaniu zamawiający dokona na podstawie oświadczeń i dokumentów składanych przez uczestniczących w postępowaniu wykonawców z zachowaniem sposobu i formy, o których mowa w niniejszej SWZ</w:t>
      </w:r>
    </w:p>
    <w:p w14:paraId="3E0E28EC" w14:textId="60E58A1D" w:rsidR="00E007EE" w:rsidRPr="00BF450A" w:rsidRDefault="00E97818" w:rsidP="00F55E2F">
      <w:pPr>
        <w:numPr>
          <w:ilvl w:val="0"/>
          <w:numId w:val="14"/>
        </w:numPr>
        <w:tabs>
          <w:tab w:val="clear" w:pos="720"/>
          <w:tab w:val="left" w:pos="142"/>
        </w:tabs>
        <w:ind w:left="426" w:hanging="426"/>
        <w:contextualSpacing/>
        <w:jc w:val="both"/>
        <w:rPr>
          <w:bCs/>
        </w:rPr>
      </w:pPr>
      <w:r w:rsidRPr="00BF450A">
        <w:rPr>
          <w:color w:val="000000"/>
        </w:rPr>
        <w:t xml:space="preserve">Wykonawca może w celu potwierdzenia spełniania warunków udziału, w stosownych sytuacjach oraz w odniesieniu do konkretnego zamówienia, lub jego części, polegać na </w:t>
      </w:r>
      <w:r w:rsidRPr="00BF450A">
        <w:rPr>
          <w:color w:val="000000"/>
        </w:rPr>
        <w:lastRenderedPageBreak/>
        <w:t xml:space="preserve">zdolnościach technicznych lub zawodowych lub sytuacji finansowej lub ekonomicznej podmiotów udostępniających zasoby, niezależnie od charakteru prawnego łączących go </w:t>
      </w:r>
      <w:r w:rsidR="00D522BD">
        <w:rPr>
          <w:color w:val="000000"/>
        </w:rPr>
        <w:br/>
      </w:r>
      <w:r w:rsidRPr="00BF450A">
        <w:rPr>
          <w:color w:val="000000"/>
        </w:rPr>
        <w:t>z nimi stosunków prawnych.</w:t>
      </w:r>
    </w:p>
    <w:p w14:paraId="39E22761" w14:textId="1C5357D7" w:rsidR="00E007EE" w:rsidRPr="00BF450A" w:rsidRDefault="00E97818" w:rsidP="00F55E2F">
      <w:pPr>
        <w:numPr>
          <w:ilvl w:val="0"/>
          <w:numId w:val="14"/>
        </w:numPr>
        <w:tabs>
          <w:tab w:val="clear" w:pos="720"/>
          <w:tab w:val="left" w:pos="284"/>
        </w:tabs>
        <w:ind w:left="426" w:hanging="426"/>
        <w:contextualSpacing/>
        <w:jc w:val="both"/>
        <w:rPr>
          <w:bCs/>
        </w:rPr>
      </w:pPr>
      <w:r w:rsidRPr="00BF450A">
        <w:rPr>
          <w:color w:val="00000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4420055" w14:textId="77777777" w:rsidR="00E97818" w:rsidRPr="00BF450A" w:rsidRDefault="00E97818" w:rsidP="00BF450A">
      <w:pPr>
        <w:numPr>
          <w:ilvl w:val="0"/>
          <w:numId w:val="14"/>
        </w:numPr>
        <w:tabs>
          <w:tab w:val="clear" w:pos="720"/>
          <w:tab w:val="left" w:pos="284"/>
        </w:tabs>
        <w:ind w:left="0" w:firstLine="0"/>
        <w:contextualSpacing/>
        <w:jc w:val="both"/>
        <w:rPr>
          <w:bCs/>
        </w:rPr>
      </w:pPr>
      <w:r w:rsidRPr="00BF450A">
        <w:rPr>
          <w:color w:val="000000"/>
        </w:rPr>
        <w:t>Wykonawcy mogą wspólnie ubiegać się o udzielenie zamówienia.</w:t>
      </w:r>
    </w:p>
    <w:p w14:paraId="73136137" w14:textId="77777777" w:rsidR="00E97818" w:rsidRPr="004C63F0" w:rsidRDefault="00E97818" w:rsidP="00BF450A">
      <w:pPr>
        <w:numPr>
          <w:ilvl w:val="1"/>
          <w:numId w:val="14"/>
        </w:numPr>
        <w:ind w:left="700"/>
        <w:contextualSpacing/>
        <w:jc w:val="both"/>
        <w:rPr>
          <w:bCs/>
        </w:rPr>
      </w:pPr>
      <w:r w:rsidRPr="004C63F0">
        <w:rPr>
          <w:color w:val="000000"/>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w:t>
      </w:r>
      <w:r>
        <w:rPr>
          <w:color w:val="000000"/>
        </w:rPr>
        <w:t>usługi</w:t>
      </w:r>
      <w:r w:rsidRPr="004C63F0">
        <w:rPr>
          <w:color w:val="000000"/>
        </w:rPr>
        <w:t>, do których realizacji te uprawnienia są wymagane.</w:t>
      </w:r>
    </w:p>
    <w:p w14:paraId="49857EDB" w14:textId="77777777" w:rsidR="00E97818" w:rsidRPr="004C63F0" w:rsidRDefault="00E97818" w:rsidP="00BF450A">
      <w:pPr>
        <w:numPr>
          <w:ilvl w:val="1"/>
          <w:numId w:val="14"/>
        </w:numPr>
        <w:ind w:left="700"/>
        <w:contextualSpacing/>
        <w:jc w:val="both"/>
        <w:rPr>
          <w:bCs/>
        </w:rPr>
      </w:pPr>
      <w:r w:rsidRPr="004C63F0">
        <w:rPr>
          <w:color w:val="00000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1.6.3-1.6.4 niniejszej SWZ.</w:t>
      </w:r>
    </w:p>
    <w:p w14:paraId="21606569" w14:textId="24093C9B" w:rsidR="00E97818" w:rsidRPr="00F55E2F" w:rsidRDefault="00E97818" w:rsidP="00BF450A">
      <w:pPr>
        <w:numPr>
          <w:ilvl w:val="1"/>
          <w:numId w:val="14"/>
        </w:numPr>
        <w:tabs>
          <w:tab w:val="left" w:pos="142"/>
        </w:tabs>
        <w:ind w:left="700"/>
        <w:contextualSpacing/>
        <w:jc w:val="both"/>
        <w:rPr>
          <w:bCs/>
        </w:rPr>
      </w:pPr>
      <w:r w:rsidRPr="004C63F0">
        <w:rPr>
          <w:color w:val="000000"/>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t>
      </w:r>
      <w:r w:rsidRPr="00F55E2F">
        <w:rPr>
          <w:color w:val="000000"/>
        </w:rPr>
        <w:t>w inne przedsięwzięcia gospodarcze wykonawcy może mieć negatywny wpływ na realizację zamówienia.</w:t>
      </w:r>
    </w:p>
    <w:p w14:paraId="07B3FBDF" w14:textId="77777777" w:rsidR="00E97818" w:rsidRDefault="00E97818" w:rsidP="00253931">
      <w:pPr>
        <w:suppressAutoHyphens w:val="0"/>
        <w:adjustRightInd w:val="0"/>
        <w:ind w:left="426"/>
        <w:jc w:val="both"/>
        <w:textAlignment w:val="baseline"/>
      </w:pPr>
    </w:p>
    <w:p w14:paraId="48BBE9BD" w14:textId="77777777" w:rsidR="00587B21" w:rsidRPr="00EF098D" w:rsidRDefault="00587B21" w:rsidP="00587B21">
      <w:pPr>
        <w:jc w:val="left"/>
        <w:rPr>
          <w:b/>
          <w:bCs/>
        </w:rPr>
      </w:pPr>
      <w:r w:rsidRPr="00EF098D">
        <w:rPr>
          <w:b/>
          <w:bCs/>
        </w:rPr>
        <w:t>Rozdział VII – Podstawy wykluczenia Wykonawców</w:t>
      </w:r>
    </w:p>
    <w:p w14:paraId="6C02DB50" w14:textId="77777777" w:rsidR="00587B21" w:rsidRPr="00EF098D" w:rsidRDefault="00587B21" w:rsidP="00A52D2D">
      <w:pPr>
        <w:numPr>
          <w:ilvl w:val="0"/>
          <w:numId w:val="48"/>
        </w:numPr>
        <w:contextualSpacing/>
        <w:jc w:val="both"/>
        <w:rPr>
          <w:bCs/>
        </w:rPr>
      </w:pPr>
      <w:r w:rsidRPr="00EF098D">
        <w:rPr>
          <w:bCs/>
        </w:rPr>
        <w:t>Zamawiający wykluczy Wykonawcę w przypadku zaistnienia okoliczności przewidzianych postanowieniami:</w:t>
      </w:r>
    </w:p>
    <w:p w14:paraId="44A47C3B" w14:textId="77777777" w:rsidR="00587B21" w:rsidRPr="00EF098D" w:rsidRDefault="00587B21" w:rsidP="00A52D2D">
      <w:pPr>
        <w:pStyle w:val="Akapitzlist"/>
        <w:widowControl w:val="0"/>
        <w:numPr>
          <w:ilvl w:val="1"/>
          <w:numId w:val="48"/>
        </w:numPr>
        <w:suppressAutoHyphens/>
        <w:jc w:val="both"/>
        <w:rPr>
          <w:bCs/>
          <w:lang w:eastAsia="pl-PL"/>
        </w:rPr>
      </w:pPr>
      <w:r w:rsidRPr="00EF098D">
        <w:rPr>
          <w:bCs/>
          <w:lang w:eastAsia="pl-PL"/>
        </w:rPr>
        <w:t>art. 108 ust. 1 PZP, z zastrzeżeniem art. 110 ust. 2,</w:t>
      </w:r>
    </w:p>
    <w:p w14:paraId="753EBA1F" w14:textId="2E71FB47" w:rsidR="00587B21" w:rsidRPr="00EF098D" w:rsidRDefault="00587B21" w:rsidP="00A52D2D">
      <w:pPr>
        <w:pStyle w:val="Akapitzlist"/>
        <w:widowControl w:val="0"/>
        <w:numPr>
          <w:ilvl w:val="1"/>
          <w:numId w:val="48"/>
        </w:numPr>
        <w:suppressAutoHyphens/>
        <w:jc w:val="both"/>
        <w:rPr>
          <w:bCs/>
          <w:lang w:eastAsia="pl-PL"/>
        </w:rPr>
      </w:pPr>
      <w:r w:rsidRPr="00EF098D">
        <w:rPr>
          <w:bCs/>
          <w:lang w:eastAsia="pl-PL"/>
        </w:rPr>
        <w:t xml:space="preserve">art. 7 ust. 1 ustawy z dnia 13 kwietnia 2022 r. o szczególnych rozwiązaniach </w:t>
      </w:r>
      <w:r w:rsidR="003373A6">
        <w:rPr>
          <w:bCs/>
          <w:lang w:eastAsia="pl-PL"/>
        </w:rPr>
        <w:br/>
      </w:r>
      <w:r w:rsidRPr="00EF098D">
        <w:rPr>
          <w:bCs/>
          <w:lang w:eastAsia="pl-PL"/>
        </w:rPr>
        <w:t>w zakresie przeciwdziałania wspieraniu agresji na Ukrainę oraz służących ochronie bezpieczeństwa narodowego (Dz.U. z 2022 r., poz. 835);</w:t>
      </w:r>
    </w:p>
    <w:p w14:paraId="02773D8A" w14:textId="7654CE0F" w:rsidR="00587B21" w:rsidRPr="00EF098D" w:rsidRDefault="00587B21" w:rsidP="00A52D2D">
      <w:pPr>
        <w:pStyle w:val="Nagwek"/>
        <w:widowControl w:val="0"/>
        <w:numPr>
          <w:ilvl w:val="1"/>
          <w:numId w:val="48"/>
        </w:numPr>
        <w:tabs>
          <w:tab w:val="clear" w:pos="4536"/>
          <w:tab w:val="clear" w:pos="9072"/>
        </w:tabs>
        <w:suppressAutoHyphens/>
        <w:spacing w:line="240" w:lineRule="auto"/>
        <w:contextualSpacing/>
        <w:jc w:val="both"/>
        <w:rPr>
          <w:rFonts w:ascii="Times New Roman" w:hAnsi="Times New Roman"/>
          <w:bCs/>
        </w:rPr>
      </w:pPr>
      <w:r w:rsidRPr="00EF098D">
        <w:rPr>
          <w:rFonts w:ascii="Times New Roman" w:hAnsi="Times New Roman"/>
          <w:bCs/>
        </w:rPr>
        <w:t xml:space="preserve">art. 5k rozporządzenia Rady (UE) nr 833/2014 z dnia 31 lipca 2014 r. dotyczącego środków ograniczających w związku z działaniami Rosji destabilizującymi sytuację na Ukrainie (Dz. Urz. UE nr L 229 z 31.7.2014, </w:t>
      </w:r>
      <w:r w:rsidR="003373A6">
        <w:rPr>
          <w:rFonts w:ascii="Times New Roman" w:hAnsi="Times New Roman"/>
          <w:bCs/>
        </w:rPr>
        <w:br/>
      </w:r>
      <w:r w:rsidRPr="00EF098D">
        <w:rPr>
          <w:rFonts w:ascii="Times New Roman" w:hAnsi="Times New Roman"/>
          <w:bCs/>
        </w:rPr>
        <w:t>str. 1), w brzmieniu nadanym rozporządzeniem Rady (UE) 2022/576 w sprawie zmiany rozporządzenia (UE) nr 833/2014 dotyczącego środków ograniczających w związku z działaniami Rosji destabilizującymi sytuację na Ukrainie (Dz. Urz. UE nr L 111 z 8.4.2022, str. 1);</w:t>
      </w:r>
    </w:p>
    <w:p w14:paraId="3380776E" w14:textId="77777777" w:rsidR="00587B21" w:rsidRPr="00EF098D" w:rsidRDefault="00587B21" w:rsidP="00A52D2D">
      <w:pPr>
        <w:pStyle w:val="Akapitzlist"/>
        <w:widowControl w:val="0"/>
        <w:numPr>
          <w:ilvl w:val="1"/>
          <w:numId w:val="48"/>
        </w:numPr>
        <w:suppressAutoHyphens/>
        <w:jc w:val="both"/>
        <w:rPr>
          <w:bCs/>
          <w:lang w:eastAsia="pl-PL"/>
        </w:rPr>
      </w:pPr>
      <w:r w:rsidRPr="00EF098D">
        <w:rPr>
          <w:iCs/>
        </w:rPr>
        <w:t>w przypadku, gdy na podwykonawcę lub dostawcę przypada ponad 10% wartości zamówienia, Zamawiający dokonuje obligatoryjnej weryfikacji tego podmiotu w zakresie braku podstaw do wykluczenia na podstawie art. 5k rozporządzenia, cytowanych powyżej w treści SWZ.</w:t>
      </w:r>
    </w:p>
    <w:p w14:paraId="62727574" w14:textId="77777777" w:rsidR="00587B21" w:rsidRPr="00EF098D" w:rsidRDefault="00587B21" w:rsidP="00A52D2D">
      <w:pPr>
        <w:numPr>
          <w:ilvl w:val="0"/>
          <w:numId w:val="48"/>
        </w:numPr>
        <w:contextualSpacing/>
        <w:jc w:val="both"/>
        <w:rPr>
          <w:bCs/>
        </w:rPr>
      </w:pPr>
      <w:r w:rsidRPr="00EF098D">
        <w:rPr>
          <w:bCs/>
        </w:rPr>
        <w:t>Stosownie do treści art. 109 ust. 1 ustawy PZP, Zamawiający wykluczy z postępowania Wykonawcę:</w:t>
      </w:r>
    </w:p>
    <w:p w14:paraId="5C10C05A" w14:textId="77777777" w:rsidR="00587B21" w:rsidRPr="00EF098D" w:rsidRDefault="00587B21" w:rsidP="00A52D2D">
      <w:pPr>
        <w:numPr>
          <w:ilvl w:val="1"/>
          <w:numId w:val="48"/>
        </w:numPr>
        <w:contextualSpacing/>
        <w:jc w:val="both"/>
        <w:rPr>
          <w:bCs/>
        </w:rPr>
      </w:pPr>
      <w:r w:rsidRPr="00EF098D">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w:t>
      </w:r>
      <w:r w:rsidRPr="00EF098D">
        <w:rPr>
          <w:color w:val="000000"/>
        </w:rPr>
        <w:lastRenderedPageBreak/>
        <w:t xml:space="preserve">opłat lub składek na ubezpieczenia społeczne lub zdrowotne wraz z odsetkami lub grzywnami lub zawarł wiążące porozumienie w sprawie spłaty tych należności </w:t>
      </w:r>
      <w:r w:rsidRPr="00EF098D">
        <w:rPr>
          <w:bCs/>
        </w:rPr>
        <w:t>(art. 109 ust. 1 pkt 1);</w:t>
      </w:r>
    </w:p>
    <w:p w14:paraId="09B0150A" w14:textId="77777777" w:rsidR="00587B21" w:rsidRPr="00EF098D" w:rsidRDefault="00587B21" w:rsidP="00A52D2D">
      <w:pPr>
        <w:numPr>
          <w:ilvl w:val="1"/>
          <w:numId w:val="48"/>
        </w:numPr>
        <w:contextualSpacing/>
        <w:jc w:val="both"/>
        <w:rPr>
          <w:bCs/>
        </w:rPr>
      </w:pPr>
      <w:r w:rsidRPr="00EF098D">
        <w:rPr>
          <w:bCs/>
        </w:rPr>
        <w:t xml:space="preserve">w stosunku do którego otwarto likwidację, ogłoszono </w:t>
      </w:r>
      <w:r w:rsidRPr="00EF098D">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23DA07" w14:textId="77777777" w:rsidR="00587B21" w:rsidRPr="00EF098D" w:rsidRDefault="00587B21" w:rsidP="00A52D2D">
      <w:pPr>
        <w:numPr>
          <w:ilvl w:val="1"/>
          <w:numId w:val="48"/>
        </w:numPr>
        <w:contextualSpacing/>
        <w:jc w:val="both"/>
        <w:rPr>
          <w:bCs/>
        </w:rPr>
      </w:pPr>
      <w:r w:rsidRPr="00EF098D">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1701DA0" w14:textId="77777777" w:rsidR="00587B21" w:rsidRPr="00EF098D" w:rsidRDefault="00587B21" w:rsidP="00A52D2D">
      <w:pPr>
        <w:numPr>
          <w:ilvl w:val="1"/>
          <w:numId w:val="48"/>
        </w:numPr>
        <w:contextualSpacing/>
        <w:jc w:val="both"/>
        <w:rPr>
          <w:bCs/>
        </w:rPr>
      </w:pPr>
      <w:r w:rsidRPr="00EF098D">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52D7038" w14:textId="60F075CA" w:rsidR="00587B21" w:rsidRPr="00EF098D" w:rsidRDefault="00587B21" w:rsidP="00A52D2D">
      <w:pPr>
        <w:numPr>
          <w:ilvl w:val="1"/>
          <w:numId w:val="48"/>
        </w:numPr>
        <w:contextualSpacing/>
        <w:jc w:val="both"/>
        <w:rPr>
          <w:bCs/>
        </w:rPr>
      </w:pPr>
      <w:r w:rsidRPr="00EF098D">
        <w:rPr>
          <w:color w:val="000000"/>
        </w:rPr>
        <w:t xml:space="preserve">który w wyniku zamierzonego działania lub rażącego niedbalstwa wprowadził Zamawiającego w błąd przy przedstawianiu informacji, że nie podlega wykluczeniu, spełnia warunki udziału w postępowaniu lub kryteria selekcji, </w:t>
      </w:r>
      <w:r w:rsidR="00D522BD">
        <w:rPr>
          <w:color w:val="000000"/>
        </w:rPr>
        <w:br/>
      </w:r>
      <w:r w:rsidRPr="00EF098D">
        <w:rPr>
          <w:color w:val="000000"/>
        </w:rPr>
        <w:t>co mogło mieć istotny wpływ na decyzje podejmowane przez Zamawiającego w postępowaniu o udzielenie zamówienia, lub który zataił te informacje lub nie jest w stanie przedstawić wymaganych podmiotowych środków dowodowych (art. 109 ust. 1 pkt 8);</w:t>
      </w:r>
    </w:p>
    <w:p w14:paraId="4B37002A" w14:textId="77777777" w:rsidR="00587B21" w:rsidRPr="00EF098D" w:rsidRDefault="00587B21" w:rsidP="00A52D2D">
      <w:pPr>
        <w:numPr>
          <w:ilvl w:val="1"/>
          <w:numId w:val="48"/>
        </w:numPr>
        <w:contextualSpacing/>
        <w:jc w:val="both"/>
        <w:rPr>
          <w:bCs/>
        </w:rPr>
      </w:pPr>
      <w:r w:rsidRPr="00EF098D">
        <w:rPr>
          <w:color w:val="000000"/>
        </w:rPr>
        <w:t>który bezprawnie wpływał lub próbował wpływać na czynności Zamawiającego lub próbował pozyskać lub pozyskał informacje poufne, mogące dać mu przewagę w postępowaniu o udzielenie zamówienia (art. 109 ust. 1 pkt 9);</w:t>
      </w:r>
    </w:p>
    <w:p w14:paraId="180E33B6" w14:textId="77777777" w:rsidR="00587B21" w:rsidRPr="00EF098D" w:rsidRDefault="00587B21" w:rsidP="00A52D2D">
      <w:pPr>
        <w:numPr>
          <w:ilvl w:val="1"/>
          <w:numId w:val="48"/>
        </w:numPr>
        <w:contextualSpacing/>
        <w:jc w:val="both"/>
        <w:rPr>
          <w:bCs/>
        </w:rPr>
      </w:pPr>
      <w:r w:rsidRPr="00EF098D">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73E28888" w14:textId="5C9F6350" w:rsidR="00587B21" w:rsidRPr="00662D14" w:rsidRDefault="00587B21" w:rsidP="00A52D2D">
      <w:pPr>
        <w:numPr>
          <w:ilvl w:val="0"/>
          <w:numId w:val="48"/>
        </w:numPr>
        <w:spacing w:before="26"/>
        <w:contextualSpacing/>
        <w:jc w:val="both"/>
      </w:pPr>
      <w:r w:rsidRPr="00EF098D">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15FD9CC7" w14:textId="77777777" w:rsidR="00F85623" w:rsidRDefault="00F85623" w:rsidP="00576D3A">
      <w:pPr>
        <w:jc w:val="both"/>
        <w:rPr>
          <w:b/>
          <w:bCs/>
        </w:rPr>
      </w:pPr>
    </w:p>
    <w:p w14:paraId="3BA36816" w14:textId="3F0AA235" w:rsidR="00662D14" w:rsidRPr="00EF098D" w:rsidRDefault="00662D14" w:rsidP="00576D3A">
      <w:pPr>
        <w:jc w:val="both"/>
        <w:rPr>
          <w:b/>
          <w:bCs/>
        </w:rPr>
      </w:pPr>
      <w:r w:rsidRPr="00EF098D">
        <w:rPr>
          <w:b/>
          <w:bCs/>
        </w:rPr>
        <w:t>Rozdział VIII – Wykaz oświadczeń i dokumentów, jakie mają dostarczyć Wykonawcy w celu potwierdzenia spełnienia warunków udziału w postępowaniu oraz braku podstaw do wykluczenia</w:t>
      </w:r>
    </w:p>
    <w:p w14:paraId="06DCFA46" w14:textId="77777777" w:rsidR="00662D14" w:rsidRPr="00EF098D" w:rsidRDefault="00662D14" w:rsidP="00A52D2D">
      <w:pPr>
        <w:numPr>
          <w:ilvl w:val="0"/>
          <w:numId w:val="49"/>
        </w:numPr>
        <w:contextualSpacing/>
        <w:jc w:val="both"/>
        <w:rPr>
          <w:bCs/>
        </w:rPr>
      </w:pPr>
      <w:r w:rsidRPr="00EF098D">
        <w:rPr>
          <w:bCs/>
        </w:rPr>
        <w:t>Oświadczenia składane obligatoryjnie wraz z ofertą:</w:t>
      </w:r>
    </w:p>
    <w:p w14:paraId="667A0095" w14:textId="77777777" w:rsidR="00662D14" w:rsidRPr="00EF098D" w:rsidRDefault="00662D14" w:rsidP="00A52D2D">
      <w:pPr>
        <w:numPr>
          <w:ilvl w:val="1"/>
          <w:numId w:val="49"/>
        </w:numPr>
        <w:contextualSpacing/>
        <w:jc w:val="both"/>
        <w:rPr>
          <w:bCs/>
        </w:rPr>
      </w:pPr>
      <w:r w:rsidRPr="00EF098D">
        <w:rPr>
          <w:bCs/>
        </w:rPr>
        <w:t xml:space="preserve">w celu potwierdzenia spełnienia warunków udziału w postępowaniu oraz braku podstaw do wykluczenia, o </w:t>
      </w:r>
      <w:r w:rsidRPr="00F855A8">
        <w:rPr>
          <w:bCs/>
        </w:rPr>
        <w:t xml:space="preserve">których mowa w rozdziale VII niniejszej SWZ, Wykonawca musi dołączyć do oferty </w:t>
      </w:r>
      <w:r w:rsidRPr="00F855A8">
        <w:rPr>
          <w:color w:val="000000" w:themeColor="text1"/>
        </w:rPr>
        <w:t xml:space="preserve">jednolity dokument (JEDZ), którego wzór stanowi załącznik nr 1 do formularza oferty. </w:t>
      </w:r>
      <w:r w:rsidRPr="00F855A8">
        <w:t xml:space="preserve">Celem uzupełnienia oświadczenia w formie JEDZ należy go pobrać ze strony </w:t>
      </w:r>
      <w:hyperlink r:id="rId16" w:history="1">
        <w:r w:rsidRPr="00F855A8">
          <w:rPr>
            <w:color w:val="0000FF"/>
            <w:u w:val="single"/>
            <w:lang w:val="pt-BR"/>
          </w:rPr>
          <w:t>https://platformazakupowa.pl/pn/uj_edu</w:t>
        </w:r>
      </w:hyperlink>
      <w:r w:rsidRPr="00EF098D">
        <w:rPr>
          <w:rStyle w:val="Hipercze"/>
        </w:rPr>
        <w:t>,</w:t>
      </w:r>
      <w:r w:rsidRPr="00EF098D">
        <w:t xml:space="preserve"> zapisać na dysku, a następnie </w:t>
      </w:r>
      <w:r w:rsidRPr="00EF098D">
        <w:lastRenderedPageBreak/>
        <w:t>zaimportować i uzupełnić poprzez serwis ESPD dostępny pod adresem:</w:t>
      </w:r>
      <w:r w:rsidRPr="00EF098D">
        <w:rPr>
          <w:rStyle w:val="Hipercze"/>
        </w:rPr>
        <w:t xml:space="preserve"> http://espd.uzp.gov.pl</w:t>
      </w:r>
      <w:r w:rsidRPr="00EF098D">
        <w:t xml:space="preserve"> Uzupełniony ESPD należy podpisać podpisem kwalifikowanym. Serwis ESPD nie archiwizuje plików. </w:t>
      </w:r>
    </w:p>
    <w:p w14:paraId="717533F6" w14:textId="77777777" w:rsidR="00662D14" w:rsidRPr="00EF098D" w:rsidRDefault="00662D14" w:rsidP="00662D14">
      <w:pPr>
        <w:pStyle w:val="Akapitzlist"/>
        <w:ind w:left="1418" w:right="-57"/>
        <w:rPr>
          <w:bCs/>
          <w:lang w:eastAsia="pl-PL"/>
        </w:rPr>
      </w:pPr>
      <w:r w:rsidRPr="00EF098D">
        <w:rPr>
          <w:color w:val="000000" w:themeColor="text1"/>
        </w:rPr>
        <w:t>Zamawiający informuje, iż na stronie Urzędu Zamówień Publicznych:</w:t>
      </w:r>
      <w:r w:rsidRPr="00EF098D">
        <w:rPr>
          <w:bCs/>
          <w:lang w:eastAsia="pl-PL"/>
        </w:rPr>
        <w:t xml:space="preserve"> </w:t>
      </w:r>
    </w:p>
    <w:p w14:paraId="38574A6C" w14:textId="77777777" w:rsidR="00662D14" w:rsidRPr="00EF098D" w:rsidRDefault="00124065" w:rsidP="00662D14">
      <w:pPr>
        <w:pStyle w:val="Akapitzlist"/>
        <w:ind w:left="1418" w:right="-57"/>
        <w:rPr>
          <w:b/>
          <w:bCs/>
          <w:u w:val="single"/>
        </w:rPr>
      </w:pPr>
      <w:hyperlink r:id="rId17" w:history="1">
        <w:r w:rsidR="00662D14" w:rsidRPr="00EF098D">
          <w:rPr>
            <w:rStyle w:val="Hipercze"/>
          </w:rPr>
          <w:t>https://www.uzp.gov.pl/baza-wiedzy/prawo-zamowien-publicznych-regulacje/prawo-krajowe/jednolity-europejski-dokument-zamowienia</w:t>
        </w:r>
      </w:hyperlink>
      <w:r w:rsidR="00662D14" w:rsidRPr="00EF098D">
        <w:rPr>
          <w:b/>
          <w:bCs/>
        </w:rPr>
        <w:t xml:space="preserve"> </w:t>
      </w:r>
      <w:r w:rsidR="00662D14" w:rsidRPr="00EF098D">
        <w:rPr>
          <w:color w:val="000000" w:themeColor="text1"/>
        </w:rPr>
        <w:t>dostępna jest Instrukcja Wypełniania Jednolitego Europejskiego Dokumentu Zamówienia (w języku polskim).</w:t>
      </w:r>
    </w:p>
    <w:p w14:paraId="07CED400" w14:textId="77777777" w:rsidR="00662D14" w:rsidRPr="00EF098D" w:rsidRDefault="00662D14" w:rsidP="00F85623">
      <w:pPr>
        <w:ind w:left="1410"/>
        <w:contextualSpacing/>
        <w:jc w:val="both"/>
        <w:rPr>
          <w:b/>
          <w:i/>
          <w:color w:val="000000" w:themeColor="text1"/>
        </w:rPr>
      </w:pPr>
      <w:r w:rsidRPr="00EF098D">
        <w:rPr>
          <w:b/>
          <w:i/>
          <w:color w:val="000000" w:themeColor="text1"/>
        </w:rPr>
        <w:t>Zamawiający podkreśla, że Jednolity Europejski Dokument Zamówienia (JEDZ) składa się w formie elektronicznej opatrzonej kwalifikowanym podpisem elektronicznym;</w:t>
      </w:r>
    </w:p>
    <w:p w14:paraId="24A7B169" w14:textId="77777777" w:rsidR="00662D14" w:rsidRPr="00EF098D" w:rsidRDefault="00662D14" w:rsidP="00A52D2D">
      <w:pPr>
        <w:pStyle w:val="Akapitzlist"/>
        <w:widowControl w:val="0"/>
        <w:numPr>
          <w:ilvl w:val="1"/>
          <w:numId w:val="49"/>
        </w:numPr>
        <w:suppressAutoHyphens/>
        <w:jc w:val="both"/>
        <w:rPr>
          <w:bCs/>
          <w:iCs/>
          <w:color w:val="000000"/>
        </w:rPr>
      </w:pPr>
      <w:r w:rsidRPr="00EF098D">
        <w:rPr>
          <w:bCs/>
          <w:iCs/>
          <w:color w:val="000000"/>
        </w:rPr>
        <w:t xml:space="preserve">w celu potwierdzenia braku dodatkowych podstaw do wykluczenia Wykonawca musi dołączyć do oferty </w:t>
      </w:r>
      <w:r w:rsidRPr="00EF098D">
        <w:rPr>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504DBF78" w14:textId="500C5C18" w:rsidR="00662D14" w:rsidRPr="003E3C2D" w:rsidRDefault="00662D14" w:rsidP="00A52D2D">
      <w:pPr>
        <w:pStyle w:val="Akapitzlist"/>
        <w:widowControl w:val="0"/>
        <w:numPr>
          <w:ilvl w:val="1"/>
          <w:numId w:val="49"/>
        </w:numPr>
        <w:suppressAutoHyphens/>
        <w:jc w:val="both"/>
        <w:rPr>
          <w:bCs/>
          <w:iCs/>
          <w:lang w:eastAsia="pl-PL"/>
        </w:rPr>
      </w:pPr>
      <w:r w:rsidRPr="00EF098D">
        <w:rPr>
          <w:bCs/>
          <w:iCs/>
          <w:color w:val="000000"/>
        </w:rPr>
        <w:t xml:space="preserve">w celu potwierdzenia braku dodatkowych podstaw do wykluczenia Wykonawca musi dołączyć do oferty </w:t>
      </w:r>
      <w:r w:rsidRPr="00EF098D">
        <w:rPr>
          <w:bCs/>
          <w:lang w:eastAsia="pl-PL"/>
        </w:rPr>
        <w:t xml:space="preserve">oświadczenie o niepodleganiu wykluczeniu – art. </w:t>
      </w:r>
      <w:r w:rsidRPr="00EF098D">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p>
    <w:p w14:paraId="0535D86B" w14:textId="3D1592FC" w:rsidR="00186C5C" w:rsidRPr="00EF098D" w:rsidRDefault="00186C5C" w:rsidP="00A52D2D">
      <w:pPr>
        <w:pStyle w:val="Akapitzlist"/>
        <w:widowControl w:val="0"/>
        <w:numPr>
          <w:ilvl w:val="1"/>
          <w:numId w:val="49"/>
        </w:numPr>
        <w:suppressAutoHyphens/>
        <w:jc w:val="both"/>
        <w:rPr>
          <w:bCs/>
          <w:iCs/>
          <w:lang w:eastAsia="pl-PL"/>
        </w:rPr>
      </w:pPr>
      <w:r w:rsidRPr="00186C5C">
        <w:rPr>
          <w:bCs/>
          <w:iCs/>
          <w:lang w:eastAsia="pl-PL"/>
        </w:rPr>
        <w:t>w przypadku, gdy na podwykonawcę lub dostawcę przypada ponad 10% wartości zamówienia, zamawiający dokonuje obligatoryjnej weryfikacji tego podmiotu w zakresie braku podstaw do wykluczenia na podstawie art. 5k rozporządzenia, cytowanych powyżej.</w:t>
      </w:r>
    </w:p>
    <w:p w14:paraId="51B72C85" w14:textId="77777777" w:rsidR="00662D14" w:rsidRPr="00EF098D" w:rsidRDefault="00662D14" w:rsidP="00A52D2D">
      <w:pPr>
        <w:numPr>
          <w:ilvl w:val="0"/>
          <w:numId w:val="49"/>
        </w:numPr>
        <w:contextualSpacing/>
        <w:jc w:val="both"/>
        <w:rPr>
          <w:bCs/>
        </w:rPr>
      </w:pPr>
      <w:r w:rsidRPr="00EF098D">
        <w:rPr>
          <w:bCs/>
        </w:rPr>
        <w:t>Dodatkowe oświadczenia składane obligatoryjnie wraz z ofertą:</w:t>
      </w:r>
    </w:p>
    <w:p w14:paraId="7B33C08E" w14:textId="714F4260" w:rsidR="00662D14" w:rsidRPr="00EF098D" w:rsidRDefault="00662D14" w:rsidP="00A52D2D">
      <w:pPr>
        <w:numPr>
          <w:ilvl w:val="1"/>
          <w:numId w:val="49"/>
        </w:numPr>
        <w:contextualSpacing/>
        <w:jc w:val="both"/>
        <w:rPr>
          <w:bCs/>
          <w:i/>
        </w:rPr>
      </w:pPr>
      <w:r w:rsidRPr="00EF098D">
        <w:rPr>
          <w:bCs/>
        </w:rPr>
        <w:t>w przypadku wspólnego ubiegania się o zamówienie przez Wykonawców, jednolity dokument (JEDZ), o którym mowa w ust. 1.1 oraz oświadczenia z ust. 1.2 i 1.3</w:t>
      </w:r>
      <w:r w:rsidR="003373A6">
        <w:rPr>
          <w:bCs/>
        </w:rPr>
        <w:t xml:space="preserve"> </w:t>
      </w:r>
      <w:r w:rsidRPr="00EF098D">
        <w:rPr>
          <w:bCs/>
        </w:rPr>
        <w:t xml:space="preserve">powyżej składa każdy z Wykonawców; </w:t>
      </w:r>
      <w:r w:rsidRPr="00EF098D">
        <w:rPr>
          <w:b/>
          <w:i/>
          <w:color w:val="000000" w:themeColor="text1"/>
        </w:rPr>
        <w:t>Jednolity Europejski Dokument Zamówienia (JEDZ) składa się w formie elektronicznej opatrzonej kwalifikowanym podpisem elektronicznym;</w:t>
      </w:r>
    </w:p>
    <w:p w14:paraId="0B6F0A6A" w14:textId="77777777" w:rsidR="00662D14" w:rsidRPr="00EF098D" w:rsidRDefault="00662D14" w:rsidP="00A52D2D">
      <w:pPr>
        <w:numPr>
          <w:ilvl w:val="1"/>
          <w:numId w:val="49"/>
        </w:numPr>
        <w:contextualSpacing/>
        <w:jc w:val="both"/>
        <w:rPr>
          <w:bCs/>
        </w:rPr>
      </w:pPr>
      <w:r w:rsidRPr="00EF098D">
        <w:rPr>
          <w:bCs/>
        </w:rPr>
        <w:t>Wykonawcy wspólnie ubiegający się o zamówienie muszą dołączyć do oferty oświadczenie, z którego wynika, które dostawy wykonają poszczególni Wykonawcy;</w:t>
      </w:r>
    </w:p>
    <w:p w14:paraId="3DEF3DAE" w14:textId="77777777" w:rsidR="00662D14" w:rsidRPr="00EF098D" w:rsidRDefault="00662D14" w:rsidP="00A52D2D">
      <w:pPr>
        <w:numPr>
          <w:ilvl w:val="1"/>
          <w:numId w:val="49"/>
        </w:numPr>
        <w:contextualSpacing/>
        <w:jc w:val="both"/>
        <w:rPr>
          <w:bCs/>
        </w:rPr>
      </w:pPr>
      <w:r w:rsidRPr="00EF098D">
        <w:rPr>
          <w:bCs/>
        </w:rPr>
        <w:t>Wykonawcy polegający na zdolnościach technicznych lub zawodowych podmiotów udostępniających zasoby Wykonawcy muszą dołączyć do oferty:</w:t>
      </w:r>
    </w:p>
    <w:p w14:paraId="1E1E0664" w14:textId="77777777" w:rsidR="00662D14" w:rsidRPr="00EF098D" w:rsidRDefault="00662D14" w:rsidP="00BF450A">
      <w:pPr>
        <w:pStyle w:val="Akapitzlist"/>
        <w:numPr>
          <w:ilvl w:val="2"/>
          <w:numId w:val="49"/>
        </w:numPr>
        <w:spacing w:line="252" w:lineRule="auto"/>
        <w:ind w:left="2137"/>
        <w:jc w:val="both"/>
        <w:rPr>
          <w:bCs/>
        </w:rPr>
      </w:pPr>
      <w:r w:rsidRPr="00EF098D">
        <w:rPr>
          <w:color w:val="000000"/>
        </w:rPr>
        <w:t>JEDZ podmiotu udostępniającego zasoby, potwierdzający brak podstaw wykluczenia tego podmiotu oraz odpowiednio spełnianie warunków udziału w postępowaniu, w zakresie, w jakim Wykonawca powołuje się na jego zasoby;</w:t>
      </w:r>
    </w:p>
    <w:p w14:paraId="00E7FD6E" w14:textId="77777777" w:rsidR="00662D14" w:rsidRPr="00EF098D" w:rsidRDefault="00662D14" w:rsidP="00A52D2D">
      <w:pPr>
        <w:pStyle w:val="Akapitzlist"/>
        <w:numPr>
          <w:ilvl w:val="2"/>
          <w:numId w:val="49"/>
        </w:numPr>
        <w:spacing w:line="252" w:lineRule="auto"/>
        <w:ind w:left="2127"/>
        <w:jc w:val="both"/>
        <w:rPr>
          <w:bCs/>
        </w:rPr>
      </w:pPr>
      <w:r w:rsidRPr="00EF098D">
        <w:rPr>
          <w:color w:val="00000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w:t>
      </w:r>
      <w:r w:rsidRPr="00EF098D">
        <w:rPr>
          <w:color w:val="000000"/>
        </w:rPr>
        <w:lastRenderedPageBreak/>
        <w:t>potwierdza, że stosunek łączący Wykonawcę z podmiotami udostępniającymi zasoby gwarantuje rzeczywisty dostęp do tych zasobów oraz określa w szczególności:</w:t>
      </w:r>
    </w:p>
    <w:p w14:paraId="5EF202EE" w14:textId="77777777" w:rsidR="00662D14" w:rsidRPr="00EF098D" w:rsidRDefault="00662D14" w:rsidP="00F85623">
      <w:pPr>
        <w:tabs>
          <w:tab w:val="left" w:pos="2127"/>
        </w:tabs>
        <w:ind w:left="2694" w:hanging="567"/>
        <w:contextualSpacing/>
        <w:jc w:val="both"/>
        <w:rPr>
          <w:color w:val="000000"/>
        </w:rPr>
      </w:pPr>
      <w:r w:rsidRPr="00EF098D">
        <w:rPr>
          <w:color w:val="000000"/>
        </w:rPr>
        <w:t>a.1</w:t>
      </w:r>
      <w:r w:rsidRPr="00EF098D">
        <w:rPr>
          <w:color w:val="000000"/>
        </w:rPr>
        <w:tab/>
        <w:t xml:space="preserve">zakres dostępnych Wykonawcy zasobów podmiotu udostępniającego zasoby; </w:t>
      </w:r>
    </w:p>
    <w:p w14:paraId="0567577B" w14:textId="314B6AED" w:rsidR="00662D14" w:rsidRPr="00EF098D" w:rsidRDefault="00662D14" w:rsidP="00F85623">
      <w:pPr>
        <w:tabs>
          <w:tab w:val="left" w:pos="2127"/>
        </w:tabs>
        <w:ind w:left="2694" w:hanging="567"/>
        <w:contextualSpacing/>
        <w:jc w:val="left"/>
        <w:rPr>
          <w:color w:val="000000"/>
        </w:rPr>
      </w:pPr>
      <w:r w:rsidRPr="00EF098D">
        <w:rPr>
          <w:color w:val="000000"/>
        </w:rPr>
        <w:t xml:space="preserve">a.2 </w:t>
      </w:r>
      <w:r w:rsidRPr="00EF098D">
        <w:rPr>
          <w:color w:val="000000"/>
        </w:rPr>
        <w:tab/>
        <w:t>sposób i okres udostępnienia Wykonawcy i wykorzystania przez</w:t>
      </w:r>
      <w:r w:rsidR="00F85623">
        <w:rPr>
          <w:color w:val="000000"/>
        </w:rPr>
        <w:t xml:space="preserve"> </w:t>
      </w:r>
      <w:r w:rsidRPr="00EF098D">
        <w:rPr>
          <w:color w:val="000000"/>
        </w:rPr>
        <w:t>niego zasobów podmiotu udostępniającego te zasoby przy wykonywaniu zamówienia;</w:t>
      </w:r>
    </w:p>
    <w:p w14:paraId="6893C1A7" w14:textId="77777777" w:rsidR="00662D14" w:rsidRPr="00EF098D" w:rsidRDefault="00662D14" w:rsidP="00F85623">
      <w:pPr>
        <w:tabs>
          <w:tab w:val="left" w:pos="2127"/>
        </w:tabs>
        <w:ind w:left="2694" w:hanging="567"/>
        <w:contextualSpacing/>
        <w:jc w:val="left"/>
        <w:rPr>
          <w:color w:val="000000"/>
        </w:rPr>
      </w:pPr>
      <w:r w:rsidRPr="00EF098D">
        <w:rPr>
          <w:color w:val="000000"/>
        </w:rPr>
        <w:t>a.3</w:t>
      </w:r>
      <w:r w:rsidRPr="00EF098D">
        <w:rPr>
          <w:color w:val="000000"/>
        </w:rPr>
        <w:tab/>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77917D0" w14:textId="77777777" w:rsidR="00662D14" w:rsidRPr="00EF098D" w:rsidRDefault="00662D14" w:rsidP="00A52D2D">
      <w:pPr>
        <w:numPr>
          <w:ilvl w:val="0"/>
          <w:numId w:val="49"/>
        </w:numPr>
        <w:contextualSpacing/>
        <w:jc w:val="both"/>
        <w:rPr>
          <w:bCs/>
        </w:rPr>
      </w:pPr>
      <w:r w:rsidRPr="00EF098D">
        <w:rPr>
          <w:bCs/>
        </w:rPr>
        <w:t>Dokumenty i oświadczenia składane przez Wykonawcę na wezwanie Zamawiającego – dotyczy Wykonawcy najwyżej ocenionego w rankingu punktacji.</w:t>
      </w:r>
    </w:p>
    <w:p w14:paraId="69617559" w14:textId="77777777" w:rsidR="006A44CF" w:rsidRDefault="00662D14" w:rsidP="00A52D2D">
      <w:pPr>
        <w:numPr>
          <w:ilvl w:val="1"/>
          <w:numId w:val="49"/>
        </w:numPr>
        <w:contextualSpacing/>
        <w:jc w:val="both"/>
        <w:rPr>
          <w:color w:val="000000"/>
        </w:rPr>
      </w:pPr>
      <w:r w:rsidRPr="00EF098D">
        <w:rPr>
          <w:color w:val="000000"/>
        </w:rPr>
        <w:t>Zamawiający wzywa Wykonawcę, którego oferta została najwyżej oceniona, do złożenia w wyznaczonym terminie, nie krótszym niż dziesięć (10) dni od dnia wezwania, podmiotowych środków dowodowych (aktualnych na dzień złożenia), tj.:</w:t>
      </w:r>
    </w:p>
    <w:p w14:paraId="1C86BEE9" w14:textId="16F77F58" w:rsidR="006A44CF" w:rsidRPr="006A44CF" w:rsidRDefault="006A44CF" w:rsidP="00A52D2D">
      <w:pPr>
        <w:pStyle w:val="Akapitzlist"/>
        <w:numPr>
          <w:ilvl w:val="2"/>
          <w:numId w:val="49"/>
        </w:numPr>
        <w:ind w:left="1418" w:hanging="709"/>
        <w:jc w:val="both"/>
        <w:rPr>
          <w:color w:val="000000"/>
        </w:rPr>
      </w:pPr>
      <w:r w:rsidRPr="006A44CF">
        <w:rPr>
          <w:bCs/>
        </w:rPr>
        <w:t xml:space="preserve">wykazu dostaw, potwierdzającego spełnienie warunku podmiotowego udziału </w:t>
      </w:r>
      <w:r w:rsidR="0002129F">
        <w:rPr>
          <w:bCs/>
        </w:rPr>
        <w:br/>
      </w:r>
      <w:r w:rsidRPr="006A44CF">
        <w:rPr>
          <w:bCs/>
        </w:rPr>
        <w:t xml:space="preserve">w postępowaniu, o którym mowa w rozdziale VI niniejszej SWZ wraz </w:t>
      </w:r>
      <w:r w:rsidR="0002129F">
        <w:rPr>
          <w:bCs/>
        </w:rPr>
        <w:br/>
      </w:r>
      <w:r w:rsidRPr="006A44CF">
        <w:rPr>
          <w:bCs/>
        </w:rPr>
        <w:t>z informacjami na temat przedmiotu, dat wykonania i podmiotów, na rzecz których dostawy zostały wykonane</w:t>
      </w:r>
      <w:r w:rsidR="00F855A8">
        <w:rPr>
          <w:bCs/>
        </w:rPr>
        <w:t xml:space="preserve"> lub są wykonywane.</w:t>
      </w:r>
    </w:p>
    <w:p w14:paraId="44565D1A" w14:textId="4F8092BE" w:rsidR="006A44CF" w:rsidRPr="00521DC9" w:rsidRDefault="006A44CF" w:rsidP="00A52D2D">
      <w:pPr>
        <w:pStyle w:val="Akapitzlist"/>
        <w:numPr>
          <w:ilvl w:val="2"/>
          <w:numId w:val="49"/>
        </w:numPr>
        <w:ind w:left="1418" w:hanging="709"/>
        <w:jc w:val="both"/>
        <w:rPr>
          <w:color w:val="000000"/>
        </w:rPr>
      </w:pPr>
      <w:r w:rsidRPr="00687196">
        <w:rPr>
          <w:bCs/>
          <w:szCs w:val="24"/>
        </w:rPr>
        <w:t xml:space="preserve">dowodów określających czy </w:t>
      </w:r>
      <w:r>
        <w:rPr>
          <w:bCs/>
          <w:szCs w:val="24"/>
        </w:rPr>
        <w:t>dostawy</w:t>
      </w:r>
      <w:r w:rsidRPr="00687196">
        <w:rPr>
          <w:bCs/>
          <w:szCs w:val="24"/>
        </w:rPr>
        <w:t xml:space="preserve">, wskazane przez wykonawcę </w:t>
      </w:r>
      <w:r w:rsidR="0002129F">
        <w:rPr>
          <w:bCs/>
          <w:szCs w:val="24"/>
        </w:rPr>
        <w:br/>
      </w:r>
      <w:r w:rsidRPr="00687196">
        <w:rPr>
          <w:bCs/>
          <w:szCs w:val="24"/>
        </w:rPr>
        <w:t xml:space="preserve">w przedkładanym wykazie </w:t>
      </w:r>
      <w:r>
        <w:rPr>
          <w:bCs/>
          <w:szCs w:val="24"/>
        </w:rPr>
        <w:t>dostaw</w:t>
      </w:r>
      <w:r w:rsidRPr="00687196">
        <w:rPr>
          <w:bCs/>
          <w:szCs w:val="24"/>
        </w:rPr>
        <w:t xml:space="preserve"> zostały wykonane należycie, przy czym dowodami, o których mowa powyżej są referencje lub inne dokumenty wystawione przez podmiot, na rzecz którego usługi były wykonywane, a  jeżeli z uzasadnionej przyczyny o obiektywnym charakterze wykonawca nie jest </w:t>
      </w:r>
      <w:r w:rsidR="0002129F">
        <w:rPr>
          <w:bCs/>
          <w:szCs w:val="24"/>
        </w:rPr>
        <w:br/>
      </w:r>
      <w:r w:rsidRPr="00687196">
        <w:rPr>
          <w:bCs/>
          <w:szCs w:val="24"/>
        </w:rPr>
        <w:t>w stanie uzyskać tych dokumentów – dowodem jest oświadczenie wykonawcy</w:t>
      </w:r>
    </w:p>
    <w:p w14:paraId="1FE1DE5A" w14:textId="77777777" w:rsidR="00662D14" w:rsidRPr="00EF098D" w:rsidRDefault="00662D14" w:rsidP="00A52D2D">
      <w:pPr>
        <w:pStyle w:val="Akapitzlist"/>
        <w:numPr>
          <w:ilvl w:val="2"/>
          <w:numId w:val="49"/>
        </w:numPr>
        <w:spacing w:line="252" w:lineRule="auto"/>
        <w:ind w:left="1418" w:hanging="709"/>
        <w:jc w:val="both"/>
        <w:rPr>
          <w:color w:val="000000"/>
          <w:u w:val="single"/>
        </w:rPr>
      </w:pPr>
      <w:r w:rsidRPr="00EF098D">
        <w:rPr>
          <w:bCs/>
        </w:rPr>
        <w:t>informacji z Krajowego Rejestru Karnego w zakresie określonym w art. 108 ust. 1 pkt. 1 i 2 ustawy PZP oraz w art. 108 ust. 1 pkt 4 ustawy PZP, dotyczącej orzeczenia zakazu ubiegania się o zamówienie publiczne tytułem środka karnego – sporządzonej nie wcześniej</w:t>
      </w:r>
      <w:r w:rsidRPr="00EF098D">
        <w:rPr>
          <w:bCs/>
          <w:u w:val="single"/>
        </w:rPr>
        <w:t xml:space="preserve"> niż 6 miesięcy przed jej złożeniem;</w:t>
      </w:r>
    </w:p>
    <w:p w14:paraId="371BDA85" w14:textId="77777777" w:rsidR="00662D14" w:rsidRPr="00EF098D" w:rsidRDefault="00662D14" w:rsidP="00A52D2D">
      <w:pPr>
        <w:pStyle w:val="Akapitzlist"/>
        <w:numPr>
          <w:ilvl w:val="2"/>
          <w:numId w:val="49"/>
        </w:numPr>
        <w:spacing w:line="252" w:lineRule="auto"/>
        <w:ind w:left="1418" w:hanging="709"/>
        <w:jc w:val="both"/>
        <w:rPr>
          <w:color w:val="000000"/>
          <w:u w:val="single"/>
        </w:rPr>
      </w:pPr>
      <w:r w:rsidRPr="00EF098D">
        <w:rPr>
          <w:bCs/>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29AE028" w14:textId="77777777" w:rsidR="00662D14" w:rsidRPr="00EF098D" w:rsidRDefault="00662D14" w:rsidP="00A52D2D">
      <w:pPr>
        <w:pStyle w:val="Akapitzlist"/>
        <w:numPr>
          <w:ilvl w:val="2"/>
          <w:numId w:val="49"/>
        </w:numPr>
        <w:spacing w:line="252" w:lineRule="auto"/>
        <w:ind w:left="1418" w:hanging="567"/>
        <w:jc w:val="both"/>
        <w:rPr>
          <w:color w:val="000000"/>
          <w:u w:val="single"/>
        </w:rPr>
      </w:pPr>
      <w:r w:rsidRPr="00EF098D">
        <w:rPr>
          <w:bCs/>
        </w:rPr>
        <w:t xml:space="preserve">zaświadczenia właściwego naczelnika urzędu skarbowego potwierdzającego, że Wykonawca nie zalega z opłacaniem podatków i opłat, w zakresie art. 109 ust. 1 pkt 1 ustawy, wystawionego </w:t>
      </w:r>
      <w:r w:rsidRPr="00EF098D">
        <w:rPr>
          <w:bCs/>
          <w:u w:val="single"/>
        </w:rPr>
        <w:t>nie wcześniej niż 3 miesiące przed jego złożeniem</w:t>
      </w:r>
      <w:r w:rsidRPr="00EF098D">
        <w:rPr>
          <w:bCs/>
        </w:rPr>
        <w:t xml:space="preserve">,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t>
      </w:r>
      <w:r w:rsidRPr="00EF098D">
        <w:rPr>
          <w:bCs/>
        </w:rPr>
        <w:lastRenderedPageBreak/>
        <w:t>wraz z odsetkami lub grzywnami lub zawarł wiążące porozumienie w sprawie spłat tych należności;</w:t>
      </w:r>
    </w:p>
    <w:p w14:paraId="1D884694" w14:textId="128A5140" w:rsidR="006A44CF" w:rsidRPr="006A44CF" w:rsidRDefault="00662D14" w:rsidP="00A52D2D">
      <w:pPr>
        <w:pStyle w:val="Akapitzlist"/>
        <w:numPr>
          <w:ilvl w:val="2"/>
          <w:numId w:val="49"/>
        </w:numPr>
        <w:tabs>
          <w:tab w:val="left" w:pos="1418"/>
        </w:tabs>
        <w:spacing w:line="252" w:lineRule="auto"/>
        <w:ind w:left="1418" w:hanging="567"/>
        <w:jc w:val="both"/>
        <w:rPr>
          <w:color w:val="000000"/>
          <w:u w:val="single"/>
        </w:rPr>
      </w:pPr>
      <w:r w:rsidRPr="00EF098D">
        <w:rPr>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EF098D">
        <w:rPr>
          <w:bCs/>
          <w:u w:val="single"/>
        </w:rPr>
        <w:t>nie wcześniej niż 3 miesiące przed jego złożeniem</w:t>
      </w:r>
      <w:r w:rsidRPr="00EF098D">
        <w:rPr>
          <w:bCs/>
        </w:rPr>
        <w:t xml:space="preserve">,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t>
      </w:r>
      <w:r w:rsidR="0002129F">
        <w:rPr>
          <w:bCs/>
        </w:rPr>
        <w:br/>
      </w:r>
      <w:r w:rsidRPr="00EF098D">
        <w:rPr>
          <w:bCs/>
        </w:rPr>
        <w:t>w postępowaniu albo przed upływem terminu składania ofert Wykonawca dokonał płatności należnych składek na ubezpieczenia społeczne lub zdrowotne wraz odsetkami lub grzywnami lub zawarł wiążące porozumienie w sprawie spłat tych należności;</w:t>
      </w:r>
    </w:p>
    <w:p w14:paraId="0BFE36A6" w14:textId="77777777" w:rsidR="006A44CF" w:rsidRPr="006A44CF" w:rsidRDefault="00662D14" w:rsidP="00A52D2D">
      <w:pPr>
        <w:pStyle w:val="Akapitzlist"/>
        <w:numPr>
          <w:ilvl w:val="2"/>
          <w:numId w:val="49"/>
        </w:numPr>
        <w:tabs>
          <w:tab w:val="left" w:pos="1418"/>
        </w:tabs>
        <w:spacing w:line="252" w:lineRule="auto"/>
        <w:ind w:left="1418" w:hanging="567"/>
        <w:jc w:val="both"/>
        <w:rPr>
          <w:color w:val="000000"/>
          <w:u w:val="single"/>
        </w:rPr>
      </w:pPr>
      <w:r w:rsidRPr="006A44CF">
        <w:rPr>
          <w:bCs/>
        </w:rPr>
        <w:t xml:space="preserve">odpisu lub informacji z Krajowego Rejestru Sądowego lub z Centralnej Ewidencji i Informacji o Działalności Gospodarczej, w zakresie art. 109 ust. 1 pkt 4 ustawy, sporządzonych </w:t>
      </w:r>
      <w:r w:rsidRPr="006A44CF">
        <w:rPr>
          <w:bCs/>
          <w:u w:val="single"/>
        </w:rPr>
        <w:t>nie wcześniej niż 3 miesiące przed jej złożeniem</w:t>
      </w:r>
      <w:r w:rsidRPr="006A44CF">
        <w:rPr>
          <w:bCs/>
        </w:rPr>
        <w:t xml:space="preserve">, jeżeli odrębne przepisy wymagają wpisu do rejestru lub ewidencji, </w:t>
      </w:r>
      <w:r w:rsidRPr="006A44CF">
        <w:rPr>
          <w:bCs/>
          <w:u w:val="single"/>
        </w:rPr>
        <w:t>chyba że Wykonawca wskazał w treści JEDZ dane umożliwiające dostęp do bezpłatnych i ogólnodostępnych baz danych, z których Zamawiający może je uzyskać</w:t>
      </w:r>
      <w:r w:rsidRPr="006A44CF">
        <w:rPr>
          <w:bCs/>
        </w:rPr>
        <w:t>;</w:t>
      </w:r>
    </w:p>
    <w:p w14:paraId="4D2AA805" w14:textId="181C2D30" w:rsidR="00662D14" w:rsidRPr="006A44CF" w:rsidRDefault="00662D14" w:rsidP="00A52D2D">
      <w:pPr>
        <w:pStyle w:val="Akapitzlist"/>
        <w:numPr>
          <w:ilvl w:val="2"/>
          <w:numId w:val="49"/>
        </w:numPr>
        <w:tabs>
          <w:tab w:val="left" w:pos="1418"/>
        </w:tabs>
        <w:spacing w:line="252" w:lineRule="auto"/>
        <w:ind w:left="1418" w:hanging="567"/>
        <w:jc w:val="both"/>
        <w:rPr>
          <w:color w:val="000000"/>
          <w:u w:val="single"/>
        </w:rPr>
      </w:pPr>
      <w:r w:rsidRPr="00EF098D">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787CB462" w14:textId="77777777" w:rsidR="00662D14" w:rsidRPr="00EF098D" w:rsidRDefault="00662D14" w:rsidP="00A52D2D">
      <w:pPr>
        <w:pStyle w:val="Akapitzlist"/>
        <w:widowControl w:val="0"/>
        <w:numPr>
          <w:ilvl w:val="0"/>
          <w:numId w:val="49"/>
        </w:numPr>
        <w:suppressAutoHyphens/>
        <w:jc w:val="both"/>
        <w:rPr>
          <w:color w:val="000000"/>
          <w:lang w:eastAsia="pl-PL"/>
        </w:rPr>
      </w:pPr>
      <w:r w:rsidRPr="00EF098D">
        <w:t>Jeżeli Wykonawca ma siedzibę lub miejsce zamieszkania poza terytorium Rzeczpospolitej Polskiej, zamiast:</w:t>
      </w:r>
    </w:p>
    <w:p w14:paraId="63211B5F" w14:textId="77777777" w:rsidR="00662D14" w:rsidRPr="00EF098D" w:rsidRDefault="00662D14" w:rsidP="00A52D2D">
      <w:pPr>
        <w:pStyle w:val="Akapitzlist"/>
        <w:numPr>
          <w:ilvl w:val="1"/>
          <w:numId w:val="49"/>
        </w:numPr>
        <w:spacing w:line="252" w:lineRule="auto"/>
        <w:jc w:val="both"/>
        <w:rPr>
          <w:u w:val="single"/>
        </w:rPr>
      </w:pPr>
      <w:r w:rsidRPr="00EF098D">
        <w:t xml:space="preserve">informacji z Krajowego Rejestru Karnego, o której mowa w rozdziale VIII ust. 3.1.3 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EF098D">
        <w:rPr>
          <w:u w:val="single"/>
        </w:rPr>
        <w:t>wystawione nie wcześniej niż 6 miesięcy przed jego złożeniem;</w:t>
      </w:r>
    </w:p>
    <w:p w14:paraId="0823EA73" w14:textId="77777777" w:rsidR="00662D14" w:rsidRPr="00EF098D" w:rsidRDefault="00662D14" w:rsidP="00A52D2D">
      <w:pPr>
        <w:pStyle w:val="Akapitzlist"/>
        <w:numPr>
          <w:ilvl w:val="1"/>
          <w:numId w:val="49"/>
        </w:numPr>
        <w:spacing w:line="252" w:lineRule="auto"/>
        <w:jc w:val="both"/>
      </w:pPr>
      <w:r w:rsidRPr="00EF098D">
        <w:t xml:space="preserve">zaświadczenia, o który mowa w rozdziale VIII ust. 3.1.5, zaświadczenia albo innego dokumentu potwierdzającego, że Wykonawca nie zalega z opłacaniem składek na ubezpieczenia społeczne lub zdrowotne, o których mowa w rozdziale VIII ust. 3.1.6 powyżej, lub odpisu albo informacji z Krajowego Rejestru Sądowego lub z Centralnej Ewidencji i Informacji o Działalności Gospodarczej, o których mowa w ust. 3.1.7 powyżej – składa dokument lub dokumenty wystawione w kraju, w którym Wykonawca ma siedzibę lub miejsce zamieszkania, potwierdzające odpowiednio, że: </w:t>
      </w:r>
    </w:p>
    <w:p w14:paraId="64E5F692" w14:textId="77777777" w:rsidR="00662D14" w:rsidRPr="00EF098D" w:rsidRDefault="00662D14" w:rsidP="00A52D2D">
      <w:pPr>
        <w:pStyle w:val="Akapitzlist"/>
        <w:numPr>
          <w:ilvl w:val="0"/>
          <w:numId w:val="50"/>
        </w:numPr>
        <w:spacing w:line="252" w:lineRule="auto"/>
        <w:ind w:left="1843" w:hanging="426"/>
        <w:jc w:val="both"/>
      </w:pPr>
      <w:r w:rsidRPr="00EF098D">
        <w:t xml:space="preserve">nie naruszył obowiązków dotyczących płatności podatków, opłat lub składek na ubezpieczenie społeczne lub zdrowotne, </w:t>
      </w:r>
    </w:p>
    <w:p w14:paraId="6531331A" w14:textId="77777777" w:rsidR="00662D14" w:rsidRPr="00EF098D" w:rsidRDefault="00662D14" w:rsidP="00A52D2D">
      <w:pPr>
        <w:pStyle w:val="Akapitzlist"/>
        <w:numPr>
          <w:ilvl w:val="0"/>
          <w:numId w:val="50"/>
        </w:numPr>
        <w:spacing w:line="252" w:lineRule="auto"/>
        <w:ind w:left="1843" w:hanging="426"/>
        <w:jc w:val="both"/>
      </w:pPr>
      <w:r w:rsidRPr="00EF098D">
        <w:t xml:space="preserve">nie otwarto jego likwidacji, nie ogłoszono upadłości, jego aktywami nie zarządza likwidator lub sąd, nie zawarł układu z wierzycielami, jego </w:t>
      </w:r>
      <w:r w:rsidRPr="00EF098D">
        <w:lastRenderedPageBreak/>
        <w:t xml:space="preserve">działalność gospodarcza nie jest zawieszona ani nie znajduje się on w innej tego rodzaju sytuacji wynikającej z podobnej procedury przewidzianej w przepisach miejsca wszczęcia tej procedury – </w:t>
      </w:r>
      <w:r w:rsidRPr="00EF098D">
        <w:rPr>
          <w:u w:val="single"/>
        </w:rPr>
        <w:t>wystawione nie wcześniej niż 3 miesiące przed ich złożeniem.</w:t>
      </w:r>
    </w:p>
    <w:p w14:paraId="64D88FBF" w14:textId="77777777" w:rsidR="00D07428" w:rsidRDefault="00662D14" w:rsidP="00D07428">
      <w:pPr>
        <w:pStyle w:val="Akapitzlist"/>
        <w:numPr>
          <w:ilvl w:val="1"/>
          <w:numId w:val="49"/>
        </w:numPr>
        <w:spacing w:line="252" w:lineRule="auto"/>
        <w:jc w:val="both"/>
      </w:pPr>
      <w:r w:rsidRPr="00EF098D">
        <w:t>Jeżeli w kraju, w którym Wykonawca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11E1FA7F" w14:textId="77777777" w:rsidR="00D07428" w:rsidRPr="00D07428" w:rsidRDefault="00D07428" w:rsidP="00D07428">
      <w:pPr>
        <w:pStyle w:val="Akapitzlist"/>
        <w:numPr>
          <w:ilvl w:val="0"/>
          <w:numId w:val="49"/>
        </w:numPr>
        <w:spacing w:line="252" w:lineRule="auto"/>
        <w:jc w:val="both"/>
      </w:pPr>
      <w:r w:rsidRPr="00D07428">
        <w:rPr>
          <w:bCs/>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r w:rsidRPr="00D07428">
        <w:rPr>
          <w:color w:val="000000"/>
        </w:rPr>
        <w:t>.</w:t>
      </w:r>
    </w:p>
    <w:p w14:paraId="41E2F844" w14:textId="2553993A" w:rsidR="00662D14" w:rsidRPr="00D07428" w:rsidRDefault="00D07428" w:rsidP="00D07428">
      <w:pPr>
        <w:pStyle w:val="Akapitzlist"/>
        <w:numPr>
          <w:ilvl w:val="0"/>
          <w:numId w:val="49"/>
        </w:numPr>
        <w:spacing w:line="252" w:lineRule="auto"/>
        <w:jc w:val="both"/>
      </w:pPr>
      <w:r>
        <w:rPr>
          <w:color w:val="000000"/>
        </w:rPr>
        <w:t>J</w:t>
      </w:r>
      <w:r w:rsidR="00662D14" w:rsidRPr="00D07428">
        <w:rPr>
          <w:color w:val="000000"/>
        </w:rPr>
        <w:t>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00662D14" w:rsidRPr="00EF098D">
        <w:t xml:space="preserve"> </w:t>
      </w:r>
      <w:r w:rsidR="00662D14" w:rsidRPr="00D07428">
        <w:rPr>
          <w:color w:val="000000"/>
        </w:rPr>
        <w:t>zachodzą przesłanki unieważnienia postępowania.</w:t>
      </w:r>
    </w:p>
    <w:p w14:paraId="66DBF0EC" w14:textId="3260247D" w:rsidR="00B851B8" w:rsidRPr="0002129F" w:rsidRDefault="00662D14" w:rsidP="00A52D2D">
      <w:pPr>
        <w:numPr>
          <w:ilvl w:val="0"/>
          <w:numId w:val="49"/>
        </w:numPr>
        <w:contextualSpacing/>
        <w:jc w:val="both"/>
        <w:rPr>
          <w:bCs/>
        </w:rPr>
      </w:pPr>
      <w:r w:rsidRPr="00EF098D">
        <w:rPr>
          <w:color w:val="000000"/>
        </w:rPr>
        <w:t xml:space="preserve">Podmiotowe środki dowodowe sporządzone w języku obcym składa się wraz </w:t>
      </w:r>
      <w:r w:rsidR="0002129F">
        <w:rPr>
          <w:color w:val="000000"/>
        </w:rPr>
        <w:br/>
      </w:r>
      <w:r w:rsidRPr="00EF098D">
        <w:rPr>
          <w:color w:val="000000"/>
        </w:rPr>
        <w:t>z tłumaczeniem na język polski.</w:t>
      </w:r>
    </w:p>
    <w:p w14:paraId="60478257" w14:textId="77777777" w:rsidR="0002129F" w:rsidRDefault="0002129F" w:rsidP="0002129F">
      <w:pPr>
        <w:ind w:left="720"/>
        <w:contextualSpacing/>
        <w:jc w:val="both"/>
        <w:rPr>
          <w:bCs/>
        </w:rPr>
      </w:pPr>
    </w:p>
    <w:p w14:paraId="30AD5383" w14:textId="2D64A3EE" w:rsidR="00B851B8" w:rsidRPr="00B851B8" w:rsidRDefault="00B851B8" w:rsidP="00B851B8">
      <w:pPr>
        <w:contextualSpacing/>
        <w:jc w:val="both"/>
        <w:rPr>
          <w:bCs/>
        </w:rPr>
      </w:pPr>
      <w:r w:rsidRPr="00B851B8">
        <w:rPr>
          <w:b/>
          <w:bCs/>
        </w:rPr>
        <w:t xml:space="preserve">Rozdział IX – Informacje o sposobie porozumiewania się Zamawiającego </w:t>
      </w:r>
      <w:r w:rsidR="0002129F">
        <w:rPr>
          <w:b/>
          <w:bCs/>
        </w:rPr>
        <w:br/>
      </w:r>
      <w:r w:rsidRPr="00B851B8">
        <w:rPr>
          <w:b/>
          <w:bCs/>
        </w:rPr>
        <w:t>z Wykonawcami oraz przekazywania oświadczeń i dokumentów wraz ze wskazaniem osób uprawnionych do kontaktów z wykonawcami</w:t>
      </w:r>
    </w:p>
    <w:p w14:paraId="0469928C" w14:textId="77777777" w:rsidR="00B851B8" w:rsidRPr="00EF098D" w:rsidRDefault="00B851B8" w:rsidP="00A52D2D">
      <w:pPr>
        <w:pStyle w:val="Akapitzlist"/>
        <w:numPr>
          <w:ilvl w:val="0"/>
          <w:numId w:val="51"/>
        </w:numPr>
        <w:jc w:val="both"/>
        <w:rPr>
          <w:bCs/>
        </w:rPr>
      </w:pPr>
      <w:r w:rsidRPr="00EF098D">
        <w:rPr>
          <w:bCs/>
        </w:rPr>
        <w:t>Informacje ogólne.</w:t>
      </w:r>
    </w:p>
    <w:p w14:paraId="6127C30C" w14:textId="77777777" w:rsidR="00B851B8" w:rsidRPr="00EF098D" w:rsidRDefault="00B851B8" w:rsidP="00A52D2D">
      <w:pPr>
        <w:pStyle w:val="Akapitzlist"/>
        <w:numPr>
          <w:ilvl w:val="1"/>
          <w:numId w:val="51"/>
        </w:numPr>
        <w:jc w:val="both"/>
      </w:pPr>
      <w:r w:rsidRPr="00EF098D">
        <w:t xml:space="preserve">Postępowanie o udzielenie zamówienia publicznego prowadzone jest przy użyciu narzędzia komercyjnego </w:t>
      </w:r>
      <w:hyperlink r:id="rId18" w:history="1">
        <w:r w:rsidRPr="00EF098D">
          <w:rPr>
            <w:rStyle w:val="Hipercze"/>
          </w:rPr>
          <w:t>https://platformazakupowa.pl</w:t>
        </w:r>
      </w:hyperlink>
      <w:r w:rsidRPr="00EF098D">
        <w:t xml:space="preserve"> – adres profilu nabywcy: </w:t>
      </w:r>
      <w:hyperlink r:id="rId19" w:history="1">
        <w:r w:rsidRPr="00EF098D">
          <w:rPr>
            <w:rStyle w:val="Hipercze"/>
            <w:bCs/>
          </w:rPr>
          <w:t>https://platformazakupowa.pl/pn/uj_edu</w:t>
        </w:r>
      </w:hyperlink>
    </w:p>
    <w:p w14:paraId="4D729A6C" w14:textId="77777777" w:rsidR="00B851B8" w:rsidRPr="00EF098D" w:rsidRDefault="00B851B8" w:rsidP="00A52D2D">
      <w:pPr>
        <w:pStyle w:val="Akapitzlist"/>
        <w:numPr>
          <w:ilvl w:val="1"/>
          <w:numId w:val="51"/>
        </w:numPr>
        <w:jc w:val="both"/>
      </w:pPr>
      <w:r w:rsidRPr="00EF098D">
        <w:rPr>
          <w:color w:val="000000"/>
        </w:rPr>
        <w:t>Wykonawca przystępując do niniejszego postępowania o udzielenie zamówienia publicznego:</w:t>
      </w:r>
    </w:p>
    <w:p w14:paraId="409AECC3" w14:textId="77777777" w:rsidR="00B851B8" w:rsidRPr="00EF098D" w:rsidRDefault="00B851B8" w:rsidP="00A52D2D">
      <w:pPr>
        <w:pStyle w:val="Akapitzlist"/>
        <w:numPr>
          <w:ilvl w:val="2"/>
          <w:numId w:val="51"/>
        </w:numPr>
        <w:ind w:left="2127"/>
        <w:jc w:val="both"/>
        <w:rPr>
          <w:color w:val="000000"/>
        </w:rPr>
      </w:pPr>
      <w:r w:rsidRPr="00EF098D">
        <w:rPr>
          <w:color w:val="000000"/>
        </w:rPr>
        <w:t xml:space="preserve">akceptuje warunki korzystania z </w:t>
      </w:r>
      <w:hyperlink r:id="rId20" w:history="1">
        <w:r w:rsidRPr="00EF098D">
          <w:rPr>
            <w:rStyle w:val="Hipercze"/>
          </w:rPr>
          <w:t>https://platformazakupowa.pl</w:t>
        </w:r>
      </w:hyperlink>
      <w:r w:rsidRPr="00EF098D">
        <w:rPr>
          <w:color w:val="000000"/>
        </w:rPr>
        <w:t xml:space="preserve"> określone w regulaminie zamieszczonym w zakładce „Regulamin” oraz uznaje go za wiążący;</w:t>
      </w:r>
    </w:p>
    <w:p w14:paraId="1279D247" w14:textId="77777777" w:rsidR="00B851B8" w:rsidRPr="00EF098D" w:rsidRDefault="00B851B8" w:rsidP="00A52D2D">
      <w:pPr>
        <w:pStyle w:val="Akapitzlist"/>
        <w:numPr>
          <w:ilvl w:val="2"/>
          <w:numId w:val="51"/>
        </w:numPr>
        <w:ind w:left="2127"/>
        <w:jc w:val="both"/>
        <w:rPr>
          <w:color w:val="000000"/>
        </w:rPr>
      </w:pPr>
      <w:r w:rsidRPr="00EF098D">
        <w:rPr>
          <w:color w:val="000000"/>
        </w:rPr>
        <w:t xml:space="preserve">zapozna się z instrukcją korzystania z </w:t>
      </w:r>
      <w:hyperlink r:id="rId21" w:history="1">
        <w:r w:rsidRPr="00EF098D">
          <w:rPr>
            <w:rStyle w:val="Hipercze"/>
          </w:rPr>
          <w:t>https://platformazakupowa.pl</w:t>
        </w:r>
      </w:hyperlink>
      <w:r w:rsidRPr="00EF098D">
        <w:rPr>
          <w:color w:val="000000"/>
        </w:rPr>
        <w:t xml:space="preserve">, a w szczególności z zasadami logowania, składania wniosków o wyjaśnienie treści SWZ, składania ofert oraz dokonywania innych czynności w niniejszym postępowaniu przy użyciu </w:t>
      </w:r>
      <w:hyperlink r:id="rId22" w:history="1">
        <w:r w:rsidRPr="00EF098D">
          <w:rPr>
            <w:rStyle w:val="Hipercze"/>
          </w:rPr>
          <w:t>https://platformazakupowa.pl</w:t>
        </w:r>
      </w:hyperlink>
      <w:r w:rsidRPr="00EF098D">
        <w:rPr>
          <w:color w:val="000000"/>
        </w:rPr>
        <w:t xml:space="preserve"> dostępną na </w:t>
      </w:r>
      <w:hyperlink r:id="rId23" w:history="1">
        <w:r w:rsidRPr="00EF098D">
          <w:rPr>
            <w:rStyle w:val="Hipercze"/>
          </w:rPr>
          <w:t>https://platformazakupowa.pl</w:t>
        </w:r>
      </w:hyperlink>
      <w:r w:rsidRPr="00EF098D">
        <w:rPr>
          <w:color w:val="000000"/>
        </w:rPr>
        <w:t xml:space="preserve"> – link poniżej:</w:t>
      </w:r>
    </w:p>
    <w:p w14:paraId="6684B4AC" w14:textId="77777777" w:rsidR="00B851B8" w:rsidRPr="00EF098D" w:rsidRDefault="00124065" w:rsidP="00B851B8">
      <w:pPr>
        <w:pStyle w:val="Akapitzlist"/>
        <w:ind w:left="2127" w:right="-142"/>
        <w:rPr>
          <w:color w:val="000000"/>
        </w:rPr>
      </w:pPr>
      <w:hyperlink r:id="rId24" w:history="1">
        <w:r w:rsidR="00B851B8" w:rsidRPr="00EF098D">
          <w:rPr>
            <w:rStyle w:val="Hipercze"/>
          </w:rPr>
          <w:t>https://drive.google.com/file/d/1Kd1DttbBeiNWt4q4slS4t76lZVKPbkyD/view</w:t>
        </w:r>
      </w:hyperlink>
      <w:r w:rsidR="00B851B8" w:rsidRPr="00EF098D">
        <w:rPr>
          <w:color w:val="000000"/>
        </w:rPr>
        <w:t xml:space="preserve"> </w:t>
      </w:r>
    </w:p>
    <w:p w14:paraId="0C14243F" w14:textId="77777777" w:rsidR="00B851B8" w:rsidRPr="00EF098D" w:rsidRDefault="00B851B8" w:rsidP="00B851B8">
      <w:pPr>
        <w:pStyle w:val="Akapitzlist"/>
        <w:ind w:left="2127"/>
        <w:rPr>
          <w:color w:val="000000"/>
        </w:rPr>
      </w:pPr>
      <w:r w:rsidRPr="00EF098D">
        <w:rPr>
          <w:color w:val="000000"/>
        </w:rPr>
        <w:t xml:space="preserve">lub w zakładce: </w:t>
      </w:r>
      <w:hyperlink r:id="rId25" w:history="1">
        <w:r w:rsidRPr="00EF098D">
          <w:rPr>
            <w:rStyle w:val="Hipercze"/>
          </w:rPr>
          <w:t>https://platformazakupowa.pl/strona/45-instrukcje</w:t>
        </w:r>
      </w:hyperlink>
      <w:r w:rsidRPr="00EF098D">
        <w:rPr>
          <w:color w:val="000000"/>
        </w:rPr>
        <w:t xml:space="preserve"> oraz będzie ją stosować.</w:t>
      </w:r>
    </w:p>
    <w:p w14:paraId="7BBF3EBA" w14:textId="77777777" w:rsidR="00B851B8" w:rsidRPr="00EF098D" w:rsidRDefault="00B851B8" w:rsidP="00A52D2D">
      <w:pPr>
        <w:pStyle w:val="Akapitzlist"/>
        <w:numPr>
          <w:ilvl w:val="1"/>
          <w:numId w:val="51"/>
        </w:numPr>
        <w:jc w:val="both"/>
      </w:pPr>
      <w:r w:rsidRPr="00EF098D">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EF098D">
          <w:rPr>
            <w:rStyle w:val="Hipercze"/>
          </w:rPr>
          <w:t>https://platformazakupowa.pl</w:t>
        </w:r>
      </w:hyperlink>
      <w:r w:rsidRPr="00EF098D">
        <w:t xml:space="preserve">, </w:t>
      </w:r>
      <w:r w:rsidRPr="00EF098D">
        <w:rPr>
          <w:color w:val="000000"/>
        </w:rPr>
        <w:t>w regulaminie zamieszczonym w zakładce „Regulamin” oraz instrukcji składania ofert (linki w ust. 1.2.2 powyżej).</w:t>
      </w:r>
    </w:p>
    <w:p w14:paraId="72D66E76" w14:textId="77777777" w:rsidR="00B851B8" w:rsidRPr="00EF098D" w:rsidRDefault="00B851B8" w:rsidP="00A52D2D">
      <w:pPr>
        <w:pStyle w:val="Akapitzlist"/>
        <w:numPr>
          <w:ilvl w:val="1"/>
          <w:numId w:val="51"/>
        </w:numPr>
        <w:jc w:val="both"/>
      </w:pPr>
      <w:r w:rsidRPr="00EF098D">
        <w:t>Wielkość plików:</w:t>
      </w:r>
    </w:p>
    <w:p w14:paraId="27589FAD" w14:textId="77777777" w:rsidR="00B851B8" w:rsidRPr="00EF098D" w:rsidRDefault="00B851B8" w:rsidP="00A52D2D">
      <w:pPr>
        <w:pStyle w:val="Akapitzlist"/>
        <w:numPr>
          <w:ilvl w:val="2"/>
          <w:numId w:val="51"/>
        </w:numPr>
        <w:ind w:left="2127"/>
        <w:jc w:val="both"/>
      </w:pPr>
      <w:r w:rsidRPr="00EF098D">
        <w:t>w odniesieniu do oferty – maksymalna liczba plików to 10 po 150 MB każdy;</w:t>
      </w:r>
    </w:p>
    <w:p w14:paraId="0DF27E9A" w14:textId="77777777" w:rsidR="00B851B8" w:rsidRPr="00EF098D" w:rsidRDefault="00B851B8" w:rsidP="00A52D2D">
      <w:pPr>
        <w:pStyle w:val="Akapitzlist"/>
        <w:numPr>
          <w:ilvl w:val="2"/>
          <w:numId w:val="51"/>
        </w:numPr>
        <w:ind w:left="2127"/>
        <w:jc w:val="both"/>
      </w:pPr>
      <w:r w:rsidRPr="00EF098D">
        <w:t>w przypadku komunikacji – wiadomość do Zamawiającego max. 500 MB;</w:t>
      </w:r>
    </w:p>
    <w:p w14:paraId="2AEF89C0" w14:textId="77777777" w:rsidR="00B851B8" w:rsidRPr="00EF098D" w:rsidRDefault="00B851B8" w:rsidP="00A52D2D">
      <w:pPr>
        <w:pStyle w:val="Akapitzlist"/>
        <w:numPr>
          <w:ilvl w:val="1"/>
          <w:numId w:val="51"/>
        </w:numPr>
        <w:jc w:val="both"/>
      </w:pPr>
      <w:r w:rsidRPr="00EF098D">
        <w:t xml:space="preserve">Komunikacja między Zamawiającym i Wykonawcami odbywa się </w:t>
      </w:r>
      <w:r w:rsidRPr="00EF098D">
        <w:rPr>
          <w:u w:val="single"/>
        </w:rPr>
        <w:t>wyłącznie</w:t>
      </w:r>
      <w:r w:rsidRPr="00EF098D">
        <w:t xml:space="preserve"> przy użyciu narzędzia komercyjnego </w:t>
      </w:r>
      <w:hyperlink r:id="rId27" w:history="1">
        <w:r w:rsidRPr="00EF098D">
          <w:rPr>
            <w:rStyle w:val="Hipercze"/>
          </w:rPr>
          <w:t>https://platformazakupowa.pl</w:t>
        </w:r>
      </w:hyperlink>
      <w:r w:rsidRPr="00EF098D">
        <w:t xml:space="preserve"> – adres profilu nabywcy: </w:t>
      </w:r>
      <w:hyperlink r:id="rId28" w:history="1">
        <w:r w:rsidRPr="00EF098D">
          <w:rPr>
            <w:rStyle w:val="Hipercze"/>
            <w:bCs/>
          </w:rPr>
          <w:t>https://platformazakupowa.pl/pn/uj_edu</w:t>
        </w:r>
      </w:hyperlink>
    </w:p>
    <w:p w14:paraId="4284603E" w14:textId="77777777" w:rsidR="00B851B8" w:rsidRPr="00EF098D" w:rsidRDefault="00B851B8" w:rsidP="00A52D2D">
      <w:pPr>
        <w:pStyle w:val="Akapitzlist"/>
        <w:numPr>
          <w:ilvl w:val="2"/>
          <w:numId w:val="51"/>
        </w:numPr>
        <w:ind w:left="2127"/>
        <w:jc w:val="both"/>
        <w:rPr>
          <w:bCs/>
        </w:rPr>
      </w:pPr>
      <w:r w:rsidRPr="00EF098D">
        <w:rPr>
          <w:color w:val="000000"/>
        </w:rPr>
        <w:t>W celu skrócenia czasu udzielenia odpowiedzi na pytania komunikacja między Zamawiającym a Wykonawcami w zakresie:</w:t>
      </w:r>
    </w:p>
    <w:p w14:paraId="6B6D0E07" w14:textId="77777777" w:rsidR="00B851B8" w:rsidRPr="00EF098D" w:rsidRDefault="00B851B8" w:rsidP="00A52D2D">
      <w:pPr>
        <w:pStyle w:val="Akapitzlist"/>
        <w:numPr>
          <w:ilvl w:val="1"/>
          <w:numId w:val="52"/>
        </w:numPr>
        <w:ind w:left="2835" w:hanging="708"/>
        <w:jc w:val="both"/>
        <w:rPr>
          <w:color w:val="000000"/>
        </w:rPr>
      </w:pPr>
      <w:r w:rsidRPr="00EF098D">
        <w:rPr>
          <w:color w:val="000000"/>
        </w:rPr>
        <w:t>przesyłania Zamawiającemu pytań do treści SWZ;</w:t>
      </w:r>
    </w:p>
    <w:p w14:paraId="51C004C6" w14:textId="77777777" w:rsidR="00B851B8" w:rsidRPr="00EF098D" w:rsidRDefault="00B851B8" w:rsidP="00A52D2D">
      <w:pPr>
        <w:pStyle w:val="Akapitzlist"/>
        <w:numPr>
          <w:ilvl w:val="1"/>
          <w:numId w:val="52"/>
        </w:numPr>
        <w:ind w:left="2835" w:hanging="708"/>
        <w:jc w:val="both"/>
        <w:rPr>
          <w:color w:val="000000"/>
        </w:rPr>
      </w:pPr>
      <w:r w:rsidRPr="00EF098D">
        <w:t>przesyłania odpowiedzi na wezwanie Zamawiającego do złożenia podmiotowych środków dowodowych;</w:t>
      </w:r>
    </w:p>
    <w:p w14:paraId="4E83FEDD" w14:textId="77777777" w:rsidR="00B851B8" w:rsidRPr="00EF098D" w:rsidRDefault="00B851B8" w:rsidP="00A52D2D">
      <w:pPr>
        <w:pStyle w:val="Akapitzlist"/>
        <w:numPr>
          <w:ilvl w:val="1"/>
          <w:numId w:val="52"/>
        </w:numPr>
        <w:ind w:left="2835" w:hanging="708"/>
        <w:jc w:val="both"/>
        <w:rPr>
          <w:color w:val="000000"/>
        </w:rPr>
      </w:pPr>
      <w:r w:rsidRPr="00EF098D">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8D54372" w14:textId="77777777" w:rsidR="00B851B8" w:rsidRPr="00EF098D" w:rsidRDefault="00B851B8" w:rsidP="00A52D2D">
      <w:pPr>
        <w:pStyle w:val="Akapitzlist"/>
        <w:numPr>
          <w:ilvl w:val="1"/>
          <w:numId w:val="52"/>
        </w:numPr>
        <w:ind w:left="2835" w:hanging="708"/>
        <w:jc w:val="both"/>
        <w:rPr>
          <w:color w:val="000000"/>
        </w:rPr>
      </w:pPr>
      <w:r w:rsidRPr="00EF098D">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893A1D" w14:textId="77777777" w:rsidR="00B851B8" w:rsidRPr="00EF098D" w:rsidRDefault="00B851B8" w:rsidP="00A52D2D">
      <w:pPr>
        <w:pStyle w:val="Akapitzlist"/>
        <w:numPr>
          <w:ilvl w:val="1"/>
          <w:numId w:val="52"/>
        </w:numPr>
        <w:ind w:left="2835" w:hanging="708"/>
        <w:jc w:val="both"/>
        <w:rPr>
          <w:color w:val="000000"/>
        </w:rPr>
      </w:pPr>
      <w:r w:rsidRPr="00EF098D">
        <w:rPr>
          <w:color w:val="000000"/>
          <w:shd w:val="clear" w:color="auto" w:fill="FFFFFF"/>
        </w:rPr>
        <w:t>przesyłania odpowiedzi na wezwanie Zamawiającego do złożenia wyjaśnień dotyczących treści przedmiotowych środków dowodowych;</w:t>
      </w:r>
    </w:p>
    <w:p w14:paraId="7387523C" w14:textId="77777777" w:rsidR="00B851B8" w:rsidRPr="00EF098D" w:rsidRDefault="00B851B8" w:rsidP="00A52D2D">
      <w:pPr>
        <w:pStyle w:val="Akapitzlist"/>
        <w:numPr>
          <w:ilvl w:val="1"/>
          <w:numId w:val="52"/>
        </w:numPr>
        <w:ind w:left="2835" w:hanging="708"/>
        <w:jc w:val="both"/>
        <w:rPr>
          <w:color w:val="000000"/>
        </w:rPr>
      </w:pPr>
      <w:r w:rsidRPr="00EF098D">
        <w:rPr>
          <w:color w:val="000000"/>
          <w:shd w:val="clear" w:color="auto" w:fill="FFFFFF"/>
        </w:rPr>
        <w:t>przesłania odpowiedzi na inne wezwania Zamawiającego wynikające z ustawy – Prawo zamówień publicznych;</w:t>
      </w:r>
    </w:p>
    <w:p w14:paraId="296AB0A0" w14:textId="77777777" w:rsidR="00B851B8" w:rsidRPr="00EF098D" w:rsidRDefault="00B851B8" w:rsidP="00A52D2D">
      <w:pPr>
        <w:pStyle w:val="Akapitzlist"/>
        <w:numPr>
          <w:ilvl w:val="1"/>
          <w:numId w:val="52"/>
        </w:numPr>
        <w:ind w:left="2835" w:hanging="708"/>
        <w:jc w:val="both"/>
        <w:rPr>
          <w:color w:val="000000"/>
        </w:rPr>
      </w:pPr>
      <w:r w:rsidRPr="00EF098D">
        <w:t>przesyłania wniosków, informacji, oświadczeń Wykonawcy;</w:t>
      </w:r>
    </w:p>
    <w:p w14:paraId="7D06A218" w14:textId="77777777" w:rsidR="00B851B8" w:rsidRPr="00EF098D" w:rsidRDefault="00B851B8" w:rsidP="00A52D2D">
      <w:pPr>
        <w:pStyle w:val="Akapitzlist"/>
        <w:numPr>
          <w:ilvl w:val="1"/>
          <w:numId w:val="52"/>
        </w:numPr>
        <w:ind w:left="2835" w:hanging="708"/>
        <w:jc w:val="both"/>
        <w:rPr>
          <w:color w:val="000000"/>
        </w:rPr>
      </w:pPr>
      <w:r w:rsidRPr="00EF098D">
        <w:t>przesyłania odwołania/innych</w:t>
      </w:r>
    </w:p>
    <w:p w14:paraId="028566DD" w14:textId="77777777" w:rsidR="00B851B8" w:rsidRPr="00EF098D" w:rsidRDefault="00B851B8" w:rsidP="00B851B8">
      <w:pPr>
        <w:pStyle w:val="Akapitzlist"/>
        <w:ind w:left="2126"/>
      </w:pPr>
      <w:r w:rsidRPr="00EF098D">
        <w:t xml:space="preserve">odbywa się za pośrednictwem </w:t>
      </w:r>
      <w:hyperlink r:id="rId29" w:history="1">
        <w:r w:rsidRPr="00EF098D">
          <w:rPr>
            <w:rStyle w:val="Hipercze"/>
          </w:rPr>
          <w:t>https://platformazakupowa.pl</w:t>
        </w:r>
      </w:hyperlink>
      <w:r w:rsidRPr="00EF098D">
        <w:t xml:space="preserve"> i formularza: „Wyślij wiadomość do Zamawiającego”.</w:t>
      </w:r>
    </w:p>
    <w:p w14:paraId="52C7CE60" w14:textId="77777777" w:rsidR="00B851B8" w:rsidRPr="00EF098D" w:rsidRDefault="00B851B8" w:rsidP="00B851B8">
      <w:pPr>
        <w:pStyle w:val="NormalnyWeb"/>
        <w:spacing w:before="0" w:beforeAutospacing="0" w:after="0" w:afterAutospacing="0"/>
        <w:ind w:left="2126"/>
        <w:rPr>
          <w:sz w:val="22"/>
          <w:szCs w:val="22"/>
        </w:rPr>
      </w:pPr>
      <w:r w:rsidRPr="00EF098D">
        <w:rPr>
          <w:color w:val="000000"/>
          <w:sz w:val="22"/>
          <w:szCs w:val="22"/>
        </w:rPr>
        <w:t xml:space="preserve">Za datę przekazania (wpływu) oświadczeń, wniosków, zawiadomień oraz informacji przyjmuje się datę ich przesłania za pośrednictwem </w:t>
      </w:r>
      <w:hyperlink r:id="rId30" w:history="1">
        <w:r w:rsidRPr="00EF098D">
          <w:rPr>
            <w:rStyle w:val="Hipercze"/>
            <w:sz w:val="22"/>
            <w:szCs w:val="22"/>
          </w:rPr>
          <w:t>https://platformazakupowa.pl</w:t>
        </w:r>
      </w:hyperlink>
      <w:r w:rsidRPr="00EF098D">
        <w:rPr>
          <w:color w:val="000000"/>
          <w:sz w:val="22"/>
          <w:szCs w:val="22"/>
        </w:rPr>
        <w:t xml:space="preserve"> poprzez kliknięcie przycisku: „Wyślij wiadomość do Zamawiającego”, po którym pojawi się komunikat, że wiadomość została wysłana do Zamawiającego.</w:t>
      </w:r>
    </w:p>
    <w:p w14:paraId="56452B84" w14:textId="77777777" w:rsidR="00B851B8" w:rsidRPr="00EF098D" w:rsidRDefault="00B851B8" w:rsidP="00A52D2D">
      <w:pPr>
        <w:pStyle w:val="Akapitzlist"/>
        <w:numPr>
          <w:ilvl w:val="2"/>
          <w:numId w:val="51"/>
        </w:numPr>
        <w:ind w:left="2127"/>
        <w:jc w:val="both"/>
      </w:pPr>
      <w:r w:rsidRPr="00EF098D">
        <w:lastRenderedPageBreak/>
        <w:t xml:space="preserve">Zamawiający przekazuje Wykonawcom informacje za pośrednictwem </w:t>
      </w:r>
      <w:hyperlink r:id="rId31" w:history="1">
        <w:r w:rsidRPr="00EF098D">
          <w:rPr>
            <w:rStyle w:val="Hipercze"/>
          </w:rPr>
          <w:t>https://platformazakupowa.pl</w:t>
        </w:r>
      </w:hyperlink>
      <w:r w:rsidRPr="00EF098D">
        <w:t xml:space="preserve">. </w:t>
      </w:r>
      <w:r w:rsidRPr="00EF098D">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EF098D">
          <w:rPr>
            <w:rStyle w:val="Hipercze"/>
          </w:rPr>
          <w:t>https://platformazakupowa.pl</w:t>
        </w:r>
      </w:hyperlink>
      <w:r w:rsidRPr="00EF098D">
        <w:rPr>
          <w:color w:val="000000"/>
        </w:rPr>
        <w:t xml:space="preserve"> do konkretnego Wykonawcy.</w:t>
      </w:r>
    </w:p>
    <w:p w14:paraId="36A35459" w14:textId="77777777" w:rsidR="00B851B8" w:rsidRPr="00EF098D" w:rsidRDefault="00B851B8" w:rsidP="00A52D2D">
      <w:pPr>
        <w:pStyle w:val="Akapitzlist"/>
        <w:numPr>
          <w:ilvl w:val="2"/>
          <w:numId w:val="51"/>
        </w:numPr>
        <w:ind w:left="2127"/>
        <w:jc w:val="both"/>
      </w:pPr>
      <w:r w:rsidRPr="00EF098D">
        <w:rPr>
          <w:color w:val="000000"/>
        </w:rPr>
        <w:t xml:space="preserve">Wykonawca jako podmiot profesjonalny ma obowiązek sprawdzania komunikatów i wiadomości bezpośrednio na </w:t>
      </w:r>
      <w:hyperlink r:id="rId33" w:history="1">
        <w:r w:rsidRPr="00EF098D">
          <w:rPr>
            <w:rStyle w:val="Hipercze"/>
          </w:rPr>
          <w:t>https://platformazakupowa.pl</w:t>
        </w:r>
      </w:hyperlink>
      <w:r w:rsidRPr="00EF098D">
        <w:rPr>
          <w:color w:val="000000"/>
        </w:rPr>
        <w:t xml:space="preserve"> przesyłanych przez Zamawiającego, gdyż system powiadomień może ulec awarii lub powiadomienie może trafić do folderu SPAM.</w:t>
      </w:r>
    </w:p>
    <w:p w14:paraId="32E7BBAA" w14:textId="77777777" w:rsidR="00B851B8" w:rsidRPr="00EF098D" w:rsidRDefault="00B851B8" w:rsidP="00A52D2D">
      <w:pPr>
        <w:pStyle w:val="Akapitzlist"/>
        <w:numPr>
          <w:ilvl w:val="2"/>
          <w:numId w:val="51"/>
        </w:numPr>
        <w:ind w:left="2127"/>
        <w:jc w:val="both"/>
      </w:pPr>
      <w:r w:rsidRPr="00EF098D">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EF098D">
          <w:rPr>
            <w:rStyle w:val="Hipercze"/>
          </w:rPr>
          <w:t>https://platformazakupowa.pl</w:t>
        </w:r>
      </w:hyperlink>
      <w:r w:rsidRPr="00EF098D">
        <w:rPr>
          <w:color w:val="000000"/>
        </w:rPr>
        <w:t>, tj.:</w:t>
      </w:r>
    </w:p>
    <w:p w14:paraId="7F1740B8" w14:textId="77777777" w:rsidR="00B851B8" w:rsidRPr="00EF098D" w:rsidRDefault="00B851B8" w:rsidP="00B851B8">
      <w:pPr>
        <w:pStyle w:val="Akapitzlist"/>
        <w:ind w:left="2835" w:hanging="708"/>
        <w:rPr>
          <w:color w:val="000000"/>
        </w:rPr>
      </w:pPr>
      <w:r w:rsidRPr="00EF098D">
        <w:rPr>
          <w:color w:val="000000"/>
        </w:rPr>
        <w:t xml:space="preserve">a. </w:t>
      </w:r>
      <w:r w:rsidRPr="00EF098D">
        <w:rPr>
          <w:color w:val="000000"/>
        </w:rPr>
        <w:tab/>
        <w:t>stały dostęp do sieci Internet o gwarantowanej przepustowości nie mniejszej niż 512 kb/s;</w:t>
      </w:r>
    </w:p>
    <w:p w14:paraId="3A1ADC7D" w14:textId="77777777" w:rsidR="00B851B8" w:rsidRPr="00EF098D" w:rsidRDefault="00B851B8" w:rsidP="00B851B8">
      <w:pPr>
        <w:pStyle w:val="Akapitzlist"/>
        <w:ind w:left="2835" w:hanging="708"/>
        <w:rPr>
          <w:color w:val="000000"/>
        </w:rPr>
      </w:pPr>
      <w:r w:rsidRPr="00EF098D">
        <w:rPr>
          <w:color w:val="000000"/>
        </w:rPr>
        <w:t xml:space="preserve">b. </w:t>
      </w:r>
      <w:r w:rsidRPr="00EF098D">
        <w:rPr>
          <w:color w:val="000000"/>
        </w:rPr>
        <w:tab/>
        <w:t>komputer klasy PC lub MAC o następującej konfiguracji: pamięć min. 2 GB Ram, procesor Intel IV 2 GHZ lub jego nowsza wersja, jeden z systemów operacyjnych – MS Windows 7, Mac Os x 10 4, Linux, lub ich nowsze wersje;</w:t>
      </w:r>
    </w:p>
    <w:p w14:paraId="338974D0" w14:textId="77777777" w:rsidR="00B851B8" w:rsidRPr="00EF098D" w:rsidRDefault="00B851B8" w:rsidP="00B851B8">
      <w:pPr>
        <w:pStyle w:val="Akapitzlist"/>
        <w:ind w:left="2835" w:hanging="708"/>
        <w:rPr>
          <w:color w:val="000000"/>
        </w:rPr>
      </w:pPr>
      <w:r w:rsidRPr="00EF098D">
        <w:rPr>
          <w:color w:val="000000"/>
        </w:rPr>
        <w:t xml:space="preserve">c. </w:t>
      </w:r>
      <w:r w:rsidRPr="00EF098D">
        <w:rPr>
          <w:color w:val="000000"/>
        </w:rPr>
        <w:tab/>
        <w:t>zainstalowana dowolna, inna przeglądarka internetowa niż Internet Explorer;</w:t>
      </w:r>
    </w:p>
    <w:p w14:paraId="3B531B64" w14:textId="77777777" w:rsidR="00B851B8" w:rsidRPr="00EF098D" w:rsidRDefault="00B851B8" w:rsidP="00B851B8">
      <w:pPr>
        <w:pStyle w:val="Akapitzlist"/>
        <w:ind w:left="2835" w:hanging="708"/>
        <w:rPr>
          <w:color w:val="000000"/>
        </w:rPr>
      </w:pPr>
      <w:r w:rsidRPr="00EF098D">
        <w:rPr>
          <w:color w:val="000000"/>
        </w:rPr>
        <w:t xml:space="preserve">d. </w:t>
      </w:r>
      <w:r w:rsidRPr="00EF098D">
        <w:rPr>
          <w:color w:val="000000"/>
        </w:rPr>
        <w:tab/>
        <w:t>włączona obsługa JavaScript,</w:t>
      </w:r>
    </w:p>
    <w:p w14:paraId="7E4E9E45" w14:textId="77777777" w:rsidR="00B851B8" w:rsidRPr="00EF098D" w:rsidRDefault="00B851B8" w:rsidP="00B851B8">
      <w:pPr>
        <w:pStyle w:val="Akapitzlist"/>
        <w:ind w:left="2835" w:hanging="708"/>
        <w:rPr>
          <w:color w:val="000000"/>
        </w:rPr>
      </w:pPr>
      <w:r w:rsidRPr="00EF098D">
        <w:rPr>
          <w:color w:val="000000"/>
        </w:rPr>
        <w:t xml:space="preserve">e. </w:t>
      </w:r>
      <w:r w:rsidRPr="00EF098D">
        <w:rPr>
          <w:color w:val="000000"/>
        </w:rPr>
        <w:tab/>
        <w:t>zainstalowany program Adobe Acrobat Reader lub inny obsługujący format plików .pdf.</w:t>
      </w:r>
    </w:p>
    <w:p w14:paraId="291AC031" w14:textId="77777777" w:rsidR="00B851B8" w:rsidRPr="00EF098D" w:rsidRDefault="00B851B8" w:rsidP="00A52D2D">
      <w:pPr>
        <w:pStyle w:val="NormalnyWeb"/>
        <w:numPr>
          <w:ilvl w:val="2"/>
          <w:numId w:val="51"/>
        </w:numPr>
        <w:spacing w:before="0" w:beforeAutospacing="0" w:after="0" w:afterAutospacing="0"/>
        <w:ind w:left="2127"/>
        <w:jc w:val="both"/>
        <w:textAlignment w:val="baseline"/>
        <w:rPr>
          <w:color w:val="000000"/>
          <w:sz w:val="22"/>
          <w:szCs w:val="22"/>
        </w:rPr>
      </w:pPr>
      <w:r w:rsidRPr="00EF098D">
        <w:rPr>
          <w:color w:val="000000"/>
          <w:sz w:val="22"/>
          <w:szCs w:val="22"/>
        </w:rPr>
        <w:t xml:space="preserve">Szyfrowanie na </w:t>
      </w:r>
      <w:hyperlink r:id="rId35" w:history="1">
        <w:r w:rsidRPr="00EF098D">
          <w:rPr>
            <w:rStyle w:val="Hipercze"/>
            <w:sz w:val="22"/>
            <w:szCs w:val="22"/>
          </w:rPr>
          <w:t>https://platformazakupowa.pl</w:t>
        </w:r>
      </w:hyperlink>
      <w:r w:rsidRPr="00EF098D">
        <w:rPr>
          <w:color w:val="000000"/>
          <w:sz w:val="22"/>
          <w:szCs w:val="22"/>
        </w:rPr>
        <w:t xml:space="preserve"> odbywa się za pomocą protokołu TLS 1.3.</w:t>
      </w:r>
    </w:p>
    <w:p w14:paraId="024BECD9" w14:textId="77777777" w:rsidR="00B851B8" w:rsidRPr="00EF098D" w:rsidRDefault="00B851B8" w:rsidP="00A52D2D">
      <w:pPr>
        <w:pStyle w:val="NormalnyWeb"/>
        <w:numPr>
          <w:ilvl w:val="2"/>
          <w:numId w:val="51"/>
        </w:numPr>
        <w:spacing w:before="0" w:beforeAutospacing="0" w:after="0" w:afterAutospacing="0"/>
        <w:ind w:left="2127"/>
        <w:jc w:val="both"/>
        <w:textAlignment w:val="baseline"/>
        <w:rPr>
          <w:color w:val="000000"/>
          <w:sz w:val="22"/>
          <w:szCs w:val="22"/>
        </w:rPr>
      </w:pPr>
      <w:r w:rsidRPr="00EF098D">
        <w:rPr>
          <w:color w:val="000000"/>
          <w:sz w:val="22"/>
          <w:szCs w:val="22"/>
        </w:rPr>
        <w:t>Oznaczenie czasu odbioru danych przez platformę zakupową stanowi datę oraz  dokładny czas (hh:mm:ss) generowany według czasu lokalnego serwera synchronizowanego z zegarem Głównego Urzędu Miar.</w:t>
      </w:r>
    </w:p>
    <w:p w14:paraId="35C9FA87" w14:textId="77777777" w:rsidR="00B851B8" w:rsidRPr="00EF098D" w:rsidRDefault="00B851B8" w:rsidP="00A52D2D">
      <w:pPr>
        <w:pStyle w:val="Akapitzlist"/>
        <w:numPr>
          <w:ilvl w:val="1"/>
          <w:numId w:val="51"/>
        </w:numPr>
        <w:jc w:val="both"/>
        <w:rPr>
          <w:bCs/>
        </w:rPr>
      </w:pPr>
      <w:r w:rsidRPr="00EF098D">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F098D" w:rsidDel="008C4122">
        <w:t xml:space="preserve"> </w:t>
      </w:r>
      <w:r w:rsidRPr="00EF098D">
        <w:t>(t.j.: Dz. U. 2020 r., poz. 2452 z późn. zm) oraz rozporządzeniu Ministra Rozwoju, Pracy i Technologii z dnia 23 grudnia 2020 r. w sprawie podmiotowych środków dowodowych oraz innych dokumentów lub oświadczeń, jakich może żądać Zamawiający od Wykonawcy</w:t>
      </w:r>
      <w:r w:rsidRPr="00EF098D" w:rsidDel="008C4122">
        <w:t xml:space="preserve"> </w:t>
      </w:r>
      <w:r w:rsidRPr="00EF098D">
        <w:t>(t. j.: Dz. U. 2020 r., poz. 2415 z późn. zm.), tj.:</w:t>
      </w:r>
    </w:p>
    <w:p w14:paraId="209CE1A4" w14:textId="77777777" w:rsidR="00B851B8" w:rsidRPr="00EF098D" w:rsidRDefault="00B851B8" w:rsidP="00A52D2D">
      <w:pPr>
        <w:pStyle w:val="Akapitzlist"/>
        <w:numPr>
          <w:ilvl w:val="1"/>
          <w:numId w:val="53"/>
        </w:numPr>
        <w:ind w:left="2127" w:hanging="709"/>
        <w:jc w:val="both"/>
        <w:rPr>
          <w:bCs/>
          <w:i/>
          <w:iCs/>
          <w:u w:val="single"/>
        </w:rPr>
      </w:pPr>
      <w:r w:rsidRPr="00EF098D">
        <w:t xml:space="preserve">dokumenty lub oświadczenia, w tym oferta, składane są </w:t>
      </w:r>
      <w:r w:rsidRPr="00EF098D">
        <w:rPr>
          <w:u w:val="single"/>
        </w:rPr>
        <w:t>w oryginale w formie elektronicznej przy użyciu kwalifikowanego podpisu elektronicznego.</w:t>
      </w:r>
      <w:r w:rsidRPr="00EF098D">
        <w:t xml:space="preserve"> </w:t>
      </w:r>
      <w:r w:rsidRPr="00EF098D">
        <w:rPr>
          <w:color w:val="000000"/>
        </w:rPr>
        <w:t xml:space="preserve">W przypadku składania podpisu kwalifikowanego i wykorzystania formatu podpisu XAdES zewnętrzny, Zamawiający </w:t>
      </w:r>
      <w:r w:rsidRPr="00EF098D">
        <w:rPr>
          <w:color w:val="000000"/>
        </w:rPr>
        <w:lastRenderedPageBreak/>
        <w:t xml:space="preserve">wymaga dołączenia odpowiedniej ilości plików, tj. podpisywanych plików z danymi oraz plików podpisu w formacie XAdES. </w:t>
      </w:r>
      <w:r w:rsidRPr="00EF098D">
        <w:rPr>
          <w:b/>
          <w:i/>
          <w:iCs/>
          <w:lang w:val="x-none"/>
        </w:rPr>
        <w:t>Oferta</w:t>
      </w:r>
      <w:r w:rsidRPr="00EF098D">
        <w:rPr>
          <w:b/>
          <w:i/>
          <w:iCs/>
        </w:rPr>
        <w:t xml:space="preserve"> </w:t>
      </w:r>
      <w:r w:rsidRPr="00EF098D">
        <w:rPr>
          <w:b/>
          <w:i/>
          <w:iCs/>
          <w:lang w:val="x-none"/>
        </w:rPr>
        <w:t>złożona bez opatrzenia właściwym podpisem elektronicznym podlega odrzuceniu na podstawie art. 226 ust. 1 pkt</w:t>
      </w:r>
      <w:r w:rsidRPr="00EF098D">
        <w:rPr>
          <w:b/>
          <w:i/>
          <w:iCs/>
        </w:rPr>
        <w:t> </w:t>
      </w:r>
      <w:r w:rsidRPr="00EF098D">
        <w:rPr>
          <w:b/>
          <w:i/>
          <w:iCs/>
          <w:lang w:val="x-none"/>
        </w:rPr>
        <w:t>3 ustawy P</w:t>
      </w:r>
      <w:r w:rsidRPr="00EF098D">
        <w:rPr>
          <w:b/>
          <w:i/>
          <w:iCs/>
        </w:rPr>
        <w:t>ZP,</w:t>
      </w:r>
      <w:r w:rsidRPr="00EF098D">
        <w:rPr>
          <w:b/>
          <w:i/>
          <w:iCs/>
          <w:lang w:val="x-none"/>
        </w:rPr>
        <w:t xml:space="preserve"> z uwagi na niezgodność z art. 63 </w:t>
      </w:r>
      <w:r w:rsidRPr="00EF098D">
        <w:rPr>
          <w:b/>
          <w:i/>
          <w:iCs/>
        </w:rPr>
        <w:t>tej ustawy;</w:t>
      </w:r>
    </w:p>
    <w:p w14:paraId="3D891DD4" w14:textId="77777777" w:rsidR="00B851B8" w:rsidRPr="00EF098D" w:rsidRDefault="00B851B8" w:rsidP="00A52D2D">
      <w:pPr>
        <w:pStyle w:val="Akapitzlist"/>
        <w:numPr>
          <w:ilvl w:val="1"/>
          <w:numId w:val="53"/>
        </w:numPr>
        <w:ind w:left="2127" w:hanging="709"/>
        <w:jc w:val="both"/>
        <w:rPr>
          <w:bCs/>
        </w:rPr>
      </w:pPr>
      <w:r w:rsidRPr="00EF098D">
        <w:rPr>
          <w:bCs/>
        </w:rPr>
        <w:t>dokumenty wystawione w formie elektronicznej przekazuje się jako dokumenty elektroniczne, zapewniając Zamawiającemu możliwość weryfikacji podpisów;</w:t>
      </w:r>
    </w:p>
    <w:p w14:paraId="504A3245" w14:textId="77777777" w:rsidR="00B851B8" w:rsidRPr="00EF098D" w:rsidRDefault="00B851B8" w:rsidP="00A52D2D">
      <w:pPr>
        <w:pStyle w:val="Akapitzlist"/>
        <w:numPr>
          <w:ilvl w:val="1"/>
          <w:numId w:val="53"/>
        </w:numPr>
        <w:ind w:left="2127" w:hanging="709"/>
        <w:jc w:val="both"/>
        <w:rPr>
          <w:bCs/>
        </w:rPr>
      </w:pPr>
      <w:r w:rsidRPr="00EF098D">
        <w:rPr>
          <w:bCs/>
        </w:rPr>
        <w:t>j</w:t>
      </w:r>
      <w:r w:rsidRPr="00EF098D">
        <w:t>eżeli oryginał dokumentu, oświadczenia lub inne dokumenty składane w postępowaniu o udzielenie zamówienia, nie zostały sporządzone w postaci dokumentu elektronicznego, Wykonawca może sporządzić i przekazać cyfrowe odwzorowanie</w:t>
      </w:r>
      <w:r w:rsidRPr="00EF098D">
        <w:rPr>
          <w:color w:val="FF0000"/>
        </w:rPr>
        <w:t xml:space="preserve"> </w:t>
      </w:r>
      <w:r w:rsidRPr="00EF098D">
        <w:rPr>
          <w:color w:val="000000" w:themeColor="text1"/>
        </w:rPr>
        <w:t>z dokumentem lub oświadczeniem w postaci papierowej,</w:t>
      </w:r>
      <w:r w:rsidRPr="00EF098D">
        <w:t xml:space="preserve"> opatrując je kwalifikowanym podpisem elektronicznym, co jest równoznaczne z poświadczeniem przekazywanych dokumentów lub oświadczeń za zgodność z oryginałem;</w:t>
      </w:r>
    </w:p>
    <w:p w14:paraId="49775C41" w14:textId="77777777" w:rsidR="00B851B8" w:rsidRPr="00EF098D" w:rsidRDefault="00B851B8" w:rsidP="00A52D2D">
      <w:pPr>
        <w:pStyle w:val="Akapitzlist"/>
        <w:numPr>
          <w:ilvl w:val="1"/>
          <w:numId w:val="53"/>
        </w:numPr>
        <w:ind w:left="2127" w:hanging="709"/>
        <w:jc w:val="both"/>
        <w:rPr>
          <w:bCs/>
        </w:rPr>
      </w:pPr>
      <w:r w:rsidRPr="00EF098D">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031B05A1" w14:textId="77777777" w:rsidR="00B851B8" w:rsidRPr="00EF098D" w:rsidRDefault="00B851B8" w:rsidP="00A52D2D">
      <w:pPr>
        <w:pStyle w:val="Akapitzlist"/>
        <w:numPr>
          <w:ilvl w:val="1"/>
          <w:numId w:val="53"/>
        </w:numPr>
        <w:ind w:left="2127" w:hanging="709"/>
        <w:jc w:val="both"/>
        <w:rPr>
          <w:bCs/>
        </w:rPr>
      </w:pPr>
      <w:r w:rsidRPr="00EF098D">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EB3A710" w14:textId="77777777" w:rsidR="00B851B8" w:rsidRPr="00EF098D" w:rsidRDefault="00B851B8" w:rsidP="00A52D2D">
      <w:pPr>
        <w:pStyle w:val="Akapitzlist"/>
        <w:numPr>
          <w:ilvl w:val="0"/>
          <w:numId w:val="51"/>
        </w:numPr>
        <w:jc w:val="both"/>
        <w:rPr>
          <w:bCs/>
        </w:rPr>
      </w:pPr>
      <w:r w:rsidRPr="00EF098D">
        <w:rPr>
          <w:bCs/>
        </w:rPr>
        <w:t>Sposób porozumiewania się Zamawiającego z Wykonawcami w zakresie skutecznego złożenia oferty.</w:t>
      </w:r>
    </w:p>
    <w:p w14:paraId="0D1CE5C9" w14:textId="77777777" w:rsidR="00B851B8" w:rsidRPr="00EF098D" w:rsidRDefault="00B851B8" w:rsidP="00A52D2D">
      <w:pPr>
        <w:pStyle w:val="Akapitzlist"/>
        <w:numPr>
          <w:ilvl w:val="1"/>
          <w:numId w:val="51"/>
        </w:numPr>
        <w:jc w:val="both"/>
        <w:rPr>
          <w:bCs/>
        </w:rPr>
      </w:pPr>
      <w:r w:rsidRPr="00EF098D">
        <w:t xml:space="preserve">Oferta musi być sporządzona z zachowaniem postaci elektronicznej w formacie danych </w:t>
      </w:r>
    </w:p>
    <w:p w14:paraId="28A819C0" w14:textId="77777777" w:rsidR="00B851B8" w:rsidRPr="00EF098D" w:rsidRDefault="00B851B8" w:rsidP="00DA65E9">
      <w:pPr>
        <w:pStyle w:val="Akapitzlist"/>
        <w:ind w:left="1410"/>
        <w:jc w:val="both"/>
        <w:rPr>
          <w:bCs/>
        </w:rPr>
      </w:pPr>
      <w:r w:rsidRPr="00EF098D">
        <w:rPr>
          <w:bCs/>
        </w:rPr>
        <w:t xml:space="preserve">zgodnym z </w:t>
      </w:r>
      <w:r w:rsidRPr="00EF098D">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F098D">
        <w:t>i podpisana kwalifikowanym podpisem elektronicznym. Zaleca się wykorzystanie formatów: .</w:t>
      </w:r>
      <w:r w:rsidRPr="00EF098D">
        <w:rPr>
          <w:b/>
          <w:bCs/>
          <w:i/>
          <w:iCs/>
        </w:rPr>
        <w:t>pdf, .doc., .xls, .jpg (.jpeg) ze szczególnym wskazaniem na .pdf.</w:t>
      </w:r>
      <w:r w:rsidRPr="00EF098D">
        <w:t xml:space="preserve"> W celu ewentualnej kompresji danych rekomenduje się wykorzystanie formatów: .</w:t>
      </w:r>
      <w:r w:rsidRPr="00EF098D">
        <w:rPr>
          <w:b/>
          <w:bCs/>
          <w:i/>
          <w:iCs/>
        </w:rPr>
        <w:t>zip, 7Z</w:t>
      </w:r>
      <w:r w:rsidRPr="00EF098D">
        <w:t xml:space="preserve">. Do formatów powszechnych a nieobjętych treścią rozporządzenia zalicza się: .rar, .gif, .bmp, .numbers, .pages. Dokumenty złożone w takich plikach zostaną uznane za złożone nieskutecznie. </w:t>
      </w:r>
    </w:p>
    <w:p w14:paraId="53F0AA66" w14:textId="77777777" w:rsidR="00B851B8" w:rsidRPr="00EF098D" w:rsidRDefault="00B851B8" w:rsidP="00A52D2D">
      <w:pPr>
        <w:pStyle w:val="Akapitzlist"/>
        <w:numPr>
          <w:ilvl w:val="1"/>
          <w:numId w:val="51"/>
        </w:numPr>
        <w:jc w:val="both"/>
        <w:rPr>
          <w:bCs/>
        </w:rPr>
      </w:pPr>
      <w:r w:rsidRPr="00EF098D">
        <w:t xml:space="preserve">Wykonawca składa ofertę za pośrednictwem </w:t>
      </w:r>
      <w:hyperlink r:id="rId36" w:history="1">
        <w:r w:rsidRPr="00EF098D">
          <w:rPr>
            <w:rStyle w:val="Hipercze"/>
          </w:rPr>
          <w:t>https://platformazakupowa.pl</w:t>
        </w:r>
      </w:hyperlink>
      <w:r w:rsidRPr="00EF098D">
        <w:t xml:space="preserve"> – adres profilu nabywcy </w:t>
      </w:r>
      <w:hyperlink r:id="rId37" w:history="1">
        <w:r w:rsidRPr="00EF098D">
          <w:rPr>
            <w:rStyle w:val="Hipercze"/>
            <w:bCs/>
          </w:rPr>
          <w:t>https://platformazakupowa.pl/pn/uj_edu</w:t>
        </w:r>
      </w:hyperlink>
      <w:r w:rsidRPr="00EF098D">
        <w:rPr>
          <w:bCs/>
        </w:rPr>
        <w:t xml:space="preserve">, </w:t>
      </w:r>
      <w:r w:rsidRPr="00EF098D">
        <w:t xml:space="preserve">zgodnie z regulaminem, o którym mowa w ust. 1 tego rozdziału. </w:t>
      </w:r>
      <w:r w:rsidRPr="00EF098D">
        <w:rPr>
          <w:color w:val="000000"/>
        </w:rPr>
        <w:t>Zamawiający nie ponosi odpowiedzialności za   złożenie oferty w sposób niezgodny z instrukcją korzystania z  </w:t>
      </w:r>
      <w:hyperlink r:id="rId38" w:history="1">
        <w:r w:rsidRPr="00EF098D">
          <w:rPr>
            <w:rStyle w:val="Hipercze"/>
          </w:rPr>
          <w:t>https://platformazakupowa.pl</w:t>
        </w:r>
      </w:hyperlink>
      <w:r w:rsidRPr="00EF098D">
        <w:rPr>
          <w:color w:val="000000"/>
        </w:rPr>
        <w:t xml:space="preserve">, w szczególności za sytuację, gdy Zamawiający zapozna się z treścią oferty przed upływem terminu składania ofert </w:t>
      </w:r>
      <w:r w:rsidRPr="00EF098D">
        <w:rPr>
          <w:color w:val="000000"/>
        </w:rPr>
        <w:lastRenderedPageBreak/>
        <w:t>(np.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2C5E81D" w14:textId="77777777" w:rsidR="00B851B8" w:rsidRPr="00EF098D" w:rsidRDefault="00B851B8" w:rsidP="00A52D2D">
      <w:pPr>
        <w:pStyle w:val="Akapitzlist"/>
        <w:numPr>
          <w:ilvl w:val="1"/>
          <w:numId w:val="51"/>
        </w:numPr>
        <w:jc w:val="both"/>
      </w:pPr>
      <w:r w:rsidRPr="00EF098D">
        <w:t xml:space="preserve">Sposób zaszyfrowania oferty opisany został w instrukcji składania ofert (linki w ust. 1.2.2 powyżej), </w:t>
      </w:r>
      <w:r w:rsidRPr="00EF098D">
        <w:rPr>
          <w:b/>
          <w:bCs/>
        </w:rPr>
        <w:t>przy czym szyfrowanie oferty ma być dokonane jedynie za pomocą narzędzia wbudowanego w platformę zakupową</w:t>
      </w:r>
      <w:r w:rsidRPr="00EF098D">
        <w:t>.</w:t>
      </w:r>
    </w:p>
    <w:p w14:paraId="0D66914E" w14:textId="77777777" w:rsidR="00B851B8" w:rsidRPr="006F1FAF" w:rsidRDefault="00B851B8" w:rsidP="00A52D2D">
      <w:pPr>
        <w:pStyle w:val="Akapitzlist"/>
        <w:numPr>
          <w:ilvl w:val="1"/>
          <w:numId w:val="51"/>
        </w:numPr>
        <w:jc w:val="both"/>
        <w:rPr>
          <w:bCs/>
        </w:rPr>
      </w:pPr>
      <w:r w:rsidRPr="00EF098D">
        <w:rPr>
          <w:bCs/>
        </w:rPr>
        <w:t xml:space="preserve">Po </w:t>
      </w:r>
      <w:r w:rsidRPr="006F1FAF">
        <w:rPr>
          <w:bCs/>
        </w:rPr>
        <w:t>upływie terminu składania ofert Wykonawca nie może skutecznie dokonać zmiany ani wycofać uprzednio złożonej oferty.</w:t>
      </w:r>
    </w:p>
    <w:p w14:paraId="6E63FF0C" w14:textId="36A0A8CB" w:rsidR="00955267" w:rsidRPr="006F1FAF" w:rsidRDefault="00B851B8" w:rsidP="00A52D2D">
      <w:pPr>
        <w:pStyle w:val="Akapitzlist"/>
        <w:numPr>
          <w:ilvl w:val="0"/>
          <w:numId w:val="51"/>
        </w:numPr>
        <w:jc w:val="both"/>
        <w:rPr>
          <w:b/>
          <w:i/>
          <w:iCs/>
        </w:rPr>
      </w:pPr>
      <w:r w:rsidRPr="006F1FAF">
        <w:rPr>
          <w:bCs/>
        </w:rPr>
        <w:t xml:space="preserve">Do porozumiewania z Wykonawcami upoważniona w zakresie formalno-prawnym jest – </w:t>
      </w:r>
      <w:r w:rsidRPr="006F1FAF">
        <w:rPr>
          <w:b/>
          <w:i/>
          <w:iCs/>
        </w:rPr>
        <w:t>mgr Anna Onderka tel.: +4812 663-39-09.</w:t>
      </w:r>
    </w:p>
    <w:p w14:paraId="2D070A46" w14:textId="77777777" w:rsidR="0021463D" w:rsidRPr="006F1FAF" w:rsidRDefault="0021463D" w:rsidP="0021463D">
      <w:pPr>
        <w:tabs>
          <w:tab w:val="left" w:pos="426"/>
          <w:tab w:val="left" w:pos="709"/>
          <w:tab w:val="left" w:pos="851"/>
        </w:tabs>
        <w:suppressAutoHyphens w:val="0"/>
        <w:adjustRightInd w:val="0"/>
        <w:ind w:left="709"/>
        <w:jc w:val="both"/>
        <w:textAlignment w:val="baseline"/>
        <w:rPr>
          <w:sz w:val="16"/>
        </w:rPr>
      </w:pPr>
    </w:p>
    <w:p w14:paraId="6D0EE7E9" w14:textId="77777777" w:rsidR="003869C6" w:rsidRPr="006F1FAF" w:rsidRDefault="003869C6" w:rsidP="00EE06FF">
      <w:pPr>
        <w:widowControl/>
        <w:suppressAutoHyphens w:val="0"/>
        <w:ind w:left="1080"/>
        <w:jc w:val="both"/>
        <w:rPr>
          <w:rStyle w:val="Hipercze"/>
          <w:sz w:val="16"/>
          <w:lang w:val="pt-BR"/>
        </w:rPr>
      </w:pPr>
    </w:p>
    <w:p w14:paraId="61FC7449" w14:textId="55DFC0C2" w:rsidR="00021006" w:rsidRPr="006F1FAF" w:rsidRDefault="00A53C0D" w:rsidP="00A53C0D">
      <w:pPr>
        <w:widowControl/>
        <w:suppressAutoHyphens w:val="0"/>
        <w:jc w:val="both"/>
        <w:rPr>
          <w:b/>
          <w:bCs/>
          <w:color w:val="000000" w:themeColor="text1"/>
        </w:rPr>
      </w:pPr>
      <w:r w:rsidRPr="006F1FAF">
        <w:rPr>
          <w:b/>
          <w:bCs/>
          <w:color w:val="000000" w:themeColor="text1"/>
        </w:rPr>
        <w:t xml:space="preserve">Rozdział X - </w:t>
      </w:r>
      <w:r w:rsidR="5CD32AA8" w:rsidRPr="006F1FAF">
        <w:rPr>
          <w:b/>
          <w:bCs/>
          <w:color w:val="000000" w:themeColor="text1"/>
        </w:rPr>
        <w:t xml:space="preserve">Wymagania dotyczące wadium. </w:t>
      </w:r>
    </w:p>
    <w:p w14:paraId="2BF31C27" w14:textId="77777777" w:rsidR="006F20C1" w:rsidRPr="006F1FAF" w:rsidRDefault="00A53C0D" w:rsidP="00A325F4">
      <w:pPr>
        <w:widowControl/>
        <w:numPr>
          <w:ilvl w:val="0"/>
          <w:numId w:val="4"/>
        </w:numPr>
        <w:tabs>
          <w:tab w:val="clear" w:pos="720"/>
          <w:tab w:val="num" w:pos="426"/>
        </w:tabs>
        <w:suppressAutoHyphens w:val="0"/>
        <w:ind w:left="426" w:hanging="426"/>
        <w:jc w:val="both"/>
      </w:pPr>
      <w:r w:rsidRPr="006F1FAF">
        <w:t>Wykonawca, najpóźniej w dniu składania ofert a przed upływem terminu składania ofert, winien wnieść wadium w wysokości wynoszącej</w:t>
      </w:r>
      <w:r w:rsidR="006F20C1" w:rsidRPr="006F1FAF">
        <w:t>:</w:t>
      </w:r>
    </w:p>
    <w:p w14:paraId="41C4FE75" w14:textId="230B2247" w:rsidR="006F1FAF" w:rsidRPr="006F1FAF" w:rsidRDefault="006F20C1" w:rsidP="006F1FAF">
      <w:pPr>
        <w:widowControl/>
        <w:suppressAutoHyphens w:val="0"/>
        <w:ind w:left="426"/>
        <w:jc w:val="both"/>
        <w:rPr>
          <w:sz w:val="22"/>
          <w:szCs w:val="22"/>
          <w:shd w:val="clear" w:color="auto" w:fill="3A6EA5"/>
        </w:rPr>
      </w:pPr>
      <w:r w:rsidRPr="006F1FAF">
        <w:t>dla części I zamówienia</w:t>
      </w:r>
      <w:r w:rsidR="00A53C0D" w:rsidRPr="006F1FAF">
        <w:t xml:space="preserve"> kwotę </w:t>
      </w:r>
      <w:r w:rsidR="00634872" w:rsidRPr="006F1FAF">
        <w:t>10</w:t>
      </w:r>
      <w:r w:rsidR="00421B64" w:rsidRPr="006F1FAF">
        <w:t>585,00</w:t>
      </w:r>
      <w:r w:rsidR="00A53C0D" w:rsidRPr="006F1FAF">
        <w:t xml:space="preserve"> zł</w:t>
      </w:r>
      <w:r w:rsidR="002E5B67" w:rsidRPr="006F1FAF">
        <w:t>. (</w:t>
      </w:r>
      <w:r w:rsidR="006B67A1" w:rsidRPr="006F1FAF">
        <w:t>słownie:</w:t>
      </w:r>
      <w:r w:rsidR="007802F5">
        <w:t xml:space="preserve"> </w:t>
      </w:r>
      <w:r w:rsidR="006F1FAF">
        <w:t>dz</w:t>
      </w:r>
      <w:r w:rsidR="007802F5">
        <w:t xml:space="preserve">iesięć tysięcy </w:t>
      </w:r>
      <w:r w:rsidR="00B2229B">
        <w:t>pięćset osiemdziesiąt pięć złotych)</w:t>
      </w:r>
    </w:p>
    <w:p w14:paraId="5272E0BB" w14:textId="19AA7649" w:rsidR="00E90AD8" w:rsidRPr="006F1FAF" w:rsidRDefault="00E90AD8" w:rsidP="00E90AD8">
      <w:pPr>
        <w:widowControl/>
        <w:suppressAutoHyphens w:val="0"/>
        <w:ind w:left="426"/>
        <w:jc w:val="both"/>
      </w:pPr>
      <w:r w:rsidRPr="006F1FAF">
        <w:t xml:space="preserve">dla części II zamówienia kwotę </w:t>
      </w:r>
      <w:r w:rsidR="00627CE8" w:rsidRPr="006F1FAF">
        <w:t>109</w:t>
      </w:r>
      <w:r w:rsidR="00122F42" w:rsidRPr="006F1FAF">
        <w:t>85,00</w:t>
      </w:r>
      <w:r w:rsidRPr="006F1FAF">
        <w:t xml:space="preserve"> zł</w:t>
      </w:r>
      <w:r w:rsidR="00B2229B">
        <w:t xml:space="preserve">. (słownie: </w:t>
      </w:r>
      <w:r w:rsidR="0031756C">
        <w:t>dziesięć tysięcy dziewięćset osiemdzie</w:t>
      </w:r>
      <w:r w:rsidR="006E4C93">
        <w:t xml:space="preserve">siąt </w:t>
      </w:r>
      <w:r w:rsidR="0031756C">
        <w:t xml:space="preserve"> p</w:t>
      </w:r>
      <w:r w:rsidR="006E4C93">
        <w:t>ięć złotych)</w:t>
      </w:r>
    </w:p>
    <w:p w14:paraId="37448444" w14:textId="601E5994" w:rsidR="00E90AD8" w:rsidRPr="006F1FAF" w:rsidRDefault="00912CD5" w:rsidP="00912CD5">
      <w:pPr>
        <w:widowControl/>
        <w:suppressAutoHyphens w:val="0"/>
        <w:ind w:left="426"/>
        <w:jc w:val="both"/>
      </w:pPr>
      <w:r w:rsidRPr="006F1FAF">
        <w:t xml:space="preserve">dla części III zamówienia kwotę </w:t>
      </w:r>
      <w:r w:rsidR="00921160" w:rsidRPr="006F1FAF">
        <w:t xml:space="preserve">4895,00 </w:t>
      </w:r>
      <w:r w:rsidRPr="006F1FAF">
        <w:t>zł</w:t>
      </w:r>
      <w:r w:rsidR="002317CE">
        <w:t>. (</w:t>
      </w:r>
      <w:r w:rsidR="006E4C93">
        <w:t xml:space="preserve">cztery tysiące </w:t>
      </w:r>
      <w:r w:rsidR="006505D5">
        <w:t>osiemset dziewięćdziesiąt pięć złotych)</w:t>
      </w:r>
    </w:p>
    <w:p w14:paraId="3033B9FB" w14:textId="70C23997" w:rsidR="00A53C0D" w:rsidRPr="006F1FAF" w:rsidRDefault="00A53C0D" w:rsidP="006F20C1">
      <w:pPr>
        <w:widowControl/>
        <w:suppressAutoHyphens w:val="0"/>
        <w:ind w:left="426"/>
        <w:jc w:val="both"/>
      </w:pPr>
      <w:r w:rsidRPr="006F1FAF">
        <w:t>i utrzymać go nieprzerwanie do dnia upływu terminu związania ofertą, z wyjątkiem przypadków, o których mowa w ust. 5 pkt 2 lub 3 lub w ust. 6.</w:t>
      </w:r>
    </w:p>
    <w:p w14:paraId="3010A219" w14:textId="77777777" w:rsidR="00B851B8" w:rsidRPr="006F1FAF" w:rsidRDefault="00B851B8" w:rsidP="00B851B8">
      <w:pPr>
        <w:widowControl/>
        <w:numPr>
          <w:ilvl w:val="0"/>
          <w:numId w:val="4"/>
        </w:numPr>
        <w:tabs>
          <w:tab w:val="clear" w:pos="720"/>
          <w:tab w:val="num" w:pos="426"/>
        </w:tabs>
        <w:suppressAutoHyphens w:val="0"/>
        <w:ind w:left="426" w:hanging="426"/>
        <w:jc w:val="both"/>
        <w:rPr>
          <w:sz w:val="22"/>
          <w:szCs w:val="22"/>
        </w:rPr>
      </w:pPr>
      <w:r w:rsidRPr="006F1FAF">
        <w:rPr>
          <w:sz w:val="22"/>
          <w:szCs w:val="22"/>
        </w:rPr>
        <w:t xml:space="preserve">Wadium może być wnoszone w jednej lub kilku następujących formach: </w:t>
      </w:r>
    </w:p>
    <w:p w14:paraId="0927625E" w14:textId="77777777" w:rsidR="00B851B8" w:rsidRPr="00FC1B75" w:rsidRDefault="00B851B8" w:rsidP="00A52D2D">
      <w:pPr>
        <w:pStyle w:val="Akapitzlist"/>
        <w:numPr>
          <w:ilvl w:val="1"/>
          <w:numId w:val="15"/>
        </w:numPr>
        <w:tabs>
          <w:tab w:val="clear" w:pos="1980"/>
        </w:tabs>
        <w:ind w:left="851" w:hanging="425"/>
        <w:jc w:val="both"/>
        <w:rPr>
          <w:sz w:val="22"/>
        </w:rPr>
      </w:pPr>
      <w:r w:rsidRPr="00FC1B75">
        <w:rPr>
          <w:sz w:val="22"/>
        </w:rPr>
        <w:t>pieniądzu;</w:t>
      </w:r>
    </w:p>
    <w:p w14:paraId="46F555FD" w14:textId="77777777" w:rsidR="00B851B8" w:rsidRPr="00FC1B75" w:rsidRDefault="00B851B8" w:rsidP="00A52D2D">
      <w:pPr>
        <w:pStyle w:val="Akapitzlist"/>
        <w:numPr>
          <w:ilvl w:val="1"/>
          <w:numId w:val="15"/>
        </w:numPr>
        <w:tabs>
          <w:tab w:val="clear" w:pos="1980"/>
        </w:tabs>
        <w:ind w:left="851" w:hanging="425"/>
        <w:jc w:val="both"/>
        <w:rPr>
          <w:sz w:val="22"/>
        </w:rPr>
      </w:pPr>
      <w:r w:rsidRPr="00FC1B75">
        <w:rPr>
          <w:sz w:val="22"/>
        </w:rPr>
        <w:t xml:space="preserve">gwarancjach bankowych; </w:t>
      </w:r>
    </w:p>
    <w:p w14:paraId="4CF09A55" w14:textId="77777777" w:rsidR="00B851B8" w:rsidRPr="00FC1B75" w:rsidRDefault="00B851B8" w:rsidP="00A52D2D">
      <w:pPr>
        <w:pStyle w:val="Akapitzlist"/>
        <w:numPr>
          <w:ilvl w:val="1"/>
          <w:numId w:val="15"/>
        </w:numPr>
        <w:tabs>
          <w:tab w:val="clear" w:pos="1980"/>
        </w:tabs>
        <w:ind w:left="851" w:hanging="425"/>
        <w:jc w:val="both"/>
        <w:rPr>
          <w:sz w:val="22"/>
        </w:rPr>
      </w:pPr>
      <w:r w:rsidRPr="00FC1B75">
        <w:rPr>
          <w:sz w:val="22"/>
        </w:rPr>
        <w:t xml:space="preserve">gwarancjach ubezpieczeniowych; </w:t>
      </w:r>
    </w:p>
    <w:p w14:paraId="455D9D66" w14:textId="075F6D81" w:rsidR="00B851B8" w:rsidRPr="00FC1B75" w:rsidRDefault="00B851B8" w:rsidP="00BF450A">
      <w:pPr>
        <w:pStyle w:val="Akapitzlist"/>
        <w:numPr>
          <w:ilvl w:val="1"/>
          <w:numId w:val="15"/>
        </w:numPr>
        <w:tabs>
          <w:tab w:val="clear" w:pos="1980"/>
        </w:tabs>
        <w:ind w:left="851" w:hanging="425"/>
        <w:rPr>
          <w:sz w:val="22"/>
        </w:rPr>
      </w:pPr>
      <w:r w:rsidRPr="00FC1B75">
        <w:rPr>
          <w:sz w:val="22"/>
        </w:rPr>
        <w:t xml:space="preserve">poręczeniach udzielanych przez podmioty, o których mowa w art. 6b ust. 5 pkt 2 ustawy </w:t>
      </w:r>
      <w:r w:rsidRPr="00FC1B75">
        <w:rPr>
          <w:sz w:val="22"/>
        </w:rPr>
        <w:br/>
        <w:t xml:space="preserve">z dnia 9 listopada 2000 r. o utworzeniu Polskiej Agencji Rozwoju Przedsiębiorczości </w:t>
      </w:r>
      <w:r w:rsidR="002317CE">
        <w:rPr>
          <w:sz w:val="22"/>
        </w:rPr>
        <w:br/>
      </w:r>
      <w:r w:rsidRPr="00FC1B75">
        <w:rPr>
          <w:sz w:val="22"/>
        </w:rPr>
        <w:t>(Dz. U. z 2019 r. poz. 310, 836 i 1572).</w:t>
      </w:r>
      <w:r w:rsidRPr="00FC1B75" w:rsidDel="005F5CA7">
        <w:rPr>
          <w:sz w:val="22"/>
        </w:rPr>
        <w:t xml:space="preserve"> </w:t>
      </w:r>
    </w:p>
    <w:p w14:paraId="336C28D3" w14:textId="77777777" w:rsidR="00B851B8" w:rsidRPr="00FC1B75" w:rsidRDefault="00B851B8" w:rsidP="00BF450A">
      <w:pPr>
        <w:widowControl/>
        <w:numPr>
          <w:ilvl w:val="0"/>
          <w:numId w:val="4"/>
        </w:numPr>
        <w:tabs>
          <w:tab w:val="clear" w:pos="720"/>
          <w:tab w:val="num" w:pos="426"/>
        </w:tabs>
        <w:suppressAutoHyphens w:val="0"/>
        <w:ind w:left="426" w:hanging="426"/>
        <w:jc w:val="left"/>
        <w:rPr>
          <w:sz w:val="22"/>
          <w:szCs w:val="22"/>
        </w:rPr>
      </w:pPr>
      <w:r w:rsidRPr="00FC1B75">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766E72A" w14:textId="77777777" w:rsidR="00B851B8" w:rsidRPr="00FC1B75" w:rsidRDefault="00B851B8" w:rsidP="00B851B8">
      <w:pPr>
        <w:widowControl/>
        <w:numPr>
          <w:ilvl w:val="0"/>
          <w:numId w:val="4"/>
        </w:numPr>
        <w:tabs>
          <w:tab w:val="clear" w:pos="720"/>
          <w:tab w:val="num" w:pos="426"/>
        </w:tabs>
        <w:suppressAutoHyphens w:val="0"/>
        <w:ind w:left="426" w:hanging="426"/>
        <w:jc w:val="both"/>
        <w:rPr>
          <w:sz w:val="22"/>
          <w:szCs w:val="22"/>
        </w:rPr>
      </w:pPr>
      <w:r w:rsidRPr="00FC1B75">
        <w:rPr>
          <w:sz w:val="22"/>
          <w:szCs w:val="22"/>
        </w:rPr>
        <w:t>W przypadku złożenia wadium w innej formie niż pieniężna, Wykonawca przekazuje Zamawiającemu oryginał gwarancji lub poręczenia, w postaci elektronicznej.</w:t>
      </w:r>
    </w:p>
    <w:p w14:paraId="21BF1F29" w14:textId="77777777" w:rsidR="00B851B8" w:rsidRDefault="00B851B8" w:rsidP="00B851B8">
      <w:pPr>
        <w:widowControl/>
        <w:numPr>
          <w:ilvl w:val="0"/>
          <w:numId w:val="4"/>
        </w:numPr>
        <w:tabs>
          <w:tab w:val="clear" w:pos="720"/>
          <w:tab w:val="num" w:pos="426"/>
        </w:tabs>
        <w:suppressAutoHyphens w:val="0"/>
        <w:ind w:left="426" w:hanging="426"/>
        <w:jc w:val="both"/>
        <w:rPr>
          <w:sz w:val="22"/>
          <w:szCs w:val="22"/>
        </w:rPr>
      </w:pPr>
      <w:r w:rsidRPr="00FC1B75">
        <w:rPr>
          <w:sz w:val="22"/>
          <w:szCs w:val="22"/>
        </w:rPr>
        <w:t xml:space="preserve">Zamawiający zwraca wadium niezwłocznie, nie później jednak niż w terminie 7 dni od dnia wystąpienia jednej z okoliczności: </w:t>
      </w:r>
    </w:p>
    <w:p w14:paraId="3C1B26C3" w14:textId="77777777" w:rsidR="00B851B8" w:rsidRDefault="00B851B8" w:rsidP="00B851B8">
      <w:pPr>
        <w:widowControl/>
        <w:numPr>
          <w:ilvl w:val="1"/>
          <w:numId w:val="4"/>
        </w:numPr>
        <w:tabs>
          <w:tab w:val="clear" w:pos="1500"/>
          <w:tab w:val="num" w:pos="851"/>
        </w:tabs>
        <w:suppressAutoHyphens w:val="0"/>
        <w:ind w:hanging="1074"/>
        <w:jc w:val="both"/>
        <w:rPr>
          <w:sz w:val="22"/>
          <w:szCs w:val="22"/>
        </w:rPr>
      </w:pPr>
      <w:r w:rsidRPr="0090595E">
        <w:rPr>
          <w:sz w:val="22"/>
          <w:szCs w:val="22"/>
        </w:rPr>
        <w:t xml:space="preserve">upływu terminu związania ofertą; </w:t>
      </w:r>
    </w:p>
    <w:p w14:paraId="78AAC986" w14:textId="77777777" w:rsidR="00B851B8" w:rsidRDefault="00B851B8" w:rsidP="00B851B8">
      <w:pPr>
        <w:widowControl/>
        <w:numPr>
          <w:ilvl w:val="1"/>
          <w:numId w:val="4"/>
        </w:numPr>
        <w:tabs>
          <w:tab w:val="clear" w:pos="1500"/>
          <w:tab w:val="num" w:pos="851"/>
        </w:tabs>
        <w:suppressAutoHyphens w:val="0"/>
        <w:ind w:hanging="1074"/>
        <w:jc w:val="both"/>
        <w:rPr>
          <w:sz w:val="22"/>
          <w:szCs w:val="22"/>
        </w:rPr>
      </w:pPr>
      <w:r w:rsidRPr="0090595E">
        <w:rPr>
          <w:sz w:val="22"/>
          <w:szCs w:val="22"/>
        </w:rPr>
        <w:t xml:space="preserve">zawarcia umowy w sprawie zamówienia publicznego; </w:t>
      </w:r>
    </w:p>
    <w:p w14:paraId="4B020CD8" w14:textId="77777777" w:rsidR="00B851B8" w:rsidRPr="0090595E" w:rsidRDefault="00B851B8" w:rsidP="00B851B8">
      <w:pPr>
        <w:widowControl/>
        <w:numPr>
          <w:ilvl w:val="1"/>
          <w:numId w:val="4"/>
        </w:numPr>
        <w:tabs>
          <w:tab w:val="clear" w:pos="1500"/>
        </w:tabs>
        <w:suppressAutoHyphens w:val="0"/>
        <w:ind w:left="851" w:hanging="425"/>
        <w:jc w:val="both"/>
        <w:rPr>
          <w:sz w:val="22"/>
          <w:szCs w:val="22"/>
        </w:rPr>
      </w:pPr>
      <w:r w:rsidRPr="0090595E">
        <w:rPr>
          <w:sz w:val="22"/>
          <w:szCs w:val="22"/>
        </w:rPr>
        <w:t xml:space="preserve">unieważnienia postępowania o udzielenie zamówienia, z wyjątkiem sytuacji gdy nie zostało rozstrzygnięte odwołanie na czynność unieważnienia albo nie upłynął termin do jego wniesienia. </w:t>
      </w:r>
    </w:p>
    <w:p w14:paraId="28B39B5A" w14:textId="77777777" w:rsidR="00B851B8" w:rsidRPr="00FC1B75" w:rsidRDefault="00B851B8" w:rsidP="00B851B8">
      <w:pPr>
        <w:widowControl/>
        <w:numPr>
          <w:ilvl w:val="0"/>
          <w:numId w:val="4"/>
        </w:numPr>
        <w:tabs>
          <w:tab w:val="clear" w:pos="720"/>
          <w:tab w:val="num" w:pos="426"/>
        </w:tabs>
        <w:suppressAutoHyphens w:val="0"/>
        <w:ind w:left="426" w:hanging="426"/>
        <w:jc w:val="both"/>
        <w:rPr>
          <w:sz w:val="22"/>
          <w:szCs w:val="22"/>
        </w:rPr>
      </w:pPr>
      <w:r w:rsidRPr="00FC1B75">
        <w:rPr>
          <w:sz w:val="22"/>
          <w:szCs w:val="22"/>
        </w:rPr>
        <w:t xml:space="preserve">Zamawiający, niezwłocznie, nie później jednak niż w terminie 7 dni od dnia złożenia wniosku zwraca wadium wykonawcy: </w:t>
      </w:r>
    </w:p>
    <w:p w14:paraId="0D5BA038" w14:textId="77777777" w:rsidR="00B851B8" w:rsidRPr="00FC1B75" w:rsidRDefault="00B851B8" w:rsidP="00A52D2D">
      <w:pPr>
        <w:pStyle w:val="Akapitzlist"/>
        <w:numPr>
          <w:ilvl w:val="0"/>
          <w:numId w:val="54"/>
        </w:numPr>
        <w:tabs>
          <w:tab w:val="clear" w:pos="720"/>
          <w:tab w:val="num" w:pos="851"/>
        </w:tabs>
        <w:ind w:hanging="294"/>
        <w:jc w:val="both"/>
        <w:rPr>
          <w:sz w:val="22"/>
        </w:rPr>
      </w:pPr>
      <w:r w:rsidRPr="00FC1B75">
        <w:rPr>
          <w:sz w:val="22"/>
        </w:rPr>
        <w:t xml:space="preserve">który wycofał ofertę przed upływem terminu składania ofert; </w:t>
      </w:r>
    </w:p>
    <w:p w14:paraId="0F1E33A0" w14:textId="77777777" w:rsidR="00B851B8" w:rsidRPr="00FC1B75" w:rsidRDefault="00B851B8" w:rsidP="00A52D2D">
      <w:pPr>
        <w:pStyle w:val="Akapitzlist"/>
        <w:numPr>
          <w:ilvl w:val="0"/>
          <w:numId w:val="54"/>
        </w:numPr>
        <w:ind w:left="851" w:hanging="425"/>
        <w:jc w:val="both"/>
        <w:rPr>
          <w:sz w:val="22"/>
        </w:rPr>
      </w:pPr>
      <w:r w:rsidRPr="00FC1B75">
        <w:rPr>
          <w:sz w:val="22"/>
        </w:rPr>
        <w:t xml:space="preserve">którego oferta została odrzucona; </w:t>
      </w:r>
    </w:p>
    <w:p w14:paraId="14AF4C35" w14:textId="77777777" w:rsidR="00B851B8" w:rsidRPr="00FC1B75" w:rsidRDefault="00B851B8" w:rsidP="00A52D2D">
      <w:pPr>
        <w:pStyle w:val="Akapitzlist"/>
        <w:numPr>
          <w:ilvl w:val="0"/>
          <w:numId w:val="54"/>
        </w:numPr>
        <w:ind w:left="851" w:hanging="425"/>
        <w:jc w:val="both"/>
        <w:rPr>
          <w:sz w:val="22"/>
        </w:rPr>
      </w:pPr>
      <w:r w:rsidRPr="00FC1B75">
        <w:rPr>
          <w:sz w:val="22"/>
        </w:rPr>
        <w:t xml:space="preserve">po wyborze najkorzystniejszej oferty, z wyjątkiem wykonawcy, którego oferta została wybrana jako najkorzystniejsza; </w:t>
      </w:r>
    </w:p>
    <w:p w14:paraId="240B40E2" w14:textId="77777777" w:rsidR="00B851B8" w:rsidRPr="00FC1B75" w:rsidRDefault="00B851B8" w:rsidP="00A52D2D">
      <w:pPr>
        <w:pStyle w:val="Akapitzlist"/>
        <w:numPr>
          <w:ilvl w:val="0"/>
          <w:numId w:val="54"/>
        </w:numPr>
        <w:ind w:left="851" w:hanging="425"/>
        <w:jc w:val="both"/>
        <w:rPr>
          <w:sz w:val="22"/>
        </w:rPr>
      </w:pPr>
      <w:r w:rsidRPr="00FC1B75">
        <w:rPr>
          <w:sz w:val="22"/>
        </w:rPr>
        <w:t xml:space="preserve">po unieważnieniu postępowania, w przypadku gdy nie zostało rozstrzygnięte odwołanie na czynność unieważnienia albo nie upłynął termin do jego wniesienia. </w:t>
      </w:r>
    </w:p>
    <w:p w14:paraId="5EC4D758" w14:textId="77777777" w:rsidR="00B851B8" w:rsidRPr="00FC1B75" w:rsidRDefault="00B851B8" w:rsidP="00BF450A">
      <w:pPr>
        <w:widowControl/>
        <w:numPr>
          <w:ilvl w:val="0"/>
          <w:numId w:val="4"/>
        </w:numPr>
        <w:tabs>
          <w:tab w:val="clear" w:pos="720"/>
          <w:tab w:val="num" w:pos="426"/>
        </w:tabs>
        <w:suppressAutoHyphens w:val="0"/>
        <w:ind w:left="426" w:hanging="426"/>
        <w:jc w:val="left"/>
        <w:rPr>
          <w:sz w:val="22"/>
          <w:szCs w:val="22"/>
        </w:rPr>
      </w:pPr>
      <w:r w:rsidRPr="00FC1B75">
        <w:rPr>
          <w:sz w:val="22"/>
          <w:szCs w:val="22"/>
        </w:rPr>
        <w:lastRenderedPageBreak/>
        <w:t xml:space="preserve">Złożenie wniosku o zwrot wadium, o którym mowa w ust. 6, powoduje rozwiązanie stosunku prawnego z wykonawcą wraz z utratą przez niego prawa do korzystania ze środków ochrony prawnej, o których mowa w rozdziale XVIII SWZ. </w:t>
      </w:r>
    </w:p>
    <w:p w14:paraId="4086427B" w14:textId="77777777" w:rsidR="00B851B8" w:rsidRPr="00FC1B75" w:rsidRDefault="00B851B8" w:rsidP="00BF450A">
      <w:pPr>
        <w:widowControl/>
        <w:numPr>
          <w:ilvl w:val="0"/>
          <w:numId w:val="4"/>
        </w:numPr>
        <w:tabs>
          <w:tab w:val="clear" w:pos="720"/>
          <w:tab w:val="num" w:pos="426"/>
        </w:tabs>
        <w:suppressAutoHyphens w:val="0"/>
        <w:ind w:left="426" w:hanging="426"/>
        <w:jc w:val="left"/>
        <w:rPr>
          <w:sz w:val="22"/>
          <w:szCs w:val="22"/>
        </w:rPr>
      </w:pPr>
      <w:r w:rsidRPr="00FC1B75">
        <w:rPr>
          <w:sz w:val="22"/>
          <w:szCs w:val="22"/>
        </w:rPr>
        <w:t xml:space="preserve">Zamawiający zwraca wadium wniesione w pieniądzu wraz z odsetkami wynikającymi </w:t>
      </w:r>
      <w:r w:rsidRPr="00FC1B75">
        <w:rPr>
          <w:sz w:val="22"/>
          <w:szCs w:val="22"/>
        </w:rPr>
        <w:br/>
        <w:t xml:space="preserve">z umowy rachunku bankowego, na którym było ono przechowywane, pomniejszone o koszty prowadzenia rachunku bankowego oraz prowizji bankowej za przelew pieniędzy na rachunek bankowy wskazany przez wykonawcę. </w:t>
      </w:r>
    </w:p>
    <w:p w14:paraId="79B137A8" w14:textId="77777777" w:rsidR="00B851B8" w:rsidRPr="00FC1B75" w:rsidRDefault="00B851B8" w:rsidP="00B851B8">
      <w:pPr>
        <w:widowControl/>
        <w:numPr>
          <w:ilvl w:val="0"/>
          <w:numId w:val="4"/>
        </w:numPr>
        <w:tabs>
          <w:tab w:val="clear" w:pos="720"/>
          <w:tab w:val="num" w:pos="426"/>
        </w:tabs>
        <w:suppressAutoHyphens w:val="0"/>
        <w:ind w:left="426" w:hanging="426"/>
        <w:jc w:val="both"/>
        <w:rPr>
          <w:sz w:val="22"/>
          <w:szCs w:val="22"/>
        </w:rPr>
      </w:pPr>
      <w:r w:rsidRPr="00FC1B75">
        <w:rPr>
          <w:sz w:val="22"/>
          <w:szCs w:val="22"/>
        </w:rPr>
        <w:t>Zamawiający zwraca wadium wniesione w innej formie niż w pieniądzu poprzez złożenie gwarantowi lub poręczycielowi oświadczenia o zwolnieniu wadium.</w:t>
      </w:r>
    </w:p>
    <w:p w14:paraId="1EB1131B" w14:textId="77777777" w:rsidR="00B851B8" w:rsidRPr="00FC1B75" w:rsidRDefault="00B851B8" w:rsidP="00B851B8">
      <w:pPr>
        <w:widowControl/>
        <w:numPr>
          <w:ilvl w:val="0"/>
          <w:numId w:val="4"/>
        </w:numPr>
        <w:tabs>
          <w:tab w:val="clear" w:pos="720"/>
          <w:tab w:val="num" w:pos="426"/>
        </w:tabs>
        <w:suppressAutoHyphens w:val="0"/>
        <w:ind w:left="426" w:hanging="426"/>
        <w:jc w:val="both"/>
        <w:rPr>
          <w:sz w:val="22"/>
          <w:szCs w:val="22"/>
        </w:rPr>
      </w:pPr>
      <w:r w:rsidRPr="00FC1B75">
        <w:rPr>
          <w:sz w:val="22"/>
          <w:szCs w:val="22"/>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0A36BC04" w14:textId="77777777" w:rsidR="00B851B8" w:rsidRPr="00FC1B75" w:rsidRDefault="00B851B8" w:rsidP="00B851B8">
      <w:pPr>
        <w:widowControl/>
        <w:suppressAutoHyphens w:val="0"/>
        <w:jc w:val="both"/>
        <w:rPr>
          <w:b/>
          <w:bCs/>
          <w:sz w:val="22"/>
          <w:szCs w:val="22"/>
        </w:rPr>
      </w:pPr>
    </w:p>
    <w:p w14:paraId="738CD8C7" w14:textId="1223B643" w:rsidR="00021006" w:rsidRPr="00A35C81" w:rsidRDefault="00A53C0D" w:rsidP="00A53C0D">
      <w:pPr>
        <w:widowControl/>
        <w:tabs>
          <w:tab w:val="left" w:pos="426"/>
        </w:tabs>
        <w:suppressAutoHyphens w:val="0"/>
        <w:jc w:val="both"/>
        <w:rPr>
          <w:b/>
          <w:bCs/>
          <w:color w:val="000000" w:themeColor="text1"/>
        </w:rPr>
      </w:pPr>
      <w:r>
        <w:rPr>
          <w:b/>
          <w:bCs/>
          <w:color w:val="000000" w:themeColor="text1"/>
        </w:rPr>
        <w:t xml:space="preserve">Rozdział XI - </w:t>
      </w:r>
      <w:r w:rsidR="5CD32AA8" w:rsidRPr="5CD32AA8">
        <w:rPr>
          <w:b/>
          <w:bCs/>
          <w:color w:val="000000" w:themeColor="text1"/>
        </w:rPr>
        <w:t>Termin związania ofertą.</w:t>
      </w:r>
    </w:p>
    <w:p w14:paraId="63812645" w14:textId="37B5E893" w:rsidR="00A53C0D" w:rsidRPr="00343F39" w:rsidRDefault="00A53C0D" w:rsidP="00A325F4">
      <w:pPr>
        <w:widowControl/>
        <w:numPr>
          <w:ilvl w:val="0"/>
          <w:numId w:val="2"/>
        </w:numPr>
        <w:tabs>
          <w:tab w:val="clear" w:pos="720"/>
          <w:tab w:val="num" w:pos="567"/>
        </w:tabs>
        <w:suppressAutoHyphens w:val="0"/>
        <w:ind w:left="567" w:hanging="567"/>
        <w:jc w:val="both"/>
      </w:pPr>
      <w:r w:rsidRPr="00343F39">
        <w:t xml:space="preserve">Wykonawca jest związany złożoną ofertą od dnia upływu terminu składania ofert do dnia </w:t>
      </w:r>
      <w:r w:rsidR="009052C4">
        <w:t>21 czerwca</w:t>
      </w:r>
      <w:r w:rsidR="00FF19DF">
        <w:t xml:space="preserve"> </w:t>
      </w:r>
      <w:r w:rsidR="007707CB" w:rsidRPr="00B30DEC">
        <w:t>202</w:t>
      </w:r>
      <w:r w:rsidR="004F4F98" w:rsidRPr="00B30DEC">
        <w:t xml:space="preserve">3 </w:t>
      </w:r>
      <w:r w:rsidR="007707CB" w:rsidRPr="00B30DEC">
        <w:t>r. włącznie</w:t>
      </w:r>
      <w:r w:rsidR="007707CB">
        <w:t>.</w:t>
      </w:r>
    </w:p>
    <w:p w14:paraId="6CA613F5" w14:textId="57AECA1C" w:rsidR="00A53C0D" w:rsidRDefault="00A53C0D" w:rsidP="00A325F4">
      <w:pPr>
        <w:widowControl/>
        <w:numPr>
          <w:ilvl w:val="0"/>
          <w:numId w:val="2"/>
        </w:numPr>
        <w:tabs>
          <w:tab w:val="clear" w:pos="720"/>
          <w:tab w:val="num" w:pos="567"/>
        </w:tabs>
        <w:suppressAutoHyphens w:val="0"/>
        <w:ind w:left="567" w:hanging="567"/>
        <w:jc w:val="both"/>
      </w:pPr>
      <w:r w:rsidRPr="00343F39">
        <w:t>W przypadku gdy wybór najkorzystniejszej oferty nie nastąpi przed upływem terminu</w:t>
      </w:r>
      <w:r w:rsidRPr="00A564F0">
        <w:t xml:space="preserve"> związania oferta określonego w SWZ, Zamawiający przed upływem terminu związania oferta zwraca się</w:t>
      </w:r>
      <w:r>
        <w:t xml:space="preserve"> jednokrotnie do Wykonawców o wyrażenie zgody na przedłużenie tego terminu o wskazywany przez niego okres, nie dłuższy niż</w:t>
      </w:r>
      <w:r w:rsidR="00420D1D">
        <w:t xml:space="preserve"> 6</w:t>
      </w:r>
      <w:r>
        <w:t>0 dni.</w:t>
      </w:r>
    </w:p>
    <w:p w14:paraId="3A58979D" w14:textId="77777777" w:rsidR="00A53C0D" w:rsidRDefault="00A53C0D" w:rsidP="00A325F4">
      <w:pPr>
        <w:widowControl/>
        <w:numPr>
          <w:ilvl w:val="0"/>
          <w:numId w:val="2"/>
        </w:numPr>
        <w:tabs>
          <w:tab w:val="clear" w:pos="720"/>
          <w:tab w:val="num" w:pos="567"/>
        </w:tabs>
        <w:suppressAutoHyphens w:val="0"/>
        <w:ind w:left="567" w:hanging="567"/>
        <w:jc w:val="both"/>
      </w:pPr>
      <w:r w:rsidRPr="00A564F0">
        <w:t>Przedłużenie terminu związania oferta, o którym mowa w ust. 2, wymaga złożenia przez Wykonawcę pisemnego oświadczenia o wyrażeniu zgody na przedłużenie terminu związania ofertą</w:t>
      </w:r>
      <w:r>
        <w:t>.</w:t>
      </w:r>
    </w:p>
    <w:p w14:paraId="73BD3461" w14:textId="72F8AADA" w:rsidR="00A53C0D" w:rsidRDefault="00A53C0D" w:rsidP="00A325F4">
      <w:pPr>
        <w:widowControl/>
        <w:numPr>
          <w:ilvl w:val="0"/>
          <w:numId w:val="2"/>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8BF67DA" w14:textId="77777777" w:rsidR="002317CE" w:rsidRDefault="002317CE" w:rsidP="002317CE">
      <w:pPr>
        <w:widowControl/>
        <w:suppressAutoHyphens w:val="0"/>
        <w:ind w:left="567"/>
        <w:jc w:val="both"/>
      </w:pPr>
    </w:p>
    <w:p w14:paraId="33EA32B5" w14:textId="77777777" w:rsidR="00FE4B85" w:rsidRPr="00EF098D" w:rsidRDefault="00FE4B85" w:rsidP="00FE4B85">
      <w:pPr>
        <w:jc w:val="both"/>
        <w:rPr>
          <w:b/>
          <w:bCs/>
        </w:rPr>
      </w:pPr>
      <w:r w:rsidRPr="00EF098D">
        <w:rPr>
          <w:b/>
          <w:bCs/>
        </w:rPr>
        <w:t>Rozdział XII – Opis sposobu przygotowania ofert</w:t>
      </w:r>
    </w:p>
    <w:p w14:paraId="3AA81283" w14:textId="77777777" w:rsidR="00FE4B85" w:rsidRPr="00EF098D" w:rsidRDefault="00FE4B85" w:rsidP="00A52D2D">
      <w:pPr>
        <w:numPr>
          <w:ilvl w:val="0"/>
          <w:numId w:val="55"/>
        </w:numPr>
        <w:contextualSpacing/>
        <w:jc w:val="both"/>
        <w:rPr>
          <w:bCs/>
        </w:rPr>
      </w:pPr>
      <w:r w:rsidRPr="00EF098D">
        <w:rPr>
          <w:bCs/>
        </w:rPr>
        <w:t>Każdy Wykonawca może złożyć tylko jedną ofertę na realizacji całości/części przedmiotu zamówienia.</w:t>
      </w:r>
    </w:p>
    <w:p w14:paraId="5CDAED60" w14:textId="77777777" w:rsidR="00FE4B85" w:rsidRPr="00EF098D" w:rsidRDefault="00FE4B85" w:rsidP="00A52D2D">
      <w:pPr>
        <w:numPr>
          <w:ilvl w:val="0"/>
          <w:numId w:val="55"/>
        </w:numPr>
        <w:contextualSpacing/>
        <w:jc w:val="both"/>
        <w:rPr>
          <w:bCs/>
        </w:rPr>
      </w:pPr>
      <w:r w:rsidRPr="00EF098D">
        <w:rPr>
          <w:bCs/>
        </w:rPr>
        <w:t>Ofertę składa się z zachowaniem formy i sposobu opisanych w rozdziale IX niniejszej SWZ.</w:t>
      </w:r>
    </w:p>
    <w:p w14:paraId="55D16825" w14:textId="77777777" w:rsidR="00FE4B85" w:rsidRPr="00EF098D" w:rsidRDefault="00FE4B85" w:rsidP="00A52D2D">
      <w:pPr>
        <w:numPr>
          <w:ilvl w:val="0"/>
          <w:numId w:val="55"/>
        </w:numPr>
        <w:contextualSpacing/>
        <w:jc w:val="both"/>
        <w:rPr>
          <w:bCs/>
        </w:rPr>
      </w:pPr>
      <w:r w:rsidRPr="00EF098D">
        <w:rPr>
          <w:bCs/>
        </w:rPr>
        <w:t xml:space="preserve">Dopuszcza się możliwość złożenia oferty przez dwa lub więcej podmiotów wspólnie ubiegających się o udzielenie zamówienia publicznego na zasadach opisanych w treści art. 58 ustawy PZP. </w:t>
      </w:r>
    </w:p>
    <w:p w14:paraId="5D953F56" w14:textId="77777777" w:rsidR="00FE4B85" w:rsidRPr="00EF098D" w:rsidRDefault="00FE4B85" w:rsidP="00A52D2D">
      <w:pPr>
        <w:numPr>
          <w:ilvl w:val="0"/>
          <w:numId w:val="55"/>
        </w:numPr>
        <w:contextualSpacing/>
        <w:jc w:val="both"/>
        <w:rPr>
          <w:bCs/>
        </w:rPr>
      </w:pPr>
      <w:r w:rsidRPr="00EF098D">
        <w:rPr>
          <w:bCs/>
        </w:rPr>
        <w:t xml:space="preserve">Oferta musi być napisana w </w:t>
      </w:r>
      <w:r w:rsidRPr="00EF098D">
        <w:rPr>
          <w:bCs/>
          <w:u w:val="single"/>
        </w:rPr>
        <w:t>języku polskim.</w:t>
      </w:r>
    </w:p>
    <w:p w14:paraId="41ABB5A9" w14:textId="77777777" w:rsidR="00FE4B85" w:rsidRPr="00EF098D" w:rsidRDefault="00FE4B85" w:rsidP="00A52D2D">
      <w:pPr>
        <w:numPr>
          <w:ilvl w:val="0"/>
          <w:numId w:val="55"/>
        </w:numPr>
        <w:ind w:left="714" w:hanging="357"/>
        <w:contextualSpacing/>
        <w:jc w:val="both"/>
        <w:rPr>
          <w:bCs/>
          <w:u w:val="single"/>
        </w:rPr>
      </w:pPr>
      <w:r w:rsidRPr="00EF098D">
        <w:rPr>
          <w:bCs/>
        </w:rPr>
        <w:t xml:space="preserve">Oferta wraz ze wszystkimi jej załącznikami musi być podpisana przez osobę (osoby) </w:t>
      </w:r>
      <w:r w:rsidRPr="00EF098D">
        <w:rPr>
          <w:bCs/>
          <w:u w:val="single"/>
        </w:rPr>
        <w:t>uprawnioną do reprezentacji Wykonawcy</w:t>
      </w:r>
      <w:r w:rsidRPr="00EF098D">
        <w:rPr>
          <w:bCs/>
        </w:rPr>
        <w:t xml:space="preserve">, zgodnie z wpisem do Krajowego Rejestru Sądowego, Centralnej Ewidencji i Informacji o Działalności Gospodarczej lub do innego, właściwego rejestru. </w:t>
      </w:r>
      <w:r w:rsidRPr="00EF098D">
        <w:rPr>
          <w:bCs/>
          <w:u w:val="single"/>
        </w:rPr>
        <w:t>KRS lub CEiDG Wykonawca załącza wraz z ofertą</w:t>
      </w:r>
      <w:r w:rsidRPr="00EF098D">
        <w:rPr>
          <w:bCs/>
        </w:rPr>
        <w:t xml:space="preserve">, chyba że Zamawiający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 reprezentowania Wykonawcy. </w:t>
      </w:r>
      <w:r w:rsidRPr="00EF098D">
        <w:t>Pełnomocnictwa sporządzone w języku obcym Wykonawca składa wraz z tłumaczeniem na język polski.</w:t>
      </w:r>
    </w:p>
    <w:p w14:paraId="7364F20D" w14:textId="77777777" w:rsidR="00FE4B85" w:rsidRPr="00EF098D" w:rsidRDefault="00FE4B85" w:rsidP="00A52D2D">
      <w:pPr>
        <w:numPr>
          <w:ilvl w:val="0"/>
          <w:numId w:val="55"/>
        </w:numPr>
        <w:contextualSpacing/>
        <w:jc w:val="both"/>
        <w:rPr>
          <w:bCs/>
        </w:rPr>
      </w:pPr>
      <w:r w:rsidRPr="00EF098D">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w:t>
      </w:r>
      <w:r w:rsidRPr="00EF098D">
        <w:lastRenderedPageBreak/>
        <w:t xml:space="preserve">pełnomocnictwa. </w:t>
      </w:r>
    </w:p>
    <w:p w14:paraId="02A6DEE1" w14:textId="77777777" w:rsidR="00FE4B85" w:rsidRPr="00EF098D" w:rsidRDefault="00FE4B85" w:rsidP="00A52D2D">
      <w:pPr>
        <w:numPr>
          <w:ilvl w:val="0"/>
          <w:numId w:val="55"/>
        </w:numPr>
        <w:contextualSpacing/>
        <w:jc w:val="both"/>
        <w:rPr>
          <w:bCs/>
        </w:rPr>
      </w:pPr>
      <w:r w:rsidRPr="00EF098D">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EF098D">
        <w:rPr>
          <w:b/>
          <w:bCs/>
        </w:rPr>
        <w:t>–</w:t>
      </w:r>
      <w:r w:rsidRPr="00EF098D">
        <w:t xml:space="preserve"> Prawo  o notariacie (</w:t>
      </w:r>
      <w:r w:rsidRPr="00EF098D">
        <w:rPr>
          <w:iCs/>
        </w:rPr>
        <w:t>Dz. U. 2020 r., poz. 1192 z późn. zm</w:t>
      </w:r>
      <w:r w:rsidRPr="00EF098D">
        <w:t>.)</w:t>
      </w:r>
      <w:r w:rsidRPr="00EF098D">
        <w:rPr>
          <w:bCs/>
        </w:rPr>
        <w:t xml:space="preserve">. </w:t>
      </w:r>
    </w:p>
    <w:p w14:paraId="56C0FE7B" w14:textId="77777777" w:rsidR="00FE4B85" w:rsidRPr="00EF098D" w:rsidRDefault="00FE4B85" w:rsidP="00A52D2D">
      <w:pPr>
        <w:numPr>
          <w:ilvl w:val="0"/>
          <w:numId w:val="55"/>
        </w:numPr>
        <w:contextualSpacing/>
        <w:jc w:val="both"/>
        <w:rPr>
          <w:bCs/>
        </w:rPr>
      </w:pPr>
      <w:r w:rsidRPr="00EF098D">
        <w:rPr>
          <w:bCs/>
        </w:rPr>
        <w:t xml:space="preserve">Oferta </w:t>
      </w:r>
      <w:r w:rsidRPr="00EF098D">
        <w:t>wraz ze stanowiącymi jej integralną część załącznikami musi być sporządzona przez Wykonawcę, wedle treści postanowień niniejszej SWZ i jej załączników, a w szczególności musi zawierać:</w:t>
      </w:r>
    </w:p>
    <w:p w14:paraId="44EF9CFC" w14:textId="77777777" w:rsidR="00FE4B85" w:rsidRPr="00EF098D" w:rsidRDefault="00FE4B85" w:rsidP="00A52D2D">
      <w:pPr>
        <w:numPr>
          <w:ilvl w:val="1"/>
          <w:numId w:val="55"/>
        </w:numPr>
        <w:contextualSpacing/>
        <w:jc w:val="both"/>
      </w:pPr>
      <w:r w:rsidRPr="00EF098D">
        <w:t>formularz oferty wraz z załącznikami, w tym:</w:t>
      </w:r>
    </w:p>
    <w:p w14:paraId="37665A65" w14:textId="77777777" w:rsidR="00FE4B85" w:rsidRPr="00EF098D" w:rsidRDefault="00FE4B85" w:rsidP="00A52D2D">
      <w:pPr>
        <w:pStyle w:val="Akapitzlist"/>
        <w:numPr>
          <w:ilvl w:val="2"/>
          <w:numId w:val="55"/>
        </w:numPr>
        <w:ind w:left="2126"/>
        <w:jc w:val="both"/>
        <w:rPr>
          <w:rFonts w:eastAsia="Calibri"/>
        </w:rPr>
      </w:pPr>
      <w:r w:rsidRPr="00EF098D">
        <w:t xml:space="preserve">Jednolity Europejski Dokument Zamówienia (JEDZ) w formie elektronicznej opatrzonej kwalifikowanym podpisem elektronicznym – </w:t>
      </w:r>
      <w:r w:rsidRPr="00EF098D">
        <w:rPr>
          <w:rFonts w:eastAsia="Calibri"/>
        </w:rPr>
        <w:t>w przypadku Wykonawców wspólnie ubiegających się o zamówienie JEDZ składa każdy z nich;</w:t>
      </w:r>
    </w:p>
    <w:p w14:paraId="6CA6AF47" w14:textId="77777777" w:rsidR="00FE4B85" w:rsidRPr="00EF098D" w:rsidRDefault="00FE4B85" w:rsidP="00A52D2D">
      <w:pPr>
        <w:pStyle w:val="Akapitzlist"/>
        <w:numPr>
          <w:ilvl w:val="2"/>
          <w:numId w:val="55"/>
        </w:numPr>
        <w:ind w:left="2126"/>
        <w:jc w:val="both"/>
      </w:pPr>
      <w:r w:rsidRPr="00EF098D">
        <w:rPr>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EF098D">
        <w:t>w przypadku Wykonawców wspólnie ubiegających się o zamówienie oświadczenie składa każdy z nich;</w:t>
      </w:r>
    </w:p>
    <w:p w14:paraId="519F27C9" w14:textId="77777777" w:rsidR="00FE4B85" w:rsidRPr="00EF098D" w:rsidRDefault="00FE4B85" w:rsidP="00A52D2D">
      <w:pPr>
        <w:pStyle w:val="Akapitzlist"/>
        <w:numPr>
          <w:ilvl w:val="2"/>
          <w:numId w:val="55"/>
        </w:numPr>
        <w:ind w:left="2126"/>
        <w:jc w:val="both"/>
      </w:pPr>
      <w:r w:rsidRPr="00EF098D">
        <w:rPr>
          <w:bCs/>
          <w:lang w:eastAsia="pl-PL"/>
        </w:rPr>
        <w:t xml:space="preserve">oświadczenie o niepodleganiu wykluczeniu – art. </w:t>
      </w:r>
      <w:r w:rsidRPr="00EF098D">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61C6208F" w14:textId="223DA44A" w:rsidR="00FE4B85" w:rsidRPr="00B30DEC" w:rsidRDefault="00FE4B85" w:rsidP="00A52D2D">
      <w:pPr>
        <w:pStyle w:val="Akapitzlist"/>
        <w:numPr>
          <w:ilvl w:val="2"/>
          <w:numId w:val="55"/>
        </w:numPr>
        <w:ind w:left="2126"/>
        <w:jc w:val="both"/>
        <w:rPr>
          <w:rFonts w:eastAsia="Calibri"/>
        </w:rPr>
      </w:pPr>
      <w:r w:rsidRPr="00EF098D">
        <w:t xml:space="preserve">indywidualną kalkulację cenową oferty, uwzględniającą wymagania i zapisy </w:t>
      </w:r>
      <w:r w:rsidR="00A74365" w:rsidRPr="00B30DEC">
        <w:t xml:space="preserve">SWZ </w:t>
      </w:r>
      <w:r w:rsidRPr="00B30DEC">
        <w:t xml:space="preserve">w tabeli cenowej zawartej w załączniku nr </w:t>
      </w:r>
      <w:r w:rsidR="00F66748" w:rsidRPr="00B30DEC">
        <w:t>4</w:t>
      </w:r>
      <w:r w:rsidRPr="00B30DEC">
        <w:t xml:space="preserve"> do formularza oferty</w:t>
      </w:r>
      <w:r w:rsidRPr="00B30DEC">
        <w:rPr>
          <w:bCs/>
        </w:rPr>
        <w:t>;</w:t>
      </w:r>
    </w:p>
    <w:p w14:paraId="08DC064A" w14:textId="77777777" w:rsidR="00FE4B85" w:rsidRPr="00B30DEC" w:rsidRDefault="00FE4B85" w:rsidP="00A52D2D">
      <w:pPr>
        <w:pStyle w:val="Akapitzlist"/>
        <w:numPr>
          <w:ilvl w:val="2"/>
          <w:numId w:val="55"/>
        </w:numPr>
        <w:ind w:left="2127"/>
        <w:jc w:val="both"/>
        <w:rPr>
          <w:rFonts w:eastAsia="Calibri"/>
        </w:rPr>
      </w:pPr>
      <w:r w:rsidRPr="00B30DEC">
        <w:rPr>
          <w:bCs/>
        </w:rPr>
        <w:t>w przypadku podmiotu udostępniającego zasoby Wykonawcy (o ile dotyczy), tj.:</w:t>
      </w:r>
    </w:p>
    <w:p w14:paraId="7BE9ED6A" w14:textId="77777777" w:rsidR="00FE4B85" w:rsidRPr="00EF098D" w:rsidRDefault="00FE4B85" w:rsidP="00A52D2D">
      <w:pPr>
        <w:pStyle w:val="Akapitzlist"/>
        <w:numPr>
          <w:ilvl w:val="0"/>
          <w:numId w:val="56"/>
        </w:numPr>
        <w:jc w:val="both"/>
        <w:rPr>
          <w:rFonts w:eastAsia="Calibri"/>
        </w:rPr>
      </w:pPr>
      <w:r w:rsidRPr="00EF098D">
        <w:rPr>
          <w:bCs/>
        </w:rPr>
        <w:t>JEDZ w zakresie, w jakim go dotyczy;</w:t>
      </w:r>
    </w:p>
    <w:p w14:paraId="584605F9" w14:textId="77777777" w:rsidR="00FE4B85" w:rsidRPr="00EF098D" w:rsidRDefault="00FE4B85" w:rsidP="00A52D2D">
      <w:pPr>
        <w:pStyle w:val="Akapitzlist"/>
        <w:numPr>
          <w:ilvl w:val="0"/>
          <w:numId w:val="56"/>
        </w:numPr>
        <w:jc w:val="both"/>
        <w:rPr>
          <w:rFonts w:eastAsia="Calibri"/>
        </w:rPr>
      </w:pPr>
      <w:r w:rsidRPr="00EF098D">
        <w:rPr>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11601513" w14:textId="77777777" w:rsidR="00FE4B85" w:rsidRPr="00EF098D" w:rsidRDefault="00FE4B85" w:rsidP="00A52D2D">
      <w:pPr>
        <w:pStyle w:val="Akapitzlist"/>
        <w:numPr>
          <w:ilvl w:val="0"/>
          <w:numId w:val="56"/>
        </w:numPr>
        <w:jc w:val="both"/>
        <w:rPr>
          <w:rFonts w:eastAsia="Calibri"/>
        </w:rPr>
      </w:pPr>
      <w:r w:rsidRPr="00EF098D">
        <w:rPr>
          <w:bCs/>
          <w:lang w:eastAsia="pl-PL"/>
        </w:rPr>
        <w:t xml:space="preserve">oświadczenie o niepodleganiu wykluczeniu – art. </w:t>
      </w:r>
      <w:r w:rsidRPr="00EF098D">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w:t>
      </w:r>
      <w:r w:rsidRPr="00EF098D">
        <w:lastRenderedPageBreak/>
        <w:t>destabilizującymi sytuację na Ukrainie (Dz. Urz. UE nr L 111 z 8 kwietnia 2022 r., str. 1);</w:t>
      </w:r>
    </w:p>
    <w:p w14:paraId="2E1537CB" w14:textId="77777777" w:rsidR="00FE4B85" w:rsidRPr="00EF098D" w:rsidRDefault="00FE4B85" w:rsidP="00A52D2D">
      <w:pPr>
        <w:numPr>
          <w:ilvl w:val="0"/>
          <w:numId w:val="56"/>
        </w:numPr>
        <w:contextualSpacing/>
        <w:jc w:val="both"/>
        <w:rPr>
          <w:bCs/>
        </w:rPr>
      </w:pPr>
      <w:r w:rsidRPr="00EF098D">
        <w:rPr>
          <w:bCs/>
        </w:rPr>
        <w:t>oświadczenie o udostępnieniu zasobów Wykonawcy wraz ze stosownym zobowiązaniem lub innym środkiem dowodowym /o ile dotyczy/;</w:t>
      </w:r>
    </w:p>
    <w:p w14:paraId="7F0A41EE" w14:textId="77777777" w:rsidR="00FE4B85" w:rsidRPr="00EF098D" w:rsidRDefault="00FE4B85" w:rsidP="00A52D2D">
      <w:pPr>
        <w:pStyle w:val="Akapitzlist"/>
        <w:numPr>
          <w:ilvl w:val="2"/>
          <w:numId w:val="55"/>
        </w:numPr>
        <w:ind w:left="2126"/>
        <w:jc w:val="both"/>
        <w:rPr>
          <w:rFonts w:eastAsia="Calibri"/>
        </w:rPr>
      </w:pPr>
      <w:r w:rsidRPr="00EF098D">
        <w:rPr>
          <w:bCs/>
        </w:rPr>
        <w:t>pełnomocnictwo (zgodnie z ust. 5-7 powyżej) lub inny dokument potwierdzający umocowanie do reprezentowania Wykonawcy;</w:t>
      </w:r>
    </w:p>
    <w:p w14:paraId="479049D6" w14:textId="77777777" w:rsidR="00FE4B85" w:rsidRPr="00EF098D" w:rsidRDefault="00FE4B85" w:rsidP="00A52D2D">
      <w:pPr>
        <w:pStyle w:val="Akapitzlist"/>
        <w:numPr>
          <w:ilvl w:val="2"/>
          <w:numId w:val="55"/>
        </w:numPr>
        <w:ind w:left="2126"/>
        <w:jc w:val="both"/>
        <w:rPr>
          <w:rFonts w:eastAsia="Calibri"/>
        </w:rPr>
      </w:pPr>
      <w:r w:rsidRPr="00EF098D">
        <w:rPr>
          <w:bCs/>
        </w:rPr>
        <w:t>wykaz podwykonawców;</w:t>
      </w:r>
    </w:p>
    <w:p w14:paraId="056D72AF" w14:textId="5C00DF21" w:rsidR="00FE4B85" w:rsidRPr="00EF098D" w:rsidRDefault="00FE4B85" w:rsidP="00A52D2D">
      <w:pPr>
        <w:pStyle w:val="Akapitzlist"/>
        <w:numPr>
          <w:ilvl w:val="2"/>
          <w:numId w:val="55"/>
        </w:numPr>
        <w:ind w:left="2126"/>
        <w:jc w:val="both"/>
        <w:rPr>
          <w:rFonts w:eastAsia="Calibri"/>
        </w:rPr>
      </w:pPr>
      <w:r w:rsidRPr="00EF098D">
        <w:rPr>
          <w:bCs/>
        </w:rPr>
        <w:t>przedmiotowe środki dowodowe</w:t>
      </w:r>
      <w:r w:rsidR="00E478F4">
        <w:rPr>
          <w:bCs/>
        </w:rPr>
        <w:t xml:space="preserve"> (jeśli dotyczy).</w:t>
      </w:r>
      <w:r w:rsidRPr="00EF098D">
        <w:rPr>
          <w:bCs/>
        </w:rPr>
        <w:t xml:space="preserve"> </w:t>
      </w:r>
    </w:p>
    <w:p w14:paraId="52D5522E" w14:textId="77777777" w:rsidR="00FE4B85" w:rsidRPr="00EF098D" w:rsidRDefault="00FE4B85" w:rsidP="00A52D2D">
      <w:pPr>
        <w:pStyle w:val="Akapitzlist"/>
        <w:numPr>
          <w:ilvl w:val="2"/>
          <w:numId w:val="55"/>
        </w:numPr>
        <w:ind w:left="2126"/>
        <w:jc w:val="both"/>
        <w:rPr>
          <w:rFonts w:eastAsia="Calibri"/>
        </w:rPr>
      </w:pPr>
      <w:r w:rsidRPr="00EF098D">
        <w:rPr>
          <w:bCs/>
        </w:rPr>
        <w:t>KRS lub CEiDG – o ile nie podano w JEDZ danych do ogólnodostępnych baz;</w:t>
      </w:r>
    </w:p>
    <w:p w14:paraId="5CBE87CD" w14:textId="77777777" w:rsidR="00FE4B85" w:rsidRPr="00EF098D" w:rsidRDefault="00FE4B85" w:rsidP="00A52D2D">
      <w:pPr>
        <w:numPr>
          <w:ilvl w:val="0"/>
          <w:numId w:val="55"/>
        </w:numPr>
        <w:contextualSpacing/>
        <w:jc w:val="both"/>
        <w:rPr>
          <w:bCs/>
        </w:rPr>
      </w:pPr>
      <w:r w:rsidRPr="00EF098D">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146C9C31" w14:textId="77777777" w:rsidR="00FE4B85" w:rsidRPr="00EF098D" w:rsidRDefault="00FE4B85" w:rsidP="00A52D2D">
      <w:pPr>
        <w:numPr>
          <w:ilvl w:val="0"/>
          <w:numId w:val="55"/>
        </w:numPr>
        <w:contextualSpacing/>
        <w:jc w:val="both"/>
        <w:rPr>
          <w:bCs/>
        </w:rPr>
      </w:pPr>
      <w:r w:rsidRPr="00EF098D">
        <w:rPr>
          <w:bCs/>
        </w:rPr>
        <w:t>Wszystkie koszty związane z przygotowaniem i złożeniem oferty ponosi Wykonawca.</w:t>
      </w:r>
    </w:p>
    <w:p w14:paraId="2F4A0858" w14:textId="77777777" w:rsidR="00833255" w:rsidRDefault="00833255" w:rsidP="00833255">
      <w:pPr>
        <w:jc w:val="both"/>
        <w:rPr>
          <w:b/>
        </w:rPr>
      </w:pPr>
    </w:p>
    <w:p w14:paraId="53A4F961" w14:textId="2456C180" w:rsidR="00833255" w:rsidRPr="00EF098D" w:rsidRDefault="00833255" w:rsidP="00833255">
      <w:pPr>
        <w:jc w:val="both"/>
        <w:rPr>
          <w:b/>
          <w:bCs/>
        </w:rPr>
      </w:pPr>
      <w:r w:rsidRPr="00EF098D">
        <w:rPr>
          <w:b/>
          <w:bCs/>
        </w:rPr>
        <w:t>Rozdział XIII – Miejsce oraz termin składania i otwarcia ofert</w:t>
      </w:r>
    </w:p>
    <w:p w14:paraId="7AFFDE4B" w14:textId="05ED9B83" w:rsidR="00833255" w:rsidRPr="00EF098D" w:rsidRDefault="00833255" w:rsidP="00A52D2D">
      <w:pPr>
        <w:numPr>
          <w:ilvl w:val="0"/>
          <w:numId w:val="57"/>
        </w:numPr>
        <w:contextualSpacing/>
        <w:jc w:val="both"/>
        <w:rPr>
          <w:bCs/>
        </w:rPr>
      </w:pPr>
      <w:r w:rsidRPr="00EF098D">
        <w:rPr>
          <w:bCs/>
        </w:rPr>
        <w:t xml:space="preserve">Oferty należy składać w terminie </w:t>
      </w:r>
      <w:r w:rsidRPr="00EF098D">
        <w:rPr>
          <w:b/>
          <w:bCs/>
          <w:i/>
        </w:rPr>
        <w:t xml:space="preserve">do dnia </w:t>
      </w:r>
      <w:r w:rsidR="000C2759">
        <w:rPr>
          <w:b/>
          <w:bCs/>
          <w:i/>
        </w:rPr>
        <w:t xml:space="preserve">24 marca </w:t>
      </w:r>
      <w:r w:rsidRPr="00EF098D">
        <w:rPr>
          <w:b/>
          <w:bCs/>
          <w:i/>
        </w:rPr>
        <w:t>202</w:t>
      </w:r>
      <w:r w:rsidR="00856E46">
        <w:rPr>
          <w:b/>
          <w:bCs/>
          <w:i/>
        </w:rPr>
        <w:t>3</w:t>
      </w:r>
      <w:r w:rsidRPr="00EF098D">
        <w:rPr>
          <w:b/>
          <w:bCs/>
          <w:i/>
        </w:rPr>
        <w:t xml:space="preserve"> r., do godziny </w:t>
      </w:r>
      <w:r w:rsidR="000C2759">
        <w:rPr>
          <w:b/>
          <w:bCs/>
          <w:i/>
        </w:rPr>
        <w:t>10</w:t>
      </w:r>
      <w:r w:rsidRPr="00EF098D">
        <w:rPr>
          <w:b/>
          <w:bCs/>
          <w:i/>
        </w:rPr>
        <w:t>:00,</w:t>
      </w:r>
      <w:r w:rsidRPr="00EF098D">
        <w:rPr>
          <w:b/>
          <w:bCs/>
        </w:rPr>
        <w:t xml:space="preserve"> </w:t>
      </w:r>
      <w:r w:rsidRPr="00EF098D">
        <w:rPr>
          <w:bCs/>
        </w:rPr>
        <w:t>na zasadach, opisanych w rozdziale IX ust. 2-3 SWZ.</w:t>
      </w:r>
    </w:p>
    <w:p w14:paraId="44FFDE34" w14:textId="77777777" w:rsidR="00833255" w:rsidRPr="00EF098D" w:rsidRDefault="00833255" w:rsidP="00A52D2D">
      <w:pPr>
        <w:pStyle w:val="Akapitzlist"/>
        <w:numPr>
          <w:ilvl w:val="0"/>
          <w:numId w:val="57"/>
        </w:numPr>
        <w:jc w:val="both"/>
        <w:rPr>
          <w:bCs/>
        </w:rPr>
      </w:pPr>
      <w:r w:rsidRPr="00EF098D">
        <w:t xml:space="preserve">Wykonawca przed upływem terminu do składania ofert może wycofać ofertę zgodnie z regulaminem na </w:t>
      </w:r>
      <w:hyperlink r:id="rId39" w:history="1">
        <w:r w:rsidRPr="00EF098D">
          <w:rPr>
            <w:rStyle w:val="Hipercze"/>
          </w:rPr>
          <w:t>https://platformazakupowa.pl</w:t>
        </w:r>
      </w:hyperlink>
      <w:r w:rsidRPr="00EF098D">
        <w:t xml:space="preserve">. </w:t>
      </w:r>
      <w:r w:rsidRPr="00EF098D">
        <w:rPr>
          <w:color w:val="000000"/>
        </w:rPr>
        <w:t xml:space="preserve">Sposób wycofania oferty zamieszczono w instrukcji dostępnej adresem: </w:t>
      </w:r>
      <w:hyperlink r:id="rId40" w:history="1">
        <w:r w:rsidRPr="00EF098D">
          <w:rPr>
            <w:rStyle w:val="Hipercze"/>
          </w:rPr>
          <w:t>https://platformazakupowa.pl/strona/45-instrukcje</w:t>
        </w:r>
      </w:hyperlink>
      <w:r w:rsidRPr="00EF098D">
        <w:rPr>
          <w:color w:val="000000"/>
        </w:rPr>
        <w:t xml:space="preserve">. Oferta nie może zostać wycofana po upływie terminu składania ofert. </w:t>
      </w:r>
    </w:p>
    <w:p w14:paraId="26FC4D94" w14:textId="77777777" w:rsidR="00833255" w:rsidRPr="00EF098D" w:rsidRDefault="00833255" w:rsidP="00A52D2D">
      <w:pPr>
        <w:pStyle w:val="Akapitzlist"/>
        <w:numPr>
          <w:ilvl w:val="0"/>
          <w:numId w:val="57"/>
        </w:numPr>
        <w:jc w:val="both"/>
        <w:rPr>
          <w:bCs/>
        </w:rPr>
      </w:pPr>
      <w:r w:rsidRPr="00EF098D">
        <w:t>Zamawiający odrzuci ofertę złożoną po terminie składania ofert.</w:t>
      </w:r>
    </w:p>
    <w:p w14:paraId="3838F4B1" w14:textId="0892B4DE" w:rsidR="00833255" w:rsidRPr="00EF098D" w:rsidRDefault="00833255" w:rsidP="00A52D2D">
      <w:pPr>
        <w:pStyle w:val="Akapitzlist"/>
        <w:numPr>
          <w:ilvl w:val="0"/>
          <w:numId w:val="57"/>
        </w:numPr>
        <w:jc w:val="both"/>
        <w:rPr>
          <w:bCs/>
        </w:rPr>
      </w:pPr>
      <w:r w:rsidRPr="00EF098D">
        <w:t xml:space="preserve">Otwarcie ofert nastąpi </w:t>
      </w:r>
      <w:r w:rsidRPr="00EF098D">
        <w:rPr>
          <w:b/>
          <w:i/>
          <w:iCs/>
        </w:rPr>
        <w:t>w dniu</w:t>
      </w:r>
      <w:r w:rsidR="000C2759">
        <w:rPr>
          <w:b/>
          <w:i/>
          <w:iCs/>
        </w:rPr>
        <w:t xml:space="preserve"> 24 marca </w:t>
      </w:r>
      <w:r w:rsidRPr="00EF098D">
        <w:rPr>
          <w:b/>
          <w:i/>
          <w:iCs/>
        </w:rPr>
        <w:t>202</w:t>
      </w:r>
      <w:r w:rsidR="00856E46">
        <w:rPr>
          <w:b/>
          <w:i/>
          <w:iCs/>
        </w:rPr>
        <w:t>3</w:t>
      </w:r>
      <w:r w:rsidRPr="00EF098D">
        <w:rPr>
          <w:b/>
          <w:i/>
          <w:iCs/>
        </w:rPr>
        <w:t xml:space="preserve"> r., o godzinie 1</w:t>
      </w:r>
      <w:r w:rsidR="000C2759">
        <w:rPr>
          <w:b/>
          <w:i/>
          <w:iCs/>
        </w:rPr>
        <w:t>1</w:t>
      </w:r>
      <w:r w:rsidRPr="00EF098D">
        <w:rPr>
          <w:b/>
          <w:i/>
          <w:iCs/>
        </w:rPr>
        <w:t>:</w:t>
      </w:r>
      <w:r>
        <w:rPr>
          <w:b/>
          <w:i/>
          <w:iCs/>
        </w:rPr>
        <w:t>00</w:t>
      </w:r>
      <w:r w:rsidRPr="00EF098D">
        <w:rPr>
          <w:b/>
        </w:rPr>
        <w:t xml:space="preserve"> </w:t>
      </w:r>
      <w:r w:rsidRPr="00EF098D">
        <w:t xml:space="preserve">za pośrednictwem </w:t>
      </w:r>
      <w:hyperlink r:id="rId41" w:history="1">
        <w:r w:rsidRPr="00EF098D">
          <w:rPr>
            <w:rStyle w:val="Hipercze"/>
          </w:rPr>
          <w:t>https://platformazakupowa.pl</w:t>
        </w:r>
      </w:hyperlink>
      <w:r w:rsidRPr="00EF098D">
        <w:t xml:space="preserve"> </w:t>
      </w:r>
    </w:p>
    <w:p w14:paraId="7C10008A" w14:textId="77777777" w:rsidR="00833255" w:rsidRPr="00EF098D" w:rsidRDefault="00833255" w:rsidP="00A52D2D">
      <w:pPr>
        <w:pStyle w:val="Nagwek"/>
        <w:numPr>
          <w:ilvl w:val="0"/>
          <w:numId w:val="57"/>
        </w:numPr>
        <w:spacing w:line="240" w:lineRule="auto"/>
        <w:jc w:val="both"/>
        <w:rPr>
          <w:rFonts w:ascii="Times New Roman" w:hAnsi="Times New Roman"/>
        </w:rPr>
      </w:pPr>
      <w:r w:rsidRPr="00EF098D">
        <w:rPr>
          <w:rFonts w:ascii="Times New Roman" w:hAnsi="Times New Roman"/>
        </w:rPr>
        <w:t xml:space="preserve">W przypadku zmiany terminu składania ofert Zamawiający zamieści informację o   jego   przedłużeniu na </w:t>
      </w:r>
      <w:hyperlink r:id="rId42" w:history="1">
        <w:r w:rsidRPr="00EF098D">
          <w:rPr>
            <w:rStyle w:val="Hipercze"/>
            <w:rFonts w:ascii="Times New Roman" w:hAnsi="Times New Roman"/>
          </w:rPr>
          <w:t>https://platformazakupowa.pl</w:t>
        </w:r>
      </w:hyperlink>
      <w:r w:rsidRPr="00EF098D">
        <w:rPr>
          <w:rFonts w:ascii="Times New Roman" w:hAnsi="Times New Roman"/>
        </w:rPr>
        <w:t xml:space="preserve"> – adres profilu nabywcy – </w:t>
      </w:r>
      <w:hyperlink r:id="rId43" w:history="1">
        <w:r w:rsidRPr="00EF098D">
          <w:rPr>
            <w:rStyle w:val="Hipercze"/>
            <w:rFonts w:ascii="Times New Roman" w:hAnsi="Times New Roman"/>
            <w:bCs/>
          </w:rPr>
          <w:t>https://platformazakupowa.pl/pn/uj_edu</w:t>
        </w:r>
      </w:hyperlink>
      <w:r w:rsidRPr="00EF098D">
        <w:rPr>
          <w:rFonts w:ascii="Times New Roman" w:hAnsi="Times New Roman"/>
          <w:bCs/>
        </w:rPr>
        <w:t>, w zakładce właściwej dla prowadzonego postępowania, w sekcji „Komunikaty”.</w:t>
      </w:r>
    </w:p>
    <w:p w14:paraId="0CF1B0F6" w14:textId="77777777" w:rsidR="00833255" w:rsidRPr="00EF098D" w:rsidRDefault="00833255" w:rsidP="00A52D2D">
      <w:pPr>
        <w:pStyle w:val="Nagwek"/>
        <w:numPr>
          <w:ilvl w:val="0"/>
          <w:numId w:val="57"/>
        </w:numPr>
        <w:spacing w:line="240" w:lineRule="auto"/>
        <w:jc w:val="both"/>
        <w:rPr>
          <w:rFonts w:ascii="Times New Roman" w:hAnsi="Times New Roman"/>
        </w:rPr>
      </w:pPr>
      <w:r w:rsidRPr="00EF098D">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2F1E868A" w14:textId="77777777" w:rsidR="00833255" w:rsidRPr="00EF098D" w:rsidRDefault="00833255" w:rsidP="00A52D2D">
      <w:pPr>
        <w:pStyle w:val="Nagwek"/>
        <w:numPr>
          <w:ilvl w:val="0"/>
          <w:numId w:val="57"/>
        </w:numPr>
        <w:spacing w:line="240" w:lineRule="auto"/>
        <w:jc w:val="both"/>
        <w:rPr>
          <w:rFonts w:ascii="Times New Roman" w:hAnsi="Times New Roman"/>
        </w:rPr>
      </w:pPr>
      <w:r w:rsidRPr="00EF098D">
        <w:rPr>
          <w:rFonts w:ascii="Times New Roman" w:hAnsi="Times New Roman"/>
        </w:rPr>
        <w:t xml:space="preserve">Zamawiający najpóźniej przed otwarciem ofert udostępni na </w:t>
      </w:r>
      <w:hyperlink r:id="rId44" w:history="1">
        <w:r w:rsidRPr="00EF098D">
          <w:rPr>
            <w:rStyle w:val="Hipercze"/>
            <w:rFonts w:ascii="Times New Roman" w:hAnsi="Times New Roman"/>
          </w:rPr>
          <w:t>https://platformazakupowa.pl</w:t>
        </w:r>
      </w:hyperlink>
      <w:r w:rsidRPr="00EF098D">
        <w:rPr>
          <w:rFonts w:ascii="Times New Roman" w:hAnsi="Times New Roman"/>
        </w:rPr>
        <w:t xml:space="preserve"> – adres profilu nabywcy – </w:t>
      </w:r>
      <w:hyperlink r:id="rId45" w:history="1">
        <w:r w:rsidRPr="00EF098D">
          <w:rPr>
            <w:rStyle w:val="Hipercze"/>
            <w:rFonts w:ascii="Times New Roman" w:hAnsi="Times New Roman"/>
            <w:bCs/>
          </w:rPr>
          <w:t>https://platformazakupowa.pl/pn/uj_edu</w:t>
        </w:r>
      </w:hyperlink>
      <w:r w:rsidRPr="00EF098D">
        <w:rPr>
          <w:rFonts w:ascii="Times New Roman" w:hAnsi="Times New Roman"/>
          <w:bCs/>
        </w:rPr>
        <w:t xml:space="preserve">, w zakładce właściwej dla prowadzonego postępowania, w sekcji „Komunikaty”, </w:t>
      </w:r>
      <w:r w:rsidRPr="00EF098D">
        <w:rPr>
          <w:rFonts w:ascii="Times New Roman" w:hAnsi="Times New Roman"/>
        </w:rPr>
        <w:t>informację o kwocie, jaką zamierza przeznaczyć na sfinansowanie zamówienia.</w:t>
      </w:r>
    </w:p>
    <w:p w14:paraId="411C2650" w14:textId="77777777" w:rsidR="00833255" w:rsidRPr="00EF098D" w:rsidRDefault="00833255" w:rsidP="00A52D2D">
      <w:pPr>
        <w:pStyle w:val="Nagwek"/>
        <w:numPr>
          <w:ilvl w:val="0"/>
          <w:numId w:val="57"/>
        </w:numPr>
        <w:spacing w:line="240" w:lineRule="auto"/>
        <w:jc w:val="both"/>
        <w:rPr>
          <w:rFonts w:ascii="Times New Roman" w:hAnsi="Times New Roman"/>
        </w:rPr>
      </w:pPr>
      <w:r w:rsidRPr="00EF098D">
        <w:rPr>
          <w:rFonts w:ascii="Times New Roman" w:hAnsi="Times New Roman"/>
        </w:rPr>
        <w:t>Zamawiający niezwłocznie po otwarciu ofert, udostępni na stronie internetowej prowadzonego postępowania informacje o:</w:t>
      </w:r>
    </w:p>
    <w:p w14:paraId="6FF69E28" w14:textId="77777777" w:rsidR="00833255" w:rsidRPr="00EF098D" w:rsidRDefault="00833255" w:rsidP="00A52D2D">
      <w:pPr>
        <w:pStyle w:val="Nagwek"/>
        <w:numPr>
          <w:ilvl w:val="1"/>
          <w:numId w:val="57"/>
        </w:numPr>
        <w:tabs>
          <w:tab w:val="clear" w:pos="4536"/>
          <w:tab w:val="clear" w:pos="9072"/>
        </w:tabs>
        <w:spacing w:line="240" w:lineRule="auto"/>
        <w:jc w:val="both"/>
        <w:rPr>
          <w:rFonts w:ascii="Times New Roman" w:hAnsi="Times New Roman"/>
        </w:rPr>
      </w:pPr>
      <w:r w:rsidRPr="00EF098D">
        <w:rPr>
          <w:rFonts w:ascii="Times New Roman" w:hAnsi="Times New Roman"/>
        </w:rPr>
        <w:t>nazwach albo imionach i nazwiskach oraz siedzibach lub miejscach prowadzonej działalności gospodarczej albo miejscach zamieszkania Wykonawców, których oferty zostały</w:t>
      </w:r>
      <w:r w:rsidRPr="00EF098D">
        <w:rPr>
          <w:rFonts w:ascii="Times New Roman" w:hAnsi="Times New Roman"/>
          <w:spacing w:val="-3"/>
        </w:rPr>
        <w:t xml:space="preserve"> </w:t>
      </w:r>
      <w:r w:rsidRPr="00EF098D">
        <w:rPr>
          <w:rFonts w:ascii="Times New Roman" w:hAnsi="Times New Roman"/>
        </w:rPr>
        <w:t>otwarte;</w:t>
      </w:r>
    </w:p>
    <w:p w14:paraId="631E4F3A" w14:textId="77777777" w:rsidR="00833255" w:rsidRPr="00EF098D" w:rsidRDefault="00833255" w:rsidP="00A52D2D">
      <w:pPr>
        <w:pStyle w:val="Nagwek"/>
        <w:numPr>
          <w:ilvl w:val="1"/>
          <w:numId w:val="57"/>
        </w:numPr>
        <w:tabs>
          <w:tab w:val="clear" w:pos="4536"/>
          <w:tab w:val="clear" w:pos="9072"/>
        </w:tabs>
        <w:spacing w:line="240" w:lineRule="auto"/>
        <w:jc w:val="both"/>
        <w:rPr>
          <w:rFonts w:ascii="Times New Roman" w:hAnsi="Times New Roman"/>
        </w:rPr>
      </w:pPr>
      <w:r w:rsidRPr="00EF098D">
        <w:rPr>
          <w:rFonts w:ascii="Times New Roman" w:hAnsi="Times New Roman"/>
        </w:rPr>
        <w:t>cenach lub kosztach zawartych w</w:t>
      </w:r>
      <w:r w:rsidRPr="00EF098D">
        <w:rPr>
          <w:rFonts w:ascii="Times New Roman" w:hAnsi="Times New Roman"/>
          <w:spacing w:val="-4"/>
        </w:rPr>
        <w:t xml:space="preserve"> </w:t>
      </w:r>
      <w:r w:rsidRPr="00EF098D">
        <w:rPr>
          <w:rFonts w:ascii="Times New Roman" w:hAnsi="Times New Roman"/>
        </w:rPr>
        <w:t>ofertach.</w:t>
      </w:r>
    </w:p>
    <w:p w14:paraId="1CD25716" w14:textId="77777777" w:rsidR="00833255" w:rsidRPr="00EF098D" w:rsidRDefault="00833255" w:rsidP="00A52D2D">
      <w:pPr>
        <w:pStyle w:val="Akapitzlist"/>
        <w:numPr>
          <w:ilvl w:val="0"/>
          <w:numId w:val="57"/>
        </w:numPr>
        <w:jc w:val="both"/>
        <w:rPr>
          <w:bCs/>
          <w:u w:val="single"/>
        </w:rPr>
      </w:pPr>
      <w:r w:rsidRPr="00EF098D">
        <w:rPr>
          <w:u w:val="single"/>
        </w:rPr>
        <w:lastRenderedPageBreak/>
        <w:t>Zamawiający nie przewiduje przeprowadzania jawnej sesji otwarcia ofert z udziałem Wykonawców, jak też transmitowania sesji otwarcia za pośrednictwem elektronicznych narzędzi do przekazu wideo on-line.</w:t>
      </w:r>
    </w:p>
    <w:p w14:paraId="3C7204BF" w14:textId="77777777" w:rsidR="00833255" w:rsidRDefault="00833255" w:rsidP="00A325F4">
      <w:pPr>
        <w:widowControl/>
        <w:tabs>
          <w:tab w:val="left" w:pos="426"/>
        </w:tabs>
        <w:suppressAutoHyphens w:val="0"/>
        <w:jc w:val="both"/>
        <w:rPr>
          <w:b/>
          <w:bCs/>
          <w:color w:val="000000" w:themeColor="text1"/>
        </w:rPr>
      </w:pPr>
    </w:p>
    <w:p w14:paraId="3DACF1BA" w14:textId="77777777" w:rsidR="00833255" w:rsidRDefault="00833255" w:rsidP="00A325F4">
      <w:pPr>
        <w:widowControl/>
        <w:tabs>
          <w:tab w:val="left" w:pos="426"/>
        </w:tabs>
        <w:suppressAutoHyphens w:val="0"/>
        <w:jc w:val="both"/>
        <w:rPr>
          <w:b/>
          <w:bCs/>
          <w:color w:val="000000" w:themeColor="text1"/>
        </w:rPr>
      </w:pPr>
    </w:p>
    <w:p w14:paraId="3EF798D9" w14:textId="7D2CE07C" w:rsidR="00021006" w:rsidRPr="00DD78E9" w:rsidRDefault="00A325F4" w:rsidP="00A325F4">
      <w:pPr>
        <w:widowControl/>
        <w:tabs>
          <w:tab w:val="left" w:pos="426"/>
        </w:tabs>
        <w:suppressAutoHyphens w:val="0"/>
        <w:jc w:val="both"/>
        <w:rPr>
          <w:b/>
          <w:bCs/>
          <w:color w:val="000000" w:themeColor="text1"/>
        </w:rPr>
      </w:pPr>
      <w:r>
        <w:rPr>
          <w:b/>
          <w:bCs/>
          <w:color w:val="000000" w:themeColor="text1"/>
        </w:rPr>
        <w:t xml:space="preserve">Rozdział XIV - </w:t>
      </w:r>
      <w:r w:rsidR="5CD32AA8" w:rsidRPr="5CD32AA8">
        <w:rPr>
          <w:b/>
          <w:bCs/>
          <w:color w:val="000000" w:themeColor="text1"/>
        </w:rPr>
        <w:t>Opis sposobu obliczenia ceny.</w:t>
      </w:r>
    </w:p>
    <w:p w14:paraId="30EFF5D3" w14:textId="77777777" w:rsidR="00B82DA6" w:rsidRPr="0031002F" w:rsidRDefault="00B82DA6" w:rsidP="00B82DA6">
      <w:pPr>
        <w:widowControl/>
        <w:numPr>
          <w:ilvl w:val="0"/>
          <w:numId w:val="6"/>
        </w:numPr>
        <w:tabs>
          <w:tab w:val="clear" w:pos="720"/>
          <w:tab w:val="num" w:pos="851"/>
          <w:tab w:val="left" w:pos="900"/>
        </w:tabs>
        <w:suppressAutoHyphens w:val="0"/>
        <w:ind w:left="426" w:hanging="426"/>
        <w:jc w:val="both"/>
      </w:pPr>
      <w:r>
        <w:t>Cenę oferty należy podać w złotych polskich i wyliczyć na podstawie indywidualnej kalkulacji uwzględniając podatki oraz rabaty, upusty itp., których wykonawca zamierza udzielić oraz  wszystkie koszty związane z realizacją umowy</w:t>
      </w:r>
      <w:r w:rsidRPr="0031002F">
        <w:t xml:space="preserve">. </w:t>
      </w:r>
    </w:p>
    <w:p w14:paraId="292A98D4" w14:textId="7505C09A" w:rsidR="005561D6" w:rsidRPr="00666366" w:rsidRDefault="00B82DA6" w:rsidP="00B82DA6">
      <w:pPr>
        <w:widowControl/>
        <w:numPr>
          <w:ilvl w:val="0"/>
          <w:numId w:val="6"/>
        </w:numPr>
        <w:tabs>
          <w:tab w:val="clear" w:pos="720"/>
          <w:tab w:val="num" w:pos="426"/>
        </w:tabs>
        <w:suppressAutoHyphens w:val="0"/>
        <w:ind w:left="426" w:hanging="426"/>
        <w:jc w:val="both"/>
      </w:pPr>
      <w:r w:rsidRPr="00786F61">
        <w:t>Wykonawca musi dołączyć do oferty obliczenie ceny ryczałtowej brutto oferty wyliczonej w oparciu o zestawienie tabelaryc</w:t>
      </w:r>
      <w:r>
        <w:t>zne według załączonych wzorów w </w:t>
      </w:r>
      <w:r w:rsidRPr="00786F61">
        <w:t xml:space="preserve">załączniku </w:t>
      </w:r>
      <w:r w:rsidR="00D61C35">
        <w:t>4</w:t>
      </w:r>
      <w:r w:rsidRPr="00786F61">
        <w:t xml:space="preserve"> do formularza oferty, przy uwzględnieniu wymagań i zapisów niniejszej </w:t>
      </w:r>
      <w:r>
        <w:t>SWZ</w:t>
      </w:r>
      <w:r w:rsidRPr="00786F61">
        <w:t>.</w:t>
      </w:r>
    </w:p>
    <w:p w14:paraId="6235C099" w14:textId="45CF7681" w:rsidR="005561D6" w:rsidRDefault="005561D6" w:rsidP="00A325F4">
      <w:pPr>
        <w:widowControl/>
        <w:numPr>
          <w:ilvl w:val="0"/>
          <w:numId w:val="6"/>
        </w:numPr>
        <w:tabs>
          <w:tab w:val="clear" w:pos="720"/>
          <w:tab w:val="num" w:pos="426"/>
          <w:tab w:val="left" w:pos="900"/>
        </w:tabs>
        <w:suppressAutoHyphens w:val="0"/>
        <w:ind w:left="426" w:hanging="426"/>
        <w:jc w:val="both"/>
      </w:pPr>
      <w:r w:rsidRPr="004951C3">
        <w:t xml:space="preserve">Sumaryczna cena ryczałtowa wyliczona </w:t>
      </w:r>
      <w:r w:rsidR="009113D7" w:rsidRPr="004951C3">
        <w:t>z</w:t>
      </w:r>
      <w:r w:rsidR="009113D7">
        <w:t xml:space="preserve">godnie z </w:t>
      </w:r>
      <w:r w:rsidR="00B82DA6">
        <w:t xml:space="preserve">ust. 1 i 2 </w:t>
      </w:r>
      <w:r w:rsidR="009113D7">
        <w:t xml:space="preserve">powyżej </w:t>
      </w:r>
      <w:r w:rsidRPr="004951C3">
        <w:t xml:space="preserve">przy uwzględnieniu treści </w:t>
      </w:r>
      <w:r w:rsidR="00D26321">
        <w:t>SWZ</w:t>
      </w:r>
      <w:r w:rsidRPr="004951C3">
        <w:t xml:space="preserve"> winna odpowiadać cenie podanej przez Wykonawcę w formula</w:t>
      </w:r>
      <w:r>
        <w:t>rzu oferty.</w:t>
      </w:r>
    </w:p>
    <w:p w14:paraId="432AA7A4" w14:textId="7DC38522" w:rsidR="005561D6" w:rsidRPr="004117AD" w:rsidRDefault="005561D6" w:rsidP="00A325F4">
      <w:pPr>
        <w:widowControl/>
        <w:numPr>
          <w:ilvl w:val="0"/>
          <w:numId w:val="6"/>
        </w:numPr>
        <w:tabs>
          <w:tab w:val="clear" w:pos="720"/>
          <w:tab w:val="num" w:pos="426"/>
          <w:tab w:val="left" w:pos="900"/>
        </w:tabs>
        <w:suppressAutoHyphens w:val="0"/>
        <w:ind w:left="426" w:hanging="426"/>
        <w:jc w:val="both"/>
      </w:pPr>
      <w:r w:rsidRPr="004951C3">
        <w:t xml:space="preserve">Nie przewiduje się zmiany </w:t>
      </w:r>
      <w:r w:rsidR="00FE2AFD">
        <w:t>wartości umowy</w:t>
      </w:r>
      <w:r w:rsidRPr="004951C3">
        <w:t xml:space="preserve">, tzn. iż wskazana cena ryczałtowa będzie wartością stałą w </w:t>
      </w:r>
      <w:r w:rsidRPr="00464CAB">
        <w:t xml:space="preserve">okresie realizacji przedmiotu </w:t>
      </w:r>
      <w:r w:rsidRPr="004117AD">
        <w:t xml:space="preserve">zamówienia </w:t>
      </w:r>
      <w:r>
        <w:t>za całość przedmiotu zamówienia</w:t>
      </w:r>
      <w:r w:rsidRPr="004117AD">
        <w:rPr>
          <w:color w:val="000000"/>
        </w:rPr>
        <w:t xml:space="preserve">. </w:t>
      </w:r>
    </w:p>
    <w:p w14:paraId="580D79A8" w14:textId="77777777" w:rsidR="005561D6" w:rsidRDefault="005561D6" w:rsidP="00A325F4">
      <w:pPr>
        <w:widowControl/>
        <w:numPr>
          <w:ilvl w:val="0"/>
          <w:numId w:val="6"/>
        </w:numPr>
        <w:tabs>
          <w:tab w:val="clear" w:pos="720"/>
          <w:tab w:val="num" w:pos="426"/>
          <w:tab w:val="left" w:pos="900"/>
        </w:tabs>
        <w:suppressAutoHyphens w:val="0"/>
        <w:ind w:left="426" w:hanging="426"/>
        <w:jc w:val="both"/>
      </w:pPr>
      <w:r w:rsidRPr="00CA2F8C">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Default="005561D6" w:rsidP="00A325F4">
      <w:pPr>
        <w:widowControl/>
        <w:numPr>
          <w:ilvl w:val="0"/>
          <w:numId w:val="6"/>
        </w:numPr>
        <w:tabs>
          <w:tab w:val="clear" w:pos="720"/>
          <w:tab w:val="num" w:pos="426"/>
          <w:tab w:val="left" w:pos="900"/>
        </w:tabs>
        <w:suppressAutoHyphens w:val="0"/>
        <w:ind w:left="426" w:hanging="426"/>
        <w:jc w:val="both"/>
      </w:pPr>
      <w:r w:rsidRPr="00CA2F8C">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Default="005561D6" w:rsidP="00A325F4">
      <w:pPr>
        <w:widowControl/>
        <w:numPr>
          <w:ilvl w:val="0"/>
          <w:numId w:val="6"/>
        </w:numPr>
        <w:tabs>
          <w:tab w:val="clear" w:pos="720"/>
          <w:tab w:val="num" w:pos="426"/>
          <w:tab w:val="left" w:pos="900"/>
        </w:tabs>
        <w:suppressAutoHyphens w:val="0"/>
        <w:ind w:left="426" w:hanging="426"/>
        <w:jc w:val="both"/>
      </w:pPr>
      <w:r w:rsidRPr="00CA2F8C">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49B95B6" w14:textId="77777777" w:rsidR="00C176EA" w:rsidRPr="00E27B17" w:rsidRDefault="00C176EA" w:rsidP="002C2D20">
      <w:pPr>
        <w:widowControl/>
        <w:tabs>
          <w:tab w:val="left" w:pos="900"/>
        </w:tabs>
        <w:suppressAutoHyphens w:val="0"/>
        <w:ind w:left="720"/>
        <w:jc w:val="both"/>
        <w:rPr>
          <w:sz w:val="16"/>
        </w:rPr>
      </w:pPr>
    </w:p>
    <w:p w14:paraId="5FCB1B91" w14:textId="5A7392F7" w:rsidR="00021006" w:rsidRPr="00DD78E9" w:rsidRDefault="00697E01" w:rsidP="00697E01">
      <w:pPr>
        <w:widowControl/>
        <w:tabs>
          <w:tab w:val="left" w:pos="426"/>
        </w:tabs>
        <w:suppressAutoHyphens w:val="0"/>
        <w:jc w:val="both"/>
        <w:rPr>
          <w:b/>
          <w:bCs/>
          <w:color w:val="000000" w:themeColor="text1"/>
        </w:rPr>
      </w:pPr>
      <w:r>
        <w:rPr>
          <w:b/>
          <w:bCs/>
          <w:color w:val="000000" w:themeColor="text1"/>
        </w:rPr>
        <w:t xml:space="preserve">Rozdział XV - </w:t>
      </w:r>
      <w:r w:rsidR="5CD32AA8" w:rsidRPr="5CD32AA8">
        <w:rPr>
          <w:b/>
          <w:bCs/>
          <w:color w:val="000000" w:themeColor="text1"/>
        </w:rPr>
        <w:t>Opis kryteriów, którymi Zamawiający będzie się kierował przy wyborze oferty wraz z podaniem znaczenia tych kryteriów i sposobu oceny ofert.</w:t>
      </w:r>
    </w:p>
    <w:p w14:paraId="49177565" w14:textId="26FD3983" w:rsidR="002A134D" w:rsidRDefault="002A134D" w:rsidP="00A52D2D">
      <w:pPr>
        <w:widowControl/>
        <w:numPr>
          <w:ilvl w:val="0"/>
          <w:numId w:val="28"/>
        </w:numPr>
        <w:tabs>
          <w:tab w:val="clear" w:pos="720"/>
          <w:tab w:val="num" w:pos="426"/>
        </w:tabs>
        <w:suppressAutoHyphens w:val="0"/>
        <w:ind w:left="426" w:hanging="426"/>
        <w:jc w:val="both"/>
      </w:pPr>
      <w:r w:rsidRPr="00206FCE">
        <w:t>Kryteri</w:t>
      </w:r>
      <w:r>
        <w:t>um</w:t>
      </w:r>
      <w:r w:rsidRPr="00206FCE">
        <w:t xml:space="preserve"> oceny ofert</w:t>
      </w:r>
      <w:r>
        <w:t xml:space="preserve"> dla </w:t>
      </w:r>
      <w:r w:rsidR="009452E1">
        <w:t>każdej</w:t>
      </w:r>
      <w:r>
        <w:t xml:space="preserve"> części przedmiotu zamówienia:</w:t>
      </w:r>
    </w:p>
    <w:p w14:paraId="23FF827A" w14:textId="366FF785" w:rsidR="002A134D" w:rsidRPr="00B964CC" w:rsidRDefault="002A134D" w:rsidP="00A52D2D">
      <w:pPr>
        <w:pStyle w:val="Akapitzlist"/>
        <w:numPr>
          <w:ilvl w:val="0"/>
          <w:numId w:val="29"/>
        </w:numPr>
        <w:jc w:val="both"/>
      </w:pPr>
      <w:r w:rsidRPr="00B964CC">
        <w:t xml:space="preserve">Cena brutto– </w:t>
      </w:r>
      <w:r>
        <w:t>10</w:t>
      </w:r>
      <w:r w:rsidRPr="00B964CC">
        <w:t>0%</w:t>
      </w:r>
    </w:p>
    <w:p w14:paraId="1C3D538C" w14:textId="77777777" w:rsidR="002A134D" w:rsidRDefault="002A134D" w:rsidP="002A134D">
      <w:pPr>
        <w:jc w:val="both"/>
      </w:pPr>
    </w:p>
    <w:p w14:paraId="77BAD170" w14:textId="007788EE" w:rsidR="002A134D" w:rsidRPr="00B964CC" w:rsidRDefault="002A134D" w:rsidP="00A52D2D">
      <w:pPr>
        <w:widowControl/>
        <w:numPr>
          <w:ilvl w:val="0"/>
          <w:numId w:val="28"/>
        </w:numPr>
        <w:tabs>
          <w:tab w:val="clear" w:pos="720"/>
          <w:tab w:val="num" w:pos="426"/>
          <w:tab w:val="num" w:pos="567"/>
        </w:tabs>
        <w:suppressAutoHyphens w:val="0"/>
        <w:ind w:left="426" w:hanging="426"/>
        <w:jc w:val="both"/>
      </w:pPr>
      <w:r w:rsidRPr="00B964CC">
        <w:t>Punkty przyznawane za kryterium „Cena brutto”, będą liczone wg następującego wzoru:</w:t>
      </w:r>
    </w:p>
    <w:p w14:paraId="55019CA3" w14:textId="77777777" w:rsidR="002A134D" w:rsidRPr="00B964CC" w:rsidRDefault="002A134D" w:rsidP="002A134D">
      <w:pPr>
        <w:pStyle w:val="Zwykytekst"/>
        <w:spacing w:before="120"/>
        <w:ind w:left="709"/>
        <w:jc w:val="both"/>
        <w:rPr>
          <w:rFonts w:ascii="Times New Roman" w:hAnsi="Times New Roman"/>
          <w:color w:val="000000"/>
          <w:szCs w:val="24"/>
        </w:rPr>
      </w:pPr>
      <w:r w:rsidRPr="00B964CC">
        <w:rPr>
          <w:rFonts w:ascii="Times New Roman" w:hAnsi="Times New Roman"/>
          <w:color w:val="000000"/>
          <w:szCs w:val="24"/>
        </w:rPr>
        <w:t xml:space="preserve">C = (Cnaj /Co) x </w:t>
      </w:r>
      <w:r>
        <w:rPr>
          <w:rFonts w:ascii="Times New Roman" w:hAnsi="Times New Roman"/>
          <w:color w:val="000000"/>
          <w:szCs w:val="24"/>
        </w:rPr>
        <w:t>1</w:t>
      </w:r>
      <w:r w:rsidRPr="00B964CC">
        <w:rPr>
          <w:rFonts w:ascii="Times New Roman" w:hAnsi="Times New Roman"/>
          <w:color w:val="000000"/>
          <w:szCs w:val="24"/>
        </w:rPr>
        <w:t>0</w:t>
      </w:r>
    </w:p>
    <w:p w14:paraId="39E3093C" w14:textId="77777777" w:rsidR="002A134D" w:rsidRPr="00B964CC" w:rsidRDefault="002A134D" w:rsidP="002A134D">
      <w:pPr>
        <w:pStyle w:val="Zwykytekst"/>
        <w:ind w:left="709"/>
        <w:jc w:val="both"/>
        <w:rPr>
          <w:rFonts w:ascii="Times New Roman" w:hAnsi="Times New Roman"/>
          <w:color w:val="000000"/>
          <w:szCs w:val="24"/>
        </w:rPr>
      </w:pPr>
      <w:r w:rsidRPr="00B964CC">
        <w:rPr>
          <w:rFonts w:ascii="Times New Roman" w:hAnsi="Times New Roman"/>
          <w:color w:val="000000"/>
          <w:szCs w:val="24"/>
        </w:rPr>
        <w:t>gdzie:</w:t>
      </w:r>
    </w:p>
    <w:p w14:paraId="55E60B7A" w14:textId="77777777" w:rsidR="002A134D" w:rsidRPr="00B964CC" w:rsidRDefault="002A134D" w:rsidP="002A134D">
      <w:pPr>
        <w:pStyle w:val="Zwykytekst"/>
        <w:ind w:left="709"/>
        <w:jc w:val="both"/>
        <w:rPr>
          <w:rFonts w:ascii="Times New Roman" w:hAnsi="Times New Roman"/>
          <w:color w:val="000000"/>
          <w:szCs w:val="24"/>
        </w:rPr>
      </w:pPr>
      <w:r w:rsidRPr="00B964CC">
        <w:rPr>
          <w:rFonts w:ascii="Times New Roman" w:hAnsi="Times New Roman"/>
          <w:color w:val="000000"/>
          <w:szCs w:val="24"/>
        </w:rPr>
        <w:t>C – liczba punktów przyznana danej ofercie.</w:t>
      </w:r>
    </w:p>
    <w:p w14:paraId="75532880" w14:textId="77777777" w:rsidR="002A134D" w:rsidRPr="00B964CC" w:rsidRDefault="002A134D" w:rsidP="002A134D">
      <w:pPr>
        <w:pStyle w:val="Zwykytekst"/>
        <w:ind w:left="709"/>
        <w:jc w:val="both"/>
        <w:rPr>
          <w:rFonts w:ascii="Times New Roman" w:hAnsi="Times New Roman"/>
          <w:color w:val="000000"/>
          <w:szCs w:val="24"/>
        </w:rPr>
      </w:pPr>
      <w:r w:rsidRPr="00B964CC">
        <w:rPr>
          <w:rFonts w:ascii="Times New Roman" w:hAnsi="Times New Roman"/>
          <w:color w:val="000000"/>
          <w:szCs w:val="24"/>
        </w:rPr>
        <w:t>Cnaj – najniższa cena spośród ważnych ofert.</w:t>
      </w:r>
    </w:p>
    <w:p w14:paraId="1245A6E5" w14:textId="77777777" w:rsidR="002A134D" w:rsidRPr="00B964CC" w:rsidRDefault="002A134D" w:rsidP="002A134D">
      <w:pPr>
        <w:pStyle w:val="Zwykytekst"/>
        <w:ind w:left="709"/>
        <w:jc w:val="both"/>
        <w:rPr>
          <w:rFonts w:ascii="Times New Roman" w:hAnsi="Times New Roman"/>
          <w:color w:val="000000"/>
          <w:szCs w:val="24"/>
        </w:rPr>
      </w:pPr>
      <w:r w:rsidRPr="00B964CC">
        <w:rPr>
          <w:rFonts w:ascii="Times New Roman" w:hAnsi="Times New Roman"/>
          <w:color w:val="000000"/>
          <w:szCs w:val="24"/>
        </w:rPr>
        <w:t>Co – cena podana przez Wykonawcę dla którego wynik jest obliczany.</w:t>
      </w:r>
    </w:p>
    <w:p w14:paraId="1520645A" w14:textId="77777777" w:rsidR="002A134D" w:rsidRPr="00B964CC" w:rsidRDefault="002A134D" w:rsidP="002A134D">
      <w:pPr>
        <w:spacing w:before="120"/>
        <w:ind w:left="425"/>
        <w:jc w:val="both"/>
        <w:rPr>
          <w:u w:val="single"/>
        </w:rPr>
      </w:pPr>
      <w:r w:rsidRPr="00B964CC">
        <w:rPr>
          <w:u w:val="single"/>
        </w:rPr>
        <w:t xml:space="preserve">Maksymalna liczba punktów do uzyskania w tym kryterium przez wykonawcę wynosi </w:t>
      </w:r>
      <w:r>
        <w:rPr>
          <w:u w:val="single"/>
        </w:rPr>
        <w:t>1</w:t>
      </w:r>
      <w:r w:rsidRPr="00B964CC">
        <w:rPr>
          <w:u w:val="single"/>
        </w:rPr>
        <w:t>0.</w:t>
      </w:r>
    </w:p>
    <w:p w14:paraId="16B69D46" w14:textId="77777777" w:rsidR="002A134D" w:rsidRPr="00B964CC" w:rsidRDefault="002A134D" w:rsidP="002A134D">
      <w:pPr>
        <w:pStyle w:val="Zwykytekst"/>
        <w:ind w:left="709"/>
        <w:jc w:val="both"/>
        <w:rPr>
          <w:rFonts w:ascii="Times New Roman" w:hAnsi="Times New Roman"/>
          <w:color w:val="000000"/>
          <w:sz w:val="12"/>
          <w:szCs w:val="24"/>
        </w:rPr>
      </w:pPr>
    </w:p>
    <w:p w14:paraId="76BC5254" w14:textId="77777777" w:rsidR="002A134D" w:rsidRPr="00B964CC" w:rsidRDefault="002A134D" w:rsidP="00A52D2D">
      <w:pPr>
        <w:widowControl/>
        <w:numPr>
          <w:ilvl w:val="0"/>
          <w:numId w:val="28"/>
        </w:numPr>
        <w:tabs>
          <w:tab w:val="clear" w:pos="720"/>
          <w:tab w:val="num" w:pos="426"/>
          <w:tab w:val="num" w:pos="567"/>
        </w:tabs>
        <w:suppressAutoHyphens w:val="0"/>
        <w:ind w:left="426" w:hanging="426"/>
        <w:jc w:val="both"/>
      </w:pPr>
      <w:r w:rsidRPr="00B964CC">
        <w:t>Wszystkie obliczenia punktów będą dokonywane z dokładnością do dwóch miejsc po przecinku (bez zaokrągleń).</w:t>
      </w:r>
    </w:p>
    <w:p w14:paraId="31AF60CB" w14:textId="77777777" w:rsidR="002A134D" w:rsidRDefault="002A134D" w:rsidP="00A52D2D">
      <w:pPr>
        <w:widowControl/>
        <w:numPr>
          <w:ilvl w:val="0"/>
          <w:numId w:val="28"/>
        </w:numPr>
        <w:tabs>
          <w:tab w:val="clear" w:pos="720"/>
          <w:tab w:val="num" w:pos="426"/>
          <w:tab w:val="num" w:pos="567"/>
        </w:tabs>
        <w:suppressAutoHyphens w:val="0"/>
        <w:ind w:left="426" w:hanging="426"/>
        <w:jc w:val="both"/>
      </w:pPr>
      <w:r w:rsidRPr="00B964CC">
        <w:t xml:space="preserve">Oferta Wykonawcy, która uzyska najwyższą liczbę punktów, uznana zostanie za najkorzystniejszą. </w:t>
      </w:r>
    </w:p>
    <w:p w14:paraId="30212463" w14:textId="77777777" w:rsidR="002A134D" w:rsidRPr="002B7CD0" w:rsidRDefault="002A134D" w:rsidP="00A52D2D">
      <w:pPr>
        <w:widowControl/>
        <w:numPr>
          <w:ilvl w:val="0"/>
          <w:numId w:val="28"/>
        </w:numPr>
        <w:tabs>
          <w:tab w:val="clear" w:pos="720"/>
          <w:tab w:val="num" w:pos="426"/>
          <w:tab w:val="num" w:pos="567"/>
        </w:tabs>
        <w:suppressAutoHyphens w:val="0"/>
        <w:ind w:left="426" w:hanging="426"/>
        <w:jc w:val="both"/>
      </w:pPr>
      <w:r w:rsidRPr="002B7CD0">
        <w:t>Jeżeli zostały złożone oferty o takiej samej cenie, Zamawiający wzywa wykonawców, którzy złożyli te oferty, do złożenia w terminie określonym przez zamawiającego ofert dodatkowych.</w:t>
      </w:r>
    </w:p>
    <w:p w14:paraId="08CF046A" w14:textId="77777777" w:rsidR="00327902" w:rsidRDefault="00327902" w:rsidP="004B00FB">
      <w:pPr>
        <w:widowControl/>
        <w:tabs>
          <w:tab w:val="left" w:pos="426"/>
        </w:tabs>
        <w:suppressAutoHyphens w:val="0"/>
        <w:jc w:val="both"/>
        <w:rPr>
          <w:b/>
          <w:bCs/>
          <w:color w:val="000000" w:themeColor="text1"/>
        </w:rPr>
      </w:pPr>
    </w:p>
    <w:p w14:paraId="08E904F8" w14:textId="1537B3F4" w:rsidR="00327902" w:rsidRPr="00EF098D" w:rsidRDefault="00327902" w:rsidP="00327902">
      <w:pPr>
        <w:jc w:val="left"/>
        <w:rPr>
          <w:b/>
          <w:bCs/>
        </w:rPr>
      </w:pPr>
      <w:r w:rsidRPr="00EF098D">
        <w:rPr>
          <w:b/>
          <w:bCs/>
        </w:rPr>
        <w:lastRenderedPageBreak/>
        <w:t>Rozdział XVI – Informacje o formalnościach, jakie powinny zostać dopełnione po wyborze oferty w celu zawarcia umowy w sprawie zamówienia publicznego</w:t>
      </w:r>
    </w:p>
    <w:p w14:paraId="6E7042E2" w14:textId="77777777" w:rsidR="00327902" w:rsidRPr="00EF098D" w:rsidRDefault="00327902" w:rsidP="00A52D2D">
      <w:pPr>
        <w:numPr>
          <w:ilvl w:val="0"/>
          <w:numId w:val="58"/>
        </w:numPr>
        <w:contextualSpacing/>
        <w:jc w:val="both"/>
        <w:rPr>
          <w:bCs/>
        </w:rPr>
      </w:pPr>
      <w:r w:rsidRPr="00EF098D">
        <w:t>Przed podpisaniem umowy Wykonawca powinien złożyć:</w:t>
      </w:r>
    </w:p>
    <w:p w14:paraId="63C2B90F" w14:textId="77777777" w:rsidR="00327902" w:rsidRPr="00EF098D" w:rsidRDefault="00327902" w:rsidP="006E3E1E">
      <w:pPr>
        <w:tabs>
          <w:tab w:val="left" w:pos="1276"/>
        </w:tabs>
        <w:ind w:left="1418" w:hanging="709"/>
        <w:contextualSpacing/>
        <w:jc w:val="left"/>
      </w:pPr>
      <w:r w:rsidRPr="00EF098D">
        <w:t xml:space="preserve">1.1 </w:t>
      </w:r>
      <w:r w:rsidRPr="00EF098D">
        <w:tab/>
      </w:r>
      <w:r w:rsidRPr="00EF098D">
        <w:tab/>
        <w:t>kopię umowy(-ów) określającej podstawy i zasady wspólnego ubiegania się o udzielenie zamówienia publicznego – w przypadku złożenia oferty przez podmioty występujące wspólnie (tj. konsorcjum);</w:t>
      </w:r>
    </w:p>
    <w:p w14:paraId="40425016" w14:textId="77777777" w:rsidR="00327902" w:rsidRPr="00EF098D" w:rsidRDefault="00327902" w:rsidP="006E3E1E">
      <w:pPr>
        <w:tabs>
          <w:tab w:val="left" w:pos="1985"/>
        </w:tabs>
        <w:ind w:left="1418" w:hanging="709"/>
        <w:contextualSpacing/>
        <w:jc w:val="left"/>
      </w:pPr>
      <w:r w:rsidRPr="00EF098D">
        <w:t xml:space="preserve">1.2 </w:t>
      </w:r>
      <w:r w:rsidRPr="00EF098D">
        <w:tab/>
        <w:t>wykaz podwykonawców z zakresem powierzanych im zadań, o ile przewiduje się ich udział w realizacji zamówienia;</w:t>
      </w:r>
    </w:p>
    <w:p w14:paraId="4B073B73" w14:textId="77777777" w:rsidR="00327902" w:rsidRPr="00EF098D" w:rsidRDefault="00327902" w:rsidP="00A52D2D">
      <w:pPr>
        <w:pStyle w:val="Akapitzlist"/>
        <w:numPr>
          <w:ilvl w:val="1"/>
          <w:numId w:val="59"/>
        </w:numPr>
        <w:ind w:left="1418" w:hanging="709"/>
        <w:jc w:val="both"/>
      </w:pPr>
      <w:r w:rsidRPr="00EF098D">
        <w:rPr>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EF098D">
        <w:t>w przypadku Wykonawców wspólnie ubiegających się o zamówienie oświadczenie składa każdy z nich;</w:t>
      </w:r>
    </w:p>
    <w:p w14:paraId="6F809459" w14:textId="77777777" w:rsidR="00327902" w:rsidRPr="00EF098D" w:rsidRDefault="00327902" w:rsidP="00F76A96">
      <w:pPr>
        <w:pStyle w:val="Akapitzlist"/>
        <w:numPr>
          <w:ilvl w:val="1"/>
          <w:numId w:val="59"/>
        </w:numPr>
        <w:ind w:left="1418" w:hanging="709"/>
        <w:jc w:val="both"/>
      </w:pPr>
      <w:r w:rsidRPr="00EF098D">
        <w:rPr>
          <w:bCs/>
          <w:lang w:eastAsia="pl-PL"/>
        </w:rPr>
        <w:t xml:space="preserve">oświadczenie o niepodleganiu wykluczeniu – art. </w:t>
      </w:r>
      <w:r w:rsidRPr="00EF098D">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32C817EA" w14:textId="7F839A94" w:rsidR="00327902" w:rsidRPr="00EF098D" w:rsidRDefault="00327902" w:rsidP="00F76A96">
      <w:pPr>
        <w:tabs>
          <w:tab w:val="left" w:pos="1276"/>
          <w:tab w:val="left" w:pos="1418"/>
          <w:tab w:val="left" w:pos="1985"/>
          <w:tab w:val="left" w:pos="2268"/>
        </w:tabs>
        <w:ind w:left="1418" w:hanging="709"/>
        <w:contextualSpacing/>
        <w:jc w:val="both"/>
        <w:rPr>
          <w:bCs/>
        </w:rPr>
      </w:pPr>
      <w:r w:rsidRPr="00EF098D">
        <w:rPr>
          <w:iCs/>
        </w:rPr>
        <w:t>1.5</w:t>
      </w:r>
      <w:r w:rsidRPr="00EF098D">
        <w:rPr>
          <w:iCs/>
        </w:rPr>
        <w:tab/>
        <w:t>w przypadku, gdy na podwykonawcę lub dostawcę przypada ponad 10% wartości zamówienia, podwykonawca lub dostawca potwierdza brak podstaw do wykluczenia na podstawie art. 5k Rozp</w:t>
      </w:r>
      <w:r w:rsidR="00F252C0">
        <w:rPr>
          <w:iCs/>
        </w:rPr>
        <w:t>1.</w:t>
      </w:r>
      <w:r w:rsidRPr="00EF098D">
        <w:rPr>
          <w:iCs/>
        </w:rPr>
        <w:t>orządzenia sankcyjnego, poprzez złożenie oświadczeń, o którym mowa w ust. 1.4 powyżej.</w:t>
      </w:r>
    </w:p>
    <w:p w14:paraId="414A2FF8" w14:textId="77777777" w:rsidR="00327902" w:rsidRPr="00EF098D" w:rsidRDefault="00327902" w:rsidP="00F76A96">
      <w:pPr>
        <w:pStyle w:val="Akapitzlist"/>
        <w:widowControl w:val="0"/>
        <w:numPr>
          <w:ilvl w:val="0"/>
          <w:numId w:val="58"/>
        </w:numPr>
        <w:tabs>
          <w:tab w:val="left" w:pos="1418"/>
        </w:tabs>
        <w:suppressAutoHyphens/>
        <w:jc w:val="both"/>
        <w:rPr>
          <w:bCs/>
          <w:lang w:eastAsia="pl-PL"/>
        </w:rPr>
      </w:pPr>
      <w:r w:rsidRPr="00EF098D">
        <w:rPr>
          <w:lang w:eastAsia="pl-PL"/>
        </w:rPr>
        <w:t>Wybrany Wykonawca jest zobowiązany do zawarcia umowy w terminie i miejscu wyznaczonym przez Zamawiającego.</w:t>
      </w:r>
    </w:p>
    <w:p w14:paraId="2D768ED5" w14:textId="385252E7" w:rsidR="00CD10CF" w:rsidRDefault="00CD10CF" w:rsidP="00E97404">
      <w:pPr>
        <w:widowControl/>
        <w:suppressAutoHyphens w:val="0"/>
        <w:ind w:left="720"/>
        <w:jc w:val="both"/>
        <w:rPr>
          <w:sz w:val="16"/>
        </w:rPr>
      </w:pPr>
    </w:p>
    <w:p w14:paraId="4943335F" w14:textId="77777777" w:rsidR="00CD10CF" w:rsidRPr="00466299" w:rsidRDefault="00CD10CF" w:rsidP="00E97404">
      <w:pPr>
        <w:widowControl/>
        <w:suppressAutoHyphens w:val="0"/>
        <w:ind w:left="720"/>
        <w:jc w:val="both"/>
        <w:rPr>
          <w:sz w:val="16"/>
        </w:rPr>
      </w:pPr>
    </w:p>
    <w:p w14:paraId="1134614A" w14:textId="579DD54A" w:rsidR="004B00FB" w:rsidRDefault="004B00FB" w:rsidP="004B00FB">
      <w:pPr>
        <w:widowControl/>
        <w:suppressAutoHyphens w:val="0"/>
        <w:jc w:val="both"/>
        <w:rPr>
          <w:b/>
          <w:bCs/>
        </w:rPr>
      </w:pPr>
      <w:r>
        <w:rPr>
          <w:b/>
          <w:bCs/>
        </w:rPr>
        <w:t>Rozdział XVI</w:t>
      </w:r>
      <w:r w:rsidR="00A33322">
        <w:rPr>
          <w:b/>
          <w:bCs/>
        </w:rPr>
        <w:t>I</w:t>
      </w:r>
      <w:r w:rsidRPr="003C5397">
        <w:rPr>
          <w:b/>
          <w:bCs/>
        </w:rPr>
        <w:t xml:space="preserve"> </w:t>
      </w:r>
      <w:r>
        <w:rPr>
          <w:b/>
          <w:bCs/>
        </w:rPr>
        <w:t>- Wymagania dotyczące zabezpieczenia należytego wykonania umowy.</w:t>
      </w:r>
    </w:p>
    <w:p w14:paraId="218518AB" w14:textId="08DBF3E7" w:rsidR="004B00FB" w:rsidRDefault="00F252C0" w:rsidP="00F252C0">
      <w:pPr>
        <w:widowControl/>
        <w:suppressAutoHyphens w:val="0"/>
        <w:ind w:left="284" w:hanging="284"/>
        <w:jc w:val="both"/>
      </w:pPr>
      <w:r>
        <w:t xml:space="preserve">1. </w:t>
      </w:r>
      <w:r w:rsidR="004B00FB" w:rsidRPr="009A5321">
        <w:t>Zamawiający nie przewiduje konieczności wniesienia zabezpieczenia należytego wykonania umowy.</w:t>
      </w:r>
    </w:p>
    <w:p w14:paraId="0A102839" w14:textId="77777777" w:rsidR="004B00FB" w:rsidRDefault="004B00FB" w:rsidP="004B00FB">
      <w:pPr>
        <w:widowControl/>
        <w:suppressAutoHyphens w:val="0"/>
        <w:jc w:val="both"/>
      </w:pPr>
    </w:p>
    <w:p w14:paraId="28E3CCDA" w14:textId="7A16E3F2" w:rsidR="004B00FB" w:rsidRPr="00ED4E71" w:rsidRDefault="004B00FB" w:rsidP="004B00FB">
      <w:pPr>
        <w:widowControl/>
        <w:suppressAutoHyphens w:val="0"/>
        <w:jc w:val="both"/>
        <w:rPr>
          <w:b/>
          <w:bCs/>
        </w:rPr>
      </w:pPr>
      <w:r>
        <w:rPr>
          <w:b/>
          <w:bCs/>
        </w:rPr>
        <w:t>Rozdział XVIII</w:t>
      </w:r>
      <w:r w:rsidRPr="003C5397">
        <w:rPr>
          <w:b/>
          <w:bCs/>
        </w:rPr>
        <w:t xml:space="preserve"> </w:t>
      </w:r>
      <w:r>
        <w:rPr>
          <w:b/>
          <w:bCs/>
        </w:rPr>
        <w:t xml:space="preserve">- </w:t>
      </w:r>
      <w:r w:rsidRPr="00ED4E71">
        <w:rPr>
          <w:b/>
          <w:bCs/>
        </w:rPr>
        <w:t xml:space="preserve">Wzór umowy – Stanowi Załącznik Nr </w:t>
      </w:r>
      <w:r w:rsidR="003F47DF">
        <w:rPr>
          <w:b/>
          <w:bCs/>
        </w:rPr>
        <w:t>2</w:t>
      </w:r>
      <w:r w:rsidRPr="00ED4E71">
        <w:rPr>
          <w:b/>
          <w:bCs/>
        </w:rPr>
        <w:t xml:space="preserve"> do </w:t>
      </w:r>
      <w:r>
        <w:rPr>
          <w:b/>
          <w:bCs/>
        </w:rPr>
        <w:t>SWZ</w:t>
      </w:r>
      <w:r w:rsidRPr="00ED4E71">
        <w:rPr>
          <w:b/>
          <w:bCs/>
        </w:rPr>
        <w:t>.</w:t>
      </w:r>
    </w:p>
    <w:p w14:paraId="70697AAB" w14:textId="3D1C2FC7" w:rsidR="002D7DDA" w:rsidRDefault="002D7DDA" w:rsidP="002D7DDA">
      <w:pPr>
        <w:widowControl/>
        <w:suppressAutoHyphens w:val="0"/>
        <w:ind w:left="644"/>
        <w:jc w:val="both"/>
        <w:rPr>
          <w:b/>
          <w:bCs/>
          <w:sz w:val="16"/>
        </w:rPr>
      </w:pPr>
    </w:p>
    <w:p w14:paraId="3C141F92" w14:textId="77777777" w:rsidR="00CD10CF" w:rsidRPr="00EF098D" w:rsidRDefault="00CD10CF" w:rsidP="00CD10CF">
      <w:pPr>
        <w:rPr>
          <w:b/>
          <w:bCs/>
        </w:rPr>
      </w:pPr>
      <w:r w:rsidRPr="00EF098D">
        <w:rPr>
          <w:b/>
          <w:bCs/>
        </w:rPr>
        <w:t>Rozdział XIX – Pouczenie ośrodkach ochrony prawnej przysługujących Wykonawcy w toku postępowania o udzielenie zamówienia publicznego</w:t>
      </w:r>
    </w:p>
    <w:p w14:paraId="6B0BF688" w14:textId="77777777" w:rsidR="00CD10CF" w:rsidRPr="00EF098D" w:rsidRDefault="00CD10CF" w:rsidP="00A52D2D">
      <w:pPr>
        <w:numPr>
          <w:ilvl w:val="0"/>
          <w:numId w:val="61"/>
        </w:numPr>
        <w:contextualSpacing/>
        <w:jc w:val="both"/>
        <w:rPr>
          <w:bCs/>
        </w:rPr>
      </w:pPr>
      <w:r w:rsidRPr="00EF098D">
        <w:rPr>
          <w:spacing w:val="-1"/>
        </w:rPr>
        <w:t>Ś</w:t>
      </w:r>
      <w:r w:rsidRPr="00EF098D">
        <w:rPr>
          <w:spacing w:val="-3"/>
        </w:rPr>
        <w:t>r</w:t>
      </w:r>
      <w:r w:rsidRPr="00EF098D">
        <w:t>od</w:t>
      </w:r>
      <w:r w:rsidRPr="00EF098D">
        <w:rPr>
          <w:spacing w:val="-5"/>
        </w:rPr>
        <w:t>k</w:t>
      </w:r>
      <w:r w:rsidRPr="00EF098D">
        <w:t>i o</w:t>
      </w:r>
      <w:r w:rsidRPr="00EF098D">
        <w:rPr>
          <w:spacing w:val="-2"/>
        </w:rPr>
        <w:t>c</w:t>
      </w:r>
      <w:r w:rsidRPr="00EF098D">
        <w:rPr>
          <w:spacing w:val="-3"/>
        </w:rPr>
        <w:t>h</w:t>
      </w:r>
      <w:r w:rsidRPr="00EF098D">
        <w:t>r</w:t>
      </w:r>
      <w:r w:rsidRPr="00EF098D">
        <w:rPr>
          <w:spacing w:val="-3"/>
        </w:rPr>
        <w:t>o</w:t>
      </w:r>
      <w:r w:rsidRPr="00EF098D">
        <w:t xml:space="preserve">ny </w:t>
      </w:r>
      <w:r w:rsidRPr="00EF098D">
        <w:rPr>
          <w:spacing w:val="-3"/>
        </w:rPr>
        <w:t>p</w:t>
      </w:r>
      <w:r w:rsidRPr="00EF098D">
        <w:rPr>
          <w:spacing w:val="-2"/>
        </w:rPr>
        <w:t>r</w:t>
      </w:r>
      <w:r w:rsidRPr="00EF098D">
        <w:t>a</w:t>
      </w:r>
      <w:r w:rsidRPr="00EF098D">
        <w:rPr>
          <w:spacing w:val="-4"/>
        </w:rPr>
        <w:t>w</w:t>
      </w:r>
      <w:r w:rsidRPr="00EF098D">
        <w:t>n</w:t>
      </w:r>
      <w:r w:rsidRPr="00EF098D">
        <w:rPr>
          <w:spacing w:val="-2"/>
        </w:rPr>
        <w:t>e</w:t>
      </w:r>
      <w:r w:rsidRPr="00EF098D">
        <w:t>j pr</w:t>
      </w:r>
      <w:r w:rsidRPr="00EF098D">
        <w:rPr>
          <w:spacing w:val="-2"/>
        </w:rPr>
        <w:t>z</w:t>
      </w:r>
      <w:r w:rsidRPr="00EF098D">
        <w:rPr>
          <w:spacing w:val="-5"/>
        </w:rPr>
        <w:t>y</w:t>
      </w:r>
      <w:r w:rsidRPr="00EF098D">
        <w:rPr>
          <w:spacing w:val="-1"/>
        </w:rPr>
        <w:t>sł</w:t>
      </w:r>
      <w:r w:rsidRPr="00EF098D">
        <w:t>u</w:t>
      </w:r>
      <w:r w:rsidRPr="00EF098D">
        <w:rPr>
          <w:spacing w:val="-3"/>
        </w:rPr>
        <w:t>gu</w:t>
      </w:r>
      <w:r w:rsidRPr="00EF098D">
        <w:t>ją</w:t>
      </w:r>
      <w:r w:rsidRPr="00EF098D">
        <w:rPr>
          <w:spacing w:val="-2"/>
        </w:rPr>
        <w:t xml:space="preserve"> </w:t>
      </w:r>
      <w:r w:rsidRPr="00EF098D">
        <w:t>W</w:t>
      </w:r>
      <w:r w:rsidRPr="00EF098D">
        <w:rPr>
          <w:spacing w:val="-2"/>
        </w:rPr>
        <w:t>y</w:t>
      </w:r>
      <w:r w:rsidRPr="00EF098D">
        <w:rPr>
          <w:spacing w:val="-3"/>
        </w:rPr>
        <w:t>ko</w:t>
      </w:r>
      <w:r w:rsidRPr="00EF098D">
        <w:t>n</w:t>
      </w:r>
      <w:r w:rsidRPr="00EF098D">
        <w:rPr>
          <w:spacing w:val="-2"/>
        </w:rPr>
        <w:t>aw</w:t>
      </w:r>
      <w:r w:rsidRPr="00EF098D">
        <w:t>c</w:t>
      </w:r>
      <w:r w:rsidRPr="00EF098D">
        <w:rPr>
          <w:spacing w:val="-2"/>
        </w:rPr>
        <w:t>y</w:t>
      </w:r>
      <w:r w:rsidRPr="00EF098D">
        <w:t>, je</w:t>
      </w:r>
      <w:r w:rsidRPr="00EF098D">
        <w:rPr>
          <w:spacing w:val="-2"/>
        </w:rPr>
        <w:t>żel</w:t>
      </w:r>
      <w:r w:rsidRPr="00EF098D">
        <w:rPr>
          <w:spacing w:val="1"/>
        </w:rPr>
        <w:t>i</w:t>
      </w:r>
      <w:r w:rsidRPr="00EF098D">
        <w:t xml:space="preserve"> </w:t>
      </w:r>
      <w:r w:rsidRPr="00EF098D">
        <w:rPr>
          <w:spacing w:val="-4"/>
        </w:rPr>
        <w:t>m</w:t>
      </w:r>
      <w:r w:rsidRPr="00EF098D">
        <w:t>a l</w:t>
      </w:r>
      <w:r w:rsidRPr="00EF098D">
        <w:rPr>
          <w:spacing w:val="-3"/>
        </w:rPr>
        <w:t>u</w:t>
      </w:r>
      <w:r w:rsidRPr="00EF098D">
        <w:t xml:space="preserve">b </w:t>
      </w:r>
      <w:r w:rsidRPr="00EF098D">
        <w:rPr>
          <w:spacing w:val="-4"/>
        </w:rPr>
        <w:t>m</w:t>
      </w:r>
      <w:r w:rsidRPr="00EF098D">
        <w:rPr>
          <w:spacing w:val="-2"/>
        </w:rPr>
        <w:t>ia</w:t>
      </w:r>
      <w:r w:rsidRPr="00EF098D">
        <w:t>ł i</w:t>
      </w:r>
      <w:r w:rsidRPr="00EF098D">
        <w:rPr>
          <w:spacing w:val="-3"/>
        </w:rPr>
        <w:t>n</w:t>
      </w:r>
      <w:r w:rsidRPr="00EF098D">
        <w:rPr>
          <w:spacing w:val="-2"/>
        </w:rPr>
        <w:t>ter</w:t>
      </w:r>
      <w:r w:rsidRPr="00EF098D">
        <w:t>es w u</w:t>
      </w:r>
      <w:r w:rsidRPr="00EF098D">
        <w:rPr>
          <w:spacing w:val="-2"/>
        </w:rPr>
        <w:t>z</w:t>
      </w:r>
      <w:r w:rsidRPr="00EF098D">
        <w:rPr>
          <w:spacing w:val="-3"/>
        </w:rPr>
        <w:t>y</w:t>
      </w:r>
      <w:r w:rsidRPr="00EF098D">
        <w:rPr>
          <w:spacing w:val="-1"/>
        </w:rPr>
        <w:t>s</w:t>
      </w:r>
      <w:r w:rsidRPr="00EF098D">
        <w:rPr>
          <w:spacing w:val="-5"/>
        </w:rPr>
        <w:t>k</w:t>
      </w:r>
      <w:r w:rsidRPr="00EF098D">
        <w:t>a</w:t>
      </w:r>
      <w:r w:rsidRPr="00EF098D">
        <w:rPr>
          <w:spacing w:val="-2"/>
        </w:rPr>
        <w:t>n</w:t>
      </w:r>
      <w:r w:rsidRPr="00EF098D">
        <w:rPr>
          <w:spacing w:val="-4"/>
        </w:rPr>
        <w:t>i</w:t>
      </w:r>
      <w:r w:rsidRPr="00EF098D">
        <w:t>u zamówienia oraz poniósł lub może ponieść szkodę w wyniku naruszenia przez Zamawiającego przepisów ustawy PZP.</w:t>
      </w:r>
    </w:p>
    <w:p w14:paraId="44FDBF16" w14:textId="77777777" w:rsidR="00CD10CF" w:rsidRPr="00EF098D" w:rsidRDefault="00CD10CF" w:rsidP="00A52D2D">
      <w:pPr>
        <w:numPr>
          <w:ilvl w:val="0"/>
          <w:numId w:val="61"/>
        </w:numPr>
        <w:contextualSpacing/>
        <w:jc w:val="both"/>
        <w:rPr>
          <w:bCs/>
        </w:rPr>
      </w:pPr>
      <w:r w:rsidRPr="00EF098D">
        <w:rPr>
          <w:spacing w:val="-1"/>
        </w:rPr>
        <w:t>Odwołanie przysługuje na:</w:t>
      </w:r>
    </w:p>
    <w:p w14:paraId="5598763F" w14:textId="77777777" w:rsidR="00CD10CF" w:rsidRPr="00EF098D" w:rsidRDefault="00CD10CF" w:rsidP="00A52D2D">
      <w:pPr>
        <w:pStyle w:val="Akapitzlist"/>
        <w:widowControl w:val="0"/>
        <w:numPr>
          <w:ilvl w:val="1"/>
          <w:numId w:val="63"/>
        </w:numPr>
        <w:suppressAutoHyphens/>
        <w:autoSpaceDE w:val="0"/>
        <w:autoSpaceDN w:val="0"/>
        <w:ind w:left="1418" w:hanging="709"/>
        <w:jc w:val="both"/>
        <w:rPr>
          <w:spacing w:val="-1"/>
          <w:lang w:eastAsia="pl-PL"/>
        </w:rPr>
      </w:pPr>
      <w:r w:rsidRPr="00EF098D">
        <w:rPr>
          <w:lang w:eastAsia="pl-PL"/>
        </w:rPr>
        <w:t>niezgodną z przepisami ustawy czynność Zamawiającego, podjętą w postępowaniu o udzielenie zamówienia, w tym na projektowane postanowienie</w:t>
      </w:r>
      <w:r w:rsidRPr="00EF098D">
        <w:rPr>
          <w:spacing w:val="-26"/>
          <w:lang w:eastAsia="pl-PL"/>
        </w:rPr>
        <w:t xml:space="preserve"> </w:t>
      </w:r>
      <w:r w:rsidRPr="00EF098D">
        <w:rPr>
          <w:lang w:eastAsia="pl-PL"/>
        </w:rPr>
        <w:t>umowy;</w:t>
      </w:r>
    </w:p>
    <w:p w14:paraId="54FD451F" w14:textId="77777777" w:rsidR="00CD10CF" w:rsidRPr="00EF098D" w:rsidRDefault="00CD10CF" w:rsidP="00A52D2D">
      <w:pPr>
        <w:pStyle w:val="Akapitzlist"/>
        <w:widowControl w:val="0"/>
        <w:numPr>
          <w:ilvl w:val="1"/>
          <w:numId w:val="63"/>
        </w:numPr>
        <w:suppressAutoHyphens/>
        <w:autoSpaceDE w:val="0"/>
        <w:autoSpaceDN w:val="0"/>
        <w:ind w:left="1418" w:hanging="709"/>
        <w:jc w:val="both"/>
        <w:rPr>
          <w:spacing w:val="-1"/>
          <w:lang w:eastAsia="pl-PL"/>
        </w:rPr>
      </w:pPr>
      <w:r w:rsidRPr="00EF098D">
        <w:rPr>
          <w:lang w:eastAsia="pl-PL"/>
        </w:rPr>
        <w:t>zaniechanie czynności w postępowaniu o udzielenie zamówienia, do której Zamawiający był obowiązany na podstawie ustawy PZP.</w:t>
      </w:r>
    </w:p>
    <w:p w14:paraId="1351A83B" w14:textId="77777777" w:rsidR="00CD10CF" w:rsidRPr="00EF098D" w:rsidRDefault="00CD10CF" w:rsidP="00A52D2D">
      <w:pPr>
        <w:pStyle w:val="Akapitzlist"/>
        <w:widowControl w:val="0"/>
        <w:numPr>
          <w:ilvl w:val="0"/>
          <w:numId w:val="61"/>
        </w:numPr>
        <w:tabs>
          <w:tab w:val="left" w:pos="1793"/>
        </w:tabs>
        <w:suppressAutoHyphens/>
        <w:autoSpaceDE w:val="0"/>
        <w:autoSpaceDN w:val="0"/>
        <w:jc w:val="both"/>
        <w:rPr>
          <w:spacing w:val="-1"/>
          <w:lang w:eastAsia="pl-PL"/>
        </w:rPr>
      </w:pPr>
      <w:r w:rsidRPr="00EF098D">
        <w:rPr>
          <w:spacing w:val="-1"/>
          <w:lang w:eastAsia="pl-PL"/>
        </w:rPr>
        <w:t>Odwołanie wnosi się do Prezesa Krajowej Izby Odwoławczej w formie pisemnej albo w formie elektronicznej albo w postaci elektronicznej opatrzone podpisem zaufanym.</w:t>
      </w:r>
    </w:p>
    <w:p w14:paraId="3EAF9D7A" w14:textId="77777777" w:rsidR="00CD10CF" w:rsidRPr="00EF098D" w:rsidRDefault="00CD10CF" w:rsidP="00A52D2D">
      <w:pPr>
        <w:numPr>
          <w:ilvl w:val="0"/>
          <w:numId w:val="61"/>
        </w:numPr>
        <w:tabs>
          <w:tab w:val="left" w:pos="1793"/>
        </w:tabs>
        <w:autoSpaceDE w:val="0"/>
        <w:autoSpaceDN w:val="0"/>
        <w:ind w:left="709"/>
        <w:contextualSpacing/>
        <w:jc w:val="both"/>
        <w:rPr>
          <w:spacing w:val="-1"/>
        </w:rPr>
      </w:pPr>
      <w:r w:rsidRPr="00EF098D">
        <w:rPr>
          <w:spacing w:val="-1"/>
        </w:rPr>
        <w:t xml:space="preserve">Na orzeczenie Krajowej Izby Odwoławczej oraz postanowienie Prezesa Krajowej Izby Odwoławczej, o którym mowa w art. 519 ust. 1 ustawy PZP, stronom oraz uczestnikom </w:t>
      </w:r>
      <w:r w:rsidRPr="00EF098D">
        <w:rPr>
          <w:spacing w:val="-1"/>
        </w:rPr>
        <w:lastRenderedPageBreak/>
        <w:t>postępowania odwoławczego przysługuje skarga do sadu. Skargę̨ wnosi się do Sądu Okręgowego w Warszawie – sądu zamówień publicznych za pośrednictwem Prezesa Krajowej Izby Odwoławczej.</w:t>
      </w:r>
    </w:p>
    <w:p w14:paraId="72391414" w14:textId="77777777" w:rsidR="00CD10CF" w:rsidRPr="00EF098D" w:rsidRDefault="00CD10CF" w:rsidP="00A52D2D">
      <w:pPr>
        <w:numPr>
          <w:ilvl w:val="0"/>
          <w:numId w:val="61"/>
        </w:numPr>
        <w:tabs>
          <w:tab w:val="left" w:pos="1793"/>
        </w:tabs>
        <w:autoSpaceDE w:val="0"/>
        <w:autoSpaceDN w:val="0"/>
        <w:ind w:left="709"/>
        <w:contextualSpacing/>
        <w:jc w:val="both"/>
        <w:rPr>
          <w:spacing w:val="-1"/>
        </w:rPr>
      </w:pPr>
      <w:r w:rsidRPr="00EF098D">
        <w:rPr>
          <w:spacing w:val="-1"/>
        </w:rPr>
        <w:t>Szczegółowe informacje dotyczące środków ochrony prawnej określone są w Dziale IX „Środki ochrony prawnej” ustawy PZP.</w:t>
      </w:r>
    </w:p>
    <w:p w14:paraId="12C43D67" w14:textId="77777777" w:rsidR="00CD10CF" w:rsidRPr="00EF098D" w:rsidRDefault="00CD10CF" w:rsidP="00CD10CF">
      <w:pPr>
        <w:rPr>
          <w:b/>
          <w:bCs/>
        </w:rPr>
      </w:pPr>
    </w:p>
    <w:p w14:paraId="0D744EE5" w14:textId="77777777" w:rsidR="00CD10CF" w:rsidRPr="00EF098D" w:rsidRDefault="00CD10CF" w:rsidP="00CD10CF">
      <w:pPr>
        <w:jc w:val="both"/>
        <w:rPr>
          <w:b/>
          <w:bCs/>
        </w:rPr>
      </w:pPr>
      <w:r w:rsidRPr="00EF098D">
        <w:rPr>
          <w:b/>
          <w:bCs/>
        </w:rPr>
        <w:t>Rozdział XX – Postanowienia ogólne</w:t>
      </w:r>
    </w:p>
    <w:p w14:paraId="521E1546" w14:textId="77777777" w:rsidR="00CD10CF" w:rsidRDefault="00CD10CF" w:rsidP="00A52D2D">
      <w:pPr>
        <w:numPr>
          <w:ilvl w:val="0"/>
          <w:numId w:val="60"/>
        </w:numPr>
        <w:contextualSpacing/>
        <w:jc w:val="both"/>
        <w:rPr>
          <w:bCs/>
        </w:rPr>
      </w:pPr>
      <w:r w:rsidRPr="00CD10CF">
        <w:rPr>
          <w:bCs/>
        </w:rPr>
        <w:t xml:space="preserve">Zamawiający  dopuszcza składanie ofert częściowych. </w:t>
      </w:r>
    </w:p>
    <w:p w14:paraId="1607C04E" w14:textId="3B01E0E9" w:rsidR="00CD10CF" w:rsidRPr="00CD10CF" w:rsidRDefault="00CD10CF" w:rsidP="00A52D2D">
      <w:pPr>
        <w:numPr>
          <w:ilvl w:val="0"/>
          <w:numId w:val="60"/>
        </w:numPr>
        <w:contextualSpacing/>
        <w:jc w:val="both"/>
        <w:rPr>
          <w:bCs/>
        </w:rPr>
      </w:pPr>
      <w:r w:rsidRPr="00CD10CF">
        <w:rPr>
          <w:bCs/>
        </w:rPr>
        <w:t>Zamawiający nie przewiduje zawarcia umowy ramowej.</w:t>
      </w:r>
    </w:p>
    <w:p w14:paraId="4269272F" w14:textId="77777777" w:rsidR="00CD10CF" w:rsidRPr="00EF098D" w:rsidRDefault="00CD10CF" w:rsidP="00A52D2D">
      <w:pPr>
        <w:numPr>
          <w:ilvl w:val="0"/>
          <w:numId w:val="60"/>
        </w:numPr>
        <w:contextualSpacing/>
        <w:jc w:val="both"/>
        <w:rPr>
          <w:bCs/>
        </w:rPr>
      </w:pPr>
      <w:r w:rsidRPr="00EF098D">
        <w:t>Zamawiający nie przewiduje możliwości udzielenie zamówienia polegającego na powtórzeniu podobnych dostaw na podstawie art. 214 ust. 1 pkt 8 ustawy PZP.</w:t>
      </w:r>
    </w:p>
    <w:p w14:paraId="57110E6A" w14:textId="77777777" w:rsidR="00CD10CF" w:rsidRPr="00EF098D" w:rsidRDefault="00CD10CF" w:rsidP="00A52D2D">
      <w:pPr>
        <w:numPr>
          <w:ilvl w:val="0"/>
          <w:numId w:val="60"/>
        </w:numPr>
        <w:contextualSpacing/>
        <w:jc w:val="both"/>
        <w:rPr>
          <w:bCs/>
        </w:rPr>
      </w:pPr>
      <w:r w:rsidRPr="00EF098D">
        <w:t>Zamawiający nie dopuszcza składania ofert wariantowych.</w:t>
      </w:r>
    </w:p>
    <w:p w14:paraId="4462D844" w14:textId="77777777" w:rsidR="00CD10CF" w:rsidRPr="00EF098D" w:rsidRDefault="00CD10CF" w:rsidP="00A52D2D">
      <w:pPr>
        <w:numPr>
          <w:ilvl w:val="0"/>
          <w:numId w:val="60"/>
        </w:numPr>
        <w:contextualSpacing/>
        <w:jc w:val="both"/>
        <w:rPr>
          <w:bCs/>
        </w:rPr>
      </w:pPr>
      <w:r w:rsidRPr="00EF098D">
        <w:t xml:space="preserve">Rozliczenia pomiędzy Wykonawcą a Zamawiającym będą dokonywane w złotych polskich (PLN). </w:t>
      </w:r>
    </w:p>
    <w:p w14:paraId="1F0F87CA" w14:textId="77777777" w:rsidR="00CD10CF" w:rsidRPr="00EF098D" w:rsidRDefault="00CD10CF" w:rsidP="00A52D2D">
      <w:pPr>
        <w:numPr>
          <w:ilvl w:val="0"/>
          <w:numId w:val="60"/>
        </w:numPr>
        <w:contextualSpacing/>
        <w:jc w:val="both"/>
        <w:rPr>
          <w:bCs/>
        </w:rPr>
      </w:pPr>
      <w:r w:rsidRPr="00EF098D">
        <w:rPr>
          <w:bCs/>
        </w:rPr>
        <w:t>Zamawiający nie przewiduje aukcji elektronicznej.</w:t>
      </w:r>
    </w:p>
    <w:p w14:paraId="31D9171E" w14:textId="77777777" w:rsidR="00CD10CF" w:rsidRPr="00EF098D" w:rsidRDefault="00CD10CF" w:rsidP="00A52D2D">
      <w:pPr>
        <w:numPr>
          <w:ilvl w:val="0"/>
          <w:numId w:val="60"/>
        </w:numPr>
        <w:contextualSpacing/>
        <w:jc w:val="both"/>
        <w:rPr>
          <w:bCs/>
        </w:rPr>
      </w:pPr>
      <w:r w:rsidRPr="00EF098D">
        <w:rPr>
          <w:bCs/>
        </w:rPr>
        <w:t>Zamawiający nie przewiduje zwrotu kosztów udziału w postępowaniu.</w:t>
      </w:r>
    </w:p>
    <w:p w14:paraId="70589F5B" w14:textId="77777777" w:rsidR="00CD10CF" w:rsidRPr="00EF098D" w:rsidRDefault="00CD10CF" w:rsidP="00A52D2D">
      <w:pPr>
        <w:numPr>
          <w:ilvl w:val="0"/>
          <w:numId w:val="60"/>
        </w:numPr>
        <w:contextualSpacing/>
        <w:jc w:val="both"/>
        <w:rPr>
          <w:bCs/>
        </w:rPr>
      </w:pPr>
      <w:r w:rsidRPr="00EF098D">
        <w:rPr>
          <w:bCs/>
        </w:rPr>
        <w:t>Zamawiający żąda wskazania w ofercie przez Wykonawcę tej części zamówienia, odpowiednio do treści postanowień SWZ, której wykonanie zamierza powierzyć podwykonawcom.</w:t>
      </w:r>
    </w:p>
    <w:p w14:paraId="12E64E83" w14:textId="77777777" w:rsidR="00CD10CF" w:rsidRPr="00EF098D" w:rsidRDefault="00CD10CF" w:rsidP="00CD10CF">
      <w:pPr>
        <w:rPr>
          <w:b/>
          <w:bCs/>
        </w:rPr>
      </w:pPr>
    </w:p>
    <w:p w14:paraId="285EB329" w14:textId="77777777" w:rsidR="00CD10CF" w:rsidRPr="00EF098D" w:rsidRDefault="00CD10CF" w:rsidP="00CD10CF">
      <w:pPr>
        <w:jc w:val="both"/>
        <w:rPr>
          <w:b/>
          <w:bCs/>
        </w:rPr>
      </w:pPr>
      <w:r w:rsidRPr="00EF098D">
        <w:rPr>
          <w:b/>
          <w:bCs/>
        </w:rPr>
        <w:t>Rozdział XXI – Informacje o przetwarzaniu danych osobowych</w:t>
      </w:r>
    </w:p>
    <w:p w14:paraId="540BEEE1" w14:textId="77777777" w:rsidR="00CD10CF" w:rsidRPr="00EF098D" w:rsidRDefault="00CD10CF" w:rsidP="00A47C51">
      <w:pPr>
        <w:jc w:val="both"/>
        <w:rPr>
          <w:bCs/>
        </w:rPr>
      </w:pPr>
      <w:r w:rsidRPr="00EF098D">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8D81669" w14:textId="75E2310D" w:rsidR="00CD10CF" w:rsidRPr="00EF098D" w:rsidRDefault="00CD10CF" w:rsidP="00CD10CF">
      <w:pPr>
        <w:numPr>
          <w:ilvl w:val="3"/>
          <w:numId w:val="13"/>
        </w:numPr>
        <w:ind w:left="644"/>
        <w:contextualSpacing/>
        <w:jc w:val="both"/>
      </w:pPr>
      <w:r w:rsidRPr="00EF098D">
        <w:rPr>
          <w:b/>
        </w:rPr>
        <w:t>Administratorem</w:t>
      </w:r>
      <w:r w:rsidRPr="00EF098D">
        <w:t xml:space="preserve"> Pani/Pana danych osobowych jest Uniwersytet Jagielloński, </w:t>
      </w:r>
      <w:r w:rsidR="00A47C51">
        <w:br/>
      </w:r>
      <w:r w:rsidRPr="00EF098D">
        <w:t>ul. Gołębia 24, 31-007 Kraków, reprezentowany przez Rektora UJ.</w:t>
      </w:r>
    </w:p>
    <w:p w14:paraId="44E0B0D5" w14:textId="0180A5DB" w:rsidR="00CD10CF" w:rsidRPr="00EF098D" w:rsidRDefault="00CD10CF" w:rsidP="00CD10CF">
      <w:pPr>
        <w:numPr>
          <w:ilvl w:val="3"/>
          <w:numId w:val="13"/>
        </w:numPr>
        <w:ind w:left="644"/>
        <w:contextualSpacing/>
        <w:jc w:val="both"/>
      </w:pPr>
      <w:r w:rsidRPr="00EF098D">
        <w:rPr>
          <w:b/>
        </w:rPr>
        <w:t>Uniwersytet Jagielloński wyznaczył Inspektora Ochrony Danych</w:t>
      </w:r>
      <w:r w:rsidRPr="00EF098D">
        <w:t xml:space="preserve">, ul. Gołębia 24, </w:t>
      </w:r>
      <w:r w:rsidR="00A47C51">
        <w:br/>
      </w:r>
      <w:r w:rsidRPr="00EF098D">
        <w:t xml:space="preserve">31-007 Kraków, pokój nr 5. Kontakt z Inspektorem możliwy jest przez e-mail: </w:t>
      </w:r>
      <w:hyperlink r:id="rId46" w:history="1">
        <w:r w:rsidRPr="00EF098D">
          <w:rPr>
            <w:color w:val="0000FF"/>
            <w:u w:val="single"/>
          </w:rPr>
          <w:t>iod@uj.edu.pl</w:t>
        </w:r>
      </w:hyperlink>
      <w:r w:rsidRPr="00EF098D">
        <w:t xml:space="preserve"> lub pod nr telefonu +4812 663 12 25.</w:t>
      </w:r>
    </w:p>
    <w:p w14:paraId="7AECAA6D" w14:textId="3F6765DA" w:rsidR="00CD10CF" w:rsidRPr="00EF098D" w:rsidRDefault="00CD10CF" w:rsidP="00CD10CF">
      <w:pPr>
        <w:numPr>
          <w:ilvl w:val="3"/>
          <w:numId w:val="13"/>
        </w:numPr>
        <w:ind w:left="644"/>
        <w:contextualSpacing/>
        <w:jc w:val="both"/>
        <w:rPr>
          <w:i/>
        </w:rPr>
      </w:pPr>
      <w:r w:rsidRPr="00EF098D">
        <w:t xml:space="preserve">Pani/Pana dane osobowe przetwarzane będą na podstawie art. 6 ust. 1 lit. c) RODO </w:t>
      </w:r>
      <w:r w:rsidR="00A47C51">
        <w:br/>
      </w:r>
      <w:r w:rsidRPr="00EF098D">
        <w:t>w celu związanym z postępowaniem o udzielenie zamówienia publicznego</w:t>
      </w:r>
      <w:r w:rsidRPr="00EF098D">
        <w:rPr>
          <w:i/>
        </w:rPr>
        <w:t xml:space="preserve">, nr sprawy </w:t>
      </w:r>
      <w:r w:rsidRPr="00EF098D">
        <w:rPr>
          <w:b/>
        </w:rPr>
        <w:t>80.272.</w:t>
      </w:r>
      <w:r>
        <w:rPr>
          <w:b/>
        </w:rPr>
        <w:t>494</w:t>
      </w:r>
      <w:r w:rsidRPr="00EF098D">
        <w:rPr>
          <w:b/>
        </w:rPr>
        <w:t>.2022</w:t>
      </w:r>
    </w:p>
    <w:p w14:paraId="645309A3" w14:textId="77777777" w:rsidR="00CD10CF" w:rsidRPr="00EF098D" w:rsidRDefault="00CD10CF" w:rsidP="00CD10CF">
      <w:pPr>
        <w:numPr>
          <w:ilvl w:val="3"/>
          <w:numId w:val="13"/>
        </w:numPr>
        <w:ind w:left="644"/>
        <w:contextualSpacing/>
        <w:jc w:val="both"/>
      </w:pPr>
      <w:r w:rsidRPr="00EF098D">
        <w:t xml:space="preserve">Podanie przez Panią/Pana danych osobowych jest wymogiem ustawowym określonym w przepisach ustawy PZP związanym z udziałem w postępowaniu o udzielenie zamówienia publicznego. </w:t>
      </w:r>
    </w:p>
    <w:p w14:paraId="60A59DBC" w14:textId="77777777" w:rsidR="00CD10CF" w:rsidRPr="00EF098D" w:rsidRDefault="00CD10CF" w:rsidP="00CD10CF">
      <w:pPr>
        <w:numPr>
          <w:ilvl w:val="3"/>
          <w:numId w:val="13"/>
        </w:numPr>
        <w:ind w:left="644"/>
        <w:contextualSpacing/>
        <w:jc w:val="both"/>
      </w:pPr>
      <w:r w:rsidRPr="00EF098D">
        <w:t>Konsekwencje niepodania danych osobowych wynikają z ustawy PZP.</w:t>
      </w:r>
    </w:p>
    <w:p w14:paraId="4CA1283D" w14:textId="77777777" w:rsidR="00CD10CF" w:rsidRPr="00EF098D" w:rsidRDefault="00CD10CF" w:rsidP="00CD10CF">
      <w:pPr>
        <w:numPr>
          <w:ilvl w:val="3"/>
          <w:numId w:val="13"/>
        </w:numPr>
        <w:ind w:left="644"/>
        <w:contextualSpacing/>
        <w:jc w:val="both"/>
      </w:pPr>
      <w:r w:rsidRPr="00EF098D">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D917810" w14:textId="77777777" w:rsidR="00CD10CF" w:rsidRPr="00EF098D" w:rsidRDefault="00CD10CF" w:rsidP="00CD10CF">
      <w:pPr>
        <w:numPr>
          <w:ilvl w:val="3"/>
          <w:numId w:val="13"/>
        </w:numPr>
        <w:ind w:left="644"/>
        <w:contextualSpacing/>
        <w:jc w:val="both"/>
      </w:pPr>
      <w:r w:rsidRPr="00EF098D">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0B7D7BA" w14:textId="77777777" w:rsidR="00CD10CF" w:rsidRPr="00EF098D" w:rsidRDefault="00CD10CF" w:rsidP="00CD10CF">
      <w:pPr>
        <w:numPr>
          <w:ilvl w:val="3"/>
          <w:numId w:val="13"/>
        </w:numPr>
        <w:ind w:left="644"/>
        <w:contextualSpacing/>
        <w:jc w:val="both"/>
      </w:pPr>
      <w:r w:rsidRPr="00EF098D">
        <w:t xml:space="preserve">Posiada Pani/Pan prawo do: </w:t>
      </w:r>
    </w:p>
    <w:p w14:paraId="17DBD337" w14:textId="77777777" w:rsidR="00CD10CF" w:rsidRPr="00EF098D" w:rsidRDefault="00CD10CF" w:rsidP="00A52D2D">
      <w:pPr>
        <w:numPr>
          <w:ilvl w:val="0"/>
          <w:numId w:val="18"/>
        </w:numPr>
        <w:ind w:left="1418" w:hanging="709"/>
        <w:contextualSpacing/>
        <w:jc w:val="both"/>
      </w:pPr>
      <w:r w:rsidRPr="00EF098D">
        <w:t xml:space="preserve">na podstawie art. 15 RODO prawo dostępu do danych osobowych Pani/Pana </w:t>
      </w:r>
      <w:r w:rsidRPr="00EF098D">
        <w:lastRenderedPageBreak/>
        <w:t>dotyczących;</w:t>
      </w:r>
    </w:p>
    <w:p w14:paraId="674293E2" w14:textId="77777777" w:rsidR="00CD10CF" w:rsidRPr="00EF098D" w:rsidRDefault="00CD10CF" w:rsidP="00A52D2D">
      <w:pPr>
        <w:numPr>
          <w:ilvl w:val="0"/>
          <w:numId w:val="18"/>
        </w:numPr>
        <w:ind w:left="1418" w:hanging="709"/>
        <w:contextualSpacing/>
        <w:jc w:val="both"/>
      </w:pPr>
      <w:r w:rsidRPr="00EF098D">
        <w:t>na podstawie art. 16 RODO prawo do sprostowania Pani/Pana danych osobowych;</w:t>
      </w:r>
    </w:p>
    <w:p w14:paraId="00303A12" w14:textId="77777777" w:rsidR="00CD10CF" w:rsidRPr="00EF098D" w:rsidRDefault="00CD10CF" w:rsidP="00A52D2D">
      <w:pPr>
        <w:numPr>
          <w:ilvl w:val="0"/>
          <w:numId w:val="18"/>
        </w:numPr>
        <w:ind w:left="1418" w:hanging="709"/>
        <w:contextualSpacing/>
        <w:jc w:val="both"/>
      </w:pPr>
      <w:r w:rsidRPr="00EF098D">
        <w:t>na podstawie art. 18 RODO prawo żądania od administratora ograniczenia przetwarzania danych osobowych,</w:t>
      </w:r>
    </w:p>
    <w:p w14:paraId="55306668" w14:textId="77777777" w:rsidR="00CD10CF" w:rsidRPr="00EF098D" w:rsidRDefault="00CD10CF" w:rsidP="00A52D2D">
      <w:pPr>
        <w:numPr>
          <w:ilvl w:val="0"/>
          <w:numId w:val="18"/>
        </w:numPr>
        <w:ind w:left="1418" w:hanging="709"/>
        <w:contextualSpacing/>
        <w:jc w:val="both"/>
      </w:pPr>
      <w:r w:rsidRPr="00EF098D">
        <w:t>prawo do wniesienia skargi do Prezesa Urzędu Ochrony Danych Osobowych, gdy uzna Pani/Pan, że przetwarzanie danych osobowych Pani/Pana dotyczących narusza przepisy RODO.</w:t>
      </w:r>
    </w:p>
    <w:p w14:paraId="3CD58185" w14:textId="77777777" w:rsidR="00CD10CF" w:rsidRPr="00EF098D" w:rsidRDefault="00CD10CF" w:rsidP="00CD10CF">
      <w:pPr>
        <w:numPr>
          <w:ilvl w:val="3"/>
          <w:numId w:val="13"/>
        </w:numPr>
        <w:ind w:left="644"/>
        <w:contextualSpacing/>
        <w:jc w:val="both"/>
      </w:pPr>
      <w:r w:rsidRPr="00EF098D">
        <w:t>Nie przysługuje Pani/Panu prawo do:</w:t>
      </w:r>
    </w:p>
    <w:p w14:paraId="65D69618" w14:textId="77777777" w:rsidR="00CD10CF" w:rsidRPr="00EF098D" w:rsidRDefault="00CD10CF" w:rsidP="00A52D2D">
      <w:pPr>
        <w:numPr>
          <w:ilvl w:val="0"/>
          <w:numId w:val="19"/>
        </w:numPr>
        <w:ind w:left="1418" w:hanging="709"/>
        <w:contextualSpacing/>
        <w:jc w:val="both"/>
      </w:pPr>
      <w:r w:rsidRPr="00EF098D">
        <w:t>prawo do usunięcia danych osobowych w zw. z art. 17 ust. 3 lit. b), d) lub e) RODO,</w:t>
      </w:r>
    </w:p>
    <w:p w14:paraId="7448FB32" w14:textId="77777777" w:rsidR="00CD10CF" w:rsidRPr="00EF098D" w:rsidRDefault="00CD10CF" w:rsidP="00A52D2D">
      <w:pPr>
        <w:numPr>
          <w:ilvl w:val="0"/>
          <w:numId w:val="19"/>
        </w:numPr>
        <w:ind w:left="1418" w:hanging="709"/>
        <w:contextualSpacing/>
        <w:jc w:val="both"/>
      </w:pPr>
      <w:r w:rsidRPr="00EF098D">
        <w:t>prawo do przenoszenia danych osobowych, o którym mowa w art. 20 RODO,</w:t>
      </w:r>
    </w:p>
    <w:p w14:paraId="2ED99D42" w14:textId="77777777" w:rsidR="00CD10CF" w:rsidRPr="00EF098D" w:rsidRDefault="00CD10CF" w:rsidP="00A52D2D">
      <w:pPr>
        <w:numPr>
          <w:ilvl w:val="0"/>
          <w:numId w:val="19"/>
        </w:numPr>
        <w:ind w:left="1418" w:hanging="709"/>
        <w:contextualSpacing/>
        <w:jc w:val="both"/>
      </w:pPr>
      <w:r w:rsidRPr="00EF098D">
        <w:t>prawo sprzeciwu, wobec przetwarzania danych osobowych, gdyż podstawą prawną przetwarzania Pani/Pana danych osobowych jest art. 6 ust. 1 lit. c) w zw. z art. 21 RODO.</w:t>
      </w:r>
    </w:p>
    <w:p w14:paraId="6D72BC9F" w14:textId="77777777" w:rsidR="00CD10CF" w:rsidRPr="00EF098D" w:rsidRDefault="00CD10CF" w:rsidP="00CD10CF">
      <w:pPr>
        <w:numPr>
          <w:ilvl w:val="3"/>
          <w:numId w:val="13"/>
        </w:numPr>
        <w:ind w:left="644"/>
        <w:contextualSpacing/>
        <w:jc w:val="both"/>
      </w:pPr>
      <w:r w:rsidRPr="00EF098D">
        <w:rPr>
          <w:b/>
        </w:rPr>
        <w:t>Pana/Pani dane osobowe, o których mowa w art. 10 RODO</w:t>
      </w:r>
      <w:r w:rsidRPr="00EF098D">
        <w:t>, mogą zostać udostępnione, w celu umożliwienia korzystania ze środków ochrony prawnej, o których mowa w Dziale IX ustawy PZP, do upływu terminu na ich wniesienie.</w:t>
      </w:r>
    </w:p>
    <w:p w14:paraId="65BB232F" w14:textId="77777777" w:rsidR="00CD10CF" w:rsidRPr="00EF098D" w:rsidRDefault="00CD10CF" w:rsidP="00CD10CF">
      <w:pPr>
        <w:numPr>
          <w:ilvl w:val="3"/>
          <w:numId w:val="13"/>
        </w:numPr>
        <w:ind w:left="644"/>
        <w:contextualSpacing/>
        <w:jc w:val="both"/>
      </w:pPr>
      <w:r w:rsidRPr="00EF098D">
        <w:t xml:space="preserve">Zamawiający informuje, że </w:t>
      </w:r>
      <w:r w:rsidRPr="00EF098D">
        <w:rPr>
          <w:b/>
        </w:rPr>
        <w:t>w odniesieniu do Pani/Pana danych osobowych</w:t>
      </w:r>
      <w:r w:rsidRPr="00EF098D">
        <w:t xml:space="preserve"> decyzje nie będą podejmowane w sposób zautomatyzowany, stosownie do art. 22 RODO.</w:t>
      </w:r>
    </w:p>
    <w:p w14:paraId="5741B2FD" w14:textId="77777777" w:rsidR="00CD10CF" w:rsidRPr="00EF098D" w:rsidRDefault="00CD10CF" w:rsidP="00CD10CF">
      <w:pPr>
        <w:numPr>
          <w:ilvl w:val="3"/>
          <w:numId w:val="13"/>
        </w:numPr>
        <w:ind w:left="644"/>
        <w:contextualSpacing/>
        <w:jc w:val="both"/>
      </w:pPr>
      <w:r w:rsidRPr="00EF098D">
        <w:t xml:space="preserve">W przypadku gdy wykonanie obowiązków, o których mowa w art. 15 ust. 1 – 3 RODO, celem realizacji Pani/Pana uprawnienia wskazanego pkt 8 lit. a) powyżej, wymagałoby niewspółmiernie dużego wysiłku, </w:t>
      </w:r>
      <w:r w:rsidRPr="00EF098D">
        <w:rPr>
          <w:b/>
        </w:rPr>
        <w:t>Zamawiający może żądać od Pana/Pani</w:t>
      </w:r>
      <w:r w:rsidRPr="00EF098D">
        <w:t>, wskazania dodatkowych informacji mających na celu sprecyzowanie żądania, w szczególności podania nazwy lub daty wszczętego albo zakończonego postępowania o udzielenie zamówienia publicznego.</w:t>
      </w:r>
    </w:p>
    <w:p w14:paraId="0E7C89DA" w14:textId="77777777" w:rsidR="00CD10CF" w:rsidRPr="00EF098D" w:rsidRDefault="00CD10CF" w:rsidP="00CD10CF">
      <w:pPr>
        <w:numPr>
          <w:ilvl w:val="3"/>
          <w:numId w:val="13"/>
        </w:numPr>
        <w:ind w:left="644"/>
        <w:contextualSpacing/>
        <w:jc w:val="both"/>
      </w:pPr>
      <w:r w:rsidRPr="00EF098D">
        <w:rPr>
          <w:b/>
        </w:rPr>
        <w:t>Skorzystanie przez Panią/Pana</w:t>
      </w:r>
      <w:r w:rsidRPr="00EF098D">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AC11FEC" w14:textId="7CBB24E0" w:rsidR="00CD10CF" w:rsidRPr="00EF098D" w:rsidRDefault="00CD10CF" w:rsidP="00CD10CF">
      <w:pPr>
        <w:numPr>
          <w:ilvl w:val="3"/>
          <w:numId w:val="13"/>
        </w:numPr>
        <w:ind w:left="644"/>
        <w:contextualSpacing/>
        <w:jc w:val="both"/>
        <w:rPr>
          <w:u w:val="single"/>
        </w:rPr>
      </w:pPr>
      <w:r w:rsidRPr="00EF098D">
        <w:rPr>
          <w:b/>
        </w:rPr>
        <w:t>Skorzystanie przez Panią/Pana</w:t>
      </w:r>
      <w:r w:rsidRPr="00EF098D">
        <w:t>, z uprawnienia wskazanego pkt 8 lit. c) powyżej,</w:t>
      </w:r>
      <w:r w:rsidRPr="00EF098D">
        <w:rPr>
          <w:b/>
        </w:rPr>
        <w:t xml:space="preserve"> </w:t>
      </w:r>
      <w:r w:rsidRPr="00EF098D">
        <w:t>polegającym na</w:t>
      </w:r>
      <w:r w:rsidRPr="00EF098D">
        <w:rPr>
          <w:b/>
        </w:rPr>
        <w:t xml:space="preserve"> </w:t>
      </w:r>
      <w:r w:rsidRPr="00EF098D">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F098D">
        <w:rPr>
          <w:u w:val="single"/>
        </w:rPr>
        <w:t xml:space="preserve">(prawo do ograniczenia przetwarzania nie ma zastosowania w odniesieniu do przechowywania, w celu zapewnienia korzystania ze środków ochrony prawnej lub </w:t>
      </w:r>
      <w:r w:rsidR="00A47C51">
        <w:rPr>
          <w:u w:val="single"/>
        </w:rPr>
        <w:br/>
      </w:r>
      <w:r w:rsidRPr="00EF098D">
        <w:rPr>
          <w:u w:val="single"/>
        </w:rPr>
        <w:t>w celu ochrony praw innej osoby fizycznej lub prawnej, lub z uwagi na ważne względy interesu publicznego Unii Europejskiej lub państwa członkowskiego).</w:t>
      </w:r>
    </w:p>
    <w:p w14:paraId="16044F68" w14:textId="77777777" w:rsidR="00CD10CF" w:rsidRDefault="00CD10CF" w:rsidP="00CD10CF">
      <w:pPr>
        <w:contextualSpacing/>
        <w:jc w:val="both"/>
        <w:rPr>
          <w:b/>
        </w:rPr>
      </w:pPr>
    </w:p>
    <w:p w14:paraId="1E62DC64" w14:textId="6D754155" w:rsidR="00CD10CF" w:rsidRPr="00EF098D" w:rsidRDefault="00427899" w:rsidP="00CD10CF">
      <w:pPr>
        <w:contextualSpacing/>
        <w:jc w:val="both"/>
        <w:rPr>
          <w:b/>
          <w:bCs/>
        </w:rPr>
      </w:pPr>
      <w:r>
        <w:rPr>
          <w:b/>
          <w:bCs/>
        </w:rPr>
        <w:t xml:space="preserve">       </w:t>
      </w:r>
      <w:r w:rsidR="00CD10CF" w:rsidRPr="00EF098D">
        <w:rPr>
          <w:b/>
          <w:bCs/>
        </w:rPr>
        <w:t>Rozdział XXII – Załączniki do SWZ</w:t>
      </w:r>
    </w:p>
    <w:p w14:paraId="51ADA3D2" w14:textId="157C8FF1" w:rsidR="00CD10CF" w:rsidRPr="00613DF5" w:rsidRDefault="00CD10CF" w:rsidP="00A52D2D">
      <w:pPr>
        <w:numPr>
          <w:ilvl w:val="0"/>
          <w:numId w:val="62"/>
        </w:numPr>
        <w:contextualSpacing/>
        <w:jc w:val="both"/>
        <w:rPr>
          <w:bCs/>
        </w:rPr>
      </w:pPr>
      <w:r w:rsidRPr="00EF098D">
        <w:rPr>
          <w:bCs/>
        </w:rPr>
        <w:t>Załącznik A</w:t>
      </w:r>
      <w:r w:rsidR="004214A3">
        <w:rPr>
          <w:bCs/>
        </w:rPr>
        <w:t>, B,C</w:t>
      </w:r>
      <w:r w:rsidRPr="00EF098D">
        <w:rPr>
          <w:bCs/>
        </w:rPr>
        <w:t xml:space="preserve"> – Opis przedmiotu zamówienia </w:t>
      </w:r>
      <w:r w:rsidR="004214A3">
        <w:rPr>
          <w:bCs/>
        </w:rPr>
        <w:t>wraz opisem wymagań</w:t>
      </w:r>
    </w:p>
    <w:p w14:paraId="0D7291AC" w14:textId="77777777" w:rsidR="00CD10CF" w:rsidRPr="00EF098D" w:rsidRDefault="00CD10CF" w:rsidP="00A52D2D">
      <w:pPr>
        <w:numPr>
          <w:ilvl w:val="0"/>
          <w:numId w:val="62"/>
        </w:numPr>
        <w:contextualSpacing/>
        <w:jc w:val="both"/>
        <w:rPr>
          <w:bCs/>
          <w:u w:val="single"/>
        </w:rPr>
      </w:pPr>
      <w:r w:rsidRPr="00EF098D">
        <w:rPr>
          <w:bCs/>
        </w:rPr>
        <w:t>Załącznik nr 1 – Formularz oferty;</w:t>
      </w:r>
    </w:p>
    <w:p w14:paraId="7F4B39EA" w14:textId="77777777" w:rsidR="00CD10CF" w:rsidRPr="00EF098D" w:rsidRDefault="00CD10CF" w:rsidP="00A52D2D">
      <w:pPr>
        <w:numPr>
          <w:ilvl w:val="0"/>
          <w:numId w:val="62"/>
        </w:numPr>
        <w:contextualSpacing/>
        <w:jc w:val="both"/>
        <w:rPr>
          <w:bCs/>
          <w:u w:val="single"/>
        </w:rPr>
      </w:pPr>
      <w:r w:rsidRPr="00EF098D">
        <w:rPr>
          <w:bCs/>
        </w:rPr>
        <w:t>Załącznik nr 2 – Wzór umowy (projektowane postanowienia umowy).</w:t>
      </w:r>
    </w:p>
    <w:p w14:paraId="15F4ADDF" w14:textId="66BEFF81" w:rsidR="0009269F" w:rsidRDefault="0009269F" w:rsidP="0009269F">
      <w:pPr>
        <w:widowControl/>
        <w:suppressAutoHyphens w:val="0"/>
        <w:ind w:left="426"/>
        <w:jc w:val="both"/>
        <w:rPr>
          <w:b/>
          <w:bCs/>
          <w:color w:val="000000" w:themeColor="text1"/>
        </w:rPr>
      </w:pPr>
    </w:p>
    <w:p w14:paraId="7FF026B7" w14:textId="77777777" w:rsidR="00DA0E80" w:rsidRPr="001F4FB9" w:rsidRDefault="00DA0E80" w:rsidP="00B16F20">
      <w:pPr>
        <w:widowControl/>
        <w:suppressAutoHyphens w:val="0"/>
        <w:jc w:val="both"/>
        <w:rPr>
          <w:bCs/>
        </w:rPr>
      </w:pPr>
    </w:p>
    <w:p w14:paraId="3B0A300B" w14:textId="77777777" w:rsidR="00E170F6" w:rsidRDefault="00E97404" w:rsidP="00BD1979">
      <w:pPr>
        <w:widowControl/>
        <w:suppressAutoHyphens w:val="0"/>
        <w:jc w:val="both"/>
        <w:rPr>
          <w:bCs/>
        </w:rPr>
      </w:pPr>
      <w:r>
        <w:rPr>
          <w:bCs/>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4BBB842C" w:rsidR="00AB7B29" w:rsidRDefault="5CD32AA8" w:rsidP="5CD32AA8">
      <w:pPr>
        <w:widowControl/>
        <w:suppressAutoHyphens w:val="0"/>
        <w:rPr>
          <w:b/>
          <w:bCs/>
          <w:u w:val="single"/>
        </w:rPr>
      </w:pPr>
      <w:r w:rsidRPr="5CD32AA8">
        <w:rPr>
          <w:b/>
          <w:bCs/>
          <w:u w:val="single"/>
        </w:rPr>
        <w:t>FORMULARZ</w:t>
      </w:r>
      <w:r w:rsidR="007717B6">
        <w:rPr>
          <w:b/>
          <w:bCs/>
          <w:u w:val="single"/>
        </w:rPr>
        <w:t xml:space="preserve"> </w:t>
      </w:r>
      <w:r w:rsidRPr="5CD32AA8">
        <w:rPr>
          <w:b/>
          <w:bCs/>
          <w:u w:val="single"/>
        </w:rPr>
        <w:t xml:space="preserve">OFERTY </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5CD32AA8">
      <w:pPr>
        <w:widowControl/>
        <w:suppressAutoHyphens w:val="0"/>
        <w:ind w:left="540"/>
        <w:jc w:val="both"/>
        <w:rPr>
          <w:b/>
          <w:bCs/>
        </w:rPr>
      </w:pPr>
      <w:r w:rsidRPr="5CD32AA8">
        <w:rPr>
          <w:b/>
          <w:bCs/>
        </w:rPr>
        <w:t>_______________________________________________________________________</w:t>
      </w:r>
    </w:p>
    <w:p w14:paraId="105C8A1E" w14:textId="77777777" w:rsidR="00AB7B29" w:rsidRPr="004951C3" w:rsidRDefault="5CD32AA8" w:rsidP="5CD32AA8">
      <w:pPr>
        <w:widowControl/>
        <w:suppressAutoHyphens w:val="0"/>
        <w:ind w:left="1080" w:hanging="540"/>
        <w:jc w:val="both"/>
        <w:outlineLvl w:val="0"/>
        <w:rPr>
          <w:b/>
          <w:bCs/>
        </w:rPr>
      </w:pPr>
      <w:r w:rsidRPr="5CD32AA8">
        <w:rPr>
          <w:i/>
          <w:iCs/>
          <w:u w:val="single"/>
        </w:rPr>
        <w:t xml:space="preserve">ZAMAWIAJĄCY –                        </w:t>
      </w:r>
      <w:r w:rsidRPr="5CD32AA8">
        <w:rPr>
          <w:b/>
          <w:bCs/>
        </w:rPr>
        <w:t xml:space="preserve">Uniwersytet Jagielloński </w:t>
      </w:r>
    </w:p>
    <w:p w14:paraId="492B5E6A" w14:textId="65272F3F" w:rsidR="00AB7B29" w:rsidRPr="00917578" w:rsidRDefault="5CD32AA8" w:rsidP="5D77A33E">
      <w:pPr>
        <w:widowControl/>
        <w:suppressAutoHyphens w:val="0"/>
        <w:ind w:left="2496" w:firstLine="336"/>
        <w:jc w:val="both"/>
      </w:pPr>
      <w:r w:rsidRPr="5CD32AA8">
        <w:rPr>
          <w:b/>
          <w:bCs/>
        </w:rPr>
        <w:t xml:space="preserve">                </w:t>
      </w:r>
      <w:r w:rsidR="00456CE8">
        <w:rPr>
          <w:b/>
          <w:bCs/>
        </w:rPr>
        <w:t>u</w:t>
      </w:r>
      <w:r w:rsidRPr="5CD32AA8">
        <w:rPr>
          <w:b/>
          <w:bCs/>
        </w:rPr>
        <w:t>l. Gołębia 24, 31 – 007 Kraków;</w:t>
      </w:r>
    </w:p>
    <w:p w14:paraId="1FD1E738" w14:textId="77777777" w:rsidR="00AB7B29" w:rsidRPr="004951C3" w:rsidRDefault="5CD32AA8" w:rsidP="5CD32AA8">
      <w:pPr>
        <w:widowControl/>
        <w:suppressAutoHyphens w:val="0"/>
        <w:ind w:left="1080" w:hanging="540"/>
        <w:jc w:val="both"/>
        <w:rPr>
          <w:b/>
          <w:bCs/>
        </w:rPr>
      </w:pPr>
      <w:r w:rsidRPr="5CD32AA8">
        <w:rPr>
          <w:i/>
          <w:iCs/>
          <w:u w:val="single"/>
        </w:rPr>
        <w:t xml:space="preserve">Jednostka prowadząca sprawę –  </w:t>
      </w:r>
      <w:r w:rsidRPr="5CD32AA8">
        <w:rPr>
          <w:b/>
          <w:bCs/>
        </w:rPr>
        <w:t>Dział Zamówień Publicznych UJ</w:t>
      </w:r>
    </w:p>
    <w:p w14:paraId="52A01999" w14:textId="086067E3" w:rsidR="00AB7B29" w:rsidRPr="004951C3" w:rsidRDefault="00456CE8" w:rsidP="5CD32AA8">
      <w:pPr>
        <w:widowControl/>
        <w:suppressAutoHyphens w:val="0"/>
        <w:ind w:left="3780"/>
        <w:jc w:val="both"/>
        <w:outlineLvl w:val="0"/>
        <w:rPr>
          <w:b/>
          <w:bCs/>
        </w:rPr>
      </w:pPr>
      <w:r>
        <w:rPr>
          <w:b/>
          <w:bCs/>
        </w:rPr>
        <w:t>u</w:t>
      </w:r>
      <w:r w:rsidR="5CD32AA8" w:rsidRPr="5CD32AA8">
        <w:rPr>
          <w:b/>
          <w:bCs/>
        </w:rPr>
        <w:t>l. Straszewskiego 25/</w:t>
      </w:r>
      <w:r w:rsidR="00A47C51">
        <w:rPr>
          <w:b/>
          <w:bCs/>
        </w:rPr>
        <w:t>3 i 4</w:t>
      </w:r>
      <w:r w:rsidR="5CD32AA8" w:rsidRPr="5CD32AA8">
        <w:rPr>
          <w:b/>
          <w:bCs/>
        </w:rPr>
        <w:t>, 31 – 113 Kraków</w:t>
      </w:r>
    </w:p>
    <w:p w14:paraId="6302DCA5" w14:textId="77777777" w:rsidR="00AB7B29" w:rsidRPr="004951C3" w:rsidRDefault="5CD32AA8" w:rsidP="5CD32AA8">
      <w:pPr>
        <w:widowControl/>
        <w:tabs>
          <w:tab w:val="left" w:pos="540"/>
        </w:tabs>
        <w:suppressAutoHyphens w:val="0"/>
        <w:ind w:left="540"/>
        <w:jc w:val="both"/>
        <w:rPr>
          <w:b/>
          <w:bCs/>
        </w:rPr>
      </w:pPr>
      <w:r w:rsidRPr="5CD32AA8">
        <w:rPr>
          <w:b/>
          <w:bCs/>
        </w:rPr>
        <w:t>_______________________________________________________________________</w:t>
      </w:r>
    </w:p>
    <w:p w14:paraId="7FD78C84" w14:textId="77777777" w:rsidR="00AB7B29" w:rsidRPr="006C1437" w:rsidRDefault="5CD32AA8" w:rsidP="006C1437">
      <w:pPr>
        <w:widowControl/>
        <w:suppressAutoHyphens w:val="0"/>
        <w:ind w:left="540" w:hanging="540"/>
        <w:jc w:val="both"/>
      </w:pPr>
      <w:r w:rsidRPr="006C1437">
        <w:t xml:space="preserve">Nazwa (Firma) Wykonawcy – </w:t>
      </w:r>
    </w:p>
    <w:p w14:paraId="0B369759" w14:textId="77777777" w:rsidR="00AB7B29" w:rsidRPr="006C1437" w:rsidRDefault="00AB7B29" w:rsidP="006C1437">
      <w:pPr>
        <w:widowControl/>
        <w:suppressAutoHyphens w:val="0"/>
        <w:ind w:left="540" w:hanging="540"/>
        <w:jc w:val="both"/>
      </w:pPr>
    </w:p>
    <w:p w14:paraId="4858DA51" w14:textId="77777777" w:rsidR="00AB7B29" w:rsidRPr="006C1437" w:rsidRDefault="5CD32AA8" w:rsidP="006C1437">
      <w:pPr>
        <w:widowControl/>
        <w:suppressAutoHyphens w:val="0"/>
        <w:ind w:left="540" w:hanging="540"/>
        <w:jc w:val="both"/>
      </w:pPr>
      <w:r w:rsidRPr="006C1437">
        <w:t>………………………………………………………………………………….,</w:t>
      </w:r>
    </w:p>
    <w:p w14:paraId="13BC3CFB" w14:textId="77777777" w:rsidR="00AB7B29" w:rsidRPr="006C1437" w:rsidRDefault="5CD32AA8" w:rsidP="006C1437">
      <w:pPr>
        <w:widowControl/>
        <w:suppressAutoHyphens w:val="0"/>
        <w:ind w:left="540" w:hanging="540"/>
        <w:jc w:val="both"/>
      </w:pPr>
      <w:r w:rsidRPr="006C1437">
        <w:t xml:space="preserve">Adres siedziby – </w:t>
      </w:r>
    </w:p>
    <w:p w14:paraId="377C1DB6" w14:textId="77777777" w:rsidR="00AB7B29" w:rsidRPr="006C1437" w:rsidRDefault="00AB7B29" w:rsidP="006C1437">
      <w:pPr>
        <w:widowControl/>
        <w:suppressAutoHyphens w:val="0"/>
        <w:ind w:left="540" w:hanging="540"/>
        <w:jc w:val="both"/>
      </w:pPr>
    </w:p>
    <w:p w14:paraId="2F8C8F42" w14:textId="77777777" w:rsidR="00AB7B29" w:rsidRPr="006C1437" w:rsidRDefault="5CD32AA8" w:rsidP="006C1437">
      <w:pPr>
        <w:widowControl/>
        <w:suppressAutoHyphens w:val="0"/>
        <w:ind w:left="540" w:hanging="540"/>
        <w:jc w:val="both"/>
      </w:pPr>
      <w:r w:rsidRPr="006C1437">
        <w:t>……………………………………………………………………………………,</w:t>
      </w:r>
    </w:p>
    <w:p w14:paraId="3E609D09" w14:textId="77777777" w:rsidR="00AB7B29" w:rsidRPr="006C1437" w:rsidRDefault="5CD32AA8" w:rsidP="006C1437">
      <w:pPr>
        <w:widowControl/>
        <w:suppressAutoHyphens w:val="0"/>
        <w:ind w:left="540" w:hanging="540"/>
        <w:jc w:val="both"/>
      </w:pPr>
      <w:r w:rsidRPr="006C1437">
        <w:t xml:space="preserve">Adres do korespondencji – </w:t>
      </w:r>
    </w:p>
    <w:p w14:paraId="1B7535BE" w14:textId="77777777" w:rsidR="00AB7B29" w:rsidRPr="006C1437" w:rsidRDefault="00AB7B29" w:rsidP="006C1437">
      <w:pPr>
        <w:widowControl/>
        <w:suppressAutoHyphens w:val="0"/>
        <w:ind w:left="540" w:hanging="540"/>
        <w:jc w:val="both"/>
      </w:pPr>
    </w:p>
    <w:p w14:paraId="7A9B7AD5" w14:textId="77777777" w:rsidR="00AB7B29" w:rsidRPr="00F66526" w:rsidRDefault="5CD32AA8" w:rsidP="006C1437">
      <w:pPr>
        <w:widowControl/>
        <w:suppressAutoHyphens w:val="0"/>
        <w:ind w:left="540" w:hanging="540"/>
        <w:jc w:val="both"/>
        <w:rPr>
          <w:lang w:val="fr-FR"/>
        </w:rPr>
      </w:pPr>
      <w:r w:rsidRPr="00F66526">
        <w:rPr>
          <w:lang w:val="fr-FR"/>
        </w:rPr>
        <w:t>……………………………………………………………………………………,</w:t>
      </w:r>
    </w:p>
    <w:p w14:paraId="392AA6EA" w14:textId="77777777" w:rsidR="00AB7B29" w:rsidRPr="00F66526" w:rsidRDefault="00AB7B29" w:rsidP="006C1437">
      <w:pPr>
        <w:widowControl/>
        <w:suppressAutoHyphens w:val="0"/>
        <w:ind w:left="540" w:hanging="540"/>
        <w:jc w:val="both"/>
        <w:outlineLvl w:val="0"/>
        <w:rPr>
          <w:lang w:val="fr-FR"/>
        </w:rPr>
      </w:pPr>
    </w:p>
    <w:p w14:paraId="34522332" w14:textId="77777777" w:rsidR="00AB7B29" w:rsidRPr="00F66526" w:rsidRDefault="5CD32AA8" w:rsidP="006C1437">
      <w:pPr>
        <w:widowControl/>
        <w:suppressAutoHyphens w:val="0"/>
        <w:ind w:left="540" w:hanging="540"/>
        <w:jc w:val="both"/>
        <w:outlineLvl w:val="0"/>
        <w:rPr>
          <w:lang w:val="fr-FR"/>
        </w:rPr>
      </w:pPr>
      <w:r w:rsidRPr="00F66526">
        <w:rPr>
          <w:lang w:val="fr-FR"/>
        </w:rPr>
        <w:t>Tel. - ......................................................; fax - ......................................................;</w:t>
      </w:r>
    </w:p>
    <w:p w14:paraId="4E1CF3E1" w14:textId="77777777" w:rsidR="00AB7B29" w:rsidRPr="00F66526" w:rsidRDefault="00AB7B29" w:rsidP="006C1437">
      <w:pPr>
        <w:widowControl/>
        <w:suppressAutoHyphens w:val="0"/>
        <w:ind w:left="540" w:hanging="540"/>
        <w:jc w:val="both"/>
        <w:rPr>
          <w:lang w:val="fr-FR"/>
        </w:rPr>
      </w:pPr>
    </w:p>
    <w:p w14:paraId="65E6553D" w14:textId="6C980332" w:rsidR="00AB7B29" w:rsidRPr="00F66526" w:rsidRDefault="5CD32AA8" w:rsidP="006C1437">
      <w:pPr>
        <w:widowControl/>
        <w:suppressAutoHyphens w:val="0"/>
        <w:ind w:left="540" w:hanging="540"/>
        <w:jc w:val="both"/>
        <w:outlineLvl w:val="0"/>
        <w:rPr>
          <w:lang w:val="fr-FR"/>
        </w:rPr>
      </w:pPr>
      <w:r w:rsidRPr="00F66526">
        <w:rPr>
          <w:lang w:val="fr-FR"/>
        </w:rPr>
        <w:t>E-mail: ..............................................................;</w:t>
      </w:r>
    </w:p>
    <w:p w14:paraId="5060E538" w14:textId="77777777" w:rsidR="00AB7B29" w:rsidRPr="00F66526" w:rsidRDefault="00AB7B29" w:rsidP="006C1437">
      <w:pPr>
        <w:widowControl/>
        <w:suppressAutoHyphens w:val="0"/>
        <w:ind w:left="540" w:hanging="540"/>
        <w:jc w:val="both"/>
        <w:rPr>
          <w:lang w:val="fr-FR"/>
        </w:rPr>
      </w:pPr>
    </w:p>
    <w:p w14:paraId="304669F0" w14:textId="77777777" w:rsidR="00AB7B29" w:rsidRPr="00F66526" w:rsidRDefault="00AB7B29" w:rsidP="006C1437">
      <w:pPr>
        <w:widowControl/>
        <w:suppressAutoHyphens w:val="0"/>
        <w:ind w:left="540" w:hanging="540"/>
        <w:jc w:val="both"/>
        <w:outlineLvl w:val="0"/>
        <w:rPr>
          <w:lang w:val="fr-FR"/>
        </w:rPr>
      </w:pPr>
    </w:p>
    <w:p w14:paraId="185AF8CD" w14:textId="45A26923" w:rsidR="00AB7B29" w:rsidRDefault="5CD32AA8" w:rsidP="006C1437">
      <w:pPr>
        <w:widowControl/>
        <w:suppressAutoHyphens w:val="0"/>
        <w:ind w:left="540" w:hanging="540"/>
        <w:jc w:val="both"/>
        <w:outlineLvl w:val="0"/>
        <w:rPr>
          <w:lang w:val="fr-FR"/>
        </w:rPr>
      </w:pPr>
      <w:r w:rsidRPr="00F66526">
        <w:rPr>
          <w:lang w:val="fr-FR"/>
        </w:rPr>
        <w:t>NIP - .................................................; REGON - .................................................;</w:t>
      </w:r>
    </w:p>
    <w:p w14:paraId="1248293A" w14:textId="77777777" w:rsidR="005E65B2" w:rsidRPr="00EF3175" w:rsidRDefault="005E65B2" w:rsidP="005E65B2">
      <w:pPr>
        <w:pStyle w:val="Default"/>
        <w:rPr>
          <w:i/>
          <w:iCs/>
          <w:sz w:val="22"/>
          <w:szCs w:val="22"/>
          <w:lang w:val="en-US"/>
        </w:rPr>
      </w:pPr>
    </w:p>
    <w:p w14:paraId="3F71A62C" w14:textId="7A6BBD40" w:rsidR="005E65B2" w:rsidRDefault="005E65B2" w:rsidP="005E65B2">
      <w:pPr>
        <w:pStyle w:val="Default"/>
        <w:jc w:val="both"/>
        <w:rPr>
          <w:sz w:val="22"/>
          <w:szCs w:val="22"/>
        </w:rPr>
      </w:pPr>
      <w:r>
        <w:rPr>
          <w:i/>
          <w:iCs/>
          <w:sz w:val="22"/>
          <w:szCs w:val="22"/>
        </w:rPr>
        <w:t xml:space="preserve">Dane umożliwiające dostęp do dokumentów potwierdzających umocowanie osoby działającej w imieniu wykonawcy (należy zaznaczyć właściwe i ewentualnie uzupełnić): </w:t>
      </w:r>
    </w:p>
    <w:p w14:paraId="0600C718" w14:textId="77777777" w:rsidR="005E65B2" w:rsidRDefault="005E65B2" w:rsidP="005E65B2">
      <w:pPr>
        <w:pStyle w:val="Default"/>
        <w:jc w:val="both"/>
        <w:rPr>
          <w:sz w:val="22"/>
          <w:szCs w:val="22"/>
        </w:rPr>
      </w:pPr>
      <w:r>
        <w:rPr>
          <w:rFonts w:ascii="Segoe UI Symbol" w:hAnsi="Segoe UI Symbol" w:cs="Segoe UI Symbol"/>
          <w:sz w:val="22"/>
          <w:szCs w:val="22"/>
        </w:rPr>
        <w:t>☐</w:t>
      </w:r>
      <w:r>
        <w:rPr>
          <w:sz w:val="22"/>
          <w:szCs w:val="22"/>
        </w:rPr>
        <w:t xml:space="preserve"> wyszukiwarka KRS: </w:t>
      </w:r>
      <w:r>
        <w:rPr>
          <w:color w:val="0000FF"/>
          <w:sz w:val="22"/>
          <w:szCs w:val="22"/>
        </w:rPr>
        <w:t>https://ekrs.ms.gov.pl/web/wyszukiwarka-krs/strona-glowna/</w:t>
      </w:r>
      <w:r>
        <w:rPr>
          <w:i/>
          <w:iCs/>
          <w:sz w:val="22"/>
          <w:szCs w:val="22"/>
        </w:rPr>
        <w:t xml:space="preserve">, </w:t>
      </w:r>
    </w:p>
    <w:p w14:paraId="66E2A6C7" w14:textId="77777777" w:rsidR="005E65B2" w:rsidRDefault="005E65B2" w:rsidP="005E65B2">
      <w:pPr>
        <w:pStyle w:val="Default"/>
        <w:jc w:val="both"/>
        <w:rPr>
          <w:sz w:val="22"/>
          <w:szCs w:val="22"/>
        </w:rPr>
      </w:pPr>
      <w:r>
        <w:rPr>
          <w:rFonts w:ascii="Segoe UI Symbol" w:hAnsi="Segoe UI Symbol" w:cs="Segoe UI Symbol"/>
          <w:sz w:val="22"/>
          <w:szCs w:val="22"/>
        </w:rPr>
        <w:t>☐</w:t>
      </w:r>
      <w:r>
        <w:rPr>
          <w:sz w:val="22"/>
          <w:szCs w:val="22"/>
        </w:rPr>
        <w:t xml:space="preserve"> przeglądanie wpisów CEIDG: </w:t>
      </w:r>
      <w:r>
        <w:rPr>
          <w:color w:val="0000FF"/>
          <w:sz w:val="22"/>
          <w:szCs w:val="22"/>
        </w:rPr>
        <w:t>https://aplikacja.ceidg.gov.pl/ceidg/ceidg.public.ui/search.aspx</w:t>
      </w:r>
      <w:r>
        <w:rPr>
          <w:i/>
          <w:iCs/>
          <w:sz w:val="22"/>
          <w:szCs w:val="22"/>
        </w:rPr>
        <w:t xml:space="preserve">, </w:t>
      </w:r>
    </w:p>
    <w:p w14:paraId="20250FF0" w14:textId="77777777" w:rsidR="005E65B2" w:rsidRDefault="005E65B2" w:rsidP="005E65B2">
      <w:pPr>
        <w:pStyle w:val="Default"/>
        <w:jc w:val="both"/>
        <w:rPr>
          <w:sz w:val="22"/>
          <w:szCs w:val="22"/>
        </w:rPr>
      </w:pPr>
      <w:r>
        <w:rPr>
          <w:rFonts w:ascii="Segoe UI Symbol" w:hAnsi="Segoe UI Symbol" w:cs="Segoe UI Symbol"/>
          <w:sz w:val="22"/>
          <w:szCs w:val="22"/>
        </w:rPr>
        <w:t>☐</w:t>
      </w:r>
      <w:r>
        <w:rPr>
          <w:sz w:val="22"/>
          <w:szCs w:val="22"/>
        </w:rPr>
        <w:t xml:space="preserve"> </w:t>
      </w:r>
      <w:r>
        <w:rPr>
          <w:i/>
          <w:iCs/>
          <w:sz w:val="22"/>
          <w:szCs w:val="22"/>
        </w:rPr>
        <w:t xml:space="preserve">znajdują się w bezpłatnych i ogólnodostępnych bazach danych dostępnych pod następującym adresem internetowym (podać adres internetowy): https://........................................, </w:t>
      </w:r>
    </w:p>
    <w:p w14:paraId="02A840C8" w14:textId="48E13664" w:rsidR="00C93C13" w:rsidRDefault="005E65B2" w:rsidP="005E65B2">
      <w:pPr>
        <w:widowControl/>
        <w:suppressAutoHyphens w:val="0"/>
        <w:ind w:left="540" w:hanging="540"/>
        <w:jc w:val="both"/>
        <w:outlineLvl w:val="0"/>
        <w:rPr>
          <w:lang w:val="fr-FR"/>
        </w:rPr>
      </w:pPr>
      <w:r>
        <w:rPr>
          <w:rFonts w:ascii="Segoe UI Symbol" w:hAnsi="Segoe UI Symbol" w:cs="Segoe UI Symbol"/>
          <w:sz w:val="22"/>
          <w:szCs w:val="22"/>
        </w:rPr>
        <w:t>☐</w:t>
      </w:r>
      <w:r>
        <w:rPr>
          <w:sz w:val="22"/>
          <w:szCs w:val="22"/>
        </w:rPr>
        <w:t xml:space="preserve"> znajdują się w dokumencie/tach dołączonym/ch do oferty</w:t>
      </w:r>
    </w:p>
    <w:p w14:paraId="31301943" w14:textId="77777777" w:rsidR="00FC6439" w:rsidRPr="00D67E2C" w:rsidRDefault="00FC6439" w:rsidP="00273B01">
      <w:pPr>
        <w:widowControl/>
        <w:suppressAutoHyphens w:val="0"/>
        <w:jc w:val="both"/>
        <w:outlineLvl w:val="0"/>
      </w:pPr>
    </w:p>
    <w:p w14:paraId="5C3BC0C5" w14:textId="757E3392" w:rsidR="00C541B3" w:rsidRPr="005E65B2" w:rsidRDefault="00C541B3" w:rsidP="00C541B3">
      <w:pPr>
        <w:pStyle w:val="Nagwek"/>
        <w:spacing w:line="240" w:lineRule="auto"/>
        <w:ind w:left="142"/>
        <w:jc w:val="both"/>
        <w:rPr>
          <w:rFonts w:ascii="Times New Roman" w:hAnsi="Times New Roman"/>
          <w:i/>
          <w:iCs/>
          <w:szCs w:val="24"/>
          <w:u w:val="single"/>
        </w:rPr>
      </w:pPr>
      <w:r w:rsidRPr="005E65B2">
        <w:rPr>
          <w:rFonts w:ascii="Times New Roman" w:hAnsi="Times New Roman"/>
          <w:i/>
          <w:iCs/>
          <w:szCs w:val="24"/>
          <w:u w:val="single"/>
        </w:rPr>
        <w:t xml:space="preserve">Nawiązując do ogłoszonego przetargu nieograniczonego na wyłonienie Wykonawcy </w:t>
      </w:r>
      <w:r w:rsidR="00A47C51">
        <w:rPr>
          <w:rFonts w:ascii="Times New Roman" w:hAnsi="Times New Roman"/>
          <w:i/>
          <w:iCs/>
          <w:szCs w:val="24"/>
          <w:u w:val="single"/>
        </w:rPr>
        <w:br/>
      </w:r>
      <w:r w:rsidRPr="005E65B2">
        <w:rPr>
          <w:rFonts w:ascii="Times New Roman" w:hAnsi="Times New Roman"/>
          <w:i/>
          <w:iCs/>
          <w:szCs w:val="24"/>
          <w:u w:val="single"/>
        </w:rPr>
        <w:t>w zakresie dostawy, wymiany, walidacji i utylizacji filtrów powietrza w budynkach Kampusu 600-lecia Odnowienia UJ w Krakowie., znak sprawy: 80.272.</w:t>
      </w:r>
      <w:r w:rsidR="00213F74" w:rsidRPr="005E65B2">
        <w:rPr>
          <w:rFonts w:ascii="Times New Roman" w:hAnsi="Times New Roman"/>
          <w:i/>
          <w:iCs/>
          <w:szCs w:val="24"/>
          <w:u w:val="single"/>
        </w:rPr>
        <w:t>494</w:t>
      </w:r>
      <w:r w:rsidR="00C93C13" w:rsidRPr="005E65B2">
        <w:rPr>
          <w:rFonts w:ascii="Times New Roman" w:hAnsi="Times New Roman"/>
          <w:i/>
          <w:iCs/>
          <w:szCs w:val="24"/>
          <w:u w:val="single"/>
        </w:rPr>
        <w:t>.202</w:t>
      </w:r>
      <w:r w:rsidR="00213F74" w:rsidRPr="005E65B2">
        <w:rPr>
          <w:rFonts w:ascii="Times New Roman" w:hAnsi="Times New Roman"/>
          <w:i/>
          <w:iCs/>
          <w:szCs w:val="24"/>
          <w:u w:val="single"/>
        </w:rPr>
        <w:t>2</w:t>
      </w:r>
      <w:r w:rsidRPr="005E65B2">
        <w:rPr>
          <w:rFonts w:ascii="Times New Roman" w:hAnsi="Times New Roman"/>
          <w:i/>
          <w:iCs/>
          <w:szCs w:val="24"/>
          <w:u w:val="single"/>
        </w:rPr>
        <w:t>, składamy poniższą ofertę:</w:t>
      </w:r>
    </w:p>
    <w:p w14:paraId="15794F0D" w14:textId="77777777" w:rsidR="00C541B3" w:rsidRPr="007D316A" w:rsidRDefault="00C541B3" w:rsidP="00A47C51">
      <w:pPr>
        <w:pStyle w:val="Nagwek"/>
        <w:spacing w:line="240" w:lineRule="auto"/>
        <w:ind w:left="555"/>
        <w:jc w:val="both"/>
        <w:rPr>
          <w:rFonts w:ascii="Times New Roman" w:hAnsi="Times New Roman"/>
          <w:i/>
          <w:iCs/>
          <w:szCs w:val="24"/>
          <w:u w:val="single"/>
        </w:rPr>
      </w:pPr>
    </w:p>
    <w:p w14:paraId="6857C812" w14:textId="67090F6A" w:rsidR="0013184B" w:rsidRDefault="0013184B" w:rsidP="00A47C51">
      <w:pPr>
        <w:widowControl/>
        <w:numPr>
          <w:ilvl w:val="0"/>
          <w:numId w:val="3"/>
        </w:numPr>
        <w:tabs>
          <w:tab w:val="clear" w:pos="555"/>
        </w:tabs>
        <w:suppressAutoHyphens w:val="0"/>
        <w:ind w:left="425" w:hanging="425"/>
        <w:jc w:val="both"/>
      </w:pPr>
      <w:r w:rsidRPr="001F27A9">
        <w:t xml:space="preserve">oferujemy wykonanie </w:t>
      </w:r>
      <w:r w:rsidR="00CE4C19">
        <w:t>części I</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3976CCAA" w14:textId="7E474C4D" w:rsidR="00CE4C19" w:rsidRPr="001F27A9" w:rsidRDefault="00CE4C19" w:rsidP="00A47C51">
      <w:pPr>
        <w:widowControl/>
        <w:numPr>
          <w:ilvl w:val="0"/>
          <w:numId w:val="3"/>
        </w:numPr>
        <w:tabs>
          <w:tab w:val="clear" w:pos="555"/>
        </w:tabs>
        <w:suppressAutoHyphens w:val="0"/>
        <w:ind w:left="425" w:hanging="425"/>
        <w:jc w:val="both"/>
      </w:pPr>
      <w:r w:rsidRPr="001F27A9">
        <w:t xml:space="preserve">oferujemy wykonanie </w:t>
      </w:r>
      <w:r>
        <w:t>części II</w:t>
      </w:r>
      <w:r w:rsidRPr="001F27A9">
        <w:t xml:space="preserve">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0E521BF3" w14:textId="77777777" w:rsidR="00CF7117" w:rsidRPr="0060473D" w:rsidRDefault="00CE4C19" w:rsidP="00A47C51">
      <w:pPr>
        <w:widowControl/>
        <w:numPr>
          <w:ilvl w:val="0"/>
          <w:numId w:val="3"/>
        </w:numPr>
        <w:tabs>
          <w:tab w:val="clear" w:pos="555"/>
        </w:tabs>
        <w:suppressAutoHyphens w:val="0"/>
        <w:ind w:left="425" w:hanging="425"/>
        <w:jc w:val="both"/>
      </w:pPr>
      <w:r w:rsidRPr="001F27A9">
        <w:t xml:space="preserve">oferujemy wykonanie </w:t>
      </w:r>
      <w:r>
        <w:t>części III</w:t>
      </w:r>
      <w:r w:rsidRPr="001F27A9">
        <w:t xml:space="preserve"> przedmiotu zamówienia za </w:t>
      </w:r>
      <w:r>
        <w:t>maksymalną kwotę netto …………………</w:t>
      </w:r>
      <w:r w:rsidRPr="001F27A9">
        <w:rPr>
          <w:i/>
          <w:iCs/>
        </w:rPr>
        <w:t>*</w:t>
      </w:r>
      <w:r w:rsidRPr="001F27A9">
        <w:t xml:space="preserve">, plus należny podatek VAT w wysokości </w:t>
      </w:r>
      <w:r w:rsidRPr="0060473D">
        <w:t>….......</w:t>
      </w:r>
      <w:r w:rsidRPr="0060473D">
        <w:rPr>
          <w:i/>
          <w:iCs/>
        </w:rPr>
        <w:t xml:space="preserve"> * </w:t>
      </w:r>
      <w:r w:rsidRPr="0060473D">
        <w:t>%, co daje kwotę brutto ….......................</w:t>
      </w:r>
      <w:r w:rsidRPr="0060473D">
        <w:rPr>
          <w:i/>
          <w:iCs/>
        </w:rPr>
        <w:t xml:space="preserve"> * </w:t>
      </w:r>
      <w:r w:rsidRPr="0060473D">
        <w:t xml:space="preserve"> (słownie :…………………………………………………....</w:t>
      </w:r>
      <w:r w:rsidRPr="0060473D">
        <w:rPr>
          <w:i/>
          <w:iCs/>
        </w:rPr>
        <w:t xml:space="preserve"> *</w:t>
      </w:r>
      <w:r w:rsidRPr="0060473D">
        <w:t>),</w:t>
      </w:r>
    </w:p>
    <w:p w14:paraId="2EABDD25" w14:textId="756B3A80" w:rsidR="00CF7117" w:rsidRPr="00A47C51" w:rsidRDefault="00F97EC4" w:rsidP="00A47C51">
      <w:pPr>
        <w:widowControl/>
        <w:numPr>
          <w:ilvl w:val="0"/>
          <w:numId w:val="3"/>
        </w:numPr>
        <w:tabs>
          <w:tab w:val="clear" w:pos="555"/>
        </w:tabs>
        <w:suppressAutoHyphens w:val="0"/>
        <w:ind w:left="425" w:hanging="425"/>
        <w:jc w:val="both"/>
        <w:rPr>
          <w:iCs/>
        </w:rPr>
      </w:pPr>
      <w:r w:rsidRPr="00A47C51">
        <w:rPr>
          <w:iCs/>
        </w:rPr>
        <w:lastRenderedPageBreak/>
        <w:t>oś</w:t>
      </w:r>
      <w:r w:rsidR="00CF7117" w:rsidRPr="00A47C51">
        <w:rPr>
          <w:iCs/>
        </w:rPr>
        <w:t xml:space="preserve">wiadczamy, iż </w:t>
      </w:r>
      <w:r w:rsidRPr="00A47C51">
        <w:rPr>
          <w:iCs/>
        </w:rPr>
        <w:t xml:space="preserve">osoby </w:t>
      </w:r>
      <w:r w:rsidR="00CF7117" w:rsidRPr="00A47C51">
        <w:rPr>
          <w:iCs/>
        </w:rPr>
        <w:t>oddelegowan</w:t>
      </w:r>
      <w:r w:rsidRPr="00A47C51">
        <w:rPr>
          <w:iCs/>
        </w:rPr>
        <w:t>e</w:t>
      </w:r>
      <w:r w:rsidR="00CF7117" w:rsidRPr="00A47C51">
        <w:rPr>
          <w:iCs/>
        </w:rPr>
        <w:t xml:space="preserve"> do wymiany filtrów </w:t>
      </w:r>
      <w:r w:rsidRPr="00A47C51">
        <w:rPr>
          <w:iCs/>
        </w:rPr>
        <w:t xml:space="preserve">posiadają uprawnienia </w:t>
      </w:r>
      <w:r w:rsidR="00A47C51">
        <w:rPr>
          <w:iCs/>
        </w:rPr>
        <w:br/>
      </w:r>
      <w:r w:rsidRPr="00A47C51">
        <w:rPr>
          <w:iCs/>
        </w:rPr>
        <w:t>i</w:t>
      </w:r>
      <w:r w:rsidR="00CF7117" w:rsidRPr="00A47C51">
        <w:rPr>
          <w:iCs/>
        </w:rPr>
        <w:t xml:space="preserve"> aktualne orzeczenia lekarskie dopuszczające  do pracy na wysokości powyżej 3m wydane przez lekarza medycyny pracy zgodnie z  Rozporządzeniem Ministra Zdrowia i Opieki Społecznej z dnia 30 maja 1996 r. w sprawie przeprowadzania badań lekarskich pracowników, zakresu profilaktycznej opieki zdrowotnej nad pracownikami. </w:t>
      </w:r>
    </w:p>
    <w:p w14:paraId="3CFF720F" w14:textId="63424D81" w:rsidR="0013184B" w:rsidRPr="00A47C51" w:rsidRDefault="0013184B" w:rsidP="00A47C51">
      <w:pPr>
        <w:widowControl/>
        <w:numPr>
          <w:ilvl w:val="0"/>
          <w:numId w:val="3"/>
        </w:numPr>
        <w:tabs>
          <w:tab w:val="clear" w:pos="555"/>
        </w:tabs>
        <w:suppressAutoHyphens w:val="0"/>
        <w:ind w:left="425" w:hanging="567"/>
        <w:jc w:val="both"/>
        <w:rPr>
          <w:iCs/>
        </w:rPr>
      </w:pPr>
      <w:r w:rsidRPr="0060473D">
        <w:rPr>
          <w:iCs/>
        </w:rPr>
        <w:t xml:space="preserve">oświadczamy, że oferujemy okres gwarancji </w:t>
      </w:r>
      <w:r w:rsidR="001A1CCC" w:rsidRPr="0060473D">
        <w:rPr>
          <w:iCs/>
        </w:rPr>
        <w:t xml:space="preserve">dla oferowanych filtrów zgodny </w:t>
      </w:r>
      <w:r w:rsidR="00B20BC6" w:rsidRPr="0060473D">
        <w:rPr>
          <w:iCs/>
        </w:rPr>
        <w:t>z SWZ.</w:t>
      </w:r>
    </w:p>
    <w:p w14:paraId="7004B8B7" w14:textId="5060E290" w:rsidR="0013184B" w:rsidRPr="00F3548F" w:rsidRDefault="0013184B" w:rsidP="00A47C51">
      <w:pPr>
        <w:widowControl/>
        <w:numPr>
          <w:ilvl w:val="0"/>
          <w:numId w:val="27"/>
        </w:numPr>
        <w:tabs>
          <w:tab w:val="num" w:pos="360"/>
        </w:tabs>
        <w:suppressAutoHyphens w:val="0"/>
        <w:ind w:left="360" w:hanging="540"/>
        <w:jc w:val="both"/>
        <w:rPr>
          <w:iCs/>
        </w:rPr>
      </w:pPr>
      <w:r w:rsidRPr="00F3548F">
        <w:rPr>
          <w:iCs/>
        </w:rPr>
        <w:t xml:space="preserve">oferujemy termin realizacji zamówienia zgodny z wymaganiami opisanymi w </w:t>
      </w:r>
      <w:r w:rsidR="004C3C31">
        <w:rPr>
          <w:iCs/>
        </w:rPr>
        <w:t xml:space="preserve">Rozdz. V </w:t>
      </w:r>
      <w:r w:rsidRPr="00F3548F">
        <w:rPr>
          <w:iCs/>
        </w:rPr>
        <w:t>SWZ.</w:t>
      </w:r>
    </w:p>
    <w:p w14:paraId="002F2E95" w14:textId="2CBD9BE1" w:rsidR="0013184B" w:rsidRPr="002D54B7" w:rsidRDefault="0013184B" w:rsidP="00A52D2D">
      <w:pPr>
        <w:widowControl/>
        <w:numPr>
          <w:ilvl w:val="0"/>
          <w:numId w:val="27"/>
        </w:numPr>
        <w:tabs>
          <w:tab w:val="num" w:pos="360"/>
        </w:tabs>
        <w:suppressAutoHyphens w:val="0"/>
        <w:ind w:left="360" w:hanging="540"/>
        <w:jc w:val="both"/>
        <w:rPr>
          <w:iCs/>
        </w:rPr>
      </w:pPr>
      <w:r w:rsidRPr="002D54B7">
        <w:rPr>
          <w:iCs/>
        </w:rPr>
        <w:t>oświadczamy, że oferujemy przedmiot zamówienia zgodny z wymaganiami i warunkami określonymi przez Zamawia</w:t>
      </w:r>
      <w:r w:rsidR="004C3C31">
        <w:rPr>
          <w:iCs/>
        </w:rPr>
        <w:t>jącego w S</w:t>
      </w:r>
      <w:r w:rsidRPr="002D54B7">
        <w:rPr>
          <w:iCs/>
        </w:rPr>
        <w:t>WZ i potwierdzamy przyjęcie warunków umownych i w</w:t>
      </w:r>
      <w:r w:rsidR="004C3C31">
        <w:rPr>
          <w:iCs/>
        </w:rPr>
        <w:t>arunków płatności zawartych w S</w:t>
      </w:r>
      <w:r w:rsidRPr="002D54B7">
        <w:rPr>
          <w:iCs/>
        </w:rPr>
        <w:t>WZ i we wzorze u</w:t>
      </w:r>
      <w:r w:rsidR="004C3C31">
        <w:rPr>
          <w:iCs/>
        </w:rPr>
        <w:t xml:space="preserve">mowy </w:t>
      </w:r>
      <w:r w:rsidR="00FF6C4C">
        <w:rPr>
          <w:iCs/>
        </w:rPr>
        <w:t>(istotne postano</w:t>
      </w:r>
      <w:r w:rsidR="007A1876">
        <w:rPr>
          <w:iCs/>
        </w:rPr>
        <w:t>wienia</w:t>
      </w:r>
      <w:r w:rsidR="00FF6C4C">
        <w:rPr>
          <w:iCs/>
        </w:rPr>
        <w:t xml:space="preserve"> umowy</w:t>
      </w:r>
      <w:r w:rsidR="007A1876">
        <w:rPr>
          <w:iCs/>
        </w:rPr>
        <w:t>)</w:t>
      </w:r>
      <w:r w:rsidR="00FF6C4C">
        <w:rPr>
          <w:iCs/>
        </w:rPr>
        <w:t xml:space="preserve"> </w:t>
      </w:r>
      <w:r w:rsidR="004C3C31">
        <w:rPr>
          <w:iCs/>
        </w:rPr>
        <w:t>stanowiącym załącznik do S</w:t>
      </w:r>
      <w:r w:rsidRPr="002D54B7">
        <w:rPr>
          <w:iCs/>
        </w:rPr>
        <w:t xml:space="preserve">WZ, </w:t>
      </w:r>
    </w:p>
    <w:p w14:paraId="2D1AC566" w14:textId="77777777" w:rsidR="0013184B" w:rsidRPr="002D54B7" w:rsidRDefault="0013184B" w:rsidP="00A52D2D">
      <w:pPr>
        <w:widowControl/>
        <w:numPr>
          <w:ilvl w:val="0"/>
          <w:numId w:val="27"/>
        </w:numPr>
        <w:tabs>
          <w:tab w:val="num" w:pos="360"/>
        </w:tabs>
        <w:suppressAutoHyphens w:val="0"/>
        <w:ind w:left="360" w:hanging="540"/>
        <w:jc w:val="both"/>
        <w:rPr>
          <w:iCs/>
        </w:rPr>
      </w:pPr>
      <w:r w:rsidRPr="002D54B7">
        <w:rPr>
          <w:iCs/>
        </w:rPr>
        <w:t>oświadczamy, że wybór oferty:</w:t>
      </w:r>
    </w:p>
    <w:p w14:paraId="7713A787" w14:textId="2DB02F3F" w:rsidR="0013184B" w:rsidRPr="00F3548F" w:rsidRDefault="0013184B" w:rsidP="0013184B">
      <w:pPr>
        <w:widowControl/>
        <w:suppressAutoHyphens w:val="0"/>
        <w:ind w:left="555" w:hanging="195"/>
        <w:jc w:val="both"/>
      </w:pPr>
      <w:r w:rsidRPr="00622E1D">
        <w:t xml:space="preserve">- nie będzie prowadził do powstania u Zamawiającego obowiązku podatkowego zgodnie </w:t>
      </w:r>
      <w:r w:rsidR="00A47C51">
        <w:br/>
      </w:r>
      <w:r w:rsidRPr="00622E1D">
        <w:t>z przepisami o podatku od towarów i usług.*</w:t>
      </w:r>
    </w:p>
    <w:p w14:paraId="480EED97" w14:textId="5B1154BC" w:rsidR="0013184B" w:rsidRPr="00611273" w:rsidRDefault="0013184B" w:rsidP="0013184B">
      <w:pPr>
        <w:widowControl/>
        <w:suppressAutoHyphens w:val="0"/>
        <w:spacing w:after="120"/>
        <w:ind w:left="555" w:hanging="195"/>
        <w:jc w:val="both"/>
      </w:pPr>
      <w:r w:rsidRPr="00622E1D">
        <w:t xml:space="preserve">- będzie prowadził do powstania u Zamawiającego obowiązku podatkowego zgodnie </w:t>
      </w:r>
      <w:r w:rsidR="00A47C51">
        <w:br/>
      </w:r>
      <w:r w:rsidRPr="00622E1D">
        <w:t xml:space="preserve">z przepisami o podatku od towarów i usług. Powyższy obowiązek podatkowy będzie dotyczył (tak zwany „odwrócony VAT”) ……………………………..…………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14:paraId="7FBD83F5" w14:textId="4392E0F1" w:rsidR="0013184B" w:rsidRPr="002D54B7" w:rsidRDefault="0013184B" w:rsidP="00A52D2D">
      <w:pPr>
        <w:widowControl/>
        <w:numPr>
          <w:ilvl w:val="0"/>
          <w:numId w:val="27"/>
        </w:numPr>
        <w:tabs>
          <w:tab w:val="num" w:pos="360"/>
        </w:tabs>
        <w:suppressAutoHyphens w:val="0"/>
        <w:ind w:left="360" w:hanging="540"/>
        <w:jc w:val="both"/>
        <w:rPr>
          <w:iCs/>
        </w:rPr>
      </w:pPr>
      <w:r w:rsidRPr="002D54B7">
        <w:rPr>
          <w:iCs/>
        </w:rPr>
        <w:t xml:space="preserve"> oferujemy termin płatności wynoszący do 30 dni liczony od doręczenia faktury odpowiednio dla wymagań</w:t>
      </w:r>
      <w:r w:rsidR="004C3C31">
        <w:rPr>
          <w:iCs/>
        </w:rPr>
        <w:t xml:space="preserve"> określonych w S</w:t>
      </w:r>
      <w:r w:rsidRPr="002D54B7">
        <w:rPr>
          <w:iCs/>
        </w:rPr>
        <w:t xml:space="preserve">WZ, </w:t>
      </w:r>
    </w:p>
    <w:p w14:paraId="247C407F" w14:textId="77777777" w:rsidR="0013184B" w:rsidRPr="002D54B7" w:rsidRDefault="0013184B" w:rsidP="00A52D2D">
      <w:pPr>
        <w:widowControl/>
        <w:numPr>
          <w:ilvl w:val="0"/>
          <w:numId w:val="27"/>
        </w:numPr>
        <w:tabs>
          <w:tab w:val="num" w:pos="360"/>
        </w:tabs>
        <w:suppressAutoHyphens w:val="0"/>
        <w:ind w:left="360" w:hanging="540"/>
        <w:jc w:val="both"/>
        <w:rPr>
          <w:iCs/>
        </w:rPr>
      </w:pPr>
      <w:r w:rsidRPr="002D54B7">
        <w:rPr>
          <w:iCs/>
        </w:rPr>
        <w:t>w przypadku przyznania zamówienia - zobowiązujemy się do zawarcia umowy w miejscu i terminie wyznaczonym przez Zamawiającego,</w:t>
      </w:r>
    </w:p>
    <w:p w14:paraId="4DC31098" w14:textId="77777777" w:rsidR="0013184B" w:rsidRPr="002D54B7" w:rsidRDefault="0013184B" w:rsidP="00A52D2D">
      <w:pPr>
        <w:widowControl/>
        <w:numPr>
          <w:ilvl w:val="0"/>
          <w:numId w:val="27"/>
        </w:numPr>
        <w:tabs>
          <w:tab w:val="num" w:pos="360"/>
        </w:tabs>
        <w:suppressAutoHyphens w:val="0"/>
        <w:ind w:left="360" w:hanging="540"/>
        <w:jc w:val="both"/>
        <w:rPr>
          <w:iCs/>
        </w:rPr>
      </w:pPr>
      <w:r w:rsidRPr="002D54B7">
        <w:rPr>
          <w:iCs/>
        </w:rPr>
        <w:t xml:space="preserve"> prosimy o zwrot pieniędzy wniesionych tytułem wadium na konto*: ................................................................................... (dotyczy tych Wykonawców, którzy wnoszą wadium przelewem) * ,</w:t>
      </w:r>
    </w:p>
    <w:p w14:paraId="4F60637F" w14:textId="4D3C9403" w:rsidR="0013184B" w:rsidRPr="002D54B7" w:rsidRDefault="0013184B" w:rsidP="00A52D2D">
      <w:pPr>
        <w:widowControl/>
        <w:numPr>
          <w:ilvl w:val="0"/>
          <w:numId w:val="27"/>
        </w:numPr>
        <w:tabs>
          <w:tab w:val="num" w:pos="360"/>
        </w:tabs>
        <w:suppressAutoHyphens w:val="0"/>
        <w:ind w:left="360" w:hanging="540"/>
        <w:jc w:val="both"/>
        <w:rPr>
          <w:iCs/>
        </w:rPr>
      </w:pPr>
      <w:r w:rsidRPr="002D54B7">
        <w:rPr>
          <w:iCs/>
        </w:rPr>
        <w:t>oświadczamy, że uważamy się za związanych niniejszą ofertą na czas wskazany w </w:t>
      </w:r>
      <w:r w:rsidR="001F505C">
        <w:rPr>
          <w:iCs/>
        </w:rPr>
        <w:t>Rozdz. XI SWZ</w:t>
      </w:r>
      <w:r w:rsidRPr="002D54B7">
        <w:rPr>
          <w:iCs/>
        </w:rPr>
        <w:t xml:space="preserve">, </w:t>
      </w:r>
    </w:p>
    <w:p w14:paraId="2DCF7763" w14:textId="1B45C7E7" w:rsidR="00AA05D4" w:rsidRPr="0081640B" w:rsidRDefault="00AA05D4" w:rsidP="00A52D2D">
      <w:pPr>
        <w:widowControl/>
        <w:numPr>
          <w:ilvl w:val="0"/>
          <w:numId w:val="27"/>
        </w:numPr>
        <w:tabs>
          <w:tab w:val="num" w:pos="360"/>
        </w:tabs>
        <w:suppressAutoHyphens w:val="0"/>
        <w:ind w:left="360" w:hanging="540"/>
        <w:jc w:val="both"/>
        <w:rPr>
          <w:iCs/>
        </w:rPr>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A47C5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78DD9F4D" w14:textId="77777777" w:rsidR="0081640B" w:rsidRPr="002C7A43" w:rsidRDefault="0081640B" w:rsidP="0081640B">
      <w:pPr>
        <w:widowControl/>
        <w:numPr>
          <w:ilvl w:val="0"/>
          <w:numId w:val="27"/>
        </w:numPr>
        <w:tabs>
          <w:tab w:val="num" w:pos="360"/>
        </w:tabs>
        <w:suppressAutoHyphens w:val="0"/>
        <w:ind w:left="360" w:hanging="540"/>
        <w:jc w:val="both"/>
      </w:pPr>
      <w:r w:rsidRPr="002C7A43">
        <w:t>oświadczam, że jestem (należy zaznaczyć z poniższej listy):</w:t>
      </w:r>
    </w:p>
    <w:p w14:paraId="6935532B" w14:textId="77777777" w:rsidR="0081640B" w:rsidRPr="002C7A43" w:rsidRDefault="0081640B" w:rsidP="0081640B">
      <w:pPr>
        <w:numPr>
          <w:ilvl w:val="0"/>
          <w:numId w:val="79"/>
        </w:numPr>
        <w:contextualSpacing/>
        <w:jc w:val="both"/>
      </w:pPr>
      <w:r w:rsidRPr="002C7A43">
        <w:t xml:space="preserve">mikroprzedsiębiorstwem, </w:t>
      </w:r>
    </w:p>
    <w:p w14:paraId="3DC47EC0" w14:textId="77777777" w:rsidR="0081640B" w:rsidRPr="002C7A43" w:rsidRDefault="0081640B" w:rsidP="0081640B">
      <w:pPr>
        <w:numPr>
          <w:ilvl w:val="0"/>
          <w:numId w:val="79"/>
        </w:numPr>
        <w:contextualSpacing/>
        <w:jc w:val="both"/>
      </w:pPr>
      <w:r w:rsidRPr="002C7A43">
        <w:t xml:space="preserve">małym przedsiębiorstwem, </w:t>
      </w:r>
    </w:p>
    <w:p w14:paraId="363F5555" w14:textId="77777777" w:rsidR="0081640B" w:rsidRPr="002C7A43" w:rsidRDefault="0081640B" w:rsidP="0081640B">
      <w:pPr>
        <w:numPr>
          <w:ilvl w:val="0"/>
          <w:numId w:val="79"/>
        </w:numPr>
        <w:contextualSpacing/>
        <w:jc w:val="both"/>
      </w:pPr>
      <w:r w:rsidRPr="002C7A43">
        <w:t xml:space="preserve">średnim przedsiębiorstwem, </w:t>
      </w:r>
    </w:p>
    <w:p w14:paraId="36B95F98" w14:textId="77777777" w:rsidR="0081640B" w:rsidRPr="002C7A43" w:rsidRDefault="0081640B" w:rsidP="0081640B">
      <w:pPr>
        <w:numPr>
          <w:ilvl w:val="0"/>
          <w:numId w:val="79"/>
        </w:numPr>
        <w:contextualSpacing/>
        <w:jc w:val="both"/>
      </w:pPr>
      <w:r w:rsidRPr="002C7A43">
        <w:t xml:space="preserve">jednoosobową działalnością gospodarczą, </w:t>
      </w:r>
    </w:p>
    <w:p w14:paraId="0095092A" w14:textId="77777777" w:rsidR="0081640B" w:rsidRPr="002C7A43" w:rsidRDefault="0081640B" w:rsidP="0081640B">
      <w:pPr>
        <w:numPr>
          <w:ilvl w:val="0"/>
          <w:numId w:val="79"/>
        </w:numPr>
        <w:contextualSpacing/>
        <w:jc w:val="both"/>
      </w:pPr>
      <w:r w:rsidRPr="002C7A43">
        <w:t xml:space="preserve">osobą fizyczną nieprowadzącą działalności gospodarczej, </w:t>
      </w:r>
    </w:p>
    <w:p w14:paraId="708D338C" w14:textId="77777777" w:rsidR="0081640B" w:rsidRPr="002C7A43" w:rsidRDefault="0081640B" w:rsidP="0081640B">
      <w:pPr>
        <w:numPr>
          <w:ilvl w:val="0"/>
          <w:numId w:val="79"/>
        </w:numPr>
        <w:contextualSpacing/>
        <w:jc w:val="both"/>
      </w:pPr>
      <w:r w:rsidRPr="002C7A43">
        <w:t>inny rodzaj, (jaki)………………..</w:t>
      </w:r>
    </w:p>
    <w:p w14:paraId="096D8672" w14:textId="74067853" w:rsidR="0013184B" w:rsidRDefault="0013184B" w:rsidP="00A52D2D">
      <w:pPr>
        <w:widowControl/>
        <w:numPr>
          <w:ilvl w:val="0"/>
          <w:numId w:val="27"/>
        </w:numPr>
        <w:tabs>
          <w:tab w:val="num" w:pos="360"/>
        </w:tabs>
        <w:suppressAutoHyphens w:val="0"/>
        <w:ind w:left="360" w:hanging="540"/>
        <w:jc w:val="both"/>
        <w:rPr>
          <w:iCs/>
        </w:rPr>
      </w:pPr>
      <w:r w:rsidRPr="002D54B7">
        <w:rPr>
          <w:iCs/>
        </w:rPr>
        <w:t>załącznikami do niniejszego formularza oferty są:</w:t>
      </w:r>
    </w:p>
    <w:p w14:paraId="3742F3FA" w14:textId="693D32F2" w:rsidR="003927BA" w:rsidRPr="003927BA" w:rsidRDefault="003927BA" w:rsidP="003927BA">
      <w:pPr>
        <w:pStyle w:val="Akapitzlist"/>
        <w:numPr>
          <w:ilvl w:val="0"/>
          <w:numId w:val="71"/>
        </w:numPr>
        <w:ind w:left="1134" w:hanging="283"/>
        <w:jc w:val="both"/>
        <w:rPr>
          <w:iCs/>
        </w:rPr>
      </w:pPr>
      <w:r w:rsidRPr="003927BA">
        <w:rPr>
          <w:bCs/>
          <w:iCs/>
        </w:rPr>
        <w:t>Załącznik nr 1- JEDZ</w:t>
      </w:r>
    </w:p>
    <w:p w14:paraId="15BB5926" w14:textId="77777777" w:rsidR="00D80DFB" w:rsidRPr="003372BA" w:rsidRDefault="00D80DFB" w:rsidP="00A52D2D">
      <w:pPr>
        <w:widowControl/>
        <w:numPr>
          <w:ilvl w:val="0"/>
          <w:numId w:val="64"/>
        </w:numPr>
        <w:suppressAutoHyphens w:val="0"/>
        <w:ind w:left="1134" w:hanging="283"/>
        <w:jc w:val="both"/>
        <w:rPr>
          <w:bCs/>
        </w:rPr>
      </w:pPr>
      <w:r w:rsidRPr="003927BA">
        <w:t>Załącznik nr 2</w:t>
      </w:r>
      <w:r w:rsidRPr="003372BA">
        <w:rPr>
          <w:bCs/>
          <w:i/>
        </w:rPr>
        <w:t xml:space="preserve"> –</w:t>
      </w:r>
      <w:r w:rsidRPr="003372BA">
        <w:rPr>
          <w:bCs/>
        </w:rPr>
        <w:t xml:space="preserve"> oświadczenie o niepodleganiu wykluczeniu – art. 7 ust. 1 ustawy z dnia 13 kwietnia 2022  r. o szczególnych rozwiązaniach w zakresie przeciwdziałania wspieraniu agresji na Ukrainę oraz służących ochronie bezpieczeństwa narodowego (Dz.U. z 2022 r., poz. 835) – </w:t>
      </w:r>
      <w:r w:rsidRPr="003372BA">
        <w:t xml:space="preserve">w przypadku </w:t>
      </w:r>
      <w:r w:rsidRPr="003372BA">
        <w:lastRenderedPageBreak/>
        <w:t>Wykonawców wspólnie ubiegających się o zamówienie oświadczenie składa każdy z nich;</w:t>
      </w:r>
    </w:p>
    <w:p w14:paraId="4F57C42C" w14:textId="77777777" w:rsidR="00D80DFB" w:rsidRPr="003372BA" w:rsidRDefault="00D80DFB" w:rsidP="00A52D2D">
      <w:pPr>
        <w:widowControl/>
        <w:numPr>
          <w:ilvl w:val="0"/>
          <w:numId w:val="64"/>
        </w:numPr>
        <w:suppressAutoHyphens w:val="0"/>
        <w:ind w:left="1134" w:hanging="283"/>
        <w:jc w:val="both"/>
        <w:rPr>
          <w:bCs/>
        </w:rPr>
      </w:pPr>
      <w:r w:rsidRPr="00221E10">
        <w:rPr>
          <w:bCs/>
          <w:iCs/>
          <w:u w:val="single"/>
        </w:rPr>
        <w:t>Załącznik nr 3</w:t>
      </w:r>
      <w:r w:rsidRPr="003372BA">
        <w:rPr>
          <w:bCs/>
          <w:i/>
        </w:rPr>
        <w:t xml:space="preserve"> –</w:t>
      </w:r>
      <w:r w:rsidRPr="003372BA">
        <w:rPr>
          <w:bCs/>
        </w:rPr>
        <w:t xml:space="preserve"> oświadczenie o niepodleganiu wykluczeniu – art. </w:t>
      </w:r>
      <w:r w:rsidRPr="003372BA">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750D9CC1" w14:textId="77777777" w:rsidR="00D80DFB" w:rsidRPr="003372BA" w:rsidRDefault="00D80DFB" w:rsidP="00A52D2D">
      <w:pPr>
        <w:widowControl/>
        <w:numPr>
          <w:ilvl w:val="0"/>
          <w:numId w:val="64"/>
        </w:numPr>
        <w:suppressAutoHyphens w:val="0"/>
        <w:ind w:left="1134" w:hanging="283"/>
        <w:jc w:val="both"/>
        <w:rPr>
          <w:bCs/>
        </w:rPr>
      </w:pPr>
      <w:r w:rsidRPr="003372BA">
        <w:rPr>
          <w:bCs/>
          <w:i/>
          <w:u w:val="single"/>
        </w:rPr>
        <w:t xml:space="preserve">Załącznik nr 4 </w:t>
      </w:r>
      <w:r w:rsidRPr="003372BA">
        <w:t>– kalkulacja cenowa oferty i opis przedmiotu zamówienia;</w:t>
      </w:r>
    </w:p>
    <w:p w14:paraId="264390F9" w14:textId="77777777" w:rsidR="00D80DFB" w:rsidRPr="003372BA" w:rsidRDefault="00D80DFB" w:rsidP="00A52D2D">
      <w:pPr>
        <w:widowControl/>
        <w:numPr>
          <w:ilvl w:val="0"/>
          <w:numId w:val="64"/>
        </w:numPr>
        <w:suppressAutoHyphens w:val="0"/>
        <w:ind w:left="1134" w:hanging="283"/>
        <w:jc w:val="both"/>
        <w:rPr>
          <w:bCs/>
        </w:rPr>
      </w:pPr>
      <w:r w:rsidRPr="003372BA">
        <w:rPr>
          <w:bCs/>
          <w:i/>
          <w:iCs/>
          <w:u w:val="single"/>
        </w:rPr>
        <w:t>Załącznik nr 5</w:t>
      </w:r>
      <w:r w:rsidRPr="003372BA">
        <w:rPr>
          <w:bCs/>
        </w:rPr>
        <w:t xml:space="preserve"> – oświadczenie o powierzeniu podwykonawcom wykonania części przedmiotu zamówienia (Wykaz podwykonawców – o ile dotyczy);</w:t>
      </w:r>
    </w:p>
    <w:p w14:paraId="091D79DA" w14:textId="77777777" w:rsidR="00D80DFB" w:rsidRPr="003372BA" w:rsidRDefault="00D80DFB" w:rsidP="00A52D2D">
      <w:pPr>
        <w:widowControl/>
        <w:numPr>
          <w:ilvl w:val="0"/>
          <w:numId w:val="64"/>
        </w:numPr>
        <w:suppressAutoHyphens w:val="0"/>
        <w:ind w:left="1134" w:hanging="283"/>
        <w:jc w:val="both"/>
        <w:rPr>
          <w:bCs/>
        </w:rPr>
      </w:pPr>
      <w:r w:rsidRPr="003372BA">
        <w:rPr>
          <w:bCs/>
          <w:i/>
          <w:iCs/>
          <w:u w:val="single"/>
        </w:rPr>
        <w:t>Załącznik nr 6</w:t>
      </w:r>
      <w:r w:rsidRPr="003372BA">
        <w:rPr>
          <w:bCs/>
          <w:i/>
          <w:iCs/>
        </w:rPr>
        <w:t xml:space="preserve"> </w:t>
      </w:r>
      <w:r w:rsidRPr="003372BA">
        <w:rPr>
          <w:bCs/>
        </w:rPr>
        <w:t>–</w:t>
      </w:r>
      <w:r w:rsidRPr="003372BA">
        <w:t xml:space="preserve"> </w:t>
      </w:r>
      <w:r w:rsidRPr="003372BA">
        <w:rPr>
          <w:bCs/>
        </w:rPr>
        <w:t>oświadczenie dotyczące podmiotu udostępniającego zasoby Wykonawcy/ (o ile dotyczy), tj.:</w:t>
      </w:r>
    </w:p>
    <w:p w14:paraId="4AD8480F" w14:textId="77777777" w:rsidR="00D80DFB" w:rsidRPr="003372BA" w:rsidRDefault="00D80DFB" w:rsidP="00A52D2D">
      <w:pPr>
        <w:pStyle w:val="Akapitzlist"/>
        <w:numPr>
          <w:ilvl w:val="0"/>
          <w:numId w:val="65"/>
        </w:numPr>
        <w:jc w:val="both"/>
        <w:rPr>
          <w:bCs/>
        </w:rPr>
      </w:pPr>
      <w:r w:rsidRPr="003372BA">
        <w:rPr>
          <w:bCs/>
        </w:rPr>
        <w:t>JEDZ w zakresie w jakim go dotyczy;</w:t>
      </w:r>
    </w:p>
    <w:p w14:paraId="66513333" w14:textId="77777777" w:rsidR="00D80DFB" w:rsidRPr="003372BA" w:rsidRDefault="00D80DFB" w:rsidP="00A52D2D">
      <w:pPr>
        <w:pStyle w:val="Akapitzlist"/>
        <w:numPr>
          <w:ilvl w:val="0"/>
          <w:numId w:val="65"/>
        </w:numPr>
        <w:jc w:val="both"/>
        <w:rPr>
          <w:bCs/>
        </w:rPr>
      </w:pPr>
      <w:r w:rsidRPr="003372BA">
        <w:rPr>
          <w:bCs/>
        </w:rPr>
        <w:t xml:space="preserve">oświadczenie o udostępnieniu zasobów Wykonawcy wraz ze stosownym zobowiązaniem lub innym środkiem dowodowym  (o ile dotyczy) oraz oświadczeniami potwierdzającymi </w:t>
      </w:r>
      <w:r w:rsidRPr="003372BA">
        <w:rPr>
          <w:iCs/>
        </w:rPr>
        <w:t>brak podstaw do wykluczenia na podstawie art. 7 ust. 1 ustawy sankcyjnej oraz art. 5k rozporządzenia, cytowanych powyżej w treści SWZ;</w:t>
      </w:r>
    </w:p>
    <w:p w14:paraId="54261DDE" w14:textId="77777777" w:rsidR="00D80DFB" w:rsidRPr="003372BA" w:rsidRDefault="00D80DFB" w:rsidP="00A52D2D">
      <w:pPr>
        <w:widowControl/>
        <w:numPr>
          <w:ilvl w:val="0"/>
          <w:numId w:val="64"/>
        </w:numPr>
        <w:tabs>
          <w:tab w:val="left" w:pos="1134"/>
        </w:tabs>
        <w:suppressAutoHyphens w:val="0"/>
        <w:ind w:left="1418" w:hanging="567"/>
        <w:jc w:val="both"/>
      </w:pPr>
      <w:r w:rsidRPr="003372BA">
        <w:t>Inne - …………………………………………*</w:t>
      </w:r>
    </w:p>
    <w:p w14:paraId="3B6929DF" w14:textId="77777777" w:rsidR="00B22DDD" w:rsidRDefault="00B22DDD" w:rsidP="0013184B">
      <w:pPr>
        <w:ind w:left="360"/>
        <w:jc w:val="both"/>
        <w:rPr>
          <w:b/>
          <w:bCs/>
          <w:i/>
          <w:iCs/>
          <w:sz w:val="20"/>
          <w:szCs w:val="20"/>
          <w:u w:val="single"/>
        </w:rPr>
      </w:pPr>
    </w:p>
    <w:p w14:paraId="076642A4" w14:textId="63227180" w:rsidR="0013184B" w:rsidRPr="00917578" w:rsidRDefault="0013184B" w:rsidP="0013184B">
      <w:pPr>
        <w:ind w:left="360"/>
        <w:jc w:val="both"/>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7917532F" w14:textId="77777777" w:rsidR="0013184B" w:rsidRPr="004951C3" w:rsidRDefault="0013184B" w:rsidP="0013184B">
      <w:pPr>
        <w:widowControl/>
        <w:suppressAutoHyphens w:val="0"/>
        <w:ind w:left="540"/>
        <w:jc w:val="both"/>
        <w:outlineLvl w:val="0"/>
        <w:rPr>
          <w:i/>
          <w:iCs/>
        </w:rPr>
      </w:pPr>
    </w:p>
    <w:p w14:paraId="2B07CAD0" w14:textId="77777777" w:rsidR="007A2FA9" w:rsidRDefault="007A2FA9" w:rsidP="007A2FA9">
      <w:pPr>
        <w:pStyle w:val="Tekstpodstawowy"/>
        <w:spacing w:line="240" w:lineRule="auto"/>
        <w:jc w:val="left"/>
        <w:outlineLvl w:val="0"/>
        <w:rPr>
          <w:b/>
          <w:bCs/>
        </w:rPr>
      </w:pPr>
    </w:p>
    <w:p w14:paraId="3FBEE71F" w14:textId="77777777" w:rsidR="007A2FA9" w:rsidRDefault="007A2FA9" w:rsidP="007A2FA9">
      <w:pPr>
        <w:pStyle w:val="Tekstpodstawowy"/>
        <w:spacing w:line="240" w:lineRule="auto"/>
        <w:ind w:left="540"/>
        <w:jc w:val="left"/>
        <w:outlineLvl w:val="0"/>
        <w:rPr>
          <w:b/>
          <w:bCs/>
        </w:rPr>
      </w:pPr>
    </w:p>
    <w:p w14:paraId="19B55499" w14:textId="77777777" w:rsidR="007A2FA9" w:rsidRDefault="007A2FA9" w:rsidP="007A2FA9">
      <w:pPr>
        <w:tabs>
          <w:tab w:val="left" w:pos="1260"/>
        </w:tabs>
        <w:jc w:val="right"/>
        <w:rPr>
          <w:b/>
        </w:rPr>
      </w:pPr>
      <w:r w:rsidRPr="00F72383">
        <w:rPr>
          <w:b/>
        </w:rPr>
        <w:t>Załącznik nr 1 do formularza oferty – JEDZ</w:t>
      </w:r>
    </w:p>
    <w:p w14:paraId="5C7B3E3B" w14:textId="77777777" w:rsidR="007A2FA9" w:rsidRDefault="007A2FA9" w:rsidP="007A2FA9">
      <w:pPr>
        <w:tabs>
          <w:tab w:val="left" w:pos="1260"/>
        </w:tabs>
        <w:jc w:val="right"/>
        <w:rPr>
          <w:b/>
        </w:rPr>
      </w:pPr>
    </w:p>
    <w:p w14:paraId="02EB8B36" w14:textId="7BC0D302" w:rsidR="00413492" w:rsidRDefault="00413492">
      <w:pPr>
        <w:widowControl/>
        <w:suppressAutoHyphens w:val="0"/>
        <w:jc w:val="left"/>
        <w:rPr>
          <w:b/>
        </w:rPr>
      </w:pPr>
      <w:r>
        <w:rPr>
          <w:b/>
        </w:rPr>
        <w:br w:type="page"/>
      </w:r>
    </w:p>
    <w:p w14:paraId="2F6BEC70" w14:textId="77777777" w:rsidR="006F5CA8" w:rsidRDefault="006F5CA8" w:rsidP="007A2FA9">
      <w:pPr>
        <w:tabs>
          <w:tab w:val="left" w:pos="1260"/>
        </w:tabs>
        <w:jc w:val="right"/>
        <w:rPr>
          <w:b/>
        </w:rPr>
      </w:pPr>
    </w:p>
    <w:p w14:paraId="6FBC3075" w14:textId="77777777" w:rsidR="006F5CA8" w:rsidRDefault="006F5CA8" w:rsidP="007A2FA9">
      <w:pPr>
        <w:tabs>
          <w:tab w:val="left" w:pos="1260"/>
        </w:tabs>
        <w:jc w:val="right"/>
        <w:rPr>
          <w:b/>
        </w:rPr>
      </w:pPr>
    </w:p>
    <w:p w14:paraId="7F0F56AA" w14:textId="21485A48" w:rsidR="007A2FA9" w:rsidRPr="00EA4557" w:rsidRDefault="007A2FA9" w:rsidP="007A2FA9">
      <w:pPr>
        <w:tabs>
          <w:tab w:val="left" w:pos="1260"/>
        </w:tabs>
        <w:jc w:val="right"/>
        <w:rPr>
          <w:b/>
        </w:rPr>
      </w:pPr>
      <w:r w:rsidRPr="00EA4557">
        <w:rPr>
          <w:b/>
        </w:rPr>
        <w:t xml:space="preserve">Załącznik nr 2 do formularza oferty – </w:t>
      </w:r>
    </w:p>
    <w:p w14:paraId="0A7CB3EB" w14:textId="77777777" w:rsidR="007A2FA9" w:rsidRPr="00EA4557" w:rsidRDefault="007A2FA9" w:rsidP="007A2FA9">
      <w:pPr>
        <w:tabs>
          <w:tab w:val="left" w:pos="1260"/>
        </w:tabs>
        <w:jc w:val="right"/>
        <w:rPr>
          <w:b/>
        </w:rPr>
      </w:pPr>
    </w:p>
    <w:p w14:paraId="6D0EF118" w14:textId="77777777" w:rsidR="007A2FA9" w:rsidRPr="00EA4557" w:rsidRDefault="007A2FA9" w:rsidP="00634333">
      <w:pPr>
        <w:rPr>
          <w:b/>
          <w:bCs/>
          <w:i/>
          <w:color w:val="000000"/>
          <w:u w:val="single"/>
        </w:rPr>
      </w:pPr>
      <w:r w:rsidRPr="00EA4557">
        <w:rPr>
          <w:b/>
          <w:bCs/>
          <w:i/>
          <w:color w:val="000000"/>
          <w:u w:val="single"/>
        </w:rPr>
        <w:t>OŚWIADCZENIE</w:t>
      </w:r>
    </w:p>
    <w:p w14:paraId="714424CB" w14:textId="77777777" w:rsidR="007A2FA9" w:rsidRPr="00EA4557" w:rsidRDefault="007A2FA9" w:rsidP="00634333">
      <w:pPr>
        <w:rPr>
          <w:b/>
          <w:bCs/>
          <w:i/>
          <w:color w:val="000000"/>
          <w:u w:val="single"/>
        </w:rPr>
      </w:pPr>
      <w:r w:rsidRPr="00EA4557">
        <w:rPr>
          <w:b/>
          <w:bCs/>
          <w:i/>
          <w:color w:val="000000"/>
          <w:u w:val="single"/>
        </w:rPr>
        <w:t>O NIEPODLEGANIU WYKLUCZENIU NA PODSTAWIE DODATKOWYCH PRZESŁANEK</w:t>
      </w:r>
    </w:p>
    <w:p w14:paraId="5E448258" w14:textId="77777777" w:rsidR="007A2FA9" w:rsidRPr="00C676E8" w:rsidRDefault="007A2FA9" w:rsidP="007A2FA9">
      <w:pPr>
        <w:rPr>
          <w:b/>
          <w:bCs/>
          <w:i/>
          <w:color w:val="000000"/>
          <w:highlight w:val="darkGray"/>
          <w:u w:val="single"/>
        </w:rPr>
      </w:pPr>
    </w:p>
    <w:p w14:paraId="0D8D1107" w14:textId="6625E3C4" w:rsidR="00910DB9" w:rsidRDefault="007A2FA9" w:rsidP="0081640B">
      <w:pPr>
        <w:pStyle w:val="Nagwek"/>
        <w:spacing w:line="240" w:lineRule="auto"/>
        <w:jc w:val="both"/>
        <w:rPr>
          <w:rFonts w:ascii="Times New Roman" w:hAnsi="Times New Roman"/>
          <w:i/>
        </w:rPr>
      </w:pPr>
      <w:r w:rsidRPr="006F5CA8">
        <w:rPr>
          <w:rFonts w:ascii="Times New Roman" w:hAnsi="Times New Roman"/>
          <w:i/>
          <w:iCs/>
          <w:u w:val="single"/>
        </w:rPr>
        <w:t>Składając ofertę w postępowaniu przetargowym prowadzonym w trybie przetargu nieograniczonego na wyłonienie Wykonawcy w zakresie</w:t>
      </w:r>
      <w:r w:rsidRPr="006F5CA8">
        <w:rPr>
          <w:rFonts w:ascii="Times New Roman" w:hAnsi="Times New Roman"/>
          <w:i/>
          <w:iCs/>
          <w:szCs w:val="24"/>
          <w:u w:val="single"/>
        </w:rPr>
        <w:t xml:space="preserve">  dostawy, wymiany, walidacji </w:t>
      </w:r>
      <w:r w:rsidR="004A7194">
        <w:rPr>
          <w:rFonts w:ascii="Times New Roman" w:hAnsi="Times New Roman"/>
          <w:i/>
          <w:iCs/>
          <w:szCs w:val="24"/>
          <w:u w:val="single"/>
        </w:rPr>
        <w:br/>
      </w:r>
      <w:r w:rsidRPr="006F5CA8">
        <w:rPr>
          <w:rFonts w:ascii="Times New Roman" w:hAnsi="Times New Roman"/>
          <w:i/>
          <w:iCs/>
          <w:szCs w:val="24"/>
          <w:u w:val="single"/>
        </w:rPr>
        <w:t>i utylizacji filtrów powietrza w budynkach Kampusu 600-lecia Odnowienia UJ w Krakowie, znak sprawy: 80.272.494.2022</w:t>
      </w:r>
      <w:r w:rsidRPr="00C87EA2">
        <w:rPr>
          <w:rFonts w:ascii="Times New Roman" w:hAnsi="Times New Roman"/>
          <w:i/>
        </w:rPr>
        <w:t xml:space="preserve"> </w:t>
      </w:r>
    </w:p>
    <w:p w14:paraId="59ECB86C" w14:textId="77777777" w:rsidR="00910DB9" w:rsidRDefault="00910DB9" w:rsidP="0081640B">
      <w:pPr>
        <w:pStyle w:val="Nagwek"/>
        <w:spacing w:line="240" w:lineRule="auto"/>
        <w:jc w:val="both"/>
        <w:rPr>
          <w:rFonts w:ascii="Times New Roman" w:hAnsi="Times New Roman"/>
          <w:iCs/>
        </w:rPr>
      </w:pPr>
    </w:p>
    <w:p w14:paraId="05495AE4" w14:textId="569FD5BB" w:rsidR="007A2FA9" w:rsidRPr="00CE4EE4" w:rsidRDefault="00910DB9" w:rsidP="0081640B">
      <w:pPr>
        <w:pStyle w:val="Nagwek"/>
        <w:spacing w:line="240" w:lineRule="auto"/>
        <w:jc w:val="both"/>
        <w:rPr>
          <w:rFonts w:ascii="Times New Roman" w:hAnsi="Times New Roman"/>
          <w:i/>
          <w:sz w:val="20"/>
        </w:rPr>
      </w:pPr>
      <w:r w:rsidRPr="00910DB9">
        <w:rPr>
          <w:rFonts w:ascii="Times New Roman" w:hAnsi="Times New Roman"/>
          <w:iCs/>
        </w:rPr>
        <w:t>W</w:t>
      </w:r>
      <w:r w:rsidR="007A2FA9" w:rsidRPr="00910DB9">
        <w:rPr>
          <w:rFonts w:ascii="Times New Roman" w:hAnsi="Times New Roman"/>
          <w:iCs/>
        </w:rPr>
        <w:t> związku</w:t>
      </w:r>
      <w:r w:rsidR="007A2FA9" w:rsidRPr="00C87EA2">
        <w:rPr>
          <w:rFonts w:ascii="Times New Roman" w:hAnsi="Times New Roman"/>
          <w:iCs/>
        </w:rPr>
        <w:t xml:space="preserve"> z wejściem w życie dnia 16 kwietnia 2022 r. ustawy z dnia 13 kwietnia 2022 r. o </w:t>
      </w:r>
      <w:r w:rsidR="007A2FA9" w:rsidRPr="00C87EA2">
        <w:rPr>
          <w:rFonts w:ascii="Times New Roman" w:hAnsi="Times New Roman"/>
        </w:rPr>
        <w:t xml:space="preserve"> szczególnych rozwiązaniach w zakresie przeciwdziałania wspieraniu agresji na Ukrainę oraz służących ochronie bezpieczeństwa narodowego (Dz.U. z 2022 r., poz. 835), oświadczam, iż nie podlegam wykluczeniu na podstawie art. 7 ust. 1 ustawy z dnia 13 kwietnia 2022 r. </w:t>
      </w:r>
      <w:r w:rsidR="004A7194">
        <w:rPr>
          <w:rFonts w:ascii="Times New Roman" w:hAnsi="Times New Roman"/>
        </w:rPr>
        <w:br/>
      </w:r>
      <w:r w:rsidR="007A2FA9" w:rsidRPr="00C87EA2">
        <w:rPr>
          <w:rFonts w:ascii="Times New Roman" w:hAnsi="Times New Roman"/>
        </w:rPr>
        <w:t>o szczególnych rozwiązaniach w zakresie przeciwdziałania wspieraniu</w:t>
      </w:r>
      <w:r w:rsidR="007A2FA9" w:rsidRPr="00EA4557">
        <w:rPr>
          <w:rFonts w:ascii="Times New Roman" w:hAnsi="Times New Roman"/>
        </w:rPr>
        <w:t xml:space="preserve"> agresji na Ukrainę oraz służących ochronie bezpieczeństwa narodowego (Dz.U. z 2022 r., poz. 835), tj.:</w:t>
      </w:r>
    </w:p>
    <w:p w14:paraId="6A308609" w14:textId="4CD7469E" w:rsidR="007A2FA9" w:rsidRPr="00EA4557" w:rsidRDefault="007A2FA9" w:rsidP="00A52D2D">
      <w:pPr>
        <w:pStyle w:val="Akapitzlist"/>
        <w:numPr>
          <w:ilvl w:val="0"/>
          <w:numId w:val="66"/>
        </w:numPr>
        <w:ind w:left="709" w:hanging="567"/>
        <w:jc w:val="both"/>
      </w:pPr>
      <w:r w:rsidRPr="00EA4557">
        <w:t xml:space="preserve">nie jestem </w:t>
      </w:r>
      <w:r>
        <w:t>W</w:t>
      </w:r>
      <w:r w:rsidRPr="00EA4557">
        <w:t xml:space="preserve">ykonawcą wymienionym w wykazach określonych w rozporządzeniu 765/2006 i rozporządzeniu 269/2014 ani wpisanym na listę na podstawie decyzji </w:t>
      </w:r>
      <w:r w:rsidR="004A7194">
        <w:br/>
      </w:r>
      <w:r w:rsidRPr="00EA4557">
        <w:t>w sprawie wpisu na listę rozstrzygającej o zastosowaniu środka, o którym mowa w art. 1 pkt 3 cyt. ustawy;</w:t>
      </w:r>
    </w:p>
    <w:p w14:paraId="629303B9" w14:textId="77777777" w:rsidR="007A2FA9" w:rsidRPr="00EA4557" w:rsidRDefault="007A2FA9" w:rsidP="00A52D2D">
      <w:pPr>
        <w:pStyle w:val="Akapitzlist"/>
        <w:numPr>
          <w:ilvl w:val="0"/>
          <w:numId w:val="66"/>
        </w:numPr>
        <w:ind w:left="709" w:hanging="567"/>
        <w:jc w:val="both"/>
      </w:pPr>
      <w:r w:rsidRPr="00EA4557">
        <w:t xml:space="preserve">nie jestem </w:t>
      </w:r>
      <w:r>
        <w:t>W</w:t>
      </w:r>
      <w:r w:rsidRPr="00EA4557">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D02C518" w14:textId="696BE4E4" w:rsidR="007A2FA9" w:rsidRDefault="007A2FA9" w:rsidP="00A52D2D">
      <w:pPr>
        <w:pStyle w:val="Akapitzlist"/>
        <w:numPr>
          <w:ilvl w:val="0"/>
          <w:numId w:val="66"/>
        </w:numPr>
        <w:ind w:left="709" w:hanging="567"/>
        <w:jc w:val="both"/>
      </w:pPr>
      <w:r w:rsidRPr="00EA4557">
        <w:t xml:space="preserve">nie jestem </w:t>
      </w:r>
      <w:r>
        <w:t>W</w:t>
      </w:r>
      <w:r w:rsidRPr="00EA4557">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78D051C" w14:textId="77777777" w:rsidR="00910DB9" w:rsidRPr="004A7194" w:rsidRDefault="00910DB9" w:rsidP="00910DB9">
      <w:pPr>
        <w:jc w:val="both"/>
      </w:pPr>
    </w:p>
    <w:p w14:paraId="6B3900FA" w14:textId="1C0E9C40" w:rsidR="00910DB9" w:rsidRPr="004A7194" w:rsidRDefault="00910DB9" w:rsidP="00910DB9">
      <w:pPr>
        <w:jc w:val="both"/>
      </w:pPr>
      <w:r w:rsidRPr="004A7194">
        <w:t>Równocześnie oświadczam, że wszystkie informacje podane w powyższych oświadczeniach są aktualne i zgodne z prawdą oraz zostały przedstawione z pełną świadomością konsekwencji wprowadzenia zamawiającego w błąd przy przedstawianiu informacji.</w:t>
      </w:r>
    </w:p>
    <w:p w14:paraId="2E501159" w14:textId="77777777" w:rsidR="007A2FA9" w:rsidRPr="00EA4557" w:rsidRDefault="007A2FA9" w:rsidP="007A2FA9"/>
    <w:p w14:paraId="685C5DF6" w14:textId="77777777" w:rsidR="006F5CA8" w:rsidRDefault="006F5CA8" w:rsidP="00634333">
      <w:pPr>
        <w:tabs>
          <w:tab w:val="left" w:pos="1260"/>
        </w:tabs>
        <w:jc w:val="right"/>
        <w:rPr>
          <w:b/>
        </w:rPr>
      </w:pPr>
    </w:p>
    <w:p w14:paraId="65E8CFF8" w14:textId="09B05975" w:rsidR="00413492" w:rsidRDefault="00413492">
      <w:pPr>
        <w:widowControl/>
        <w:suppressAutoHyphens w:val="0"/>
        <w:jc w:val="left"/>
        <w:rPr>
          <w:b/>
        </w:rPr>
      </w:pPr>
      <w:r>
        <w:rPr>
          <w:b/>
        </w:rPr>
        <w:br w:type="page"/>
      </w:r>
    </w:p>
    <w:p w14:paraId="4D6482E5" w14:textId="77777777" w:rsidR="006F5CA8" w:rsidRDefault="006F5CA8" w:rsidP="00634333">
      <w:pPr>
        <w:tabs>
          <w:tab w:val="left" w:pos="1260"/>
        </w:tabs>
        <w:jc w:val="right"/>
        <w:rPr>
          <w:b/>
        </w:rPr>
      </w:pPr>
    </w:p>
    <w:p w14:paraId="423C9487" w14:textId="77777777" w:rsidR="006F5CA8" w:rsidRDefault="006F5CA8" w:rsidP="00634333">
      <w:pPr>
        <w:tabs>
          <w:tab w:val="left" w:pos="1260"/>
        </w:tabs>
        <w:jc w:val="right"/>
        <w:rPr>
          <w:b/>
        </w:rPr>
      </w:pPr>
    </w:p>
    <w:p w14:paraId="6DA7E903" w14:textId="2F7F5069" w:rsidR="00634333" w:rsidRPr="00F26ABF" w:rsidRDefault="00634333" w:rsidP="00634333">
      <w:pPr>
        <w:tabs>
          <w:tab w:val="left" w:pos="1260"/>
        </w:tabs>
        <w:jc w:val="right"/>
        <w:rPr>
          <w:b/>
        </w:rPr>
      </w:pPr>
      <w:r w:rsidRPr="00F26ABF">
        <w:rPr>
          <w:b/>
        </w:rPr>
        <w:t xml:space="preserve">Załącznik nr 3 do formularza oferty – </w:t>
      </w:r>
    </w:p>
    <w:p w14:paraId="5DA302C9" w14:textId="77777777" w:rsidR="00634333" w:rsidRPr="00F26ABF" w:rsidRDefault="00634333" w:rsidP="00634333">
      <w:pPr>
        <w:tabs>
          <w:tab w:val="left" w:pos="1260"/>
        </w:tabs>
        <w:jc w:val="right"/>
        <w:rPr>
          <w:b/>
        </w:rPr>
      </w:pPr>
    </w:p>
    <w:p w14:paraId="51AECC09" w14:textId="77777777" w:rsidR="00634333" w:rsidRPr="00F26ABF" w:rsidRDefault="00634333" w:rsidP="00634333">
      <w:pPr>
        <w:rPr>
          <w:b/>
          <w:bCs/>
          <w:i/>
          <w:color w:val="000000"/>
          <w:u w:val="single"/>
        </w:rPr>
      </w:pPr>
      <w:r w:rsidRPr="00F26ABF">
        <w:rPr>
          <w:b/>
          <w:bCs/>
          <w:i/>
          <w:color w:val="000000"/>
          <w:u w:val="single"/>
        </w:rPr>
        <w:t>OŚWIADCZENIE</w:t>
      </w:r>
    </w:p>
    <w:p w14:paraId="39D64824" w14:textId="77777777" w:rsidR="00634333" w:rsidRPr="00F26ABF" w:rsidRDefault="00634333" w:rsidP="00634333">
      <w:pPr>
        <w:rPr>
          <w:b/>
          <w:bCs/>
          <w:i/>
          <w:color w:val="000000"/>
          <w:u w:val="single"/>
        </w:rPr>
      </w:pPr>
      <w:r w:rsidRPr="00F26ABF">
        <w:rPr>
          <w:b/>
          <w:bCs/>
          <w:i/>
          <w:color w:val="000000"/>
          <w:u w:val="single"/>
        </w:rPr>
        <w:t>O NIEPODLEGANIU WYKLUCZENIU NA PODSTAWIE DODATKOWYCH PRZESŁANEK</w:t>
      </w:r>
    </w:p>
    <w:p w14:paraId="6C9A62DE" w14:textId="77777777" w:rsidR="00634333" w:rsidRPr="00F26ABF" w:rsidRDefault="00634333" w:rsidP="00634333">
      <w:pPr>
        <w:rPr>
          <w:b/>
          <w:bCs/>
          <w:i/>
          <w:color w:val="000000"/>
          <w:u w:val="single"/>
        </w:rPr>
      </w:pPr>
    </w:p>
    <w:p w14:paraId="79CFDE06" w14:textId="34139E88" w:rsidR="00634333" w:rsidRPr="004A7194" w:rsidRDefault="00634333" w:rsidP="004A7194">
      <w:pPr>
        <w:pStyle w:val="Nagwek"/>
        <w:spacing w:line="240" w:lineRule="auto"/>
        <w:jc w:val="both"/>
        <w:rPr>
          <w:rFonts w:ascii="Times New Roman" w:hAnsi="Times New Roman"/>
          <w:i/>
          <w:szCs w:val="24"/>
        </w:rPr>
      </w:pPr>
      <w:r w:rsidRPr="006F5CA8">
        <w:rPr>
          <w:rFonts w:ascii="Times New Roman" w:hAnsi="Times New Roman"/>
          <w:i/>
          <w:iCs/>
          <w:u w:val="single"/>
        </w:rPr>
        <w:t>Składając ofertę w postępowaniu przetargowym prowadzonym w trybie przetargu nieograniczonego na wyłonienie Wykonawcy w zakresie na wyłonienie Wykonawcy w zakresie</w:t>
      </w:r>
      <w:r w:rsidRPr="006F5CA8">
        <w:rPr>
          <w:rFonts w:ascii="Times New Roman" w:hAnsi="Times New Roman"/>
          <w:i/>
          <w:iCs/>
          <w:szCs w:val="24"/>
          <w:u w:val="single"/>
        </w:rPr>
        <w:t xml:space="preserve">  dostawy, wymiany, walidacji i utylizacji filtrów powietrza w budynkach Kampusu 600-lecia Odnowienia UJ w Krakowie</w:t>
      </w:r>
      <w:r w:rsidRPr="006F5CA8">
        <w:rPr>
          <w:rFonts w:ascii="Times New Roman" w:hAnsi="Times New Roman"/>
          <w:i/>
          <w:iCs/>
          <w:sz w:val="20"/>
          <w:u w:val="single"/>
        </w:rPr>
        <w:t>, z</w:t>
      </w:r>
      <w:r w:rsidRPr="006F5CA8">
        <w:rPr>
          <w:rFonts w:ascii="Times New Roman" w:hAnsi="Times New Roman"/>
          <w:i/>
          <w:iCs/>
          <w:u w:val="single"/>
        </w:rPr>
        <w:t>nak sprawy 80.272.494.2022, oświadczam, iż</w:t>
      </w:r>
      <w:r w:rsidRPr="00F26ABF">
        <w:rPr>
          <w:rFonts w:ascii="Times New Roman" w:hAnsi="Times New Roman"/>
          <w:iCs/>
        </w:rPr>
        <w:t xml:space="preserve"> nie podlegam wykluczeniu na podstawie </w:t>
      </w:r>
      <w:r w:rsidRPr="00F26ABF">
        <w:rPr>
          <w:rFonts w:ascii="Times New Roman" w:hAnsi="Times New Roman"/>
        </w:rPr>
        <w:t xml:space="preserve">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w:t>
      </w:r>
      <w:r w:rsidRPr="004A7194">
        <w:rPr>
          <w:rFonts w:ascii="Times New Roman" w:hAnsi="Times New Roman"/>
          <w:szCs w:val="24"/>
        </w:rPr>
        <w:t>lub z udziałem:</w:t>
      </w:r>
    </w:p>
    <w:p w14:paraId="3685844A" w14:textId="77777777" w:rsidR="00634333" w:rsidRPr="004A7194" w:rsidRDefault="00634333" w:rsidP="00A52D2D">
      <w:pPr>
        <w:pStyle w:val="Tekstprzypisudolnego"/>
        <w:widowControl/>
        <w:numPr>
          <w:ilvl w:val="0"/>
          <w:numId w:val="67"/>
        </w:numPr>
        <w:suppressAutoHyphens w:val="0"/>
        <w:jc w:val="left"/>
        <w:rPr>
          <w:sz w:val="24"/>
          <w:szCs w:val="24"/>
        </w:rPr>
      </w:pPr>
      <w:r w:rsidRPr="004A7194">
        <w:rPr>
          <w:sz w:val="24"/>
          <w:szCs w:val="24"/>
        </w:rPr>
        <w:t>obywateli rosyjskich lub osób fizycznych lub prawnych, podmiotów lub organów z siedzibą w Rosji;</w:t>
      </w:r>
    </w:p>
    <w:p w14:paraId="3B30EB51" w14:textId="77777777" w:rsidR="00634333" w:rsidRPr="004A7194" w:rsidRDefault="00634333" w:rsidP="00A52D2D">
      <w:pPr>
        <w:pStyle w:val="Tekstprzypisudolnego"/>
        <w:widowControl/>
        <w:numPr>
          <w:ilvl w:val="0"/>
          <w:numId w:val="67"/>
        </w:numPr>
        <w:suppressAutoHyphens w:val="0"/>
        <w:jc w:val="left"/>
        <w:rPr>
          <w:sz w:val="24"/>
          <w:szCs w:val="24"/>
        </w:rPr>
      </w:pPr>
      <w:bookmarkStart w:id="1" w:name="_Hlk102557314"/>
      <w:r w:rsidRPr="004A7194">
        <w:rPr>
          <w:sz w:val="24"/>
          <w:szCs w:val="24"/>
        </w:rPr>
        <w:t>osób prawnych, podmiotów lub organów, do których prawa własności bezpośrednio lub pośrednio w ponad 50 % należą do podmiotu, o którym mowa w lit. a) niniejszego ustępu; lub</w:t>
      </w:r>
      <w:bookmarkEnd w:id="1"/>
    </w:p>
    <w:p w14:paraId="5EC0537F" w14:textId="77777777" w:rsidR="00634333" w:rsidRPr="004A7194" w:rsidRDefault="00634333" w:rsidP="00A52D2D">
      <w:pPr>
        <w:pStyle w:val="Tekstprzypisudolnego"/>
        <w:widowControl/>
        <w:numPr>
          <w:ilvl w:val="0"/>
          <w:numId w:val="67"/>
        </w:numPr>
        <w:suppressAutoHyphens w:val="0"/>
        <w:jc w:val="left"/>
        <w:rPr>
          <w:sz w:val="24"/>
          <w:szCs w:val="24"/>
        </w:rPr>
      </w:pPr>
      <w:r w:rsidRPr="004A7194">
        <w:rPr>
          <w:sz w:val="24"/>
          <w:szCs w:val="24"/>
        </w:rPr>
        <w:t>osób fizycznych lub prawnych, podmiotów lub organów działających w imieniu lub pod kierunkiem podmiotu, o którym mowa w lit. a) lub b) niniejszego ustępu,</w:t>
      </w:r>
    </w:p>
    <w:p w14:paraId="13501D82" w14:textId="78D1C89A" w:rsidR="00634333" w:rsidRPr="004A7194" w:rsidRDefault="00634333" w:rsidP="00634333">
      <w:pPr>
        <w:pStyle w:val="Tekstprzypisudolnego"/>
        <w:jc w:val="both"/>
        <w:rPr>
          <w:sz w:val="24"/>
          <w:szCs w:val="24"/>
        </w:rPr>
      </w:pPr>
      <w:r w:rsidRPr="004A7194">
        <w:rPr>
          <w:sz w:val="24"/>
          <w:szCs w:val="24"/>
        </w:rPr>
        <w:t>w tym podwykonawców, dostawców lub podmiotów, na których zdolności polega się w rozumieniu dyrektyw w sprawie zamówień publicznych, w przypadku gdy przypada na nich ponad 10 % wartości zamówienia.</w:t>
      </w:r>
    </w:p>
    <w:p w14:paraId="2309C331" w14:textId="48920365" w:rsidR="0093081D" w:rsidRPr="004A7194" w:rsidRDefault="0093081D" w:rsidP="00634333">
      <w:pPr>
        <w:pStyle w:val="Tekstprzypisudolnego"/>
        <w:jc w:val="both"/>
        <w:rPr>
          <w:sz w:val="24"/>
          <w:szCs w:val="24"/>
        </w:rPr>
      </w:pPr>
    </w:p>
    <w:p w14:paraId="2499164E" w14:textId="4015989C" w:rsidR="0093081D" w:rsidRPr="004A7194" w:rsidRDefault="0093081D" w:rsidP="00634333">
      <w:pPr>
        <w:pStyle w:val="Tekstprzypisudolnego"/>
        <w:jc w:val="both"/>
        <w:rPr>
          <w:sz w:val="24"/>
          <w:szCs w:val="24"/>
        </w:rPr>
      </w:pPr>
      <w:r w:rsidRPr="004A7194">
        <w:rPr>
          <w:sz w:val="24"/>
          <w:szCs w:val="24"/>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0388CD10" w14:textId="77777777" w:rsidR="00634333" w:rsidRPr="00F26ABF" w:rsidRDefault="00634333" w:rsidP="00634333">
      <w:pPr>
        <w:pStyle w:val="Akapitzlist"/>
        <w:ind w:left="709"/>
      </w:pPr>
    </w:p>
    <w:p w14:paraId="322F8135" w14:textId="77777777" w:rsidR="00634333" w:rsidRPr="00F26ABF" w:rsidRDefault="00634333" w:rsidP="00634333">
      <w:pPr>
        <w:pStyle w:val="Akapitzlist"/>
        <w:ind w:left="0"/>
      </w:pPr>
    </w:p>
    <w:p w14:paraId="637C900A" w14:textId="77777777" w:rsidR="00634333" w:rsidRPr="00F26ABF" w:rsidRDefault="00634333" w:rsidP="00634333">
      <w:pPr>
        <w:pStyle w:val="Akapitzlist"/>
        <w:ind w:left="0"/>
      </w:pPr>
    </w:p>
    <w:p w14:paraId="3CAEBBE8" w14:textId="77777777" w:rsidR="00634333" w:rsidRDefault="00634333" w:rsidP="00634333">
      <w:pPr>
        <w:rPr>
          <w:iCs/>
        </w:rPr>
      </w:pPr>
    </w:p>
    <w:p w14:paraId="166B78D1" w14:textId="77777777" w:rsidR="00634333" w:rsidRDefault="00634333" w:rsidP="00634333">
      <w:pPr>
        <w:tabs>
          <w:tab w:val="left" w:pos="1260"/>
        </w:tabs>
        <w:jc w:val="right"/>
        <w:rPr>
          <w:b/>
        </w:rPr>
      </w:pPr>
    </w:p>
    <w:p w14:paraId="3406B2FB" w14:textId="77777777" w:rsidR="00634333" w:rsidRDefault="00634333" w:rsidP="00634333">
      <w:pPr>
        <w:tabs>
          <w:tab w:val="left" w:pos="1260"/>
        </w:tabs>
        <w:jc w:val="right"/>
        <w:rPr>
          <w:b/>
        </w:rPr>
      </w:pPr>
    </w:p>
    <w:p w14:paraId="000D24D9" w14:textId="77777777" w:rsidR="00634333" w:rsidRDefault="00634333" w:rsidP="00634333">
      <w:pPr>
        <w:tabs>
          <w:tab w:val="left" w:pos="1260"/>
        </w:tabs>
        <w:jc w:val="right"/>
        <w:rPr>
          <w:b/>
        </w:rPr>
      </w:pPr>
    </w:p>
    <w:p w14:paraId="2C882EBE" w14:textId="77777777" w:rsidR="00634333" w:rsidRDefault="00634333" w:rsidP="000F7636">
      <w:pPr>
        <w:tabs>
          <w:tab w:val="left" w:pos="1260"/>
        </w:tabs>
        <w:jc w:val="both"/>
        <w:rPr>
          <w:b/>
        </w:rPr>
      </w:pPr>
    </w:p>
    <w:p w14:paraId="7F760064" w14:textId="77777777" w:rsidR="00634333" w:rsidRDefault="00634333" w:rsidP="00634333">
      <w:pPr>
        <w:pStyle w:val="Tekstpodstawowy"/>
        <w:spacing w:line="240" w:lineRule="auto"/>
        <w:outlineLvl w:val="0"/>
        <w:rPr>
          <w:b/>
          <w:i/>
          <w:sz w:val="22"/>
          <w:szCs w:val="22"/>
        </w:rPr>
      </w:pPr>
    </w:p>
    <w:p w14:paraId="1643AC71" w14:textId="77777777" w:rsidR="004A7194" w:rsidRDefault="004A7194">
      <w:pPr>
        <w:widowControl/>
        <w:suppressAutoHyphens w:val="0"/>
        <w:jc w:val="left"/>
        <w:rPr>
          <w:b/>
          <w:bCs/>
          <w:szCs w:val="20"/>
        </w:rPr>
      </w:pPr>
      <w:r>
        <w:rPr>
          <w:b/>
          <w:bCs/>
        </w:rPr>
        <w:br w:type="page"/>
      </w:r>
    </w:p>
    <w:p w14:paraId="392AD474" w14:textId="565BAE89" w:rsidR="001F27A9" w:rsidRPr="00CA2F8C" w:rsidRDefault="5CD32AA8" w:rsidP="5CD32AA8">
      <w:pPr>
        <w:pStyle w:val="Tekstpodstawowy"/>
        <w:spacing w:line="240" w:lineRule="auto"/>
        <w:ind w:left="540"/>
        <w:jc w:val="right"/>
        <w:outlineLvl w:val="0"/>
        <w:rPr>
          <w:b/>
          <w:bCs/>
        </w:rPr>
      </w:pPr>
      <w:r w:rsidRPr="5CD32AA8">
        <w:rPr>
          <w:b/>
          <w:bCs/>
        </w:rPr>
        <w:lastRenderedPageBreak/>
        <w:t xml:space="preserve">Załącznik nr </w:t>
      </w:r>
      <w:r w:rsidR="005E3C56">
        <w:rPr>
          <w:b/>
          <w:bCs/>
        </w:rPr>
        <w:t>4</w:t>
      </w:r>
      <w:r w:rsidRPr="5CD32AA8">
        <w:rPr>
          <w:b/>
          <w:bCs/>
        </w:rPr>
        <w:t xml:space="preserve"> do formularza oferty</w:t>
      </w:r>
    </w:p>
    <w:p w14:paraId="3B2531E5" w14:textId="77777777" w:rsidR="001F27A9" w:rsidRPr="00CA2F8C" w:rsidRDefault="001F27A9" w:rsidP="001F27A9">
      <w:pPr>
        <w:pStyle w:val="Tekstpodstawowy"/>
        <w:spacing w:line="240" w:lineRule="auto"/>
        <w:ind w:left="540"/>
        <w:jc w:val="right"/>
        <w:outlineLvl w:val="0"/>
        <w:rPr>
          <w:b/>
          <w:bCs/>
        </w:rPr>
      </w:pPr>
    </w:p>
    <w:p w14:paraId="37CD5861" w14:textId="384CF89E" w:rsidR="001F505C" w:rsidRDefault="001F505C" w:rsidP="001F505C">
      <w:pPr>
        <w:pStyle w:val="Tekstpodstawowy"/>
        <w:spacing w:line="240" w:lineRule="auto"/>
      </w:pPr>
    </w:p>
    <w:p w14:paraId="7BEA97D1" w14:textId="02185018" w:rsidR="00CE4C19" w:rsidRPr="001D06DC" w:rsidRDefault="003A62E3" w:rsidP="001F505C">
      <w:pPr>
        <w:pStyle w:val="Tekstpodstawowy"/>
        <w:spacing w:line="240" w:lineRule="auto"/>
        <w:rPr>
          <w:b/>
          <w:bCs/>
        </w:rPr>
      </w:pPr>
      <w:r w:rsidRPr="001D06DC">
        <w:rPr>
          <w:b/>
          <w:bCs/>
        </w:rPr>
        <w:t>Część I przedmiotu zamówienia</w:t>
      </w:r>
    </w:p>
    <w:p w14:paraId="58828B0E" w14:textId="2A31DEA8" w:rsidR="002C74B6" w:rsidRPr="00CA2F8C" w:rsidRDefault="002C74B6" w:rsidP="002C74B6">
      <w:pPr>
        <w:pStyle w:val="Tekstpodstawowy"/>
        <w:spacing w:line="240" w:lineRule="auto"/>
      </w:pPr>
      <w:r w:rsidRPr="00CA2F8C">
        <w:t xml:space="preserve">Niniejszy załącznik zawiera </w:t>
      </w:r>
      <w:r>
        <w:t xml:space="preserve">kalkulację cenową sporządzoną w oparciu o załącznik A i B do SWZ ze wskazaniem nazwy producenta oferowanych filtrów </w:t>
      </w:r>
    </w:p>
    <w:p w14:paraId="5BC44024" w14:textId="77777777" w:rsidR="001F505C" w:rsidRDefault="001F505C" w:rsidP="001F505C">
      <w:pPr>
        <w:pStyle w:val="Tekstpodstawowy"/>
        <w:spacing w:line="240" w:lineRule="auto"/>
        <w:rPr>
          <w:b/>
          <w:u w:val="single"/>
        </w:rPr>
      </w:pPr>
    </w:p>
    <w:p w14:paraId="7AF6FF14" w14:textId="26FAF6ED" w:rsidR="001F505C" w:rsidRDefault="001F505C" w:rsidP="001F505C">
      <w:pPr>
        <w:pStyle w:val="Tekstpodstawowy"/>
        <w:spacing w:line="240" w:lineRule="auto"/>
        <w:rPr>
          <w:b/>
        </w:rPr>
      </w:pPr>
    </w:p>
    <w:p w14:paraId="52D1E34F" w14:textId="0A1501BC" w:rsidR="002A1D5A" w:rsidRPr="001D06DC" w:rsidRDefault="002A1D5A" w:rsidP="002A1D5A">
      <w:pPr>
        <w:pStyle w:val="Tekstpodstawowy"/>
        <w:spacing w:line="240" w:lineRule="auto"/>
        <w:rPr>
          <w:b/>
          <w:bCs/>
        </w:rPr>
      </w:pPr>
      <w:r w:rsidRPr="001D06DC">
        <w:rPr>
          <w:b/>
          <w:bCs/>
        </w:rPr>
        <w:t xml:space="preserve">Część </w:t>
      </w:r>
      <w:r>
        <w:rPr>
          <w:b/>
          <w:bCs/>
        </w:rPr>
        <w:t>II</w:t>
      </w:r>
      <w:r w:rsidRPr="001D06DC">
        <w:rPr>
          <w:b/>
          <w:bCs/>
        </w:rPr>
        <w:t xml:space="preserve"> przedmiotu zamówienia</w:t>
      </w:r>
    </w:p>
    <w:p w14:paraId="23D518BF" w14:textId="56379F62" w:rsidR="002C74B6" w:rsidRPr="00CA2F8C" w:rsidRDefault="002C74B6" w:rsidP="002C74B6">
      <w:pPr>
        <w:pStyle w:val="Tekstpodstawowy"/>
        <w:spacing w:line="240" w:lineRule="auto"/>
      </w:pPr>
      <w:r w:rsidRPr="00CA2F8C">
        <w:t xml:space="preserve">Niniejszy załącznik zawiera </w:t>
      </w:r>
      <w:r>
        <w:t xml:space="preserve">kalkulację cenową sporządzoną w oparciu o załącznik A i B do SWZ ze wskazaniem nazwy producenta oferowanych filtrów </w:t>
      </w:r>
    </w:p>
    <w:p w14:paraId="590A37DF" w14:textId="77777777" w:rsidR="002A1D5A" w:rsidRDefault="002A1D5A" w:rsidP="002A1D5A">
      <w:pPr>
        <w:pStyle w:val="Tekstpodstawowy"/>
        <w:spacing w:line="240" w:lineRule="auto"/>
        <w:rPr>
          <w:b/>
          <w:u w:val="single"/>
        </w:rPr>
      </w:pPr>
    </w:p>
    <w:p w14:paraId="3358A09F" w14:textId="77777777" w:rsidR="002A1D5A" w:rsidRDefault="002A1D5A" w:rsidP="002A1D5A">
      <w:pPr>
        <w:pStyle w:val="Tekstpodstawowy"/>
        <w:spacing w:line="240" w:lineRule="auto"/>
        <w:rPr>
          <w:b/>
          <w:bCs/>
        </w:rPr>
      </w:pPr>
    </w:p>
    <w:p w14:paraId="7E09E09D" w14:textId="087B5761" w:rsidR="002A1D5A" w:rsidRPr="001D06DC" w:rsidRDefault="002A1D5A" w:rsidP="002A1D5A">
      <w:pPr>
        <w:pStyle w:val="Tekstpodstawowy"/>
        <w:spacing w:line="240" w:lineRule="auto"/>
        <w:rPr>
          <w:b/>
          <w:bCs/>
        </w:rPr>
      </w:pPr>
      <w:r w:rsidRPr="001D06DC">
        <w:rPr>
          <w:b/>
          <w:bCs/>
        </w:rPr>
        <w:t>Część I</w:t>
      </w:r>
      <w:r>
        <w:rPr>
          <w:b/>
          <w:bCs/>
        </w:rPr>
        <w:t>II</w:t>
      </w:r>
      <w:r w:rsidRPr="001D06DC">
        <w:rPr>
          <w:b/>
          <w:bCs/>
        </w:rPr>
        <w:t xml:space="preserve"> przedmiotu zamówienia</w:t>
      </w:r>
    </w:p>
    <w:p w14:paraId="006A30B7" w14:textId="2EEA4FF7" w:rsidR="002C74B6" w:rsidRPr="00CA2F8C" w:rsidRDefault="002C74B6" w:rsidP="002C74B6">
      <w:pPr>
        <w:pStyle w:val="Tekstpodstawowy"/>
        <w:spacing w:line="240" w:lineRule="auto"/>
      </w:pPr>
      <w:r w:rsidRPr="00CA2F8C">
        <w:t xml:space="preserve">Niniejszy załącznik zawiera </w:t>
      </w:r>
      <w:r>
        <w:t xml:space="preserve">kalkulację cenową sporządzoną w oparciu o załącznik A i B do SWZ ze wskazaniem nazwy producenta oferowanych filtrów </w:t>
      </w:r>
    </w:p>
    <w:p w14:paraId="5BFAF33A" w14:textId="77777777" w:rsidR="002A1D5A" w:rsidRDefault="002A1D5A" w:rsidP="002A1D5A">
      <w:pPr>
        <w:pStyle w:val="Tekstpodstawowy"/>
        <w:spacing w:line="240" w:lineRule="auto"/>
        <w:rPr>
          <w:b/>
          <w:u w:val="single"/>
        </w:rPr>
      </w:pPr>
    </w:p>
    <w:p w14:paraId="161F9010" w14:textId="77777777" w:rsidR="001F505C" w:rsidRPr="00BC2D75" w:rsidRDefault="001F505C" w:rsidP="001F505C">
      <w:pPr>
        <w:tabs>
          <w:tab w:val="left" w:pos="851"/>
        </w:tabs>
        <w:jc w:val="both"/>
        <w:rPr>
          <w:b/>
        </w:rPr>
      </w:pPr>
    </w:p>
    <w:p w14:paraId="53E67BCB" w14:textId="77777777" w:rsidR="001F505C" w:rsidRPr="00B10945" w:rsidRDefault="001F505C" w:rsidP="001F505C">
      <w:pPr>
        <w:pStyle w:val="Tekstpodstawowy"/>
        <w:spacing w:line="240" w:lineRule="auto"/>
        <w:ind w:right="806"/>
        <w:rPr>
          <w:b/>
          <w:color w:val="000000"/>
        </w:rPr>
      </w:pPr>
    </w:p>
    <w:p w14:paraId="4C280D9C" w14:textId="77777777" w:rsidR="001F505C" w:rsidRDefault="001F505C" w:rsidP="001F505C">
      <w:pPr>
        <w:widowControl/>
        <w:suppressAutoHyphens w:val="0"/>
        <w:jc w:val="both"/>
        <w:rPr>
          <w:b/>
          <w:bCs/>
        </w:rPr>
        <w:sectPr w:rsidR="001F505C" w:rsidSect="00D315D0">
          <w:headerReference w:type="default" r:id="rId47"/>
          <w:footerReference w:type="even" r:id="rId48"/>
          <w:footerReference w:type="default" r:id="rId49"/>
          <w:pgSz w:w="11907" w:h="16840" w:code="9"/>
          <w:pgMar w:top="1418" w:right="1418" w:bottom="582" w:left="1418" w:header="568" w:footer="708" w:gutter="0"/>
          <w:cols w:space="708"/>
          <w:noEndnote/>
          <w:docGrid w:linePitch="326"/>
        </w:sectPr>
      </w:pPr>
    </w:p>
    <w:p w14:paraId="789DA824" w14:textId="77777777" w:rsidR="00347882" w:rsidRDefault="00347882" w:rsidP="008536B1">
      <w:pPr>
        <w:pStyle w:val="Tekstpodstawowy"/>
        <w:spacing w:line="240" w:lineRule="auto"/>
        <w:ind w:left="540"/>
        <w:jc w:val="right"/>
        <w:rPr>
          <w:b/>
          <w:bCs/>
        </w:rPr>
      </w:pPr>
    </w:p>
    <w:p w14:paraId="0386FC42" w14:textId="77777777" w:rsidR="00154796" w:rsidRPr="00025D73" w:rsidRDefault="00154796" w:rsidP="00154796">
      <w:pPr>
        <w:jc w:val="right"/>
        <w:rPr>
          <w:b/>
        </w:rPr>
      </w:pPr>
      <w:r w:rsidRPr="00025D73">
        <w:rPr>
          <w:b/>
        </w:rPr>
        <w:t xml:space="preserve">Załącznik </w:t>
      </w:r>
      <w:r>
        <w:rPr>
          <w:b/>
        </w:rPr>
        <w:t>5</w:t>
      </w:r>
      <w:r w:rsidRPr="00025D73">
        <w:rPr>
          <w:b/>
        </w:rPr>
        <w:t xml:space="preserve"> do formularza oferty</w:t>
      </w:r>
    </w:p>
    <w:p w14:paraId="6C881FC7" w14:textId="77777777" w:rsidR="00154796" w:rsidRPr="00025D73" w:rsidRDefault="00154796" w:rsidP="00154796">
      <w:pPr>
        <w:jc w:val="right"/>
        <w:rPr>
          <w:b/>
        </w:rPr>
      </w:pPr>
    </w:p>
    <w:p w14:paraId="3D381126" w14:textId="77777777" w:rsidR="00154796" w:rsidRPr="00025D73" w:rsidRDefault="00154796" w:rsidP="00154796">
      <w:pPr>
        <w:pStyle w:val="Tekstpodstawowy"/>
        <w:spacing w:line="240" w:lineRule="auto"/>
        <w:jc w:val="center"/>
        <w:rPr>
          <w:b/>
          <w:iCs/>
          <w:color w:val="000000"/>
          <w:sz w:val="22"/>
          <w:szCs w:val="22"/>
          <w:u w:val="single"/>
        </w:rPr>
      </w:pPr>
      <w:r w:rsidRPr="00025D73">
        <w:rPr>
          <w:b/>
          <w:iCs/>
          <w:color w:val="000000"/>
          <w:sz w:val="22"/>
          <w:szCs w:val="22"/>
          <w:u w:val="single"/>
        </w:rPr>
        <w:t>OŚWIADCZENIE</w:t>
      </w:r>
    </w:p>
    <w:p w14:paraId="2AF6C263" w14:textId="77777777" w:rsidR="00154796" w:rsidRPr="00025D73" w:rsidRDefault="00154796" w:rsidP="00154796">
      <w:pPr>
        <w:pStyle w:val="Tekstpodstawowy"/>
        <w:spacing w:line="240" w:lineRule="auto"/>
        <w:jc w:val="center"/>
        <w:rPr>
          <w:b/>
          <w:i/>
          <w:iCs/>
          <w:color w:val="000000"/>
          <w:sz w:val="22"/>
          <w:szCs w:val="22"/>
          <w:u w:val="single"/>
        </w:rPr>
      </w:pPr>
      <w:r w:rsidRPr="00025D73">
        <w:rPr>
          <w:b/>
          <w:i/>
          <w:iCs/>
          <w:color w:val="000000"/>
          <w:sz w:val="22"/>
          <w:szCs w:val="22"/>
          <w:u w:val="single"/>
        </w:rPr>
        <w:t>(wykaz podwykonawców)</w:t>
      </w:r>
    </w:p>
    <w:p w14:paraId="578C12CD" w14:textId="77777777" w:rsidR="00154796" w:rsidRPr="00025D73" w:rsidRDefault="00154796" w:rsidP="00154796">
      <w:pPr>
        <w:pStyle w:val="Tekstpodstawowy"/>
        <w:spacing w:line="240" w:lineRule="auto"/>
        <w:rPr>
          <w:sz w:val="22"/>
          <w:szCs w:val="22"/>
        </w:rPr>
      </w:pPr>
      <w:r w:rsidRPr="00025D73">
        <w:rPr>
          <w:sz w:val="22"/>
          <w:szCs w:val="22"/>
        </w:rPr>
        <w:t>Oświadczamy, że:</w:t>
      </w:r>
    </w:p>
    <w:p w14:paraId="33BA1D36" w14:textId="77777777" w:rsidR="00154796" w:rsidRPr="00025D73" w:rsidRDefault="00154796" w:rsidP="00154796">
      <w:pPr>
        <w:pStyle w:val="Tekstpodstawowy"/>
        <w:spacing w:line="240" w:lineRule="auto"/>
        <w:rPr>
          <w:sz w:val="22"/>
          <w:szCs w:val="22"/>
        </w:rPr>
      </w:pPr>
    </w:p>
    <w:p w14:paraId="05FF7930" w14:textId="77777777" w:rsidR="00154796" w:rsidRPr="00025D73" w:rsidRDefault="00154796" w:rsidP="00A52D2D">
      <w:pPr>
        <w:pStyle w:val="Tekstpodstawowy"/>
        <w:numPr>
          <w:ilvl w:val="0"/>
          <w:numId w:val="68"/>
        </w:numPr>
        <w:spacing w:line="240" w:lineRule="auto"/>
        <w:ind w:left="426"/>
        <w:rPr>
          <w:sz w:val="22"/>
          <w:szCs w:val="22"/>
        </w:rPr>
      </w:pPr>
      <w:r w:rsidRPr="00025D73">
        <w:rPr>
          <w:b/>
          <w:bCs/>
          <w:sz w:val="22"/>
          <w:szCs w:val="22"/>
        </w:rPr>
        <w:t>powierzamy*</w:t>
      </w:r>
      <w:r w:rsidRPr="00025D73">
        <w:rPr>
          <w:sz w:val="22"/>
          <w:szCs w:val="22"/>
        </w:rPr>
        <w:t xml:space="preserve"> następującym podwykonawcom wykonanie następujących części (zakresu) zamówienia:</w:t>
      </w:r>
    </w:p>
    <w:p w14:paraId="34D8CE60" w14:textId="77777777" w:rsidR="00154796" w:rsidRPr="00025D73" w:rsidRDefault="00154796" w:rsidP="00154796">
      <w:pPr>
        <w:pStyle w:val="Tekstpodstawowy"/>
        <w:spacing w:line="240" w:lineRule="auto"/>
        <w:ind w:left="426"/>
        <w:rPr>
          <w:sz w:val="22"/>
          <w:szCs w:val="22"/>
        </w:rPr>
      </w:pPr>
    </w:p>
    <w:p w14:paraId="7C720B98" w14:textId="77777777" w:rsidR="00154796" w:rsidRPr="00025D73" w:rsidRDefault="00154796" w:rsidP="00A52D2D">
      <w:pPr>
        <w:pStyle w:val="Tekstpodstawowy"/>
        <w:numPr>
          <w:ilvl w:val="0"/>
          <w:numId w:val="69"/>
        </w:numPr>
        <w:spacing w:line="240" w:lineRule="auto"/>
        <w:rPr>
          <w:sz w:val="22"/>
          <w:szCs w:val="22"/>
        </w:rPr>
      </w:pPr>
      <w:r w:rsidRPr="00025D73">
        <w:rPr>
          <w:sz w:val="22"/>
          <w:szCs w:val="22"/>
        </w:rPr>
        <w:t>Podwykonawca: ………………………………………………………………………………..</w:t>
      </w:r>
    </w:p>
    <w:p w14:paraId="3E33B470" w14:textId="77777777" w:rsidR="00154796" w:rsidRPr="00025D73" w:rsidRDefault="00154796" w:rsidP="00154796">
      <w:pPr>
        <w:ind w:left="786"/>
      </w:pPr>
      <w:r w:rsidRPr="00025D73">
        <w:rPr>
          <w:rFonts w:ascii="Tahoma" w:hAnsi="Tahoma" w:cs="Tahoma"/>
          <w:i/>
          <w:sz w:val="18"/>
          <w:szCs w:val="18"/>
        </w:rPr>
        <w:t>[*podać: pełną nazwę/firmę; adres; w zależności od podmiotu: NIP/PESEL, numer KRS/CEIDG]</w:t>
      </w:r>
    </w:p>
    <w:p w14:paraId="609E0E05" w14:textId="77777777" w:rsidR="00154796" w:rsidRPr="00025D73" w:rsidRDefault="00154796" w:rsidP="00154796">
      <w:pPr>
        <w:pStyle w:val="Tekstpodstawowy"/>
        <w:spacing w:line="240" w:lineRule="auto"/>
        <w:ind w:left="709"/>
        <w:rPr>
          <w:sz w:val="22"/>
          <w:szCs w:val="22"/>
        </w:rPr>
      </w:pPr>
      <w:r w:rsidRPr="00025D73">
        <w:rPr>
          <w:sz w:val="22"/>
          <w:szCs w:val="22"/>
        </w:rPr>
        <w:t>Zakres zamówienia ……………………………………………………………………………..</w:t>
      </w:r>
    </w:p>
    <w:p w14:paraId="2A8CADC9" w14:textId="77777777" w:rsidR="00154796" w:rsidRPr="00025D73" w:rsidRDefault="00154796" w:rsidP="00154796">
      <w:pPr>
        <w:pStyle w:val="Tekstpodstawowy"/>
        <w:spacing w:line="240" w:lineRule="auto"/>
        <w:ind w:left="709"/>
        <w:rPr>
          <w:sz w:val="22"/>
          <w:szCs w:val="22"/>
        </w:rPr>
      </w:pPr>
      <w:r w:rsidRPr="00025D73">
        <w:rPr>
          <w:sz w:val="22"/>
          <w:szCs w:val="22"/>
        </w:rPr>
        <w:t>………………………………………………………………………………………………….</w:t>
      </w:r>
    </w:p>
    <w:p w14:paraId="71F3B4EF" w14:textId="77777777" w:rsidR="00154796" w:rsidRPr="00025D73" w:rsidRDefault="00154796" w:rsidP="00154796">
      <w:pPr>
        <w:pStyle w:val="Tekstpodstawowy"/>
        <w:spacing w:line="240" w:lineRule="auto"/>
        <w:ind w:left="709"/>
        <w:rPr>
          <w:sz w:val="22"/>
          <w:szCs w:val="22"/>
        </w:rPr>
      </w:pPr>
      <w:r w:rsidRPr="00025D73">
        <w:rPr>
          <w:sz w:val="22"/>
          <w:szCs w:val="22"/>
        </w:rPr>
        <w:t>………………………………………………………………………………………………….</w:t>
      </w:r>
    </w:p>
    <w:p w14:paraId="2D712884" w14:textId="77777777" w:rsidR="00154796" w:rsidRPr="00025D73" w:rsidRDefault="00154796" w:rsidP="0015479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692C14CF" w14:textId="77777777" w:rsidR="00154796" w:rsidRPr="00025D73" w:rsidRDefault="00154796" w:rsidP="00154796">
      <w:pPr>
        <w:pStyle w:val="Tekstpodstawowy"/>
        <w:spacing w:line="240" w:lineRule="auto"/>
        <w:ind w:left="709"/>
        <w:rPr>
          <w:rFonts w:ascii="Tahoma" w:hAnsi="Tahoma" w:cs="Tahoma"/>
          <w:i/>
          <w:sz w:val="18"/>
          <w:szCs w:val="18"/>
        </w:rPr>
      </w:pPr>
    </w:p>
    <w:p w14:paraId="5B2746A1" w14:textId="77777777" w:rsidR="00154796" w:rsidRPr="00025D73" w:rsidRDefault="00154796" w:rsidP="00154796">
      <w:pPr>
        <w:pStyle w:val="Tekstpodstawowy"/>
        <w:spacing w:line="240" w:lineRule="auto"/>
        <w:ind w:left="709"/>
        <w:rPr>
          <w:b/>
          <w:bCs/>
          <w:iCs/>
          <w:sz w:val="22"/>
          <w:szCs w:val="22"/>
        </w:rPr>
      </w:pPr>
      <w:r w:rsidRPr="00025D73">
        <w:rPr>
          <w:b/>
          <w:bCs/>
          <w:iCs/>
          <w:sz w:val="22"/>
          <w:szCs w:val="22"/>
        </w:rPr>
        <w:t>Na ww. podwykonawcę przypada …….. % wartości zamówienia.</w:t>
      </w:r>
    </w:p>
    <w:p w14:paraId="0CCD6AE1" w14:textId="77777777" w:rsidR="00154796" w:rsidRPr="00025D73" w:rsidRDefault="00154796" w:rsidP="0015479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3F89EBCA" w14:textId="77777777" w:rsidR="00154796" w:rsidRPr="00025D73" w:rsidRDefault="00154796" w:rsidP="00154796">
      <w:pPr>
        <w:pStyle w:val="Tekstpodstawowy"/>
        <w:spacing w:line="240" w:lineRule="auto"/>
        <w:rPr>
          <w:sz w:val="22"/>
          <w:szCs w:val="22"/>
        </w:rPr>
      </w:pPr>
    </w:p>
    <w:p w14:paraId="29278B1C" w14:textId="77777777" w:rsidR="00154796" w:rsidRPr="00025D73" w:rsidRDefault="00154796" w:rsidP="00A52D2D">
      <w:pPr>
        <w:pStyle w:val="Tekstpodstawowy"/>
        <w:numPr>
          <w:ilvl w:val="0"/>
          <w:numId w:val="69"/>
        </w:numPr>
        <w:spacing w:line="240" w:lineRule="auto"/>
        <w:rPr>
          <w:sz w:val="22"/>
          <w:szCs w:val="22"/>
        </w:rPr>
      </w:pPr>
      <w:r w:rsidRPr="00025D73">
        <w:rPr>
          <w:sz w:val="22"/>
          <w:szCs w:val="22"/>
        </w:rPr>
        <w:t>Podwykonawca: ………………………………………………………………………………..</w:t>
      </w:r>
    </w:p>
    <w:p w14:paraId="6D108C22" w14:textId="77777777" w:rsidR="00154796" w:rsidRPr="00025D73" w:rsidRDefault="00154796" w:rsidP="00154796">
      <w:pPr>
        <w:ind w:left="786"/>
      </w:pPr>
      <w:r w:rsidRPr="00025D73">
        <w:rPr>
          <w:rFonts w:ascii="Tahoma" w:hAnsi="Tahoma" w:cs="Tahoma"/>
          <w:i/>
          <w:sz w:val="18"/>
          <w:szCs w:val="18"/>
        </w:rPr>
        <w:t>[*podać: pełną nazwę/firmę; adres; w zależności od podmiotu: NIP/PESEL, numer KRS/CEIDG]</w:t>
      </w:r>
    </w:p>
    <w:p w14:paraId="2EDCE1D3" w14:textId="77777777" w:rsidR="00154796" w:rsidRPr="00025D73" w:rsidRDefault="00154796" w:rsidP="00154796">
      <w:pPr>
        <w:pStyle w:val="Tekstpodstawowy"/>
        <w:spacing w:line="240" w:lineRule="auto"/>
        <w:ind w:left="709"/>
        <w:rPr>
          <w:sz w:val="22"/>
          <w:szCs w:val="22"/>
        </w:rPr>
      </w:pPr>
      <w:r w:rsidRPr="00025D73">
        <w:rPr>
          <w:sz w:val="22"/>
          <w:szCs w:val="22"/>
        </w:rPr>
        <w:t>Zakres zamówienia …………………………………………………………………………..…</w:t>
      </w:r>
    </w:p>
    <w:p w14:paraId="6AD01DA9" w14:textId="77777777" w:rsidR="00154796" w:rsidRPr="00025D73" w:rsidRDefault="00154796" w:rsidP="00154796">
      <w:pPr>
        <w:pStyle w:val="Tekstpodstawowy"/>
        <w:spacing w:line="240" w:lineRule="auto"/>
        <w:ind w:left="709"/>
        <w:rPr>
          <w:sz w:val="22"/>
          <w:szCs w:val="22"/>
        </w:rPr>
      </w:pPr>
      <w:r w:rsidRPr="00025D73">
        <w:rPr>
          <w:sz w:val="22"/>
          <w:szCs w:val="22"/>
        </w:rPr>
        <w:t>…………………………………………………………………………………………………..</w:t>
      </w:r>
    </w:p>
    <w:p w14:paraId="4D0EDD92" w14:textId="77777777" w:rsidR="00154796" w:rsidRPr="00025D73" w:rsidRDefault="00154796" w:rsidP="00154796">
      <w:pPr>
        <w:pStyle w:val="Tekstpodstawowy"/>
        <w:spacing w:line="240" w:lineRule="auto"/>
        <w:ind w:left="709"/>
        <w:rPr>
          <w:sz w:val="22"/>
          <w:szCs w:val="22"/>
        </w:rPr>
      </w:pPr>
      <w:r w:rsidRPr="00025D73">
        <w:rPr>
          <w:sz w:val="22"/>
          <w:szCs w:val="22"/>
        </w:rPr>
        <w:t>………………………………………………………………………………………………….</w:t>
      </w:r>
    </w:p>
    <w:p w14:paraId="4E570992" w14:textId="77777777" w:rsidR="00154796" w:rsidRPr="00025D73" w:rsidRDefault="00154796" w:rsidP="0015479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C171694" w14:textId="77777777" w:rsidR="00154796" w:rsidRPr="00025D73" w:rsidRDefault="00154796" w:rsidP="00154796">
      <w:pPr>
        <w:pStyle w:val="Tekstpodstawowy"/>
        <w:spacing w:line="240" w:lineRule="auto"/>
        <w:ind w:left="709"/>
        <w:rPr>
          <w:rFonts w:ascii="Tahoma" w:hAnsi="Tahoma" w:cs="Tahoma"/>
          <w:i/>
          <w:sz w:val="18"/>
          <w:szCs w:val="18"/>
        </w:rPr>
      </w:pPr>
    </w:p>
    <w:p w14:paraId="1CCA253A" w14:textId="77777777" w:rsidR="00154796" w:rsidRPr="00025D73" w:rsidRDefault="00154796" w:rsidP="00154796">
      <w:pPr>
        <w:pStyle w:val="Tekstpodstawowy"/>
        <w:spacing w:line="240" w:lineRule="auto"/>
        <w:ind w:left="709"/>
        <w:rPr>
          <w:b/>
          <w:bCs/>
          <w:iCs/>
          <w:sz w:val="22"/>
          <w:szCs w:val="22"/>
        </w:rPr>
      </w:pPr>
      <w:r w:rsidRPr="00025D73">
        <w:rPr>
          <w:b/>
          <w:bCs/>
          <w:iCs/>
          <w:sz w:val="22"/>
          <w:szCs w:val="22"/>
        </w:rPr>
        <w:t>Na ww. podwykonawcę przypada …….. % wartości zamówienia.</w:t>
      </w:r>
    </w:p>
    <w:p w14:paraId="1202E67C" w14:textId="77777777" w:rsidR="00154796" w:rsidRPr="00025D73" w:rsidRDefault="00154796" w:rsidP="0015479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1450D04E" w14:textId="77777777" w:rsidR="00154796" w:rsidRPr="00025D73" w:rsidRDefault="00154796" w:rsidP="00154796">
      <w:pPr>
        <w:pStyle w:val="Tekstpodstawowy"/>
        <w:spacing w:line="240" w:lineRule="auto"/>
        <w:rPr>
          <w:sz w:val="22"/>
          <w:szCs w:val="22"/>
        </w:rPr>
      </w:pPr>
    </w:p>
    <w:p w14:paraId="7B540F15" w14:textId="77777777" w:rsidR="00154796" w:rsidRPr="00025D73" w:rsidRDefault="00154796" w:rsidP="00A52D2D">
      <w:pPr>
        <w:pStyle w:val="Tekstpodstawowy"/>
        <w:numPr>
          <w:ilvl w:val="0"/>
          <w:numId w:val="68"/>
        </w:numPr>
        <w:spacing w:line="240" w:lineRule="auto"/>
        <w:ind w:left="426"/>
        <w:rPr>
          <w:sz w:val="22"/>
          <w:szCs w:val="22"/>
        </w:rPr>
      </w:pPr>
      <w:r w:rsidRPr="00025D73">
        <w:rPr>
          <w:b/>
          <w:bCs/>
          <w:sz w:val="22"/>
          <w:szCs w:val="22"/>
        </w:rPr>
        <w:t>nie powierzamy*</w:t>
      </w:r>
      <w:r w:rsidRPr="00025D73">
        <w:rPr>
          <w:sz w:val="22"/>
          <w:szCs w:val="22"/>
        </w:rPr>
        <w:t xml:space="preserve"> podwykonawcom żadnej części (zakresu) zamówienia</w:t>
      </w:r>
    </w:p>
    <w:p w14:paraId="62D39528" w14:textId="77777777" w:rsidR="00154796" w:rsidRPr="00025D73" w:rsidRDefault="00154796" w:rsidP="0015479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6A0E1B89" w14:textId="77777777" w:rsidR="00154796" w:rsidRPr="00025D73" w:rsidRDefault="00154796" w:rsidP="00154796">
      <w:pPr>
        <w:pStyle w:val="Tekstpodstawowy"/>
        <w:spacing w:line="240" w:lineRule="auto"/>
        <w:rPr>
          <w:sz w:val="22"/>
          <w:szCs w:val="22"/>
        </w:rPr>
      </w:pPr>
    </w:p>
    <w:p w14:paraId="3A434836" w14:textId="77777777" w:rsidR="00154796" w:rsidRPr="00FE7F44" w:rsidRDefault="00154796" w:rsidP="0015479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Pr>
          <w:rFonts w:ascii="Tahoma" w:hAnsi="Tahoma" w:cs="Tahoma"/>
          <w:b/>
          <w:i/>
          <w:sz w:val="18"/>
          <w:szCs w:val="18"/>
        </w:rPr>
        <w:t>W</w:t>
      </w:r>
      <w:r w:rsidRPr="00025D73">
        <w:rPr>
          <w:rFonts w:ascii="Tahoma" w:hAnsi="Tahoma" w:cs="Tahoma"/>
          <w:b/>
          <w:i/>
          <w:sz w:val="18"/>
          <w:szCs w:val="18"/>
        </w:rPr>
        <w:t xml:space="preserve">ykonawca nie wykreśli żadnej z powyższych opcji, </w:t>
      </w:r>
      <w:r>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4236199B" w14:textId="20B460EF" w:rsidR="00154796" w:rsidRDefault="00154796" w:rsidP="00154796">
      <w:pPr>
        <w:jc w:val="left"/>
        <w:rPr>
          <w:iCs/>
          <w:color w:val="000000"/>
        </w:rPr>
      </w:pPr>
    </w:p>
    <w:p w14:paraId="42F77383" w14:textId="2A173565" w:rsidR="00154796" w:rsidRDefault="00154796" w:rsidP="00154796">
      <w:pPr>
        <w:jc w:val="left"/>
        <w:rPr>
          <w:iCs/>
          <w:color w:val="000000"/>
        </w:rPr>
      </w:pPr>
    </w:p>
    <w:p w14:paraId="032CC028" w14:textId="77777777" w:rsidR="00712173" w:rsidRDefault="00712173" w:rsidP="00154796">
      <w:pPr>
        <w:jc w:val="left"/>
        <w:rPr>
          <w:iCs/>
          <w:color w:val="000000"/>
        </w:rPr>
      </w:pPr>
    </w:p>
    <w:p w14:paraId="66D48111" w14:textId="77777777" w:rsidR="00712173" w:rsidRDefault="00712173" w:rsidP="00154796">
      <w:pPr>
        <w:jc w:val="left"/>
        <w:rPr>
          <w:iCs/>
          <w:color w:val="000000"/>
        </w:rPr>
      </w:pPr>
    </w:p>
    <w:p w14:paraId="01684E69" w14:textId="77777777" w:rsidR="00712173" w:rsidRDefault="00712173" w:rsidP="00154796">
      <w:pPr>
        <w:jc w:val="left"/>
        <w:rPr>
          <w:iCs/>
          <w:color w:val="000000"/>
        </w:rPr>
      </w:pPr>
    </w:p>
    <w:p w14:paraId="1994C579" w14:textId="77777777" w:rsidR="00712173" w:rsidRDefault="00712173" w:rsidP="00154796">
      <w:pPr>
        <w:jc w:val="left"/>
        <w:rPr>
          <w:iCs/>
          <w:color w:val="000000"/>
        </w:rPr>
      </w:pPr>
    </w:p>
    <w:p w14:paraId="7B6876B1" w14:textId="77777777" w:rsidR="00712173" w:rsidRDefault="00712173" w:rsidP="00154796">
      <w:pPr>
        <w:jc w:val="left"/>
        <w:rPr>
          <w:iCs/>
          <w:color w:val="000000"/>
        </w:rPr>
      </w:pPr>
    </w:p>
    <w:p w14:paraId="719E516E" w14:textId="77777777" w:rsidR="00712173" w:rsidRDefault="00712173" w:rsidP="00154796">
      <w:pPr>
        <w:jc w:val="left"/>
        <w:rPr>
          <w:iCs/>
          <w:color w:val="000000"/>
        </w:rPr>
      </w:pPr>
    </w:p>
    <w:p w14:paraId="61A6EB8F" w14:textId="77777777" w:rsidR="00712173" w:rsidRDefault="00712173" w:rsidP="00154796">
      <w:pPr>
        <w:jc w:val="left"/>
        <w:rPr>
          <w:iCs/>
          <w:color w:val="000000"/>
        </w:rPr>
      </w:pPr>
    </w:p>
    <w:p w14:paraId="5BA7BDDD" w14:textId="77777777" w:rsidR="00712173" w:rsidRDefault="00712173" w:rsidP="00154796">
      <w:pPr>
        <w:jc w:val="left"/>
        <w:rPr>
          <w:iCs/>
          <w:color w:val="000000"/>
        </w:rPr>
      </w:pPr>
    </w:p>
    <w:p w14:paraId="4D2BBD39" w14:textId="77777777" w:rsidR="00712173" w:rsidRDefault="00712173" w:rsidP="00154796">
      <w:pPr>
        <w:jc w:val="left"/>
        <w:rPr>
          <w:iCs/>
          <w:color w:val="000000"/>
        </w:rPr>
      </w:pPr>
    </w:p>
    <w:p w14:paraId="220709CD" w14:textId="77777777" w:rsidR="00712173" w:rsidRDefault="00712173" w:rsidP="00154796">
      <w:pPr>
        <w:jc w:val="left"/>
        <w:rPr>
          <w:iCs/>
          <w:color w:val="000000"/>
        </w:rPr>
      </w:pPr>
    </w:p>
    <w:p w14:paraId="030FCC00" w14:textId="77777777" w:rsidR="00712173" w:rsidRDefault="00712173" w:rsidP="00154796">
      <w:pPr>
        <w:jc w:val="left"/>
        <w:rPr>
          <w:iCs/>
          <w:color w:val="000000"/>
        </w:rPr>
      </w:pPr>
    </w:p>
    <w:p w14:paraId="1011DD44" w14:textId="77777777" w:rsidR="00712173" w:rsidRDefault="00712173" w:rsidP="00154796">
      <w:pPr>
        <w:jc w:val="left"/>
        <w:rPr>
          <w:iCs/>
          <w:color w:val="000000"/>
        </w:rPr>
      </w:pPr>
    </w:p>
    <w:p w14:paraId="18623534" w14:textId="77777777" w:rsidR="00712173" w:rsidRDefault="00712173" w:rsidP="00154796">
      <w:pPr>
        <w:jc w:val="left"/>
        <w:rPr>
          <w:iCs/>
          <w:color w:val="000000"/>
        </w:rPr>
      </w:pPr>
    </w:p>
    <w:p w14:paraId="0A9FB88D" w14:textId="77777777" w:rsidR="00712173" w:rsidRDefault="00712173" w:rsidP="00154796">
      <w:pPr>
        <w:jc w:val="left"/>
        <w:rPr>
          <w:iCs/>
          <w:color w:val="000000"/>
        </w:rPr>
      </w:pPr>
    </w:p>
    <w:p w14:paraId="5058F244" w14:textId="77777777" w:rsidR="00154796" w:rsidRPr="00025D73" w:rsidRDefault="00154796" w:rsidP="00154796">
      <w:pPr>
        <w:jc w:val="right"/>
        <w:rPr>
          <w:b/>
        </w:rPr>
      </w:pPr>
      <w:r w:rsidRPr="00025D73">
        <w:rPr>
          <w:b/>
        </w:rPr>
        <w:t xml:space="preserve">Załącznik </w:t>
      </w:r>
      <w:r>
        <w:rPr>
          <w:b/>
        </w:rPr>
        <w:t>6</w:t>
      </w:r>
      <w:r w:rsidRPr="00025D73">
        <w:rPr>
          <w:b/>
        </w:rPr>
        <w:t xml:space="preserve"> do formularza oferty</w:t>
      </w:r>
    </w:p>
    <w:p w14:paraId="7F52F477" w14:textId="77777777" w:rsidR="00154796" w:rsidRDefault="00154796" w:rsidP="00154796">
      <w:pPr>
        <w:tabs>
          <w:tab w:val="left" w:pos="426"/>
        </w:tabs>
        <w:jc w:val="right"/>
        <w:rPr>
          <w:b/>
        </w:rPr>
      </w:pPr>
    </w:p>
    <w:p w14:paraId="2C796A4C" w14:textId="77777777" w:rsidR="00154796" w:rsidRPr="00B52894" w:rsidRDefault="00154796" w:rsidP="00154796">
      <w:pPr>
        <w:pStyle w:val="Nagwek2"/>
        <w:rPr>
          <w:rFonts w:ascii="Times New Roman" w:hAnsi="Times New Roman"/>
          <w:i w:val="0"/>
          <w:color w:val="000000" w:themeColor="text1"/>
          <w:sz w:val="22"/>
          <w:szCs w:val="22"/>
        </w:rPr>
      </w:pPr>
      <w:r w:rsidRPr="00B52894">
        <w:rPr>
          <w:rFonts w:ascii="Times New Roman" w:hAnsi="Times New Roman"/>
          <w:sz w:val="22"/>
          <w:szCs w:val="22"/>
        </w:rPr>
        <w:t xml:space="preserve">Nazwa Podmiotu udostępniającego zasoby Wykonawcy:                                                   </w:t>
      </w:r>
    </w:p>
    <w:p w14:paraId="48EFC332" w14:textId="77777777" w:rsidR="00154796" w:rsidRPr="00B52894" w:rsidRDefault="00154796" w:rsidP="00154796">
      <w:pPr>
        <w:pStyle w:val="Tekstpodstawowy"/>
        <w:spacing w:line="240" w:lineRule="auto"/>
        <w:jc w:val="center"/>
        <w:outlineLvl w:val="0"/>
        <w:rPr>
          <w:b/>
          <w:bCs/>
          <w:sz w:val="22"/>
          <w:szCs w:val="22"/>
          <w:u w:val="single"/>
        </w:rPr>
      </w:pPr>
    </w:p>
    <w:p w14:paraId="312029FC" w14:textId="77777777" w:rsidR="00154796" w:rsidRPr="00B52894" w:rsidRDefault="00154796" w:rsidP="00154796">
      <w:pPr>
        <w:pStyle w:val="Tekstpodstawowy"/>
        <w:spacing w:line="240" w:lineRule="auto"/>
        <w:jc w:val="center"/>
        <w:outlineLvl w:val="0"/>
        <w:rPr>
          <w:b/>
          <w:bCs/>
          <w:sz w:val="22"/>
          <w:szCs w:val="22"/>
          <w:u w:val="single"/>
        </w:rPr>
      </w:pPr>
      <w:r w:rsidRPr="00B52894">
        <w:rPr>
          <w:b/>
          <w:bCs/>
          <w:sz w:val="22"/>
          <w:szCs w:val="22"/>
          <w:u w:val="single"/>
        </w:rPr>
        <w:t xml:space="preserve">OŚWIADCZENIE </w:t>
      </w:r>
    </w:p>
    <w:p w14:paraId="39F773B3" w14:textId="77777777" w:rsidR="00154796" w:rsidRPr="00B52894" w:rsidRDefault="00154796" w:rsidP="00154796">
      <w:pPr>
        <w:pStyle w:val="Tekstpodstawowy"/>
        <w:spacing w:line="240" w:lineRule="auto"/>
        <w:jc w:val="center"/>
        <w:outlineLvl w:val="0"/>
        <w:rPr>
          <w:b/>
          <w:bCs/>
          <w:sz w:val="22"/>
          <w:szCs w:val="22"/>
          <w:u w:val="single"/>
        </w:rPr>
      </w:pPr>
      <w:r w:rsidRPr="00B52894">
        <w:rPr>
          <w:b/>
          <w:bCs/>
          <w:sz w:val="22"/>
          <w:szCs w:val="22"/>
          <w:u w:val="single"/>
        </w:rPr>
        <w:t>DOTYCZĄCE PODMIOTU UDOSTĘPNIAJĄCEGO ZASOBY WYKONAWCY</w:t>
      </w:r>
    </w:p>
    <w:p w14:paraId="651E7AFC" w14:textId="77777777" w:rsidR="00154796" w:rsidRPr="00B52894" w:rsidRDefault="00154796" w:rsidP="00154796">
      <w:pPr>
        <w:pStyle w:val="Tekstpodstawowy"/>
        <w:spacing w:line="240" w:lineRule="auto"/>
        <w:jc w:val="center"/>
        <w:outlineLvl w:val="0"/>
        <w:rPr>
          <w:b/>
          <w:bCs/>
          <w:sz w:val="22"/>
          <w:szCs w:val="22"/>
          <w:u w:val="single"/>
        </w:rPr>
      </w:pPr>
    </w:p>
    <w:p w14:paraId="5D60F108" w14:textId="77777777" w:rsidR="00154796" w:rsidRPr="00B52894" w:rsidRDefault="00154796" w:rsidP="00154796">
      <w:pPr>
        <w:pStyle w:val="Tekstpodstawowy"/>
        <w:spacing w:line="240" w:lineRule="auto"/>
        <w:ind w:left="426"/>
        <w:outlineLvl w:val="0"/>
        <w:rPr>
          <w:b/>
          <w:sz w:val="22"/>
          <w:szCs w:val="22"/>
          <w:u w:val="single"/>
        </w:rPr>
      </w:pPr>
      <w:r w:rsidRPr="00B52894">
        <w:rPr>
          <w:b/>
          <w:bCs/>
          <w:i/>
          <w:sz w:val="22"/>
          <w:szCs w:val="22"/>
          <w:u w:val="single"/>
        </w:rPr>
        <w:t xml:space="preserve">[należy przedstawić dla każdego podmiotu udostępniającego zasoby </w:t>
      </w:r>
      <w:r>
        <w:rPr>
          <w:b/>
          <w:bCs/>
          <w:i/>
          <w:sz w:val="22"/>
          <w:szCs w:val="22"/>
          <w:u w:val="single"/>
        </w:rPr>
        <w:t>W</w:t>
      </w:r>
      <w:r w:rsidRPr="00B52894">
        <w:rPr>
          <w:b/>
          <w:bCs/>
          <w:i/>
          <w:sz w:val="22"/>
          <w:szCs w:val="22"/>
          <w:u w:val="single"/>
        </w:rPr>
        <w:t>ykonawcy oddzielnie – oświadczenie składane przez podmiot udostępniający]</w:t>
      </w:r>
    </w:p>
    <w:p w14:paraId="6B0BB7CA" w14:textId="77777777" w:rsidR="00154796" w:rsidRPr="00B52894" w:rsidRDefault="00154796" w:rsidP="00154796"/>
    <w:tbl>
      <w:tblPr>
        <w:tblW w:w="9211" w:type="dxa"/>
        <w:tblCellMar>
          <w:left w:w="70" w:type="dxa"/>
          <w:right w:w="70" w:type="dxa"/>
        </w:tblCellMar>
        <w:tblLook w:val="0000" w:firstRow="0" w:lastRow="0" w:firstColumn="0" w:lastColumn="0" w:noHBand="0" w:noVBand="0"/>
      </w:tblPr>
      <w:tblGrid>
        <w:gridCol w:w="1986"/>
        <w:gridCol w:w="7225"/>
      </w:tblGrid>
      <w:tr w:rsidR="00154796" w:rsidRPr="00B52894" w14:paraId="547DF582" w14:textId="77777777" w:rsidTr="0052597F">
        <w:tc>
          <w:tcPr>
            <w:tcW w:w="1986" w:type="dxa"/>
          </w:tcPr>
          <w:p w14:paraId="3B96B233" w14:textId="77777777" w:rsidR="00154796" w:rsidRPr="00B52894" w:rsidRDefault="00154796" w:rsidP="0052597F">
            <w:pPr>
              <w:autoSpaceDE w:val="0"/>
              <w:autoSpaceDN w:val="0"/>
              <w:adjustRightInd w:val="0"/>
              <w:spacing w:before="60"/>
            </w:pPr>
            <w:r w:rsidRPr="00B52894">
              <w:t xml:space="preserve">Nazwa </w:t>
            </w:r>
          </w:p>
        </w:tc>
        <w:tc>
          <w:tcPr>
            <w:tcW w:w="7225" w:type="dxa"/>
          </w:tcPr>
          <w:p w14:paraId="1F3F2512" w14:textId="77777777" w:rsidR="00154796" w:rsidRPr="00B52894" w:rsidRDefault="00154796" w:rsidP="0052597F">
            <w:pPr>
              <w:autoSpaceDE w:val="0"/>
              <w:autoSpaceDN w:val="0"/>
              <w:adjustRightInd w:val="0"/>
              <w:spacing w:before="60"/>
              <w:rPr>
                <w:spacing w:val="40"/>
              </w:rPr>
            </w:pPr>
            <w:r w:rsidRPr="00B52894">
              <w:t>......................................................................</w:t>
            </w:r>
          </w:p>
        </w:tc>
      </w:tr>
      <w:tr w:rsidR="00154796" w:rsidRPr="00B52894" w14:paraId="733D1134" w14:textId="77777777" w:rsidTr="0052597F">
        <w:tc>
          <w:tcPr>
            <w:tcW w:w="1986" w:type="dxa"/>
          </w:tcPr>
          <w:p w14:paraId="7F40717C" w14:textId="77777777" w:rsidR="00154796" w:rsidRPr="00B52894" w:rsidRDefault="00154796" w:rsidP="0052597F">
            <w:pPr>
              <w:autoSpaceDE w:val="0"/>
              <w:autoSpaceDN w:val="0"/>
              <w:adjustRightInd w:val="0"/>
              <w:spacing w:before="60"/>
            </w:pPr>
            <w:r w:rsidRPr="00B52894">
              <w:t xml:space="preserve">Adres </w:t>
            </w:r>
          </w:p>
        </w:tc>
        <w:tc>
          <w:tcPr>
            <w:tcW w:w="7225" w:type="dxa"/>
          </w:tcPr>
          <w:p w14:paraId="664EAC83" w14:textId="77777777" w:rsidR="00154796" w:rsidRPr="00B52894" w:rsidRDefault="00154796" w:rsidP="0052597F">
            <w:pPr>
              <w:autoSpaceDE w:val="0"/>
              <w:autoSpaceDN w:val="0"/>
              <w:adjustRightInd w:val="0"/>
              <w:spacing w:before="60"/>
            </w:pPr>
            <w:r w:rsidRPr="00B52894">
              <w:t>......................................................................</w:t>
            </w:r>
          </w:p>
        </w:tc>
      </w:tr>
    </w:tbl>
    <w:p w14:paraId="08C9DC26" w14:textId="77777777" w:rsidR="00154796" w:rsidRPr="00B52894" w:rsidRDefault="00154796" w:rsidP="00154796">
      <w:pPr>
        <w:pStyle w:val="Tekstpodstawowywcity3"/>
        <w:spacing w:before="60" w:after="0"/>
        <w:ind w:left="284"/>
        <w:rPr>
          <w:sz w:val="22"/>
          <w:szCs w:val="22"/>
        </w:rPr>
      </w:pPr>
    </w:p>
    <w:p w14:paraId="430F52C7" w14:textId="77777777" w:rsidR="00154796" w:rsidRPr="00B52894" w:rsidRDefault="00154796" w:rsidP="00154796">
      <w:pPr>
        <w:autoSpaceDE w:val="0"/>
        <w:autoSpaceDN w:val="0"/>
        <w:adjustRightInd w:val="0"/>
      </w:pPr>
      <w:r w:rsidRPr="00B52894">
        <w:t xml:space="preserve">Ja (My) </w:t>
      </w:r>
      <w:r w:rsidRPr="00B52894">
        <w:rPr>
          <w:i/>
        </w:rPr>
        <w:t>(dokument winien zostać złożony w oryginale i opatrzony podpisem kwalifikowanym osób reprezentujących podmiot udostępniający zasoby Wykonawcy)</w:t>
      </w:r>
    </w:p>
    <w:p w14:paraId="3DE7863E" w14:textId="77777777" w:rsidR="00154796" w:rsidRPr="00B52894" w:rsidRDefault="00154796" w:rsidP="00154796">
      <w:pPr>
        <w:autoSpaceDE w:val="0"/>
        <w:autoSpaceDN w:val="0"/>
        <w:adjustRightInd w:val="0"/>
      </w:pPr>
      <w:r w:rsidRPr="00B52894">
        <w:t>…………………………………………………………………………………………………………………………………………………………………………………………………</w:t>
      </w:r>
      <w:r>
        <w:t>…………………..</w:t>
      </w:r>
      <w:r w:rsidRPr="00B52894">
        <w:t>….</w:t>
      </w:r>
    </w:p>
    <w:p w14:paraId="7615CC37" w14:textId="77777777" w:rsidR="00154796" w:rsidRPr="00B52894" w:rsidRDefault="00154796" w:rsidP="00154796">
      <w:pPr>
        <w:autoSpaceDE w:val="0"/>
        <w:autoSpaceDN w:val="0"/>
        <w:adjustRightInd w:val="0"/>
        <w:jc w:val="left"/>
      </w:pPr>
      <w:r w:rsidRPr="00B52894">
        <w:t>działając w imieniu i na rzecz : …………………………………………………………………………………………………………………………………………………………………………………………………</w:t>
      </w:r>
      <w:r>
        <w:t>…………………...</w:t>
      </w:r>
      <w:r w:rsidRPr="00B52894">
        <w:t>….</w:t>
      </w:r>
    </w:p>
    <w:p w14:paraId="3D485610" w14:textId="77777777" w:rsidR="00154796" w:rsidRPr="00B52894" w:rsidRDefault="00154796" w:rsidP="00154796">
      <w:pPr>
        <w:autoSpaceDE w:val="0"/>
        <w:autoSpaceDN w:val="0"/>
        <w:adjustRightInd w:val="0"/>
      </w:pPr>
    </w:p>
    <w:p w14:paraId="1B1A75DD" w14:textId="77777777" w:rsidR="00154796" w:rsidRPr="00B52894" w:rsidRDefault="00154796" w:rsidP="00154796">
      <w:pPr>
        <w:autoSpaceDE w:val="0"/>
        <w:autoSpaceDN w:val="0"/>
        <w:adjustRightInd w:val="0"/>
        <w:jc w:val="left"/>
        <w:rPr>
          <w:i/>
          <w:u w:val="single"/>
        </w:rPr>
      </w:pPr>
      <w:r w:rsidRPr="00B52894">
        <w:t>oświadczam(y), że w niniejszym postępowaniu, zobowiązuję (zobowiązujemy) się udostępnić swoje zasoby Wykonawcy:</w:t>
      </w:r>
    </w:p>
    <w:p w14:paraId="61284ECA" w14:textId="77777777" w:rsidR="00154796" w:rsidRPr="00B52894" w:rsidRDefault="00154796" w:rsidP="00154796">
      <w:pPr>
        <w:autoSpaceDE w:val="0"/>
        <w:autoSpaceDN w:val="0"/>
        <w:adjustRightInd w:val="0"/>
      </w:pPr>
      <w:r w:rsidRPr="00B52894">
        <w:t>………………………………………………………………………………………………………………………………………………………………………………………………</w:t>
      </w:r>
      <w:r>
        <w:t>…………………..</w:t>
      </w:r>
      <w:r w:rsidRPr="00B52894">
        <w:t>…….</w:t>
      </w:r>
    </w:p>
    <w:p w14:paraId="62637B5D" w14:textId="77777777" w:rsidR="00154796" w:rsidRPr="00B52894" w:rsidRDefault="00154796" w:rsidP="00154796">
      <w:pPr>
        <w:autoSpaceDE w:val="0"/>
        <w:autoSpaceDN w:val="0"/>
        <w:adjustRightInd w:val="0"/>
      </w:pPr>
      <w:r w:rsidRPr="00B52894">
        <w:t>(pełna nazwa Wykonawcy i adres/siedziba Wykonawcy)</w:t>
      </w:r>
    </w:p>
    <w:p w14:paraId="1D8092C7" w14:textId="77777777" w:rsidR="00154796" w:rsidRPr="00B52894" w:rsidRDefault="00154796" w:rsidP="00154796">
      <w:pPr>
        <w:autoSpaceDE w:val="0"/>
        <w:autoSpaceDN w:val="0"/>
        <w:adjustRightInd w:val="0"/>
      </w:pPr>
      <w:r w:rsidRPr="00B52894">
        <w:t>W celu oceny, czy ww. Wykonawca będzie dysponował moimi zasobami w stopniu niezbędnym dla należytego wykonania zamówienia oraz oceny, czy stosunek nas łączący gwarantuje rzeczywisty dostęp do moich zasobów podaję:</w:t>
      </w:r>
    </w:p>
    <w:p w14:paraId="688B96A9" w14:textId="77777777" w:rsidR="00154796" w:rsidRPr="00B52894" w:rsidRDefault="00154796" w:rsidP="00A52D2D">
      <w:pPr>
        <w:widowControl/>
        <w:numPr>
          <w:ilvl w:val="0"/>
          <w:numId w:val="31"/>
        </w:numPr>
        <w:tabs>
          <w:tab w:val="clear" w:pos="1260"/>
          <w:tab w:val="num" w:pos="540"/>
        </w:tabs>
        <w:suppressAutoHyphens w:val="0"/>
        <w:autoSpaceDE w:val="0"/>
        <w:autoSpaceDN w:val="0"/>
        <w:adjustRightInd w:val="0"/>
        <w:ind w:hanging="1260"/>
        <w:jc w:val="left"/>
      </w:pPr>
      <w:r w:rsidRPr="00B52894">
        <w:t>zakres moich zasobów dostępnych Wykonawcy:</w:t>
      </w:r>
    </w:p>
    <w:p w14:paraId="4E1FBE57" w14:textId="77777777" w:rsidR="00154796" w:rsidRPr="00B52894" w:rsidRDefault="00154796" w:rsidP="00154796">
      <w:pPr>
        <w:autoSpaceDE w:val="0"/>
        <w:autoSpaceDN w:val="0"/>
        <w:adjustRightInd w:val="0"/>
        <w:ind w:left="567"/>
        <w:jc w:val="left"/>
      </w:pPr>
      <w:r w:rsidRPr="00B52894">
        <w:t>……………………………………………………………………………………………………………………………………………………………………………………….…</w:t>
      </w:r>
    </w:p>
    <w:p w14:paraId="32D5ED7E" w14:textId="77777777" w:rsidR="00154796" w:rsidRPr="00B52894" w:rsidRDefault="00154796" w:rsidP="00154796">
      <w:pPr>
        <w:autoSpaceDE w:val="0"/>
        <w:autoSpaceDN w:val="0"/>
        <w:adjustRightInd w:val="0"/>
        <w:ind w:left="567"/>
        <w:jc w:val="left"/>
      </w:pPr>
      <w:r w:rsidRPr="00B52894">
        <w:t>…………………………………………………………………………………………………………………………………………………………………………………………</w:t>
      </w:r>
    </w:p>
    <w:p w14:paraId="5404C51A" w14:textId="77777777" w:rsidR="00154796" w:rsidRPr="00B52894" w:rsidRDefault="00154796" w:rsidP="00154796">
      <w:pPr>
        <w:autoSpaceDE w:val="0"/>
        <w:autoSpaceDN w:val="0"/>
        <w:adjustRightInd w:val="0"/>
        <w:ind w:left="567"/>
        <w:jc w:val="left"/>
      </w:pPr>
      <w:r w:rsidRPr="00B52894">
        <w:t>…………………………………………………………………………………………………………………………………………………………………………………….……</w:t>
      </w:r>
    </w:p>
    <w:p w14:paraId="560A577A" w14:textId="77777777" w:rsidR="00154796" w:rsidRPr="00B52894" w:rsidRDefault="00154796" w:rsidP="00A52D2D">
      <w:pPr>
        <w:widowControl/>
        <w:numPr>
          <w:ilvl w:val="0"/>
          <w:numId w:val="31"/>
        </w:numPr>
        <w:tabs>
          <w:tab w:val="clear" w:pos="1260"/>
          <w:tab w:val="num" w:pos="540"/>
        </w:tabs>
        <w:suppressAutoHyphens w:val="0"/>
        <w:autoSpaceDE w:val="0"/>
        <w:autoSpaceDN w:val="0"/>
        <w:adjustRightInd w:val="0"/>
        <w:ind w:hanging="1260"/>
        <w:jc w:val="left"/>
      </w:pPr>
      <w:r w:rsidRPr="00B52894">
        <w:t>sposób wykorzystania moich zasobów przez Wykonawcę przy wykonywaniu zamówienia:</w:t>
      </w:r>
    </w:p>
    <w:p w14:paraId="65CAC5C6" w14:textId="77777777" w:rsidR="00154796" w:rsidRPr="00B52894" w:rsidRDefault="00154796" w:rsidP="00154796">
      <w:pPr>
        <w:autoSpaceDE w:val="0"/>
        <w:autoSpaceDN w:val="0"/>
        <w:adjustRightInd w:val="0"/>
        <w:ind w:left="567"/>
        <w:jc w:val="left"/>
      </w:pPr>
      <w:r w:rsidRPr="00B52894">
        <w:t>……………………………………………………………………………………………………………………………………………………………………………….…………</w:t>
      </w:r>
    </w:p>
    <w:p w14:paraId="2F1230B2" w14:textId="77777777" w:rsidR="00154796" w:rsidRPr="00B52894" w:rsidRDefault="00154796" w:rsidP="00154796">
      <w:pPr>
        <w:autoSpaceDE w:val="0"/>
        <w:autoSpaceDN w:val="0"/>
        <w:adjustRightInd w:val="0"/>
        <w:ind w:left="567"/>
        <w:jc w:val="left"/>
      </w:pPr>
      <w:r w:rsidRPr="00B52894">
        <w:t>…………………………………………………………………………………………………………………………………………………………………………………………</w:t>
      </w:r>
    </w:p>
    <w:p w14:paraId="67E2E87D" w14:textId="77777777" w:rsidR="00154796" w:rsidRPr="00B52894" w:rsidRDefault="00154796" w:rsidP="00154796">
      <w:pPr>
        <w:autoSpaceDE w:val="0"/>
        <w:autoSpaceDN w:val="0"/>
        <w:adjustRightInd w:val="0"/>
        <w:ind w:left="567"/>
        <w:jc w:val="left"/>
      </w:pPr>
      <w:r w:rsidRPr="00B52894">
        <w:t>……………………………………………………………………………………….……</w:t>
      </w:r>
    </w:p>
    <w:p w14:paraId="06FDFCB9" w14:textId="77777777" w:rsidR="00154796" w:rsidRPr="00B52894" w:rsidRDefault="00154796" w:rsidP="00A52D2D">
      <w:pPr>
        <w:widowControl/>
        <w:numPr>
          <w:ilvl w:val="0"/>
          <w:numId w:val="31"/>
        </w:numPr>
        <w:tabs>
          <w:tab w:val="clear" w:pos="1260"/>
          <w:tab w:val="num" w:pos="540"/>
        </w:tabs>
        <w:suppressAutoHyphens w:val="0"/>
        <w:autoSpaceDE w:val="0"/>
        <w:autoSpaceDN w:val="0"/>
        <w:adjustRightInd w:val="0"/>
        <w:ind w:hanging="1260"/>
        <w:jc w:val="left"/>
      </w:pPr>
      <w:r w:rsidRPr="00B52894">
        <w:lastRenderedPageBreak/>
        <w:t>charakteru stosunku, jaki będzie mnie łączył z Wykonawcą:</w:t>
      </w:r>
    </w:p>
    <w:p w14:paraId="58D4FB9B" w14:textId="77777777" w:rsidR="00154796" w:rsidRPr="00B52894" w:rsidRDefault="00154796" w:rsidP="00154796">
      <w:pPr>
        <w:autoSpaceDE w:val="0"/>
        <w:autoSpaceDN w:val="0"/>
        <w:adjustRightInd w:val="0"/>
        <w:ind w:left="567"/>
        <w:jc w:val="left"/>
      </w:pPr>
      <w:r w:rsidRPr="00B52894">
        <w:t>…………………………………………………………………………………………………………………………………………………………………………………………</w:t>
      </w:r>
    </w:p>
    <w:p w14:paraId="7DC53E33" w14:textId="77777777" w:rsidR="00154796" w:rsidRPr="00B52894" w:rsidRDefault="00154796" w:rsidP="00154796">
      <w:pPr>
        <w:autoSpaceDE w:val="0"/>
        <w:autoSpaceDN w:val="0"/>
        <w:adjustRightInd w:val="0"/>
        <w:ind w:left="567"/>
        <w:jc w:val="left"/>
      </w:pPr>
      <w:r w:rsidRPr="00B52894">
        <w:t>…………………………………………………………………………………………………………………………………………………………………………………….……</w:t>
      </w:r>
    </w:p>
    <w:p w14:paraId="12F02304" w14:textId="77777777" w:rsidR="00154796" w:rsidRPr="00B52894" w:rsidRDefault="00154796" w:rsidP="00154796">
      <w:pPr>
        <w:autoSpaceDE w:val="0"/>
        <w:autoSpaceDN w:val="0"/>
        <w:adjustRightInd w:val="0"/>
        <w:ind w:left="567"/>
        <w:jc w:val="left"/>
      </w:pPr>
      <w:r w:rsidRPr="00B52894">
        <w:t>…………………………………………………………………………………………………………………………………………………………………………………………</w:t>
      </w:r>
    </w:p>
    <w:p w14:paraId="217C06EE" w14:textId="77777777" w:rsidR="00154796" w:rsidRPr="00B52894" w:rsidRDefault="00154796" w:rsidP="00A52D2D">
      <w:pPr>
        <w:widowControl/>
        <w:numPr>
          <w:ilvl w:val="0"/>
          <w:numId w:val="31"/>
        </w:numPr>
        <w:tabs>
          <w:tab w:val="clear" w:pos="1260"/>
          <w:tab w:val="num" w:pos="540"/>
        </w:tabs>
        <w:suppressAutoHyphens w:val="0"/>
        <w:autoSpaceDE w:val="0"/>
        <w:autoSpaceDN w:val="0"/>
        <w:adjustRightInd w:val="0"/>
        <w:ind w:hanging="1260"/>
        <w:jc w:val="left"/>
      </w:pPr>
      <w:r w:rsidRPr="00B52894">
        <w:t>zakres i okres mojego udziału przy wykonywaniu zamówienia:</w:t>
      </w:r>
    </w:p>
    <w:p w14:paraId="2E228DF6" w14:textId="77777777" w:rsidR="00154796" w:rsidRPr="00B52894" w:rsidRDefault="00154796" w:rsidP="00154796">
      <w:pPr>
        <w:autoSpaceDE w:val="0"/>
        <w:autoSpaceDN w:val="0"/>
        <w:adjustRightInd w:val="0"/>
        <w:ind w:left="567"/>
        <w:jc w:val="left"/>
      </w:pPr>
      <w:r w:rsidRPr="00B52894">
        <w:t>…………………………………………………………………………………………………………………………………………………………………………………………</w:t>
      </w:r>
    </w:p>
    <w:p w14:paraId="7EACE45D" w14:textId="77777777" w:rsidR="00154796" w:rsidRPr="00B52894" w:rsidRDefault="00154796" w:rsidP="00154796">
      <w:pPr>
        <w:autoSpaceDE w:val="0"/>
        <w:autoSpaceDN w:val="0"/>
        <w:adjustRightInd w:val="0"/>
        <w:ind w:left="567"/>
        <w:jc w:val="left"/>
      </w:pPr>
      <w:r w:rsidRPr="00B52894">
        <w:t>…………………………………………………………………………………………………………………………………………………………………………………………</w:t>
      </w:r>
    </w:p>
    <w:p w14:paraId="49C1C75C" w14:textId="77777777" w:rsidR="00154796" w:rsidRPr="00B52894" w:rsidRDefault="00154796" w:rsidP="00154796">
      <w:pPr>
        <w:autoSpaceDE w:val="0"/>
        <w:autoSpaceDN w:val="0"/>
        <w:adjustRightInd w:val="0"/>
        <w:ind w:left="567"/>
        <w:jc w:val="left"/>
      </w:pPr>
      <w:r w:rsidRPr="00B52894">
        <w:t>…………………………………………………………………………………………………………………………………………………………………………………………</w:t>
      </w:r>
    </w:p>
    <w:p w14:paraId="2A09ECC4" w14:textId="77777777" w:rsidR="00154796" w:rsidRPr="00B52894" w:rsidRDefault="00154796" w:rsidP="00154796">
      <w:pPr>
        <w:autoSpaceDE w:val="0"/>
        <w:autoSpaceDN w:val="0"/>
        <w:adjustRightInd w:val="0"/>
        <w:ind w:left="567"/>
        <w:jc w:val="left"/>
      </w:pPr>
    </w:p>
    <w:p w14:paraId="59CCD499" w14:textId="77777777" w:rsidR="00154796" w:rsidRPr="00B52894" w:rsidRDefault="00154796" w:rsidP="00A52D2D">
      <w:pPr>
        <w:pStyle w:val="Akapitzlist"/>
        <w:widowControl w:val="0"/>
        <w:numPr>
          <w:ilvl w:val="0"/>
          <w:numId w:val="31"/>
        </w:numPr>
        <w:tabs>
          <w:tab w:val="clear" w:pos="1260"/>
        </w:tabs>
        <w:suppressAutoHyphens/>
        <w:ind w:left="567" w:hanging="567"/>
        <w:jc w:val="both"/>
        <w:rPr>
          <w:b/>
          <w:u w:val="single"/>
        </w:rPr>
      </w:pPr>
      <w:r w:rsidRPr="00B52894">
        <w:rPr>
          <w:b/>
          <w:u w:val="single"/>
        </w:rPr>
        <w:t>spełniam warunki udziału w postępowaniu w zakresie, w którym mnie dotyczą – zgodnie z JEDZ.</w:t>
      </w:r>
    </w:p>
    <w:p w14:paraId="2204D0AB" w14:textId="77777777" w:rsidR="00154796" w:rsidRPr="00B52894" w:rsidRDefault="00154796" w:rsidP="00A52D2D">
      <w:pPr>
        <w:pStyle w:val="Akapitzlist"/>
        <w:widowControl w:val="0"/>
        <w:numPr>
          <w:ilvl w:val="0"/>
          <w:numId w:val="31"/>
        </w:numPr>
        <w:tabs>
          <w:tab w:val="clear" w:pos="1260"/>
        </w:tabs>
        <w:suppressAutoHyphens/>
        <w:ind w:left="567" w:hanging="567"/>
        <w:jc w:val="both"/>
        <w:rPr>
          <w:b/>
          <w:u w:val="single"/>
        </w:rPr>
      </w:pPr>
      <w:r w:rsidRPr="00B52894">
        <w:rPr>
          <w:b/>
          <w:u w:val="single"/>
        </w:rPr>
        <w:t xml:space="preserve">oświadczam, że nie podlegam wykluczeniu </w:t>
      </w:r>
      <w:r w:rsidRPr="00B52894">
        <w:rPr>
          <w:b/>
          <w:bCs/>
          <w:u w:val="single"/>
        </w:rPr>
        <w:t>na podstawie art. 7 ust. 1 ustawy z dnia 13 kwietnia 2022 r. o szczególnych rozwiązaniach w zakresie przeciwdziałania wspieraniu agresji na Ukrainę oraz służących ochronie bezpieczeństwa narodowego (Dz.U. z 2022 r., poz. 835);</w:t>
      </w:r>
    </w:p>
    <w:p w14:paraId="2DC5F6DB" w14:textId="3D3B2964" w:rsidR="00154796" w:rsidRPr="00B52894" w:rsidRDefault="00154796" w:rsidP="00A52D2D">
      <w:pPr>
        <w:pStyle w:val="Akapitzlist"/>
        <w:widowControl w:val="0"/>
        <w:numPr>
          <w:ilvl w:val="0"/>
          <w:numId w:val="31"/>
        </w:numPr>
        <w:tabs>
          <w:tab w:val="clear" w:pos="1260"/>
        </w:tabs>
        <w:suppressAutoHyphens/>
        <w:ind w:left="567" w:hanging="567"/>
        <w:jc w:val="both"/>
        <w:rPr>
          <w:b/>
          <w:u w:val="single"/>
        </w:rPr>
      </w:pPr>
      <w:r w:rsidRPr="00B52894">
        <w:rPr>
          <w:b/>
          <w:u w:val="single"/>
        </w:rPr>
        <w:t xml:space="preserve">oświadczam, że nie podlegam wykluczeniu </w:t>
      </w:r>
      <w:r w:rsidRPr="00B52894">
        <w:rPr>
          <w:b/>
          <w:bCs/>
          <w:u w:val="single"/>
        </w:rPr>
        <w:t xml:space="preserve">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w:t>
      </w:r>
      <w:r w:rsidR="004A7194">
        <w:rPr>
          <w:b/>
          <w:bCs/>
          <w:u w:val="single"/>
        </w:rPr>
        <w:br/>
      </w:r>
      <w:r w:rsidRPr="00B52894">
        <w:rPr>
          <w:b/>
          <w:bCs/>
          <w:u w:val="single"/>
        </w:rPr>
        <w:t>na Ukrainie (Dz. Urz. UE nr L 111 z 8 kwietnia 2022 r., str. 1).</w:t>
      </w:r>
    </w:p>
    <w:p w14:paraId="1E9BF505" w14:textId="77777777" w:rsidR="00154796" w:rsidRDefault="00154796" w:rsidP="00154796">
      <w:pPr>
        <w:tabs>
          <w:tab w:val="left" w:pos="1260"/>
        </w:tabs>
        <w:jc w:val="right"/>
        <w:rPr>
          <w:b/>
        </w:rPr>
      </w:pPr>
    </w:p>
    <w:p w14:paraId="601382E7" w14:textId="77777777" w:rsidR="00154796" w:rsidRPr="00A47AD5" w:rsidRDefault="00154796" w:rsidP="00154796">
      <w:pPr>
        <w:rPr>
          <w:b/>
          <w:u w:val="single"/>
        </w:rPr>
      </w:pPr>
    </w:p>
    <w:p w14:paraId="6791B9B3" w14:textId="77777777" w:rsidR="00154796" w:rsidRPr="00C47225" w:rsidRDefault="00154796" w:rsidP="00154796">
      <w:pPr>
        <w:autoSpaceDE w:val="0"/>
        <w:autoSpaceDN w:val="0"/>
        <w:adjustRightInd w:val="0"/>
        <w:ind w:left="567"/>
        <w:jc w:val="left"/>
      </w:pPr>
    </w:p>
    <w:p w14:paraId="5C8DE370" w14:textId="77777777" w:rsidR="00154796" w:rsidRDefault="00154796" w:rsidP="00154796">
      <w:pPr>
        <w:tabs>
          <w:tab w:val="left" w:pos="426"/>
        </w:tabs>
        <w:jc w:val="right"/>
        <w:rPr>
          <w:b/>
        </w:rPr>
      </w:pPr>
    </w:p>
    <w:p w14:paraId="4A5B309B" w14:textId="77777777" w:rsidR="00154796" w:rsidRDefault="00154796" w:rsidP="00154796">
      <w:pPr>
        <w:tabs>
          <w:tab w:val="left" w:pos="426"/>
        </w:tabs>
        <w:jc w:val="right"/>
        <w:rPr>
          <w:b/>
        </w:rPr>
      </w:pPr>
    </w:p>
    <w:p w14:paraId="276479E2" w14:textId="77777777" w:rsidR="00154796" w:rsidRDefault="00154796" w:rsidP="00154796">
      <w:pPr>
        <w:tabs>
          <w:tab w:val="left" w:pos="426"/>
        </w:tabs>
        <w:jc w:val="right"/>
        <w:rPr>
          <w:b/>
        </w:rPr>
      </w:pPr>
    </w:p>
    <w:p w14:paraId="54A4A931" w14:textId="77777777" w:rsidR="00154796" w:rsidRDefault="00154796" w:rsidP="00154796">
      <w:pPr>
        <w:tabs>
          <w:tab w:val="left" w:pos="426"/>
        </w:tabs>
        <w:jc w:val="right"/>
        <w:rPr>
          <w:b/>
        </w:rPr>
      </w:pPr>
    </w:p>
    <w:p w14:paraId="4BFBB1B0" w14:textId="77777777" w:rsidR="00154796" w:rsidRDefault="00154796" w:rsidP="00154796">
      <w:pPr>
        <w:tabs>
          <w:tab w:val="left" w:pos="426"/>
        </w:tabs>
        <w:jc w:val="right"/>
        <w:rPr>
          <w:b/>
        </w:rPr>
      </w:pPr>
    </w:p>
    <w:p w14:paraId="11DC9491" w14:textId="77777777" w:rsidR="00154796" w:rsidRDefault="00154796" w:rsidP="00154796">
      <w:pPr>
        <w:rPr>
          <w:b/>
        </w:rPr>
      </w:pPr>
      <w:r>
        <w:rPr>
          <w:b/>
        </w:rPr>
        <w:br w:type="page"/>
      </w:r>
    </w:p>
    <w:p w14:paraId="5440E7AF" w14:textId="77777777" w:rsidR="00634333" w:rsidRDefault="00634333" w:rsidP="00154796">
      <w:pPr>
        <w:widowControl/>
        <w:suppressAutoHyphens w:val="0"/>
        <w:jc w:val="both"/>
        <w:rPr>
          <w:b/>
          <w:bCs/>
          <w:i/>
          <w:iCs/>
          <w:color w:val="000000" w:themeColor="text1"/>
        </w:rPr>
      </w:pPr>
    </w:p>
    <w:p w14:paraId="33C5AA76" w14:textId="77777777" w:rsidR="00634333" w:rsidRDefault="00634333">
      <w:pPr>
        <w:widowControl/>
        <w:suppressAutoHyphens w:val="0"/>
        <w:jc w:val="right"/>
        <w:rPr>
          <w:b/>
          <w:bCs/>
          <w:i/>
          <w:iCs/>
          <w:color w:val="000000" w:themeColor="text1"/>
        </w:rPr>
      </w:pPr>
    </w:p>
    <w:p w14:paraId="06C7DBDB" w14:textId="20658257" w:rsidR="00C92AEE" w:rsidRPr="00154796" w:rsidRDefault="00154796" w:rsidP="00154796">
      <w:pPr>
        <w:widowControl/>
        <w:suppressAutoHyphens w:val="0"/>
        <w:jc w:val="both"/>
        <w:rPr>
          <w:spacing w:val="-4"/>
        </w:rPr>
      </w:pPr>
      <w:r>
        <w:rPr>
          <w:spacing w:val="-4"/>
        </w:rPr>
        <w:t xml:space="preserve">                                                                                                                       </w:t>
      </w:r>
      <w:r w:rsidR="5CD32AA8" w:rsidRPr="5CD32AA8">
        <w:rPr>
          <w:b/>
          <w:bCs/>
          <w:sz w:val="22"/>
          <w:szCs w:val="22"/>
        </w:rPr>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12826FBF" w14:textId="4053C056" w:rsidR="002F70E1" w:rsidRDefault="00292ACD" w:rsidP="002F70E1">
      <w:pPr>
        <w:widowControl/>
        <w:suppressAutoHyphens w:val="0"/>
        <w:jc w:val="both"/>
        <w:rPr>
          <w:b/>
          <w:bCs/>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31059D06" w14:textId="77777777" w:rsidR="002F70E1" w:rsidRPr="00623F10" w:rsidRDefault="002F70E1" w:rsidP="002F70E1">
      <w:pPr>
        <w:widowControl/>
        <w:suppressAutoHyphens w:val="0"/>
        <w:jc w:val="both"/>
        <w:rPr>
          <w:b/>
          <w:bCs/>
          <w:sz w:val="16"/>
        </w:rPr>
      </w:pPr>
    </w:p>
    <w:p w14:paraId="11B277BB" w14:textId="06ECE854" w:rsidR="003D4BEA" w:rsidRPr="00CE561A" w:rsidRDefault="00F52774" w:rsidP="003D4BEA">
      <w:pPr>
        <w:pStyle w:val="Tekstpodstawowy"/>
        <w:spacing w:line="240" w:lineRule="auto"/>
        <w:ind w:left="540"/>
        <w:jc w:val="center"/>
        <w:outlineLvl w:val="0"/>
        <w:rPr>
          <w:b/>
          <w:szCs w:val="24"/>
          <w:u w:val="single"/>
        </w:rPr>
      </w:pPr>
      <w:r>
        <w:rPr>
          <w:b/>
          <w:szCs w:val="24"/>
          <w:u w:val="single"/>
        </w:rPr>
        <w:t xml:space="preserve">Istotne postanowienia umowy </w:t>
      </w:r>
      <w:r w:rsidR="003D4BEA" w:rsidRPr="00CE561A">
        <w:rPr>
          <w:b/>
          <w:szCs w:val="24"/>
          <w:u w:val="single"/>
        </w:rPr>
        <w:t xml:space="preserve"> 80.</w:t>
      </w:r>
      <w:r w:rsidR="003D4BEA" w:rsidRPr="008B4C56">
        <w:rPr>
          <w:b/>
          <w:szCs w:val="24"/>
          <w:u w:val="single"/>
        </w:rPr>
        <w:t>272</w:t>
      </w:r>
      <w:r w:rsidR="00D3435A">
        <w:rPr>
          <w:b/>
          <w:szCs w:val="24"/>
          <w:u w:val="single"/>
        </w:rPr>
        <w:t>………</w:t>
      </w:r>
      <w:r w:rsidR="00E24D07">
        <w:rPr>
          <w:b/>
          <w:szCs w:val="24"/>
          <w:u w:val="single"/>
        </w:rPr>
        <w:t>/ część …..</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E92175" w:rsidRDefault="003D4BEA" w:rsidP="003D4BEA">
      <w:pPr>
        <w:jc w:val="both"/>
        <w:rPr>
          <w:b/>
        </w:rPr>
      </w:pPr>
      <w:r w:rsidRPr="00E92175">
        <w:rPr>
          <w:b/>
        </w:rPr>
        <w:t>zawarta w Krakowie w dniu ................ r. pomiędzy:</w:t>
      </w:r>
    </w:p>
    <w:p w14:paraId="72129EA6" w14:textId="77777777" w:rsidR="003D4BEA" w:rsidRDefault="003D4BEA" w:rsidP="003D4BEA">
      <w:pPr>
        <w:jc w:val="both"/>
        <w:rPr>
          <w:b/>
          <w:bCs/>
        </w:rPr>
      </w:pPr>
      <w:r w:rsidRPr="00E92175">
        <w:rPr>
          <w:b/>
        </w:rPr>
        <w:t xml:space="preserve">Uniwersytetem </w:t>
      </w:r>
      <w:r w:rsidRPr="00E92175">
        <w:rPr>
          <w:b/>
          <w:bCs/>
        </w:rPr>
        <w:t xml:space="preserve">Jagiellońskim z siedzibą przy ul. </w:t>
      </w:r>
      <w:r>
        <w:rPr>
          <w:b/>
          <w:bCs/>
        </w:rPr>
        <w:t xml:space="preserve">Gołębiej 24, 31-007 Kraków, </w:t>
      </w:r>
    </w:p>
    <w:p w14:paraId="4F5D4D1A" w14:textId="77777777" w:rsidR="003D4BEA" w:rsidRPr="00BC2D75" w:rsidRDefault="003D4BEA" w:rsidP="003D4BEA">
      <w:pPr>
        <w:jc w:val="both"/>
        <w:rPr>
          <w:b/>
        </w:rPr>
      </w:pPr>
      <w:r w:rsidRPr="00BC2D75">
        <w:rPr>
          <w:b/>
          <w:bCs/>
        </w:rPr>
        <w:t>NIP 675-000-22-36, zwanym dalej „Zamawiającym”, reprezentowanym przez:</w:t>
      </w:r>
      <w:r w:rsidRPr="00BC2D75">
        <w:rPr>
          <w:b/>
        </w:rPr>
        <w:t xml:space="preserve"> </w:t>
      </w:r>
    </w:p>
    <w:p w14:paraId="4963AF98" w14:textId="77777777" w:rsidR="003D4BEA" w:rsidRPr="00E92175" w:rsidRDefault="003D4BEA" w:rsidP="003D4BEA">
      <w:pPr>
        <w:pStyle w:val="Tekstpodstawowy31"/>
        <w:spacing w:after="0" w:line="240" w:lineRule="auto"/>
        <w:jc w:val="both"/>
        <w:rPr>
          <w:rFonts w:ascii="Times New Roman" w:hAnsi="Times New Roman"/>
          <w:b/>
          <w:sz w:val="24"/>
          <w:szCs w:val="24"/>
          <w:lang w:eastAsia="pl-PL"/>
        </w:rPr>
      </w:pPr>
      <w:r w:rsidRPr="00BC2D75">
        <w:rPr>
          <w:rFonts w:ascii="Times New Roman" w:hAnsi="Times New Roman"/>
          <w:b/>
          <w:sz w:val="24"/>
          <w:szCs w:val="24"/>
          <w:lang w:eastAsia="pl-PL"/>
        </w:rPr>
        <w:t>……………….  – ………………….. UJ, przy kontrasygnacie finansowej Kwestora UJ</w:t>
      </w:r>
    </w:p>
    <w:p w14:paraId="10542932" w14:textId="77777777" w:rsidR="003D4BEA" w:rsidRDefault="003D4BEA" w:rsidP="003D4BEA">
      <w:pPr>
        <w:widowControl/>
        <w:suppressAutoHyphens w:val="0"/>
        <w:jc w:val="both"/>
        <w:rPr>
          <w:b/>
        </w:rPr>
      </w:pPr>
      <w:r w:rsidRPr="00E92175">
        <w:rPr>
          <w:b/>
        </w:rPr>
        <w:t xml:space="preserve">a </w:t>
      </w:r>
    </w:p>
    <w:p w14:paraId="07BD27E1" w14:textId="77777777" w:rsidR="003D4BEA" w:rsidRPr="00E92175" w:rsidRDefault="003D4BEA" w:rsidP="003D4BEA">
      <w:pPr>
        <w:widowControl/>
        <w:suppressAutoHyphens w:val="0"/>
        <w:jc w:val="both"/>
        <w:rPr>
          <w:b/>
        </w:rPr>
      </w:pPr>
      <w:r w:rsidRPr="00E92175">
        <w:rPr>
          <w:b/>
        </w:rPr>
        <w:t xml:space="preserve">………………………, wpisanym do ………., NIP: ………., REGON: ………, zwanym dalej „Wykonawcą”, reprezentowanym przez: </w:t>
      </w:r>
    </w:p>
    <w:p w14:paraId="7EAF8580" w14:textId="77777777" w:rsidR="003D4BEA" w:rsidRPr="00E92175" w:rsidRDefault="003D4BEA" w:rsidP="003D4BEA">
      <w:pPr>
        <w:pStyle w:val="BodyText21"/>
        <w:widowControl/>
        <w:rPr>
          <w:rFonts w:ascii="Times New Roman" w:hAnsi="Times New Roman"/>
          <w:b/>
          <w:sz w:val="24"/>
          <w:szCs w:val="24"/>
        </w:rPr>
      </w:pPr>
      <w:r w:rsidRPr="00E92175">
        <w:rPr>
          <w:rFonts w:ascii="Times New Roman" w:hAnsi="Times New Roman"/>
          <w:b/>
          <w:bCs/>
          <w:sz w:val="24"/>
          <w:szCs w:val="24"/>
        </w:rPr>
        <w:t>1. ………..</w:t>
      </w:r>
    </w:p>
    <w:p w14:paraId="2EA18A7E" w14:textId="77777777" w:rsidR="003D4BEA" w:rsidRPr="00262F05" w:rsidRDefault="003D4BEA" w:rsidP="003D4BEA">
      <w:pPr>
        <w:pStyle w:val="Tekstpodstawowy"/>
        <w:spacing w:line="240" w:lineRule="auto"/>
        <w:rPr>
          <w:sz w:val="16"/>
        </w:rPr>
      </w:pPr>
    </w:p>
    <w:p w14:paraId="3E037283" w14:textId="21AFBFF7" w:rsidR="00630A53" w:rsidRDefault="00CC64FA" w:rsidP="00F25BAB">
      <w:pPr>
        <w:widowControl/>
        <w:suppressAutoHyphens w:val="0"/>
        <w:ind w:left="284"/>
        <w:jc w:val="both"/>
        <w:outlineLvl w:val="0"/>
      </w:pPr>
      <w:r>
        <w:t>W wyniku przeprowadzenia postępowania w trybie przetargu nieograniczonego, na podstawie art. 132 ustawy z dnia 11 września 2019</w:t>
      </w:r>
      <w:r w:rsidR="00C87CD4">
        <w:t xml:space="preserve"> </w:t>
      </w:r>
      <w:r>
        <w:t>r. – Prawo zamówień publicznych (Dz. U. 202</w:t>
      </w:r>
      <w:r w:rsidR="007428BC">
        <w:t>2</w:t>
      </w:r>
      <w:r>
        <w:t xml:space="preserve"> poz. 1</w:t>
      </w:r>
      <w:r w:rsidR="007428BC">
        <w:t>7</w:t>
      </w:r>
      <w:r>
        <w:t>1</w:t>
      </w:r>
      <w:r w:rsidR="007428BC">
        <w:t>0</w:t>
      </w:r>
      <w:r>
        <w:t xml:space="preserve"> ze zm.) dalej „PZP” zawarto umowę następującej treści:</w:t>
      </w:r>
    </w:p>
    <w:p w14:paraId="6E642A03" w14:textId="77777777" w:rsidR="004A7194" w:rsidRPr="00F25BAB" w:rsidRDefault="004A7194" w:rsidP="00F25BAB">
      <w:pPr>
        <w:widowControl/>
        <w:suppressAutoHyphens w:val="0"/>
        <w:ind w:left="284"/>
        <w:jc w:val="both"/>
        <w:outlineLvl w:val="0"/>
        <w:rPr>
          <w:b/>
          <w:bCs/>
          <w:sz w:val="16"/>
        </w:rPr>
      </w:pPr>
    </w:p>
    <w:p w14:paraId="254CD59F" w14:textId="1756A997" w:rsidR="00630A53" w:rsidRPr="00DB6A68" w:rsidRDefault="00630A53" w:rsidP="00F25BAB">
      <w:pPr>
        <w:outlineLvl w:val="0"/>
        <w:rPr>
          <w:b/>
          <w:bCs/>
        </w:rPr>
      </w:pPr>
      <w:r w:rsidRPr="00DB6A68">
        <w:rPr>
          <w:b/>
          <w:bCs/>
        </w:rPr>
        <w:t>§ 1</w:t>
      </w:r>
      <w:r w:rsidR="00C92EE5">
        <w:rPr>
          <w:b/>
          <w:bCs/>
        </w:rPr>
        <w:t xml:space="preserve"> Przedmiot umowy</w:t>
      </w:r>
    </w:p>
    <w:p w14:paraId="0FABF9EC" w14:textId="6E0A76A4" w:rsidR="00630A53" w:rsidRPr="00D260AC" w:rsidRDefault="00630A53" w:rsidP="00A52D2D">
      <w:pPr>
        <w:widowControl/>
        <w:numPr>
          <w:ilvl w:val="0"/>
          <w:numId w:val="32"/>
        </w:numPr>
        <w:suppressAutoHyphens w:val="0"/>
        <w:jc w:val="both"/>
      </w:pPr>
      <w:r w:rsidRPr="00DB6A68">
        <w:t xml:space="preserve">Zamawiający powierza a Wykonawca przyjmuje do zrealizowania dostawę, wymianę, walidację i przetworzenie filtrów </w:t>
      </w:r>
      <w:r w:rsidR="001A244E">
        <w:t xml:space="preserve">………………. </w:t>
      </w:r>
      <w:r w:rsidRPr="00DB6A68">
        <w:t xml:space="preserve">w budynkach Kampusu 600-lecia Odnowienia UJ w Krakowie. Szczegółowy wykaz rodzajów filtrów, ich szacunkowych ilości oraz ich lokalizacja został zawarty w </w:t>
      </w:r>
      <w:r w:rsidRPr="0047399C">
        <w:t xml:space="preserve">załącznikach A, B i C </w:t>
      </w:r>
      <w:r w:rsidRPr="008F1E60">
        <w:t>do</w:t>
      </w:r>
      <w:r w:rsidRPr="00D260AC">
        <w:t xml:space="preserve"> SWZ.</w:t>
      </w:r>
    </w:p>
    <w:p w14:paraId="539F9F4F" w14:textId="77777777" w:rsidR="00630A53" w:rsidRPr="007763B9" w:rsidRDefault="00630A53" w:rsidP="00A52D2D">
      <w:pPr>
        <w:widowControl/>
        <w:numPr>
          <w:ilvl w:val="0"/>
          <w:numId w:val="32"/>
        </w:numPr>
        <w:suppressAutoHyphens w:val="0"/>
        <w:jc w:val="both"/>
      </w:pPr>
      <w:r w:rsidRPr="007763B9">
        <w:t>W ramach realizacji przedmiotu umowy Wykonawca jest zobowiązany w szczególności do:</w:t>
      </w:r>
    </w:p>
    <w:p w14:paraId="3F1FFB1A" w14:textId="064D4F5B" w:rsidR="00D03CC0" w:rsidRPr="00F130EA" w:rsidRDefault="00D16310" w:rsidP="004A7194">
      <w:pPr>
        <w:pStyle w:val="Tekstpodstawowy"/>
        <w:numPr>
          <w:ilvl w:val="0"/>
          <w:numId w:val="46"/>
        </w:numPr>
        <w:spacing w:line="240" w:lineRule="auto"/>
        <w:ind w:left="1134"/>
        <w:rPr>
          <w:color w:val="000000"/>
        </w:rPr>
      </w:pPr>
      <w:r w:rsidRPr="00F130EA">
        <w:t>r</w:t>
      </w:r>
      <w:r w:rsidR="00D74BDB" w:rsidRPr="00F130EA">
        <w:t xml:space="preserve">ealizacji </w:t>
      </w:r>
      <w:r w:rsidRPr="00F130EA">
        <w:t xml:space="preserve">zamówienia zgodnie z wymaganiami </w:t>
      </w:r>
      <w:r w:rsidR="006D142A" w:rsidRPr="00F130EA">
        <w:t xml:space="preserve">wskazanymi w </w:t>
      </w:r>
      <w:r w:rsidRPr="00F130EA">
        <w:t>SWZ i jej załącznik</w:t>
      </w:r>
      <w:r w:rsidR="006D142A" w:rsidRPr="00F130EA">
        <w:t>ach</w:t>
      </w:r>
      <w:r w:rsidRPr="00F130EA">
        <w:t xml:space="preserve">. </w:t>
      </w:r>
    </w:p>
    <w:p w14:paraId="2153D238" w14:textId="609E6358" w:rsidR="0028273F" w:rsidRPr="00F130EA" w:rsidRDefault="0028273F" w:rsidP="004A7194">
      <w:pPr>
        <w:pStyle w:val="Tekstpodstawowy"/>
        <w:numPr>
          <w:ilvl w:val="0"/>
          <w:numId w:val="46"/>
        </w:numPr>
        <w:spacing w:line="240" w:lineRule="auto"/>
        <w:ind w:left="1134"/>
        <w:rPr>
          <w:color w:val="000000"/>
        </w:rPr>
      </w:pPr>
      <w:r w:rsidRPr="00F130EA">
        <w:rPr>
          <w:rFonts w:eastAsia="Calibri"/>
          <w:color w:val="000000"/>
        </w:rPr>
        <w:t xml:space="preserve">wywozu zużytych filtrów </w:t>
      </w:r>
      <w:r w:rsidRPr="00F130EA">
        <w:t>z terenu należącego do Kampusu 600 – lecia Odnowienia Uniwersytetu Jagiellońskiego w Krakowie (siedzib jednostek organizacyjnych Zamawiającego) niezwłocznie po ich wymianie oraz przetw</w:t>
      </w:r>
      <w:r w:rsidRPr="00F130EA">
        <w:rPr>
          <w:color w:val="000000"/>
        </w:rPr>
        <w:t xml:space="preserve">orzenia </w:t>
      </w:r>
      <w:r w:rsidRPr="00F130EA">
        <w:t xml:space="preserve">ww. odpadów jako ich wytwórca w rozumieniu art. 3 pkt 32 ustawy z dnia 14 grudnia 2012 r. </w:t>
      </w:r>
      <w:r w:rsidR="004A7194">
        <w:br/>
      </w:r>
      <w:r w:rsidRPr="00F130EA">
        <w:t>o odpadach (t. j. Dz. U. 202</w:t>
      </w:r>
      <w:r w:rsidR="008E5804">
        <w:t>2</w:t>
      </w:r>
      <w:r w:rsidRPr="00F130EA">
        <w:t xml:space="preserve"> poz. </w:t>
      </w:r>
      <w:r w:rsidR="006A3099">
        <w:t>699</w:t>
      </w:r>
      <w:r w:rsidRPr="00F130EA">
        <w:t xml:space="preserve"> ze zm.).</w:t>
      </w:r>
    </w:p>
    <w:p w14:paraId="2BBDD1C9" w14:textId="22766F76" w:rsidR="00630A53" w:rsidRPr="00B24182" w:rsidRDefault="00630A53" w:rsidP="00A52D2D">
      <w:pPr>
        <w:widowControl/>
        <w:numPr>
          <w:ilvl w:val="0"/>
          <w:numId w:val="32"/>
        </w:numPr>
        <w:suppressAutoHyphens w:val="0"/>
        <w:jc w:val="both"/>
      </w:pPr>
      <w:r w:rsidRPr="00F130EA">
        <w:t>Zamawiający zastrzega, że przedstawione w SWZ oraz Załączniku A i B do SWZ ilości zamawianych poszczególnych rodzajów filtrów są wielkościami orientacyjnymi i mogą ulec zmianie (zmniejszeniu lub zwiększeniu) w trakcie trwania umowy w ramach zamówień zamiennie bilansujących się w kwocie</w:t>
      </w:r>
      <w:r w:rsidRPr="00B24182">
        <w:t xml:space="preserve"> umowy.</w:t>
      </w:r>
    </w:p>
    <w:p w14:paraId="2C25D839" w14:textId="59A2C807" w:rsidR="00630A53" w:rsidRPr="00CC43F4" w:rsidRDefault="00630A53" w:rsidP="00A52D2D">
      <w:pPr>
        <w:widowControl/>
        <w:numPr>
          <w:ilvl w:val="0"/>
          <w:numId w:val="32"/>
        </w:numPr>
        <w:suppressAutoHyphens w:val="0"/>
        <w:autoSpaceDE w:val="0"/>
        <w:autoSpaceDN w:val="0"/>
        <w:adjustRightInd w:val="0"/>
        <w:jc w:val="both"/>
        <w:rPr>
          <w:color w:val="000000"/>
        </w:rPr>
      </w:pPr>
      <w:r w:rsidRPr="00B24182">
        <w:rPr>
          <w:color w:val="000000"/>
        </w:rPr>
        <w:t xml:space="preserve">Wykonawca zapewnia, że w przypadku niewykorzystania w czasie trwania umowy zamawianych filtrów powietrza </w:t>
      </w:r>
      <w:r w:rsidR="00621CFE">
        <w:rPr>
          <w:color w:val="000000"/>
        </w:rPr>
        <w:t xml:space="preserve">w ilości </w:t>
      </w:r>
      <w:r w:rsidRPr="00B24182">
        <w:rPr>
          <w:color w:val="000000"/>
        </w:rPr>
        <w:t>wskazanej w Załączniku A</w:t>
      </w:r>
      <w:r w:rsidRPr="009201D3">
        <w:rPr>
          <w:color w:val="000000"/>
        </w:rPr>
        <w:t xml:space="preserve"> i B</w:t>
      </w:r>
      <w:r w:rsidRPr="00BB0027">
        <w:rPr>
          <w:color w:val="000000"/>
        </w:rPr>
        <w:t xml:space="preserve"> do SWZ</w:t>
      </w:r>
      <w:r w:rsidRPr="00B00521">
        <w:rPr>
          <w:color w:val="000000"/>
        </w:rPr>
        <w:t>, nie będzie dochodził z tego tyt</w:t>
      </w:r>
      <w:r w:rsidRPr="00B578F4">
        <w:rPr>
          <w:color w:val="000000"/>
        </w:rPr>
        <w:t>ułu roszczeń wobec Zamawiającego.</w:t>
      </w:r>
    </w:p>
    <w:p w14:paraId="42E4D222" w14:textId="77777777" w:rsidR="00630A53" w:rsidRPr="00B24182" w:rsidRDefault="00630A53" w:rsidP="00A52D2D">
      <w:pPr>
        <w:widowControl/>
        <w:numPr>
          <w:ilvl w:val="0"/>
          <w:numId w:val="32"/>
        </w:numPr>
        <w:suppressAutoHyphens w:val="0"/>
        <w:jc w:val="both"/>
      </w:pPr>
      <w:r w:rsidRPr="00335DC0">
        <w:t>Zamawiający zleca a Wykonawca zobowiązuje się wykonać wszelkie niezbędne czynności dla zrealizow</w:t>
      </w:r>
      <w:r w:rsidRPr="00B24182">
        <w:t>ania przedmiotu umowy określonego w ust. 1 i ust. 2 niniejszego paragrafu umowy.</w:t>
      </w:r>
    </w:p>
    <w:p w14:paraId="5F5E2A82" w14:textId="349EBB57" w:rsidR="00630A53" w:rsidRPr="00B24182" w:rsidRDefault="00630A53" w:rsidP="00A52D2D">
      <w:pPr>
        <w:widowControl/>
        <w:numPr>
          <w:ilvl w:val="0"/>
          <w:numId w:val="32"/>
        </w:numPr>
        <w:suppressAutoHyphens w:val="0"/>
        <w:jc w:val="both"/>
      </w:pPr>
      <w:r w:rsidRPr="00B24182">
        <w:lastRenderedPageBreak/>
        <w:t>Integralną częścią niniejszej umowy jest dokumentacja postępowania przetargowego, a w tym w szczególności SWZ wraz z załącznikami i oferta Wykonawcy.</w:t>
      </w:r>
    </w:p>
    <w:p w14:paraId="3A9193FF" w14:textId="4885B84B" w:rsidR="00630A53" w:rsidRPr="007330FA" w:rsidRDefault="00630A53" w:rsidP="00A52D2D">
      <w:pPr>
        <w:widowControl/>
        <w:numPr>
          <w:ilvl w:val="0"/>
          <w:numId w:val="32"/>
        </w:numPr>
        <w:suppressAutoHyphens w:val="0"/>
        <w:jc w:val="both"/>
      </w:pPr>
      <w:r w:rsidRPr="005B0B1C">
        <w:t>Dostawa przedmiotu zamówienia każdorazowo (niezależnie od wartości poszczególnego zamówienia), odbywa się na koszt Wykonawcy, i będzie realizowana sukcesywnie w ramach aktualnego zapotrzebowania zgłaszanego w sposób przewidziany w</w:t>
      </w:r>
      <w:r w:rsidRPr="007330FA">
        <w:t xml:space="preserve"> SWZ przez daną jednostkę organizacyjną Zamawiającego.</w:t>
      </w:r>
    </w:p>
    <w:p w14:paraId="08D4A27C" w14:textId="2B77F3AE" w:rsidR="00D81520" w:rsidRPr="007F71BD" w:rsidRDefault="00423B8E" w:rsidP="00A52D2D">
      <w:pPr>
        <w:pStyle w:val="Akapitzlist"/>
        <w:numPr>
          <w:ilvl w:val="0"/>
          <w:numId w:val="32"/>
        </w:numPr>
        <w:jc w:val="both"/>
        <w:rPr>
          <w:szCs w:val="24"/>
          <w:lang w:eastAsia="pl-PL"/>
        </w:rPr>
      </w:pPr>
      <w:r>
        <w:t>Z zastrzeżeniem postanowień ust. 9 umowa zostaje zawarta na okres 12 miesi</w:t>
      </w:r>
      <w:r w:rsidR="00151689">
        <w:t>ę</w:t>
      </w:r>
      <w:r>
        <w:t>cy</w:t>
      </w:r>
      <w:r w:rsidR="00151689">
        <w:t xml:space="preserve"> </w:t>
      </w:r>
      <w:r w:rsidR="00F94C5B">
        <w:t xml:space="preserve">lecz nie dłużej niż do wykorzystania kwoty o której mowa w § 3 ust. 2 </w:t>
      </w:r>
      <w:r w:rsidR="00151689">
        <w:t xml:space="preserve">i </w:t>
      </w:r>
      <w:r w:rsidR="00AA6C5C">
        <w:t xml:space="preserve">w tym okresie </w:t>
      </w:r>
      <w:r w:rsidR="00630A53" w:rsidRPr="00F130EA">
        <w:t xml:space="preserve">Wykonawca </w:t>
      </w:r>
      <w:r w:rsidR="00151689">
        <w:t xml:space="preserve">jest </w:t>
      </w:r>
      <w:r w:rsidR="00630A53" w:rsidRPr="00F130EA">
        <w:t>zobowiąz</w:t>
      </w:r>
      <w:r w:rsidR="00151689">
        <w:t>any</w:t>
      </w:r>
      <w:r w:rsidR="00630A53" w:rsidRPr="00F130EA">
        <w:t xml:space="preserve"> do realizacji zamówienia zgodnie z bieżącym zapotrzebowaniem Zamawiającego</w:t>
      </w:r>
      <w:r w:rsidR="00D81520">
        <w:t>.</w:t>
      </w:r>
      <w:r w:rsidR="00AA6C5C">
        <w:t xml:space="preserve">. </w:t>
      </w:r>
    </w:p>
    <w:p w14:paraId="7DE75E26" w14:textId="3803EA6A" w:rsidR="00630A53" w:rsidRPr="00F130EA" w:rsidRDefault="00D81520" w:rsidP="00A52D2D">
      <w:pPr>
        <w:pStyle w:val="Akapitzlist"/>
        <w:numPr>
          <w:ilvl w:val="0"/>
          <w:numId w:val="32"/>
        </w:numPr>
        <w:jc w:val="both"/>
        <w:rPr>
          <w:szCs w:val="24"/>
          <w:lang w:eastAsia="pl-PL"/>
        </w:rPr>
      </w:pPr>
      <w:r>
        <w:t xml:space="preserve">W przypadku niewykorzystania </w:t>
      </w:r>
      <w:r w:rsidR="006D142A" w:rsidRPr="00F130EA">
        <w:rPr>
          <w:szCs w:val="24"/>
          <w:lang w:eastAsia="pl-PL"/>
        </w:rPr>
        <w:t xml:space="preserve">kwoty określonej w </w:t>
      </w:r>
      <w:r w:rsidR="006A3099">
        <w:rPr>
          <w:szCs w:val="24"/>
          <w:lang w:eastAsia="pl-PL"/>
        </w:rPr>
        <w:t xml:space="preserve">§ 3 ust. </w:t>
      </w:r>
      <w:r w:rsidR="00AA4B88">
        <w:rPr>
          <w:szCs w:val="24"/>
          <w:lang w:eastAsia="pl-PL"/>
        </w:rPr>
        <w:t xml:space="preserve">2 </w:t>
      </w:r>
      <w:r w:rsidR="006D142A" w:rsidRPr="00F130EA">
        <w:rPr>
          <w:szCs w:val="24"/>
          <w:lang w:eastAsia="pl-PL"/>
        </w:rPr>
        <w:t>umow</w:t>
      </w:r>
      <w:r w:rsidR="006A3099">
        <w:rPr>
          <w:szCs w:val="24"/>
          <w:lang w:eastAsia="pl-PL"/>
        </w:rPr>
        <w:t>y</w:t>
      </w:r>
      <w:r w:rsidR="009C704F">
        <w:rPr>
          <w:szCs w:val="24"/>
          <w:lang w:eastAsia="pl-PL"/>
        </w:rPr>
        <w:t xml:space="preserve"> Strony mogą </w:t>
      </w:r>
      <w:r w:rsidR="000A3F22">
        <w:rPr>
          <w:szCs w:val="24"/>
          <w:lang w:eastAsia="pl-PL"/>
        </w:rPr>
        <w:t>przedłużyć okres obowiązywania umowy o 12 miesięcy</w:t>
      </w:r>
      <w:r w:rsidR="006D142A" w:rsidRPr="00F130EA">
        <w:rPr>
          <w:szCs w:val="24"/>
          <w:lang w:eastAsia="pl-PL"/>
        </w:rPr>
        <w:t xml:space="preserve">. </w:t>
      </w:r>
    </w:p>
    <w:p w14:paraId="3013C0B5" w14:textId="2A8AE7AD" w:rsidR="00630A53" w:rsidRPr="00B00521" w:rsidRDefault="00630A53" w:rsidP="00A52D2D">
      <w:pPr>
        <w:widowControl/>
        <w:numPr>
          <w:ilvl w:val="0"/>
          <w:numId w:val="32"/>
        </w:numPr>
        <w:suppressAutoHyphens w:val="0"/>
        <w:jc w:val="both"/>
      </w:pPr>
      <w:r w:rsidRPr="00F130EA">
        <w:rPr>
          <w:color w:val="000000"/>
        </w:rPr>
        <w:t xml:space="preserve">Wykonawca </w:t>
      </w:r>
      <w:r w:rsidR="00EA1BF7">
        <w:rPr>
          <w:color w:val="000000"/>
        </w:rPr>
        <w:t xml:space="preserve">jest zobowiązany </w:t>
      </w:r>
      <w:r w:rsidR="000620F8">
        <w:rPr>
          <w:color w:val="000000"/>
        </w:rPr>
        <w:t xml:space="preserve">do </w:t>
      </w:r>
      <w:r w:rsidRPr="00F130EA">
        <w:rPr>
          <w:color w:val="000000"/>
        </w:rPr>
        <w:t>realiz</w:t>
      </w:r>
      <w:r w:rsidR="000620F8">
        <w:rPr>
          <w:color w:val="000000"/>
        </w:rPr>
        <w:t>acji</w:t>
      </w:r>
      <w:r w:rsidRPr="00F130EA">
        <w:rPr>
          <w:color w:val="000000"/>
        </w:rPr>
        <w:t xml:space="preserve"> zleceni</w:t>
      </w:r>
      <w:r w:rsidR="000620F8">
        <w:rPr>
          <w:color w:val="000000"/>
        </w:rPr>
        <w:t>a</w:t>
      </w:r>
      <w:r w:rsidRPr="00F130EA">
        <w:rPr>
          <w:color w:val="000000"/>
        </w:rPr>
        <w:t xml:space="preserve"> </w:t>
      </w:r>
      <w:r w:rsidR="008F7941" w:rsidRPr="00F130EA">
        <w:rPr>
          <w:color w:val="000000"/>
        </w:rPr>
        <w:t xml:space="preserve">na sukcesywną dostawę </w:t>
      </w:r>
      <w:r w:rsidR="00A6556D">
        <w:rPr>
          <w:color w:val="000000"/>
        </w:rPr>
        <w:t xml:space="preserve">filtrów </w:t>
      </w:r>
      <w:r w:rsidR="008F7941" w:rsidRPr="00F130EA">
        <w:rPr>
          <w:color w:val="000000"/>
        </w:rPr>
        <w:t xml:space="preserve">wraz z wymianą </w:t>
      </w:r>
      <w:r w:rsidR="00A6556D">
        <w:rPr>
          <w:color w:val="000000"/>
        </w:rPr>
        <w:t xml:space="preserve">- </w:t>
      </w:r>
      <w:r w:rsidRPr="00F130EA">
        <w:rPr>
          <w:color w:val="000000"/>
        </w:rPr>
        <w:t xml:space="preserve">w terminie </w:t>
      </w:r>
      <w:r w:rsidRPr="00F130EA">
        <w:rPr>
          <w:b/>
          <w:color w:val="000000"/>
        </w:rPr>
        <w:t xml:space="preserve">do </w:t>
      </w:r>
      <w:r w:rsidR="00154516" w:rsidRPr="00F130EA">
        <w:rPr>
          <w:b/>
          <w:color w:val="000000"/>
        </w:rPr>
        <w:t>30</w:t>
      </w:r>
      <w:r w:rsidRPr="00F130EA">
        <w:rPr>
          <w:b/>
          <w:color w:val="000000"/>
        </w:rPr>
        <w:t xml:space="preserve"> dni</w:t>
      </w:r>
      <w:r w:rsidRPr="00F130EA">
        <w:rPr>
          <w:color w:val="000000"/>
        </w:rPr>
        <w:t xml:space="preserve"> od </w:t>
      </w:r>
      <w:r w:rsidR="00586941">
        <w:rPr>
          <w:color w:val="000000"/>
        </w:rPr>
        <w:t xml:space="preserve">jego </w:t>
      </w:r>
      <w:r w:rsidRPr="00F130EA">
        <w:rPr>
          <w:color w:val="000000"/>
        </w:rPr>
        <w:t>otrzymania za pośrednictwem</w:t>
      </w:r>
      <w:r w:rsidRPr="009201D3">
        <w:rPr>
          <w:color w:val="000000"/>
        </w:rPr>
        <w:t xml:space="preserve"> poczty elektronicznej (……@………)</w:t>
      </w:r>
      <w:r w:rsidR="00A6556D">
        <w:rPr>
          <w:color w:val="000000"/>
        </w:rPr>
        <w:t>.</w:t>
      </w:r>
      <w:r w:rsidRPr="00BB0027">
        <w:t xml:space="preserve">Każdorazowe zlecenie </w:t>
      </w:r>
      <w:r w:rsidRPr="00B00521">
        <w:t xml:space="preserve">będzie zawierało następujące informacje: miejsce dostawy i </w:t>
      </w:r>
      <w:r w:rsidRPr="00B00521">
        <w:rPr>
          <w:color w:val="000000"/>
        </w:rPr>
        <w:t>wymiany</w:t>
      </w:r>
      <w:r w:rsidRPr="00B00521">
        <w:t>, rodzaj oraz ilość zamawianych filtrów powietrza.</w:t>
      </w:r>
    </w:p>
    <w:p w14:paraId="00D49E9F" w14:textId="41FCD6C9" w:rsidR="00630A53" w:rsidRPr="003A4A60" w:rsidRDefault="00A6556D" w:rsidP="00A52D2D">
      <w:pPr>
        <w:widowControl/>
        <w:numPr>
          <w:ilvl w:val="0"/>
          <w:numId w:val="32"/>
        </w:numPr>
        <w:suppressAutoHyphens w:val="0"/>
        <w:jc w:val="both"/>
      </w:pPr>
      <w:r>
        <w:t>Z</w:t>
      </w:r>
      <w:r w:rsidR="00630A53" w:rsidRPr="00B578F4">
        <w:t xml:space="preserve">amówienie Wykonawca zobowiązuje się </w:t>
      </w:r>
      <w:r w:rsidR="00C92EE5">
        <w:t>wykonać</w:t>
      </w:r>
      <w:r w:rsidR="00630A53" w:rsidRPr="00B578F4">
        <w:t xml:space="preserve"> jednorazowo w całości bez rozbijania na mniejsze dosta</w:t>
      </w:r>
      <w:r w:rsidR="00630A53" w:rsidRPr="00335DC0">
        <w:t>wy</w:t>
      </w:r>
      <w:r w:rsidR="00630A53" w:rsidRPr="003A4A60">
        <w:t xml:space="preserve"> (Zamawiający nie dopuszcza dzielenia pojedynczego zamówienia na kilka dostaw).</w:t>
      </w:r>
    </w:p>
    <w:p w14:paraId="77D5FC72" w14:textId="77777777" w:rsidR="00630A53" w:rsidRPr="003A4A60" w:rsidRDefault="00630A53" w:rsidP="00A52D2D">
      <w:pPr>
        <w:widowControl/>
        <w:numPr>
          <w:ilvl w:val="0"/>
          <w:numId w:val="32"/>
        </w:numPr>
        <w:suppressAutoHyphens w:val="0"/>
        <w:jc w:val="both"/>
      </w:pPr>
      <w:r w:rsidRPr="003A4A60">
        <w:t>Zamawiający zastrzega, że w żadnym z budynków znajdującym się na obszarze Kampusu 600 – lecia odnowienia Uniwersytetu Jagiellońskiego w Krakowie nie ma możliwości składowania filtrów powietrza, dlatego też ich dostawa musi być każdorazowo realizowana w dniu planowanej wymiany określonych filtrów przez Wykonawcę.</w:t>
      </w:r>
    </w:p>
    <w:p w14:paraId="67429494" w14:textId="77777777" w:rsidR="00630A53" w:rsidRPr="003A4A60" w:rsidRDefault="00630A53" w:rsidP="00A52D2D">
      <w:pPr>
        <w:widowControl/>
        <w:numPr>
          <w:ilvl w:val="0"/>
          <w:numId w:val="32"/>
        </w:numPr>
        <w:suppressAutoHyphens w:val="0"/>
        <w:jc w:val="both"/>
      </w:pPr>
      <w:r w:rsidRPr="003A4A60">
        <w:t>Jeśli Wykonawca w toku postępowania o udzielenie zamówienia publicznego w wyniku, którego zawarto niniejszą umowę, powoływał się na zasoby innych podmiotów będących jego podwykonawcami, w zakresie wskazanym w art. 22a ust. 1 ustawy PZP, w celu wykazania spełniania warunków udziału w postępowaniu, Wykonawca jest obowiązany wykazać, że proponowany inny podwykonawca lub on samodzielnie spełnia je w stopniu nie mniejszym niż dotychczasowy podmiot (podwykonawca).</w:t>
      </w:r>
    </w:p>
    <w:p w14:paraId="004ADE31" w14:textId="77777777" w:rsidR="00630A53" w:rsidRPr="009669A2" w:rsidRDefault="00630A53" w:rsidP="00A52D2D">
      <w:pPr>
        <w:widowControl/>
        <w:numPr>
          <w:ilvl w:val="0"/>
          <w:numId w:val="32"/>
        </w:numPr>
        <w:suppressAutoHyphens w:val="0"/>
        <w:jc w:val="both"/>
      </w:pPr>
      <w:r w:rsidRPr="00A46BDB">
        <w:rPr>
          <w:color w:val="000000"/>
        </w:rPr>
        <w:t>Zlecenie wykonania, części czynności podwykonawcom nie zmienia zobowiązań Wykonawcy wobec Zamawiającego za wykonanie tej części</w:t>
      </w:r>
      <w:r w:rsidRPr="009669A2">
        <w:rPr>
          <w:color w:val="000000"/>
        </w:rPr>
        <w:t xml:space="preserve"> umowy. </w:t>
      </w:r>
    </w:p>
    <w:p w14:paraId="533AAAE8" w14:textId="77777777" w:rsidR="00630A53" w:rsidRPr="009669A2" w:rsidRDefault="00630A53" w:rsidP="00A52D2D">
      <w:pPr>
        <w:widowControl/>
        <w:numPr>
          <w:ilvl w:val="0"/>
          <w:numId w:val="32"/>
        </w:numPr>
        <w:suppressAutoHyphens w:val="0"/>
        <w:jc w:val="both"/>
      </w:pPr>
      <w:r w:rsidRPr="009669A2">
        <w:t>Wykonawca jest odpowiedzialny za działania, uchybienia i zaniedbania podwykonawców i ich pracowników w takim samym stopniu, jakby to były działania, uchybienia lub zaniedbania jego własne.</w:t>
      </w:r>
    </w:p>
    <w:p w14:paraId="0CBB6D76" w14:textId="77777777" w:rsidR="00630A53" w:rsidRPr="009669A2" w:rsidRDefault="00630A53" w:rsidP="00630A53">
      <w:pPr>
        <w:pStyle w:val="Tekstpodstawowy"/>
        <w:ind w:left="357"/>
        <w:jc w:val="center"/>
        <w:rPr>
          <w:b/>
        </w:rPr>
      </w:pPr>
    </w:p>
    <w:p w14:paraId="0D630E4E" w14:textId="72B4CAA3" w:rsidR="00630A53" w:rsidRPr="009669A2" w:rsidRDefault="00630A53" w:rsidP="00630A53">
      <w:pPr>
        <w:pStyle w:val="Tekstpodstawowy"/>
        <w:ind w:left="357"/>
        <w:jc w:val="center"/>
        <w:rPr>
          <w:b/>
        </w:rPr>
      </w:pPr>
      <w:r w:rsidRPr="009669A2">
        <w:rPr>
          <w:b/>
        </w:rPr>
        <w:t>§ 2</w:t>
      </w:r>
      <w:r w:rsidR="00C92EE5">
        <w:rPr>
          <w:b/>
        </w:rPr>
        <w:t xml:space="preserve"> </w:t>
      </w:r>
    </w:p>
    <w:p w14:paraId="2C286FEC" w14:textId="77777777" w:rsidR="00630A53" w:rsidRDefault="00630A53" w:rsidP="00A52D2D">
      <w:pPr>
        <w:pStyle w:val="Tekstpodstawowy"/>
        <w:numPr>
          <w:ilvl w:val="3"/>
          <w:numId w:val="32"/>
        </w:numPr>
        <w:tabs>
          <w:tab w:val="clear" w:pos="2880"/>
        </w:tabs>
        <w:spacing w:line="240" w:lineRule="auto"/>
        <w:ind w:left="714" w:hanging="357"/>
      </w:pPr>
      <w:r w:rsidRPr="009669A2">
        <w:t>Wykonawca oświadcza, że posiada odpowiednią wiedzę, doświadczenie i dysponuje stosowną bazą do wykonania przedmiotu umowy.</w:t>
      </w:r>
    </w:p>
    <w:p w14:paraId="265A834F" w14:textId="77777777" w:rsidR="00630A53" w:rsidRPr="00F130EA" w:rsidRDefault="00630A53" w:rsidP="00A52D2D">
      <w:pPr>
        <w:pStyle w:val="Tekstpodstawowy"/>
        <w:numPr>
          <w:ilvl w:val="3"/>
          <w:numId w:val="32"/>
        </w:numPr>
        <w:tabs>
          <w:tab w:val="clear" w:pos="2880"/>
        </w:tabs>
        <w:spacing w:line="240" w:lineRule="auto"/>
        <w:ind w:left="714" w:hanging="357"/>
      </w:pPr>
      <w:r w:rsidRPr="00AD1649">
        <w:t xml:space="preserve">Wykonawca oświadcza, iż przedmiot umowy wykona z zachowaniem wysokiej jakości użytych materiałów oraz dotrzyma umówionych terminów przy zachowaniu należytej </w:t>
      </w:r>
      <w:r w:rsidRPr="00F130EA">
        <w:t>staranności uwzględniając zawodowy charakter prowadzonej przez niego działalności</w:t>
      </w:r>
    </w:p>
    <w:p w14:paraId="796C279E" w14:textId="77777777" w:rsidR="00630A53" w:rsidRPr="00F130EA" w:rsidRDefault="00630A53" w:rsidP="00A52D2D">
      <w:pPr>
        <w:pStyle w:val="Tekstpodstawowy"/>
        <w:numPr>
          <w:ilvl w:val="3"/>
          <w:numId w:val="32"/>
        </w:numPr>
        <w:tabs>
          <w:tab w:val="clear" w:pos="2880"/>
        </w:tabs>
        <w:spacing w:line="240" w:lineRule="auto"/>
        <w:ind w:left="714" w:hanging="357"/>
      </w:pPr>
      <w:r w:rsidRPr="00F130EA">
        <w:t>Wykonawca oświadcza, że:</w:t>
      </w:r>
    </w:p>
    <w:p w14:paraId="2D7364CE" w14:textId="70EE801B" w:rsidR="00630A53" w:rsidRPr="00F130EA" w:rsidRDefault="00630A53" w:rsidP="004A7194">
      <w:pPr>
        <w:pStyle w:val="Akapitzlist"/>
        <w:numPr>
          <w:ilvl w:val="0"/>
          <w:numId w:val="45"/>
        </w:numPr>
        <w:ind w:left="1134"/>
        <w:jc w:val="both"/>
        <w:rPr>
          <w:szCs w:val="20"/>
          <w:lang w:eastAsia="pl-PL"/>
        </w:rPr>
      </w:pPr>
      <w:r w:rsidRPr="00F130EA">
        <w:t xml:space="preserve">dostarczane filtry </w:t>
      </w:r>
      <w:r w:rsidR="00446601" w:rsidRPr="00F130EA">
        <w:t>posiadają parametry</w:t>
      </w:r>
      <w:r w:rsidR="00412672" w:rsidRPr="00F130EA">
        <w:t xml:space="preserve">, </w:t>
      </w:r>
      <w:r w:rsidR="00C664C5" w:rsidRPr="00F130EA">
        <w:t>certyfikaty</w:t>
      </w:r>
      <w:r w:rsidR="00412672" w:rsidRPr="00F130EA">
        <w:t xml:space="preserve"> i atesty</w:t>
      </w:r>
      <w:r w:rsidR="00446601" w:rsidRPr="00F130EA">
        <w:t xml:space="preserve"> wymagane przez Zamawiającego w załączniku C do SWZ.</w:t>
      </w:r>
      <w:r w:rsidR="0080527E" w:rsidRPr="00F130EA">
        <w:t xml:space="preserve"> Przy czym </w:t>
      </w:r>
      <w:r w:rsidR="0080527E" w:rsidRPr="00F130EA">
        <w:rPr>
          <w:szCs w:val="20"/>
          <w:lang w:eastAsia="pl-PL"/>
        </w:rPr>
        <w:t xml:space="preserve">Zamawiający zastrzega sobie prawo do weryfikacji parametrów oferowanych filtrów, dlatego na etapie realizacji zamówienia, Wykonawca na każdą prośbę Zamawiającego zobowiązany będzie </w:t>
      </w:r>
      <w:r w:rsidR="0080527E" w:rsidRPr="00F130EA">
        <w:rPr>
          <w:szCs w:val="20"/>
          <w:lang w:eastAsia="pl-PL"/>
        </w:rPr>
        <w:lastRenderedPageBreak/>
        <w:t xml:space="preserve">okazać stosowne certyfikaty, atesty lub inne odpowiednie dokumenty potwierdzające spełnianie przez dostarczane filtry wymagań z załącznika C do SWZ.  </w:t>
      </w:r>
    </w:p>
    <w:p w14:paraId="3EEEFAEB" w14:textId="65221635" w:rsidR="00630A53" w:rsidRPr="00D009CD" w:rsidRDefault="00630A53" w:rsidP="004A7194">
      <w:pPr>
        <w:widowControl/>
        <w:numPr>
          <w:ilvl w:val="0"/>
          <w:numId w:val="45"/>
        </w:numPr>
        <w:suppressAutoHyphens w:val="0"/>
        <w:ind w:left="1134"/>
        <w:jc w:val="both"/>
      </w:pPr>
      <w:r w:rsidRPr="00F130EA">
        <w:t xml:space="preserve">w zakresie wymiany filtrów Wykonawca działa jako wytwórca odpadów </w:t>
      </w:r>
      <w:r w:rsidR="004A7194">
        <w:br/>
      </w:r>
      <w:r w:rsidRPr="00F130EA">
        <w:t>w rozumieniu art. 3 pkt 32 ustawy z dnia 14 grudnia 2012 r. o odpadach (t. j. Dz. U. 202</w:t>
      </w:r>
      <w:r w:rsidR="007B6FEA">
        <w:t>2</w:t>
      </w:r>
      <w:r w:rsidRPr="00F130EA">
        <w:t xml:space="preserve"> poz. 797 ze zm.), a w konsekwencji na nim spoczywa odpowiedzialność za gospodarowanie zużyt</w:t>
      </w:r>
      <w:r w:rsidR="003E1982" w:rsidRPr="00F130EA">
        <w:t>ych</w:t>
      </w:r>
      <w:r w:rsidRPr="00F130EA">
        <w:t xml:space="preserve"> filt</w:t>
      </w:r>
      <w:r w:rsidR="00055400" w:rsidRPr="00F130EA">
        <w:t>rów</w:t>
      </w:r>
      <w:r w:rsidRPr="00F130EA">
        <w:t>. W związku z tym, będzie on na własny koszt i własnym staraniem na bieżąco wywoził zużyte filtry z terenu należącego do</w:t>
      </w:r>
      <w:r w:rsidRPr="00A46BDB">
        <w:t xml:space="preserve"> Kampusu 600 – lecia odnowienia Uniwersytetu Jagiellońskiego w Krakowie (siedzib jednostek organizacyjnych </w:t>
      </w:r>
      <w:r w:rsidRPr="00D009CD">
        <w:t>Zamawiającego), z uwzględnieniem ewentualnych zagrożeń biologicznych.</w:t>
      </w:r>
    </w:p>
    <w:p w14:paraId="4B9EDB65" w14:textId="6942CFC4" w:rsidR="0052597F" w:rsidRPr="00D009CD" w:rsidRDefault="004A63F7" w:rsidP="004A7194">
      <w:pPr>
        <w:widowControl/>
        <w:numPr>
          <w:ilvl w:val="0"/>
          <w:numId w:val="45"/>
        </w:numPr>
        <w:suppressAutoHyphens w:val="0"/>
        <w:ind w:left="1134"/>
        <w:jc w:val="both"/>
      </w:pPr>
      <w:r w:rsidRPr="00D009CD">
        <w:t xml:space="preserve">Pracownicy Wykonawcy oddelegowani do wymiany filtrów posiadają aktualne orzeczenia lekarskie dopuszczające  do pracy na wysokości powyżej 3m wydane przez lekarza medycyny pracy zgodnie z  </w:t>
      </w:r>
      <w:r w:rsidRPr="00D009CD">
        <w:rPr>
          <w:color w:val="2D2D2D"/>
        </w:rPr>
        <w:t xml:space="preserve">Rozporządzeniem Ministra Zdrowia </w:t>
      </w:r>
      <w:r w:rsidR="005037FB">
        <w:rPr>
          <w:color w:val="2D2D2D"/>
        </w:rPr>
        <w:br/>
      </w:r>
      <w:r w:rsidRPr="00D009CD">
        <w:rPr>
          <w:color w:val="2D2D2D"/>
        </w:rPr>
        <w:t>i Opieki Społecznej z dnia 30 maja 1996 r. w sprawie przeprowadzania badań lekarskich pracowników, zakresu profilaktycznej opieki zdrowotnej nad pracownikami. </w:t>
      </w:r>
    </w:p>
    <w:p w14:paraId="3170E8CE" w14:textId="77777777" w:rsidR="0052597F" w:rsidRPr="00A46BDB" w:rsidRDefault="0052597F" w:rsidP="00BF450A">
      <w:pPr>
        <w:widowControl/>
        <w:suppressAutoHyphens w:val="0"/>
        <w:jc w:val="both"/>
      </w:pPr>
    </w:p>
    <w:p w14:paraId="711CD92B" w14:textId="6746E8C0" w:rsidR="00630A53" w:rsidRPr="00A46BDB" w:rsidRDefault="00630A53" w:rsidP="00630A53">
      <w:pPr>
        <w:pStyle w:val="Tekstpodstawowy"/>
        <w:ind w:left="357"/>
        <w:jc w:val="center"/>
        <w:rPr>
          <w:b/>
        </w:rPr>
      </w:pPr>
      <w:r w:rsidRPr="00A46BDB">
        <w:rPr>
          <w:b/>
        </w:rPr>
        <w:t>§ 3</w:t>
      </w:r>
      <w:r w:rsidR="006D1CAC">
        <w:rPr>
          <w:b/>
        </w:rPr>
        <w:t xml:space="preserve"> Wynagrodzenie</w:t>
      </w:r>
    </w:p>
    <w:p w14:paraId="7AC4319E" w14:textId="77777777" w:rsidR="00630A53" w:rsidRPr="00A46BDB" w:rsidRDefault="00630A53" w:rsidP="00A52D2D">
      <w:pPr>
        <w:pStyle w:val="Tekstpodstawowy"/>
        <w:numPr>
          <w:ilvl w:val="0"/>
          <w:numId w:val="40"/>
        </w:numPr>
        <w:spacing w:line="240" w:lineRule="auto"/>
      </w:pPr>
      <w:r w:rsidRPr="00A46BDB">
        <w:t>Wysokość wynagrodzenia przysługującego Wykonawcy za wykonanie przedmiotu umowy ustalona została na podstawie oferty Wykonawcy.</w:t>
      </w:r>
    </w:p>
    <w:p w14:paraId="53B062EC" w14:textId="43299268" w:rsidR="00630A53" w:rsidRPr="00A46BDB" w:rsidRDefault="00630A53" w:rsidP="00A52D2D">
      <w:pPr>
        <w:pStyle w:val="Tekstpodstawowy"/>
        <w:numPr>
          <w:ilvl w:val="0"/>
          <w:numId w:val="40"/>
        </w:numPr>
        <w:spacing w:line="240" w:lineRule="auto"/>
      </w:pPr>
      <w:r w:rsidRPr="00A46BDB">
        <w:t xml:space="preserve">Maksymalne wynagrodzenie za przedmiot umowy ustala się na kwotę netto: </w:t>
      </w:r>
      <w:r w:rsidRPr="00A46BDB">
        <w:rPr>
          <w:b/>
        </w:rPr>
        <w:t>…………</w:t>
      </w:r>
      <w:r w:rsidRPr="00A46BDB">
        <w:t>.</w:t>
      </w:r>
      <w:r>
        <w:t xml:space="preserve"> PLN</w:t>
      </w:r>
      <w:r w:rsidRPr="00A46BDB">
        <w:t xml:space="preserve"> (słownie: </w:t>
      </w:r>
      <w:r>
        <w:t>………………… złotych</w:t>
      </w:r>
      <w:r w:rsidRPr="00A46BDB">
        <w:t xml:space="preserve"> …../100), a wraz z należnym podatkiem od towarów i usług VAT w wysokości 23% na kwotę brutto </w:t>
      </w:r>
      <w:r w:rsidRPr="00A46BDB">
        <w:rPr>
          <w:b/>
        </w:rPr>
        <w:t>………….</w:t>
      </w:r>
      <w:r w:rsidRPr="00A46BDB">
        <w:t xml:space="preserve"> </w:t>
      </w:r>
      <w:r w:rsidRPr="00A46BDB">
        <w:rPr>
          <w:b/>
        </w:rPr>
        <w:t>PLN</w:t>
      </w:r>
      <w:r w:rsidRPr="00A46BDB">
        <w:t xml:space="preserve"> (słownie: …………</w:t>
      </w:r>
      <w:r>
        <w:t xml:space="preserve"> złotych</w:t>
      </w:r>
      <w:r w:rsidRPr="00A46BDB">
        <w:t xml:space="preserve"> …../100).</w:t>
      </w:r>
    </w:p>
    <w:p w14:paraId="30CFE08F" w14:textId="77777777" w:rsidR="00630A53" w:rsidRPr="00A46BDB" w:rsidRDefault="00630A53" w:rsidP="00A52D2D">
      <w:pPr>
        <w:pStyle w:val="Tekstpodstawowy"/>
        <w:numPr>
          <w:ilvl w:val="0"/>
          <w:numId w:val="40"/>
        </w:numPr>
        <w:spacing w:line="240" w:lineRule="auto"/>
      </w:pPr>
      <w:r w:rsidRPr="00A46BDB">
        <w:rPr>
          <w:rFonts w:eastAsia="Calibri"/>
          <w:color w:val="000000"/>
        </w:rPr>
        <w:t>Wynagrodzenie określone w ust. 2 obejmuje wszystkie koszty, które Wykonawca powinien był przewidzieć w celu prawidłowego wykonania umowy, w szczególności koszty dostawy, wymiany, badań wraz z walidacją filtrów HEPA, przetworzenia zużytych filtrów powietrza oraz świadczenia usług w ramach gwarancji lub rękojmi za wady.</w:t>
      </w:r>
    </w:p>
    <w:p w14:paraId="31E6AC36" w14:textId="77777777" w:rsidR="00630A53" w:rsidRPr="003A4A60" w:rsidRDefault="00630A53" w:rsidP="00A52D2D">
      <w:pPr>
        <w:pStyle w:val="Tekstpodstawowy"/>
        <w:numPr>
          <w:ilvl w:val="0"/>
          <w:numId w:val="40"/>
        </w:numPr>
        <w:spacing w:line="240" w:lineRule="auto"/>
        <w:rPr>
          <w:u w:val="single"/>
        </w:rPr>
      </w:pPr>
      <w:r w:rsidRPr="003A4A60">
        <w:t>Wartości netto podane w ofercie Wykonawcy nie mogą ulec zmianie przez cały okres obowiązywania umowy, z zastrzeżeniem postanowień ust. 5 niniejszego paragrafu umowy oraz § 1</w:t>
      </w:r>
      <w:r>
        <w:t>0</w:t>
      </w:r>
      <w:r w:rsidRPr="003A4A60">
        <w:t xml:space="preserve"> ust. 2 lit. g), lit. h), lit. i) oraz lit. j) umowy.</w:t>
      </w:r>
    </w:p>
    <w:p w14:paraId="79695A6C" w14:textId="6213037E" w:rsidR="00630A53" w:rsidRPr="003A4A60" w:rsidRDefault="00630A53" w:rsidP="00A52D2D">
      <w:pPr>
        <w:pStyle w:val="Tekstpodstawowy"/>
        <w:numPr>
          <w:ilvl w:val="0"/>
          <w:numId w:val="40"/>
        </w:numPr>
        <w:spacing w:line="240" w:lineRule="auto"/>
      </w:pPr>
      <w:r w:rsidRPr="003A4A60">
        <w:t xml:space="preserve">Zamawiający jest </w:t>
      </w:r>
      <w:r w:rsidR="00DD052C">
        <w:t>podatnikiem</w:t>
      </w:r>
      <w:r w:rsidRPr="003A4A60">
        <w:t xml:space="preserve"> VAT i posiada NIP 675-000-22-36.</w:t>
      </w:r>
    </w:p>
    <w:p w14:paraId="59BED406" w14:textId="641A9F15" w:rsidR="00630A53" w:rsidRPr="00A46BDB" w:rsidRDefault="00630A53" w:rsidP="00A52D2D">
      <w:pPr>
        <w:pStyle w:val="Tekstpodstawowy"/>
        <w:numPr>
          <w:ilvl w:val="0"/>
          <w:numId w:val="40"/>
        </w:numPr>
        <w:spacing w:line="240" w:lineRule="auto"/>
      </w:pPr>
      <w:r w:rsidRPr="00A46BDB">
        <w:t xml:space="preserve">Wykonawca jest </w:t>
      </w:r>
      <w:r w:rsidR="00314C85">
        <w:t>podatnikiem</w:t>
      </w:r>
      <w:r w:rsidRPr="00A46BDB">
        <w:t xml:space="preserve"> VAT i posiada NIP ……….</w:t>
      </w:r>
    </w:p>
    <w:p w14:paraId="08D8CE83" w14:textId="77777777" w:rsidR="00630A53" w:rsidRPr="009669A2" w:rsidRDefault="00630A53" w:rsidP="00630A53">
      <w:pPr>
        <w:pStyle w:val="Tekstpodstawowy"/>
        <w:ind w:left="357"/>
        <w:jc w:val="center"/>
        <w:rPr>
          <w:rFonts w:eastAsia="Calibri"/>
          <w:color w:val="000000"/>
        </w:rPr>
      </w:pPr>
    </w:p>
    <w:p w14:paraId="00773363" w14:textId="77777777" w:rsidR="00630A53" w:rsidRPr="00A46BDB" w:rsidRDefault="00630A53" w:rsidP="00630A53">
      <w:pPr>
        <w:pStyle w:val="Tekstpodstawowy"/>
        <w:ind w:left="357"/>
        <w:jc w:val="center"/>
        <w:rPr>
          <w:b/>
        </w:rPr>
      </w:pPr>
      <w:r w:rsidRPr="00A46BDB">
        <w:rPr>
          <w:b/>
        </w:rPr>
        <w:t>§ 4</w:t>
      </w:r>
    </w:p>
    <w:p w14:paraId="77FB0E7D" w14:textId="06274889" w:rsidR="00630A53" w:rsidRPr="00B00521" w:rsidRDefault="00630A53" w:rsidP="00A52D2D">
      <w:pPr>
        <w:pStyle w:val="Tekstpodstawowy"/>
        <w:numPr>
          <w:ilvl w:val="0"/>
          <w:numId w:val="33"/>
        </w:numPr>
        <w:spacing w:line="240" w:lineRule="auto"/>
        <w:rPr>
          <w:color w:val="000000"/>
        </w:rPr>
      </w:pPr>
      <w:r w:rsidRPr="00A46BDB">
        <w:t xml:space="preserve">Termin zapłaty </w:t>
      </w:r>
      <w:r w:rsidR="00C8253E">
        <w:t xml:space="preserve">wynagrodzenia </w:t>
      </w:r>
      <w:r w:rsidRPr="00A46BDB">
        <w:t xml:space="preserve">za wykonany i odebrany przedmiot umowy </w:t>
      </w:r>
      <w:r w:rsidR="000C4FE5">
        <w:t xml:space="preserve">(poszczególne zlecenie) </w:t>
      </w:r>
      <w:r w:rsidRPr="00A46BDB">
        <w:t xml:space="preserve">ustala się do 30 dni od </w:t>
      </w:r>
      <w:r w:rsidR="00C8253E">
        <w:t>doręczenia faktury</w:t>
      </w:r>
      <w:r w:rsidR="00B756A0">
        <w:t xml:space="preserve"> </w:t>
      </w:r>
      <w:r w:rsidR="000C4FE5">
        <w:t xml:space="preserve">wraz z </w:t>
      </w:r>
      <w:r w:rsidRPr="00BB0027">
        <w:t xml:space="preserve">protokołem odbioru dostawy filtrów wraz z ich wymianą, </w:t>
      </w:r>
      <w:r w:rsidR="005037FB" w:rsidRPr="00BB0027">
        <w:t>niezawierającym</w:t>
      </w:r>
      <w:r w:rsidRPr="00BB0027">
        <w:t xml:space="preserve"> zastrzeżeń </w:t>
      </w:r>
    </w:p>
    <w:p w14:paraId="2B402CFB" w14:textId="38657BEF" w:rsidR="00630A53" w:rsidRPr="00B24182" w:rsidRDefault="00630A53" w:rsidP="00A52D2D">
      <w:pPr>
        <w:pStyle w:val="Tekstpodstawowy"/>
        <w:numPr>
          <w:ilvl w:val="0"/>
          <w:numId w:val="33"/>
        </w:numPr>
        <w:spacing w:line="240" w:lineRule="auto"/>
        <w:rPr>
          <w:color w:val="000000"/>
        </w:rPr>
      </w:pPr>
      <w:r w:rsidRPr="00B578F4">
        <w:t>Wynagrodzenie Wykonawcy będzie wypłacane po zrealizowaniu każde</w:t>
      </w:r>
      <w:r w:rsidR="00E45699">
        <w:t>go</w:t>
      </w:r>
      <w:r w:rsidRPr="00B578F4">
        <w:t xml:space="preserve"> </w:t>
      </w:r>
      <w:r w:rsidR="00E45699">
        <w:t xml:space="preserve">zlecenia </w:t>
      </w:r>
      <w:r w:rsidR="002B3612">
        <w:t>(</w:t>
      </w:r>
      <w:r w:rsidRPr="00B578F4">
        <w:t>dostaw</w:t>
      </w:r>
      <w:r w:rsidR="002B3612">
        <w:t>a</w:t>
      </w:r>
      <w:r w:rsidRPr="00B578F4">
        <w:t xml:space="preserve"> filtrów </w:t>
      </w:r>
      <w:r w:rsidRPr="00335DC0">
        <w:rPr>
          <w:color w:val="000000"/>
        </w:rPr>
        <w:t>wraz z wymianą</w:t>
      </w:r>
      <w:r>
        <w:rPr>
          <w:color w:val="000000"/>
        </w:rPr>
        <w:t>,  o ile była wymagana</w:t>
      </w:r>
      <w:r w:rsidR="002B3612">
        <w:rPr>
          <w:color w:val="000000"/>
        </w:rPr>
        <w:t>)</w:t>
      </w:r>
      <w:r w:rsidRPr="00B24182">
        <w:t>.</w:t>
      </w:r>
    </w:p>
    <w:p w14:paraId="580A5CB1" w14:textId="28504A14" w:rsidR="00630A53" w:rsidRPr="007330FA" w:rsidRDefault="00630A53" w:rsidP="00A52D2D">
      <w:pPr>
        <w:pStyle w:val="Tekstpodstawowy"/>
        <w:numPr>
          <w:ilvl w:val="0"/>
          <w:numId w:val="33"/>
        </w:numPr>
        <w:spacing w:line="240" w:lineRule="auto"/>
        <w:rPr>
          <w:color w:val="000000"/>
        </w:rPr>
      </w:pPr>
      <w:r w:rsidRPr="00B24182">
        <w:rPr>
          <w:color w:val="000000"/>
        </w:rPr>
        <w:t>Zamawiający zastrzega sobie prawo otwarcia pudeł (paczek) z przewiezionymi prz</w:t>
      </w:r>
      <w:r w:rsidRPr="005B0B1C">
        <w:rPr>
          <w:color w:val="000000"/>
        </w:rPr>
        <w:t xml:space="preserve">ez Wykonawcę filtrami powietrza celem weryfikacji zgodności zawartości paczki ze złożonym zamówieniem pod względem ilościowym i jakościowym, a w razie stwierdzenia niezgodności </w:t>
      </w:r>
      <w:r w:rsidRPr="005B0B1C">
        <w:rPr>
          <w:rFonts w:eastAsia="Calibri"/>
          <w:color w:val="000000"/>
        </w:rPr>
        <w:t>ze złożonym zleceniem (niewłaściwie oznaczone lub zapakowane, a także uszkodzon</w:t>
      </w:r>
      <w:r w:rsidRPr="007330FA">
        <w:rPr>
          <w:rFonts w:eastAsia="Calibri"/>
          <w:color w:val="000000"/>
        </w:rPr>
        <w:t xml:space="preserve">e (wadliwe) </w:t>
      </w:r>
      <w:r w:rsidRPr="007330FA">
        <w:rPr>
          <w:color w:val="000000"/>
        </w:rPr>
        <w:t xml:space="preserve">– prawo </w:t>
      </w:r>
      <w:r w:rsidR="000B3778">
        <w:rPr>
          <w:color w:val="000000"/>
        </w:rPr>
        <w:t xml:space="preserve">do </w:t>
      </w:r>
      <w:r w:rsidRPr="007330FA">
        <w:rPr>
          <w:color w:val="000000"/>
        </w:rPr>
        <w:t xml:space="preserve">odmowy przyjęcia </w:t>
      </w:r>
      <w:r w:rsidRPr="007330FA">
        <w:rPr>
          <w:color w:val="000000"/>
        </w:rPr>
        <w:lastRenderedPageBreak/>
        <w:t xml:space="preserve">przedmiotowego towaru, co będzie skutkowało odmową </w:t>
      </w:r>
      <w:r w:rsidRPr="007330FA">
        <w:rPr>
          <w:rFonts w:eastAsia="Calibri"/>
          <w:color w:val="000000"/>
        </w:rPr>
        <w:t>podpisania protokołu odbioru przedmiotu umowy</w:t>
      </w:r>
      <w:r w:rsidRPr="007330FA">
        <w:rPr>
          <w:color w:val="000000"/>
        </w:rPr>
        <w:t>.</w:t>
      </w:r>
    </w:p>
    <w:p w14:paraId="2092E565" w14:textId="2B36BB55" w:rsidR="00630A53" w:rsidRPr="007330FA" w:rsidRDefault="00630A53" w:rsidP="00A52D2D">
      <w:pPr>
        <w:pStyle w:val="Tekstpodstawowy"/>
        <w:numPr>
          <w:ilvl w:val="0"/>
          <w:numId w:val="33"/>
        </w:numPr>
        <w:spacing w:line="240" w:lineRule="auto"/>
        <w:rPr>
          <w:color w:val="000000"/>
        </w:rPr>
      </w:pPr>
      <w:r w:rsidRPr="007330FA">
        <w:rPr>
          <w:rFonts w:eastAsia="Calibri"/>
          <w:color w:val="000000"/>
        </w:rPr>
        <w:t>W przypadku stwierdzenia w czasie odbioru wad przedmiotu umowy, Zamawiający wyznaczy Wykonawcy termin na ich usunięcie, zgodnie z § 5 ust. 3 niniejszej umowy.</w:t>
      </w:r>
    </w:p>
    <w:p w14:paraId="3E77072B" w14:textId="77777777" w:rsidR="00630A53" w:rsidRPr="00DB6A68" w:rsidRDefault="00630A53" w:rsidP="00A52D2D">
      <w:pPr>
        <w:pStyle w:val="Tekstpodstawowy"/>
        <w:numPr>
          <w:ilvl w:val="0"/>
          <w:numId w:val="33"/>
        </w:numPr>
        <w:spacing w:line="240" w:lineRule="auto"/>
        <w:rPr>
          <w:color w:val="000000"/>
        </w:rPr>
      </w:pPr>
      <w:r w:rsidRPr="00DB6A68">
        <w:t>Za dzień odbioru przedmiotu umowy Strony uważać będą dzień faktycznej realizacji przez Wykonawcę czynności składających się na przedmiot zamówienia, który zostanie odnotowany ww. protokole.</w:t>
      </w:r>
    </w:p>
    <w:p w14:paraId="775ACE4A" w14:textId="00AD331A" w:rsidR="00630A53" w:rsidRPr="00DB6A68" w:rsidRDefault="00630A53" w:rsidP="00A52D2D">
      <w:pPr>
        <w:pStyle w:val="Tekstpodstawowy"/>
        <w:numPr>
          <w:ilvl w:val="0"/>
          <w:numId w:val="33"/>
        </w:numPr>
        <w:spacing w:line="240" w:lineRule="auto"/>
        <w:rPr>
          <w:color w:val="000000"/>
        </w:rPr>
      </w:pPr>
      <w:r w:rsidRPr="00DB6A68">
        <w:rPr>
          <w:rFonts w:eastAsia="Calibri"/>
          <w:color w:val="000000"/>
        </w:rPr>
        <w:t xml:space="preserve">Odbiór części </w:t>
      </w:r>
      <w:r w:rsidR="00782B4D">
        <w:rPr>
          <w:rFonts w:eastAsia="Calibri"/>
          <w:color w:val="000000"/>
        </w:rPr>
        <w:t xml:space="preserve">lub całości </w:t>
      </w:r>
      <w:r w:rsidRPr="00DB6A68">
        <w:rPr>
          <w:rFonts w:eastAsia="Calibri"/>
          <w:color w:val="000000"/>
        </w:rPr>
        <w:t>przedmiotu umowy nie wyłącza roszczeń Zamawiającego z tytułu ni</w:t>
      </w:r>
      <w:r w:rsidRPr="00DB6A68">
        <w:rPr>
          <w:color w:val="000000"/>
        </w:rPr>
        <w:t>enależytego wykonania umowy</w:t>
      </w:r>
      <w:r w:rsidRPr="00DB6A68">
        <w:rPr>
          <w:color w:val="000000"/>
          <w:lang w:val="x-none"/>
        </w:rPr>
        <w:t>, w szczególności w przypadku wykrycia wad przedmiotu umowy</w:t>
      </w:r>
      <w:r w:rsidRPr="00DB6A68">
        <w:rPr>
          <w:color w:val="000000"/>
        </w:rPr>
        <w:t xml:space="preserve"> przez Zamawiającego </w:t>
      </w:r>
      <w:r w:rsidRPr="00DB6A68">
        <w:rPr>
          <w:color w:val="000000"/>
          <w:lang w:val="x-none"/>
        </w:rPr>
        <w:t>po dokonaniu odbioru</w:t>
      </w:r>
      <w:r w:rsidRPr="00DB6A68">
        <w:rPr>
          <w:rFonts w:eastAsia="Calibri"/>
          <w:color w:val="000000"/>
        </w:rPr>
        <w:t>.</w:t>
      </w:r>
    </w:p>
    <w:p w14:paraId="71A8ECA2" w14:textId="401C85C5" w:rsidR="00630A53" w:rsidRPr="007330FA" w:rsidRDefault="00630A53" w:rsidP="00A52D2D">
      <w:pPr>
        <w:widowControl/>
        <w:numPr>
          <w:ilvl w:val="0"/>
          <w:numId w:val="33"/>
        </w:numPr>
        <w:tabs>
          <w:tab w:val="left" w:pos="900"/>
        </w:tabs>
        <w:suppressAutoHyphens w:val="0"/>
        <w:jc w:val="both"/>
      </w:pPr>
      <w:r w:rsidRPr="007330FA">
        <w:t xml:space="preserve">W przypadku wystawiania ustrukturyzowanych faktur elektronicznych </w:t>
      </w:r>
      <w:r w:rsidRPr="007330FA">
        <w:br/>
        <w:t xml:space="preserve">w rozumieniu art. 6 ust. 1 ustawy z dnia 9 listopada 2018 r. o elektronicznym fakturowaniu w zamówieniach publicznych, koncesjach na roboty budowlane lub usługi oraz partnerstwie publiczno-prywatnym </w:t>
      </w:r>
      <w:r w:rsidR="00E81B3B" w:rsidRPr="007330FA">
        <w:t>(Dz. U. 20</w:t>
      </w:r>
      <w:r w:rsidR="00E81B3B">
        <w:t>20</w:t>
      </w:r>
      <w:r w:rsidR="00E81B3B" w:rsidRPr="007330FA">
        <w:t xml:space="preserve"> poz. </w:t>
      </w:r>
      <w:r w:rsidR="00E81B3B">
        <w:t>1666</w:t>
      </w:r>
      <w:r w:rsidR="00E81B3B" w:rsidRPr="007330FA">
        <w:t xml:space="preserve"> ze zm.)</w:t>
      </w:r>
      <w:r w:rsidR="00E81B3B">
        <w:t xml:space="preserve"> </w:t>
      </w:r>
      <w:r w:rsidRPr="007330FA">
        <w:t xml:space="preserve">za pośrednictwem Platformy Elektronicznego Fakturowania dostępnej pod adresem: </w:t>
      </w:r>
      <w:hyperlink r:id="rId51" w:history="1">
        <w:r w:rsidRPr="007330FA">
          <w:rPr>
            <w:rStyle w:val="Hipercze"/>
          </w:rPr>
          <w:t>https://efaktura.gov.pl/</w:t>
        </w:r>
      </w:hyperlink>
      <w:r w:rsidRPr="007330FA">
        <w:t>, w polu „referencja”, Wykonawca wpisze adres wpisze następujący e-mail: …………</w:t>
      </w:r>
    </w:p>
    <w:p w14:paraId="788AF783" w14:textId="6DBD6C17" w:rsidR="00630A53" w:rsidRPr="007330FA" w:rsidRDefault="00630A53" w:rsidP="00A52D2D">
      <w:pPr>
        <w:widowControl/>
        <w:numPr>
          <w:ilvl w:val="0"/>
          <w:numId w:val="33"/>
        </w:numPr>
        <w:tabs>
          <w:tab w:val="left" w:pos="900"/>
        </w:tabs>
        <w:suppressAutoHyphens w:val="0"/>
        <w:jc w:val="both"/>
      </w:pPr>
      <w:r w:rsidRPr="007330FA">
        <w:t xml:space="preserve">Wynagrodzenie przysługujące Wykonawcy jest płatne przelewem z rachunku bankowego Zamawiającego na rachunek bankowy Wykonawcy wskazany </w:t>
      </w:r>
      <w:r w:rsidRPr="007330FA">
        <w:br/>
        <w:t>w fakturze</w:t>
      </w:r>
      <w:r w:rsidR="00E93517">
        <w:t>, z zastrzeżeniem postanowień ust. 11</w:t>
      </w:r>
    </w:p>
    <w:p w14:paraId="064655C1" w14:textId="77777777" w:rsidR="00630A53" w:rsidRPr="007330FA" w:rsidRDefault="00630A53" w:rsidP="00A52D2D">
      <w:pPr>
        <w:widowControl/>
        <w:numPr>
          <w:ilvl w:val="0"/>
          <w:numId w:val="33"/>
        </w:numPr>
        <w:tabs>
          <w:tab w:val="left" w:pos="900"/>
        </w:tabs>
        <w:suppressAutoHyphens w:val="0"/>
        <w:jc w:val="both"/>
      </w:pPr>
      <w:r w:rsidRPr="007330FA">
        <w:t>Miejscem płatności jest Bank Zamawiającego, a zapłata następuje z chwilą dokonania zlecenia przelewu przez Zamawiającego.</w:t>
      </w:r>
    </w:p>
    <w:p w14:paraId="535475A6" w14:textId="451A28F1" w:rsidR="00630A53" w:rsidRPr="007330FA" w:rsidRDefault="00630A53" w:rsidP="00A52D2D">
      <w:pPr>
        <w:widowControl/>
        <w:numPr>
          <w:ilvl w:val="0"/>
          <w:numId w:val="33"/>
        </w:numPr>
        <w:tabs>
          <w:tab w:val="left" w:pos="900"/>
        </w:tabs>
        <w:suppressAutoHyphens w:val="0"/>
        <w:jc w:val="both"/>
      </w:pPr>
      <w:r w:rsidRPr="007330FA">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w:t>
      </w:r>
      <w:r w:rsidR="00E93517">
        <w:t>2</w:t>
      </w:r>
      <w:r w:rsidRPr="007330FA">
        <w:t xml:space="preserve"> poz. </w:t>
      </w:r>
      <w:r w:rsidR="00E93517">
        <w:t>931</w:t>
      </w:r>
      <w:r w:rsidRPr="007330FA">
        <w:t xml:space="preserve"> ze zm.).</w:t>
      </w:r>
      <w:r w:rsidR="002A1766" w:rsidRPr="002A1766">
        <w:t xml:space="preserve"> </w:t>
      </w:r>
      <w:r w:rsidR="002A1766">
        <w:t>dalej p.t.u.</w:t>
      </w:r>
      <w:r w:rsidR="002A1766" w:rsidRPr="007330FA">
        <w:t>.</w:t>
      </w:r>
    </w:p>
    <w:p w14:paraId="0B924113" w14:textId="77777777" w:rsidR="008E19A1" w:rsidRPr="007330FA" w:rsidRDefault="008E19A1" w:rsidP="00A52D2D">
      <w:pPr>
        <w:widowControl/>
        <w:numPr>
          <w:ilvl w:val="0"/>
          <w:numId w:val="33"/>
        </w:numPr>
        <w:tabs>
          <w:tab w:val="left" w:pos="900"/>
        </w:tabs>
        <w:suppressAutoHyphens w:val="0"/>
        <w:jc w:val="both"/>
      </w:pPr>
      <w:r w:rsidRPr="007330FA">
        <w:t xml:space="preserve">Zamawiający w przypadku, gdy Wykonawca jest zarejestrowany jako czynny podatnik podatku od towarów i usług Zamawiający </w:t>
      </w:r>
      <w:r>
        <w:t xml:space="preserve">może </w:t>
      </w:r>
      <w:r w:rsidRPr="007330FA">
        <w:t>dokona</w:t>
      </w:r>
      <w:r>
        <w:t>ć</w:t>
      </w:r>
      <w:r w:rsidRPr="007330FA">
        <w:t xml:space="preserve"> płatności wynagrodzenia z zastosowaniem mechanizmu podzielonej płatności, to jest w sposób wskazany w art. 108a ust. 2 </w:t>
      </w:r>
      <w:r>
        <w:t>p.t.u</w:t>
      </w:r>
      <w:r w:rsidRPr="007330FA">
        <w:t>. Postanowień zdania 1. nie stosuje się, gdy przedmiot umowy stanowi czynność zwolnioną z podatku VAT albo jest on objęty 0% stawką podatku VAT.</w:t>
      </w:r>
    </w:p>
    <w:p w14:paraId="259D9A66" w14:textId="435695DE" w:rsidR="00630A53" w:rsidRDefault="00630A53" w:rsidP="00A52D2D">
      <w:pPr>
        <w:widowControl/>
        <w:numPr>
          <w:ilvl w:val="0"/>
          <w:numId w:val="33"/>
        </w:numPr>
        <w:tabs>
          <w:tab w:val="left" w:pos="900"/>
        </w:tabs>
        <w:suppressAutoHyphens w:val="0"/>
        <w:jc w:val="both"/>
      </w:pPr>
      <w:r w:rsidRPr="007330FA">
        <w:t>Wykonawca potwierdza, iż ujawniony na fakturze bankowy rachunek rozliczeniowy służy mu wyłącznie dla celów rozliczeń z tytułu prowadzonej przez niego działalności gospodarczej, dla którego prowadzony jest rachunek VAT.</w:t>
      </w:r>
    </w:p>
    <w:p w14:paraId="48F19459" w14:textId="398C1F5B" w:rsidR="00764051" w:rsidRPr="00FB4FC6" w:rsidRDefault="00764051" w:rsidP="00FB4FC6">
      <w:pPr>
        <w:pStyle w:val="Akapitzlist"/>
        <w:numPr>
          <w:ilvl w:val="0"/>
          <w:numId w:val="33"/>
        </w:numPr>
        <w:jc w:val="both"/>
        <w:rPr>
          <w:color w:val="000000"/>
        </w:rPr>
      </w:pPr>
      <w:r w:rsidRPr="00FB4FC6">
        <w:rPr>
          <w:color w:val="000000"/>
        </w:rPr>
        <w:t>Wysokość wynagrodzenia należnego Wykonawcy, określonego w ust. 1 może ulec zmianie tylko i wyłącznie w przypadku zmian opisanych w lit. a)-d oraz ust. 23-30 tj.</w:t>
      </w:r>
    </w:p>
    <w:p w14:paraId="76D508B3" w14:textId="77777777" w:rsidR="00764051" w:rsidRPr="00B43290" w:rsidRDefault="00764051" w:rsidP="00764051">
      <w:pPr>
        <w:pStyle w:val="Akapitzlist"/>
        <w:numPr>
          <w:ilvl w:val="2"/>
          <w:numId w:val="75"/>
        </w:numPr>
        <w:spacing w:after="200" w:line="276" w:lineRule="auto"/>
        <w:jc w:val="both"/>
        <w:rPr>
          <w:color w:val="000000"/>
          <w:szCs w:val="24"/>
        </w:rPr>
      </w:pPr>
      <w:r w:rsidRPr="00B43290">
        <w:rPr>
          <w:color w:val="000000"/>
          <w:szCs w:val="24"/>
        </w:rPr>
        <w:t>zmiany stawki podatku od towarów i usług lub</w:t>
      </w:r>
    </w:p>
    <w:p w14:paraId="65BBAA38" w14:textId="77777777" w:rsidR="00764051" w:rsidRPr="00B43290" w:rsidRDefault="00764051" w:rsidP="00764051">
      <w:pPr>
        <w:pStyle w:val="Akapitzlist"/>
        <w:numPr>
          <w:ilvl w:val="2"/>
          <w:numId w:val="75"/>
        </w:numPr>
        <w:spacing w:after="200" w:line="276" w:lineRule="auto"/>
        <w:jc w:val="both"/>
        <w:rPr>
          <w:color w:val="000000"/>
          <w:szCs w:val="24"/>
        </w:rPr>
      </w:pPr>
      <w:r w:rsidRPr="00B43290">
        <w:rPr>
          <w:color w:val="000000"/>
          <w:szCs w:val="24"/>
        </w:rPr>
        <w:t xml:space="preserve">zmiany wysokości minimalnego wynagrodzenia za pracę albo wysokości  minimalnej stawki godzinowej ustalonych na podstawie ustawy z dnia 10   października 2002 r. o minimalnym wynagrodzeniu za pracę, lub </w:t>
      </w:r>
    </w:p>
    <w:p w14:paraId="6B7E1576" w14:textId="77777777" w:rsidR="00764051" w:rsidRPr="00B43290" w:rsidRDefault="00764051" w:rsidP="00764051">
      <w:pPr>
        <w:pStyle w:val="Akapitzlist"/>
        <w:numPr>
          <w:ilvl w:val="2"/>
          <w:numId w:val="75"/>
        </w:numPr>
        <w:spacing w:after="200" w:line="276" w:lineRule="auto"/>
        <w:jc w:val="both"/>
        <w:rPr>
          <w:color w:val="000000"/>
          <w:szCs w:val="24"/>
        </w:rPr>
      </w:pPr>
      <w:r w:rsidRPr="00B43290">
        <w:rPr>
          <w:color w:val="000000"/>
          <w:szCs w:val="24"/>
        </w:rPr>
        <w:t>zmiany zasad podlegania ubezpieczeniom społecznym lub ubezpieczeniu zdrowotnemu lub wysokości stawki składki na ubezpieczenia społeczne lub zdrowotne, lub</w:t>
      </w:r>
    </w:p>
    <w:p w14:paraId="5F0A3804" w14:textId="77777777" w:rsidR="00764051" w:rsidRPr="00B43290" w:rsidRDefault="00764051" w:rsidP="00764051">
      <w:pPr>
        <w:pStyle w:val="Akapitzlist"/>
        <w:numPr>
          <w:ilvl w:val="2"/>
          <w:numId w:val="75"/>
        </w:numPr>
        <w:spacing w:after="200" w:line="276" w:lineRule="auto"/>
        <w:jc w:val="both"/>
        <w:rPr>
          <w:color w:val="000000"/>
          <w:szCs w:val="24"/>
        </w:rPr>
      </w:pPr>
      <w:r w:rsidRPr="00B43290">
        <w:rPr>
          <w:color w:val="000000"/>
          <w:szCs w:val="24"/>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2613DDE0"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6333ADD8"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50A11EA5"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50217E5A"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2FF91771"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02050E3D"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16FFF8E1"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74FB847D"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70169B74"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2E56AEA6"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4E76D35F"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3F97BEC6"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3B7E94E9"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02238677"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27EA3236" w14:textId="77777777" w:rsidR="00764051" w:rsidRPr="00B43290" w:rsidRDefault="00764051" w:rsidP="00764051">
      <w:pPr>
        <w:pStyle w:val="Akapitzlist"/>
        <w:numPr>
          <w:ilvl w:val="0"/>
          <w:numId w:val="76"/>
        </w:numPr>
        <w:spacing w:after="200" w:line="276" w:lineRule="auto"/>
        <w:jc w:val="both"/>
        <w:rPr>
          <w:vanish/>
          <w:color w:val="000000"/>
          <w:szCs w:val="24"/>
        </w:rPr>
      </w:pPr>
    </w:p>
    <w:p w14:paraId="5E951730" w14:textId="645561D4" w:rsidR="00764051" w:rsidRDefault="00764051" w:rsidP="00FB4FC6">
      <w:pPr>
        <w:pStyle w:val="Akapitzlist"/>
        <w:numPr>
          <w:ilvl w:val="0"/>
          <w:numId w:val="33"/>
        </w:numPr>
        <w:spacing w:after="200" w:line="276" w:lineRule="auto"/>
        <w:jc w:val="both"/>
        <w:rPr>
          <w:color w:val="000000"/>
          <w:szCs w:val="24"/>
        </w:rPr>
      </w:pPr>
      <w:r w:rsidRPr="00B43290">
        <w:rPr>
          <w:color w:val="000000"/>
          <w:szCs w:val="24"/>
        </w:rPr>
        <w:t xml:space="preserve">Zmiana wynagrodzenia może nastąpić na pisemny wniosek Wykonawcy złożony nie później niż 30 dni od dnia wejścia w życie zmian, o których mowa w ust. </w:t>
      </w:r>
      <w:r w:rsidR="00D54791">
        <w:rPr>
          <w:color w:val="000000"/>
          <w:szCs w:val="24"/>
        </w:rPr>
        <w:t>13</w:t>
      </w:r>
      <w:r w:rsidRPr="00B43290">
        <w:rPr>
          <w:color w:val="000000"/>
          <w:szCs w:val="24"/>
        </w:rPr>
        <w:t>.</w:t>
      </w:r>
    </w:p>
    <w:p w14:paraId="18A7678E" w14:textId="77777777"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693C6144" w14:textId="2B18B0E5"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 xml:space="preserve">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w:t>
      </w:r>
      <w:r w:rsidR="00D54791">
        <w:rPr>
          <w:color w:val="000000"/>
          <w:szCs w:val="24"/>
        </w:rPr>
        <w:t>13</w:t>
      </w:r>
    </w:p>
    <w:p w14:paraId="4C6C4DC3" w14:textId="57DCE201"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W wypadku zmiany, o której mowa w ust. 1</w:t>
      </w:r>
      <w:r w:rsidR="00D54791">
        <w:rPr>
          <w:color w:val="000000"/>
          <w:szCs w:val="24"/>
        </w:rPr>
        <w:t>3</w:t>
      </w:r>
      <w:r w:rsidRPr="00B43290">
        <w:rPr>
          <w:color w:val="000000"/>
          <w:szCs w:val="24"/>
        </w:rPr>
        <w:t xml:space="preserve"> lit. a, wartość netto wynagrodzenia Wykonawcy nie zmieni się, a określona w aneksie wartość brutto wynagrodzenia zostanie wyliczona na podstawie nowych przepisów.</w:t>
      </w:r>
    </w:p>
    <w:p w14:paraId="71F0066E" w14:textId="0D4569D6"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W przypadku zmiany, o której mowa w ust. 1</w:t>
      </w:r>
      <w:r w:rsidR="00D54791">
        <w:rPr>
          <w:color w:val="000000"/>
          <w:szCs w:val="24"/>
        </w:rPr>
        <w:t>3</w:t>
      </w:r>
      <w:r w:rsidRPr="00B43290">
        <w:rPr>
          <w:color w:val="000000"/>
          <w:szCs w:val="24"/>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033ACF0" w14:textId="235E5834"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W przypadku zmiany, o której mowa w ust 1</w:t>
      </w:r>
      <w:r w:rsidR="00D54791">
        <w:rPr>
          <w:color w:val="000000"/>
          <w:szCs w:val="24"/>
        </w:rPr>
        <w:t>3</w:t>
      </w:r>
      <w:r w:rsidRPr="00B43290">
        <w:rPr>
          <w:color w:val="000000"/>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797E3A24" w14:textId="1387A094"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W przypadku zmiany, o której mowa w ust 1</w:t>
      </w:r>
      <w:r w:rsidR="00D54791">
        <w:rPr>
          <w:color w:val="000000"/>
          <w:szCs w:val="24"/>
        </w:rPr>
        <w:t>3</w:t>
      </w:r>
      <w:r w:rsidRPr="00B43290">
        <w:rPr>
          <w:color w:val="000000"/>
          <w:szCs w:val="24"/>
        </w:rPr>
        <w:t xml:space="preserve">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7A8977CD" w14:textId="2C1657A2"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 xml:space="preserve">Strony umowy mogą wnioskować o zmianę wysokości wynagrodzenia Wykonawcy </w:t>
      </w:r>
      <w:r w:rsidR="005037FB">
        <w:rPr>
          <w:color w:val="000000"/>
          <w:szCs w:val="24"/>
        </w:rPr>
        <w:br/>
      </w:r>
      <w:r w:rsidRPr="00B43290">
        <w:rPr>
          <w:color w:val="000000"/>
          <w:szCs w:val="24"/>
        </w:rPr>
        <w:t xml:space="preserve">w przypadku zmiany ceny materiałów lub kosztów związanych z realizacją umowy po upływie </w:t>
      </w:r>
      <w:r w:rsidR="00082929">
        <w:rPr>
          <w:color w:val="000000"/>
          <w:szCs w:val="24"/>
        </w:rPr>
        <w:t>6</w:t>
      </w:r>
      <w:r w:rsidRPr="00B43290">
        <w:rPr>
          <w:color w:val="000000"/>
          <w:szCs w:val="24"/>
        </w:rPr>
        <w:t xml:space="preserve"> miesięcy licząc od dnia zawarcia Umowy, oraz nie częściej niż po upływie kolejnych </w:t>
      </w:r>
      <w:r w:rsidR="003F46AD">
        <w:rPr>
          <w:color w:val="000000"/>
          <w:szCs w:val="24"/>
        </w:rPr>
        <w:t>6</w:t>
      </w:r>
      <w:r w:rsidRPr="00B43290">
        <w:rPr>
          <w:color w:val="000000"/>
          <w:szCs w:val="24"/>
        </w:rPr>
        <w:t xml:space="preserve"> miesięcy od dnia zawarcia aneksu zmieniającego wysokość wynagrodzenia Wykonawcy.</w:t>
      </w:r>
    </w:p>
    <w:p w14:paraId="06C5F614" w14:textId="702CAD9A"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 xml:space="preserve">Strony umowy mogą wnioskować o zmianę wysokości wynagrodzenia Wykonawcy </w:t>
      </w:r>
      <w:r w:rsidR="005037FB">
        <w:rPr>
          <w:color w:val="000000"/>
          <w:szCs w:val="24"/>
        </w:rPr>
        <w:br/>
      </w:r>
      <w:r w:rsidRPr="00B43290">
        <w:rPr>
          <w:color w:val="000000"/>
          <w:szCs w:val="24"/>
        </w:rPr>
        <w:t>w przypadku, gdy zmiana ceny materiałów lub kosztów związanych z realizacją Umowy będzie wyższa lub niższa o co najmniej 0,5% od wysokości wskaźnika cen towarów i usług konsumpcyjnych ogółem ogłaszanego w komunikacie Prezesa Głównego Urzędu Statystycznego</w:t>
      </w:r>
      <w:r w:rsidR="002861B7">
        <w:rPr>
          <w:color w:val="000000"/>
          <w:szCs w:val="24"/>
        </w:rPr>
        <w:t xml:space="preserve"> </w:t>
      </w:r>
      <w:r w:rsidR="007F7D0D">
        <w:rPr>
          <w:color w:val="000000"/>
          <w:szCs w:val="24"/>
        </w:rPr>
        <w:t xml:space="preserve">o którym mowa w ust. 23 </w:t>
      </w:r>
    </w:p>
    <w:p w14:paraId="37CDFFC6" w14:textId="77777777" w:rsidR="00D009CD" w:rsidRDefault="00764051" w:rsidP="00D009CD">
      <w:pPr>
        <w:pStyle w:val="Akapitzlist"/>
        <w:numPr>
          <w:ilvl w:val="0"/>
          <w:numId w:val="33"/>
        </w:numPr>
        <w:spacing w:after="200" w:line="276" w:lineRule="auto"/>
        <w:ind w:left="426" w:hanging="426"/>
        <w:jc w:val="both"/>
        <w:rPr>
          <w:color w:val="000000"/>
          <w:szCs w:val="24"/>
        </w:rPr>
      </w:pPr>
      <w:r w:rsidRPr="00B43290">
        <w:rPr>
          <w:color w:val="000000"/>
          <w:szCs w:val="24"/>
        </w:rPr>
        <w:t>Zmiana wynagrodzenia Wykonawcy będzie następowała w odniesieniu do</w:t>
      </w:r>
      <w:r w:rsidR="00F14266">
        <w:rPr>
          <w:color w:val="000000"/>
          <w:szCs w:val="24"/>
        </w:rPr>
        <w:t>:</w:t>
      </w:r>
    </w:p>
    <w:p w14:paraId="489FA795" w14:textId="79186455" w:rsidR="00F14266" w:rsidRPr="00D009CD" w:rsidRDefault="00F14266" w:rsidP="00D009CD">
      <w:pPr>
        <w:pStyle w:val="Akapitzlist"/>
        <w:spacing w:after="200" w:line="276" w:lineRule="auto"/>
        <w:ind w:left="426"/>
        <w:jc w:val="both"/>
        <w:rPr>
          <w:color w:val="000000"/>
          <w:szCs w:val="24"/>
        </w:rPr>
      </w:pPr>
      <w:r w:rsidRPr="00D009CD">
        <w:rPr>
          <w:iCs/>
          <w:szCs w:val="24"/>
        </w:rPr>
        <w:t xml:space="preserve"> -wskaźnika zmiany ceny materiałów lub kosztów (średniorocznego wskaźnika cen towarów i usług konsumpcyjnych ogółem) ogłaszanego w komunikacie Prezesa Głównego Urzędu Statystycznego w Dzienniku Urzędowym Rzeczypospolitej Polskiej „Monitor </w:t>
      </w:r>
      <w:r w:rsidRPr="00D009CD">
        <w:rPr>
          <w:iCs/>
          <w:szCs w:val="24"/>
        </w:rPr>
        <w:lastRenderedPageBreak/>
        <w:t xml:space="preserve">Polski” w terminie do dnia 31 stycznia roku następnego za poprzedni rok kalendarzowy, lub </w:t>
      </w:r>
    </w:p>
    <w:p w14:paraId="333663CE" w14:textId="7641E281" w:rsidR="00F14266" w:rsidRDefault="00F14266" w:rsidP="00FB4FC6">
      <w:pPr>
        <w:pStyle w:val="Akapitzlist"/>
        <w:spacing w:after="200" w:line="276" w:lineRule="auto"/>
        <w:jc w:val="both"/>
        <w:rPr>
          <w:color w:val="000000"/>
          <w:szCs w:val="24"/>
        </w:rPr>
      </w:pPr>
      <w:r w:rsidRPr="00D009CD">
        <w:rPr>
          <w:iCs/>
          <w:szCs w:val="24"/>
        </w:rPr>
        <w:t>-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w:t>
      </w:r>
      <w:r w:rsidR="00785A60" w:rsidRPr="00D009CD">
        <w:rPr>
          <w:iCs/>
          <w:szCs w:val="24"/>
        </w:rPr>
        <w:t xml:space="preserve"> na podstawie art. 20 ust. 3 ustawy z dnia 12 stycznia 1991 r. o podatkach i opłatach lokalnych</w:t>
      </w:r>
    </w:p>
    <w:p w14:paraId="440AB514" w14:textId="77777777"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Łączna maksymalna wartość zmiany wynagrodzenia Wykonawcy może wynieść 5% wynagrodzenia Wykonawcy.</w:t>
      </w:r>
    </w:p>
    <w:p w14:paraId="69D19682" w14:textId="5C12472A"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Warunkiem zmiany wynagrodzenia Wykonawcy będzie wykazanie przez daną Stronę umowy w sposób wskazany w ust. 2</w:t>
      </w:r>
      <w:r w:rsidR="00785A60">
        <w:rPr>
          <w:color w:val="000000"/>
          <w:szCs w:val="24"/>
        </w:rPr>
        <w:t>3</w:t>
      </w:r>
      <w:r w:rsidRPr="00B43290">
        <w:rPr>
          <w:color w:val="000000"/>
          <w:szCs w:val="24"/>
        </w:rPr>
        <w:t>, że zmiana ceny materiałów lub kosztów związanych z realizacją Umowy miała faktyczny wpływ na koszty wykonania przedmiotu umowy;</w:t>
      </w:r>
    </w:p>
    <w:p w14:paraId="2887D5B1" w14:textId="77777777"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E1DA051" w14:textId="77777777" w:rsidR="00764051" w:rsidRPr="00B43290" w:rsidRDefault="00764051" w:rsidP="00FB4FC6">
      <w:pPr>
        <w:pStyle w:val="Akapitzlist"/>
        <w:numPr>
          <w:ilvl w:val="0"/>
          <w:numId w:val="33"/>
        </w:numPr>
        <w:spacing w:after="200" w:line="276" w:lineRule="auto"/>
        <w:ind w:left="426" w:hanging="426"/>
        <w:jc w:val="both"/>
        <w:rPr>
          <w:color w:val="000000"/>
          <w:szCs w:val="24"/>
        </w:rPr>
      </w:pPr>
      <w:r w:rsidRPr="00B43290">
        <w:rPr>
          <w:color w:val="000000"/>
          <w:szCs w:val="24"/>
        </w:rPr>
        <w:t>Zasadność wniosku Wykonawcy o zmianę wysokości wynagrodzenia Wykonawcy powinna być poddana analizie.</w:t>
      </w:r>
    </w:p>
    <w:p w14:paraId="66B3371A" w14:textId="5D9696D1" w:rsidR="00630A53" w:rsidRPr="003554CD" w:rsidRDefault="00764051" w:rsidP="003554CD">
      <w:pPr>
        <w:pStyle w:val="Akapitzlist"/>
        <w:numPr>
          <w:ilvl w:val="0"/>
          <w:numId w:val="33"/>
        </w:numPr>
        <w:spacing w:after="200" w:line="276" w:lineRule="auto"/>
        <w:ind w:left="426" w:hanging="426"/>
        <w:jc w:val="both"/>
        <w:rPr>
          <w:color w:val="000000"/>
          <w:szCs w:val="24"/>
        </w:rPr>
      </w:pPr>
      <w:r w:rsidRPr="00B43290">
        <w:rPr>
          <w:color w:val="000000"/>
          <w:szCs w:val="24"/>
        </w:rPr>
        <w:t>Zmiana wynagrodzenia Wykonawcy powinna być usankcjonowana zawarciem aneksu do umowy i będzie następować od daty wprowadzenia zmiany w Umowie i dotyczyć wyłącznie niezrealizowanej części Umowy.</w:t>
      </w:r>
    </w:p>
    <w:p w14:paraId="0455BC76" w14:textId="577F0E98" w:rsidR="00630A53" w:rsidRPr="00401B85" w:rsidRDefault="00630A53" w:rsidP="00630A53">
      <w:pPr>
        <w:widowControl/>
        <w:tabs>
          <w:tab w:val="left" w:pos="900"/>
        </w:tabs>
        <w:suppressAutoHyphens w:val="0"/>
        <w:rPr>
          <w:highlight w:val="green"/>
        </w:rPr>
      </w:pPr>
      <w:r w:rsidRPr="00401B85">
        <w:rPr>
          <w:b/>
        </w:rPr>
        <w:t>§ 5</w:t>
      </w:r>
      <w:r w:rsidR="00E93517">
        <w:rPr>
          <w:b/>
        </w:rPr>
        <w:t xml:space="preserve"> Gwarancja </w:t>
      </w:r>
    </w:p>
    <w:p w14:paraId="682BB070" w14:textId="77777777" w:rsidR="00630A53" w:rsidRDefault="00630A53" w:rsidP="00A52D2D">
      <w:pPr>
        <w:pStyle w:val="Tekstpodstawowy"/>
        <w:numPr>
          <w:ilvl w:val="0"/>
          <w:numId w:val="34"/>
        </w:numPr>
        <w:spacing w:line="240" w:lineRule="auto"/>
        <w:ind w:left="714" w:hanging="357"/>
      </w:pPr>
      <w:r w:rsidRPr="009669A2">
        <w:t>Wykonawca zobowiązuje się wykonać przedmiot umowy bez usterek.</w:t>
      </w:r>
    </w:p>
    <w:p w14:paraId="6F1CB404" w14:textId="77777777" w:rsidR="00630A53" w:rsidRDefault="00630A53" w:rsidP="00A52D2D">
      <w:pPr>
        <w:pStyle w:val="Tekstpodstawowy"/>
        <w:numPr>
          <w:ilvl w:val="0"/>
          <w:numId w:val="34"/>
        </w:numPr>
        <w:spacing w:line="240" w:lineRule="auto"/>
        <w:ind w:left="714" w:hanging="357"/>
      </w:pPr>
      <w:r w:rsidRPr="009669A2">
        <w:t xml:space="preserve">Wykonawca udziela </w:t>
      </w:r>
      <w:r>
        <w:rPr>
          <w:b/>
        </w:rPr>
        <w:t>12</w:t>
      </w:r>
      <w:r w:rsidRPr="009669A2">
        <w:t xml:space="preserve"> </w:t>
      </w:r>
      <w:r w:rsidRPr="009669A2">
        <w:rPr>
          <w:b/>
        </w:rPr>
        <w:t>miesięcznej gwarancji</w:t>
      </w:r>
      <w:r w:rsidRPr="009669A2">
        <w:t xml:space="preserve"> na dostarczone elementy przedmiotu </w:t>
      </w:r>
      <w:r w:rsidRPr="00A46BDB">
        <w:t xml:space="preserve">umowy, liczonej od daty odbioru zamówienia uwzględniając treść ust. 4. </w:t>
      </w:r>
    </w:p>
    <w:p w14:paraId="3B32FCE8" w14:textId="77777777" w:rsidR="00630A53" w:rsidRDefault="00630A53" w:rsidP="00A52D2D">
      <w:pPr>
        <w:pStyle w:val="Tekstpodstawowy"/>
        <w:numPr>
          <w:ilvl w:val="0"/>
          <w:numId w:val="34"/>
        </w:numPr>
        <w:spacing w:line="240" w:lineRule="auto"/>
        <w:ind w:left="714" w:hanging="357"/>
      </w:pPr>
      <w:r w:rsidRPr="009669A2">
        <w:t xml:space="preserve">W przypadku stwierdzenia wad w wykonanym przedmiocie umowy Wykonawca zobowiązuje się do ich nieodpłatnej wymiany lub usunięcia z czasem reakcji nie przekraczającym </w:t>
      </w:r>
      <w:r>
        <w:t>10</w:t>
      </w:r>
      <w:r w:rsidRPr="009669A2">
        <w:t xml:space="preserve"> (dziesięciu) dni roboczych, od momentu ich zgłoszenia przez Zamawiającego za pomocą telefonu, faksu lub poczty elektronicznej.</w:t>
      </w:r>
    </w:p>
    <w:p w14:paraId="2E1D2913" w14:textId="77777777" w:rsidR="00630A53" w:rsidRDefault="00630A53" w:rsidP="00A52D2D">
      <w:pPr>
        <w:pStyle w:val="Tekstpodstawowy"/>
        <w:numPr>
          <w:ilvl w:val="0"/>
          <w:numId w:val="34"/>
        </w:numPr>
        <w:spacing w:line="240" w:lineRule="auto"/>
        <w:ind w:left="714" w:hanging="357"/>
      </w:pPr>
      <w:r w:rsidRPr="00A46BDB">
        <w:t>Bieg terminu gwarancji rozpoczyna się w dniu następnym, po odbiorze danej części przedmiotu umowy.</w:t>
      </w:r>
    </w:p>
    <w:p w14:paraId="2FBD7ABF" w14:textId="77777777" w:rsidR="00630A53" w:rsidRDefault="00630A53" w:rsidP="00A52D2D">
      <w:pPr>
        <w:pStyle w:val="Tekstpodstawowy"/>
        <w:numPr>
          <w:ilvl w:val="0"/>
          <w:numId w:val="34"/>
        </w:numPr>
        <w:spacing w:line="240" w:lineRule="auto"/>
        <w:ind w:left="714" w:hanging="357"/>
      </w:pPr>
      <w:r w:rsidRPr="00A46BDB">
        <w:t>Przy odbiorze Wykonawca zobowiązany jest dołączyć dokumenty gwarancyjne.</w:t>
      </w:r>
    </w:p>
    <w:p w14:paraId="131AB7BF" w14:textId="7D0CDF48" w:rsidR="00630A53" w:rsidRDefault="00630A53" w:rsidP="00A52D2D">
      <w:pPr>
        <w:pStyle w:val="Tekstpodstawowy"/>
        <w:numPr>
          <w:ilvl w:val="0"/>
          <w:numId w:val="34"/>
        </w:numPr>
        <w:spacing w:line="240" w:lineRule="auto"/>
        <w:ind w:left="714" w:hanging="357"/>
      </w:pPr>
      <w:r w:rsidRPr="00A46BDB">
        <w:t>Zamawiający zobowiązuje się dotrzymywać warunków eksploatacji określonych w zapisach kart gwarancyjnych dostarczonych przez Wykonawcę.</w:t>
      </w:r>
    </w:p>
    <w:p w14:paraId="71DED48D" w14:textId="77777777" w:rsidR="005037FB" w:rsidRPr="00A46BDB" w:rsidRDefault="005037FB" w:rsidP="005037FB">
      <w:pPr>
        <w:pStyle w:val="Tekstpodstawowy"/>
        <w:spacing w:line="240" w:lineRule="auto"/>
        <w:ind w:left="714"/>
      </w:pPr>
    </w:p>
    <w:p w14:paraId="0307E35F" w14:textId="27F56DFD" w:rsidR="00630A53" w:rsidRPr="009669A2" w:rsidRDefault="00630A53" w:rsidP="00630A53">
      <w:pPr>
        <w:pStyle w:val="Tekstpodstawowy"/>
        <w:ind w:left="357"/>
        <w:jc w:val="center"/>
        <w:rPr>
          <w:b/>
        </w:rPr>
      </w:pPr>
      <w:r w:rsidRPr="00A46BDB">
        <w:rPr>
          <w:b/>
        </w:rPr>
        <w:t>§ 6</w:t>
      </w:r>
      <w:r w:rsidR="005753A3">
        <w:rPr>
          <w:b/>
        </w:rPr>
        <w:t xml:space="preserve"> Kara umowna</w:t>
      </w:r>
    </w:p>
    <w:p w14:paraId="60AA63D7" w14:textId="77777777" w:rsidR="00630A53" w:rsidRPr="009669A2" w:rsidRDefault="00630A53" w:rsidP="00A52D2D">
      <w:pPr>
        <w:pStyle w:val="Tekstpodstawowy"/>
        <w:widowControl w:val="0"/>
        <w:numPr>
          <w:ilvl w:val="0"/>
          <w:numId w:val="39"/>
        </w:numPr>
        <w:kinsoku w:val="0"/>
        <w:overflowPunct w:val="0"/>
        <w:autoSpaceDE w:val="0"/>
        <w:autoSpaceDN w:val="0"/>
        <w:adjustRightInd w:val="0"/>
        <w:spacing w:before="4" w:line="274" w:lineRule="exact"/>
        <w:ind w:left="709" w:hanging="425"/>
      </w:pPr>
      <w:r w:rsidRPr="009669A2">
        <w:rPr>
          <w:spacing w:val="-1"/>
        </w:rPr>
        <w:t>W</w:t>
      </w:r>
      <w:r w:rsidRPr="009669A2">
        <w:rPr>
          <w:spacing w:val="-5"/>
        </w:rPr>
        <w:t>y</w:t>
      </w:r>
      <w:r w:rsidRPr="009669A2">
        <w:t>k</w:t>
      </w:r>
      <w:r w:rsidRPr="009669A2">
        <w:rPr>
          <w:spacing w:val="4"/>
        </w:rPr>
        <w:t>o</w:t>
      </w:r>
      <w:r w:rsidRPr="009669A2">
        <w:rPr>
          <w:spacing w:val="-5"/>
        </w:rPr>
        <w:t>n</w:t>
      </w:r>
      <w:r w:rsidRPr="009669A2">
        <w:rPr>
          <w:spacing w:val="-1"/>
        </w:rPr>
        <w:t>a</w:t>
      </w:r>
      <w:r w:rsidRPr="009669A2">
        <w:rPr>
          <w:spacing w:val="4"/>
        </w:rPr>
        <w:t>w</w:t>
      </w:r>
      <w:r w:rsidRPr="009669A2">
        <w:rPr>
          <w:spacing w:val="-1"/>
        </w:rPr>
        <w:t>ca</w:t>
      </w:r>
      <w:r w:rsidRPr="009669A2">
        <w:t>,</w:t>
      </w:r>
      <w:r w:rsidRPr="009669A2">
        <w:rPr>
          <w:spacing w:val="23"/>
        </w:rPr>
        <w:t xml:space="preserve"> </w:t>
      </w:r>
      <w:r w:rsidRPr="009669A2">
        <w:t>z</w:t>
      </w:r>
      <w:r w:rsidRPr="009669A2">
        <w:rPr>
          <w:spacing w:val="20"/>
        </w:rPr>
        <w:t xml:space="preserve"> </w:t>
      </w:r>
      <w:r w:rsidRPr="009669A2">
        <w:rPr>
          <w:spacing w:val="-1"/>
        </w:rPr>
        <w:t>za</w:t>
      </w:r>
      <w:r w:rsidRPr="009669A2">
        <w:rPr>
          <w:spacing w:val="-3"/>
        </w:rPr>
        <w:t>s</w:t>
      </w:r>
      <w:r w:rsidRPr="009669A2">
        <w:rPr>
          <w:spacing w:val="5"/>
        </w:rPr>
        <w:t>t</w:t>
      </w:r>
      <w:r w:rsidRPr="009669A2">
        <w:rPr>
          <w:spacing w:val="1"/>
        </w:rPr>
        <w:t>r</w:t>
      </w:r>
      <w:r w:rsidRPr="009669A2">
        <w:rPr>
          <w:spacing w:val="-1"/>
        </w:rPr>
        <w:t>zeże</w:t>
      </w:r>
      <w:r w:rsidRPr="009669A2">
        <w:t>n</w:t>
      </w:r>
      <w:r w:rsidRPr="009669A2">
        <w:rPr>
          <w:spacing w:val="-5"/>
        </w:rPr>
        <w:t>i</w:t>
      </w:r>
      <w:r w:rsidRPr="009669A2">
        <w:rPr>
          <w:spacing w:val="3"/>
        </w:rPr>
        <w:t>e</w:t>
      </w:r>
      <w:r w:rsidRPr="009669A2">
        <w:t>m</w:t>
      </w:r>
      <w:r w:rsidRPr="009669A2">
        <w:rPr>
          <w:spacing w:val="17"/>
        </w:rPr>
        <w:t xml:space="preserve"> </w:t>
      </w:r>
      <w:r w:rsidRPr="009669A2">
        <w:rPr>
          <w:spacing w:val="4"/>
        </w:rPr>
        <w:t>u</w:t>
      </w:r>
      <w:r w:rsidRPr="009669A2">
        <w:rPr>
          <w:spacing w:val="-3"/>
        </w:rPr>
        <w:t>s</w:t>
      </w:r>
      <w:r w:rsidRPr="009669A2">
        <w:rPr>
          <w:spacing w:val="5"/>
        </w:rPr>
        <w:t>t</w:t>
      </w:r>
      <w:r w:rsidRPr="009669A2">
        <w:t>.</w:t>
      </w:r>
      <w:r w:rsidRPr="009669A2">
        <w:rPr>
          <w:spacing w:val="23"/>
        </w:rPr>
        <w:t xml:space="preserve"> </w:t>
      </w:r>
      <w:r>
        <w:rPr>
          <w:spacing w:val="23"/>
        </w:rPr>
        <w:t>6</w:t>
      </w:r>
      <w:r w:rsidRPr="009669A2">
        <w:rPr>
          <w:spacing w:val="21"/>
        </w:rPr>
        <w:t xml:space="preserve"> </w:t>
      </w:r>
      <w:r w:rsidRPr="009669A2">
        <w:t>n</w:t>
      </w:r>
      <w:r w:rsidRPr="009669A2">
        <w:rPr>
          <w:spacing w:val="-5"/>
        </w:rPr>
        <w:t>i</w:t>
      </w:r>
      <w:r w:rsidRPr="009669A2">
        <w:t>n</w:t>
      </w:r>
      <w:r w:rsidRPr="009669A2">
        <w:rPr>
          <w:spacing w:val="-5"/>
        </w:rPr>
        <w:t>i</w:t>
      </w:r>
      <w:r w:rsidRPr="009669A2">
        <w:rPr>
          <w:spacing w:val="3"/>
        </w:rPr>
        <w:t>e</w:t>
      </w:r>
      <w:r w:rsidRPr="009669A2">
        <w:rPr>
          <w:spacing w:val="-5"/>
        </w:rPr>
        <w:t>j</w:t>
      </w:r>
      <w:r w:rsidRPr="009669A2">
        <w:rPr>
          <w:spacing w:val="-3"/>
        </w:rPr>
        <w:t>s</w:t>
      </w:r>
      <w:r w:rsidRPr="009669A2">
        <w:rPr>
          <w:spacing w:val="-1"/>
        </w:rPr>
        <w:t>ze</w:t>
      </w:r>
      <w:r w:rsidRPr="009669A2">
        <w:t>go</w:t>
      </w:r>
      <w:r w:rsidRPr="009669A2">
        <w:rPr>
          <w:spacing w:val="25"/>
        </w:rPr>
        <w:t xml:space="preserve"> </w:t>
      </w:r>
      <w:r w:rsidRPr="009669A2">
        <w:t>p</w:t>
      </w:r>
      <w:r w:rsidRPr="009669A2">
        <w:rPr>
          <w:spacing w:val="-1"/>
        </w:rPr>
        <w:t>a</w:t>
      </w:r>
      <w:r w:rsidRPr="009669A2">
        <w:rPr>
          <w:spacing w:val="1"/>
        </w:rPr>
        <w:t>r</w:t>
      </w:r>
      <w:r w:rsidRPr="009669A2">
        <w:rPr>
          <w:spacing w:val="-1"/>
        </w:rPr>
        <w:t>a</w:t>
      </w:r>
      <w:r w:rsidRPr="009669A2">
        <w:t>g</w:t>
      </w:r>
      <w:r w:rsidRPr="009669A2">
        <w:rPr>
          <w:spacing w:val="1"/>
        </w:rPr>
        <w:t>r</w:t>
      </w:r>
      <w:r w:rsidRPr="009669A2">
        <w:rPr>
          <w:spacing w:val="3"/>
        </w:rPr>
        <w:t>a</w:t>
      </w:r>
      <w:r w:rsidRPr="009669A2">
        <w:rPr>
          <w:spacing w:val="-8"/>
        </w:rPr>
        <w:t>f</w:t>
      </w:r>
      <w:r w:rsidRPr="009669A2">
        <w:t>u,</w:t>
      </w:r>
      <w:r w:rsidRPr="009669A2">
        <w:rPr>
          <w:spacing w:val="23"/>
        </w:rPr>
        <w:t xml:space="preserve"> </w:t>
      </w:r>
      <w:r w:rsidRPr="009669A2">
        <w:rPr>
          <w:spacing w:val="-1"/>
        </w:rPr>
        <w:t>za</w:t>
      </w:r>
      <w:r w:rsidRPr="009669A2">
        <w:rPr>
          <w:spacing w:val="4"/>
        </w:rPr>
        <w:t>p</w:t>
      </w:r>
      <w:r w:rsidRPr="009669A2">
        <w:rPr>
          <w:spacing w:val="-10"/>
        </w:rPr>
        <w:t>ł</w:t>
      </w:r>
      <w:r w:rsidRPr="009669A2">
        <w:rPr>
          <w:spacing w:val="-1"/>
        </w:rPr>
        <w:t>a</w:t>
      </w:r>
      <w:r w:rsidRPr="009669A2">
        <w:rPr>
          <w:spacing w:val="3"/>
        </w:rPr>
        <w:t>c</w:t>
      </w:r>
      <w:r w:rsidRPr="009669A2">
        <w:t>i</w:t>
      </w:r>
      <w:r w:rsidRPr="009669A2">
        <w:rPr>
          <w:spacing w:val="21"/>
        </w:rPr>
        <w:t xml:space="preserve"> </w:t>
      </w:r>
      <w:r w:rsidRPr="009669A2">
        <w:rPr>
          <w:spacing w:val="-3"/>
        </w:rPr>
        <w:t>Z</w:t>
      </w:r>
      <w:r w:rsidRPr="009669A2">
        <w:rPr>
          <w:spacing w:val="3"/>
        </w:rPr>
        <w:t>a</w:t>
      </w:r>
      <w:r w:rsidRPr="009669A2">
        <w:rPr>
          <w:spacing w:val="-5"/>
        </w:rPr>
        <w:t>m</w:t>
      </w:r>
      <w:r w:rsidRPr="009669A2">
        <w:rPr>
          <w:spacing w:val="-1"/>
        </w:rPr>
        <w:t>a</w:t>
      </w:r>
      <w:r w:rsidRPr="009669A2">
        <w:rPr>
          <w:spacing w:val="4"/>
        </w:rPr>
        <w:t>w</w:t>
      </w:r>
      <w:r w:rsidRPr="009669A2">
        <w:rPr>
          <w:spacing w:val="-5"/>
        </w:rPr>
        <w:t>i</w:t>
      </w:r>
      <w:r w:rsidRPr="009669A2">
        <w:rPr>
          <w:spacing w:val="3"/>
        </w:rPr>
        <w:t>a</w:t>
      </w:r>
      <w:r w:rsidRPr="009669A2">
        <w:rPr>
          <w:spacing w:val="-5"/>
        </w:rPr>
        <w:t>j</w:t>
      </w:r>
      <w:r w:rsidRPr="009669A2">
        <w:rPr>
          <w:spacing w:val="-1"/>
        </w:rPr>
        <w:t>ą</w:t>
      </w:r>
      <w:r w:rsidRPr="009669A2">
        <w:rPr>
          <w:spacing w:val="3"/>
        </w:rPr>
        <w:t>ce</w:t>
      </w:r>
      <w:r w:rsidRPr="009669A2">
        <w:rPr>
          <w:spacing w:val="-5"/>
        </w:rPr>
        <w:t>m</w:t>
      </w:r>
      <w:r w:rsidRPr="009669A2">
        <w:t>u k</w:t>
      </w:r>
      <w:r w:rsidRPr="009669A2">
        <w:rPr>
          <w:spacing w:val="-1"/>
        </w:rPr>
        <w:t>a</w:t>
      </w:r>
      <w:r w:rsidRPr="009669A2">
        <w:rPr>
          <w:spacing w:val="1"/>
        </w:rPr>
        <w:t>r</w:t>
      </w:r>
      <w:r w:rsidRPr="009669A2">
        <w:t>ę</w:t>
      </w:r>
      <w:r w:rsidRPr="009669A2">
        <w:rPr>
          <w:spacing w:val="1"/>
        </w:rPr>
        <w:t xml:space="preserve"> </w:t>
      </w:r>
      <w:r w:rsidRPr="009669A2">
        <w:t>u</w:t>
      </w:r>
      <w:r w:rsidRPr="009669A2">
        <w:rPr>
          <w:spacing w:val="-10"/>
        </w:rPr>
        <w:t>m</w:t>
      </w:r>
      <w:r w:rsidRPr="009669A2">
        <w:rPr>
          <w:spacing w:val="4"/>
        </w:rPr>
        <w:t>o</w:t>
      </w:r>
      <w:r w:rsidRPr="009669A2">
        <w:t>wną w</w:t>
      </w:r>
      <w:r w:rsidRPr="009669A2">
        <w:rPr>
          <w:spacing w:val="1"/>
        </w:rPr>
        <w:t xml:space="preserve"> </w:t>
      </w:r>
      <w:r w:rsidRPr="009669A2">
        <w:t>p</w:t>
      </w:r>
      <w:r w:rsidRPr="009669A2">
        <w:rPr>
          <w:spacing w:val="4"/>
        </w:rPr>
        <w:t>o</w:t>
      </w:r>
      <w:r w:rsidRPr="009669A2">
        <w:t>n</w:t>
      </w:r>
      <w:r w:rsidRPr="009669A2">
        <w:rPr>
          <w:spacing w:val="-10"/>
        </w:rPr>
        <w:t>i</w:t>
      </w:r>
      <w:r w:rsidRPr="009669A2">
        <w:rPr>
          <w:spacing w:val="-1"/>
        </w:rPr>
        <w:t>ż</w:t>
      </w:r>
      <w:r w:rsidRPr="009669A2">
        <w:rPr>
          <w:spacing w:val="-3"/>
        </w:rPr>
        <w:t>s</w:t>
      </w:r>
      <w:r w:rsidRPr="009669A2">
        <w:rPr>
          <w:spacing w:val="3"/>
        </w:rPr>
        <w:t>ze</w:t>
      </w:r>
      <w:r w:rsidRPr="009669A2">
        <w:t>j</w:t>
      </w:r>
      <w:r w:rsidRPr="009669A2">
        <w:rPr>
          <w:spacing w:val="-7"/>
        </w:rPr>
        <w:t xml:space="preserve"> </w:t>
      </w:r>
      <w:r w:rsidRPr="009669A2">
        <w:rPr>
          <w:spacing w:val="4"/>
        </w:rPr>
        <w:t>w</w:t>
      </w:r>
      <w:r w:rsidRPr="009669A2">
        <w:rPr>
          <w:spacing w:val="-5"/>
        </w:rPr>
        <w:t>y</w:t>
      </w:r>
      <w:r w:rsidRPr="009669A2">
        <w:rPr>
          <w:spacing w:val="-3"/>
        </w:rPr>
        <w:t>s</w:t>
      </w:r>
      <w:r w:rsidRPr="009669A2">
        <w:rPr>
          <w:spacing w:val="4"/>
        </w:rPr>
        <w:t>o</w:t>
      </w:r>
      <w:r w:rsidRPr="009669A2">
        <w:t>k</w:t>
      </w:r>
      <w:r w:rsidRPr="009669A2">
        <w:rPr>
          <w:spacing w:val="4"/>
        </w:rPr>
        <w:t>o</w:t>
      </w:r>
      <w:r w:rsidRPr="009669A2">
        <w:rPr>
          <w:spacing w:val="-3"/>
        </w:rPr>
        <w:t>ś</w:t>
      </w:r>
      <w:r w:rsidRPr="009669A2">
        <w:rPr>
          <w:spacing w:val="3"/>
        </w:rPr>
        <w:t>c</w:t>
      </w:r>
      <w:r w:rsidRPr="009669A2">
        <w:t>i</w:t>
      </w:r>
      <w:r w:rsidRPr="009669A2">
        <w:rPr>
          <w:spacing w:val="-7"/>
        </w:rPr>
        <w:t xml:space="preserve"> </w:t>
      </w:r>
      <w:r w:rsidRPr="009669A2">
        <w:t>w</w:t>
      </w:r>
      <w:r w:rsidRPr="009669A2">
        <w:rPr>
          <w:spacing w:val="1"/>
        </w:rPr>
        <w:t xml:space="preserve"> </w:t>
      </w:r>
      <w:r w:rsidRPr="009669A2">
        <w:t>p</w:t>
      </w:r>
      <w:r w:rsidRPr="009669A2">
        <w:rPr>
          <w:spacing w:val="1"/>
        </w:rPr>
        <w:t>r</w:t>
      </w:r>
      <w:r w:rsidRPr="009669A2">
        <w:rPr>
          <w:spacing w:val="3"/>
        </w:rPr>
        <w:t>z</w:t>
      </w:r>
      <w:r w:rsidRPr="009669A2">
        <w:rPr>
          <w:spacing w:val="-10"/>
        </w:rPr>
        <w:t>y</w:t>
      </w:r>
      <w:r w:rsidRPr="009669A2">
        <w:t>p</w:t>
      </w:r>
      <w:r w:rsidRPr="009669A2">
        <w:rPr>
          <w:spacing w:val="-1"/>
        </w:rPr>
        <w:t>a</w:t>
      </w:r>
      <w:r w:rsidRPr="009669A2">
        <w:t>dk</w:t>
      </w:r>
      <w:r w:rsidRPr="009669A2">
        <w:rPr>
          <w:spacing w:val="4"/>
        </w:rPr>
        <w:t>u</w:t>
      </w:r>
      <w:r w:rsidRPr="009669A2">
        <w:t>:</w:t>
      </w:r>
    </w:p>
    <w:p w14:paraId="22A41398" w14:textId="7A6624F3" w:rsidR="00E5424D" w:rsidRPr="009669A2" w:rsidRDefault="00E5424D" w:rsidP="005037FB">
      <w:pPr>
        <w:pStyle w:val="Tekstpodstawowy"/>
        <w:widowControl w:val="0"/>
        <w:numPr>
          <w:ilvl w:val="1"/>
          <w:numId w:val="39"/>
        </w:numPr>
        <w:kinsoku w:val="0"/>
        <w:overflowPunct w:val="0"/>
        <w:autoSpaceDE w:val="0"/>
        <w:autoSpaceDN w:val="0"/>
        <w:adjustRightInd w:val="0"/>
        <w:spacing w:before="4" w:line="274" w:lineRule="exact"/>
        <w:ind w:left="993" w:hanging="283"/>
      </w:pPr>
      <w:r w:rsidRPr="009669A2">
        <w:rPr>
          <w:spacing w:val="4"/>
        </w:rPr>
        <w:t>o</w:t>
      </w:r>
      <w:r w:rsidRPr="009669A2">
        <w:t>d</w:t>
      </w:r>
      <w:r w:rsidRPr="009669A2">
        <w:rPr>
          <w:spacing w:val="-7"/>
        </w:rPr>
        <w:t>s</w:t>
      </w:r>
      <w:r w:rsidRPr="009669A2">
        <w:rPr>
          <w:spacing w:val="5"/>
        </w:rPr>
        <w:t>t</w:t>
      </w:r>
      <w:r w:rsidRPr="009669A2">
        <w:rPr>
          <w:spacing w:val="-1"/>
        </w:rPr>
        <w:t>ą</w:t>
      </w:r>
      <w:r w:rsidRPr="009669A2">
        <w:t>p</w:t>
      </w:r>
      <w:r w:rsidRPr="009669A2">
        <w:rPr>
          <w:spacing w:val="-5"/>
        </w:rPr>
        <w:t>i</w:t>
      </w:r>
      <w:r w:rsidRPr="009669A2">
        <w:rPr>
          <w:spacing w:val="3"/>
        </w:rPr>
        <w:t>e</w:t>
      </w:r>
      <w:r w:rsidRPr="009669A2">
        <w:t>n</w:t>
      </w:r>
      <w:r w:rsidRPr="009669A2">
        <w:rPr>
          <w:spacing w:val="-5"/>
        </w:rPr>
        <w:t>i</w:t>
      </w:r>
      <w:r w:rsidRPr="009669A2">
        <w:t>a</w:t>
      </w:r>
      <w:r w:rsidRPr="009669A2">
        <w:rPr>
          <w:spacing w:val="1"/>
        </w:rPr>
        <w:t xml:space="preserve"> </w:t>
      </w:r>
      <w:r w:rsidRPr="009669A2">
        <w:rPr>
          <w:spacing w:val="4"/>
        </w:rPr>
        <w:t>o</w:t>
      </w:r>
      <w:r w:rsidRPr="009669A2">
        <w:t>d</w:t>
      </w:r>
      <w:r w:rsidRPr="009669A2">
        <w:rPr>
          <w:spacing w:val="2"/>
        </w:rPr>
        <w:t xml:space="preserve"> </w:t>
      </w:r>
      <w:r w:rsidRPr="009669A2">
        <w:t>u</w:t>
      </w:r>
      <w:r w:rsidRPr="009669A2">
        <w:rPr>
          <w:spacing w:val="-10"/>
        </w:rPr>
        <w:t>m</w:t>
      </w:r>
      <w:r w:rsidRPr="009669A2">
        <w:rPr>
          <w:spacing w:val="4"/>
        </w:rPr>
        <w:t>ow</w:t>
      </w:r>
      <w:r w:rsidRPr="009669A2">
        <w:t>y</w:t>
      </w:r>
      <w:r w:rsidRPr="009669A2">
        <w:rPr>
          <w:spacing w:val="-5"/>
        </w:rPr>
        <w:t xml:space="preserve"> </w:t>
      </w:r>
      <w:r w:rsidRPr="009669A2">
        <w:t>w</w:t>
      </w:r>
      <w:r w:rsidRPr="009669A2">
        <w:rPr>
          <w:spacing w:val="-3"/>
        </w:rPr>
        <w:t>s</w:t>
      </w:r>
      <w:r w:rsidRPr="009669A2">
        <w:t>ku</w:t>
      </w:r>
      <w:r w:rsidRPr="009669A2">
        <w:rPr>
          <w:spacing w:val="5"/>
        </w:rPr>
        <w:t>t</w:t>
      </w:r>
      <w:r w:rsidRPr="009669A2">
        <w:rPr>
          <w:spacing w:val="-1"/>
        </w:rPr>
        <w:t>e</w:t>
      </w:r>
      <w:r w:rsidRPr="009669A2">
        <w:t>k</w:t>
      </w:r>
      <w:r w:rsidRPr="009669A2">
        <w:rPr>
          <w:spacing w:val="57"/>
        </w:rPr>
        <w:t xml:space="preserve"> </w:t>
      </w:r>
      <w:r w:rsidRPr="009669A2">
        <w:rPr>
          <w:spacing w:val="4"/>
        </w:rPr>
        <w:t>o</w:t>
      </w:r>
      <w:r w:rsidRPr="009669A2">
        <w:rPr>
          <w:spacing w:val="-5"/>
        </w:rPr>
        <w:t>k</w:t>
      </w:r>
      <w:r w:rsidRPr="009669A2">
        <w:rPr>
          <w:spacing w:val="4"/>
        </w:rPr>
        <w:t>o</w:t>
      </w:r>
      <w:r w:rsidRPr="009669A2">
        <w:rPr>
          <w:spacing w:val="-5"/>
        </w:rPr>
        <w:t>li</w:t>
      </w:r>
      <w:r w:rsidRPr="009669A2">
        <w:rPr>
          <w:spacing w:val="3"/>
        </w:rPr>
        <w:t>cz</w:t>
      </w:r>
      <w:r w:rsidRPr="009669A2">
        <w:rPr>
          <w:spacing w:val="-5"/>
        </w:rPr>
        <w:t>n</w:t>
      </w:r>
      <w:r w:rsidRPr="009669A2">
        <w:rPr>
          <w:spacing w:val="4"/>
        </w:rPr>
        <w:t>o</w:t>
      </w:r>
      <w:r w:rsidRPr="009669A2">
        <w:rPr>
          <w:spacing w:val="-3"/>
        </w:rPr>
        <w:t>ś</w:t>
      </w:r>
      <w:r w:rsidRPr="009669A2">
        <w:rPr>
          <w:spacing w:val="3"/>
        </w:rPr>
        <w:t>c</w:t>
      </w:r>
      <w:r w:rsidRPr="009669A2">
        <w:t xml:space="preserve">i </w:t>
      </w:r>
      <w:r>
        <w:t>leżących po stronie Wykonawcy</w:t>
      </w:r>
      <w:r w:rsidR="005037FB">
        <w:t xml:space="preserve"> </w:t>
      </w:r>
      <w:r w:rsidR="005037FB">
        <w:br/>
      </w:r>
      <w:r>
        <w:rPr>
          <w:spacing w:val="4"/>
        </w:rPr>
        <w:lastRenderedPageBreak/>
        <w:t xml:space="preserve">- </w:t>
      </w:r>
      <w:r w:rsidRPr="009669A2">
        <w:t xml:space="preserve">w </w:t>
      </w:r>
      <w:r w:rsidRPr="009669A2">
        <w:rPr>
          <w:spacing w:val="4"/>
        </w:rPr>
        <w:t>wysokoś</w:t>
      </w:r>
      <w:r>
        <w:rPr>
          <w:spacing w:val="4"/>
        </w:rPr>
        <w:t>ci</w:t>
      </w:r>
      <w:r w:rsidRPr="009669A2">
        <w:rPr>
          <w:spacing w:val="-1"/>
        </w:rPr>
        <w:t xml:space="preserve"> </w:t>
      </w:r>
      <w:r w:rsidRPr="009669A2">
        <w:t xml:space="preserve">10% </w:t>
      </w:r>
      <w:r>
        <w:t xml:space="preserve">wartości </w:t>
      </w:r>
      <w:r w:rsidRPr="009669A2">
        <w:t>w</w:t>
      </w:r>
      <w:r w:rsidRPr="009669A2">
        <w:rPr>
          <w:spacing w:val="-6"/>
        </w:rPr>
        <w:t>y</w:t>
      </w:r>
      <w:r w:rsidRPr="009669A2">
        <w:t>n</w:t>
      </w:r>
      <w:r w:rsidRPr="009669A2">
        <w:rPr>
          <w:spacing w:val="-1"/>
        </w:rPr>
        <w:t>a</w:t>
      </w:r>
      <w:r w:rsidRPr="009669A2">
        <w:t>g</w:t>
      </w:r>
      <w:r w:rsidRPr="009669A2">
        <w:rPr>
          <w:spacing w:val="1"/>
        </w:rPr>
        <w:t>r</w:t>
      </w:r>
      <w:r w:rsidRPr="009669A2">
        <w:rPr>
          <w:spacing w:val="4"/>
        </w:rPr>
        <w:t>o</w:t>
      </w:r>
      <w:r w:rsidRPr="009669A2">
        <w:t>d</w:t>
      </w:r>
      <w:r w:rsidRPr="009669A2">
        <w:rPr>
          <w:spacing w:val="-1"/>
        </w:rPr>
        <w:t>ze</w:t>
      </w:r>
      <w:r w:rsidRPr="009669A2">
        <w:t>n</w:t>
      </w:r>
      <w:r w:rsidRPr="009669A2">
        <w:rPr>
          <w:spacing w:val="-5"/>
        </w:rPr>
        <w:t>i</w:t>
      </w:r>
      <w:r w:rsidRPr="009669A2">
        <w:t xml:space="preserve">a </w:t>
      </w:r>
      <w:r w:rsidRPr="009669A2">
        <w:rPr>
          <w:spacing w:val="-5"/>
        </w:rPr>
        <w:t>b</w:t>
      </w:r>
      <w:r w:rsidRPr="009669A2">
        <w:rPr>
          <w:spacing w:val="1"/>
        </w:rPr>
        <w:t>r</w:t>
      </w:r>
      <w:r w:rsidRPr="009669A2">
        <w:t>u</w:t>
      </w:r>
      <w:r w:rsidRPr="009669A2">
        <w:rPr>
          <w:spacing w:val="5"/>
        </w:rPr>
        <w:t>t</w:t>
      </w:r>
      <w:r w:rsidRPr="009669A2">
        <w:t xml:space="preserve">to </w:t>
      </w:r>
      <w:r>
        <w:t xml:space="preserve">dotyczącego </w:t>
      </w:r>
      <w:r w:rsidRPr="009669A2">
        <w:t>n</w:t>
      </w:r>
      <w:r w:rsidRPr="009669A2">
        <w:rPr>
          <w:spacing w:val="-5"/>
        </w:rPr>
        <w:t>i</w:t>
      </w:r>
      <w:r w:rsidRPr="009669A2">
        <w:rPr>
          <w:spacing w:val="-1"/>
        </w:rPr>
        <w:t>e</w:t>
      </w:r>
      <w:r w:rsidRPr="009669A2">
        <w:rPr>
          <w:spacing w:val="4"/>
        </w:rPr>
        <w:t>w</w:t>
      </w:r>
      <w:r w:rsidRPr="009669A2">
        <w:rPr>
          <w:spacing w:val="-5"/>
        </w:rPr>
        <w:t>y</w:t>
      </w:r>
      <w:r w:rsidRPr="009669A2">
        <w:t>k</w:t>
      </w:r>
      <w:r w:rsidRPr="009669A2">
        <w:rPr>
          <w:spacing w:val="4"/>
        </w:rPr>
        <w:t>o</w:t>
      </w:r>
      <w:r w:rsidRPr="009669A2">
        <w:rPr>
          <w:spacing w:val="-5"/>
        </w:rPr>
        <w:t>n</w:t>
      </w:r>
      <w:r w:rsidRPr="009669A2">
        <w:rPr>
          <w:spacing w:val="3"/>
        </w:rPr>
        <w:t>a</w:t>
      </w:r>
      <w:r w:rsidRPr="009669A2">
        <w:t>n</w:t>
      </w:r>
      <w:r w:rsidRPr="009669A2">
        <w:rPr>
          <w:spacing w:val="-1"/>
        </w:rPr>
        <w:t>e</w:t>
      </w:r>
      <w:r w:rsidRPr="009669A2">
        <w:t>go</w:t>
      </w:r>
      <w:r w:rsidRPr="009669A2">
        <w:rPr>
          <w:spacing w:val="6"/>
        </w:rPr>
        <w:t xml:space="preserve"> </w:t>
      </w:r>
      <w:r w:rsidRPr="009669A2">
        <w:rPr>
          <w:spacing w:val="-1"/>
        </w:rPr>
        <w:t>za</w:t>
      </w:r>
      <w:r w:rsidRPr="009669A2">
        <w:t>k</w:t>
      </w:r>
      <w:r w:rsidRPr="009669A2">
        <w:rPr>
          <w:spacing w:val="1"/>
        </w:rPr>
        <w:t>r</w:t>
      </w:r>
      <w:r w:rsidRPr="009669A2">
        <w:rPr>
          <w:spacing w:val="-1"/>
        </w:rPr>
        <w:t>e</w:t>
      </w:r>
      <w:r w:rsidRPr="009669A2">
        <w:rPr>
          <w:spacing w:val="-3"/>
        </w:rPr>
        <w:t>s</w:t>
      </w:r>
      <w:r w:rsidRPr="009669A2">
        <w:t>u</w:t>
      </w:r>
      <w:r w:rsidRPr="009669A2">
        <w:rPr>
          <w:spacing w:val="2"/>
        </w:rPr>
        <w:t xml:space="preserve"> </w:t>
      </w:r>
      <w:r w:rsidRPr="009669A2">
        <w:t>u</w:t>
      </w:r>
      <w:r w:rsidRPr="009669A2">
        <w:rPr>
          <w:spacing w:val="-10"/>
        </w:rPr>
        <w:t>m</w:t>
      </w:r>
      <w:r w:rsidRPr="009669A2">
        <w:rPr>
          <w:spacing w:val="4"/>
        </w:rPr>
        <w:t>ow</w:t>
      </w:r>
      <w:r w:rsidRPr="009669A2">
        <w:rPr>
          <w:spacing w:val="-10"/>
        </w:rPr>
        <w:t>y</w:t>
      </w:r>
      <w:r w:rsidRPr="009669A2">
        <w:t>,</w:t>
      </w:r>
    </w:p>
    <w:p w14:paraId="387904D4" w14:textId="06F996B3" w:rsidR="00096BAE" w:rsidRPr="009669A2" w:rsidRDefault="00096BAE" w:rsidP="005037FB">
      <w:pPr>
        <w:pStyle w:val="Tekstpodstawowy"/>
        <w:widowControl w:val="0"/>
        <w:numPr>
          <w:ilvl w:val="1"/>
          <w:numId w:val="39"/>
        </w:numPr>
        <w:kinsoku w:val="0"/>
        <w:overflowPunct w:val="0"/>
        <w:autoSpaceDE w:val="0"/>
        <w:autoSpaceDN w:val="0"/>
        <w:adjustRightInd w:val="0"/>
        <w:spacing w:line="274" w:lineRule="exact"/>
        <w:ind w:left="993" w:right="158" w:hanging="283"/>
      </w:pPr>
      <w:r w:rsidRPr="009669A2">
        <w:t>n</w:t>
      </w:r>
      <w:r w:rsidRPr="009669A2">
        <w:rPr>
          <w:spacing w:val="-5"/>
        </w:rPr>
        <w:t>i</w:t>
      </w:r>
      <w:r w:rsidRPr="009669A2">
        <w:rPr>
          <w:spacing w:val="-1"/>
        </w:rPr>
        <w:t>e</w:t>
      </w:r>
      <w:r w:rsidRPr="009669A2">
        <w:rPr>
          <w:spacing w:val="4"/>
        </w:rPr>
        <w:t>w</w:t>
      </w:r>
      <w:r w:rsidRPr="009669A2">
        <w:rPr>
          <w:spacing w:val="-5"/>
        </w:rPr>
        <w:t>y</w:t>
      </w:r>
      <w:r w:rsidRPr="009669A2">
        <w:t>k</w:t>
      </w:r>
      <w:r w:rsidRPr="009669A2">
        <w:rPr>
          <w:spacing w:val="4"/>
        </w:rPr>
        <w:t>o</w:t>
      </w:r>
      <w:r w:rsidRPr="009669A2">
        <w:rPr>
          <w:spacing w:val="-5"/>
        </w:rPr>
        <w:t>n</w:t>
      </w:r>
      <w:r w:rsidRPr="009669A2">
        <w:rPr>
          <w:spacing w:val="3"/>
        </w:rPr>
        <w:t>a</w:t>
      </w:r>
      <w:r w:rsidRPr="009669A2">
        <w:t>n</w:t>
      </w:r>
      <w:r w:rsidRPr="009669A2">
        <w:rPr>
          <w:spacing w:val="-5"/>
        </w:rPr>
        <w:t>i</w:t>
      </w:r>
      <w:r w:rsidRPr="009669A2">
        <w:t>a</w:t>
      </w:r>
      <w:r w:rsidRPr="009669A2">
        <w:rPr>
          <w:spacing w:val="29"/>
        </w:rPr>
        <w:t xml:space="preserve"> </w:t>
      </w:r>
      <w:r w:rsidRPr="009669A2">
        <w:rPr>
          <w:spacing w:val="-5"/>
        </w:rPr>
        <w:t>l</w:t>
      </w:r>
      <w:r w:rsidRPr="009669A2">
        <w:rPr>
          <w:spacing w:val="7"/>
        </w:rPr>
        <w:t>u</w:t>
      </w:r>
      <w:r w:rsidRPr="009669A2">
        <w:t>b</w:t>
      </w:r>
      <w:r w:rsidRPr="009669A2">
        <w:rPr>
          <w:spacing w:val="21"/>
        </w:rPr>
        <w:t xml:space="preserve"> </w:t>
      </w:r>
      <w:r w:rsidRPr="009669A2">
        <w:t>n</w:t>
      </w:r>
      <w:r w:rsidRPr="009669A2">
        <w:rPr>
          <w:spacing w:val="-5"/>
        </w:rPr>
        <w:t>i</w:t>
      </w:r>
      <w:r w:rsidRPr="009669A2">
        <w:rPr>
          <w:spacing w:val="3"/>
        </w:rPr>
        <w:t>e</w:t>
      </w:r>
      <w:r w:rsidRPr="009669A2">
        <w:rPr>
          <w:spacing w:val="-5"/>
        </w:rPr>
        <w:t>n</w:t>
      </w:r>
      <w:r w:rsidRPr="009669A2">
        <w:rPr>
          <w:spacing w:val="3"/>
        </w:rPr>
        <w:t>a</w:t>
      </w:r>
      <w:r w:rsidRPr="009669A2">
        <w:rPr>
          <w:spacing w:val="-5"/>
        </w:rPr>
        <w:t>l</w:t>
      </w:r>
      <w:r w:rsidRPr="009669A2">
        <w:rPr>
          <w:spacing w:val="3"/>
        </w:rPr>
        <w:t>eż</w:t>
      </w:r>
      <w:r w:rsidRPr="009669A2">
        <w:rPr>
          <w:spacing w:val="-10"/>
        </w:rPr>
        <w:t>y</w:t>
      </w:r>
      <w:r w:rsidRPr="009669A2">
        <w:rPr>
          <w:spacing w:val="5"/>
        </w:rPr>
        <w:t>t</w:t>
      </w:r>
      <w:r w:rsidRPr="009669A2">
        <w:rPr>
          <w:spacing w:val="-1"/>
        </w:rPr>
        <w:t>e</w:t>
      </w:r>
      <w:r w:rsidRPr="009669A2">
        <w:t xml:space="preserve">go </w:t>
      </w:r>
      <w:r w:rsidRPr="009669A2">
        <w:rPr>
          <w:spacing w:val="4"/>
        </w:rPr>
        <w:t>w</w:t>
      </w:r>
      <w:r w:rsidRPr="009669A2">
        <w:rPr>
          <w:spacing w:val="-10"/>
        </w:rPr>
        <w:t>y</w:t>
      </w:r>
      <w:r w:rsidRPr="009669A2">
        <w:t>k</w:t>
      </w:r>
      <w:r w:rsidRPr="009669A2">
        <w:rPr>
          <w:spacing w:val="4"/>
        </w:rPr>
        <w:t>o</w:t>
      </w:r>
      <w:r w:rsidRPr="009669A2">
        <w:rPr>
          <w:spacing w:val="-5"/>
        </w:rPr>
        <w:t>n</w:t>
      </w:r>
      <w:r w:rsidRPr="009669A2">
        <w:rPr>
          <w:spacing w:val="3"/>
        </w:rPr>
        <w:t>a</w:t>
      </w:r>
      <w:r w:rsidRPr="009669A2">
        <w:t>n</w:t>
      </w:r>
      <w:r w:rsidRPr="009669A2">
        <w:rPr>
          <w:spacing w:val="-5"/>
        </w:rPr>
        <w:t>i</w:t>
      </w:r>
      <w:r w:rsidRPr="009669A2">
        <w:t>a</w:t>
      </w:r>
      <w:r w:rsidRPr="009669A2">
        <w:rPr>
          <w:spacing w:val="29"/>
        </w:rPr>
        <w:t xml:space="preserve"> </w:t>
      </w:r>
      <w:r w:rsidRPr="009669A2">
        <w:rPr>
          <w:spacing w:val="4"/>
        </w:rPr>
        <w:t>u</w:t>
      </w:r>
      <w:r w:rsidRPr="009669A2">
        <w:rPr>
          <w:spacing w:val="-10"/>
        </w:rPr>
        <w:t>m</w:t>
      </w:r>
      <w:r w:rsidRPr="009669A2">
        <w:rPr>
          <w:spacing w:val="4"/>
        </w:rPr>
        <w:t>ow</w:t>
      </w:r>
      <w:r w:rsidRPr="009669A2">
        <w:t>y</w:t>
      </w:r>
      <w:r w:rsidRPr="009669A2">
        <w:rPr>
          <w:spacing w:val="17"/>
        </w:rPr>
        <w:t xml:space="preserve"> </w:t>
      </w:r>
      <w:r w:rsidRPr="009669A2">
        <w:t xml:space="preserve">w </w:t>
      </w:r>
      <w:r w:rsidRPr="009669A2">
        <w:rPr>
          <w:spacing w:val="4"/>
        </w:rPr>
        <w:t>w</w:t>
      </w:r>
      <w:r w:rsidRPr="009669A2">
        <w:rPr>
          <w:spacing w:val="-5"/>
        </w:rPr>
        <w:t>y</w:t>
      </w:r>
      <w:r w:rsidRPr="009669A2">
        <w:rPr>
          <w:spacing w:val="-3"/>
        </w:rPr>
        <w:t>s</w:t>
      </w:r>
      <w:r w:rsidRPr="009669A2">
        <w:rPr>
          <w:spacing w:val="4"/>
        </w:rPr>
        <w:t>o</w:t>
      </w:r>
      <w:r w:rsidRPr="009669A2">
        <w:t>k</w:t>
      </w:r>
      <w:r w:rsidRPr="009669A2">
        <w:rPr>
          <w:spacing w:val="4"/>
        </w:rPr>
        <w:t>o</w:t>
      </w:r>
      <w:r w:rsidRPr="009669A2">
        <w:rPr>
          <w:spacing w:val="-3"/>
        </w:rPr>
        <w:t>ś</w:t>
      </w:r>
      <w:r w:rsidRPr="009669A2">
        <w:rPr>
          <w:spacing w:val="3"/>
        </w:rPr>
        <w:t>c</w:t>
      </w:r>
      <w:r w:rsidRPr="009669A2">
        <w:t xml:space="preserve">i 10% </w:t>
      </w:r>
      <w:r w:rsidRPr="009669A2">
        <w:rPr>
          <w:spacing w:val="4"/>
        </w:rPr>
        <w:t>w</w:t>
      </w:r>
      <w:r w:rsidRPr="009669A2">
        <w:rPr>
          <w:spacing w:val="-5"/>
        </w:rPr>
        <w:t>yn</w:t>
      </w:r>
      <w:r w:rsidRPr="009669A2">
        <w:rPr>
          <w:spacing w:val="-1"/>
        </w:rPr>
        <w:t>a</w:t>
      </w:r>
      <w:r w:rsidRPr="009669A2">
        <w:t>g</w:t>
      </w:r>
      <w:r w:rsidRPr="009669A2">
        <w:rPr>
          <w:spacing w:val="1"/>
        </w:rPr>
        <w:t>r</w:t>
      </w:r>
      <w:r w:rsidRPr="009669A2">
        <w:rPr>
          <w:spacing w:val="4"/>
        </w:rPr>
        <w:t>o</w:t>
      </w:r>
      <w:r w:rsidRPr="009669A2">
        <w:t>d</w:t>
      </w:r>
      <w:r w:rsidRPr="009669A2">
        <w:rPr>
          <w:spacing w:val="-1"/>
        </w:rPr>
        <w:t>ze</w:t>
      </w:r>
      <w:r w:rsidRPr="009669A2">
        <w:t>n</w:t>
      </w:r>
      <w:r w:rsidRPr="009669A2">
        <w:rPr>
          <w:spacing w:val="-5"/>
        </w:rPr>
        <w:t>i</w:t>
      </w:r>
      <w:r w:rsidRPr="009669A2">
        <w:t>a</w:t>
      </w:r>
      <w:r w:rsidRPr="009669A2">
        <w:rPr>
          <w:spacing w:val="34"/>
        </w:rPr>
        <w:t xml:space="preserve"> </w:t>
      </w:r>
      <w:r w:rsidRPr="009669A2">
        <w:rPr>
          <w:spacing w:val="-5"/>
        </w:rPr>
        <w:t>b</w:t>
      </w:r>
      <w:r w:rsidRPr="009669A2">
        <w:rPr>
          <w:spacing w:val="1"/>
        </w:rPr>
        <w:t>r</w:t>
      </w:r>
      <w:r w:rsidRPr="009669A2">
        <w:t>utto</w:t>
      </w:r>
      <w:r w:rsidRPr="009669A2">
        <w:rPr>
          <w:spacing w:val="35"/>
        </w:rPr>
        <w:t xml:space="preserve"> </w:t>
      </w:r>
      <w:r>
        <w:rPr>
          <w:spacing w:val="35"/>
        </w:rPr>
        <w:t xml:space="preserve">a </w:t>
      </w:r>
      <w:r w:rsidRPr="009669A2">
        <w:rPr>
          <w:spacing w:val="-5"/>
        </w:rPr>
        <w:t>p</w:t>
      </w:r>
      <w:r w:rsidRPr="009669A2">
        <w:rPr>
          <w:spacing w:val="4"/>
        </w:rPr>
        <w:t>o</w:t>
      </w:r>
      <w:r w:rsidRPr="009669A2">
        <w:rPr>
          <w:spacing w:val="1"/>
        </w:rPr>
        <w:t>s</w:t>
      </w:r>
      <w:r w:rsidRPr="009669A2">
        <w:rPr>
          <w:spacing w:val="-1"/>
        </w:rPr>
        <w:t>zcze</w:t>
      </w:r>
      <w:r w:rsidRPr="009669A2">
        <w:t>g</w:t>
      </w:r>
      <w:r w:rsidRPr="009669A2">
        <w:rPr>
          <w:spacing w:val="4"/>
        </w:rPr>
        <w:t>ó</w:t>
      </w:r>
      <w:r w:rsidRPr="009669A2">
        <w:rPr>
          <w:spacing w:val="-5"/>
        </w:rPr>
        <w:t>ln</w:t>
      </w:r>
      <w:r w:rsidRPr="009669A2">
        <w:rPr>
          <w:spacing w:val="-1"/>
        </w:rPr>
        <w:t>e</w:t>
      </w:r>
      <w:r w:rsidRPr="009669A2">
        <w:rPr>
          <w:spacing w:val="35"/>
        </w:rPr>
        <w:t xml:space="preserve"> </w:t>
      </w:r>
      <w:r w:rsidRPr="009669A2">
        <w:rPr>
          <w:spacing w:val="-1"/>
        </w:rPr>
        <w:t>zleceni</w:t>
      </w:r>
      <w:r>
        <w:rPr>
          <w:spacing w:val="3"/>
        </w:rPr>
        <w:t>e</w:t>
      </w:r>
      <w:r w:rsidRPr="009669A2">
        <w:rPr>
          <w:spacing w:val="30"/>
        </w:rPr>
        <w:t xml:space="preserve"> </w:t>
      </w:r>
      <w:r>
        <w:rPr>
          <w:spacing w:val="30"/>
        </w:rPr>
        <w:t xml:space="preserve">- </w:t>
      </w:r>
      <w:r w:rsidRPr="009669A2">
        <w:rPr>
          <w:spacing w:val="-1"/>
        </w:rPr>
        <w:t>z</w:t>
      </w:r>
      <w:r w:rsidRPr="009669A2">
        <w:t>a</w:t>
      </w:r>
      <w:r w:rsidRPr="009669A2">
        <w:rPr>
          <w:spacing w:val="30"/>
        </w:rPr>
        <w:t xml:space="preserve"> </w:t>
      </w:r>
      <w:r w:rsidRPr="009669A2">
        <w:t>k</w:t>
      </w:r>
      <w:r w:rsidRPr="009669A2">
        <w:rPr>
          <w:spacing w:val="-1"/>
        </w:rPr>
        <w:t>aż</w:t>
      </w:r>
      <w:r w:rsidRPr="009669A2">
        <w:t>de</w:t>
      </w:r>
      <w:r w:rsidRPr="009669A2">
        <w:rPr>
          <w:spacing w:val="30"/>
        </w:rPr>
        <w:t xml:space="preserve"> </w:t>
      </w:r>
      <w:r w:rsidRPr="009669A2">
        <w:t>u</w:t>
      </w:r>
      <w:r w:rsidRPr="009669A2">
        <w:rPr>
          <w:spacing w:val="3"/>
        </w:rPr>
        <w:t>c</w:t>
      </w:r>
      <w:r w:rsidRPr="009669A2">
        <w:t>h</w:t>
      </w:r>
      <w:r w:rsidRPr="009669A2">
        <w:rPr>
          <w:spacing w:val="-5"/>
        </w:rPr>
        <w:t>y</w:t>
      </w:r>
      <w:r w:rsidRPr="009669A2">
        <w:rPr>
          <w:spacing w:val="4"/>
        </w:rPr>
        <w:t>b</w:t>
      </w:r>
      <w:r w:rsidRPr="009669A2">
        <w:rPr>
          <w:spacing w:val="-5"/>
        </w:rPr>
        <w:t>i</w:t>
      </w:r>
      <w:r w:rsidRPr="009669A2">
        <w:rPr>
          <w:spacing w:val="3"/>
        </w:rPr>
        <w:t>e</w:t>
      </w:r>
      <w:r w:rsidRPr="009669A2">
        <w:t>n</w:t>
      </w:r>
      <w:r w:rsidRPr="009669A2">
        <w:rPr>
          <w:spacing w:val="-5"/>
        </w:rPr>
        <w:t>i</w:t>
      </w:r>
      <w:r w:rsidRPr="009669A2">
        <w:t xml:space="preserve">e </w:t>
      </w:r>
      <w:r w:rsidRPr="009669A2">
        <w:rPr>
          <w:spacing w:val="-1"/>
        </w:rPr>
        <w:t>W</w:t>
      </w:r>
      <w:r w:rsidRPr="009669A2">
        <w:rPr>
          <w:spacing w:val="-5"/>
        </w:rPr>
        <w:t>y</w:t>
      </w:r>
      <w:r w:rsidRPr="009669A2">
        <w:t>k</w:t>
      </w:r>
      <w:r w:rsidRPr="009669A2">
        <w:rPr>
          <w:spacing w:val="4"/>
        </w:rPr>
        <w:t>o</w:t>
      </w:r>
      <w:r w:rsidRPr="009669A2">
        <w:rPr>
          <w:spacing w:val="-5"/>
        </w:rPr>
        <w:t>n</w:t>
      </w:r>
      <w:r w:rsidRPr="009669A2">
        <w:rPr>
          <w:spacing w:val="-1"/>
        </w:rPr>
        <w:t>a</w:t>
      </w:r>
      <w:r w:rsidRPr="009669A2">
        <w:rPr>
          <w:spacing w:val="4"/>
        </w:rPr>
        <w:t>w</w:t>
      </w:r>
      <w:r w:rsidRPr="009669A2">
        <w:rPr>
          <w:spacing w:val="3"/>
        </w:rPr>
        <w:t>c</w:t>
      </w:r>
      <w:r w:rsidRPr="009669A2">
        <w:t>y</w:t>
      </w:r>
      <w:r w:rsidRPr="009669A2">
        <w:rPr>
          <w:spacing w:val="11"/>
        </w:rPr>
        <w:t xml:space="preserve"> </w:t>
      </w:r>
      <w:r w:rsidRPr="009669A2">
        <w:t>w</w:t>
      </w:r>
      <w:r w:rsidRPr="009669A2">
        <w:rPr>
          <w:spacing w:val="20"/>
        </w:rPr>
        <w:t xml:space="preserve"> </w:t>
      </w:r>
      <w:r w:rsidRPr="009669A2">
        <w:rPr>
          <w:spacing w:val="1"/>
        </w:rPr>
        <w:t>r</w:t>
      </w:r>
      <w:r w:rsidRPr="009669A2">
        <w:rPr>
          <w:spacing w:val="-1"/>
        </w:rPr>
        <w:t>e</w:t>
      </w:r>
      <w:r w:rsidRPr="009669A2">
        <w:rPr>
          <w:spacing w:val="3"/>
        </w:rPr>
        <w:t>a</w:t>
      </w:r>
      <w:r w:rsidRPr="009669A2">
        <w:rPr>
          <w:spacing w:val="-5"/>
        </w:rPr>
        <w:t>li</w:t>
      </w:r>
      <w:r w:rsidRPr="009669A2">
        <w:rPr>
          <w:spacing w:val="3"/>
        </w:rPr>
        <w:t>z</w:t>
      </w:r>
      <w:r w:rsidRPr="009669A2">
        <w:rPr>
          <w:spacing w:val="-1"/>
        </w:rPr>
        <w:t>a</w:t>
      </w:r>
      <w:r w:rsidRPr="009669A2">
        <w:rPr>
          <w:spacing w:val="3"/>
        </w:rPr>
        <w:t>c</w:t>
      </w:r>
      <w:r w:rsidRPr="009669A2">
        <w:t>ji</w:t>
      </w:r>
      <w:r w:rsidRPr="009669A2">
        <w:rPr>
          <w:spacing w:val="12"/>
        </w:rPr>
        <w:t xml:space="preserve"> </w:t>
      </w:r>
      <w:r w:rsidRPr="009669A2">
        <w:rPr>
          <w:spacing w:val="4"/>
        </w:rPr>
        <w:t>u</w:t>
      </w:r>
      <w:r w:rsidRPr="009669A2">
        <w:rPr>
          <w:spacing w:val="-10"/>
        </w:rPr>
        <w:t>m</w:t>
      </w:r>
      <w:r w:rsidRPr="009669A2">
        <w:rPr>
          <w:spacing w:val="4"/>
        </w:rPr>
        <w:t>ow</w:t>
      </w:r>
      <w:r w:rsidRPr="009669A2">
        <w:rPr>
          <w:spacing w:val="-1"/>
        </w:rPr>
        <w:t>y</w:t>
      </w:r>
      <w:r w:rsidRPr="009669A2">
        <w:t>,</w:t>
      </w:r>
      <w:r w:rsidRPr="009669A2">
        <w:rPr>
          <w:spacing w:val="23"/>
        </w:rPr>
        <w:t xml:space="preserve"> </w:t>
      </w:r>
      <w:r w:rsidRPr="009669A2">
        <w:rPr>
          <w:spacing w:val="-5"/>
        </w:rPr>
        <w:t>j</w:t>
      </w:r>
      <w:r w:rsidRPr="009669A2">
        <w:rPr>
          <w:spacing w:val="-1"/>
        </w:rPr>
        <w:t>e</w:t>
      </w:r>
      <w:r w:rsidRPr="009669A2">
        <w:rPr>
          <w:spacing w:val="4"/>
        </w:rPr>
        <w:t>d</w:t>
      </w:r>
      <w:r w:rsidRPr="009669A2">
        <w:rPr>
          <w:spacing w:val="-5"/>
        </w:rPr>
        <w:t>n</w:t>
      </w:r>
      <w:r w:rsidRPr="009669A2">
        <w:rPr>
          <w:spacing w:val="-1"/>
        </w:rPr>
        <w:t>a</w:t>
      </w:r>
      <w:r w:rsidRPr="009669A2">
        <w:t>k</w:t>
      </w:r>
      <w:r w:rsidRPr="009669A2">
        <w:rPr>
          <w:spacing w:val="25"/>
        </w:rPr>
        <w:t xml:space="preserve"> </w:t>
      </w:r>
      <w:r w:rsidRPr="009669A2">
        <w:rPr>
          <w:spacing w:val="1"/>
        </w:rPr>
        <w:t>n</w:t>
      </w:r>
      <w:r w:rsidRPr="009669A2">
        <w:rPr>
          <w:spacing w:val="-5"/>
        </w:rPr>
        <w:t>i</w:t>
      </w:r>
      <w:r w:rsidRPr="009669A2">
        <w:t>e</w:t>
      </w:r>
      <w:r w:rsidRPr="009669A2">
        <w:rPr>
          <w:spacing w:val="20"/>
        </w:rPr>
        <w:t xml:space="preserve"> </w:t>
      </w:r>
      <w:r w:rsidRPr="009669A2">
        <w:rPr>
          <w:spacing w:val="-5"/>
        </w:rPr>
        <w:t>m</w:t>
      </w:r>
      <w:r w:rsidRPr="009669A2">
        <w:rPr>
          <w:spacing w:val="4"/>
        </w:rPr>
        <w:t>n</w:t>
      </w:r>
      <w:r w:rsidRPr="009669A2">
        <w:t>i</w:t>
      </w:r>
      <w:r w:rsidRPr="009669A2">
        <w:rPr>
          <w:spacing w:val="4"/>
        </w:rPr>
        <w:t>e</w:t>
      </w:r>
      <w:r w:rsidRPr="009669A2">
        <w:t>j</w:t>
      </w:r>
      <w:r w:rsidRPr="009669A2">
        <w:rPr>
          <w:spacing w:val="12"/>
        </w:rPr>
        <w:t xml:space="preserve"> </w:t>
      </w:r>
      <w:r w:rsidRPr="009669A2">
        <w:t>n</w:t>
      </w:r>
      <w:r w:rsidRPr="009669A2">
        <w:rPr>
          <w:spacing w:val="-5"/>
        </w:rPr>
        <w:t>i</w:t>
      </w:r>
      <w:r w:rsidRPr="009669A2">
        <w:t>ż</w:t>
      </w:r>
      <w:r w:rsidRPr="009669A2">
        <w:rPr>
          <w:spacing w:val="20"/>
        </w:rPr>
        <w:t xml:space="preserve"> </w:t>
      </w:r>
      <w:r w:rsidRPr="009669A2">
        <w:t>100</w:t>
      </w:r>
      <w:r w:rsidRPr="009669A2">
        <w:rPr>
          <w:spacing w:val="4"/>
        </w:rPr>
        <w:t>,</w:t>
      </w:r>
      <w:r w:rsidRPr="009669A2">
        <w:t>00</w:t>
      </w:r>
      <w:r w:rsidRPr="009669A2">
        <w:rPr>
          <w:spacing w:val="18"/>
        </w:rPr>
        <w:t xml:space="preserve"> </w:t>
      </w:r>
      <w:r w:rsidRPr="009669A2">
        <w:t>P</w:t>
      </w:r>
      <w:r w:rsidRPr="009669A2">
        <w:rPr>
          <w:spacing w:val="-3"/>
        </w:rPr>
        <w:t>L</w:t>
      </w:r>
      <w:r w:rsidRPr="009669A2">
        <w:t>N</w:t>
      </w:r>
      <w:r w:rsidRPr="009669A2">
        <w:rPr>
          <w:spacing w:val="16"/>
        </w:rPr>
        <w:t xml:space="preserve"> </w:t>
      </w:r>
      <w:r w:rsidRPr="009669A2">
        <w:rPr>
          <w:spacing w:val="2"/>
        </w:rPr>
        <w:t>(</w:t>
      </w:r>
      <w:r w:rsidRPr="009669A2">
        <w:rPr>
          <w:u w:val="single"/>
        </w:rPr>
        <w:t>s</w:t>
      </w:r>
      <w:r w:rsidRPr="009669A2">
        <w:rPr>
          <w:spacing w:val="-10"/>
          <w:u w:val="single"/>
        </w:rPr>
        <w:t>ł</w:t>
      </w:r>
      <w:r w:rsidRPr="009669A2">
        <w:rPr>
          <w:u w:val="single"/>
        </w:rPr>
        <w:t>own</w:t>
      </w:r>
      <w:r w:rsidRPr="009669A2">
        <w:rPr>
          <w:spacing w:val="-5"/>
          <w:u w:val="single"/>
        </w:rPr>
        <w:t>i</w:t>
      </w:r>
      <w:r w:rsidRPr="009669A2">
        <w:rPr>
          <w:spacing w:val="-1"/>
          <w:u w:val="single"/>
        </w:rPr>
        <w:t>e</w:t>
      </w:r>
      <w:r w:rsidRPr="009669A2">
        <w:rPr>
          <w:u w:val="single"/>
        </w:rPr>
        <w:t>:</w:t>
      </w:r>
      <w:r w:rsidRPr="009669A2">
        <w:rPr>
          <w:spacing w:val="16"/>
        </w:rPr>
        <w:t xml:space="preserve"> </w:t>
      </w:r>
      <w:r w:rsidRPr="009669A2">
        <w:rPr>
          <w:spacing w:val="-3"/>
        </w:rPr>
        <w:t>s</w:t>
      </w:r>
      <w:r w:rsidRPr="009669A2">
        <w:rPr>
          <w:spacing w:val="5"/>
        </w:rPr>
        <w:t>t</w:t>
      </w:r>
      <w:r w:rsidRPr="009669A2">
        <w:t>o</w:t>
      </w:r>
      <w:r w:rsidRPr="009669A2">
        <w:rPr>
          <w:spacing w:val="-1"/>
        </w:rPr>
        <w:t xml:space="preserve"> </w:t>
      </w:r>
      <w:r w:rsidRPr="009669A2">
        <w:rPr>
          <w:spacing w:val="3"/>
          <w:position w:val="2"/>
        </w:rPr>
        <w:t>z</w:t>
      </w:r>
      <w:r w:rsidRPr="009669A2">
        <w:rPr>
          <w:spacing w:val="-10"/>
          <w:position w:val="2"/>
        </w:rPr>
        <w:t>ł</w:t>
      </w:r>
      <w:r w:rsidRPr="009669A2">
        <w:rPr>
          <w:spacing w:val="4"/>
          <w:position w:val="2"/>
        </w:rPr>
        <w:t>o</w:t>
      </w:r>
      <w:r w:rsidRPr="009669A2">
        <w:rPr>
          <w:spacing w:val="5"/>
          <w:position w:val="2"/>
        </w:rPr>
        <w:t>t</w:t>
      </w:r>
      <w:r w:rsidRPr="009669A2">
        <w:rPr>
          <w:spacing w:val="-10"/>
          <w:position w:val="2"/>
        </w:rPr>
        <w:t>y</w:t>
      </w:r>
      <w:r w:rsidRPr="009669A2">
        <w:rPr>
          <w:spacing w:val="3"/>
          <w:position w:val="2"/>
        </w:rPr>
        <w:t>c</w:t>
      </w:r>
      <w:r w:rsidRPr="009669A2">
        <w:rPr>
          <w:position w:val="2"/>
        </w:rPr>
        <w:t>h</w:t>
      </w:r>
      <w:r w:rsidRPr="009669A2">
        <w:rPr>
          <w:spacing w:val="-3"/>
          <w:position w:val="2"/>
        </w:rPr>
        <w:t xml:space="preserve"> 00/100</w:t>
      </w:r>
      <w:r w:rsidRPr="009669A2">
        <w:rPr>
          <w:spacing w:val="19"/>
        </w:rPr>
        <w:t xml:space="preserve"> </w:t>
      </w:r>
      <w:r w:rsidRPr="009669A2">
        <w:rPr>
          <w:position w:val="2"/>
        </w:rPr>
        <w:t>g</w:t>
      </w:r>
      <w:r w:rsidRPr="009669A2">
        <w:rPr>
          <w:spacing w:val="-4"/>
          <w:position w:val="2"/>
        </w:rPr>
        <w:t>r</w:t>
      </w:r>
      <w:r w:rsidRPr="009669A2">
        <w:rPr>
          <w:spacing w:val="4"/>
          <w:position w:val="2"/>
        </w:rPr>
        <w:t>o</w:t>
      </w:r>
      <w:r w:rsidRPr="009669A2">
        <w:rPr>
          <w:spacing w:val="-3"/>
          <w:position w:val="2"/>
        </w:rPr>
        <w:t>s</w:t>
      </w:r>
      <w:r w:rsidRPr="009669A2">
        <w:rPr>
          <w:spacing w:val="3"/>
          <w:position w:val="2"/>
        </w:rPr>
        <w:t>z</w:t>
      </w:r>
      <w:r w:rsidRPr="009669A2">
        <w:rPr>
          <w:spacing w:val="-9"/>
          <w:position w:val="2"/>
        </w:rPr>
        <w:t>y</w:t>
      </w:r>
      <w:r w:rsidRPr="009669A2">
        <w:rPr>
          <w:position w:val="2"/>
        </w:rPr>
        <w:t>),</w:t>
      </w:r>
    </w:p>
    <w:p w14:paraId="5DFF71E0" w14:textId="77777777" w:rsidR="004D0005" w:rsidRPr="00BB0027" w:rsidRDefault="004D0005" w:rsidP="005037FB">
      <w:pPr>
        <w:pStyle w:val="Tekstpodstawowy"/>
        <w:widowControl w:val="0"/>
        <w:numPr>
          <w:ilvl w:val="1"/>
          <w:numId w:val="39"/>
        </w:numPr>
        <w:kinsoku w:val="0"/>
        <w:overflowPunct w:val="0"/>
        <w:autoSpaceDE w:val="0"/>
        <w:autoSpaceDN w:val="0"/>
        <w:adjustRightInd w:val="0"/>
        <w:spacing w:line="274" w:lineRule="exact"/>
        <w:ind w:left="993" w:right="158" w:hanging="283"/>
      </w:pPr>
      <w:r w:rsidRPr="009669A2">
        <w:rPr>
          <w:color w:val="000000"/>
        </w:rPr>
        <w:t xml:space="preserve">zwłoki w usunięciu wad danej części przedmiotu umowy w wysokości 0,2% </w:t>
      </w:r>
      <w:r w:rsidRPr="00BB0027">
        <w:rPr>
          <w:color w:val="000000"/>
        </w:rPr>
        <w:t xml:space="preserve">wynagrodzenia brutto </w:t>
      </w:r>
      <w:r>
        <w:rPr>
          <w:color w:val="000000"/>
        </w:rPr>
        <w:t xml:space="preserve">za </w:t>
      </w:r>
      <w:r w:rsidRPr="00BB0027">
        <w:t>p</w:t>
      </w:r>
      <w:r w:rsidRPr="00BB0027">
        <w:rPr>
          <w:spacing w:val="4"/>
        </w:rPr>
        <w:t>o</w:t>
      </w:r>
      <w:r w:rsidRPr="00BB0027">
        <w:rPr>
          <w:spacing w:val="-3"/>
        </w:rPr>
        <w:t>s</w:t>
      </w:r>
      <w:r w:rsidRPr="00BB0027">
        <w:rPr>
          <w:spacing w:val="-1"/>
        </w:rPr>
        <w:t>zcze</w:t>
      </w:r>
      <w:r w:rsidRPr="00B00521">
        <w:t>g</w:t>
      </w:r>
      <w:r w:rsidRPr="00B00521">
        <w:rPr>
          <w:spacing w:val="4"/>
        </w:rPr>
        <w:t>ó</w:t>
      </w:r>
      <w:r w:rsidRPr="00B00521">
        <w:rPr>
          <w:spacing w:val="-5"/>
        </w:rPr>
        <w:t>ln</w:t>
      </w:r>
      <w:r w:rsidRPr="00B00521">
        <w:rPr>
          <w:spacing w:val="-1"/>
        </w:rPr>
        <w:t>e</w:t>
      </w:r>
      <w:r w:rsidRPr="00B00521">
        <w:rPr>
          <w:spacing w:val="45"/>
        </w:rPr>
        <w:t xml:space="preserve"> </w:t>
      </w:r>
      <w:r w:rsidRPr="00B00521">
        <w:rPr>
          <w:spacing w:val="-1"/>
        </w:rPr>
        <w:t>zleceni</w:t>
      </w:r>
      <w:r>
        <w:rPr>
          <w:spacing w:val="3"/>
        </w:rPr>
        <w:t>e</w:t>
      </w:r>
      <w:r w:rsidRPr="00B578F4">
        <w:rPr>
          <w:spacing w:val="39"/>
        </w:rPr>
        <w:t xml:space="preserve"> </w:t>
      </w:r>
      <w:r w:rsidRPr="00B578F4">
        <w:rPr>
          <w:spacing w:val="-1"/>
        </w:rPr>
        <w:t>z</w:t>
      </w:r>
      <w:r w:rsidRPr="00CC43F4">
        <w:t>a</w:t>
      </w:r>
      <w:r w:rsidRPr="009305C3">
        <w:rPr>
          <w:spacing w:val="39"/>
        </w:rPr>
        <w:t xml:space="preserve"> </w:t>
      </w:r>
      <w:r w:rsidRPr="00335DC0">
        <w:t>k</w:t>
      </w:r>
      <w:r w:rsidRPr="00B24182">
        <w:rPr>
          <w:spacing w:val="3"/>
        </w:rPr>
        <w:t>a</w:t>
      </w:r>
      <w:r w:rsidRPr="00B24182">
        <w:rPr>
          <w:spacing w:val="-1"/>
        </w:rPr>
        <w:t>ż</w:t>
      </w:r>
      <w:r w:rsidRPr="00B24182">
        <w:rPr>
          <w:spacing w:val="4"/>
        </w:rPr>
        <w:t>d</w:t>
      </w:r>
      <w:r w:rsidRPr="00B24182">
        <w:t>y</w:t>
      </w:r>
      <w:r w:rsidRPr="005B0B1C">
        <w:rPr>
          <w:spacing w:val="30"/>
        </w:rPr>
        <w:t xml:space="preserve"> </w:t>
      </w:r>
      <w:r w:rsidRPr="005B0B1C">
        <w:t>d</w:t>
      </w:r>
      <w:r w:rsidRPr="005B0B1C">
        <w:rPr>
          <w:spacing w:val="3"/>
        </w:rPr>
        <w:t>z</w:t>
      </w:r>
      <w:r w:rsidRPr="005B0B1C">
        <w:rPr>
          <w:spacing w:val="-5"/>
        </w:rPr>
        <w:t>i</w:t>
      </w:r>
      <w:r w:rsidRPr="005B0B1C">
        <w:rPr>
          <w:spacing w:val="3"/>
        </w:rPr>
        <w:t>e</w:t>
      </w:r>
      <w:r w:rsidRPr="005B0B1C">
        <w:t>ń</w:t>
      </w:r>
      <w:r w:rsidRPr="005B0B1C">
        <w:rPr>
          <w:spacing w:val="35"/>
        </w:rPr>
        <w:t xml:space="preserve"> </w:t>
      </w:r>
      <w:r w:rsidRPr="007330FA">
        <w:rPr>
          <w:spacing w:val="-1"/>
        </w:rPr>
        <w:t>z</w:t>
      </w:r>
      <w:r w:rsidRPr="007330FA">
        <w:rPr>
          <w:spacing w:val="4"/>
        </w:rPr>
        <w:t>w</w:t>
      </w:r>
      <w:r w:rsidRPr="007330FA">
        <w:t>ł</w:t>
      </w:r>
      <w:r w:rsidRPr="007330FA">
        <w:rPr>
          <w:spacing w:val="5"/>
        </w:rPr>
        <w:t>o</w:t>
      </w:r>
      <w:r w:rsidRPr="007330FA">
        <w:t>ki</w:t>
      </w:r>
      <w:r w:rsidRPr="007330FA">
        <w:rPr>
          <w:color w:val="000000"/>
        </w:rPr>
        <w:t xml:space="preserve"> liczony</w:t>
      </w:r>
      <w:r w:rsidRPr="00DB6A68">
        <w:rPr>
          <w:color w:val="000000"/>
        </w:rPr>
        <w:t xml:space="preserve"> od dnia następnego w stosunku do terminu (dnia) ustalonego zgodnie z treścią § 5 ust. 3 umowy</w:t>
      </w:r>
      <w:r w:rsidRPr="00DB6A68">
        <w:t>,</w:t>
      </w:r>
      <w:r w:rsidRPr="00DB6A68">
        <w:rPr>
          <w:spacing w:val="23"/>
        </w:rPr>
        <w:t xml:space="preserve"> </w:t>
      </w:r>
      <w:r w:rsidRPr="00DB6A68">
        <w:rPr>
          <w:spacing w:val="-5"/>
        </w:rPr>
        <w:t>j</w:t>
      </w:r>
      <w:r w:rsidRPr="00DB6A68">
        <w:rPr>
          <w:spacing w:val="-1"/>
        </w:rPr>
        <w:t>e</w:t>
      </w:r>
      <w:r w:rsidRPr="00DB6A68">
        <w:rPr>
          <w:spacing w:val="4"/>
        </w:rPr>
        <w:t>d</w:t>
      </w:r>
      <w:r w:rsidRPr="00DB6A68">
        <w:rPr>
          <w:spacing w:val="-5"/>
        </w:rPr>
        <w:t>n</w:t>
      </w:r>
      <w:r w:rsidRPr="00DB6A68">
        <w:rPr>
          <w:spacing w:val="-1"/>
        </w:rPr>
        <w:t>a</w:t>
      </w:r>
      <w:r w:rsidRPr="0047399C">
        <w:t>k</w:t>
      </w:r>
      <w:r w:rsidRPr="008F1E60">
        <w:rPr>
          <w:spacing w:val="21"/>
        </w:rPr>
        <w:t xml:space="preserve"> </w:t>
      </w:r>
      <w:r w:rsidRPr="00D260AC">
        <w:t>n</w:t>
      </w:r>
      <w:r w:rsidRPr="00D260AC">
        <w:rPr>
          <w:spacing w:val="-5"/>
        </w:rPr>
        <w:t>i</w:t>
      </w:r>
      <w:r w:rsidRPr="007763B9">
        <w:t>e</w:t>
      </w:r>
      <w:r w:rsidRPr="007763B9">
        <w:rPr>
          <w:spacing w:val="20"/>
        </w:rPr>
        <w:t xml:space="preserve"> </w:t>
      </w:r>
      <w:r w:rsidRPr="00BB0027">
        <w:rPr>
          <w:spacing w:val="-5"/>
        </w:rPr>
        <w:t>m</w:t>
      </w:r>
      <w:r w:rsidRPr="00BB0027">
        <w:rPr>
          <w:spacing w:val="4"/>
        </w:rPr>
        <w:t>n</w:t>
      </w:r>
      <w:r w:rsidRPr="00BB0027">
        <w:t>i</w:t>
      </w:r>
      <w:r w:rsidRPr="00BB0027">
        <w:rPr>
          <w:spacing w:val="4"/>
        </w:rPr>
        <w:t>e</w:t>
      </w:r>
      <w:r w:rsidRPr="00BB0027">
        <w:t>j</w:t>
      </w:r>
      <w:r w:rsidRPr="00BB0027">
        <w:rPr>
          <w:spacing w:val="12"/>
        </w:rPr>
        <w:t xml:space="preserve"> </w:t>
      </w:r>
      <w:r w:rsidRPr="00BB0027">
        <w:t>n</w:t>
      </w:r>
      <w:r w:rsidRPr="00BB0027">
        <w:rPr>
          <w:spacing w:val="-5"/>
        </w:rPr>
        <w:t>i</w:t>
      </w:r>
      <w:r w:rsidRPr="00BB0027">
        <w:t>ż</w:t>
      </w:r>
      <w:r w:rsidRPr="00BB0027">
        <w:rPr>
          <w:spacing w:val="15"/>
        </w:rPr>
        <w:t xml:space="preserve"> </w:t>
      </w:r>
      <w:r w:rsidRPr="00BB0027">
        <w:t>100</w:t>
      </w:r>
      <w:r w:rsidRPr="00BB0027">
        <w:rPr>
          <w:spacing w:val="5"/>
        </w:rPr>
        <w:t>,</w:t>
      </w:r>
      <w:r w:rsidRPr="00BB0027">
        <w:t>00</w:t>
      </w:r>
      <w:r w:rsidRPr="00BB0027">
        <w:rPr>
          <w:spacing w:val="18"/>
        </w:rPr>
        <w:t xml:space="preserve"> </w:t>
      </w:r>
      <w:r w:rsidRPr="00BB0027">
        <w:t>P</w:t>
      </w:r>
      <w:r w:rsidRPr="00BB0027">
        <w:rPr>
          <w:spacing w:val="-3"/>
        </w:rPr>
        <w:t>L</w:t>
      </w:r>
      <w:r w:rsidRPr="00BB0027">
        <w:t>N</w:t>
      </w:r>
      <w:r w:rsidRPr="00BB0027">
        <w:rPr>
          <w:spacing w:val="16"/>
        </w:rPr>
        <w:t xml:space="preserve"> </w:t>
      </w:r>
      <w:r w:rsidRPr="00BB0027">
        <w:rPr>
          <w:spacing w:val="2"/>
        </w:rPr>
        <w:t>(</w:t>
      </w:r>
      <w:r w:rsidRPr="00BB0027">
        <w:rPr>
          <w:u w:val="single"/>
        </w:rPr>
        <w:t>s</w:t>
      </w:r>
      <w:r w:rsidRPr="00BB0027">
        <w:rPr>
          <w:spacing w:val="-10"/>
          <w:u w:val="single"/>
        </w:rPr>
        <w:t>ł</w:t>
      </w:r>
      <w:r w:rsidRPr="00BB0027">
        <w:rPr>
          <w:u w:val="single"/>
        </w:rPr>
        <w:t>o</w:t>
      </w:r>
      <w:r w:rsidRPr="00BB0027">
        <w:rPr>
          <w:spacing w:val="4"/>
          <w:u w:val="single"/>
        </w:rPr>
        <w:t>w</w:t>
      </w:r>
      <w:r w:rsidRPr="00BB0027">
        <w:rPr>
          <w:u w:val="single"/>
        </w:rPr>
        <w:t>n</w:t>
      </w:r>
      <w:r w:rsidRPr="00BB0027">
        <w:rPr>
          <w:spacing w:val="-5"/>
          <w:u w:val="single"/>
        </w:rPr>
        <w:t>i</w:t>
      </w:r>
      <w:r w:rsidRPr="00BB0027">
        <w:rPr>
          <w:spacing w:val="-1"/>
          <w:u w:val="single"/>
        </w:rPr>
        <w:t>e</w:t>
      </w:r>
      <w:r w:rsidRPr="00BB0027">
        <w:rPr>
          <w:u w:val="single"/>
        </w:rPr>
        <w:t>:</w:t>
      </w:r>
      <w:r w:rsidRPr="00BB0027">
        <w:rPr>
          <w:spacing w:val="21"/>
        </w:rPr>
        <w:t xml:space="preserve"> </w:t>
      </w:r>
      <w:r w:rsidRPr="00BB0027">
        <w:rPr>
          <w:spacing w:val="-3"/>
        </w:rPr>
        <w:t>s</w:t>
      </w:r>
      <w:r w:rsidRPr="00BB0027">
        <w:rPr>
          <w:spacing w:val="5"/>
        </w:rPr>
        <w:t>t</w:t>
      </w:r>
      <w:r w:rsidRPr="00BB0027">
        <w:t>o</w:t>
      </w:r>
      <w:r w:rsidRPr="00BB0027">
        <w:rPr>
          <w:spacing w:val="-1"/>
        </w:rPr>
        <w:t xml:space="preserve"> </w:t>
      </w:r>
      <w:r w:rsidRPr="00BB0027">
        <w:rPr>
          <w:spacing w:val="3"/>
          <w:position w:val="2"/>
        </w:rPr>
        <w:t>z</w:t>
      </w:r>
      <w:r w:rsidRPr="00BB0027">
        <w:rPr>
          <w:spacing w:val="-10"/>
          <w:position w:val="2"/>
        </w:rPr>
        <w:t>ł</w:t>
      </w:r>
      <w:r w:rsidRPr="00BB0027">
        <w:rPr>
          <w:spacing w:val="4"/>
          <w:position w:val="2"/>
        </w:rPr>
        <w:t>o</w:t>
      </w:r>
      <w:r w:rsidRPr="00BB0027">
        <w:rPr>
          <w:spacing w:val="5"/>
          <w:position w:val="2"/>
        </w:rPr>
        <w:t>t</w:t>
      </w:r>
      <w:r w:rsidRPr="00BB0027">
        <w:rPr>
          <w:spacing w:val="-10"/>
          <w:position w:val="2"/>
        </w:rPr>
        <w:t>y</w:t>
      </w:r>
      <w:r w:rsidRPr="00BB0027">
        <w:rPr>
          <w:spacing w:val="3"/>
          <w:position w:val="2"/>
        </w:rPr>
        <w:t>c</w:t>
      </w:r>
      <w:r w:rsidRPr="00BB0027">
        <w:rPr>
          <w:position w:val="2"/>
        </w:rPr>
        <w:t>h</w:t>
      </w:r>
      <w:r w:rsidRPr="00BB0027">
        <w:rPr>
          <w:spacing w:val="-3"/>
          <w:position w:val="2"/>
        </w:rPr>
        <w:t xml:space="preserve"> </w:t>
      </w:r>
      <w:r w:rsidRPr="00BB0027">
        <w:rPr>
          <w:spacing w:val="-3"/>
          <w:position w:val="2"/>
          <w:vertAlign w:val="superscript"/>
        </w:rPr>
        <w:t>00</w:t>
      </w:r>
      <w:r w:rsidRPr="00BB0027">
        <w:rPr>
          <w:spacing w:val="-3"/>
          <w:position w:val="2"/>
        </w:rPr>
        <w:t>/</w:t>
      </w:r>
      <w:r w:rsidRPr="00BB0027">
        <w:rPr>
          <w:spacing w:val="-3"/>
          <w:position w:val="2"/>
          <w:vertAlign w:val="subscript"/>
        </w:rPr>
        <w:t>100</w:t>
      </w:r>
      <w:r w:rsidRPr="00BB0027">
        <w:rPr>
          <w:spacing w:val="20"/>
        </w:rPr>
        <w:t xml:space="preserve"> </w:t>
      </w:r>
      <w:r w:rsidRPr="00BB0027">
        <w:rPr>
          <w:position w:val="2"/>
        </w:rPr>
        <w:t>g</w:t>
      </w:r>
      <w:r w:rsidRPr="00BB0027">
        <w:rPr>
          <w:spacing w:val="-4"/>
          <w:position w:val="2"/>
        </w:rPr>
        <w:t>r</w:t>
      </w:r>
      <w:r w:rsidRPr="00BB0027">
        <w:rPr>
          <w:spacing w:val="4"/>
          <w:position w:val="2"/>
        </w:rPr>
        <w:t>o</w:t>
      </w:r>
      <w:r w:rsidRPr="00BB0027">
        <w:rPr>
          <w:spacing w:val="-3"/>
          <w:position w:val="2"/>
        </w:rPr>
        <w:t>s</w:t>
      </w:r>
      <w:r w:rsidRPr="00BB0027">
        <w:rPr>
          <w:spacing w:val="3"/>
          <w:position w:val="2"/>
        </w:rPr>
        <w:t>z</w:t>
      </w:r>
      <w:r w:rsidRPr="00BB0027">
        <w:rPr>
          <w:spacing w:val="-10"/>
          <w:position w:val="2"/>
        </w:rPr>
        <w:t>y</w:t>
      </w:r>
      <w:r w:rsidRPr="00BB0027">
        <w:rPr>
          <w:position w:val="2"/>
        </w:rPr>
        <w:t>)</w:t>
      </w:r>
      <w:r w:rsidRPr="00BB0027">
        <w:rPr>
          <w:spacing w:val="2"/>
          <w:position w:val="2"/>
        </w:rPr>
        <w:t xml:space="preserve"> </w:t>
      </w:r>
      <w:r w:rsidRPr="00BB0027">
        <w:rPr>
          <w:spacing w:val="-1"/>
          <w:position w:val="2"/>
        </w:rPr>
        <w:t>z</w:t>
      </w:r>
      <w:r w:rsidRPr="00BB0027">
        <w:rPr>
          <w:position w:val="2"/>
        </w:rPr>
        <w:t>a</w:t>
      </w:r>
      <w:r w:rsidRPr="00BB0027">
        <w:rPr>
          <w:spacing w:val="1"/>
          <w:position w:val="2"/>
        </w:rPr>
        <w:t xml:space="preserve"> </w:t>
      </w:r>
      <w:r w:rsidRPr="00BB0027">
        <w:rPr>
          <w:position w:val="2"/>
        </w:rPr>
        <w:t>k</w:t>
      </w:r>
      <w:r w:rsidRPr="00BB0027">
        <w:rPr>
          <w:spacing w:val="-1"/>
          <w:position w:val="2"/>
        </w:rPr>
        <w:t>aż</w:t>
      </w:r>
      <w:r w:rsidRPr="00BB0027">
        <w:rPr>
          <w:spacing w:val="4"/>
          <w:position w:val="2"/>
        </w:rPr>
        <w:t>d</w:t>
      </w:r>
      <w:r w:rsidRPr="00BB0027">
        <w:rPr>
          <w:position w:val="2"/>
        </w:rPr>
        <w:t>y</w:t>
      </w:r>
      <w:r w:rsidRPr="00BB0027">
        <w:rPr>
          <w:spacing w:val="-9"/>
          <w:position w:val="2"/>
        </w:rPr>
        <w:t xml:space="preserve"> </w:t>
      </w:r>
      <w:r w:rsidRPr="00BB0027">
        <w:rPr>
          <w:position w:val="2"/>
        </w:rPr>
        <w:t>d</w:t>
      </w:r>
      <w:r w:rsidRPr="00BB0027">
        <w:rPr>
          <w:spacing w:val="3"/>
          <w:position w:val="2"/>
        </w:rPr>
        <w:t>z</w:t>
      </w:r>
      <w:r w:rsidRPr="00BB0027">
        <w:rPr>
          <w:spacing w:val="-5"/>
          <w:position w:val="2"/>
        </w:rPr>
        <w:t>i</w:t>
      </w:r>
      <w:r w:rsidRPr="00BB0027">
        <w:rPr>
          <w:spacing w:val="3"/>
          <w:position w:val="2"/>
        </w:rPr>
        <w:t>e</w:t>
      </w:r>
      <w:r w:rsidRPr="00BB0027">
        <w:rPr>
          <w:position w:val="2"/>
        </w:rPr>
        <w:t>ń</w:t>
      </w:r>
      <w:r w:rsidRPr="00BB0027">
        <w:rPr>
          <w:spacing w:val="-3"/>
          <w:position w:val="2"/>
        </w:rPr>
        <w:t xml:space="preserve"> </w:t>
      </w:r>
      <w:r w:rsidRPr="00BB0027">
        <w:rPr>
          <w:spacing w:val="-1"/>
          <w:position w:val="2"/>
        </w:rPr>
        <w:t>z</w:t>
      </w:r>
      <w:r w:rsidRPr="00BB0027">
        <w:rPr>
          <w:spacing w:val="4"/>
          <w:position w:val="2"/>
        </w:rPr>
        <w:t>w</w:t>
      </w:r>
      <w:r w:rsidRPr="00BB0027">
        <w:rPr>
          <w:spacing w:val="-10"/>
          <w:position w:val="2"/>
        </w:rPr>
        <w:t>ł</w:t>
      </w:r>
      <w:r w:rsidRPr="00BB0027">
        <w:rPr>
          <w:spacing w:val="4"/>
          <w:position w:val="2"/>
        </w:rPr>
        <w:t>ok</w:t>
      </w:r>
      <w:r w:rsidRPr="00BB0027">
        <w:rPr>
          <w:spacing w:val="-10"/>
          <w:position w:val="2"/>
        </w:rPr>
        <w:t>i,</w:t>
      </w:r>
      <w:r w:rsidRPr="007330FA">
        <w:t xml:space="preserve"> nie więcej niż 30% wynagrodzenia brutto ustalonego w § 3 ust. 2 umowy</w:t>
      </w:r>
      <w:r w:rsidRPr="00BB0027">
        <w:t>;</w:t>
      </w:r>
    </w:p>
    <w:p w14:paraId="56206879" w14:textId="301715D0" w:rsidR="00761955" w:rsidRDefault="00630A53" w:rsidP="005037FB">
      <w:pPr>
        <w:pStyle w:val="Tekstpodstawowy"/>
        <w:widowControl w:val="0"/>
        <w:numPr>
          <w:ilvl w:val="1"/>
          <w:numId w:val="39"/>
        </w:numPr>
        <w:kinsoku w:val="0"/>
        <w:overflowPunct w:val="0"/>
        <w:autoSpaceDE w:val="0"/>
        <w:autoSpaceDN w:val="0"/>
        <w:adjustRightInd w:val="0"/>
        <w:spacing w:before="2" w:line="273" w:lineRule="exact"/>
        <w:ind w:left="993" w:right="157" w:hanging="283"/>
      </w:pPr>
      <w:r w:rsidRPr="00B00521">
        <w:rPr>
          <w:spacing w:val="-1"/>
        </w:rPr>
        <w:t>z</w:t>
      </w:r>
      <w:r w:rsidRPr="00B00521">
        <w:rPr>
          <w:spacing w:val="4"/>
        </w:rPr>
        <w:t>w</w:t>
      </w:r>
      <w:r w:rsidRPr="00B00521">
        <w:rPr>
          <w:spacing w:val="-10"/>
        </w:rPr>
        <w:t>ł</w:t>
      </w:r>
      <w:r w:rsidRPr="00B00521">
        <w:rPr>
          <w:spacing w:val="4"/>
        </w:rPr>
        <w:t>ok</w:t>
      </w:r>
      <w:r w:rsidRPr="00B00521">
        <w:t>i</w:t>
      </w:r>
      <w:r w:rsidRPr="00B00521">
        <w:rPr>
          <w:spacing w:val="24"/>
        </w:rPr>
        <w:t xml:space="preserve"> </w:t>
      </w:r>
      <w:r w:rsidRPr="00B00521">
        <w:t>w</w:t>
      </w:r>
      <w:r w:rsidRPr="00B578F4">
        <w:t xml:space="preserve"> realizacji poszczególnego zlecenia stanowiącego część przedmiotu umowy</w:t>
      </w:r>
      <w:r w:rsidRPr="00335DC0">
        <w:rPr>
          <w:spacing w:val="32"/>
        </w:rPr>
        <w:t xml:space="preserve"> </w:t>
      </w:r>
      <w:r w:rsidRPr="00B24182">
        <w:t>w</w:t>
      </w:r>
      <w:r w:rsidRPr="00B24182">
        <w:rPr>
          <w:spacing w:val="32"/>
        </w:rPr>
        <w:t xml:space="preserve"> </w:t>
      </w:r>
      <w:r w:rsidRPr="00B24182">
        <w:t>w</w:t>
      </w:r>
      <w:r w:rsidRPr="00B24182">
        <w:rPr>
          <w:spacing w:val="-11"/>
        </w:rPr>
        <w:t>y</w:t>
      </w:r>
      <w:r w:rsidRPr="005B0B1C">
        <w:rPr>
          <w:spacing w:val="-3"/>
        </w:rPr>
        <w:t>s</w:t>
      </w:r>
      <w:r w:rsidRPr="005B0B1C">
        <w:rPr>
          <w:spacing w:val="4"/>
        </w:rPr>
        <w:t>o</w:t>
      </w:r>
      <w:r w:rsidRPr="005B0B1C">
        <w:t>k</w:t>
      </w:r>
      <w:r w:rsidRPr="005B0B1C">
        <w:rPr>
          <w:spacing w:val="4"/>
        </w:rPr>
        <w:t>o</w:t>
      </w:r>
      <w:r w:rsidRPr="005B0B1C">
        <w:rPr>
          <w:spacing w:val="-3"/>
        </w:rPr>
        <w:t>ś</w:t>
      </w:r>
      <w:r w:rsidRPr="005B0B1C">
        <w:rPr>
          <w:spacing w:val="3"/>
        </w:rPr>
        <w:t>c</w:t>
      </w:r>
      <w:r w:rsidRPr="005B0B1C">
        <w:t>i</w:t>
      </w:r>
      <w:r w:rsidRPr="007330FA">
        <w:rPr>
          <w:spacing w:val="36"/>
        </w:rPr>
        <w:t xml:space="preserve"> </w:t>
      </w:r>
      <w:r w:rsidRPr="007330FA">
        <w:t>0,2%</w:t>
      </w:r>
      <w:r w:rsidRPr="007330FA">
        <w:rPr>
          <w:spacing w:val="34"/>
        </w:rPr>
        <w:t xml:space="preserve"> </w:t>
      </w:r>
      <w:r w:rsidRPr="007330FA">
        <w:t>w</w:t>
      </w:r>
      <w:r w:rsidRPr="007330FA">
        <w:rPr>
          <w:spacing w:val="-6"/>
        </w:rPr>
        <w:t>y</w:t>
      </w:r>
      <w:r w:rsidRPr="007330FA">
        <w:rPr>
          <w:spacing w:val="-5"/>
        </w:rPr>
        <w:t>n</w:t>
      </w:r>
      <w:r w:rsidRPr="007330FA">
        <w:rPr>
          <w:spacing w:val="-1"/>
        </w:rPr>
        <w:t>a</w:t>
      </w:r>
      <w:r w:rsidRPr="007330FA">
        <w:t>g</w:t>
      </w:r>
      <w:r w:rsidRPr="007330FA">
        <w:rPr>
          <w:spacing w:val="1"/>
        </w:rPr>
        <w:t>r</w:t>
      </w:r>
      <w:r w:rsidRPr="007330FA">
        <w:rPr>
          <w:spacing w:val="4"/>
        </w:rPr>
        <w:t>o</w:t>
      </w:r>
      <w:r w:rsidRPr="007330FA">
        <w:t>d</w:t>
      </w:r>
      <w:r w:rsidRPr="007330FA">
        <w:rPr>
          <w:spacing w:val="-1"/>
        </w:rPr>
        <w:t>ze</w:t>
      </w:r>
      <w:r w:rsidRPr="007330FA">
        <w:t>n</w:t>
      </w:r>
      <w:r w:rsidRPr="007330FA">
        <w:rPr>
          <w:spacing w:val="-5"/>
        </w:rPr>
        <w:t>i</w:t>
      </w:r>
      <w:r w:rsidRPr="007330FA">
        <w:t>a</w:t>
      </w:r>
      <w:r w:rsidRPr="007330FA">
        <w:rPr>
          <w:spacing w:val="37"/>
        </w:rPr>
        <w:t xml:space="preserve"> </w:t>
      </w:r>
      <w:r w:rsidRPr="007330FA">
        <w:rPr>
          <w:spacing w:val="-5"/>
        </w:rPr>
        <w:t>b</w:t>
      </w:r>
      <w:r w:rsidRPr="007330FA">
        <w:rPr>
          <w:spacing w:val="1"/>
        </w:rPr>
        <w:t>r</w:t>
      </w:r>
      <w:r w:rsidRPr="007330FA">
        <w:t>utto p</w:t>
      </w:r>
      <w:r w:rsidRPr="007330FA">
        <w:rPr>
          <w:spacing w:val="4"/>
        </w:rPr>
        <w:t>o</w:t>
      </w:r>
      <w:r w:rsidRPr="007330FA">
        <w:rPr>
          <w:spacing w:val="-3"/>
        </w:rPr>
        <w:t>s</w:t>
      </w:r>
      <w:r w:rsidRPr="007330FA">
        <w:rPr>
          <w:spacing w:val="-1"/>
        </w:rPr>
        <w:t>zcze</w:t>
      </w:r>
      <w:r w:rsidRPr="007330FA">
        <w:t>g</w:t>
      </w:r>
      <w:r w:rsidRPr="007330FA">
        <w:rPr>
          <w:spacing w:val="4"/>
        </w:rPr>
        <w:t>ó</w:t>
      </w:r>
      <w:r w:rsidRPr="007330FA">
        <w:rPr>
          <w:spacing w:val="-5"/>
        </w:rPr>
        <w:t>ln</w:t>
      </w:r>
      <w:r w:rsidRPr="007330FA">
        <w:rPr>
          <w:spacing w:val="-1"/>
        </w:rPr>
        <w:t>e</w:t>
      </w:r>
      <w:r w:rsidRPr="00DB6A68">
        <w:t>go</w:t>
      </w:r>
      <w:r w:rsidRPr="00DB6A68">
        <w:rPr>
          <w:spacing w:val="45"/>
        </w:rPr>
        <w:t xml:space="preserve"> </w:t>
      </w:r>
      <w:r w:rsidRPr="00DB6A68">
        <w:rPr>
          <w:color w:val="000000"/>
        </w:rPr>
        <w:t>zlecenia z</w:t>
      </w:r>
      <w:r w:rsidRPr="00DB6A68">
        <w:t>a</w:t>
      </w:r>
      <w:r w:rsidRPr="00DB6A68">
        <w:rPr>
          <w:spacing w:val="39"/>
        </w:rPr>
        <w:t xml:space="preserve"> </w:t>
      </w:r>
      <w:r w:rsidRPr="00DB6A68">
        <w:t>k</w:t>
      </w:r>
      <w:r w:rsidRPr="00DB6A68">
        <w:rPr>
          <w:spacing w:val="3"/>
        </w:rPr>
        <w:t>a</w:t>
      </w:r>
      <w:r w:rsidRPr="00DB6A68">
        <w:rPr>
          <w:spacing w:val="-1"/>
        </w:rPr>
        <w:t>ż</w:t>
      </w:r>
      <w:r w:rsidRPr="00DB6A68">
        <w:rPr>
          <w:spacing w:val="4"/>
        </w:rPr>
        <w:t>d</w:t>
      </w:r>
      <w:r w:rsidRPr="00DB6A68">
        <w:t>y</w:t>
      </w:r>
      <w:r w:rsidRPr="0047399C">
        <w:rPr>
          <w:spacing w:val="30"/>
        </w:rPr>
        <w:t xml:space="preserve"> </w:t>
      </w:r>
      <w:r w:rsidRPr="008F1E60">
        <w:t>d</w:t>
      </w:r>
      <w:r w:rsidRPr="00D260AC">
        <w:rPr>
          <w:spacing w:val="3"/>
        </w:rPr>
        <w:t>z</w:t>
      </w:r>
      <w:r w:rsidRPr="00D260AC">
        <w:rPr>
          <w:spacing w:val="-5"/>
        </w:rPr>
        <w:t>i</w:t>
      </w:r>
      <w:r w:rsidRPr="007763B9">
        <w:rPr>
          <w:spacing w:val="3"/>
        </w:rPr>
        <w:t>e</w:t>
      </w:r>
      <w:r w:rsidRPr="007763B9">
        <w:t>ń</w:t>
      </w:r>
      <w:r w:rsidRPr="00BB0027">
        <w:rPr>
          <w:spacing w:val="35"/>
        </w:rPr>
        <w:t xml:space="preserve"> </w:t>
      </w:r>
      <w:r w:rsidRPr="00BB0027">
        <w:rPr>
          <w:spacing w:val="-1"/>
        </w:rPr>
        <w:t>z</w:t>
      </w:r>
      <w:r w:rsidRPr="00BB0027">
        <w:rPr>
          <w:spacing w:val="4"/>
        </w:rPr>
        <w:t>w</w:t>
      </w:r>
      <w:r w:rsidRPr="00BB0027">
        <w:t>ł</w:t>
      </w:r>
      <w:r w:rsidRPr="00BB0027">
        <w:rPr>
          <w:spacing w:val="5"/>
        </w:rPr>
        <w:t>o</w:t>
      </w:r>
      <w:r w:rsidRPr="00BB0027">
        <w:t>ki</w:t>
      </w:r>
      <w:r w:rsidRPr="00BB0027">
        <w:rPr>
          <w:spacing w:val="36"/>
        </w:rPr>
        <w:t xml:space="preserve"> </w:t>
      </w:r>
      <w:r w:rsidRPr="00BB0027">
        <w:rPr>
          <w:spacing w:val="-5"/>
        </w:rPr>
        <w:t>li</w:t>
      </w:r>
      <w:r w:rsidRPr="00BB0027">
        <w:rPr>
          <w:spacing w:val="3"/>
        </w:rPr>
        <w:t>c</w:t>
      </w:r>
      <w:r w:rsidRPr="00BB0027">
        <w:rPr>
          <w:spacing w:val="-1"/>
        </w:rPr>
        <w:t>zą</w:t>
      </w:r>
      <w:r w:rsidRPr="00BB0027">
        <w:t>c</w:t>
      </w:r>
      <w:r w:rsidRPr="00BB0027">
        <w:rPr>
          <w:spacing w:val="39"/>
        </w:rPr>
        <w:t xml:space="preserve"> </w:t>
      </w:r>
      <w:r w:rsidRPr="00BB0027">
        <w:rPr>
          <w:spacing w:val="4"/>
        </w:rPr>
        <w:t>o</w:t>
      </w:r>
      <w:r w:rsidRPr="00BB0027">
        <w:t>d</w:t>
      </w:r>
      <w:r w:rsidRPr="00BB0027">
        <w:rPr>
          <w:spacing w:val="40"/>
        </w:rPr>
        <w:t xml:space="preserve"> </w:t>
      </w:r>
      <w:r w:rsidRPr="00BB0027">
        <w:t>up</w:t>
      </w:r>
      <w:r w:rsidRPr="00BB0027">
        <w:rPr>
          <w:spacing w:val="-5"/>
        </w:rPr>
        <w:t>ły</w:t>
      </w:r>
      <w:r w:rsidRPr="00BB0027">
        <w:rPr>
          <w:spacing w:val="7"/>
        </w:rPr>
        <w:t>w</w:t>
      </w:r>
      <w:r w:rsidRPr="00BB0027">
        <w:t>u</w:t>
      </w:r>
      <w:r w:rsidRPr="00BB0027">
        <w:rPr>
          <w:spacing w:val="40"/>
        </w:rPr>
        <w:t xml:space="preserve"> </w:t>
      </w:r>
      <w:r w:rsidRPr="00BB0027">
        <w:rPr>
          <w:spacing w:val="5"/>
        </w:rPr>
        <w:t>t</w:t>
      </w:r>
      <w:r w:rsidRPr="00BB0027">
        <w:rPr>
          <w:spacing w:val="-1"/>
        </w:rPr>
        <w:t>e</w:t>
      </w:r>
      <w:r w:rsidRPr="00BB0027">
        <w:rPr>
          <w:spacing w:val="6"/>
        </w:rPr>
        <w:t>r</w:t>
      </w:r>
      <w:r w:rsidRPr="00BB0027">
        <w:rPr>
          <w:spacing w:val="-5"/>
        </w:rPr>
        <w:t>mi</w:t>
      </w:r>
      <w:r w:rsidRPr="00BB0027">
        <w:t xml:space="preserve">nu </w:t>
      </w:r>
      <w:r w:rsidRPr="00BB0027">
        <w:rPr>
          <w:spacing w:val="4"/>
        </w:rPr>
        <w:t>o</w:t>
      </w:r>
      <w:r w:rsidRPr="00BB0027">
        <w:t>k</w:t>
      </w:r>
      <w:r w:rsidRPr="00BB0027">
        <w:rPr>
          <w:spacing w:val="1"/>
        </w:rPr>
        <w:t>r</w:t>
      </w:r>
      <w:r w:rsidRPr="00BB0027">
        <w:rPr>
          <w:spacing w:val="-1"/>
        </w:rPr>
        <w:t>e</w:t>
      </w:r>
      <w:r w:rsidRPr="00BB0027">
        <w:rPr>
          <w:spacing w:val="-3"/>
        </w:rPr>
        <w:t>ś</w:t>
      </w:r>
      <w:r w:rsidRPr="00BB0027">
        <w:rPr>
          <w:spacing w:val="-10"/>
        </w:rPr>
        <w:t>l</w:t>
      </w:r>
      <w:r w:rsidRPr="00BB0027">
        <w:rPr>
          <w:spacing w:val="4"/>
        </w:rPr>
        <w:t>o</w:t>
      </w:r>
      <w:r w:rsidRPr="00BB0027">
        <w:rPr>
          <w:spacing w:val="-5"/>
        </w:rPr>
        <w:t>n</w:t>
      </w:r>
      <w:r w:rsidRPr="00BB0027">
        <w:rPr>
          <w:spacing w:val="-1"/>
        </w:rPr>
        <w:t>e</w:t>
      </w:r>
      <w:r w:rsidRPr="00BB0027">
        <w:t>go</w:t>
      </w:r>
      <w:r w:rsidRPr="00BB0027">
        <w:rPr>
          <w:spacing w:val="21"/>
        </w:rPr>
        <w:t xml:space="preserve"> </w:t>
      </w:r>
      <w:r w:rsidRPr="00BB0027">
        <w:t>w</w:t>
      </w:r>
      <w:r w:rsidRPr="00BB0027">
        <w:rPr>
          <w:spacing w:val="16"/>
        </w:rPr>
        <w:t xml:space="preserve"> </w:t>
      </w:r>
      <w:r w:rsidRPr="00BB0027">
        <w:t>§</w:t>
      </w:r>
      <w:r w:rsidRPr="00BB0027">
        <w:rPr>
          <w:spacing w:val="16"/>
        </w:rPr>
        <w:t xml:space="preserve"> </w:t>
      </w:r>
      <w:r w:rsidRPr="00BB0027">
        <w:t>1</w:t>
      </w:r>
      <w:r w:rsidRPr="00BB0027">
        <w:rPr>
          <w:spacing w:val="19"/>
        </w:rPr>
        <w:t xml:space="preserve"> </w:t>
      </w:r>
      <w:r w:rsidRPr="00BB0027">
        <w:t>u</w:t>
      </w:r>
      <w:r w:rsidRPr="00BB0027">
        <w:rPr>
          <w:spacing w:val="-3"/>
        </w:rPr>
        <w:t>s</w:t>
      </w:r>
      <w:r w:rsidRPr="00BB0027">
        <w:rPr>
          <w:spacing w:val="5"/>
        </w:rPr>
        <w:t>t</w:t>
      </w:r>
      <w:r w:rsidRPr="00BB0027">
        <w:t>.</w:t>
      </w:r>
      <w:r w:rsidRPr="00BB0027">
        <w:rPr>
          <w:spacing w:val="19"/>
        </w:rPr>
        <w:t xml:space="preserve"> </w:t>
      </w:r>
      <w:r w:rsidR="005543DB">
        <w:rPr>
          <w:spacing w:val="19"/>
        </w:rPr>
        <w:t>10</w:t>
      </w:r>
      <w:r w:rsidRPr="00BB0027">
        <w:rPr>
          <w:spacing w:val="16"/>
        </w:rPr>
        <w:t xml:space="preserve"> </w:t>
      </w:r>
      <w:r w:rsidRPr="00BB0027">
        <w:rPr>
          <w:spacing w:val="4"/>
        </w:rPr>
        <w:t>u</w:t>
      </w:r>
      <w:r w:rsidRPr="00BB0027">
        <w:rPr>
          <w:spacing w:val="-10"/>
        </w:rPr>
        <w:t>m</w:t>
      </w:r>
      <w:r w:rsidRPr="00BB0027">
        <w:rPr>
          <w:spacing w:val="4"/>
        </w:rPr>
        <w:t>ow</w:t>
      </w:r>
      <w:r w:rsidRPr="00BB0027">
        <w:rPr>
          <w:spacing w:val="-9"/>
        </w:rPr>
        <w:t>y</w:t>
      </w:r>
      <w:r w:rsidRPr="00BB0027">
        <w:t>,</w:t>
      </w:r>
      <w:r w:rsidRPr="00BB0027">
        <w:rPr>
          <w:spacing w:val="23"/>
        </w:rPr>
        <w:t xml:space="preserve"> </w:t>
      </w:r>
      <w:r w:rsidRPr="00BB0027">
        <w:rPr>
          <w:spacing w:val="-5"/>
        </w:rPr>
        <w:t>j</w:t>
      </w:r>
      <w:r w:rsidRPr="00BB0027">
        <w:rPr>
          <w:spacing w:val="-1"/>
        </w:rPr>
        <w:t>e</w:t>
      </w:r>
      <w:r w:rsidRPr="00BB0027">
        <w:rPr>
          <w:spacing w:val="4"/>
        </w:rPr>
        <w:t>d</w:t>
      </w:r>
      <w:r w:rsidRPr="00BB0027">
        <w:rPr>
          <w:spacing w:val="-5"/>
        </w:rPr>
        <w:t>n</w:t>
      </w:r>
      <w:r w:rsidRPr="00BB0027">
        <w:rPr>
          <w:spacing w:val="-1"/>
        </w:rPr>
        <w:t>a</w:t>
      </w:r>
      <w:r w:rsidRPr="00BB0027">
        <w:t>k</w:t>
      </w:r>
      <w:r w:rsidRPr="00BB0027">
        <w:rPr>
          <w:spacing w:val="21"/>
        </w:rPr>
        <w:t xml:space="preserve"> </w:t>
      </w:r>
      <w:r w:rsidRPr="00BB0027">
        <w:t>n</w:t>
      </w:r>
      <w:r w:rsidRPr="00BB0027">
        <w:rPr>
          <w:spacing w:val="-5"/>
        </w:rPr>
        <w:t>i</w:t>
      </w:r>
      <w:r w:rsidRPr="00BB0027">
        <w:t>e</w:t>
      </w:r>
      <w:r w:rsidRPr="00BB0027">
        <w:rPr>
          <w:spacing w:val="20"/>
        </w:rPr>
        <w:t xml:space="preserve"> </w:t>
      </w:r>
      <w:r w:rsidRPr="00BB0027">
        <w:rPr>
          <w:spacing w:val="-5"/>
        </w:rPr>
        <w:t>m</w:t>
      </w:r>
      <w:r w:rsidRPr="00BB0027">
        <w:rPr>
          <w:spacing w:val="4"/>
        </w:rPr>
        <w:t>n</w:t>
      </w:r>
      <w:r w:rsidRPr="00BB0027">
        <w:t>i</w:t>
      </w:r>
      <w:r w:rsidRPr="00BB0027">
        <w:rPr>
          <w:spacing w:val="4"/>
        </w:rPr>
        <w:t>e</w:t>
      </w:r>
      <w:r w:rsidRPr="00BB0027">
        <w:t>j</w:t>
      </w:r>
      <w:r w:rsidRPr="00BB0027">
        <w:rPr>
          <w:spacing w:val="12"/>
        </w:rPr>
        <w:t xml:space="preserve"> </w:t>
      </w:r>
      <w:r w:rsidRPr="00BB0027">
        <w:t>n</w:t>
      </w:r>
      <w:r w:rsidRPr="00BB0027">
        <w:rPr>
          <w:spacing w:val="-5"/>
        </w:rPr>
        <w:t>i</w:t>
      </w:r>
      <w:r w:rsidRPr="00BB0027">
        <w:t>ż</w:t>
      </w:r>
      <w:r w:rsidRPr="00BB0027">
        <w:rPr>
          <w:spacing w:val="15"/>
        </w:rPr>
        <w:t xml:space="preserve"> </w:t>
      </w:r>
      <w:r w:rsidRPr="00BB0027">
        <w:t>100</w:t>
      </w:r>
      <w:r w:rsidRPr="00BB0027">
        <w:rPr>
          <w:spacing w:val="5"/>
        </w:rPr>
        <w:t>,</w:t>
      </w:r>
      <w:r w:rsidRPr="00BB0027">
        <w:t>00</w:t>
      </w:r>
      <w:r w:rsidRPr="00BB0027">
        <w:rPr>
          <w:spacing w:val="18"/>
        </w:rPr>
        <w:t xml:space="preserve"> </w:t>
      </w:r>
      <w:r w:rsidRPr="00BB0027">
        <w:t>P</w:t>
      </w:r>
      <w:r w:rsidRPr="00BB0027">
        <w:rPr>
          <w:spacing w:val="-3"/>
        </w:rPr>
        <w:t>L</w:t>
      </w:r>
      <w:r w:rsidRPr="00BB0027">
        <w:t>N</w:t>
      </w:r>
      <w:r w:rsidRPr="00BB0027">
        <w:rPr>
          <w:spacing w:val="16"/>
        </w:rPr>
        <w:t xml:space="preserve"> </w:t>
      </w:r>
      <w:r w:rsidRPr="00BB0027">
        <w:rPr>
          <w:spacing w:val="2"/>
        </w:rPr>
        <w:t>(</w:t>
      </w:r>
      <w:r w:rsidRPr="00BB0027">
        <w:rPr>
          <w:u w:val="single"/>
        </w:rPr>
        <w:t>s</w:t>
      </w:r>
      <w:r w:rsidRPr="00BB0027">
        <w:rPr>
          <w:spacing w:val="-10"/>
          <w:u w:val="single"/>
        </w:rPr>
        <w:t>ł</w:t>
      </w:r>
      <w:r w:rsidRPr="00BB0027">
        <w:rPr>
          <w:u w:val="single"/>
        </w:rPr>
        <w:t>o</w:t>
      </w:r>
      <w:r w:rsidRPr="00BB0027">
        <w:rPr>
          <w:spacing w:val="4"/>
          <w:u w:val="single"/>
        </w:rPr>
        <w:t>w</w:t>
      </w:r>
      <w:r w:rsidRPr="00BB0027">
        <w:rPr>
          <w:u w:val="single"/>
        </w:rPr>
        <w:t>n</w:t>
      </w:r>
      <w:r w:rsidRPr="00BB0027">
        <w:rPr>
          <w:spacing w:val="-5"/>
          <w:u w:val="single"/>
        </w:rPr>
        <w:t>i</w:t>
      </w:r>
      <w:r w:rsidRPr="00BB0027">
        <w:rPr>
          <w:spacing w:val="-1"/>
          <w:u w:val="single"/>
        </w:rPr>
        <w:t>e</w:t>
      </w:r>
      <w:r w:rsidRPr="00BB0027">
        <w:rPr>
          <w:u w:val="single"/>
        </w:rPr>
        <w:t>:</w:t>
      </w:r>
      <w:r w:rsidRPr="00BB0027">
        <w:rPr>
          <w:spacing w:val="21"/>
        </w:rPr>
        <w:t xml:space="preserve"> </w:t>
      </w:r>
      <w:r w:rsidRPr="00BB0027">
        <w:rPr>
          <w:spacing w:val="-3"/>
        </w:rPr>
        <w:t>s</w:t>
      </w:r>
      <w:r w:rsidRPr="00BB0027">
        <w:rPr>
          <w:spacing w:val="5"/>
        </w:rPr>
        <w:t>t</w:t>
      </w:r>
      <w:r w:rsidRPr="00BB0027">
        <w:t>o</w:t>
      </w:r>
      <w:r w:rsidRPr="00BB0027">
        <w:rPr>
          <w:spacing w:val="-1"/>
        </w:rPr>
        <w:t xml:space="preserve"> </w:t>
      </w:r>
      <w:r w:rsidRPr="00BB0027">
        <w:rPr>
          <w:spacing w:val="3"/>
          <w:position w:val="2"/>
        </w:rPr>
        <w:t>z</w:t>
      </w:r>
      <w:r w:rsidRPr="00BB0027">
        <w:rPr>
          <w:spacing w:val="-10"/>
          <w:position w:val="2"/>
        </w:rPr>
        <w:t>ł</w:t>
      </w:r>
      <w:r w:rsidRPr="00BB0027">
        <w:rPr>
          <w:spacing w:val="4"/>
          <w:position w:val="2"/>
        </w:rPr>
        <w:t>o</w:t>
      </w:r>
      <w:r w:rsidRPr="00BB0027">
        <w:rPr>
          <w:spacing w:val="5"/>
          <w:position w:val="2"/>
        </w:rPr>
        <w:t>t</w:t>
      </w:r>
      <w:r w:rsidRPr="00BB0027">
        <w:rPr>
          <w:spacing w:val="-10"/>
          <w:position w:val="2"/>
        </w:rPr>
        <w:t>y</w:t>
      </w:r>
      <w:r w:rsidRPr="00BB0027">
        <w:rPr>
          <w:spacing w:val="3"/>
          <w:position w:val="2"/>
        </w:rPr>
        <w:t>c</w:t>
      </w:r>
      <w:r w:rsidRPr="00BB0027">
        <w:rPr>
          <w:position w:val="2"/>
        </w:rPr>
        <w:t>h</w:t>
      </w:r>
      <w:r w:rsidRPr="00BB0027">
        <w:rPr>
          <w:spacing w:val="-3"/>
          <w:position w:val="2"/>
        </w:rPr>
        <w:t xml:space="preserve"> </w:t>
      </w:r>
      <w:r w:rsidRPr="00BB0027">
        <w:rPr>
          <w:spacing w:val="-3"/>
          <w:position w:val="2"/>
          <w:vertAlign w:val="superscript"/>
        </w:rPr>
        <w:t>00</w:t>
      </w:r>
      <w:r w:rsidRPr="00BB0027">
        <w:rPr>
          <w:spacing w:val="-3"/>
          <w:position w:val="2"/>
        </w:rPr>
        <w:t>/</w:t>
      </w:r>
      <w:r w:rsidRPr="00BB0027">
        <w:rPr>
          <w:spacing w:val="-3"/>
          <w:position w:val="2"/>
          <w:vertAlign w:val="subscript"/>
        </w:rPr>
        <w:t>100</w:t>
      </w:r>
      <w:r w:rsidRPr="00BB0027">
        <w:rPr>
          <w:spacing w:val="20"/>
        </w:rPr>
        <w:t xml:space="preserve"> </w:t>
      </w:r>
      <w:r w:rsidRPr="00BB0027">
        <w:rPr>
          <w:position w:val="2"/>
        </w:rPr>
        <w:t>g</w:t>
      </w:r>
      <w:r w:rsidRPr="00BB0027">
        <w:rPr>
          <w:spacing w:val="-4"/>
          <w:position w:val="2"/>
        </w:rPr>
        <w:t>r</w:t>
      </w:r>
      <w:r w:rsidRPr="00BB0027">
        <w:rPr>
          <w:spacing w:val="4"/>
          <w:position w:val="2"/>
        </w:rPr>
        <w:t>o</w:t>
      </w:r>
      <w:r w:rsidRPr="00BB0027">
        <w:rPr>
          <w:spacing w:val="-3"/>
          <w:position w:val="2"/>
        </w:rPr>
        <w:t>s</w:t>
      </w:r>
      <w:r w:rsidRPr="00BB0027">
        <w:rPr>
          <w:spacing w:val="3"/>
          <w:position w:val="2"/>
        </w:rPr>
        <w:t>z</w:t>
      </w:r>
      <w:r w:rsidRPr="00BB0027">
        <w:rPr>
          <w:spacing w:val="-10"/>
          <w:position w:val="2"/>
        </w:rPr>
        <w:t>y</w:t>
      </w:r>
      <w:r w:rsidRPr="00BB0027">
        <w:rPr>
          <w:position w:val="2"/>
        </w:rPr>
        <w:t>)</w:t>
      </w:r>
      <w:r w:rsidRPr="00BB0027">
        <w:rPr>
          <w:spacing w:val="2"/>
          <w:position w:val="2"/>
        </w:rPr>
        <w:t xml:space="preserve"> </w:t>
      </w:r>
      <w:r w:rsidRPr="00BB0027">
        <w:rPr>
          <w:spacing w:val="-1"/>
          <w:position w:val="2"/>
        </w:rPr>
        <w:t>z</w:t>
      </w:r>
      <w:r w:rsidRPr="00BB0027">
        <w:rPr>
          <w:position w:val="2"/>
        </w:rPr>
        <w:t>a</w:t>
      </w:r>
      <w:r w:rsidRPr="00BB0027">
        <w:rPr>
          <w:spacing w:val="1"/>
          <w:position w:val="2"/>
        </w:rPr>
        <w:t xml:space="preserve"> </w:t>
      </w:r>
      <w:r w:rsidRPr="00BB0027">
        <w:rPr>
          <w:position w:val="2"/>
        </w:rPr>
        <w:t>k</w:t>
      </w:r>
      <w:r w:rsidRPr="00BB0027">
        <w:rPr>
          <w:spacing w:val="-1"/>
          <w:position w:val="2"/>
        </w:rPr>
        <w:t>aż</w:t>
      </w:r>
      <w:r w:rsidRPr="00BB0027">
        <w:rPr>
          <w:spacing w:val="4"/>
          <w:position w:val="2"/>
        </w:rPr>
        <w:t>d</w:t>
      </w:r>
      <w:r w:rsidRPr="00BB0027">
        <w:rPr>
          <w:position w:val="2"/>
        </w:rPr>
        <w:t>y</w:t>
      </w:r>
      <w:r w:rsidRPr="00BB0027">
        <w:rPr>
          <w:spacing w:val="-9"/>
          <w:position w:val="2"/>
        </w:rPr>
        <w:t xml:space="preserve"> </w:t>
      </w:r>
      <w:r w:rsidRPr="00BB0027">
        <w:rPr>
          <w:position w:val="2"/>
        </w:rPr>
        <w:t>d</w:t>
      </w:r>
      <w:r w:rsidRPr="00BB0027">
        <w:rPr>
          <w:spacing w:val="3"/>
          <w:position w:val="2"/>
        </w:rPr>
        <w:t>z</w:t>
      </w:r>
      <w:r w:rsidRPr="00BB0027">
        <w:rPr>
          <w:spacing w:val="-5"/>
          <w:position w:val="2"/>
        </w:rPr>
        <w:t>i</w:t>
      </w:r>
      <w:r w:rsidRPr="00BB0027">
        <w:rPr>
          <w:spacing w:val="3"/>
          <w:position w:val="2"/>
        </w:rPr>
        <w:t>e</w:t>
      </w:r>
      <w:r w:rsidRPr="00BB0027">
        <w:rPr>
          <w:position w:val="2"/>
        </w:rPr>
        <w:t>ń</w:t>
      </w:r>
      <w:r w:rsidRPr="00BB0027">
        <w:rPr>
          <w:spacing w:val="-3"/>
          <w:position w:val="2"/>
        </w:rPr>
        <w:t xml:space="preserve"> </w:t>
      </w:r>
      <w:r w:rsidRPr="00BB0027">
        <w:rPr>
          <w:spacing w:val="-1"/>
          <w:position w:val="2"/>
        </w:rPr>
        <w:t>z</w:t>
      </w:r>
      <w:r w:rsidRPr="00BB0027">
        <w:rPr>
          <w:spacing w:val="4"/>
          <w:position w:val="2"/>
        </w:rPr>
        <w:t>w</w:t>
      </w:r>
      <w:r w:rsidRPr="00BB0027">
        <w:rPr>
          <w:spacing w:val="-10"/>
          <w:position w:val="2"/>
        </w:rPr>
        <w:t>ł</w:t>
      </w:r>
      <w:r w:rsidRPr="00BB0027">
        <w:rPr>
          <w:spacing w:val="4"/>
          <w:position w:val="2"/>
        </w:rPr>
        <w:t>ok</w:t>
      </w:r>
      <w:r w:rsidRPr="00BB0027">
        <w:rPr>
          <w:spacing w:val="-10"/>
          <w:position w:val="2"/>
        </w:rPr>
        <w:t>i,</w:t>
      </w:r>
      <w:r w:rsidRPr="007330FA">
        <w:t xml:space="preserve"> nie więcej niż 30% wynagrodzenia brutto ustalonego w § 3 ust. 2 umowy</w:t>
      </w:r>
    </w:p>
    <w:p w14:paraId="590FD52F" w14:textId="00AC9CAA" w:rsidR="00630A53" w:rsidRPr="00BB0027" w:rsidRDefault="00761955" w:rsidP="005037FB">
      <w:pPr>
        <w:pStyle w:val="Tekstpodstawowy"/>
        <w:widowControl w:val="0"/>
        <w:kinsoku w:val="0"/>
        <w:overflowPunct w:val="0"/>
        <w:autoSpaceDE w:val="0"/>
        <w:autoSpaceDN w:val="0"/>
        <w:adjustRightInd w:val="0"/>
        <w:spacing w:before="2" w:line="273" w:lineRule="exact"/>
        <w:ind w:left="993" w:right="157"/>
      </w:pPr>
      <w:r>
        <w:t xml:space="preserve">– przy czym łączna wysokość kar umownych nie może przekroczyć </w:t>
      </w:r>
      <w:r w:rsidR="003D3CE2">
        <w:t>30 % brutto wynagrodzenia określonego w § 3 ust. 2 umowy</w:t>
      </w:r>
    </w:p>
    <w:p w14:paraId="4F724D68" w14:textId="77777777" w:rsidR="00630A53" w:rsidRPr="00335DC0" w:rsidRDefault="00630A53" w:rsidP="00A52D2D">
      <w:pPr>
        <w:pStyle w:val="Tekstpodstawowy"/>
        <w:widowControl w:val="0"/>
        <w:numPr>
          <w:ilvl w:val="0"/>
          <w:numId w:val="39"/>
        </w:numPr>
        <w:kinsoku w:val="0"/>
        <w:overflowPunct w:val="0"/>
        <w:autoSpaceDE w:val="0"/>
        <w:autoSpaceDN w:val="0"/>
        <w:adjustRightInd w:val="0"/>
        <w:spacing w:before="4" w:line="274" w:lineRule="exact"/>
        <w:ind w:left="709" w:hanging="425"/>
      </w:pPr>
      <w:r w:rsidRPr="00B00521">
        <w:t>Przez wartość brutto poszczególnego zamówienia rozumieć należy wynagrodzenie brutto przysługujące Wykonawcy za częściowe wykonanie zamów</w:t>
      </w:r>
      <w:r w:rsidRPr="00B578F4">
        <w:t>ienia (tj. poszczególne zamówienie), ustalone wedle postanowień w kalkulacji cenowej zawartej w ofercie Wykonawcy.</w:t>
      </w:r>
    </w:p>
    <w:p w14:paraId="6F1066BF" w14:textId="77777777" w:rsidR="00630A53" w:rsidRPr="007330FA" w:rsidRDefault="00630A53" w:rsidP="00A52D2D">
      <w:pPr>
        <w:pStyle w:val="Tekstpodstawowy"/>
        <w:widowControl w:val="0"/>
        <w:numPr>
          <w:ilvl w:val="0"/>
          <w:numId w:val="39"/>
        </w:numPr>
        <w:kinsoku w:val="0"/>
        <w:overflowPunct w:val="0"/>
        <w:autoSpaceDE w:val="0"/>
        <w:autoSpaceDN w:val="0"/>
        <w:adjustRightInd w:val="0"/>
        <w:spacing w:before="4" w:line="274" w:lineRule="exact"/>
        <w:ind w:left="709" w:hanging="425"/>
      </w:pPr>
      <w:r w:rsidRPr="007330FA">
        <w:t>Zamawiający zapłaci Wykonawcy karę umowną w przydatku odstąpienia od niniejszej umowy przez Wykonawcę z przyczyn leżących wyłącznie po stronie Zamawiającego, z wyłączeniem przypadku odstąpienia od umowy w okolicznościach określonych w § 7 ust. 3 umowy, w wysokości 10% w</w:t>
      </w:r>
      <w:r w:rsidRPr="007330FA">
        <w:rPr>
          <w:spacing w:val="-6"/>
        </w:rPr>
        <w:t>y</w:t>
      </w:r>
      <w:r w:rsidRPr="007330FA">
        <w:t>n</w:t>
      </w:r>
      <w:r w:rsidRPr="007330FA">
        <w:rPr>
          <w:spacing w:val="-1"/>
        </w:rPr>
        <w:t>a</w:t>
      </w:r>
      <w:r w:rsidRPr="007330FA">
        <w:t>g</w:t>
      </w:r>
      <w:r w:rsidRPr="007330FA">
        <w:rPr>
          <w:spacing w:val="1"/>
        </w:rPr>
        <w:t>r</w:t>
      </w:r>
      <w:r w:rsidRPr="007330FA">
        <w:rPr>
          <w:spacing w:val="4"/>
        </w:rPr>
        <w:t>o</w:t>
      </w:r>
      <w:r w:rsidRPr="007330FA">
        <w:t>d</w:t>
      </w:r>
      <w:r w:rsidRPr="007330FA">
        <w:rPr>
          <w:spacing w:val="-1"/>
        </w:rPr>
        <w:t>ze</w:t>
      </w:r>
      <w:r w:rsidRPr="007330FA">
        <w:t>n</w:t>
      </w:r>
      <w:r w:rsidRPr="007330FA">
        <w:rPr>
          <w:spacing w:val="-5"/>
        </w:rPr>
        <w:t>i</w:t>
      </w:r>
      <w:r w:rsidRPr="007330FA">
        <w:t xml:space="preserve">a </w:t>
      </w:r>
      <w:r w:rsidRPr="007330FA">
        <w:rPr>
          <w:spacing w:val="-5"/>
        </w:rPr>
        <w:t>b</w:t>
      </w:r>
      <w:r w:rsidRPr="007330FA">
        <w:rPr>
          <w:spacing w:val="1"/>
        </w:rPr>
        <w:t>r</w:t>
      </w:r>
      <w:r w:rsidRPr="007330FA">
        <w:t>u</w:t>
      </w:r>
      <w:r w:rsidRPr="007330FA">
        <w:rPr>
          <w:spacing w:val="5"/>
        </w:rPr>
        <w:t>t</w:t>
      </w:r>
      <w:r w:rsidRPr="007330FA">
        <w:t>to n</w:t>
      </w:r>
      <w:r w:rsidRPr="007330FA">
        <w:rPr>
          <w:spacing w:val="-5"/>
        </w:rPr>
        <w:t>i</w:t>
      </w:r>
      <w:r w:rsidRPr="007330FA">
        <w:rPr>
          <w:spacing w:val="-1"/>
        </w:rPr>
        <w:t>e</w:t>
      </w:r>
      <w:r w:rsidRPr="007330FA">
        <w:rPr>
          <w:spacing w:val="4"/>
        </w:rPr>
        <w:t>w</w:t>
      </w:r>
      <w:r w:rsidRPr="007330FA">
        <w:rPr>
          <w:spacing w:val="-5"/>
        </w:rPr>
        <w:t>y</w:t>
      </w:r>
      <w:r w:rsidRPr="007330FA">
        <w:t>k</w:t>
      </w:r>
      <w:r w:rsidRPr="007330FA">
        <w:rPr>
          <w:spacing w:val="4"/>
        </w:rPr>
        <w:t>o</w:t>
      </w:r>
      <w:r w:rsidRPr="007330FA">
        <w:rPr>
          <w:spacing w:val="-5"/>
        </w:rPr>
        <w:t>n</w:t>
      </w:r>
      <w:r w:rsidRPr="007330FA">
        <w:rPr>
          <w:spacing w:val="3"/>
        </w:rPr>
        <w:t>a</w:t>
      </w:r>
      <w:r w:rsidRPr="007330FA">
        <w:t>n</w:t>
      </w:r>
      <w:r w:rsidRPr="007330FA">
        <w:rPr>
          <w:spacing w:val="-1"/>
        </w:rPr>
        <w:t>e</w:t>
      </w:r>
      <w:r w:rsidRPr="007330FA">
        <w:t>go</w:t>
      </w:r>
      <w:r w:rsidRPr="007330FA">
        <w:rPr>
          <w:spacing w:val="6"/>
        </w:rPr>
        <w:t xml:space="preserve"> </w:t>
      </w:r>
      <w:r w:rsidRPr="007330FA">
        <w:rPr>
          <w:spacing w:val="-1"/>
        </w:rPr>
        <w:t>za</w:t>
      </w:r>
      <w:r w:rsidRPr="007330FA">
        <w:t>k</w:t>
      </w:r>
      <w:r w:rsidRPr="007330FA">
        <w:rPr>
          <w:spacing w:val="1"/>
        </w:rPr>
        <w:t>r</w:t>
      </w:r>
      <w:r w:rsidRPr="007330FA">
        <w:rPr>
          <w:spacing w:val="-1"/>
        </w:rPr>
        <w:t>e</w:t>
      </w:r>
      <w:r w:rsidRPr="007330FA">
        <w:rPr>
          <w:spacing w:val="-3"/>
        </w:rPr>
        <w:t>s</w:t>
      </w:r>
      <w:r w:rsidRPr="007330FA">
        <w:t>u</w:t>
      </w:r>
      <w:r w:rsidRPr="007330FA">
        <w:rPr>
          <w:spacing w:val="2"/>
        </w:rPr>
        <w:t xml:space="preserve"> </w:t>
      </w:r>
      <w:r w:rsidRPr="007330FA">
        <w:t>u</w:t>
      </w:r>
      <w:r w:rsidRPr="007330FA">
        <w:rPr>
          <w:spacing w:val="-10"/>
        </w:rPr>
        <w:t>m</w:t>
      </w:r>
      <w:r w:rsidRPr="007330FA">
        <w:rPr>
          <w:spacing w:val="4"/>
        </w:rPr>
        <w:t>owy</w:t>
      </w:r>
      <w:r w:rsidRPr="007330FA">
        <w:t>.</w:t>
      </w:r>
    </w:p>
    <w:p w14:paraId="634290AA" w14:textId="77777777" w:rsidR="00630A53" w:rsidRPr="00D260AC" w:rsidRDefault="00630A53" w:rsidP="00A52D2D">
      <w:pPr>
        <w:pStyle w:val="Tekstpodstawowy"/>
        <w:widowControl w:val="0"/>
        <w:numPr>
          <w:ilvl w:val="0"/>
          <w:numId w:val="39"/>
        </w:numPr>
        <w:kinsoku w:val="0"/>
        <w:overflowPunct w:val="0"/>
        <w:autoSpaceDE w:val="0"/>
        <w:autoSpaceDN w:val="0"/>
        <w:adjustRightInd w:val="0"/>
        <w:spacing w:before="4" w:line="274" w:lineRule="exact"/>
        <w:ind w:left="709" w:hanging="425"/>
      </w:pPr>
      <w:r w:rsidRPr="00BB0027">
        <w:rPr>
          <w:spacing w:val="-3"/>
        </w:rPr>
        <w:t>Z</w:t>
      </w:r>
      <w:r w:rsidRPr="00BB0027">
        <w:rPr>
          <w:spacing w:val="-1"/>
        </w:rPr>
        <w:t>a</w:t>
      </w:r>
      <w:r w:rsidRPr="00BB0027">
        <w:rPr>
          <w:spacing w:val="4"/>
        </w:rPr>
        <w:t>p</w:t>
      </w:r>
      <w:r w:rsidRPr="00BB0027">
        <w:rPr>
          <w:spacing w:val="-5"/>
        </w:rPr>
        <w:t>ł</w:t>
      </w:r>
      <w:r w:rsidRPr="00BB0027">
        <w:rPr>
          <w:spacing w:val="-1"/>
        </w:rPr>
        <w:t>a</w:t>
      </w:r>
      <w:r w:rsidRPr="00B00521">
        <w:rPr>
          <w:spacing w:val="5"/>
        </w:rPr>
        <w:t>t</w:t>
      </w:r>
      <w:r w:rsidRPr="00B00521">
        <w:t>a</w:t>
      </w:r>
      <w:r w:rsidRPr="00B00521">
        <w:rPr>
          <w:spacing w:val="1"/>
        </w:rPr>
        <w:t xml:space="preserve"> </w:t>
      </w:r>
      <w:r w:rsidRPr="00B00521">
        <w:t>k</w:t>
      </w:r>
      <w:r w:rsidRPr="00B00521">
        <w:rPr>
          <w:spacing w:val="-1"/>
        </w:rPr>
        <w:t>a</w:t>
      </w:r>
      <w:r w:rsidRPr="00B00521">
        <w:t>r</w:t>
      </w:r>
      <w:r w:rsidRPr="00B00521">
        <w:rPr>
          <w:spacing w:val="3"/>
        </w:rPr>
        <w:t xml:space="preserve"> </w:t>
      </w:r>
      <w:r w:rsidRPr="00B578F4">
        <w:t>u</w:t>
      </w:r>
      <w:r w:rsidRPr="00B578F4">
        <w:rPr>
          <w:spacing w:val="-10"/>
        </w:rPr>
        <w:t>m</w:t>
      </w:r>
      <w:r w:rsidRPr="00B578F4">
        <w:rPr>
          <w:spacing w:val="4"/>
        </w:rPr>
        <w:t>o</w:t>
      </w:r>
      <w:r w:rsidRPr="00CC43F4">
        <w:t>w</w:t>
      </w:r>
      <w:r w:rsidRPr="009305C3">
        <w:rPr>
          <w:spacing w:val="1"/>
        </w:rPr>
        <w:t>n</w:t>
      </w:r>
      <w:r w:rsidRPr="00335DC0">
        <w:rPr>
          <w:spacing w:val="-5"/>
        </w:rPr>
        <w:t>y</w:t>
      </w:r>
      <w:r w:rsidRPr="00B24182">
        <w:rPr>
          <w:spacing w:val="3"/>
        </w:rPr>
        <w:t>c</w:t>
      </w:r>
      <w:r w:rsidRPr="00B24182">
        <w:t>h</w:t>
      </w:r>
      <w:r w:rsidRPr="00B24182">
        <w:rPr>
          <w:spacing w:val="-3"/>
        </w:rPr>
        <w:t xml:space="preserve"> </w:t>
      </w:r>
      <w:r w:rsidRPr="00B24182">
        <w:t>n</w:t>
      </w:r>
      <w:r w:rsidRPr="005B0B1C">
        <w:rPr>
          <w:spacing w:val="-5"/>
        </w:rPr>
        <w:t>i</w:t>
      </w:r>
      <w:r w:rsidRPr="005B0B1C">
        <w:t>e</w:t>
      </w:r>
      <w:r w:rsidRPr="005B0B1C">
        <w:rPr>
          <w:spacing w:val="1"/>
        </w:rPr>
        <w:t xml:space="preserve"> </w:t>
      </w:r>
      <w:r w:rsidRPr="005B0B1C">
        <w:rPr>
          <w:spacing w:val="-1"/>
        </w:rPr>
        <w:t>z</w:t>
      </w:r>
      <w:r w:rsidRPr="005B0B1C">
        <w:t>w</w:t>
      </w:r>
      <w:r w:rsidRPr="005B0B1C">
        <w:rPr>
          <w:spacing w:val="3"/>
        </w:rPr>
        <w:t>a</w:t>
      </w:r>
      <w:r w:rsidRPr="005B0B1C">
        <w:rPr>
          <w:spacing w:val="-5"/>
        </w:rPr>
        <w:t>l</w:t>
      </w:r>
      <w:r w:rsidRPr="007330FA">
        <w:rPr>
          <w:spacing w:val="4"/>
        </w:rPr>
        <w:t>n</w:t>
      </w:r>
      <w:r w:rsidRPr="007330FA">
        <w:rPr>
          <w:spacing w:val="-5"/>
        </w:rPr>
        <w:t>i</w:t>
      </w:r>
      <w:r w:rsidRPr="007330FA">
        <w:t>a</w:t>
      </w:r>
      <w:r w:rsidRPr="007330FA">
        <w:rPr>
          <w:spacing w:val="6"/>
        </w:rPr>
        <w:t xml:space="preserve"> </w:t>
      </w:r>
      <w:r w:rsidRPr="007330FA">
        <w:rPr>
          <w:spacing w:val="-1"/>
        </w:rPr>
        <w:t>W</w:t>
      </w:r>
      <w:r w:rsidRPr="007330FA">
        <w:rPr>
          <w:spacing w:val="-5"/>
        </w:rPr>
        <w:t>y</w:t>
      </w:r>
      <w:r w:rsidRPr="007330FA">
        <w:t>k</w:t>
      </w:r>
      <w:r w:rsidRPr="007330FA">
        <w:rPr>
          <w:spacing w:val="4"/>
        </w:rPr>
        <w:t>o</w:t>
      </w:r>
      <w:r w:rsidRPr="007330FA">
        <w:rPr>
          <w:spacing w:val="-5"/>
        </w:rPr>
        <w:t>n</w:t>
      </w:r>
      <w:r w:rsidRPr="007330FA">
        <w:rPr>
          <w:spacing w:val="-1"/>
        </w:rPr>
        <w:t>a</w:t>
      </w:r>
      <w:r w:rsidRPr="007330FA">
        <w:rPr>
          <w:spacing w:val="4"/>
        </w:rPr>
        <w:t>w</w:t>
      </w:r>
      <w:r w:rsidRPr="007330FA">
        <w:rPr>
          <w:spacing w:val="3"/>
        </w:rPr>
        <w:t>c</w:t>
      </w:r>
      <w:r w:rsidRPr="007330FA">
        <w:t>y</w:t>
      </w:r>
      <w:r w:rsidRPr="007330FA">
        <w:rPr>
          <w:spacing w:val="-8"/>
        </w:rPr>
        <w:t xml:space="preserve"> </w:t>
      </w:r>
      <w:r w:rsidRPr="007330FA">
        <w:rPr>
          <w:spacing w:val="4"/>
        </w:rPr>
        <w:t>o</w:t>
      </w:r>
      <w:r w:rsidRPr="007330FA">
        <w:t>d</w:t>
      </w:r>
      <w:r w:rsidRPr="007330FA">
        <w:rPr>
          <w:spacing w:val="-3"/>
        </w:rPr>
        <w:t xml:space="preserve"> </w:t>
      </w:r>
      <w:r w:rsidRPr="007330FA">
        <w:rPr>
          <w:spacing w:val="4"/>
        </w:rPr>
        <w:t>o</w:t>
      </w:r>
      <w:r w:rsidRPr="007330FA">
        <w:rPr>
          <w:spacing w:val="-5"/>
        </w:rPr>
        <w:t>b</w:t>
      </w:r>
      <w:r w:rsidRPr="007330FA">
        <w:rPr>
          <w:spacing w:val="4"/>
        </w:rPr>
        <w:t>o</w:t>
      </w:r>
      <w:r w:rsidRPr="007330FA">
        <w:t>w</w:t>
      </w:r>
      <w:r w:rsidRPr="007330FA">
        <w:rPr>
          <w:spacing w:val="-5"/>
        </w:rPr>
        <w:t>i</w:t>
      </w:r>
      <w:r w:rsidRPr="007330FA">
        <w:rPr>
          <w:spacing w:val="-1"/>
        </w:rPr>
        <w:t>ąz</w:t>
      </w:r>
      <w:r w:rsidRPr="007330FA">
        <w:t>ku</w:t>
      </w:r>
      <w:r w:rsidRPr="007330FA">
        <w:rPr>
          <w:spacing w:val="2"/>
        </w:rPr>
        <w:t xml:space="preserve"> </w:t>
      </w:r>
      <w:r w:rsidRPr="007330FA">
        <w:rPr>
          <w:spacing w:val="4"/>
        </w:rPr>
        <w:t>w</w:t>
      </w:r>
      <w:r w:rsidRPr="00DB6A68">
        <w:rPr>
          <w:spacing w:val="-10"/>
        </w:rPr>
        <w:t>y</w:t>
      </w:r>
      <w:r w:rsidRPr="00DB6A68">
        <w:t>k</w:t>
      </w:r>
      <w:r w:rsidRPr="00DB6A68">
        <w:rPr>
          <w:spacing w:val="4"/>
        </w:rPr>
        <w:t>o</w:t>
      </w:r>
      <w:r w:rsidRPr="00DB6A68">
        <w:t>n</w:t>
      </w:r>
      <w:r w:rsidRPr="00DB6A68">
        <w:rPr>
          <w:spacing w:val="3"/>
        </w:rPr>
        <w:t>a</w:t>
      </w:r>
      <w:r w:rsidRPr="00DB6A68">
        <w:t>n</w:t>
      </w:r>
      <w:r w:rsidRPr="00DB6A68">
        <w:rPr>
          <w:spacing w:val="-5"/>
        </w:rPr>
        <w:t>i</w:t>
      </w:r>
      <w:r w:rsidRPr="00DB6A68">
        <w:t>a</w:t>
      </w:r>
      <w:r w:rsidRPr="00DB6A68">
        <w:rPr>
          <w:spacing w:val="1"/>
        </w:rPr>
        <w:t xml:space="preserve"> u</w:t>
      </w:r>
      <w:r w:rsidRPr="00DB6A68">
        <w:rPr>
          <w:spacing w:val="-10"/>
        </w:rPr>
        <w:t>m</w:t>
      </w:r>
      <w:r w:rsidRPr="0047399C">
        <w:rPr>
          <w:spacing w:val="4"/>
        </w:rPr>
        <w:t>ow</w:t>
      </w:r>
      <w:r w:rsidRPr="008F1E60">
        <w:rPr>
          <w:spacing w:val="-10"/>
        </w:rPr>
        <w:t>y</w:t>
      </w:r>
      <w:r w:rsidRPr="00D260AC">
        <w:t>.</w:t>
      </w:r>
    </w:p>
    <w:p w14:paraId="0BB4BD87" w14:textId="77777777" w:rsidR="00630A53" w:rsidRPr="00BB0027" w:rsidRDefault="00630A53" w:rsidP="00A52D2D">
      <w:pPr>
        <w:pStyle w:val="Tekstpodstawowy"/>
        <w:widowControl w:val="0"/>
        <w:numPr>
          <w:ilvl w:val="0"/>
          <w:numId w:val="39"/>
        </w:numPr>
        <w:kinsoku w:val="0"/>
        <w:overflowPunct w:val="0"/>
        <w:autoSpaceDE w:val="0"/>
        <w:autoSpaceDN w:val="0"/>
        <w:adjustRightInd w:val="0"/>
        <w:spacing w:before="4" w:line="274" w:lineRule="exact"/>
        <w:ind w:left="709" w:hanging="425"/>
      </w:pPr>
      <w:r w:rsidRPr="00BB0027">
        <w:rPr>
          <w:spacing w:val="-3"/>
        </w:rPr>
        <w:t>Z</w:t>
      </w:r>
      <w:r w:rsidRPr="00BB0027">
        <w:rPr>
          <w:spacing w:val="3"/>
        </w:rPr>
        <w:t>a</w:t>
      </w:r>
      <w:r w:rsidRPr="00BB0027">
        <w:rPr>
          <w:spacing w:val="-5"/>
        </w:rPr>
        <w:t>m</w:t>
      </w:r>
      <w:r w:rsidRPr="00BB0027">
        <w:rPr>
          <w:spacing w:val="-1"/>
        </w:rPr>
        <w:t>a</w:t>
      </w:r>
      <w:r w:rsidRPr="00BB0027">
        <w:rPr>
          <w:spacing w:val="4"/>
        </w:rPr>
        <w:t>w</w:t>
      </w:r>
      <w:r w:rsidRPr="00BB0027">
        <w:rPr>
          <w:spacing w:val="-5"/>
        </w:rPr>
        <w:t>i</w:t>
      </w:r>
      <w:r w:rsidRPr="00BB0027">
        <w:rPr>
          <w:spacing w:val="3"/>
        </w:rPr>
        <w:t>a</w:t>
      </w:r>
      <w:r w:rsidRPr="00BB0027">
        <w:rPr>
          <w:spacing w:val="-5"/>
        </w:rPr>
        <w:t>j</w:t>
      </w:r>
      <w:r w:rsidRPr="00BB0027">
        <w:rPr>
          <w:spacing w:val="-1"/>
        </w:rPr>
        <w:t>ą</w:t>
      </w:r>
      <w:r w:rsidRPr="00BB0027">
        <w:rPr>
          <w:spacing w:val="3"/>
        </w:rPr>
        <w:t>c</w:t>
      </w:r>
      <w:r w:rsidRPr="00BB0027">
        <w:t>y</w:t>
      </w:r>
      <w:r w:rsidRPr="00BB0027">
        <w:rPr>
          <w:spacing w:val="42"/>
        </w:rPr>
        <w:t xml:space="preserve"> </w:t>
      </w:r>
      <w:r w:rsidRPr="00BB0027">
        <w:rPr>
          <w:spacing w:val="3"/>
        </w:rPr>
        <w:t>z</w:t>
      </w:r>
      <w:r w:rsidRPr="00BB0027">
        <w:rPr>
          <w:spacing w:val="-1"/>
        </w:rPr>
        <w:t>a</w:t>
      </w:r>
      <w:r w:rsidRPr="00BB0027">
        <w:rPr>
          <w:spacing w:val="-3"/>
        </w:rPr>
        <w:t>s</w:t>
      </w:r>
      <w:r w:rsidRPr="00BB0027">
        <w:rPr>
          <w:spacing w:val="5"/>
        </w:rPr>
        <w:t>t</w:t>
      </w:r>
      <w:r w:rsidRPr="00BB0027">
        <w:rPr>
          <w:spacing w:val="1"/>
        </w:rPr>
        <w:t>r</w:t>
      </w:r>
      <w:r w:rsidRPr="00BB0027">
        <w:rPr>
          <w:spacing w:val="-1"/>
        </w:rPr>
        <w:t>ze</w:t>
      </w:r>
      <w:r w:rsidRPr="00BB0027">
        <w:t xml:space="preserve">ga </w:t>
      </w:r>
      <w:r w:rsidRPr="00BB0027">
        <w:rPr>
          <w:spacing w:val="-3"/>
        </w:rPr>
        <w:t>s</w:t>
      </w:r>
      <w:r w:rsidRPr="00BB0027">
        <w:rPr>
          <w:spacing w:val="4"/>
        </w:rPr>
        <w:t>o</w:t>
      </w:r>
      <w:r w:rsidRPr="00BB0027">
        <w:t>b</w:t>
      </w:r>
      <w:r w:rsidRPr="00BB0027">
        <w:rPr>
          <w:spacing w:val="-5"/>
        </w:rPr>
        <w:t>i</w:t>
      </w:r>
      <w:r w:rsidRPr="00BB0027">
        <w:t>e p</w:t>
      </w:r>
      <w:r w:rsidRPr="00BB0027">
        <w:rPr>
          <w:spacing w:val="1"/>
        </w:rPr>
        <w:t>r</w:t>
      </w:r>
      <w:r w:rsidRPr="00BB0027">
        <w:rPr>
          <w:spacing w:val="-1"/>
        </w:rPr>
        <w:t>a</w:t>
      </w:r>
      <w:r w:rsidRPr="00BB0027">
        <w:t>wo</w:t>
      </w:r>
      <w:r w:rsidRPr="00BB0027">
        <w:rPr>
          <w:spacing w:val="51"/>
        </w:rPr>
        <w:t xml:space="preserve"> </w:t>
      </w:r>
      <w:r w:rsidRPr="00BB0027">
        <w:rPr>
          <w:spacing w:val="-5"/>
        </w:rPr>
        <w:t>p</w:t>
      </w:r>
      <w:r w:rsidRPr="00BB0027">
        <w:t>o</w:t>
      </w:r>
      <w:r w:rsidRPr="00BB0027">
        <w:rPr>
          <w:spacing w:val="5"/>
        </w:rPr>
        <w:t>t</w:t>
      </w:r>
      <w:r w:rsidRPr="00BB0027">
        <w:rPr>
          <w:spacing w:val="1"/>
        </w:rPr>
        <w:t>r</w:t>
      </w:r>
      <w:r w:rsidRPr="00BB0027">
        <w:rPr>
          <w:spacing w:val="-1"/>
        </w:rPr>
        <w:t>ące</w:t>
      </w:r>
      <w:r w:rsidRPr="00BB0027">
        <w:t>n</w:t>
      </w:r>
      <w:r w:rsidRPr="00BB0027">
        <w:rPr>
          <w:spacing w:val="-5"/>
        </w:rPr>
        <w:t>i</w:t>
      </w:r>
      <w:r w:rsidRPr="00BB0027">
        <w:t xml:space="preserve">a </w:t>
      </w:r>
      <w:r w:rsidRPr="00BB0027">
        <w:rPr>
          <w:spacing w:val="-1"/>
        </w:rPr>
        <w:t>e</w:t>
      </w:r>
      <w:r w:rsidRPr="00BB0027">
        <w:t>w</w:t>
      </w:r>
      <w:r w:rsidRPr="00BB0027">
        <w:rPr>
          <w:spacing w:val="3"/>
        </w:rPr>
        <w:t>e</w:t>
      </w:r>
      <w:r w:rsidRPr="00BB0027">
        <w:rPr>
          <w:spacing w:val="-5"/>
        </w:rPr>
        <w:t>n</w:t>
      </w:r>
      <w:r w:rsidRPr="00BB0027">
        <w:rPr>
          <w:spacing w:val="5"/>
        </w:rPr>
        <w:t>t</w:t>
      </w:r>
      <w:r w:rsidRPr="00BB0027">
        <w:t>u</w:t>
      </w:r>
      <w:r w:rsidRPr="00BB0027">
        <w:rPr>
          <w:spacing w:val="3"/>
        </w:rPr>
        <w:t>a</w:t>
      </w:r>
      <w:r w:rsidRPr="00BB0027">
        <w:rPr>
          <w:spacing w:val="-5"/>
        </w:rPr>
        <w:t>l</w:t>
      </w:r>
      <w:r w:rsidRPr="00BB0027">
        <w:t>n</w:t>
      </w:r>
      <w:r w:rsidRPr="00BB0027">
        <w:rPr>
          <w:spacing w:val="-5"/>
        </w:rPr>
        <w:t>y</w:t>
      </w:r>
      <w:r w:rsidRPr="00BB0027">
        <w:rPr>
          <w:spacing w:val="3"/>
        </w:rPr>
        <w:t>c</w:t>
      </w:r>
      <w:r w:rsidRPr="00BB0027">
        <w:t>h k</w:t>
      </w:r>
      <w:r w:rsidRPr="00BB0027">
        <w:rPr>
          <w:spacing w:val="-1"/>
        </w:rPr>
        <w:t>a</w:t>
      </w:r>
      <w:r w:rsidRPr="00BB0027">
        <w:t xml:space="preserve">r </w:t>
      </w:r>
      <w:r w:rsidRPr="00BB0027">
        <w:rPr>
          <w:spacing w:val="4"/>
        </w:rPr>
        <w:t>u</w:t>
      </w:r>
      <w:r w:rsidRPr="00BB0027">
        <w:rPr>
          <w:spacing w:val="-10"/>
        </w:rPr>
        <w:t>m</w:t>
      </w:r>
      <w:r w:rsidRPr="00BB0027">
        <w:rPr>
          <w:spacing w:val="4"/>
        </w:rPr>
        <w:t>o</w:t>
      </w:r>
      <w:r w:rsidRPr="00BB0027">
        <w:t>wn</w:t>
      </w:r>
      <w:r w:rsidRPr="00BB0027">
        <w:rPr>
          <w:spacing w:val="-6"/>
        </w:rPr>
        <w:t>y</w:t>
      </w:r>
      <w:r w:rsidRPr="00BB0027">
        <w:rPr>
          <w:spacing w:val="8"/>
        </w:rPr>
        <w:t>c</w:t>
      </w:r>
      <w:r w:rsidRPr="00BB0027">
        <w:t>h z</w:t>
      </w:r>
      <w:r w:rsidRPr="00BB0027">
        <w:rPr>
          <w:spacing w:val="1"/>
        </w:rPr>
        <w:t xml:space="preserve"> </w:t>
      </w:r>
      <w:r w:rsidRPr="00BB0027">
        <w:rPr>
          <w:spacing w:val="-5"/>
        </w:rPr>
        <w:t>n</w:t>
      </w:r>
      <w:r w:rsidRPr="00BB0027">
        <w:rPr>
          <w:spacing w:val="3"/>
        </w:rPr>
        <w:t>a</w:t>
      </w:r>
      <w:r w:rsidRPr="00BB0027">
        <w:rPr>
          <w:spacing w:val="-5"/>
        </w:rPr>
        <w:t>l</w:t>
      </w:r>
      <w:r w:rsidRPr="00BB0027">
        <w:rPr>
          <w:spacing w:val="-1"/>
        </w:rPr>
        <w:t>e</w:t>
      </w:r>
      <w:r w:rsidRPr="00BB0027">
        <w:rPr>
          <w:spacing w:val="3"/>
        </w:rPr>
        <w:t>ż</w:t>
      </w:r>
      <w:r w:rsidRPr="00BB0027">
        <w:rPr>
          <w:spacing w:val="-5"/>
        </w:rPr>
        <w:t>n</w:t>
      </w:r>
      <w:r w:rsidRPr="00BB0027">
        <w:rPr>
          <w:spacing w:val="3"/>
        </w:rPr>
        <w:t>e</w:t>
      </w:r>
      <w:r w:rsidRPr="00BB0027">
        <w:t>j</w:t>
      </w:r>
      <w:r w:rsidRPr="00BB0027">
        <w:rPr>
          <w:spacing w:val="19"/>
        </w:rPr>
        <w:t xml:space="preserve"> </w:t>
      </w:r>
      <w:r w:rsidRPr="00BB0027">
        <w:rPr>
          <w:spacing w:val="-4"/>
        </w:rPr>
        <w:t>f</w:t>
      </w:r>
      <w:r w:rsidRPr="00BB0027">
        <w:rPr>
          <w:spacing w:val="-1"/>
        </w:rPr>
        <w:t>a</w:t>
      </w:r>
      <w:r w:rsidRPr="00BB0027">
        <w:t>k</w:t>
      </w:r>
      <w:r w:rsidRPr="00BB0027">
        <w:rPr>
          <w:spacing w:val="5"/>
        </w:rPr>
        <w:t>t</w:t>
      </w:r>
      <w:r w:rsidRPr="00BB0027">
        <w:t>u</w:t>
      </w:r>
      <w:r w:rsidRPr="00BB0027">
        <w:rPr>
          <w:spacing w:val="6"/>
        </w:rPr>
        <w:t>r</w:t>
      </w:r>
      <w:r w:rsidRPr="00BB0027">
        <w:t>y</w:t>
      </w:r>
      <w:r w:rsidRPr="00BB0027">
        <w:rPr>
          <w:spacing w:val="16"/>
        </w:rPr>
        <w:t xml:space="preserve"> </w:t>
      </w:r>
      <w:r w:rsidRPr="00BB0027">
        <w:rPr>
          <w:spacing w:val="-5"/>
        </w:rPr>
        <w:t>l</w:t>
      </w:r>
      <w:r w:rsidRPr="00BB0027">
        <w:rPr>
          <w:spacing w:val="4"/>
        </w:rPr>
        <w:t>u</w:t>
      </w:r>
      <w:r w:rsidRPr="00BB0027">
        <w:t>b</w:t>
      </w:r>
      <w:r w:rsidRPr="00BB0027">
        <w:rPr>
          <w:spacing w:val="18"/>
        </w:rPr>
        <w:t xml:space="preserve"> </w:t>
      </w:r>
      <w:r w:rsidRPr="00BB0027">
        <w:rPr>
          <w:spacing w:val="-5"/>
        </w:rPr>
        <w:t>i</w:t>
      </w:r>
      <w:r w:rsidRPr="00BB0027">
        <w:t>n</w:t>
      </w:r>
      <w:r w:rsidRPr="00BB0027">
        <w:rPr>
          <w:spacing w:val="4"/>
        </w:rPr>
        <w:t>n</w:t>
      </w:r>
      <w:r w:rsidRPr="00BB0027">
        <w:rPr>
          <w:spacing w:val="-5"/>
        </w:rPr>
        <w:t>y</w:t>
      </w:r>
      <w:r w:rsidRPr="00BB0027">
        <w:rPr>
          <w:spacing w:val="3"/>
        </w:rPr>
        <w:t>c</w:t>
      </w:r>
      <w:r w:rsidRPr="00BB0027">
        <w:t>h</w:t>
      </w:r>
      <w:r w:rsidRPr="00BB0027">
        <w:rPr>
          <w:spacing w:val="14"/>
        </w:rPr>
        <w:t xml:space="preserve"> </w:t>
      </w:r>
      <w:r w:rsidRPr="00BB0027">
        <w:rPr>
          <w:spacing w:val="-1"/>
        </w:rPr>
        <w:t>e</w:t>
      </w:r>
      <w:r w:rsidRPr="00BB0027">
        <w:rPr>
          <w:spacing w:val="4"/>
        </w:rPr>
        <w:t>w</w:t>
      </w:r>
      <w:r w:rsidRPr="00BB0027">
        <w:rPr>
          <w:spacing w:val="3"/>
        </w:rPr>
        <w:t>e</w:t>
      </w:r>
      <w:r w:rsidRPr="00BB0027">
        <w:rPr>
          <w:spacing w:val="-5"/>
        </w:rPr>
        <w:t>n</w:t>
      </w:r>
      <w:r w:rsidRPr="00BB0027">
        <w:rPr>
          <w:spacing w:val="5"/>
        </w:rPr>
        <w:t>t</w:t>
      </w:r>
      <w:r w:rsidRPr="00BB0027">
        <w:t>u</w:t>
      </w:r>
      <w:r w:rsidRPr="00BB0027">
        <w:rPr>
          <w:spacing w:val="3"/>
        </w:rPr>
        <w:t>a</w:t>
      </w:r>
      <w:r w:rsidRPr="00BB0027">
        <w:rPr>
          <w:spacing w:val="-5"/>
        </w:rPr>
        <w:t>l</w:t>
      </w:r>
      <w:r w:rsidRPr="00BB0027">
        <w:t>n</w:t>
      </w:r>
      <w:r w:rsidRPr="00BB0027">
        <w:rPr>
          <w:spacing w:val="-5"/>
        </w:rPr>
        <w:t>y</w:t>
      </w:r>
      <w:r w:rsidRPr="00BB0027">
        <w:rPr>
          <w:spacing w:val="3"/>
        </w:rPr>
        <w:t>c</w:t>
      </w:r>
      <w:r w:rsidRPr="00BB0027">
        <w:t>h</w:t>
      </w:r>
      <w:r w:rsidRPr="00BB0027">
        <w:rPr>
          <w:spacing w:val="17"/>
        </w:rPr>
        <w:t xml:space="preserve"> </w:t>
      </w:r>
      <w:r w:rsidRPr="00BB0027">
        <w:rPr>
          <w:spacing w:val="4"/>
        </w:rPr>
        <w:t>w</w:t>
      </w:r>
      <w:r w:rsidRPr="00BB0027">
        <w:t>ier</w:t>
      </w:r>
      <w:r w:rsidRPr="00BB0027">
        <w:rPr>
          <w:spacing w:val="3"/>
        </w:rPr>
        <w:t>z</w:t>
      </w:r>
      <w:r w:rsidRPr="00BB0027">
        <w:rPr>
          <w:spacing w:val="-10"/>
        </w:rPr>
        <w:t>y</w:t>
      </w:r>
      <w:r w:rsidRPr="00BB0027">
        <w:rPr>
          <w:spacing w:val="5"/>
        </w:rPr>
        <w:t>t</w:t>
      </w:r>
      <w:r w:rsidRPr="00BB0027">
        <w:rPr>
          <w:spacing w:val="3"/>
        </w:rPr>
        <w:t>e</w:t>
      </w:r>
      <w:r w:rsidRPr="00BB0027">
        <w:rPr>
          <w:spacing w:val="-5"/>
        </w:rPr>
        <w:t>ln</w:t>
      </w:r>
      <w:r w:rsidRPr="00BB0027">
        <w:rPr>
          <w:spacing w:val="4"/>
        </w:rPr>
        <w:t>o</w:t>
      </w:r>
      <w:r w:rsidRPr="00BB0027">
        <w:rPr>
          <w:spacing w:val="-3"/>
        </w:rPr>
        <w:t>ś</w:t>
      </w:r>
      <w:r w:rsidRPr="00BB0027">
        <w:rPr>
          <w:spacing w:val="3"/>
        </w:rPr>
        <w:t>c</w:t>
      </w:r>
      <w:r w:rsidRPr="00BB0027">
        <w:t>i</w:t>
      </w:r>
      <w:r w:rsidRPr="00BB0027">
        <w:rPr>
          <w:spacing w:val="19"/>
        </w:rPr>
        <w:t xml:space="preserve"> </w:t>
      </w:r>
      <w:r w:rsidRPr="00BB0027">
        <w:rPr>
          <w:spacing w:val="-1"/>
        </w:rPr>
        <w:t>W</w:t>
      </w:r>
      <w:r w:rsidRPr="00BB0027">
        <w:rPr>
          <w:spacing w:val="-5"/>
        </w:rPr>
        <w:t>y</w:t>
      </w:r>
      <w:r w:rsidRPr="00BB0027">
        <w:t>k</w:t>
      </w:r>
      <w:r w:rsidRPr="00BB0027">
        <w:rPr>
          <w:spacing w:val="4"/>
        </w:rPr>
        <w:t>o</w:t>
      </w:r>
      <w:r w:rsidRPr="00BB0027">
        <w:rPr>
          <w:spacing w:val="-5"/>
        </w:rPr>
        <w:t>n</w:t>
      </w:r>
      <w:r w:rsidRPr="00BB0027">
        <w:rPr>
          <w:spacing w:val="-1"/>
        </w:rPr>
        <w:t>a</w:t>
      </w:r>
      <w:r w:rsidRPr="00BB0027">
        <w:t>w</w:t>
      </w:r>
      <w:r w:rsidRPr="00BB0027">
        <w:rPr>
          <w:spacing w:val="3"/>
        </w:rPr>
        <w:t>c</w:t>
      </w:r>
      <w:r w:rsidRPr="00BB0027">
        <w:t>y</w:t>
      </w:r>
      <w:r w:rsidRPr="00BB0027">
        <w:rPr>
          <w:spacing w:val="18"/>
        </w:rPr>
        <w:t xml:space="preserve"> </w:t>
      </w:r>
      <w:r w:rsidRPr="00BB0027">
        <w:t>w</w:t>
      </w:r>
      <w:r w:rsidRPr="00BB0027">
        <w:rPr>
          <w:spacing w:val="4"/>
        </w:rPr>
        <w:t>o</w:t>
      </w:r>
      <w:r w:rsidRPr="00BB0027">
        <w:rPr>
          <w:spacing w:val="-5"/>
        </w:rPr>
        <w:t>b</w:t>
      </w:r>
      <w:r w:rsidRPr="00BB0027">
        <w:rPr>
          <w:spacing w:val="-1"/>
        </w:rPr>
        <w:t>e</w:t>
      </w:r>
      <w:r w:rsidRPr="00BB0027">
        <w:t xml:space="preserve">c </w:t>
      </w:r>
      <w:r w:rsidRPr="00BB0027">
        <w:rPr>
          <w:spacing w:val="-3"/>
        </w:rPr>
        <w:t>Z</w:t>
      </w:r>
      <w:r w:rsidRPr="00BB0027">
        <w:rPr>
          <w:spacing w:val="3"/>
        </w:rPr>
        <w:t>a</w:t>
      </w:r>
      <w:r w:rsidRPr="00BB0027">
        <w:rPr>
          <w:spacing w:val="-5"/>
        </w:rPr>
        <w:t>m</w:t>
      </w:r>
      <w:r w:rsidRPr="00BB0027">
        <w:rPr>
          <w:spacing w:val="-1"/>
        </w:rPr>
        <w:t>a</w:t>
      </w:r>
      <w:r w:rsidRPr="00BB0027">
        <w:rPr>
          <w:spacing w:val="4"/>
        </w:rPr>
        <w:t>w</w:t>
      </w:r>
      <w:r w:rsidRPr="00BB0027">
        <w:rPr>
          <w:spacing w:val="-5"/>
        </w:rPr>
        <w:t>i</w:t>
      </w:r>
      <w:r w:rsidRPr="00BB0027">
        <w:rPr>
          <w:spacing w:val="3"/>
        </w:rPr>
        <w:t>a</w:t>
      </w:r>
      <w:r w:rsidRPr="00BB0027">
        <w:rPr>
          <w:spacing w:val="-5"/>
        </w:rPr>
        <w:t>j</w:t>
      </w:r>
      <w:r w:rsidRPr="00BB0027">
        <w:rPr>
          <w:spacing w:val="-1"/>
        </w:rPr>
        <w:t>ące</w:t>
      </w:r>
      <w:r w:rsidRPr="00BB0027">
        <w:t>g</w:t>
      </w:r>
      <w:r w:rsidRPr="00BB0027">
        <w:rPr>
          <w:spacing w:val="4"/>
        </w:rPr>
        <w:t>o</w:t>
      </w:r>
      <w:r w:rsidRPr="00BB0027">
        <w:t>., na co Wykonawca wyraża zgodę.</w:t>
      </w:r>
    </w:p>
    <w:p w14:paraId="2FD78982" w14:textId="77777777" w:rsidR="00630A53" w:rsidRPr="00BB0027" w:rsidRDefault="00630A53" w:rsidP="00A52D2D">
      <w:pPr>
        <w:pStyle w:val="Tekstpodstawowy"/>
        <w:widowControl w:val="0"/>
        <w:numPr>
          <w:ilvl w:val="0"/>
          <w:numId w:val="39"/>
        </w:numPr>
        <w:kinsoku w:val="0"/>
        <w:overflowPunct w:val="0"/>
        <w:autoSpaceDE w:val="0"/>
        <w:autoSpaceDN w:val="0"/>
        <w:adjustRightInd w:val="0"/>
        <w:spacing w:before="4" w:line="274" w:lineRule="exact"/>
        <w:ind w:left="709" w:hanging="425"/>
      </w:pPr>
      <w:r w:rsidRPr="00BB0027">
        <w:rPr>
          <w:spacing w:val="-3"/>
        </w:rPr>
        <w:t>J</w:t>
      </w:r>
      <w:r w:rsidRPr="00BB0027">
        <w:rPr>
          <w:spacing w:val="-1"/>
        </w:rPr>
        <w:t>eż</w:t>
      </w:r>
      <w:r w:rsidRPr="00BB0027">
        <w:rPr>
          <w:spacing w:val="3"/>
        </w:rPr>
        <w:t>e</w:t>
      </w:r>
      <w:r w:rsidRPr="00BB0027">
        <w:t>li</w:t>
      </w:r>
      <w:r w:rsidRPr="00BB0027">
        <w:rPr>
          <w:spacing w:val="5"/>
        </w:rPr>
        <w:t xml:space="preserve"> </w:t>
      </w:r>
      <w:r w:rsidRPr="00BB0027">
        <w:rPr>
          <w:spacing w:val="-1"/>
        </w:rPr>
        <w:t>za</w:t>
      </w:r>
      <w:r w:rsidRPr="00BB0027">
        <w:rPr>
          <w:spacing w:val="-3"/>
        </w:rPr>
        <w:t>s</w:t>
      </w:r>
      <w:r w:rsidRPr="00BB0027">
        <w:rPr>
          <w:spacing w:val="5"/>
        </w:rPr>
        <w:t>t</w:t>
      </w:r>
      <w:r w:rsidRPr="00BB0027">
        <w:rPr>
          <w:spacing w:val="1"/>
        </w:rPr>
        <w:t>r</w:t>
      </w:r>
      <w:r w:rsidRPr="00BB0027">
        <w:rPr>
          <w:spacing w:val="-1"/>
        </w:rPr>
        <w:t>zeż</w:t>
      </w:r>
      <w:r w:rsidRPr="00BB0027">
        <w:rPr>
          <w:spacing w:val="4"/>
        </w:rPr>
        <w:t>o</w:t>
      </w:r>
      <w:r w:rsidRPr="00BB0027">
        <w:rPr>
          <w:spacing w:val="-5"/>
        </w:rPr>
        <w:t>n</w:t>
      </w:r>
      <w:r w:rsidRPr="00BB0027">
        <w:t>a</w:t>
      </w:r>
      <w:r w:rsidRPr="00BB0027">
        <w:rPr>
          <w:spacing w:val="8"/>
        </w:rPr>
        <w:t xml:space="preserve"> </w:t>
      </w:r>
      <w:r w:rsidRPr="00BB0027">
        <w:t>w</w:t>
      </w:r>
      <w:r w:rsidRPr="00BB0027">
        <w:rPr>
          <w:spacing w:val="13"/>
        </w:rPr>
        <w:t xml:space="preserve"> </w:t>
      </w:r>
      <w:r w:rsidRPr="00BB0027">
        <w:t>n</w:t>
      </w:r>
      <w:r w:rsidRPr="00BB0027">
        <w:rPr>
          <w:spacing w:val="-5"/>
        </w:rPr>
        <w:t>i</w:t>
      </w:r>
      <w:r w:rsidRPr="00BB0027">
        <w:t>n</w:t>
      </w:r>
      <w:r w:rsidRPr="00BB0027">
        <w:rPr>
          <w:spacing w:val="-5"/>
        </w:rPr>
        <w:t>i</w:t>
      </w:r>
      <w:r w:rsidRPr="00BB0027">
        <w:rPr>
          <w:spacing w:val="3"/>
        </w:rPr>
        <w:t>e</w:t>
      </w:r>
      <w:r w:rsidRPr="00BB0027">
        <w:rPr>
          <w:spacing w:val="-5"/>
        </w:rPr>
        <w:t>j</w:t>
      </w:r>
      <w:r w:rsidRPr="00BB0027">
        <w:rPr>
          <w:spacing w:val="2"/>
        </w:rPr>
        <w:t>s</w:t>
      </w:r>
      <w:r w:rsidRPr="00BB0027">
        <w:rPr>
          <w:spacing w:val="-1"/>
        </w:rPr>
        <w:t>z</w:t>
      </w:r>
      <w:r w:rsidRPr="00BB0027">
        <w:rPr>
          <w:spacing w:val="3"/>
        </w:rPr>
        <w:t>e</w:t>
      </w:r>
      <w:r w:rsidRPr="00BB0027">
        <w:t xml:space="preserve">j </w:t>
      </w:r>
      <w:r w:rsidRPr="00BB0027">
        <w:rPr>
          <w:spacing w:val="4"/>
        </w:rPr>
        <w:t>u</w:t>
      </w:r>
      <w:r w:rsidRPr="00BB0027">
        <w:rPr>
          <w:spacing w:val="-10"/>
        </w:rPr>
        <w:t>m</w:t>
      </w:r>
      <w:r w:rsidRPr="00BB0027">
        <w:rPr>
          <w:spacing w:val="4"/>
        </w:rPr>
        <w:t>ow</w:t>
      </w:r>
      <w:r w:rsidRPr="00BB0027">
        <w:rPr>
          <w:spacing w:val="-5"/>
        </w:rPr>
        <w:t>i</w:t>
      </w:r>
      <w:r w:rsidRPr="00BB0027">
        <w:t>e</w:t>
      </w:r>
      <w:r w:rsidRPr="00BB0027">
        <w:rPr>
          <w:spacing w:val="8"/>
        </w:rPr>
        <w:t xml:space="preserve"> </w:t>
      </w:r>
      <w:r w:rsidRPr="00BB0027">
        <w:rPr>
          <w:spacing w:val="5"/>
        </w:rPr>
        <w:t>k</w:t>
      </w:r>
      <w:r w:rsidRPr="00BB0027">
        <w:rPr>
          <w:spacing w:val="-1"/>
        </w:rPr>
        <w:t>a</w:t>
      </w:r>
      <w:r w:rsidRPr="00BB0027">
        <w:rPr>
          <w:spacing w:val="1"/>
        </w:rPr>
        <w:t>r</w:t>
      </w:r>
      <w:r w:rsidRPr="00BB0027">
        <w:t xml:space="preserve">a </w:t>
      </w:r>
      <w:r w:rsidRPr="00BB0027">
        <w:rPr>
          <w:spacing w:val="4"/>
        </w:rPr>
        <w:t>u</w:t>
      </w:r>
      <w:r w:rsidRPr="00BB0027">
        <w:rPr>
          <w:spacing w:val="-10"/>
        </w:rPr>
        <w:t>m</w:t>
      </w:r>
      <w:r w:rsidRPr="00BB0027">
        <w:rPr>
          <w:spacing w:val="4"/>
        </w:rPr>
        <w:t>ow</w:t>
      </w:r>
      <w:r w:rsidRPr="00BB0027">
        <w:rPr>
          <w:spacing w:val="-5"/>
        </w:rPr>
        <w:t>n</w:t>
      </w:r>
      <w:r w:rsidRPr="00BB0027">
        <w:t>a n</w:t>
      </w:r>
      <w:r w:rsidRPr="00BB0027">
        <w:rPr>
          <w:spacing w:val="-5"/>
        </w:rPr>
        <w:t>i</w:t>
      </w:r>
      <w:r w:rsidRPr="00BB0027">
        <w:t>e p</w:t>
      </w:r>
      <w:r w:rsidRPr="00BB0027">
        <w:rPr>
          <w:spacing w:val="4"/>
        </w:rPr>
        <w:t>o</w:t>
      </w:r>
      <w:r w:rsidRPr="00BB0027">
        <w:t>k</w:t>
      </w:r>
      <w:r w:rsidRPr="00BB0027">
        <w:rPr>
          <w:spacing w:val="6"/>
        </w:rPr>
        <w:t>r</w:t>
      </w:r>
      <w:r w:rsidRPr="00BB0027">
        <w:rPr>
          <w:spacing w:val="-10"/>
        </w:rPr>
        <w:t>y</w:t>
      </w:r>
      <w:r w:rsidRPr="00BB0027">
        <w:t>wa p</w:t>
      </w:r>
      <w:r w:rsidRPr="00BB0027">
        <w:rPr>
          <w:spacing w:val="4"/>
        </w:rPr>
        <w:t>o</w:t>
      </w:r>
      <w:r w:rsidRPr="00BB0027">
        <w:t>n</w:t>
      </w:r>
      <w:r w:rsidRPr="00BB0027">
        <w:rPr>
          <w:spacing w:val="-5"/>
        </w:rPr>
        <w:t>i</w:t>
      </w:r>
      <w:r w:rsidRPr="00BB0027">
        <w:rPr>
          <w:spacing w:val="-1"/>
        </w:rPr>
        <w:t>e</w:t>
      </w:r>
      <w:r w:rsidRPr="00BB0027">
        <w:rPr>
          <w:spacing w:val="2"/>
        </w:rPr>
        <w:t>s</w:t>
      </w:r>
      <w:r w:rsidRPr="00BB0027">
        <w:rPr>
          <w:spacing w:val="-10"/>
        </w:rPr>
        <w:t>i</w:t>
      </w:r>
      <w:r w:rsidRPr="00BB0027">
        <w:rPr>
          <w:spacing w:val="9"/>
        </w:rPr>
        <w:t>o</w:t>
      </w:r>
      <w:r w:rsidRPr="00BB0027">
        <w:rPr>
          <w:spacing w:val="-5"/>
        </w:rPr>
        <w:t>n</w:t>
      </w:r>
      <w:r w:rsidRPr="00BB0027">
        <w:rPr>
          <w:spacing w:val="3"/>
        </w:rPr>
        <w:t>e</w:t>
      </w:r>
      <w:r w:rsidRPr="00BB0027">
        <w:t xml:space="preserve">j </w:t>
      </w:r>
      <w:r w:rsidRPr="00BB0027">
        <w:rPr>
          <w:spacing w:val="-3"/>
        </w:rPr>
        <w:t>s</w:t>
      </w:r>
      <w:r w:rsidRPr="00BB0027">
        <w:rPr>
          <w:spacing w:val="-1"/>
        </w:rPr>
        <w:t>z</w:t>
      </w:r>
      <w:r w:rsidRPr="00BB0027">
        <w:t>k</w:t>
      </w:r>
      <w:r w:rsidRPr="00BB0027">
        <w:rPr>
          <w:spacing w:val="4"/>
        </w:rPr>
        <w:t>od</w:t>
      </w:r>
      <w:r w:rsidRPr="00BB0027">
        <w:rPr>
          <w:spacing w:val="-10"/>
        </w:rPr>
        <w:t>y</w:t>
      </w:r>
      <w:r w:rsidRPr="00BB0027">
        <w:t>,</w:t>
      </w:r>
      <w:r w:rsidRPr="00BB0027">
        <w:rPr>
          <w:spacing w:val="25"/>
        </w:rPr>
        <w:t xml:space="preserve"> </w:t>
      </w:r>
      <w:r w:rsidRPr="00BB0027">
        <w:rPr>
          <w:spacing w:val="-4"/>
        </w:rPr>
        <w:t>S</w:t>
      </w:r>
      <w:r w:rsidRPr="00BB0027">
        <w:rPr>
          <w:spacing w:val="5"/>
        </w:rPr>
        <w:t>t</w:t>
      </w:r>
      <w:r w:rsidRPr="00BB0027">
        <w:rPr>
          <w:spacing w:val="-4"/>
        </w:rPr>
        <w:t>r</w:t>
      </w:r>
      <w:r w:rsidRPr="00BB0027">
        <w:rPr>
          <w:spacing w:val="4"/>
        </w:rPr>
        <w:t>o</w:t>
      </w:r>
      <w:r w:rsidRPr="00BB0027">
        <w:rPr>
          <w:spacing w:val="-5"/>
        </w:rPr>
        <w:t>n</w:t>
      </w:r>
      <w:r w:rsidRPr="00BB0027">
        <w:rPr>
          <w:spacing w:val="-1"/>
        </w:rPr>
        <w:t>a</w:t>
      </w:r>
      <w:r w:rsidRPr="00BB0027">
        <w:t>,</w:t>
      </w:r>
      <w:r w:rsidRPr="00BB0027">
        <w:rPr>
          <w:spacing w:val="25"/>
        </w:rPr>
        <w:t xml:space="preserve"> </w:t>
      </w:r>
      <w:r w:rsidRPr="00BB0027">
        <w:rPr>
          <w:spacing w:val="-5"/>
        </w:rPr>
        <w:t>k</w:t>
      </w:r>
      <w:r w:rsidRPr="00BB0027">
        <w:t>t</w:t>
      </w:r>
      <w:r w:rsidRPr="00BB0027">
        <w:rPr>
          <w:spacing w:val="5"/>
        </w:rPr>
        <w:t>ó</w:t>
      </w:r>
      <w:r w:rsidRPr="00BB0027">
        <w:rPr>
          <w:spacing w:val="1"/>
        </w:rPr>
        <w:t>r</w:t>
      </w:r>
      <w:r w:rsidRPr="00BB0027">
        <w:t>a</w:t>
      </w:r>
      <w:r w:rsidRPr="00BB0027">
        <w:rPr>
          <w:spacing w:val="22"/>
        </w:rPr>
        <w:t xml:space="preserve"> </w:t>
      </w:r>
      <w:r w:rsidRPr="00BB0027">
        <w:rPr>
          <w:spacing w:val="-5"/>
        </w:rPr>
        <w:t>p</w:t>
      </w:r>
      <w:r w:rsidRPr="00BB0027">
        <w:rPr>
          <w:spacing w:val="4"/>
        </w:rPr>
        <w:t>o</w:t>
      </w:r>
      <w:r w:rsidRPr="00BB0027">
        <w:t>n</w:t>
      </w:r>
      <w:r w:rsidRPr="00BB0027">
        <w:rPr>
          <w:spacing w:val="-10"/>
        </w:rPr>
        <w:t>i</w:t>
      </w:r>
      <w:r w:rsidRPr="00BB0027">
        <w:rPr>
          <w:spacing w:val="4"/>
        </w:rPr>
        <w:t>o</w:t>
      </w:r>
      <w:r w:rsidRPr="00BB0027">
        <w:rPr>
          <w:spacing w:val="2"/>
        </w:rPr>
        <w:t>s</w:t>
      </w:r>
      <w:r w:rsidRPr="00BB0027">
        <w:rPr>
          <w:spacing w:val="-10"/>
        </w:rPr>
        <w:t>ł</w:t>
      </w:r>
      <w:r w:rsidRPr="00BB0027">
        <w:t>a</w:t>
      </w:r>
      <w:r w:rsidRPr="00BB0027">
        <w:rPr>
          <w:spacing w:val="22"/>
        </w:rPr>
        <w:t xml:space="preserve"> </w:t>
      </w:r>
      <w:r w:rsidRPr="00BB0027">
        <w:rPr>
          <w:spacing w:val="-3"/>
        </w:rPr>
        <w:t>s</w:t>
      </w:r>
      <w:r w:rsidRPr="00BB0027">
        <w:rPr>
          <w:spacing w:val="-1"/>
        </w:rPr>
        <w:t>z</w:t>
      </w:r>
      <w:r w:rsidRPr="00BB0027">
        <w:t>k</w:t>
      </w:r>
      <w:r w:rsidRPr="00BB0027">
        <w:rPr>
          <w:spacing w:val="4"/>
        </w:rPr>
        <w:t>o</w:t>
      </w:r>
      <w:r w:rsidRPr="00BB0027">
        <w:t>dę</w:t>
      </w:r>
      <w:r w:rsidRPr="00BB0027">
        <w:rPr>
          <w:spacing w:val="27"/>
        </w:rPr>
        <w:t xml:space="preserve"> </w:t>
      </w:r>
      <w:r w:rsidRPr="00BB0027">
        <w:rPr>
          <w:spacing w:val="-10"/>
        </w:rPr>
        <w:t>m</w:t>
      </w:r>
      <w:r w:rsidRPr="00BB0027">
        <w:rPr>
          <w:spacing w:val="4"/>
        </w:rPr>
        <w:t>o</w:t>
      </w:r>
      <w:r w:rsidRPr="00BB0027">
        <w:rPr>
          <w:spacing w:val="-1"/>
        </w:rPr>
        <w:t>ż</w:t>
      </w:r>
      <w:r w:rsidRPr="00BB0027">
        <w:t>e</w:t>
      </w:r>
      <w:r w:rsidRPr="00BB0027">
        <w:rPr>
          <w:spacing w:val="22"/>
        </w:rPr>
        <w:t xml:space="preserve"> </w:t>
      </w:r>
      <w:r w:rsidRPr="00BB0027">
        <w:t>d</w:t>
      </w:r>
      <w:r w:rsidRPr="00BB0027">
        <w:rPr>
          <w:spacing w:val="4"/>
        </w:rPr>
        <w:t>o</w:t>
      </w:r>
      <w:r w:rsidRPr="00BB0027">
        <w:rPr>
          <w:spacing w:val="-1"/>
        </w:rPr>
        <w:t>c</w:t>
      </w:r>
      <w:r w:rsidRPr="00BB0027">
        <w:rPr>
          <w:spacing w:val="-5"/>
        </w:rPr>
        <w:t>h</w:t>
      </w:r>
      <w:r w:rsidRPr="00BB0027">
        <w:rPr>
          <w:spacing w:val="4"/>
        </w:rPr>
        <w:t>o</w:t>
      </w:r>
      <w:r w:rsidRPr="00BB0027">
        <w:t>d</w:t>
      </w:r>
      <w:r w:rsidRPr="00BB0027">
        <w:rPr>
          <w:spacing w:val="-1"/>
        </w:rPr>
        <w:t>z</w:t>
      </w:r>
      <w:r w:rsidRPr="00BB0027">
        <w:rPr>
          <w:spacing w:val="-10"/>
        </w:rPr>
        <w:t>i</w:t>
      </w:r>
      <w:r w:rsidRPr="00BB0027">
        <w:t>ć</w:t>
      </w:r>
      <w:r w:rsidRPr="00BB0027">
        <w:rPr>
          <w:spacing w:val="27"/>
        </w:rPr>
        <w:t xml:space="preserve"> </w:t>
      </w:r>
      <w:r w:rsidRPr="00BB0027">
        <w:rPr>
          <w:spacing w:val="-5"/>
        </w:rPr>
        <w:t>n</w:t>
      </w:r>
      <w:r w:rsidRPr="00BB0027">
        <w:t>a</w:t>
      </w:r>
      <w:r w:rsidRPr="00BB0027">
        <w:rPr>
          <w:spacing w:val="22"/>
        </w:rPr>
        <w:t xml:space="preserve"> </w:t>
      </w:r>
      <w:r w:rsidRPr="00BB0027">
        <w:rPr>
          <w:spacing w:val="-1"/>
        </w:rPr>
        <w:t>z</w:t>
      </w:r>
      <w:r w:rsidRPr="00BB0027">
        <w:rPr>
          <w:spacing w:val="3"/>
        </w:rPr>
        <w:t>a</w:t>
      </w:r>
      <w:r w:rsidRPr="00BB0027">
        <w:rPr>
          <w:spacing w:val="-3"/>
        </w:rPr>
        <w:t>s</w:t>
      </w:r>
      <w:r w:rsidRPr="00BB0027">
        <w:rPr>
          <w:spacing w:val="-1"/>
        </w:rPr>
        <w:t>a</w:t>
      </w:r>
      <w:r w:rsidRPr="00BB0027">
        <w:t>d</w:t>
      </w:r>
      <w:r w:rsidRPr="00BB0027">
        <w:rPr>
          <w:spacing w:val="-1"/>
        </w:rPr>
        <w:t>a</w:t>
      </w:r>
      <w:r w:rsidRPr="00BB0027">
        <w:rPr>
          <w:spacing w:val="3"/>
        </w:rPr>
        <w:t>c</w:t>
      </w:r>
      <w:r w:rsidRPr="00BB0027">
        <w:t>h</w:t>
      </w:r>
      <w:r w:rsidRPr="00BB0027">
        <w:rPr>
          <w:spacing w:val="18"/>
        </w:rPr>
        <w:t xml:space="preserve"> </w:t>
      </w:r>
      <w:r w:rsidRPr="00BB0027">
        <w:rPr>
          <w:spacing w:val="4"/>
        </w:rPr>
        <w:t>o</w:t>
      </w:r>
      <w:r w:rsidRPr="00BB0027">
        <w:t>g</w:t>
      </w:r>
      <w:r w:rsidRPr="00BB0027">
        <w:rPr>
          <w:spacing w:val="4"/>
        </w:rPr>
        <w:t>ó</w:t>
      </w:r>
      <w:r w:rsidRPr="00BB0027">
        <w:rPr>
          <w:spacing w:val="-5"/>
        </w:rPr>
        <w:t>l</w:t>
      </w:r>
      <w:r w:rsidRPr="00BB0027">
        <w:t>n</w:t>
      </w:r>
      <w:r w:rsidRPr="00BB0027">
        <w:rPr>
          <w:spacing w:val="-5"/>
        </w:rPr>
        <w:t>y</w:t>
      </w:r>
      <w:r w:rsidRPr="00BB0027">
        <w:rPr>
          <w:spacing w:val="3"/>
        </w:rPr>
        <w:t>c</w:t>
      </w:r>
      <w:r w:rsidRPr="00BB0027">
        <w:t xml:space="preserve">h </w:t>
      </w:r>
      <w:r w:rsidRPr="00BB0027">
        <w:rPr>
          <w:spacing w:val="4"/>
        </w:rPr>
        <w:t>o</w:t>
      </w:r>
      <w:r w:rsidRPr="00BB0027">
        <w:t>d</w:t>
      </w:r>
      <w:r w:rsidRPr="00BB0027">
        <w:rPr>
          <w:spacing w:val="-3"/>
        </w:rPr>
        <w:t>s</w:t>
      </w:r>
      <w:r w:rsidRPr="00BB0027">
        <w:rPr>
          <w:spacing w:val="-1"/>
        </w:rPr>
        <w:t>z</w:t>
      </w:r>
      <w:r w:rsidRPr="00BB0027">
        <w:t>k</w:t>
      </w:r>
      <w:r w:rsidRPr="00BB0027">
        <w:rPr>
          <w:spacing w:val="4"/>
        </w:rPr>
        <w:t>o</w:t>
      </w:r>
      <w:r w:rsidRPr="00BB0027">
        <w:rPr>
          <w:spacing w:val="-5"/>
        </w:rPr>
        <w:t>d</w:t>
      </w:r>
      <w:r w:rsidRPr="00BB0027">
        <w:rPr>
          <w:spacing w:val="4"/>
        </w:rPr>
        <w:t>o</w:t>
      </w:r>
      <w:r w:rsidRPr="00BB0027">
        <w:t>w</w:t>
      </w:r>
      <w:r w:rsidRPr="00BB0027">
        <w:rPr>
          <w:spacing w:val="-2"/>
        </w:rPr>
        <w:t>a</w:t>
      </w:r>
      <w:r w:rsidRPr="00BB0027">
        <w:t>n</w:t>
      </w:r>
      <w:r w:rsidRPr="00BB0027">
        <w:rPr>
          <w:spacing w:val="-10"/>
        </w:rPr>
        <w:t>i</w:t>
      </w:r>
      <w:r w:rsidRPr="00BB0027">
        <w:t>a</w:t>
      </w:r>
      <w:r w:rsidRPr="00BB0027">
        <w:rPr>
          <w:spacing w:val="1"/>
        </w:rPr>
        <w:t xml:space="preserve"> </w:t>
      </w:r>
      <w:r w:rsidRPr="00BB0027">
        <w:t>u</w:t>
      </w:r>
      <w:r w:rsidRPr="00BB0027">
        <w:rPr>
          <w:spacing w:val="-1"/>
        </w:rPr>
        <w:t>z</w:t>
      </w:r>
      <w:r w:rsidRPr="00BB0027">
        <w:t>up</w:t>
      </w:r>
      <w:r w:rsidRPr="00BB0027">
        <w:rPr>
          <w:spacing w:val="3"/>
        </w:rPr>
        <w:t>e</w:t>
      </w:r>
      <w:r w:rsidRPr="00BB0027">
        <w:rPr>
          <w:spacing w:val="-5"/>
        </w:rPr>
        <w:t>ł</w:t>
      </w:r>
      <w:r w:rsidRPr="00BB0027">
        <w:rPr>
          <w:spacing w:val="4"/>
        </w:rPr>
        <w:t>n</w:t>
      </w:r>
      <w:r w:rsidRPr="00BB0027">
        <w:rPr>
          <w:spacing w:val="-5"/>
        </w:rPr>
        <w:t>i</w:t>
      </w:r>
      <w:r w:rsidRPr="00BB0027">
        <w:rPr>
          <w:spacing w:val="3"/>
        </w:rPr>
        <w:t>a</w:t>
      </w:r>
      <w:r w:rsidRPr="00BB0027">
        <w:rPr>
          <w:spacing w:val="-5"/>
        </w:rPr>
        <w:t>j</w:t>
      </w:r>
      <w:r w:rsidRPr="00BB0027">
        <w:rPr>
          <w:spacing w:val="-1"/>
        </w:rPr>
        <w:t>ące</w:t>
      </w:r>
      <w:r w:rsidRPr="00BB0027">
        <w:t>g</w:t>
      </w:r>
      <w:r w:rsidRPr="00BB0027">
        <w:rPr>
          <w:spacing w:val="4"/>
        </w:rPr>
        <w:t xml:space="preserve">o, </w:t>
      </w:r>
      <w:r w:rsidRPr="007330FA">
        <w:t>przy czym kary umowne określone w ust. 2 i 3 mają charakter zaliczalny na poczet przedmiotowego odszkodowania uzupełniającego dochodzonego przez daną Stronę umowy</w:t>
      </w:r>
      <w:r w:rsidRPr="00BB0027">
        <w:t>.</w:t>
      </w:r>
    </w:p>
    <w:p w14:paraId="7AC3132B" w14:textId="21343997" w:rsidR="00630A53" w:rsidRPr="00BB0027" w:rsidRDefault="00630A53" w:rsidP="00A52D2D">
      <w:pPr>
        <w:pStyle w:val="Tekstpodstawowy"/>
        <w:widowControl w:val="0"/>
        <w:numPr>
          <w:ilvl w:val="0"/>
          <w:numId w:val="39"/>
        </w:numPr>
        <w:kinsoku w:val="0"/>
        <w:overflowPunct w:val="0"/>
        <w:autoSpaceDE w:val="0"/>
        <w:autoSpaceDN w:val="0"/>
        <w:adjustRightInd w:val="0"/>
        <w:spacing w:before="4" w:line="274" w:lineRule="exact"/>
        <w:ind w:left="709" w:hanging="425"/>
      </w:pPr>
      <w:r w:rsidRPr="00B00521">
        <w:rPr>
          <w:spacing w:val="-2"/>
        </w:rPr>
        <w:t>R</w:t>
      </w:r>
      <w:r w:rsidRPr="00B00521">
        <w:rPr>
          <w:spacing w:val="4"/>
        </w:rPr>
        <w:t>o</w:t>
      </w:r>
      <w:r w:rsidRPr="00B00521">
        <w:rPr>
          <w:spacing w:val="-3"/>
        </w:rPr>
        <w:t>s</w:t>
      </w:r>
      <w:r w:rsidRPr="00B00521">
        <w:rPr>
          <w:spacing w:val="-1"/>
        </w:rPr>
        <w:t>zcz</w:t>
      </w:r>
      <w:r w:rsidRPr="00B00521">
        <w:rPr>
          <w:spacing w:val="3"/>
        </w:rPr>
        <w:t>e</w:t>
      </w:r>
      <w:r w:rsidRPr="00B00521">
        <w:t>n</w:t>
      </w:r>
      <w:r w:rsidRPr="00B00521">
        <w:rPr>
          <w:spacing w:val="-5"/>
        </w:rPr>
        <w:t>i</w:t>
      </w:r>
      <w:r w:rsidRPr="00B578F4">
        <w:t>e</w:t>
      </w:r>
      <w:r w:rsidRPr="00B578F4">
        <w:rPr>
          <w:spacing w:val="18"/>
        </w:rPr>
        <w:t xml:space="preserve"> </w:t>
      </w:r>
      <w:r w:rsidRPr="00B578F4">
        <w:t>o</w:t>
      </w:r>
      <w:r w:rsidRPr="00CC43F4">
        <w:rPr>
          <w:spacing w:val="23"/>
        </w:rPr>
        <w:t xml:space="preserve"> </w:t>
      </w:r>
      <w:r w:rsidRPr="009305C3">
        <w:rPr>
          <w:spacing w:val="-1"/>
        </w:rPr>
        <w:t>za</w:t>
      </w:r>
      <w:r w:rsidRPr="00335DC0">
        <w:rPr>
          <w:spacing w:val="4"/>
        </w:rPr>
        <w:t>p</w:t>
      </w:r>
      <w:r w:rsidRPr="00B24182">
        <w:rPr>
          <w:spacing w:val="-10"/>
        </w:rPr>
        <w:t>ł</w:t>
      </w:r>
      <w:r w:rsidRPr="00B24182">
        <w:rPr>
          <w:spacing w:val="-1"/>
        </w:rPr>
        <w:t>a</w:t>
      </w:r>
      <w:r w:rsidRPr="00B24182">
        <w:rPr>
          <w:spacing w:val="5"/>
        </w:rPr>
        <w:t>t</w:t>
      </w:r>
      <w:r w:rsidRPr="00B24182">
        <w:t>ę</w:t>
      </w:r>
      <w:r w:rsidRPr="005B0B1C">
        <w:rPr>
          <w:spacing w:val="18"/>
        </w:rPr>
        <w:t xml:space="preserve"> </w:t>
      </w:r>
      <w:r w:rsidRPr="005B0B1C">
        <w:t>k</w:t>
      </w:r>
      <w:r w:rsidRPr="005B0B1C">
        <w:rPr>
          <w:spacing w:val="-1"/>
        </w:rPr>
        <w:t>a</w:t>
      </w:r>
      <w:r w:rsidRPr="005B0B1C">
        <w:t>r</w:t>
      </w:r>
      <w:r w:rsidRPr="005B0B1C">
        <w:rPr>
          <w:spacing w:val="20"/>
        </w:rPr>
        <w:t xml:space="preserve"> </w:t>
      </w:r>
      <w:r w:rsidRPr="005B0B1C">
        <w:t>u</w:t>
      </w:r>
      <w:r w:rsidRPr="005B0B1C">
        <w:rPr>
          <w:spacing w:val="-10"/>
        </w:rPr>
        <w:t>m</w:t>
      </w:r>
      <w:r w:rsidRPr="007330FA">
        <w:rPr>
          <w:spacing w:val="4"/>
        </w:rPr>
        <w:t>o</w:t>
      </w:r>
      <w:r w:rsidRPr="007330FA">
        <w:t>wn</w:t>
      </w:r>
      <w:r w:rsidRPr="007330FA">
        <w:rPr>
          <w:spacing w:val="-6"/>
        </w:rPr>
        <w:t>y</w:t>
      </w:r>
      <w:r w:rsidRPr="007330FA">
        <w:rPr>
          <w:spacing w:val="3"/>
        </w:rPr>
        <w:t>c</w:t>
      </w:r>
      <w:r w:rsidRPr="007330FA">
        <w:t>h</w:t>
      </w:r>
      <w:r w:rsidRPr="007330FA">
        <w:rPr>
          <w:spacing w:val="18"/>
        </w:rPr>
        <w:t xml:space="preserve"> </w:t>
      </w:r>
      <w:r w:rsidRPr="007330FA">
        <w:rPr>
          <w:spacing w:val="-3"/>
        </w:rPr>
        <w:t>s</w:t>
      </w:r>
      <w:r w:rsidRPr="007330FA">
        <w:rPr>
          <w:spacing w:val="5"/>
        </w:rPr>
        <w:t>t</w:t>
      </w:r>
      <w:r w:rsidRPr="007330FA">
        <w:rPr>
          <w:spacing w:val="3"/>
        </w:rPr>
        <w:t>a</w:t>
      </w:r>
      <w:r w:rsidRPr="007330FA">
        <w:rPr>
          <w:spacing w:val="-10"/>
        </w:rPr>
        <w:t>j</w:t>
      </w:r>
      <w:r w:rsidRPr="007330FA">
        <w:t>e</w:t>
      </w:r>
      <w:r w:rsidRPr="007330FA">
        <w:rPr>
          <w:spacing w:val="18"/>
        </w:rPr>
        <w:t xml:space="preserve"> </w:t>
      </w:r>
      <w:r w:rsidRPr="007330FA">
        <w:rPr>
          <w:spacing w:val="2"/>
        </w:rPr>
        <w:t>s</w:t>
      </w:r>
      <w:r w:rsidRPr="007330FA">
        <w:rPr>
          <w:spacing w:val="-5"/>
        </w:rPr>
        <w:t>i</w:t>
      </w:r>
      <w:r w:rsidRPr="007330FA">
        <w:t>ę</w:t>
      </w:r>
      <w:r w:rsidRPr="007330FA">
        <w:rPr>
          <w:spacing w:val="27"/>
        </w:rPr>
        <w:t xml:space="preserve"> </w:t>
      </w:r>
      <w:r w:rsidRPr="007330FA">
        <w:rPr>
          <w:spacing w:val="4"/>
        </w:rPr>
        <w:t>w</w:t>
      </w:r>
      <w:r w:rsidRPr="007330FA">
        <w:rPr>
          <w:spacing w:val="-5"/>
        </w:rPr>
        <w:t>ym</w:t>
      </w:r>
      <w:r w:rsidRPr="007330FA">
        <w:rPr>
          <w:spacing w:val="-1"/>
        </w:rPr>
        <w:t>a</w:t>
      </w:r>
      <w:r w:rsidRPr="007330FA">
        <w:t>g</w:t>
      </w:r>
      <w:r w:rsidRPr="007330FA">
        <w:rPr>
          <w:spacing w:val="3"/>
        </w:rPr>
        <w:t>a</w:t>
      </w:r>
      <w:r w:rsidRPr="007330FA">
        <w:rPr>
          <w:spacing w:val="-5"/>
        </w:rPr>
        <w:t>l</w:t>
      </w:r>
      <w:r w:rsidRPr="007330FA">
        <w:t>ne</w:t>
      </w:r>
      <w:r w:rsidRPr="007330FA">
        <w:rPr>
          <w:spacing w:val="18"/>
        </w:rPr>
        <w:t xml:space="preserve"> </w:t>
      </w:r>
      <w:r w:rsidRPr="007330FA">
        <w:t>p</w:t>
      </w:r>
      <w:r w:rsidRPr="007330FA">
        <w:rPr>
          <w:spacing w:val="4"/>
        </w:rPr>
        <w:t>o</w:t>
      </w:r>
      <w:r w:rsidRPr="00DB6A68">
        <w:rPr>
          <w:spacing w:val="-1"/>
        </w:rPr>
        <w:t>czą</w:t>
      </w:r>
      <w:r w:rsidRPr="00DB6A68">
        <w:t>w</w:t>
      </w:r>
      <w:r w:rsidRPr="00DB6A68">
        <w:rPr>
          <w:spacing w:val="-3"/>
        </w:rPr>
        <w:t>s</w:t>
      </w:r>
      <w:r w:rsidRPr="00DB6A68">
        <w:rPr>
          <w:spacing w:val="3"/>
        </w:rPr>
        <w:t>z</w:t>
      </w:r>
      <w:r w:rsidRPr="00DB6A68">
        <w:t>y</w:t>
      </w:r>
      <w:r w:rsidRPr="00DB6A68">
        <w:rPr>
          <w:spacing w:val="14"/>
        </w:rPr>
        <w:t xml:space="preserve"> </w:t>
      </w:r>
      <w:r w:rsidRPr="00DB6A68">
        <w:rPr>
          <w:spacing w:val="4"/>
        </w:rPr>
        <w:t>o</w:t>
      </w:r>
      <w:r w:rsidRPr="00DB6A68">
        <w:t>d</w:t>
      </w:r>
      <w:r w:rsidRPr="00DB6A68">
        <w:rPr>
          <w:spacing w:val="18"/>
        </w:rPr>
        <w:t xml:space="preserve"> </w:t>
      </w:r>
      <w:r w:rsidRPr="00DB6A68">
        <w:t>dn</w:t>
      </w:r>
      <w:r w:rsidRPr="0047399C">
        <w:rPr>
          <w:spacing w:val="-5"/>
        </w:rPr>
        <w:t>i</w:t>
      </w:r>
      <w:r w:rsidRPr="008F1E60">
        <w:t xml:space="preserve">a </w:t>
      </w:r>
      <w:r w:rsidRPr="00D260AC">
        <w:rPr>
          <w:spacing w:val="-5"/>
        </w:rPr>
        <w:t>n</w:t>
      </w:r>
      <w:r w:rsidRPr="00D260AC">
        <w:rPr>
          <w:spacing w:val="3"/>
        </w:rPr>
        <w:t>a</w:t>
      </w:r>
      <w:r w:rsidRPr="007763B9">
        <w:rPr>
          <w:spacing w:val="-3"/>
        </w:rPr>
        <w:t>s</w:t>
      </w:r>
      <w:r w:rsidRPr="007763B9">
        <w:rPr>
          <w:spacing w:val="5"/>
        </w:rPr>
        <w:t>t</w:t>
      </w:r>
      <w:r w:rsidRPr="00BB0027">
        <w:rPr>
          <w:spacing w:val="-1"/>
        </w:rPr>
        <w:t>ę</w:t>
      </w:r>
      <w:r w:rsidRPr="00BB0027">
        <w:t>p</w:t>
      </w:r>
      <w:r w:rsidRPr="00BB0027">
        <w:rPr>
          <w:spacing w:val="-5"/>
        </w:rPr>
        <w:t>n</w:t>
      </w:r>
      <w:r w:rsidRPr="00BB0027">
        <w:rPr>
          <w:spacing w:val="-1"/>
        </w:rPr>
        <w:t>e</w:t>
      </w:r>
      <w:r w:rsidRPr="00BB0027">
        <w:t>go</w:t>
      </w:r>
      <w:r w:rsidRPr="00BB0027">
        <w:rPr>
          <w:spacing w:val="40"/>
        </w:rPr>
        <w:t xml:space="preserve"> </w:t>
      </w:r>
      <w:r w:rsidRPr="00BB0027">
        <w:t>po</w:t>
      </w:r>
      <w:r w:rsidRPr="00BB0027">
        <w:rPr>
          <w:spacing w:val="40"/>
        </w:rPr>
        <w:t xml:space="preserve"> </w:t>
      </w:r>
      <w:r w:rsidRPr="00BB0027">
        <w:t>dn</w:t>
      </w:r>
      <w:r w:rsidRPr="00BB0027">
        <w:rPr>
          <w:spacing w:val="-10"/>
        </w:rPr>
        <w:t>i</w:t>
      </w:r>
      <w:r w:rsidRPr="00BB0027">
        <w:t>u,</w:t>
      </w:r>
      <w:r w:rsidRPr="00BB0027">
        <w:rPr>
          <w:spacing w:val="37"/>
        </w:rPr>
        <w:t xml:space="preserve"> </w:t>
      </w:r>
      <w:r w:rsidRPr="00BB0027">
        <w:t>w</w:t>
      </w:r>
      <w:r w:rsidRPr="00BB0027">
        <w:rPr>
          <w:spacing w:val="35"/>
        </w:rPr>
        <w:t xml:space="preserve"> </w:t>
      </w:r>
      <w:r w:rsidRPr="00BB0027">
        <w:t>k</w:t>
      </w:r>
      <w:r w:rsidRPr="00BB0027">
        <w:rPr>
          <w:spacing w:val="5"/>
        </w:rPr>
        <w:t>t</w:t>
      </w:r>
      <w:r w:rsidRPr="00BB0027">
        <w:t>ó</w:t>
      </w:r>
      <w:r w:rsidRPr="00BB0027">
        <w:rPr>
          <w:spacing w:val="1"/>
        </w:rPr>
        <w:t>r</w:t>
      </w:r>
      <w:r w:rsidRPr="00BB0027">
        <w:rPr>
          <w:spacing w:val="-5"/>
        </w:rPr>
        <w:t>y</w:t>
      </w:r>
      <w:r w:rsidRPr="00BB0027">
        <w:t>m</w:t>
      </w:r>
      <w:r w:rsidRPr="00BB0027">
        <w:rPr>
          <w:spacing w:val="36"/>
        </w:rPr>
        <w:t xml:space="preserve"> </w:t>
      </w:r>
      <w:r w:rsidRPr="00BB0027">
        <w:t>m</w:t>
      </w:r>
      <w:r w:rsidRPr="00BB0027">
        <w:rPr>
          <w:spacing w:val="-4"/>
        </w:rPr>
        <w:t>i</w:t>
      </w:r>
      <w:r w:rsidRPr="00BB0027">
        <w:rPr>
          <w:spacing w:val="3"/>
        </w:rPr>
        <w:t>a</w:t>
      </w:r>
      <w:r w:rsidRPr="00BB0027">
        <w:t>ły</w:t>
      </w:r>
      <w:r w:rsidRPr="00BB0027">
        <w:rPr>
          <w:spacing w:val="36"/>
        </w:rPr>
        <w:t xml:space="preserve"> </w:t>
      </w:r>
      <w:r w:rsidRPr="00BB0027">
        <w:t>m</w:t>
      </w:r>
      <w:r w:rsidRPr="00BB0027">
        <w:rPr>
          <w:spacing w:val="-4"/>
        </w:rPr>
        <w:t>i</w:t>
      </w:r>
      <w:r w:rsidRPr="00BB0027">
        <w:rPr>
          <w:spacing w:val="3"/>
        </w:rPr>
        <w:t>e</w:t>
      </w:r>
      <w:r w:rsidRPr="00BB0027">
        <w:rPr>
          <w:spacing w:val="-5"/>
        </w:rPr>
        <w:t>j</w:t>
      </w:r>
      <w:r w:rsidRPr="00BB0027">
        <w:rPr>
          <w:spacing w:val="2"/>
        </w:rPr>
        <w:t>s</w:t>
      </w:r>
      <w:r w:rsidRPr="00BB0027">
        <w:rPr>
          <w:spacing w:val="-1"/>
        </w:rPr>
        <w:t>c</w:t>
      </w:r>
      <w:r w:rsidRPr="00BB0027">
        <w:t>e</w:t>
      </w:r>
      <w:r w:rsidRPr="00BB0027">
        <w:rPr>
          <w:spacing w:val="40"/>
        </w:rPr>
        <w:t xml:space="preserve"> </w:t>
      </w:r>
      <w:r w:rsidRPr="00BB0027">
        <w:rPr>
          <w:spacing w:val="4"/>
        </w:rPr>
        <w:t>o</w:t>
      </w:r>
      <w:r w:rsidRPr="00BB0027">
        <w:t>k</w:t>
      </w:r>
      <w:r w:rsidRPr="00BB0027">
        <w:rPr>
          <w:spacing w:val="4"/>
        </w:rPr>
        <w:t>o</w:t>
      </w:r>
      <w:r w:rsidRPr="00BB0027">
        <w:rPr>
          <w:spacing w:val="-5"/>
        </w:rPr>
        <w:t>li</w:t>
      </w:r>
      <w:r w:rsidRPr="00BB0027">
        <w:rPr>
          <w:spacing w:val="-1"/>
        </w:rPr>
        <w:t>c</w:t>
      </w:r>
      <w:r w:rsidRPr="00BB0027">
        <w:rPr>
          <w:spacing w:val="3"/>
        </w:rPr>
        <w:t>z</w:t>
      </w:r>
      <w:r w:rsidRPr="00BB0027">
        <w:rPr>
          <w:spacing w:val="-5"/>
        </w:rPr>
        <w:t>n</w:t>
      </w:r>
      <w:r w:rsidRPr="00BB0027">
        <w:rPr>
          <w:spacing w:val="4"/>
        </w:rPr>
        <w:t>o</w:t>
      </w:r>
      <w:r w:rsidRPr="00BB0027">
        <w:rPr>
          <w:spacing w:val="-3"/>
        </w:rPr>
        <w:t>ś</w:t>
      </w:r>
      <w:r w:rsidRPr="00BB0027">
        <w:rPr>
          <w:spacing w:val="3"/>
        </w:rPr>
        <w:t>c</w:t>
      </w:r>
      <w:r w:rsidRPr="00BB0027">
        <w:t>i</w:t>
      </w:r>
      <w:r w:rsidRPr="00BB0027">
        <w:rPr>
          <w:spacing w:val="36"/>
        </w:rPr>
        <w:t xml:space="preserve"> </w:t>
      </w:r>
      <w:r w:rsidRPr="00BB0027">
        <w:rPr>
          <w:spacing w:val="-4"/>
        </w:rPr>
        <w:t>f</w:t>
      </w:r>
      <w:r w:rsidRPr="00BB0027">
        <w:rPr>
          <w:spacing w:val="-1"/>
        </w:rPr>
        <w:t>a</w:t>
      </w:r>
      <w:r w:rsidRPr="00BB0027">
        <w:t>k</w:t>
      </w:r>
      <w:r w:rsidRPr="00BB0027">
        <w:rPr>
          <w:spacing w:val="9"/>
        </w:rPr>
        <w:t>t</w:t>
      </w:r>
      <w:r w:rsidRPr="00BB0027">
        <w:rPr>
          <w:spacing w:val="-10"/>
        </w:rPr>
        <w:t>y</w:t>
      </w:r>
      <w:r w:rsidRPr="00BB0027">
        <w:rPr>
          <w:spacing w:val="-1"/>
        </w:rPr>
        <w:t>c</w:t>
      </w:r>
      <w:r w:rsidRPr="00BB0027">
        <w:rPr>
          <w:spacing w:val="3"/>
        </w:rPr>
        <w:t>z</w:t>
      </w:r>
      <w:r w:rsidRPr="00BB0027">
        <w:rPr>
          <w:spacing w:val="-5"/>
        </w:rPr>
        <w:t>n</w:t>
      </w:r>
      <w:r w:rsidRPr="00BB0027">
        <w:t>e</w:t>
      </w:r>
      <w:r w:rsidRPr="00BB0027">
        <w:rPr>
          <w:spacing w:val="34"/>
        </w:rPr>
        <w:t xml:space="preserve"> </w:t>
      </w:r>
      <w:r w:rsidRPr="00BB0027">
        <w:rPr>
          <w:spacing w:val="4"/>
        </w:rPr>
        <w:t>o</w:t>
      </w:r>
      <w:r w:rsidRPr="00BB0027">
        <w:t>k</w:t>
      </w:r>
      <w:r w:rsidRPr="00BB0027">
        <w:rPr>
          <w:spacing w:val="1"/>
        </w:rPr>
        <w:t>r</w:t>
      </w:r>
      <w:r w:rsidRPr="00BB0027">
        <w:rPr>
          <w:spacing w:val="-1"/>
        </w:rPr>
        <w:t>e</w:t>
      </w:r>
      <w:r w:rsidRPr="00BB0027">
        <w:rPr>
          <w:spacing w:val="2"/>
        </w:rPr>
        <w:t>ś</w:t>
      </w:r>
      <w:r w:rsidRPr="00BB0027">
        <w:rPr>
          <w:spacing w:val="-10"/>
        </w:rPr>
        <w:t>l</w:t>
      </w:r>
      <w:r w:rsidRPr="00BB0027">
        <w:rPr>
          <w:spacing w:val="4"/>
        </w:rPr>
        <w:t>o</w:t>
      </w:r>
      <w:r w:rsidRPr="00BB0027">
        <w:t>ne</w:t>
      </w:r>
      <w:r w:rsidRPr="00BB0027">
        <w:rPr>
          <w:spacing w:val="34"/>
        </w:rPr>
        <w:t xml:space="preserve"> </w:t>
      </w:r>
      <w:r w:rsidR="005037FB">
        <w:rPr>
          <w:spacing w:val="34"/>
        </w:rPr>
        <w:br/>
      </w:r>
      <w:r w:rsidRPr="00BB0027">
        <w:t>w n</w:t>
      </w:r>
      <w:r w:rsidRPr="00BB0027">
        <w:rPr>
          <w:spacing w:val="-5"/>
        </w:rPr>
        <w:t>i</w:t>
      </w:r>
      <w:r w:rsidRPr="00BB0027">
        <w:rPr>
          <w:spacing w:val="4"/>
        </w:rPr>
        <w:t>n</w:t>
      </w:r>
      <w:r w:rsidRPr="00BB0027">
        <w:rPr>
          <w:spacing w:val="-5"/>
        </w:rPr>
        <w:t>i</w:t>
      </w:r>
      <w:r w:rsidRPr="00BB0027">
        <w:rPr>
          <w:spacing w:val="3"/>
        </w:rPr>
        <w:t>e</w:t>
      </w:r>
      <w:r w:rsidRPr="00BB0027">
        <w:rPr>
          <w:spacing w:val="-5"/>
        </w:rPr>
        <w:t>j</w:t>
      </w:r>
      <w:r w:rsidRPr="00BB0027">
        <w:rPr>
          <w:spacing w:val="-3"/>
        </w:rPr>
        <w:t>s</w:t>
      </w:r>
      <w:r w:rsidRPr="00BB0027">
        <w:rPr>
          <w:spacing w:val="3"/>
        </w:rPr>
        <w:t>ze</w:t>
      </w:r>
      <w:r w:rsidRPr="00BB0027">
        <w:t>j</w:t>
      </w:r>
      <w:r w:rsidRPr="00BB0027">
        <w:rPr>
          <w:spacing w:val="-7"/>
        </w:rPr>
        <w:t xml:space="preserve"> </w:t>
      </w:r>
      <w:r w:rsidRPr="00BB0027">
        <w:rPr>
          <w:spacing w:val="4"/>
        </w:rPr>
        <w:t>u</w:t>
      </w:r>
      <w:r w:rsidRPr="00BB0027">
        <w:rPr>
          <w:spacing w:val="-10"/>
        </w:rPr>
        <w:t>m</w:t>
      </w:r>
      <w:r w:rsidRPr="00BB0027">
        <w:rPr>
          <w:spacing w:val="4"/>
        </w:rPr>
        <w:t>ow</w:t>
      </w:r>
      <w:r w:rsidRPr="00BB0027">
        <w:rPr>
          <w:spacing w:val="-5"/>
        </w:rPr>
        <w:t>i</w:t>
      </w:r>
      <w:r w:rsidRPr="00BB0027">
        <w:t>e</w:t>
      </w:r>
      <w:r w:rsidRPr="00BB0027">
        <w:rPr>
          <w:spacing w:val="1"/>
        </w:rPr>
        <w:t xml:space="preserve"> </w:t>
      </w:r>
      <w:r w:rsidRPr="00BB0027">
        <w:rPr>
          <w:spacing w:val="-3"/>
        </w:rPr>
        <w:t>s</w:t>
      </w:r>
      <w:r w:rsidRPr="00BB0027">
        <w:rPr>
          <w:spacing w:val="5"/>
        </w:rPr>
        <w:t>t</w:t>
      </w:r>
      <w:r w:rsidRPr="00BB0027">
        <w:rPr>
          <w:spacing w:val="-1"/>
        </w:rPr>
        <w:t>a</w:t>
      </w:r>
      <w:r w:rsidRPr="00BB0027">
        <w:rPr>
          <w:spacing w:val="-5"/>
        </w:rPr>
        <w:t>n</w:t>
      </w:r>
      <w:r w:rsidRPr="00BB0027">
        <w:rPr>
          <w:spacing w:val="4"/>
        </w:rPr>
        <w:t>ow</w:t>
      </w:r>
      <w:r w:rsidRPr="00BB0027">
        <w:rPr>
          <w:spacing w:val="-10"/>
        </w:rPr>
        <w:t>i</w:t>
      </w:r>
      <w:r w:rsidRPr="00BB0027">
        <w:rPr>
          <w:spacing w:val="3"/>
        </w:rPr>
        <w:t>ą</w:t>
      </w:r>
      <w:r w:rsidRPr="00BB0027">
        <w:rPr>
          <w:spacing w:val="-1"/>
        </w:rPr>
        <w:t>c</w:t>
      </w:r>
      <w:r w:rsidRPr="00BB0027">
        <w:t>e</w:t>
      </w:r>
      <w:r w:rsidRPr="00BB0027">
        <w:rPr>
          <w:spacing w:val="1"/>
        </w:rPr>
        <w:t xml:space="preserve"> </w:t>
      </w:r>
      <w:r w:rsidRPr="00BB0027">
        <w:t>p</w:t>
      </w:r>
      <w:r w:rsidRPr="00BB0027">
        <w:rPr>
          <w:spacing w:val="4"/>
        </w:rPr>
        <w:t>o</w:t>
      </w:r>
      <w:r w:rsidRPr="00BB0027">
        <w:t>d</w:t>
      </w:r>
      <w:r w:rsidRPr="00BB0027">
        <w:rPr>
          <w:spacing w:val="-3"/>
        </w:rPr>
        <w:t>s</w:t>
      </w:r>
      <w:r w:rsidRPr="00BB0027">
        <w:rPr>
          <w:spacing w:val="5"/>
        </w:rPr>
        <w:t>t</w:t>
      </w:r>
      <w:r w:rsidRPr="00BB0027">
        <w:rPr>
          <w:spacing w:val="-1"/>
        </w:rPr>
        <w:t>a</w:t>
      </w:r>
      <w:r w:rsidRPr="00BB0027">
        <w:t xml:space="preserve">wę </w:t>
      </w:r>
      <w:r w:rsidRPr="00BB0027">
        <w:rPr>
          <w:spacing w:val="-5"/>
        </w:rPr>
        <w:t>d</w:t>
      </w:r>
      <w:r w:rsidRPr="00BB0027">
        <w:t>o</w:t>
      </w:r>
      <w:r w:rsidRPr="00BB0027">
        <w:rPr>
          <w:spacing w:val="2"/>
        </w:rPr>
        <w:t xml:space="preserve"> </w:t>
      </w:r>
      <w:r w:rsidRPr="00BB0027">
        <w:rPr>
          <w:spacing w:val="-10"/>
        </w:rPr>
        <w:t>i</w:t>
      </w:r>
      <w:r w:rsidRPr="00BB0027">
        <w:rPr>
          <w:spacing w:val="3"/>
        </w:rPr>
        <w:t>c</w:t>
      </w:r>
      <w:r w:rsidRPr="00BB0027">
        <w:t>h</w:t>
      </w:r>
      <w:r w:rsidRPr="00BB0027">
        <w:rPr>
          <w:spacing w:val="2"/>
        </w:rPr>
        <w:t xml:space="preserve"> </w:t>
      </w:r>
      <w:r w:rsidRPr="00BB0027">
        <w:rPr>
          <w:spacing w:val="-5"/>
        </w:rPr>
        <w:t>n</w:t>
      </w:r>
      <w:r w:rsidRPr="00BB0027">
        <w:rPr>
          <w:spacing w:val="3"/>
        </w:rPr>
        <w:t>a</w:t>
      </w:r>
      <w:r w:rsidRPr="00BB0027">
        <w:t>l</w:t>
      </w:r>
      <w:r w:rsidRPr="00BB0027">
        <w:rPr>
          <w:spacing w:val="-4"/>
        </w:rPr>
        <w:t>i</w:t>
      </w:r>
      <w:r w:rsidRPr="00BB0027">
        <w:rPr>
          <w:spacing w:val="-1"/>
        </w:rPr>
        <w:t>cz</w:t>
      </w:r>
      <w:r w:rsidRPr="00BB0027">
        <w:rPr>
          <w:spacing w:val="3"/>
        </w:rPr>
        <w:t>e</w:t>
      </w:r>
      <w:r w:rsidRPr="00BB0027">
        <w:t>n</w:t>
      </w:r>
      <w:r w:rsidRPr="00BB0027">
        <w:rPr>
          <w:spacing w:val="-5"/>
        </w:rPr>
        <w:t>i</w:t>
      </w:r>
      <w:r w:rsidRPr="00BB0027">
        <w:rPr>
          <w:spacing w:val="6"/>
        </w:rPr>
        <w:t>a</w:t>
      </w:r>
      <w:r w:rsidRPr="00BB0027">
        <w:t>.</w:t>
      </w:r>
    </w:p>
    <w:p w14:paraId="28C35BBF" w14:textId="77777777" w:rsidR="00630A53" w:rsidRPr="00BB0027" w:rsidRDefault="00630A53" w:rsidP="00630A53">
      <w:pPr>
        <w:ind w:left="284"/>
        <w:rPr>
          <w:b/>
          <w:bCs/>
        </w:rPr>
      </w:pPr>
    </w:p>
    <w:p w14:paraId="69A3836E" w14:textId="300DEC6F" w:rsidR="00630A53" w:rsidRPr="00BB0027" w:rsidRDefault="00630A53" w:rsidP="00630A53">
      <w:pPr>
        <w:ind w:left="284"/>
        <w:rPr>
          <w:b/>
          <w:bCs/>
        </w:rPr>
      </w:pPr>
      <w:r w:rsidRPr="00BB0027">
        <w:rPr>
          <w:b/>
          <w:bCs/>
        </w:rPr>
        <w:t>§ 7</w:t>
      </w:r>
      <w:r w:rsidR="003D3CE2">
        <w:rPr>
          <w:b/>
          <w:bCs/>
        </w:rPr>
        <w:t xml:space="preserve"> Prawo </w:t>
      </w:r>
      <w:r w:rsidR="005037FB">
        <w:rPr>
          <w:b/>
          <w:bCs/>
        </w:rPr>
        <w:t>odstąpienia</w:t>
      </w:r>
    </w:p>
    <w:p w14:paraId="0D4E9666" w14:textId="7902DFE6" w:rsidR="00C70FC0" w:rsidRPr="00BB0027" w:rsidRDefault="00C70FC0" w:rsidP="00A52D2D">
      <w:pPr>
        <w:pStyle w:val="Tekstpodstawowy"/>
        <w:widowControl w:val="0"/>
        <w:numPr>
          <w:ilvl w:val="0"/>
          <w:numId w:val="38"/>
        </w:numPr>
        <w:tabs>
          <w:tab w:val="clear" w:pos="1260"/>
        </w:tabs>
        <w:kinsoku w:val="0"/>
        <w:overflowPunct w:val="0"/>
        <w:autoSpaceDE w:val="0"/>
        <w:autoSpaceDN w:val="0"/>
        <w:adjustRightInd w:val="0"/>
        <w:spacing w:before="4" w:line="274" w:lineRule="exact"/>
        <w:ind w:left="714" w:hanging="357"/>
      </w:pPr>
      <w:r w:rsidRPr="00BB0027">
        <w:t>Stronom przysługuje prawo odstąpienia od niniejszej umowy w przypadkach wymienionych w Kodeksie cywilnym</w:t>
      </w:r>
      <w:r w:rsidR="00F718D7">
        <w:t xml:space="preserve"> oraz w ust. 2</w:t>
      </w:r>
      <w:r w:rsidR="00441D09">
        <w:t>-</w:t>
      </w:r>
      <w:r w:rsidR="00B31B0D">
        <w:t>4</w:t>
      </w:r>
    </w:p>
    <w:p w14:paraId="1AEC79EF" w14:textId="7E5478F5" w:rsidR="00C70FC0" w:rsidRPr="00BB0027" w:rsidRDefault="00C70FC0" w:rsidP="00A52D2D">
      <w:pPr>
        <w:pStyle w:val="Tekstpodstawowy"/>
        <w:widowControl w:val="0"/>
        <w:numPr>
          <w:ilvl w:val="0"/>
          <w:numId w:val="38"/>
        </w:numPr>
        <w:tabs>
          <w:tab w:val="clear" w:pos="1260"/>
        </w:tabs>
        <w:kinsoku w:val="0"/>
        <w:overflowPunct w:val="0"/>
        <w:autoSpaceDE w:val="0"/>
        <w:autoSpaceDN w:val="0"/>
        <w:adjustRightInd w:val="0"/>
        <w:spacing w:before="4" w:line="274" w:lineRule="exact"/>
        <w:ind w:left="714" w:hanging="357"/>
      </w:pPr>
      <w:r w:rsidRPr="00BB0027">
        <w:rPr>
          <w:szCs w:val="24"/>
        </w:rPr>
        <w:t xml:space="preserve">Zamawiający może odstąpić od umowy w terminie </w:t>
      </w:r>
      <w:r>
        <w:rPr>
          <w:szCs w:val="24"/>
        </w:rPr>
        <w:t xml:space="preserve">nie </w:t>
      </w:r>
      <w:r w:rsidRPr="00BB0027">
        <w:rPr>
          <w:szCs w:val="24"/>
        </w:rPr>
        <w:t xml:space="preserve">wcześniej niż </w:t>
      </w:r>
      <w:r w:rsidRPr="00BB0027">
        <w:rPr>
          <w:szCs w:val="24"/>
        </w:rPr>
        <w:br/>
        <w:t>7 dni od dnia powzięcia wiadomości o zaistnieniu jednej z poniższych okoliczności oraz nie później niż do dnia upływu okresu gwarancji (rękojmi) na przedmiot umowy, to jest</w:t>
      </w:r>
      <w:r>
        <w:rPr>
          <w:szCs w:val="24"/>
        </w:rPr>
        <w:t xml:space="preserve"> gdy </w:t>
      </w:r>
      <w:r w:rsidRPr="00BB0027">
        <w:rPr>
          <w:szCs w:val="24"/>
        </w:rPr>
        <w:t>:</w:t>
      </w:r>
    </w:p>
    <w:p w14:paraId="7D0E861C" w14:textId="77777777" w:rsidR="00C70FC0" w:rsidRPr="00BB0027" w:rsidRDefault="00C70FC0" w:rsidP="005037FB">
      <w:pPr>
        <w:widowControl/>
        <w:numPr>
          <w:ilvl w:val="0"/>
          <w:numId w:val="42"/>
        </w:numPr>
        <w:tabs>
          <w:tab w:val="num" w:pos="993"/>
        </w:tabs>
        <w:suppressAutoHyphens w:val="0"/>
        <w:ind w:left="993"/>
        <w:jc w:val="both"/>
      </w:pPr>
      <w:r w:rsidRPr="00BB0027">
        <w:lastRenderedPageBreak/>
        <w:t>Wykonawca na skutek swojej niewypłacalności nie wykonuje zobowiązań pieniężnych przez okres co najmniej 3 miesięcy,</w:t>
      </w:r>
    </w:p>
    <w:p w14:paraId="313BDA88" w14:textId="77777777" w:rsidR="00C70FC0" w:rsidRPr="007330FA" w:rsidRDefault="00C70FC0" w:rsidP="005037FB">
      <w:pPr>
        <w:widowControl/>
        <w:numPr>
          <w:ilvl w:val="0"/>
          <w:numId w:val="42"/>
        </w:numPr>
        <w:tabs>
          <w:tab w:val="num" w:pos="993"/>
        </w:tabs>
        <w:suppressAutoHyphens w:val="0"/>
        <w:ind w:left="993"/>
        <w:jc w:val="both"/>
      </w:pPr>
      <w:r w:rsidRPr="007330FA">
        <w:t>zostaną podjęte czynności zmierzające do likwidacji Wykonawcy, nastąpi rozwiązanie Wykonawcy bez przeprowadzenia likwidacji albo wykreślenie Wykonawcy jako przedsiębiorcy z CEIDG;</w:t>
      </w:r>
    </w:p>
    <w:p w14:paraId="603B5EB5" w14:textId="77777777" w:rsidR="00C70FC0" w:rsidRDefault="00C70FC0" w:rsidP="005037FB">
      <w:pPr>
        <w:widowControl/>
        <w:numPr>
          <w:ilvl w:val="0"/>
          <w:numId w:val="42"/>
        </w:numPr>
        <w:tabs>
          <w:tab w:val="num" w:pos="993"/>
        </w:tabs>
        <w:suppressAutoHyphens w:val="0"/>
        <w:ind w:left="993"/>
        <w:jc w:val="both"/>
      </w:pPr>
      <w:r>
        <w:t>nastąpi zajęcie majątku Wykonawcy;</w:t>
      </w:r>
    </w:p>
    <w:p w14:paraId="60AD34A5" w14:textId="77777777" w:rsidR="00C70FC0" w:rsidRPr="00E13ACC" w:rsidRDefault="00C70FC0" w:rsidP="005037FB">
      <w:pPr>
        <w:widowControl/>
        <w:numPr>
          <w:ilvl w:val="0"/>
          <w:numId w:val="42"/>
        </w:numPr>
        <w:tabs>
          <w:tab w:val="num" w:pos="993"/>
        </w:tabs>
        <w:suppressAutoHyphens w:val="0"/>
        <w:ind w:left="993"/>
        <w:jc w:val="both"/>
      </w:pPr>
      <w:r>
        <w:t>W</w:t>
      </w:r>
      <w:r w:rsidRPr="00E13ACC">
        <w:t>ykonawca bez uzasadnionego powodu nie rozpocznie realizacji przedmiotu umowy,</w:t>
      </w:r>
    </w:p>
    <w:p w14:paraId="6FC9978C" w14:textId="77777777" w:rsidR="00C70FC0" w:rsidRDefault="00C70FC0" w:rsidP="005037FB">
      <w:pPr>
        <w:widowControl/>
        <w:numPr>
          <w:ilvl w:val="0"/>
          <w:numId w:val="42"/>
        </w:numPr>
        <w:tabs>
          <w:tab w:val="num" w:pos="993"/>
        </w:tabs>
        <w:suppressAutoHyphens w:val="0"/>
        <w:ind w:left="993"/>
        <w:jc w:val="both"/>
      </w:pPr>
      <w:r w:rsidRPr="00E13ACC">
        <w:t>Wykonawca zaniecha realizacji</w:t>
      </w:r>
      <w:r w:rsidRPr="002D141E">
        <w:t xml:space="preserve"> przedmiotu umowy, tj. w sposób nieprzerwany nie będzie go realizować przez okres 30 dni.</w:t>
      </w:r>
    </w:p>
    <w:p w14:paraId="23C7CE7F" w14:textId="77777777" w:rsidR="00C70FC0" w:rsidRPr="002D141E" w:rsidRDefault="00C70FC0" w:rsidP="005037FB">
      <w:pPr>
        <w:widowControl/>
        <w:numPr>
          <w:ilvl w:val="0"/>
          <w:numId w:val="42"/>
        </w:numPr>
        <w:tabs>
          <w:tab w:val="num" w:pos="993"/>
        </w:tabs>
        <w:suppressAutoHyphens w:val="0"/>
        <w:ind w:left="993"/>
        <w:jc w:val="both"/>
      </w:pPr>
      <w:r>
        <w:t>Wykonawca utracił płynność finansową , w</w:t>
      </w:r>
      <w:r w:rsidRPr="002D141E">
        <w:t xml:space="preserve"> szczególności wystąpi</w:t>
      </w:r>
      <w:r>
        <w:t>ły</w:t>
      </w:r>
      <w:r w:rsidRPr="002D141E">
        <w:t xml:space="preserve"> zaję</w:t>
      </w:r>
      <w:r>
        <w:t>cia</w:t>
      </w:r>
      <w:r w:rsidRPr="002D141E">
        <w:t xml:space="preserve"> komornicz</w:t>
      </w:r>
      <w:r>
        <w:t>e</w:t>
      </w:r>
      <w:r w:rsidRPr="002D141E">
        <w:t xml:space="preserve"> lub inn</w:t>
      </w:r>
      <w:r>
        <w:t>e</w:t>
      </w:r>
      <w:r w:rsidRPr="002D141E">
        <w:t xml:space="preserve"> zaję</w:t>
      </w:r>
      <w:r>
        <w:t>cia</w:t>
      </w:r>
      <w:r w:rsidRPr="002D141E">
        <w:t xml:space="preserve"> uprawnionych organów o łącznej wartości przekraczającej 200 000,00 PLN (słownie: dwieście tysięcy złotych), </w:t>
      </w:r>
    </w:p>
    <w:p w14:paraId="4349A2B2" w14:textId="148206DF" w:rsidR="00C70FC0" w:rsidRPr="002D141E" w:rsidRDefault="00C70FC0" w:rsidP="00A52D2D">
      <w:pPr>
        <w:pStyle w:val="Tekstpodstawowy"/>
        <w:widowControl w:val="0"/>
        <w:numPr>
          <w:ilvl w:val="0"/>
          <w:numId w:val="38"/>
        </w:numPr>
        <w:tabs>
          <w:tab w:val="clear" w:pos="1260"/>
        </w:tabs>
        <w:kinsoku w:val="0"/>
        <w:overflowPunct w:val="0"/>
        <w:autoSpaceDE w:val="0"/>
        <w:autoSpaceDN w:val="0"/>
        <w:adjustRightInd w:val="0"/>
        <w:spacing w:before="4" w:line="274" w:lineRule="exact"/>
        <w:ind w:left="714" w:hanging="357"/>
      </w:pPr>
      <w:r w:rsidRPr="002D141E">
        <w:rPr>
          <w:color w:val="000000"/>
        </w:rPr>
        <w:t xml:space="preserve">Ponadto </w:t>
      </w:r>
      <w:r w:rsidRPr="002D141E">
        <w:t xml:space="preserve">w razie zaistnienia istotnej zmiany okoliczności powodującej, że wykonanie umowy nie leży w interesie publicznym, lub dalsze wykonywanie umowy może zagrozić istotnemu interesowi bezpieczeństwa państwa lub </w:t>
      </w:r>
      <w:r w:rsidRPr="002D141E">
        <w:rPr>
          <w:color w:val="000000"/>
        </w:rPr>
        <w:t>bezpieczeństwu</w:t>
      </w:r>
      <w:r w:rsidRPr="002D141E">
        <w:t xml:space="preserve"> publicznemu, czego nie można było przewidzieć w chwili zawarcia umowy, Zamawiający może odstąpić od umowy w terminie 30 dni od powzięcia wiadomości </w:t>
      </w:r>
      <w:r w:rsidR="005037FB">
        <w:br/>
      </w:r>
      <w:r w:rsidRPr="002D141E">
        <w:t xml:space="preserve">o tych okolicznościach (art. 145 ust. 1 ustawy PZP). </w:t>
      </w:r>
    </w:p>
    <w:p w14:paraId="7AF36838" w14:textId="77777777" w:rsidR="00C70FC0" w:rsidRPr="002D141E" w:rsidRDefault="00C70FC0" w:rsidP="00A52D2D">
      <w:pPr>
        <w:pStyle w:val="Tekstpodstawowy"/>
        <w:widowControl w:val="0"/>
        <w:numPr>
          <w:ilvl w:val="0"/>
          <w:numId w:val="38"/>
        </w:numPr>
        <w:tabs>
          <w:tab w:val="clear" w:pos="1260"/>
        </w:tabs>
        <w:kinsoku w:val="0"/>
        <w:overflowPunct w:val="0"/>
        <w:autoSpaceDE w:val="0"/>
        <w:autoSpaceDN w:val="0"/>
        <w:adjustRightInd w:val="0"/>
        <w:spacing w:before="4" w:line="274" w:lineRule="exact"/>
        <w:ind w:left="714" w:hanging="357"/>
      </w:pPr>
      <w:r w:rsidRPr="002D141E">
        <w:rPr>
          <w:color w:val="000000"/>
        </w:rPr>
        <w:t xml:space="preserve"> Zamawiający może </w:t>
      </w:r>
      <w:r>
        <w:rPr>
          <w:color w:val="000000"/>
        </w:rPr>
        <w:t xml:space="preserve">odstąpić od umowy </w:t>
      </w:r>
      <w:r w:rsidRPr="002D141E">
        <w:rPr>
          <w:color w:val="000000"/>
        </w:rPr>
        <w:t>, gdy:</w:t>
      </w:r>
    </w:p>
    <w:p w14:paraId="66F21936" w14:textId="5B4E5A0C" w:rsidR="00C70FC0" w:rsidRPr="002D141E" w:rsidRDefault="00C70FC0" w:rsidP="005037FB">
      <w:pPr>
        <w:widowControl/>
        <w:numPr>
          <w:ilvl w:val="0"/>
          <w:numId w:val="43"/>
        </w:numPr>
        <w:suppressAutoHyphens w:val="0"/>
        <w:ind w:left="1134"/>
        <w:jc w:val="both"/>
        <w:rPr>
          <w:color w:val="000000"/>
        </w:rPr>
      </w:pPr>
      <w:r w:rsidRPr="002D141E">
        <w:rPr>
          <w:color w:val="000000"/>
        </w:rPr>
        <w:t xml:space="preserve">Wykonawca w chwili zawarcia umowy podlegał obligatoryjnemu wykluczeniu </w:t>
      </w:r>
      <w:r w:rsidR="005037FB">
        <w:rPr>
          <w:color w:val="000000"/>
        </w:rPr>
        <w:br/>
      </w:r>
      <w:r w:rsidRPr="002D141E">
        <w:rPr>
          <w:color w:val="000000"/>
        </w:rPr>
        <w:t>z postępowania na podstawie art. 24 ust. 1 ustawy PZP,</w:t>
      </w:r>
    </w:p>
    <w:p w14:paraId="70BE29F8" w14:textId="67E171AC" w:rsidR="00C70FC0" w:rsidRPr="002D141E" w:rsidRDefault="00C70FC0" w:rsidP="005037FB">
      <w:pPr>
        <w:widowControl/>
        <w:numPr>
          <w:ilvl w:val="0"/>
          <w:numId w:val="43"/>
        </w:numPr>
        <w:suppressAutoHyphens w:val="0"/>
        <w:ind w:left="1134"/>
        <w:jc w:val="both"/>
        <w:rPr>
          <w:color w:val="000000"/>
        </w:rPr>
      </w:pPr>
      <w:r w:rsidRPr="002D141E">
        <w:rPr>
          <w:color w:val="000000"/>
        </w:rPr>
        <w:t xml:space="preserve">Zamawiający udzielił Wykonawcy niniejszego zamówienia publicznego na podstawie przepisów krajowych, które zostały uznane przez </w:t>
      </w:r>
      <w:r w:rsidRPr="002D141E">
        <w:t xml:space="preserve">Trybunał Sprawiedliwości UE, w ramach procedury przewidzianej w art. 258 Traktatu </w:t>
      </w:r>
      <w:r w:rsidR="005037FB">
        <w:br/>
      </w:r>
      <w:r w:rsidRPr="002D141E">
        <w:t>o Funkcjonowaniu UE, że Rzeczpospolita Polska uchybiła zobowiązaniom wynikających z Traktatów lub Dyrektywy Parlamentu Europejskiego i Rady 2014/24/UE z dnia 26 lutego 2014 r. w sprawie zamówień publicznych, uchylającej dyrektywę 2004/18/WE (Dz. Urz. UE L 2014 Nr 94 str. 65 ze zm.).</w:t>
      </w:r>
    </w:p>
    <w:p w14:paraId="4A5D0AE0" w14:textId="77777777" w:rsidR="00C70FC0" w:rsidRPr="002D141E" w:rsidRDefault="00C70FC0" w:rsidP="00A52D2D">
      <w:pPr>
        <w:pStyle w:val="Tekstpodstawowy"/>
        <w:widowControl w:val="0"/>
        <w:numPr>
          <w:ilvl w:val="0"/>
          <w:numId w:val="38"/>
        </w:numPr>
        <w:tabs>
          <w:tab w:val="clear" w:pos="1260"/>
        </w:tabs>
        <w:kinsoku w:val="0"/>
        <w:overflowPunct w:val="0"/>
        <w:autoSpaceDE w:val="0"/>
        <w:autoSpaceDN w:val="0"/>
        <w:adjustRightInd w:val="0"/>
        <w:spacing w:before="4" w:line="274" w:lineRule="exact"/>
        <w:ind w:left="714" w:hanging="357"/>
      </w:pPr>
      <w:r w:rsidRPr="002D141E">
        <w:t xml:space="preserve"> Wykonawcy nie przysługuje odszkodowanie z tytułu odstąpienia przez Zamawiającego od umowy z powodu okoliczności leżących po stronie </w:t>
      </w:r>
      <w:r w:rsidRPr="002D141E">
        <w:rPr>
          <w:color w:val="000000"/>
        </w:rPr>
        <w:t>Wykonawcy</w:t>
      </w:r>
      <w:r w:rsidRPr="002D141E">
        <w:t xml:space="preserve"> albo w razie rozwiązania umowy na podstawie ust. </w:t>
      </w:r>
      <w:r>
        <w:t>4</w:t>
      </w:r>
      <w:r w:rsidRPr="002D141E">
        <w:t xml:space="preserve"> niniejszego paragrafu umowy.</w:t>
      </w:r>
    </w:p>
    <w:p w14:paraId="6E770FE9" w14:textId="77777777" w:rsidR="00C70FC0" w:rsidRPr="002D141E" w:rsidRDefault="00C70FC0" w:rsidP="00A52D2D">
      <w:pPr>
        <w:pStyle w:val="Tekstpodstawowy"/>
        <w:widowControl w:val="0"/>
        <w:numPr>
          <w:ilvl w:val="0"/>
          <w:numId w:val="38"/>
        </w:numPr>
        <w:tabs>
          <w:tab w:val="clear" w:pos="1260"/>
        </w:tabs>
        <w:kinsoku w:val="0"/>
        <w:overflowPunct w:val="0"/>
        <w:autoSpaceDE w:val="0"/>
        <w:autoSpaceDN w:val="0"/>
        <w:adjustRightInd w:val="0"/>
        <w:spacing w:before="4" w:line="274" w:lineRule="exact"/>
        <w:ind w:left="714" w:hanging="357"/>
      </w:pPr>
      <w:r w:rsidRPr="002D141E">
        <w:t>Zamawiający w związku z ogłoszeniem upadłości Wykonawcy albo otwarciem wobec niego postępowania restrukturyzacyjnego może skorzystać z poniższych uprawnień:</w:t>
      </w:r>
    </w:p>
    <w:p w14:paraId="68AA43FF" w14:textId="4ED2C23A" w:rsidR="00C70FC0" w:rsidRPr="002D141E" w:rsidRDefault="00C70FC0" w:rsidP="005037FB">
      <w:pPr>
        <w:widowControl/>
        <w:numPr>
          <w:ilvl w:val="0"/>
          <w:numId w:val="44"/>
        </w:numPr>
        <w:suppressAutoHyphens w:val="0"/>
        <w:ind w:left="1134"/>
        <w:jc w:val="both"/>
      </w:pPr>
      <w:r w:rsidRPr="002D141E">
        <w:t xml:space="preserve">W przypadku ogłoszenia upadłości Wykonawcy, Zamawiający może zwrócić się </w:t>
      </w:r>
      <w:r w:rsidR="005037FB">
        <w:br/>
      </w:r>
      <w:r w:rsidRPr="002D141E">
        <w:t>w formie pisemnej z datą pewną do syndyka masy upadłościowej z żądaniem, aby ten w terminie trzy miesięcy od dnia doręczenia ww. żądania złożył Zamawiającemu pisemne oświadczenie o odstąpieniu od tej umowy za zgodą sędziego-komisarza, czy też domaga się jej wykonania. Niezłożenie w tym terminie oświadczenia przez syndyka uważa się za odstąpienie od umowy. Bezskuteczny upływ trzymiesięcznego terminu jest równoznaczny z odstąpieniem od niniejszej umowy przez syndyka,</w:t>
      </w:r>
    </w:p>
    <w:p w14:paraId="66FF6C45" w14:textId="77777777" w:rsidR="00C70FC0" w:rsidRPr="00E13ACC" w:rsidRDefault="00C70FC0" w:rsidP="005037FB">
      <w:pPr>
        <w:widowControl/>
        <w:numPr>
          <w:ilvl w:val="0"/>
          <w:numId w:val="44"/>
        </w:numPr>
        <w:suppressAutoHyphens w:val="0"/>
        <w:ind w:left="1134"/>
        <w:jc w:val="both"/>
      </w:pPr>
      <w:r w:rsidRPr="002D141E">
        <w:t xml:space="preserve">W przypadku otwarcia w stosunku do Wykonawcy postępowania sanacyjnego, Zamawiający może zwrócić się w formie pisemnej z datą pewną do zarządcy masy sanacyjnej z żądaniem, aby ten w terminie dwóch tygodni od dnia doręczenia ww. żądania złożył do sędziego-komisarza wniosek o zgodę na odstąpienie od umowy, o albo poinformował Zamawiającego o rezygnacji ze złożenia przedmiotowego wniosku. Bezskuteczny upływ dwutygodniowego terminu oznacza rezygnację </w:t>
      </w:r>
      <w:r w:rsidRPr="00E13ACC">
        <w:t>zarządcy masy sanacyjnej z odstąpienia od niniejszej umowy.</w:t>
      </w:r>
    </w:p>
    <w:p w14:paraId="6FE97CB6" w14:textId="77777777" w:rsidR="00C70FC0" w:rsidRPr="00E13ACC" w:rsidRDefault="00C70FC0" w:rsidP="00A52D2D">
      <w:pPr>
        <w:pStyle w:val="Tekstpodstawowy"/>
        <w:widowControl w:val="0"/>
        <w:numPr>
          <w:ilvl w:val="0"/>
          <w:numId w:val="38"/>
        </w:numPr>
        <w:tabs>
          <w:tab w:val="clear" w:pos="1260"/>
        </w:tabs>
        <w:kinsoku w:val="0"/>
        <w:overflowPunct w:val="0"/>
        <w:autoSpaceDE w:val="0"/>
        <w:autoSpaceDN w:val="0"/>
        <w:adjustRightInd w:val="0"/>
        <w:spacing w:before="4" w:line="274" w:lineRule="exact"/>
        <w:ind w:left="714" w:hanging="357"/>
      </w:pPr>
      <w:r w:rsidRPr="00E13ACC">
        <w:lastRenderedPageBreak/>
        <w:t xml:space="preserve">Odstąpienie od umowy albo rozwiązanie niniejszej umowy powinno nastąpić w formie pisemnej pod rygorem nieważności </w:t>
      </w:r>
      <w:r w:rsidRPr="00E13ACC">
        <w:rPr>
          <w:color w:val="000000"/>
        </w:rPr>
        <w:t>takiego</w:t>
      </w:r>
      <w:r w:rsidRPr="00E13ACC">
        <w:t xml:space="preserve"> oświadczenia i powinno zawierać uzasadnienie.</w:t>
      </w:r>
    </w:p>
    <w:p w14:paraId="6B6256AA" w14:textId="77777777" w:rsidR="00C70FC0" w:rsidRPr="00E13ACC" w:rsidRDefault="00C70FC0" w:rsidP="00A52D2D">
      <w:pPr>
        <w:pStyle w:val="Tekstpodstawowy"/>
        <w:widowControl w:val="0"/>
        <w:numPr>
          <w:ilvl w:val="0"/>
          <w:numId w:val="38"/>
        </w:numPr>
        <w:tabs>
          <w:tab w:val="clear" w:pos="1260"/>
        </w:tabs>
        <w:kinsoku w:val="0"/>
        <w:overflowPunct w:val="0"/>
        <w:autoSpaceDE w:val="0"/>
        <w:autoSpaceDN w:val="0"/>
        <w:adjustRightInd w:val="0"/>
        <w:spacing w:before="4" w:line="274" w:lineRule="exact"/>
        <w:ind w:left="714" w:hanging="357"/>
      </w:pPr>
      <w:r w:rsidRPr="00E13ACC">
        <w:t>Zamawiający, korzystając z umownego lub ustawowego prawa odstąpienia od umowy może odstąpić – zgodnie ze swoim wyborem – od całości umowy lub od jej części. Zamawiający jest uprawniony do korzystania z tej części umowy, której odstąpienie nie dotyczy. W takiej sytuacji Wykonawca jest uprawniony do wynagrodzenia w części, której odstąpienie nie dotyczy.</w:t>
      </w:r>
    </w:p>
    <w:p w14:paraId="36A39E09" w14:textId="22D02B98" w:rsidR="00C70FC0" w:rsidRPr="00E13ACC" w:rsidRDefault="00C70FC0" w:rsidP="00A52D2D">
      <w:pPr>
        <w:pStyle w:val="Tekstpodstawowy"/>
        <w:widowControl w:val="0"/>
        <w:numPr>
          <w:ilvl w:val="0"/>
          <w:numId w:val="38"/>
        </w:numPr>
        <w:tabs>
          <w:tab w:val="clear" w:pos="1260"/>
        </w:tabs>
        <w:kinsoku w:val="0"/>
        <w:overflowPunct w:val="0"/>
        <w:autoSpaceDE w:val="0"/>
        <w:autoSpaceDN w:val="0"/>
        <w:adjustRightInd w:val="0"/>
        <w:spacing w:before="4" w:line="274" w:lineRule="exact"/>
        <w:ind w:left="714" w:hanging="357"/>
      </w:pPr>
      <w:r w:rsidRPr="00E13ACC">
        <w:t xml:space="preserve">Odstąpienie od umowy albo rozwiązanie niniejszej umowy nie wpływa na istnienie </w:t>
      </w:r>
      <w:r w:rsidR="005037FB">
        <w:br/>
      </w:r>
      <w:r w:rsidRPr="00E13ACC">
        <w:t>i skuteczność roszczeń o zapłatę kar umownych</w:t>
      </w:r>
      <w:r w:rsidRPr="00E13ACC">
        <w:rPr>
          <w:color w:val="000000"/>
        </w:rPr>
        <w:t>.</w:t>
      </w:r>
    </w:p>
    <w:p w14:paraId="045BA487" w14:textId="77777777" w:rsidR="00630A53" w:rsidRDefault="00630A53" w:rsidP="00630A53">
      <w:pPr>
        <w:tabs>
          <w:tab w:val="left" w:pos="2160"/>
        </w:tabs>
        <w:ind w:left="540"/>
        <w:rPr>
          <w:b/>
          <w:bCs/>
        </w:rPr>
      </w:pPr>
    </w:p>
    <w:p w14:paraId="4AC379E7" w14:textId="6736E6D0" w:rsidR="00630A53" w:rsidRPr="00E13ACC" w:rsidRDefault="00630A53" w:rsidP="00630A53">
      <w:pPr>
        <w:tabs>
          <w:tab w:val="left" w:pos="2160"/>
        </w:tabs>
        <w:ind w:left="540"/>
      </w:pPr>
      <w:r w:rsidRPr="00E13ACC">
        <w:rPr>
          <w:b/>
          <w:bCs/>
        </w:rPr>
        <w:t>§ 8</w:t>
      </w:r>
      <w:r w:rsidR="00280A5A">
        <w:rPr>
          <w:b/>
          <w:bCs/>
        </w:rPr>
        <w:t xml:space="preserve"> Siła wyższa </w:t>
      </w:r>
    </w:p>
    <w:p w14:paraId="3A4E0A89" w14:textId="272538DE" w:rsidR="00123EE3" w:rsidRDefault="00123EE3" w:rsidP="00123EE3">
      <w:pPr>
        <w:widowControl/>
        <w:numPr>
          <w:ilvl w:val="0"/>
          <w:numId w:val="35"/>
        </w:numPr>
        <w:suppressLineNumbers/>
        <w:tabs>
          <w:tab w:val="clear" w:pos="720"/>
        </w:tabs>
        <w:jc w:val="both"/>
        <w:rPr>
          <w:sz w:val="22"/>
          <w:szCs w:val="22"/>
        </w:rPr>
      </w:pPr>
      <w:r w:rsidRPr="006E7D04">
        <w:rPr>
          <w:sz w:val="22"/>
          <w:szCs w:val="22"/>
        </w:rPr>
        <w:t xml:space="preserve">Przez siłę wyższą, rozumie się zdarzenie niezależne od Wykonawcy, nie wynikające z jego </w:t>
      </w:r>
      <w:r w:rsidR="005037FB">
        <w:rPr>
          <w:sz w:val="22"/>
          <w:szCs w:val="22"/>
        </w:rPr>
        <w:br/>
      </w:r>
      <w:r w:rsidRPr="006E7D04">
        <w:rPr>
          <w:sz w:val="22"/>
          <w:szCs w:val="22"/>
        </w:rPr>
        <w:t xml:space="preserve">i jego podwykonawców problemów organizacyjnych, którego wystąpienia lub skutków nie mógł przewidzieć lub któremu nie mógł zapobiec, ani któremu nie mógł przeciwdziałać, </w:t>
      </w:r>
      <w:r w:rsidRPr="006E7D04">
        <w:rPr>
          <w:sz w:val="22"/>
          <w:szCs w:val="22"/>
        </w:rPr>
        <w:br/>
        <w:t xml:space="preserve">a które uniemożliwiają Wykonawcy wykonanie w części lub w całości jego zobowiązania wynikającego z niniejszej umowy albo mającej bezpośredni wpływ na terminowość </w:t>
      </w:r>
      <w:r w:rsidRPr="006E7D04">
        <w:rPr>
          <w:sz w:val="22"/>
          <w:szCs w:val="22"/>
        </w:rPr>
        <w:br/>
        <w:t xml:space="preserve">i sposób wykonywanych umowy. Strony za okoliczności siły wyższej uznają </w:t>
      </w:r>
      <w:r w:rsidRPr="006E7D04">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514BA6DF" w14:textId="77777777" w:rsidR="00630A53" w:rsidRPr="00B578F4" w:rsidRDefault="00630A53" w:rsidP="00A52D2D">
      <w:pPr>
        <w:widowControl/>
        <w:numPr>
          <w:ilvl w:val="0"/>
          <w:numId w:val="35"/>
        </w:numPr>
        <w:tabs>
          <w:tab w:val="left" w:pos="360"/>
        </w:tabs>
        <w:suppressAutoHyphens w:val="0"/>
        <w:jc w:val="both"/>
      </w:pPr>
      <w:r w:rsidRPr="00BB0027">
        <w:t>Jeżeli wskutek okoliczności siły wyższej Strona nie będzie mogła wykonywać swoich obowiązków umownych w całości l</w:t>
      </w:r>
      <w:r w:rsidRPr="00B00521">
        <w:t>ub w części, niezwłocznie powiadomi o tym drugą stronę. W takim przypadku Strony uzgodnią sposób i zasady dalszego wykonywania umow</w:t>
      </w:r>
      <w:r w:rsidRPr="00B578F4">
        <w:t>y lub umowa zostanie rozwiązana.</w:t>
      </w:r>
    </w:p>
    <w:p w14:paraId="5E4DA8E1" w14:textId="77777777" w:rsidR="00630A53" w:rsidRPr="00B24182" w:rsidRDefault="00630A53" w:rsidP="00A52D2D">
      <w:pPr>
        <w:widowControl/>
        <w:numPr>
          <w:ilvl w:val="0"/>
          <w:numId w:val="35"/>
        </w:numPr>
        <w:tabs>
          <w:tab w:val="left" w:pos="360"/>
        </w:tabs>
        <w:suppressAutoHyphens w:val="0"/>
        <w:jc w:val="both"/>
      </w:pPr>
      <w:r w:rsidRPr="00335DC0">
        <w:t>Bieg terminów określonych w niniejszej umowie ulega zawieszeniu przez czas trwania przeszkod</w:t>
      </w:r>
      <w:r w:rsidRPr="00B24182">
        <w:t>y spowodowane siłą wyższą.</w:t>
      </w:r>
    </w:p>
    <w:p w14:paraId="6454A0D8" w14:textId="77777777" w:rsidR="00630A53" w:rsidRPr="00B24182" w:rsidRDefault="00630A53" w:rsidP="00630A53">
      <w:pPr>
        <w:ind w:left="284"/>
        <w:rPr>
          <w:b/>
          <w:bCs/>
        </w:rPr>
      </w:pPr>
    </w:p>
    <w:p w14:paraId="0D1A71A5" w14:textId="77777777" w:rsidR="00A0051D" w:rsidRDefault="00630A53" w:rsidP="00630A53">
      <w:pPr>
        <w:ind w:left="284"/>
        <w:rPr>
          <w:b/>
          <w:bCs/>
        </w:rPr>
      </w:pPr>
      <w:r w:rsidRPr="00B24182">
        <w:rPr>
          <w:b/>
          <w:bCs/>
        </w:rPr>
        <w:t>§ 9</w:t>
      </w:r>
      <w:r w:rsidR="00A0051D">
        <w:rPr>
          <w:b/>
          <w:bCs/>
        </w:rPr>
        <w:t xml:space="preserve"> Zmiana umowy </w:t>
      </w:r>
    </w:p>
    <w:p w14:paraId="3D53776F" w14:textId="77777777" w:rsidR="00A67358" w:rsidRPr="006E7D04" w:rsidRDefault="00A67358" w:rsidP="00A67358">
      <w:pPr>
        <w:pStyle w:val="Lista"/>
        <w:widowControl/>
        <w:numPr>
          <w:ilvl w:val="0"/>
          <w:numId w:val="37"/>
        </w:numPr>
        <w:suppressLineNumbers/>
        <w:jc w:val="both"/>
        <w:rPr>
          <w:sz w:val="22"/>
          <w:szCs w:val="22"/>
        </w:rPr>
      </w:pPr>
      <w:r w:rsidRPr="006E7D04">
        <w:rPr>
          <w:sz w:val="22"/>
          <w:szCs w:val="22"/>
        </w:rPr>
        <w:t>Strony dopuszczają</w:t>
      </w:r>
      <w:r w:rsidRPr="006E7D04">
        <w:rPr>
          <w:sz w:val="22"/>
          <w:szCs w:val="22"/>
          <w:highlight w:val="white"/>
        </w:rPr>
        <w:t xml:space="preserve"> możliwość zmiany umowy bez obowiązku przeprowadzania nowego postępowania w następujących przypadkach i zakresach:</w:t>
      </w:r>
      <w:r w:rsidRPr="006E7D04">
        <w:rPr>
          <w:sz w:val="22"/>
          <w:szCs w:val="22"/>
          <w:highlight w:val="white"/>
          <w:shd w:val="clear" w:color="auto" w:fill="FFFFFF"/>
        </w:rPr>
        <w:tab/>
      </w:r>
    </w:p>
    <w:p w14:paraId="41311ED3" w14:textId="5C2863F9" w:rsidR="00A0051D" w:rsidRPr="009669A2" w:rsidRDefault="00A0051D" w:rsidP="00A0051D">
      <w:pPr>
        <w:pStyle w:val="NormalnyWeb"/>
        <w:numPr>
          <w:ilvl w:val="0"/>
          <w:numId w:val="41"/>
        </w:numPr>
        <w:tabs>
          <w:tab w:val="clear" w:pos="2400"/>
        </w:tabs>
        <w:suppressAutoHyphens/>
        <w:spacing w:before="0" w:beforeAutospacing="0" w:after="0" w:afterAutospacing="0"/>
        <w:ind w:left="1417" w:hanging="289"/>
        <w:contextualSpacing/>
        <w:jc w:val="both"/>
      </w:pPr>
      <w:r w:rsidRPr="009669A2">
        <w:t>zmian</w:t>
      </w:r>
      <w:r w:rsidR="00A67358">
        <w:t>a</w:t>
      </w:r>
      <w:r w:rsidRPr="009669A2">
        <w:t xml:space="preserve">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8 umowy,</w:t>
      </w:r>
    </w:p>
    <w:p w14:paraId="14786863" w14:textId="77777777" w:rsidR="00A0051D" w:rsidRPr="009669A2" w:rsidRDefault="00A0051D" w:rsidP="00A0051D">
      <w:pPr>
        <w:pStyle w:val="NormalnyWeb"/>
        <w:numPr>
          <w:ilvl w:val="0"/>
          <w:numId w:val="41"/>
        </w:numPr>
        <w:tabs>
          <w:tab w:val="clear" w:pos="2400"/>
        </w:tabs>
        <w:suppressAutoHyphens/>
        <w:spacing w:before="0" w:beforeAutospacing="0" w:after="0" w:afterAutospacing="0"/>
        <w:ind w:left="1417" w:hanging="289"/>
        <w:contextualSpacing/>
        <w:jc w:val="both"/>
      </w:pPr>
      <w:r w:rsidRPr="009669A2">
        <w:t>wydłużenia terminu gwarancji, w sytuacji przedłużenia jej przez producenta/Wykonawcę,</w:t>
      </w:r>
    </w:p>
    <w:p w14:paraId="6A49485F" w14:textId="77777777" w:rsidR="00A0051D" w:rsidRPr="009669A2" w:rsidRDefault="00A0051D" w:rsidP="00A0051D">
      <w:pPr>
        <w:pStyle w:val="NormalnyWeb"/>
        <w:numPr>
          <w:ilvl w:val="0"/>
          <w:numId w:val="41"/>
        </w:numPr>
        <w:tabs>
          <w:tab w:val="clear" w:pos="2400"/>
        </w:tabs>
        <w:suppressAutoHyphens/>
        <w:spacing w:before="0" w:beforeAutospacing="0" w:after="0" w:afterAutospacing="0"/>
        <w:ind w:left="1417" w:hanging="289"/>
        <w:contextualSpacing/>
        <w:jc w:val="both"/>
      </w:pPr>
      <w:r w:rsidRPr="009669A2">
        <w:t>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w:t>
      </w:r>
    </w:p>
    <w:p w14:paraId="186A5D60" w14:textId="77777777" w:rsidR="00A0051D" w:rsidRPr="009669A2" w:rsidRDefault="00A0051D" w:rsidP="00A0051D">
      <w:pPr>
        <w:pStyle w:val="NormalnyWeb"/>
        <w:numPr>
          <w:ilvl w:val="0"/>
          <w:numId w:val="41"/>
        </w:numPr>
        <w:tabs>
          <w:tab w:val="clear" w:pos="2400"/>
        </w:tabs>
        <w:suppressAutoHyphens/>
        <w:spacing w:before="0" w:beforeAutospacing="0" w:after="0" w:afterAutospacing="0"/>
        <w:ind w:left="1417" w:hanging="289"/>
        <w:contextualSpacing/>
        <w:jc w:val="both"/>
      </w:pPr>
      <w:r w:rsidRPr="009669A2">
        <w:t>aktualizacji rozwiązań projektowych z uwagi na postęp technologiczny lub zmiany obowiązujących przepisów,</w:t>
      </w:r>
    </w:p>
    <w:p w14:paraId="438CDED4" w14:textId="5A035D89" w:rsidR="00A0051D" w:rsidRPr="00FD59C8" w:rsidRDefault="00A0051D" w:rsidP="00A0051D">
      <w:pPr>
        <w:pStyle w:val="NormalnyWeb"/>
        <w:numPr>
          <w:ilvl w:val="0"/>
          <w:numId w:val="41"/>
        </w:numPr>
        <w:tabs>
          <w:tab w:val="clear" w:pos="2400"/>
        </w:tabs>
        <w:suppressAutoHyphens/>
        <w:spacing w:before="0" w:beforeAutospacing="0" w:after="0" w:afterAutospacing="0"/>
        <w:ind w:left="1417" w:hanging="289"/>
        <w:contextualSpacing/>
        <w:jc w:val="both"/>
      </w:pPr>
      <w:r w:rsidRPr="003A4A60">
        <w:t xml:space="preserve">zmiany podwykonawcy ze względów losowych lub innych korzystnych dla Zamawiającego, w przypadku zadeklarowania przez Wykonawcę realizacji </w:t>
      </w:r>
      <w:r w:rsidRPr="003A4A60">
        <w:lastRenderedPageBreak/>
        <w:t>zamówienia przy pomocy podwykonawców, z</w:t>
      </w:r>
      <w:r w:rsidRPr="003A4A60">
        <w:rPr>
          <w:color w:val="000000"/>
        </w:rPr>
        <w:t xml:space="preserve"> uwzględnieniem postanowień </w:t>
      </w:r>
      <w:r w:rsidR="005037FB">
        <w:rPr>
          <w:color w:val="000000"/>
        </w:rPr>
        <w:br/>
      </w:r>
      <w:r w:rsidRPr="003A4A60">
        <w:rPr>
          <w:color w:val="000000"/>
        </w:rPr>
        <w:t>§ 1 ust. 1</w:t>
      </w:r>
      <w:r w:rsidR="0055741C">
        <w:rPr>
          <w:color w:val="000000"/>
        </w:rPr>
        <w:t>3</w:t>
      </w:r>
      <w:r w:rsidRPr="003A4A60">
        <w:rPr>
          <w:color w:val="000000"/>
        </w:rPr>
        <w:t xml:space="preserve"> umowy,</w:t>
      </w:r>
    </w:p>
    <w:p w14:paraId="3AE3FB8D" w14:textId="1BF752BF" w:rsidR="00EC0D56" w:rsidRPr="003A4A60" w:rsidRDefault="00EC0D56" w:rsidP="00A0051D">
      <w:pPr>
        <w:pStyle w:val="NormalnyWeb"/>
        <w:numPr>
          <w:ilvl w:val="0"/>
          <w:numId w:val="41"/>
        </w:numPr>
        <w:tabs>
          <w:tab w:val="clear" w:pos="2400"/>
        </w:tabs>
        <w:suppressAutoHyphens/>
        <w:spacing w:before="0" w:beforeAutospacing="0" w:after="0" w:afterAutospacing="0"/>
        <w:ind w:left="1417" w:hanging="289"/>
        <w:contextualSpacing/>
        <w:jc w:val="both"/>
      </w:pPr>
      <w:r>
        <w:rPr>
          <w:color w:val="000000"/>
        </w:rPr>
        <w:t>zmiany wynagrodzenia na zasadach określonych w § 4 ust. 13-28</w:t>
      </w:r>
    </w:p>
    <w:p w14:paraId="428E774E" w14:textId="27D6EF6D" w:rsidR="00A0051D" w:rsidRPr="00A934DB" w:rsidRDefault="00A0051D" w:rsidP="00A0051D">
      <w:pPr>
        <w:widowControl/>
        <w:numPr>
          <w:ilvl w:val="0"/>
          <w:numId w:val="37"/>
        </w:numPr>
        <w:suppressAutoHyphens w:val="0"/>
        <w:jc w:val="both"/>
      </w:pPr>
      <w:r w:rsidRPr="00E13ACC">
        <w:t>Zamawiający dopuszcza się zastąpienie dotychczasowego Wykonawcy niniejszej umowy przez inny podmiot spełniający warunki udziału w postępowaniu oraz niepodlegający obligatoryjnemu wykluczeniu z postępowania, w razie gdy nastąpiło połączenie, podział, przekształcenie, upadłość, restrukturyzacja, nabycie</w:t>
      </w:r>
      <w:r w:rsidRPr="00A46BDB">
        <w:t xml:space="preserve"> dotychczasowego Wykonawcy lub nabycie jego </w:t>
      </w:r>
      <w:r w:rsidRPr="00A934DB">
        <w:t>przedsiębiorstwa przez ww. podmiot.</w:t>
      </w:r>
    </w:p>
    <w:p w14:paraId="4E0DF997" w14:textId="34E44ED2" w:rsidR="00A0051D" w:rsidRPr="00A46BDB" w:rsidRDefault="00A0051D" w:rsidP="00FD59C8">
      <w:pPr>
        <w:widowControl/>
        <w:suppressAutoHyphens w:val="0"/>
        <w:ind w:left="720"/>
        <w:jc w:val="both"/>
        <w:rPr>
          <w:b/>
          <w:szCs w:val="20"/>
        </w:rPr>
      </w:pPr>
      <w:r w:rsidRPr="00A46BDB">
        <w:rPr>
          <w:szCs w:val="20"/>
        </w:rPr>
        <w:t>.</w:t>
      </w:r>
    </w:p>
    <w:p w14:paraId="2685D05A" w14:textId="4FCA6258" w:rsidR="00A0051D" w:rsidRPr="00170534" w:rsidRDefault="00A0051D" w:rsidP="00FD59C8">
      <w:pPr>
        <w:pStyle w:val="Akapitzlist"/>
        <w:numPr>
          <w:ilvl w:val="0"/>
          <w:numId w:val="37"/>
        </w:numPr>
        <w:rPr>
          <w:b/>
          <w:bCs/>
        </w:rPr>
      </w:pPr>
      <w:r w:rsidRPr="00A46BDB">
        <w:t xml:space="preserve">Zmiany nie dotyczące postanowień umownych np. gdy z przyczyn organizacyjnych </w:t>
      </w:r>
      <w:r w:rsidRPr="00170534">
        <w:rPr>
          <w:szCs w:val="20"/>
        </w:rPr>
        <w:t>konieczna</w:t>
      </w:r>
      <w:r w:rsidRPr="00A46BDB">
        <w:t xml:space="preserve"> będzie zmiana danych teleadresowych określonych w umowie, gdy zmianie ulegnie numer konta bankowego jednej ze Stron nastąpią poprzez przekazanie pisemnego oświadczenie Strony, której te zmiany dotyczą,</w:t>
      </w:r>
      <w:r w:rsidRPr="009669A2">
        <w:t xml:space="preserve"> drugiej Stronie</w:t>
      </w:r>
    </w:p>
    <w:p w14:paraId="139E83E5" w14:textId="77777777" w:rsidR="00A0051D" w:rsidRDefault="00A0051D" w:rsidP="00630A53">
      <w:pPr>
        <w:ind w:left="284"/>
        <w:rPr>
          <w:b/>
          <w:bCs/>
        </w:rPr>
      </w:pPr>
    </w:p>
    <w:p w14:paraId="1DAB67E5" w14:textId="560F52F5" w:rsidR="00630A53" w:rsidRPr="00B24182" w:rsidRDefault="00123EE3" w:rsidP="00630A53">
      <w:pPr>
        <w:ind w:left="284"/>
        <w:rPr>
          <w:b/>
          <w:bCs/>
        </w:rPr>
      </w:pPr>
      <w:r>
        <w:rPr>
          <w:b/>
          <w:bCs/>
        </w:rPr>
        <w:t xml:space="preserve"> </w:t>
      </w:r>
      <w:r w:rsidR="00170534">
        <w:rPr>
          <w:b/>
          <w:bCs/>
        </w:rPr>
        <w:t xml:space="preserve">§ 10 </w:t>
      </w:r>
      <w:r>
        <w:rPr>
          <w:b/>
          <w:bCs/>
        </w:rPr>
        <w:t>Postanowienia końcowe</w:t>
      </w:r>
    </w:p>
    <w:p w14:paraId="53BD8578" w14:textId="77777777" w:rsidR="00630A53" w:rsidRPr="005B0B1C" w:rsidRDefault="00630A53" w:rsidP="00A52D2D">
      <w:pPr>
        <w:widowControl/>
        <w:numPr>
          <w:ilvl w:val="0"/>
          <w:numId w:val="36"/>
        </w:numPr>
        <w:suppressAutoHyphens w:val="0"/>
        <w:jc w:val="both"/>
      </w:pPr>
      <w:r w:rsidRPr="00B24182">
        <w:t>Wszelkie oświadczenia Stron umowy b</w:t>
      </w:r>
      <w:r w:rsidRPr="005B0B1C">
        <w:t>ędą składane na piśmie pod rygorem nieważności listem poleconym lub za potwierdzeniem ich złożenia.</w:t>
      </w:r>
    </w:p>
    <w:p w14:paraId="28B63F29" w14:textId="6BB4D5A3" w:rsidR="00630A53" w:rsidRPr="005B0B1C" w:rsidRDefault="00630A53" w:rsidP="00A52D2D">
      <w:pPr>
        <w:widowControl/>
        <w:numPr>
          <w:ilvl w:val="0"/>
          <w:numId w:val="36"/>
        </w:numPr>
        <w:suppressAutoHyphens w:val="0"/>
        <w:jc w:val="both"/>
      </w:pPr>
      <w:r w:rsidRPr="005B0B1C">
        <w:t>Żadna ze Stron nie jest uprawniona do przeniesienia swoich praw i zobowiązań z tytułu niniejszej umowy bez uzyskania pisemnej zgody drugiej Strony</w:t>
      </w:r>
      <w:r w:rsidR="008670F9">
        <w:t>, pod rygorem nieważności.</w:t>
      </w:r>
    </w:p>
    <w:p w14:paraId="72A1D751" w14:textId="77777777" w:rsidR="00630A53" w:rsidRPr="007330FA" w:rsidRDefault="00630A53" w:rsidP="00A52D2D">
      <w:pPr>
        <w:widowControl/>
        <w:numPr>
          <w:ilvl w:val="0"/>
          <w:numId w:val="36"/>
        </w:numPr>
        <w:suppressAutoHyphens w:val="0"/>
        <w:jc w:val="both"/>
      </w:pPr>
      <w:r w:rsidRPr="007330FA">
        <w:t xml:space="preserve">Ewentualna nieważność jednego lub kilku postanowień niniejszej umowy nie wpływa na ważność umowy w całości, a w takim przypadku Strony zastępują nieważne postanowienie postanowieniem zgodnym z celem i innymi postanowieniami umowy, </w:t>
      </w:r>
      <w:r w:rsidRPr="007330FA">
        <w:rPr>
          <w:color w:val="000000"/>
        </w:rPr>
        <w:t>bądź też postanowieniem umownym w jego pierwotnym brzmieniu w przypadku dokonania zmian umowy z naruszeniem zapisów § 10 ust. 2 lub 3 niniejszej umowy</w:t>
      </w:r>
      <w:r w:rsidRPr="007330FA">
        <w:t>.</w:t>
      </w:r>
    </w:p>
    <w:p w14:paraId="16C98BF9" w14:textId="4D0B8A33" w:rsidR="005037FB" w:rsidRDefault="00630A53" w:rsidP="005037FB">
      <w:pPr>
        <w:pStyle w:val="Akapitzlist"/>
        <w:numPr>
          <w:ilvl w:val="0"/>
          <w:numId w:val="36"/>
        </w:numPr>
        <w:tabs>
          <w:tab w:val="left" w:pos="284"/>
        </w:tabs>
        <w:jc w:val="both"/>
      </w:pPr>
      <w:r w:rsidRPr="00DB6A68">
        <w:t>W sprawach nieuregulowanych niniejszą umową mają zastosowanie przepisy ustawy – Prawo zamówień publicznych</w:t>
      </w:r>
      <w:r w:rsidR="001D38C9">
        <w:t xml:space="preserve">, </w:t>
      </w:r>
      <w:r w:rsidRPr="005037FB">
        <w:rPr>
          <w:iCs/>
        </w:rPr>
        <w:t>ustawy z dnia 02 marca 2020 r. o szczególnych rozwiązaniach związanych z zapobieganiem, przeciwdziałaniem i zwalczaniem COVID-19, innych chorób zakaźnych oraz wywołanych nimi sytuacji kryzysowych (t. j. Dz. U. 202</w:t>
      </w:r>
      <w:r w:rsidR="00A0051D" w:rsidRPr="005037FB">
        <w:rPr>
          <w:iCs/>
        </w:rPr>
        <w:t>1</w:t>
      </w:r>
      <w:r w:rsidRPr="005037FB">
        <w:rPr>
          <w:iCs/>
        </w:rPr>
        <w:t xml:space="preserve"> poz. </w:t>
      </w:r>
      <w:r w:rsidR="00123EE3" w:rsidRPr="005037FB">
        <w:rPr>
          <w:iCs/>
        </w:rPr>
        <w:t>2095</w:t>
      </w:r>
      <w:r w:rsidR="00930B3E" w:rsidRPr="005037FB">
        <w:rPr>
          <w:iCs/>
        </w:rPr>
        <w:t xml:space="preserve"> </w:t>
      </w:r>
      <w:r w:rsidRPr="005037FB">
        <w:rPr>
          <w:iCs/>
        </w:rPr>
        <w:t xml:space="preserve">ze zm.) </w:t>
      </w:r>
      <w:r w:rsidRPr="00BB0027">
        <w:t xml:space="preserve">oraz ustawy z dnia 23 kwietnia 1964 r. – Kodeks cywilny </w:t>
      </w:r>
      <w:r w:rsidRPr="005037FB">
        <w:rPr>
          <w:iCs/>
        </w:rPr>
        <w:t>(t. j. Dz. U. 20</w:t>
      </w:r>
      <w:r w:rsidR="00930B3E" w:rsidRPr="005037FB">
        <w:rPr>
          <w:iCs/>
        </w:rPr>
        <w:t>2</w:t>
      </w:r>
      <w:r w:rsidR="00123EE3" w:rsidRPr="005037FB">
        <w:rPr>
          <w:iCs/>
        </w:rPr>
        <w:t>2</w:t>
      </w:r>
      <w:r w:rsidRPr="005037FB">
        <w:rPr>
          <w:iCs/>
        </w:rPr>
        <w:t xml:space="preserve"> poz. </w:t>
      </w:r>
      <w:r w:rsidR="0076288A" w:rsidRPr="005037FB">
        <w:rPr>
          <w:iCs/>
        </w:rPr>
        <w:t xml:space="preserve">1360 </w:t>
      </w:r>
      <w:r w:rsidRPr="005037FB">
        <w:rPr>
          <w:iCs/>
        </w:rPr>
        <w:t>ze zm.).</w:t>
      </w:r>
    </w:p>
    <w:p w14:paraId="20027B66" w14:textId="77777777" w:rsidR="005037FB" w:rsidRDefault="00630A53" w:rsidP="005037FB">
      <w:pPr>
        <w:pStyle w:val="Akapitzlist"/>
        <w:numPr>
          <w:ilvl w:val="0"/>
          <w:numId w:val="36"/>
        </w:numPr>
        <w:tabs>
          <w:tab w:val="left" w:pos="284"/>
        </w:tabs>
        <w:jc w:val="both"/>
      </w:pPr>
      <w:r w:rsidRPr="009669A2">
        <w:t xml:space="preserve">Wszelkie zmiany lub uzupełnienia niniejszej umowy mogą nastąpić za zgodą Stron w formie pisemnego aneksu pod </w:t>
      </w:r>
      <w:r w:rsidRPr="005037FB">
        <w:rPr>
          <w:szCs w:val="20"/>
        </w:rPr>
        <w:t>rygorem</w:t>
      </w:r>
      <w:r>
        <w:t xml:space="preserve"> nieważności.</w:t>
      </w:r>
    </w:p>
    <w:p w14:paraId="055E9C12" w14:textId="77777777" w:rsidR="005037FB" w:rsidRDefault="00630A53" w:rsidP="005037FB">
      <w:pPr>
        <w:pStyle w:val="Akapitzlist"/>
        <w:numPr>
          <w:ilvl w:val="0"/>
          <w:numId w:val="36"/>
        </w:numPr>
        <w:tabs>
          <w:tab w:val="left" w:pos="284"/>
        </w:tabs>
        <w:jc w:val="both"/>
      </w:pPr>
      <w:r w:rsidRPr="009669A2">
        <w:t xml:space="preserve">Sądem właściwym dla wszystkich spraw, które wynikną z realizacji tej umowy będzie </w:t>
      </w:r>
      <w:r w:rsidRPr="005037FB">
        <w:rPr>
          <w:color w:val="000000"/>
        </w:rPr>
        <w:t xml:space="preserve">sąd miejscowo właściwy dla </w:t>
      </w:r>
      <w:r w:rsidRPr="005037FB">
        <w:rPr>
          <w:szCs w:val="20"/>
        </w:rPr>
        <w:t>siedziby</w:t>
      </w:r>
      <w:r w:rsidRPr="005037FB">
        <w:rPr>
          <w:color w:val="000000"/>
        </w:rPr>
        <w:t xml:space="preserve"> Zamawiającego</w:t>
      </w:r>
      <w:r w:rsidRPr="009669A2">
        <w:t>.</w:t>
      </w:r>
    </w:p>
    <w:p w14:paraId="0D8D5636" w14:textId="7DDC3EB5" w:rsidR="00630A53" w:rsidRPr="00BB0027" w:rsidRDefault="00630A53" w:rsidP="005037FB">
      <w:pPr>
        <w:pStyle w:val="Akapitzlist"/>
        <w:numPr>
          <w:ilvl w:val="0"/>
          <w:numId w:val="36"/>
        </w:numPr>
        <w:tabs>
          <w:tab w:val="left" w:pos="284"/>
        </w:tabs>
        <w:jc w:val="both"/>
      </w:pPr>
      <w:r w:rsidRPr="009669A2">
        <w:t xml:space="preserve">Niniejszą umowę sporządzono w dwóch (2) jednobrzmiących egzemplarzach po jednym (1) egzemplarzu dla </w:t>
      </w:r>
      <w:r w:rsidRPr="00BB0027">
        <w:t>każdej ze Stron,</w:t>
      </w:r>
      <w:r w:rsidRPr="007330FA">
        <w:t xml:space="preserve"> przy czym w przypadku zawarcia umowy w formie elektronicznej poprzez opatrzenie jej podpisem kwalifikowanym elektronicznym, powstały w ten sposób dokument elektroniczny stanowi poświadczenie, iż Strony zgodnie złożyły oświadczenia woli w nim zawarte.</w:t>
      </w:r>
    </w:p>
    <w:p w14:paraId="02311C94" w14:textId="77777777" w:rsidR="00630A53" w:rsidRDefault="00630A53" w:rsidP="00630A53">
      <w:pPr>
        <w:ind w:left="284"/>
        <w:rPr>
          <w:b/>
          <w:bCs/>
          <w:i/>
          <w:iCs/>
        </w:rPr>
      </w:pPr>
    </w:p>
    <w:p w14:paraId="31220DC4" w14:textId="77777777" w:rsidR="00630A53" w:rsidRDefault="00630A53" w:rsidP="00630A53">
      <w:pPr>
        <w:ind w:left="284"/>
        <w:rPr>
          <w:b/>
          <w:bCs/>
          <w:i/>
          <w:iCs/>
        </w:rPr>
      </w:pPr>
    </w:p>
    <w:p w14:paraId="0276F44C" w14:textId="77777777" w:rsidR="00630A53" w:rsidRPr="00C062E7" w:rsidRDefault="00630A53" w:rsidP="00630A53">
      <w:pPr>
        <w:ind w:left="284"/>
        <w:rPr>
          <w:b/>
          <w:bCs/>
          <w:i/>
          <w:iCs/>
        </w:rPr>
      </w:pPr>
    </w:p>
    <w:p w14:paraId="2886B4CB" w14:textId="77777777" w:rsidR="00630A53" w:rsidRDefault="00630A53" w:rsidP="00630A53">
      <w:pPr>
        <w:ind w:left="284"/>
        <w:rPr>
          <w:b/>
          <w:bCs/>
          <w:i/>
          <w:iCs/>
        </w:rPr>
      </w:pPr>
      <w:r w:rsidRPr="00C062E7">
        <w:rPr>
          <w:b/>
          <w:bCs/>
          <w:i/>
          <w:iCs/>
        </w:rPr>
        <w:t>Zamawiający:</w:t>
      </w:r>
      <w:r w:rsidRPr="00C062E7">
        <w:rPr>
          <w:b/>
          <w:bCs/>
          <w:i/>
          <w:iCs/>
        </w:rPr>
        <w:tab/>
      </w:r>
      <w:r w:rsidRPr="00C062E7">
        <w:rPr>
          <w:b/>
          <w:bCs/>
          <w:i/>
          <w:iCs/>
        </w:rPr>
        <w:tab/>
      </w:r>
      <w:r w:rsidRPr="00C062E7">
        <w:rPr>
          <w:b/>
          <w:bCs/>
          <w:i/>
          <w:iCs/>
        </w:rPr>
        <w:tab/>
      </w:r>
      <w:r w:rsidRPr="00C062E7">
        <w:rPr>
          <w:b/>
          <w:bCs/>
          <w:i/>
          <w:iCs/>
        </w:rPr>
        <w:tab/>
      </w:r>
      <w:r w:rsidRPr="00C062E7">
        <w:rPr>
          <w:b/>
          <w:bCs/>
          <w:i/>
          <w:iCs/>
        </w:rPr>
        <w:tab/>
      </w:r>
      <w:r w:rsidRPr="00C062E7">
        <w:rPr>
          <w:b/>
          <w:bCs/>
          <w:i/>
          <w:iCs/>
        </w:rPr>
        <w:tab/>
        <w:t>Wykonawca :</w:t>
      </w:r>
    </w:p>
    <w:p w14:paraId="52D29787" w14:textId="77777777" w:rsidR="00630A53" w:rsidRPr="00A24B4E" w:rsidRDefault="00630A53" w:rsidP="00630A53">
      <w:pPr>
        <w:pStyle w:val="Tekstpodstawowy"/>
        <w:spacing w:line="240" w:lineRule="auto"/>
        <w:rPr>
          <w:i/>
          <w:iCs/>
        </w:rPr>
      </w:pPr>
    </w:p>
    <w:p w14:paraId="4D60AC3E" w14:textId="77777777" w:rsidR="00355068" w:rsidRPr="00D5376E" w:rsidRDefault="00355068" w:rsidP="00355068">
      <w:pPr>
        <w:widowControl/>
        <w:suppressAutoHyphens w:val="0"/>
        <w:ind w:left="540"/>
        <w:outlineLvl w:val="0"/>
        <w:rPr>
          <w:i/>
          <w:iCs/>
          <w:sz w:val="20"/>
          <w:szCs w:val="20"/>
        </w:rPr>
      </w:pP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77E4" w14:textId="77777777" w:rsidR="006D325D" w:rsidRDefault="006D325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9408BED" w14:textId="77777777" w:rsidR="006D325D" w:rsidRDefault="006D325D">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C3B0E23" w14:textId="77777777" w:rsidR="006D325D" w:rsidRDefault="006D3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E007EE" w:rsidRPr="009328EB" w14:paraId="409730AB" w14:textId="77777777" w:rsidTr="5CD32AA8">
      <w:tc>
        <w:tcPr>
          <w:tcW w:w="5570" w:type="dxa"/>
        </w:tcPr>
        <w:p w14:paraId="1ECED826" w14:textId="77777777" w:rsidR="00E007EE" w:rsidRPr="00956D2B" w:rsidRDefault="00E007EE"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E007EE" w:rsidRPr="00956D2B" w:rsidRDefault="00E007EE">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E007EE" w:rsidRPr="00956D2B" w:rsidRDefault="00E007EE">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E007EE" w:rsidRPr="009328EB" w:rsidRDefault="00E007EE"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E007EE" w:rsidRDefault="00E007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11957F3D" w:rsidR="00E007EE" w:rsidRPr="00982B43" w:rsidRDefault="00E007EE">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95CF4">
      <w:rPr>
        <w:bCs/>
        <w:noProof/>
        <w:sz w:val="20"/>
      </w:rPr>
      <w:t>42</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95CF4">
      <w:rPr>
        <w:bCs/>
        <w:noProof/>
        <w:sz w:val="20"/>
      </w:rPr>
      <w:t>42</w:t>
    </w:r>
    <w:r w:rsidRPr="00982B43">
      <w:rPr>
        <w:bCs/>
        <w:sz w:val="20"/>
      </w:rPr>
      <w:fldChar w:fldCharType="end"/>
    </w:r>
  </w:p>
  <w:p w14:paraId="34CAB679" w14:textId="77777777" w:rsidR="00E007EE" w:rsidRDefault="00E007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CF35" w14:textId="77777777" w:rsidR="006D325D" w:rsidRDefault="006D325D">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A4C9ECE" w14:textId="77777777" w:rsidR="006D325D" w:rsidRDefault="006D325D">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C94A4A3" w14:textId="77777777" w:rsidR="006D325D" w:rsidRDefault="006D3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5FBA" w14:textId="377EF9A8" w:rsidR="00E007EE" w:rsidRPr="0040364F" w:rsidRDefault="00E007EE" w:rsidP="00956DCC">
    <w:pPr>
      <w:tabs>
        <w:tab w:val="num" w:pos="1080"/>
      </w:tabs>
      <w:ind w:left="360"/>
      <w:jc w:val="both"/>
      <w:rPr>
        <w:i/>
        <w:sz w:val="20"/>
        <w:szCs w:val="20"/>
        <w:u w:val="single"/>
      </w:rPr>
    </w:pPr>
    <w:r w:rsidRPr="0040364F">
      <w:rPr>
        <w:i/>
        <w:sz w:val="20"/>
        <w:szCs w:val="20"/>
        <w:u w:val="single"/>
      </w:rPr>
      <w:t xml:space="preserve">SWZ – </w:t>
    </w:r>
    <w:bookmarkStart w:id="2" w:name="OLE_LINK1"/>
    <w:bookmarkStart w:id="3" w:name="OLE_LINK2"/>
    <w:r w:rsidRPr="0040364F">
      <w:rPr>
        <w:i/>
        <w:sz w:val="20"/>
        <w:szCs w:val="20"/>
        <w:u w:val="single"/>
      </w:rPr>
      <w:t xml:space="preserve">na wyłonienie Wykonawcy w zakresie dostawy, wymiany, walidacji i utylizacji filtrów </w:t>
    </w:r>
    <w:r>
      <w:rPr>
        <w:i/>
        <w:sz w:val="20"/>
        <w:szCs w:val="20"/>
        <w:u w:val="single"/>
      </w:rPr>
      <w:t xml:space="preserve">powietrza </w:t>
    </w:r>
    <w:r w:rsidR="00B50C58">
      <w:rPr>
        <w:i/>
        <w:sz w:val="20"/>
        <w:szCs w:val="20"/>
        <w:u w:val="single"/>
      </w:rPr>
      <w:br/>
    </w:r>
    <w:r w:rsidRPr="0040364F">
      <w:rPr>
        <w:i/>
        <w:sz w:val="20"/>
        <w:szCs w:val="20"/>
        <w:u w:val="single"/>
      </w:rPr>
      <w:t>w budynkach Kampusu 600-lecia Odnowienia UJ w Krakowie</w:t>
    </w:r>
    <w:bookmarkEnd w:id="2"/>
    <w:bookmarkEnd w:id="3"/>
    <w:r w:rsidRPr="0040364F">
      <w:rPr>
        <w:i/>
        <w:sz w:val="20"/>
        <w:szCs w:val="20"/>
        <w:u w:val="single"/>
      </w:rPr>
      <w:t xml:space="preserve">. </w:t>
    </w:r>
  </w:p>
  <w:p w14:paraId="36798AED" w14:textId="01CA13A0" w:rsidR="00E007EE" w:rsidRDefault="00E007EE" w:rsidP="00F6002F">
    <w:pPr>
      <w:widowControl/>
      <w:pBdr>
        <w:bottom w:val="single" w:sz="4" w:space="1" w:color="auto"/>
      </w:pBdr>
      <w:suppressAutoHyphens w:val="0"/>
      <w:autoSpaceDE w:val="0"/>
      <w:autoSpaceDN w:val="0"/>
      <w:adjustRightInd w:val="0"/>
      <w:jc w:val="right"/>
      <w:rPr>
        <w:sz w:val="20"/>
        <w:szCs w:val="20"/>
      </w:rPr>
    </w:pPr>
    <w:r w:rsidRPr="00955267">
      <w:rPr>
        <w:sz w:val="20"/>
        <w:szCs w:val="20"/>
      </w:rPr>
      <w:t xml:space="preserve">Znak: </w:t>
    </w:r>
    <w:r>
      <w:rPr>
        <w:sz w:val="20"/>
        <w:szCs w:val="20"/>
      </w:rPr>
      <w:t>80.272.494.2022</w:t>
    </w:r>
  </w:p>
  <w:p w14:paraId="405F823E" w14:textId="77777777" w:rsidR="00B50C58" w:rsidRPr="00D41076" w:rsidRDefault="00B50C58" w:rsidP="00F6002F">
    <w:pPr>
      <w:widowControl/>
      <w:pBdr>
        <w:bottom w:val="single" w:sz="4" w:space="1" w:color="auto"/>
      </w:pBdr>
      <w:suppressAutoHyphens w:val="0"/>
      <w:autoSpaceDE w:val="0"/>
      <w:autoSpaceDN w:val="0"/>
      <w:adjustRightInd w:val="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202"/>
        </w:tabs>
        <w:ind w:left="202" w:hanging="420"/>
      </w:pPr>
      <w:rPr>
        <w:rFonts w:ascii="Times New Roman" w:eastAsia="Times New Roman" w:hAnsi="Times New Roman" w:cs="Times New Roman"/>
      </w:rPr>
    </w:lvl>
    <w:lvl w:ilvl="1">
      <w:start w:val="1"/>
      <w:numFmt w:val="decimal"/>
      <w:lvlText w:val="%1.%2"/>
      <w:lvlJc w:val="left"/>
      <w:pPr>
        <w:tabs>
          <w:tab w:val="num" w:pos="562"/>
        </w:tabs>
        <w:ind w:left="562" w:hanging="420"/>
      </w:pPr>
      <w:rPr>
        <w:rFonts w:cs="Times New Roman"/>
      </w:rPr>
    </w:lvl>
    <w:lvl w:ilvl="2">
      <w:start w:val="1"/>
      <w:numFmt w:val="decimal"/>
      <w:lvlText w:val="%1.%2.%3"/>
      <w:lvlJc w:val="left"/>
      <w:pPr>
        <w:tabs>
          <w:tab w:val="num" w:pos="1222"/>
        </w:tabs>
        <w:ind w:left="1222" w:hanging="720"/>
      </w:pPr>
      <w:rPr>
        <w:rFonts w:cs="Times New Roman"/>
      </w:rPr>
    </w:lvl>
    <w:lvl w:ilvl="3">
      <w:start w:val="1"/>
      <w:numFmt w:val="decimal"/>
      <w:lvlText w:val="%1.%2.%3.%4"/>
      <w:lvlJc w:val="left"/>
      <w:pPr>
        <w:tabs>
          <w:tab w:val="num" w:pos="1582"/>
        </w:tabs>
        <w:ind w:left="1582" w:hanging="720"/>
      </w:pPr>
      <w:rPr>
        <w:rFonts w:cs="Times New Roman"/>
      </w:rPr>
    </w:lvl>
    <w:lvl w:ilvl="4">
      <w:start w:val="1"/>
      <w:numFmt w:val="decimal"/>
      <w:lvlText w:val="%1.%2.%3.%4.%5"/>
      <w:lvlJc w:val="left"/>
      <w:pPr>
        <w:tabs>
          <w:tab w:val="num" w:pos="2302"/>
        </w:tabs>
        <w:ind w:left="2302" w:hanging="1080"/>
      </w:pPr>
      <w:rPr>
        <w:rFonts w:cs="Times New Roman"/>
      </w:rPr>
    </w:lvl>
    <w:lvl w:ilvl="5">
      <w:start w:val="1"/>
      <w:numFmt w:val="decimal"/>
      <w:lvlText w:val="%1.%2.%3.%4.%5.%6"/>
      <w:lvlJc w:val="left"/>
      <w:pPr>
        <w:tabs>
          <w:tab w:val="num" w:pos="2662"/>
        </w:tabs>
        <w:ind w:left="2662" w:hanging="1080"/>
      </w:pPr>
      <w:rPr>
        <w:rFonts w:cs="Times New Roman"/>
      </w:rPr>
    </w:lvl>
    <w:lvl w:ilvl="6">
      <w:start w:val="1"/>
      <w:numFmt w:val="decimal"/>
      <w:lvlText w:val="%1.%2.%3.%4.%5.%6.%7"/>
      <w:lvlJc w:val="left"/>
      <w:pPr>
        <w:tabs>
          <w:tab w:val="num" w:pos="3382"/>
        </w:tabs>
        <w:ind w:left="3382" w:hanging="1440"/>
      </w:pPr>
      <w:rPr>
        <w:rFonts w:cs="Times New Roman"/>
      </w:rPr>
    </w:lvl>
    <w:lvl w:ilvl="7">
      <w:start w:val="1"/>
      <w:numFmt w:val="decimal"/>
      <w:lvlText w:val="%1.%2.%3.%4.%5.%6.%7.%8"/>
      <w:lvlJc w:val="left"/>
      <w:pPr>
        <w:tabs>
          <w:tab w:val="num" w:pos="3742"/>
        </w:tabs>
        <w:ind w:left="3742" w:hanging="1440"/>
      </w:pPr>
      <w:rPr>
        <w:rFonts w:cs="Times New Roman"/>
      </w:rPr>
    </w:lvl>
    <w:lvl w:ilvl="8">
      <w:start w:val="1"/>
      <w:numFmt w:val="decimal"/>
      <w:lvlText w:val="%1.%2.%3.%4.%5.%6.%7.%8.%9"/>
      <w:lvlJc w:val="left"/>
      <w:pPr>
        <w:tabs>
          <w:tab w:val="num" w:pos="4462"/>
        </w:tabs>
        <w:ind w:left="446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409"/>
    <w:multiLevelType w:val="multilevel"/>
    <w:tmpl w:val="0000088C"/>
    <w:lvl w:ilvl="0">
      <w:start w:val="1"/>
      <w:numFmt w:val="decimal"/>
      <w:lvlText w:val="%1."/>
      <w:lvlJc w:val="left"/>
      <w:pPr>
        <w:ind w:hanging="361"/>
      </w:pPr>
      <w:rPr>
        <w:rFonts w:ascii="Times New Roman" w:hAnsi="Times New Roman" w:cs="Times New Roman"/>
        <w:b w:val="0"/>
        <w:bCs w:val="0"/>
        <w:sz w:val="24"/>
        <w:szCs w:val="24"/>
      </w:rPr>
    </w:lvl>
    <w:lvl w:ilvl="1">
      <w:start w:val="1"/>
      <w:numFmt w:val="lowerLetter"/>
      <w:lvlText w:val="%2)"/>
      <w:lvlJc w:val="left"/>
      <w:pPr>
        <w:ind w:hanging="288"/>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1C6AEC"/>
    <w:multiLevelType w:val="hybridMultilevel"/>
    <w:tmpl w:val="D9680308"/>
    <w:lvl w:ilvl="0" w:tplc="D63AFEE4">
      <w:start w:val="1"/>
      <w:numFmt w:val="ordinal"/>
      <w:lvlText w:val="6.%1"/>
      <w:lvlJc w:val="left"/>
      <w:pPr>
        <w:tabs>
          <w:tab w:val="num" w:pos="720"/>
        </w:tabs>
        <w:ind w:left="720" w:hanging="360"/>
      </w:pPr>
      <w:rPr>
        <w:rFonts w:eastAsia="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63AFEE4">
      <w:start w:val="1"/>
      <w:numFmt w:val="ordinal"/>
      <w:lvlText w:val="6.%4"/>
      <w:lvlJc w:val="left"/>
      <w:pPr>
        <w:ind w:left="2880" w:hanging="360"/>
      </w:pPr>
      <w:rPr>
        <w:rFonts w:eastAsia="Calibri"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A904C4"/>
    <w:multiLevelType w:val="hybridMultilevel"/>
    <w:tmpl w:val="FB22F72A"/>
    <w:lvl w:ilvl="0" w:tplc="1C22A58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3272AFE"/>
    <w:multiLevelType w:val="hybridMultilevel"/>
    <w:tmpl w:val="064600AA"/>
    <w:lvl w:ilvl="0" w:tplc="28BAD318">
      <w:start w:val="1"/>
      <w:numFmt w:val="ordinal"/>
      <w:lvlText w:val="4.%1"/>
      <w:lvlJc w:val="left"/>
      <w:pPr>
        <w:ind w:left="1287" w:hanging="360"/>
      </w:pPr>
      <w:rPr>
        <w:rFonts w:ascii="Times New Roman" w:hAnsi="Times New Roman"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2" w15:restartNumberingAfterBreak="0">
    <w:nsid w:val="04683230"/>
    <w:multiLevelType w:val="hybridMultilevel"/>
    <w:tmpl w:val="12F829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064B2949"/>
    <w:multiLevelType w:val="hybridMultilevel"/>
    <w:tmpl w:val="916AF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270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13CD61BB"/>
    <w:multiLevelType w:val="hybridMultilevel"/>
    <w:tmpl w:val="2BC474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5E3640F"/>
    <w:multiLevelType w:val="hybridMultilevel"/>
    <w:tmpl w:val="CC3258D2"/>
    <w:lvl w:ilvl="0" w:tplc="04150001">
      <w:start w:val="1"/>
      <w:numFmt w:val="bullet"/>
      <w:lvlText w:val=""/>
      <w:lvlJc w:val="left"/>
      <w:pPr>
        <w:ind w:left="3054" w:hanging="360"/>
      </w:pPr>
      <w:rPr>
        <w:rFonts w:ascii="Symbol" w:hAnsi="Symbol" w:hint="default"/>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9F869C7"/>
    <w:multiLevelType w:val="hybridMultilevel"/>
    <w:tmpl w:val="920EC9E4"/>
    <w:lvl w:ilvl="0" w:tplc="D82E0C5A">
      <w:start w:val="1"/>
      <w:numFmt w:val="lowerLetter"/>
      <w:lvlText w:val="%1)"/>
      <w:lvlJc w:val="left"/>
      <w:pPr>
        <w:tabs>
          <w:tab w:val="num" w:pos="2400"/>
        </w:tabs>
        <w:ind w:left="2400" w:hanging="780"/>
      </w:pPr>
      <w:rPr>
        <w:rFonts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E44CEB"/>
    <w:multiLevelType w:val="hybridMultilevel"/>
    <w:tmpl w:val="28C09C5C"/>
    <w:lvl w:ilvl="0" w:tplc="28BAD318">
      <w:start w:val="1"/>
      <w:numFmt w:val="ordinal"/>
      <w:lvlText w:val="4.%1"/>
      <w:lvlJc w:val="left"/>
      <w:pPr>
        <w:ind w:left="1080" w:hanging="360"/>
      </w:pPr>
      <w:rPr>
        <w:rFonts w:ascii="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BA96129"/>
    <w:multiLevelType w:val="hybridMultilevel"/>
    <w:tmpl w:val="42D2C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72651E"/>
    <w:multiLevelType w:val="hybridMultilevel"/>
    <w:tmpl w:val="F3DE2E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6"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39E300D"/>
    <w:multiLevelType w:val="multilevel"/>
    <w:tmpl w:val="1C84368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240D3EC2"/>
    <w:multiLevelType w:val="hybridMultilevel"/>
    <w:tmpl w:val="A94C4A76"/>
    <w:lvl w:ilvl="0" w:tplc="28BAD318">
      <w:start w:val="1"/>
      <w:numFmt w:val="ordinal"/>
      <w:lvlText w:val="4.%1"/>
      <w:lvlJc w:val="left"/>
      <w:pPr>
        <w:ind w:left="1080" w:hanging="360"/>
      </w:pPr>
      <w:rPr>
        <w:rFonts w:ascii="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307C4ECF"/>
    <w:multiLevelType w:val="hybridMultilevel"/>
    <w:tmpl w:val="6024B946"/>
    <w:lvl w:ilvl="0" w:tplc="04150001">
      <w:start w:val="1"/>
      <w:numFmt w:val="bullet"/>
      <w:lvlText w:val=""/>
      <w:lvlJc w:val="left"/>
      <w:pPr>
        <w:ind w:left="1862" w:hanging="360"/>
      </w:pPr>
      <w:rPr>
        <w:rFonts w:ascii="Symbol" w:hAnsi="Symbol" w:hint="default"/>
      </w:rPr>
    </w:lvl>
    <w:lvl w:ilvl="1" w:tplc="04150003" w:tentative="1">
      <w:start w:val="1"/>
      <w:numFmt w:val="bullet"/>
      <w:lvlText w:val="o"/>
      <w:lvlJc w:val="left"/>
      <w:pPr>
        <w:ind w:left="2582" w:hanging="360"/>
      </w:pPr>
      <w:rPr>
        <w:rFonts w:ascii="Courier New" w:hAnsi="Courier New" w:cs="Courier New" w:hint="default"/>
      </w:rPr>
    </w:lvl>
    <w:lvl w:ilvl="2" w:tplc="04150005" w:tentative="1">
      <w:start w:val="1"/>
      <w:numFmt w:val="bullet"/>
      <w:lvlText w:val=""/>
      <w:lvlJc w:val="left"/>
      <w:pPr>
        <w:ind w:left="3302" w:hanging="360"/>
      </w:pPr>
      <w:rPr>
        <w:rFonts w:ascii="Wingdings" w:hAnsi="Wingdings" w:hint="default"/>
      </w:rPr>
    </w:lvl>
    <w:lvl w:ilvl="3" w:tplc="04150001" w:tentative="1">
      <w:start w:val="1"/>
      <w:numFmt w:val="bullet"/>
      <w:lvlText w:val=""/>
      <w:lvlJc w:val="left"/>
      <w:pPr>
        <w:ind w:left="4022" w:hanging="360"/>
      </w:pPr>
      <w:rPr>
        <w:rFonts w:ascii="Symbol" w:hAnsi="Symbol" w:hint="default"/>
      </w:rPr>
    </w:lvl>
    <w:lvl w:ilvl="4" w:tplc="04150003" w:tentative="1">
      <w:start w:val="1"/>
      <w:numFmt w:val="bullet"/>
      <w:lvlText w:val="o"/>
      <w:lvlJc w:val="left"/>
      <w:pPr>
        <w:ind w:left="4742" w:hanging="360"/>
      </w:pPr>
      <w:rPr>
        <w:rFonts w:ascii="Courier New" w:hAnsi="Courier New" w:cs="Courier New" w:hint="default"/>
      </w:rPr>
    </w:lvl>
    <w:lvl w:ilvl="5" w:tplc="04150005" w:tentative="1">
      <w:start w:val="1"/>
      <w:numFmt w:val="bullet"/>
      <w:lvlText w:val=""/>
      <w:lvlJc w:val="left"/>
      <w:pPr>
        <w:ind w:left="5462" w:hanging="360"/>
      </w:pPr>
      <w:rPr>
        <w:rFonts w:ascii="Wingdings" w:hAnsi="Wingdings" w:hint="default"/>
      </w:rPr>
    </w:lvl>
    <w:lvl w:ilvl="6" w:tplc="04150001" w:tentative="1">
      <w:start w:val="1"/>
      <w:numFmt w:val="bullet"/>
      <w:lvlText w:val=""/>
      <w:lvlJc w:val="left"/>
      <w:pPr>
        <w:ind w:left="6182" w:hanging="360"/>
      </w:pPr>
      <w:rPr>
        <w:rFonts w:ascii="Symbol" w:hAnsi="Symbol" w:hint="default"/>
      </w:rPr>
    </w:lvl>
    <w:lvl w:ilvl="7" w:tplc="04150003" w:tentative="1">
      <w:start w:val="1"/>
      <w:numFmt w:val="bullet"/>
      <w:lvlText w:val="o"/>
      <w:lvlJc w:val="left"/>
      <w:pPr>
        <w:ind w:left="6902" w:hanging="360"/>
      </w:pPr>
      <w:rPr>
        <w:rFonts w:ascii="Courier New" w:hAnsi="Courier New" w:cs="Courier New" w:hint="default"/>
      </w:rPr>
    </w:lvl>
    <w:lvl w:ilvl="8" w:tplc="04150005" w:tentative="1">
      <w:start w:val="1"/>
      <w:numFmt w:val="bullet"/>
      <w:lvlText w:val=""/>
      <w:lvlJc w:val="left"/>
      <w:pPr>
        <w:ind w:left="7622" w:hanging="360"/>
      </w:pPr>
      <w:rPr>
        <w:rFonts w:ascii="Wingdings" w:hAnsi="Wingdings" w:hint="default"/>
      </w:rPr>
    </w:lvl>
  </w:abstractNum>
  <w:abstractNum w:abstractNumId="5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897559"/>
    <w:multiLevelType w:val="hybridMultilevel"/>
    <w:tmpl w:val="F3CA1CBC"/>
    <w:lvl w:ilvl="0" w:tplc="8CEA74D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E7251C"/>
    <w:multiLevelType w:val="hybridMultilevel"/>
    <w:tmpl w:val="1B9ECC5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37B25724"/>
    <w:multiLevelType w:val="hybridMultilevel"/>
    <w:tmpl w:val="77CEA8B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504C02DE">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5" w15:restartNumberingAfterBreak="0">
    <w:nsid w:val="402A470E"/>
    <w:multiLevelType w:val="hybridMultilevel"/>
    <w:tmpl w:val="2DA0D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2771"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0" w15:restartNumberingAfterBreak="0">
    <w:nsid w:val="481F00CE"/>
    <w:multiLevelType w:val="hybridMultilevel"/>
    <w:tmpl w:val="2DA0D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5F2E7D"/>
    <w:multiLevelType w:val="hybridMultilevel"/>
    <w:tmpl w:val="FEBC2502"/>
    <w:lvl w:ilvl="0" w:tplc="0A4EC09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B222F5"/>
    <w:multiLevelType w:val="multilevel"/>
    <w:tmpl w:val="70E2E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2"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8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93A60C4"/>
    <w:multiLevelType w:val="hybridMultilevel"/>
    <w:tmpl w:val="7F6AA3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0" w15:restartNumberingAfterBreak="0">
    <w:nsid w:val="60CC3C15"/>
    <w:multiLevelType w:val="hybridMultilevel"/>
    <w:tmpl w:val="7CBA9292"/>
    <w:lvl w:ilvl="0" w:tplc="28BAD318">
      <w:start w:val="1"/>
      <w:numFmt w:val="ordinal"/>
      <w:lvlText w:val="4.%1"/>
      <w:lvlJc w:val="left"/>
      <w:pPr>
        <w:ind w:left="1287" w:hanging="360"/>
      </w:pPr>
      <w:rPr>
        <w:rFonts w:ascii="Times New Roman" w:hAnsi="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62610195"/>
    <w:multiLevelType w:val="hybridMultilevel"/>
    <w:tmpl w:val="C568D9C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4"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501989"/>
    <w:multiLevelType w:val="hybridMultilevel"/>
    <w:tmpl w:val="97E0E99E"/>
    <w:lvl w:ilvl="0" w:tplc="2F262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6" w15:restartNumberingAfterBreak="0">
    <w:nsid w:val="65C32EDC"/>
    <w:multiLevelType w:val="hybridMultilevel"/>
    <w:tmpl w:val="C57014F4"/>
    <w:lvl w:ilvl="0" w:tplc="2F262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7"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0" w15:restartNumberingAfterBreak="0">
    <w:nsid w:val="6E2149BD"/>
    <w:multiLevelType w:val="hybridMultilevel"/>
    <w:tmpl w:val="529A4D02"/>
    <w:lvl w:ilvl="0" w:tplc="2F262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1" w15:restartNumberingAfterBreak="0">
    <w:nsid w:val="6F1E346A"/>
    <w:multiLevelType w:val="hybridMultilevel"/>
    <w:tmpl w:val="FD6E31F6"/>
    <w:lvl w:ilvl="0" w:tplc="A9583E56">
      <w:start w:val="2"/>
      <w:numFmt w:val="ordinal"/>
      <w:lvlText w:val="4.%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5"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1332FA"/>
    <w:multiLevelType w:val="hybridMultilevel"/>
    <w:tmpl w:val="1C7ABC8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0" w15:restartNumberingAfterBreak="0">
    <w:nsid w:val="7A3761E9"/>
    <w:multiLevelType w:val="multilevel"/>
    <w:tmpl w:val="2AD8F260"/>
    <w:lvl w:ilvl="0">
      <w:start w:val="3"/>
      <w:numFmt w:val="decimal"/>
      <w:lvlText w:val="%1."/>
      <w:lvlJc w:val="left"/>
      <w:pPr>
        <w:ind w:left="360" w:hanging="360"/>
      </w:pPr>
      <w:rPr>
        <w:rFonts w:cs="Times New Roman" w:hint="default"/>
      </w:rPr>
    </w:lvl>
    <w:lvl w:ilvl="1">
      <w:start w:val="17"/>
      <w:numFmt w:val="decimal"/>
      <w:lvlText w:val="%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1" w15:restartNumberingAfterBreak="0">
    <w:nsid w:val="7DDE7CDF"/>
    <w:multiLevelType w:val="hybridMultilevel"/>
    <w:tmpl w:val="2DA0D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014197"/>
    <w:multiLevelType w:val="hybridMultilevel"/>
    <w:tmpl w:val="254082E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40975302">
    <w:abstractNumId w:val="44"/>
  </w:num>
  <w:num w:numId="2" w16cid:durableId="1649774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80147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0110556">
    <w:abstractNumId w:val="81"/>
  </w:num>
  <w:num w:numId="5" w16cid:durableId="496650604">
    <w:abstractNumId w:val="72"/>
  </w:num>
  <w:num w:numId="6" w16cid:durableId="26493722">
    <w:abstractNumId w:val="98"/>
  </w:num>
  <w:num w:numId="7" w16cid:durableId="1522236284">
    <w:abstractNumId w:val="57"/>
  </w:num>
  <w:num w:numId="8" w16cid:durableId="1826048482">
    <w:abstractNumId w:val="54"/>
  </w:num>
  <w:num w:numId="9" w16cid:durableId="693193334">
    <w:abstractNumId w:val="69"/>
  </w:num>
  <w:num w:numId="10" w16cid:durableId="294336115">
    <w:abstractNumId w:val="89"/>
  </w:num>
  <w:num w:numId="11" w16cid:durableId="1204559413">
    <w:abstractNumId w:val="88"/>
  </w:num>
  <w:num w:numId="12" w16cid:durableId="1113477650">
    <w:abstractNumId w:val="36"/>
  </w:num>
  <w:num w:numId="13" w16cid:durableId="19966392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7657233">
    <w:abstractNumId w:val="59"/>
  </w:num>
  <w:num w:numId="15" w16cid:durableId="26370412">
    <w:abstractNumId w:val="52"/>
  </w:num>
  <w:num w:numId="16" w16cid:durableId="563419194">
    <w:abstractNumId w:val="24"/>
  </w:num>
  <w:num w:numId="17" w16cid:durableId="750126498">
    <w:abstractNumId w:val="63"/>
  </w:num>
  <w:num w:numId="18" w16cid:durableId="265768838">
    <w:abstractNumId w:val="34"/>
  </w:num>
  <w:num w:numId="19" w16cid:durableId="138883070">
    <w:abstractNumId w:val="19"/>
  </w:num>
  <w:num w:numId="20" w16cid:durableId="1068381927">
    <w:abstractNumId w:val="47"/>
  </w:num>
  <w:num w:numId="21" w16cid:durableId="432824275">
    <w:abstractNumId w:val="51"/>
  </w:num>
  <w:num w:numId="22" w16cid:durableId="247227452">
    <w:abstractNumId w:val="66"/>
  </w:num>
  <w:num w:numId="23" w16cid:durableId="2130706453">
    <w:abstractNumId w:val="92"/>
  </w:num>
  <w:num w:numId="24" w16cid:durableId="1949892796">
    <w:abstractNumId w:val="68"/>
  </w:num>
  <w:num w:numId="25" w16cid:durableId="1635059067">
    <w:abstractNumId w:val="18"/>
  </w:num>
  <w:num w:numId="26" w16cid:durableId="1609462925">
    <w:abstractNumId w:val="74"/>
  </w:num>
  <w:num w:numId="27" w16cid:durableId="1718774086">
    <w:abstractNumId w:val="29"/>
  </w:num>
  <w:num w:numId="28" w16cid:durableId="1209729747">
    <w:abstractNumId w:val="109"/>
  </w:num>
  <w:num w:numId="29" w16cid:durableId="1067654618">
    <w:abstractNumId w:val="30"/>
  </w:num>
  <w:num w:numId="30" w16cid:durableId="193346726">
    <w:abstractNumId w:val="48"/>
  </w:num>
  <w:num w:numId="31" w16cid:durableId="649209709">
    <w:abstractNumId w:val="91"/>
  </w:num>
  <w:num w:numId="32" w16cid:durableId="250819352">
    <w:abstractNumId w:val="22"/>
  </w:num>
  <w:num w:numId="33" w16cid:durableId="1756779284">
    <w:abstractNumId w:val="96"/>
  </w:num>
  <w:num w:numId="34" w16cid:durableId="342780085">
    <w:abstractNumId w:val="100"/>
  </w:num>
  <w:num w:numId="35" w16cid:durableId="59796653">
    <w:abstractNumId w:val="75"/>
  </w:num>
  <w:num w:numId="36" w16cid:durableId="1307785636">
    <w:abstractNumId w:val="45"/>
  </w:num>
  <w:num w:numId="37" w16cid:durableId="1306668055">
    <w:abstractNumId w:val="71"/>
  </w:num>
  <w:num w:numId="38" w16cid:durableId="1856529915">
    <w:abstractNumId w:val="93"/>
  </w:num>
  <w:num w:numId="39" w16cid:durableId="289939256">
    <w:abstractNumId w:val="16"/>
  </w:num>
  <w:num w:numId="40" w16cid:durableId="549728549">
    <w:abstractNumId w:val="95"/>
  </w:num>
  <w:num w:numId="41" w16cid:durableId="1614435312">
    <w:abstractNumId w:val="38"/>
  </w:num>
  <w:num w:numId="42" w16cid:durableId="958336822">
    <w:abstractNumId w:val="70"/>
  </w:num>
  <w:num w:numId="43" w16cid:durableId="239216288">
    <w:abstractNumId w:val="65"/>
  </w:num>
  <w:num w:numId="44" w16cid:durableId="746418742">
    <w:abstractNumId w:val="111"/>
  </w:num>
  <w:num w:numId="45" w16cid:durableId="299499930">
    <w:abstractNumId w:val="25"/>
  </w:num>
  <w:num w:numId="46" w16cid:durableId="1415588976">
    <w:abstractNumId w:val="60"/>
  </w:num>
  <w:num w:numId="47" w16cid:durableId="1788084942">
    <w:abstractNumId w:val="37"/>
  </w:num>
  <w:num w:numId="48" w16cid:durableId="517281128">
    <w:abstractNumId w:val="67"/>
  </w:num>
  <w:num w:numId="49" w16cid:durableId="1297951071">
    <w:abstractNumId w:val="31"/>
  </w:num>
  <w:num w:numId="50" w16cid:durableId="1609046356">
    <w:abstractNumId w:val="77"/>
  </w:num>
  <w:num w:numId="51" w16cid:durableId="282806169">
    <w:abstractNumId w:val="97"/>
  </w:num>
  <w:num w:numId="52" w16cid:durableId="2114202289">
    <w:abstractNumId w:val="43"/>
  </w:num>
  <w:num w:numId="53" w16cid:durableId="2979723">
    <w:abstractNumId w:val="62"/>
  </w:num>
  <w:num w:numId="54" w16cid:durableId="882442920">
    <w:abstractNumId w:val="17"/>
  </w:num>
  <w:num w:numId="55" w16cid:durableId="1894734576">
    <w:abstractNumId w:val="26"/>
  </w:num>
  <w:num w:numId="56" w16cid:durableId="1803114182">
    <w:abstractNumId w:val="21"/>
  </w:num>
  <w:num w:numId="57" w16cid:durableId="1043793133">
    <w:abstractNumId w:val="33"/>
  </w:num>
  <w:num w:numId="58" w16cid:durableId="1144660665">
    <w:abstractNumId w:val="106"/>
  </w:num>
  <w:num w:numId="59" w16cid:durableId="532378954">
    <w:abstractNumId w:val="102"/>
  </w:num>
  <w:num w:numId="60" w16cid:durableId="252400011">
    <w:abstractNumId w:val="46"/>
  </w:num>
  <w:num w:numId="61" w16cid:durableId="197741639">
    <w:abstractNumId w:val="28"/>
  </w:num>
  <w:num w:numId="62" w16cid:durableId="1780028083">
    <w:abstractNumId w:val="85"/>
  </w:num>
  <w:num w:numId="63" w16cid:durableId="1670327022">
    <w:abstractNumId w:val="82"/>
  </w:num>
  <w:num w:numId="64" w16cid:durableId="45958136">
    <w:abstractNumId w:val="76"/>
  </w:num>
  <w:num w:numId="65" w16cid:durableId="583028720">
    <w:abstractNumId w:val="104"/>
  </w:num>
  <w:num w:numId="66" w16cid:durableId="132871511">
    <w:abstractNumId w:val="79"/>
  </w:num>
  <w:num w:numId="67" w16cid:durableId="18068977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86055950">
    <w:abstractNumId w:val="99"/>
  </w:num>
  <w:num w:numId="69" w16cid:durableId="161818507">
    <w:abstractNumId w:val="50"/>
  </w:num>
  <w:num w:numId="70" w16cid:durableId="1136333065">
    <w:abstractNumId w:val="58"/>
  </w:num>
  <w:num w:numId="71" w16cid:durableId="391393562">
    <w:abstractNumId w:val="35"/>
  </w:num>
  <w:num w:numId="72" w16cid:durableId="1227186601">
    <w:abstractNumId w:val="1"/>
  </w:num>
  <w:num w:numId="73" w16cid:durableId="1519999997">
    <w:abstractNumId w:val="64"/>
  </w:num>
  <w:num w:numId="74" w16cid:durableId="34356845">
    <w:abstractNumId w:val="32"/>
  </w:num>
  <w:num w:numId="75" w16cid:durableId="239606813">
    <w:abstractNumId w:val="61"/>
  </w:num>
  <w:num w:numId="76" w16cid:durableId="1335642920">
    <w:abstractNumId w:val="112"/>
  </w:num>
  <w:num w:numId="77" w16cid:durableId="2109688540">
    <w:abstractNumId w:val="84"/>
  </w:num>
  <w:num w:numId="78" w16cid:durableId="71511274">
    <w:abstractNumId w:val="107"/>
  </w:num>
  <w:num w:numId="79" w16cid:durableId="2102751278">
    <w:abstractNumId w:val="42"/>
  </w:num>
  <w:num w:numId="80" w16cid:durableId="238905302">
    <w:abstractNumId w:val="40"/>
  </w:num>
  <w:num w:numId="81" w16cid:durableId="1560088664">
    <w:abstractNumId w:val="110"/>
  </w:num>
  <w:num w:numId="82" w16cid:durableId="1152402895">
    <w:abstractNumId w:val="73"/>
  </w:num>
  <w:num w:numId="83" w16cid:durableId="60371908">
    <w:abstractNumId w:val="90"/>
  </w:num>
  <w:num w:numId="84" w16cid:durableId="1145077152">
    <w:abstractNumId w:val="101"/>
  </w:num>
  <w:num w:numId="85" w16cid:durableId="855268899">
    <w:abstractNumId w:val="20"/>
  </w:num>
  <w:num w:numId="86" w16cid:durableId="341592711">
    <w:abstractNumId w:val="49"/>
  </w:num>
  <w:num w:numId="87" w16cid:durableId="2084597705">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1406"/>
    <w:rsid w:val="000014E0"/>
    <w:rsid w:val="00001C5A"/>
    <w:rsid w:val="00002310"/>
    <w:rsid w:val="000025C6"/>
    <w:rsid w:val="00002D7C"/>
    <w:rsid w:val="00002F99"/>
    <w:rsid w:val="000030A0"/>
    <w:rsid w:val="00003546"/>
    <w:rsid w:val="0000364C"/>
    <w:rsid w:val="0000367A"/>
    <w:rsid w:val="00004608"/>
    <w:rsid w:val="000049F9"/>
    <w:rsid w:val="00006194"/>
    <w:rsid w:val="00006252"/>
    <w:rsid w:val="0000630B"/>
    <w:rsid w:val="000065B7"/>
    <w:rsid w:val="000072DC"/>
    <w:rsid w:val="0000798B"/>
    <w:rsid w:val="0001058C"/>
    <w:rsid w:val="00010DF9"/>
    <w:rsid w:val="000110A3"/>
    <w:rsid w:val="000110B1"/>
    <w:rsid w:val="0001144A"/>
    <w:rsid w:val="00012330"/>
    <w:rsid w:val="00012EE9"/>
    <w:rsid w:val="000131D6"/>
    <w:rsid w:val="000132B8"/>
    <w:rsid w:val="00013C42"/>
    <w:rsid w:val="00014836"/>
    <w:rsid w:val="00014987"/>
    <w:rsid w:val="00014E9C"/>
    <w:rsid w:val="000150C8"/>
    <w:rsid w:val="00015624"/>
    <w:rsid w:val="000156FF"/>
    <w:rsid w:val="00016607"/>
    <w:rsid w:val="00016B11"/>
    <w:rsid w:val="00016D3D"/>
    <w:rsid w:val="00016F5B"/>
    <w:rsid w:val="00017E8E"/>
    <w:rsid w:val="0002076E"/>
    <w:rsid w:val="00020994"/>
    <w:rsid w:val="00020CF4"/>
    <w:rsid w:val="00021006"/>
    <w:rsid w:val="0002129F"/>
    <w:rsid w:val="00021A84"/>
    <w:rsid w:val="00021E49"/>
    <w:rsid w:val="000221CB"/>
    <w:rsid w:val="000221EB"/>
    <w:rsid w:val="000235DC"/>
    <w:rsid w:val="00023E26"/>
    <w:rsid w:val="00023EBD"/>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2F64"/>
    <w:rsid w:val="00033CD0"/>
    <w:rsid w:val="00033D57"/>
    <w:rsid w:val="00034400"/>
    <w:rsid w:val="00034726"/>
    <w:rsid w:val="00034BE7"/>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15D1"/>
    <w:rsid w:val="000415F0"/>
    <w:rsid w:val="00041EAF"/>
    <w:rsid w:val="000446D4"/>
    <w:rsid w:val="00044823"/>
    <w:rsid w:val="00044CFB"/>
    <w:rsid w:val="00045019"/>
    <w:rsid w:val="000460F6"/>
    <w:rsid w:val="00046580"/>
    <w:rsid w:val="00046C79"/>
    <w:rsid w:val="00047515"/>
    <w:rsid w:val="00050E0D"/>
    <w:rsid w:val="00051117"/>
    <w:rsid w:val="00051553"/>
    <w:rsid w:val="000517F7"/>
    <w:rsid w:val="00051DF6"/>
    <w:rsid w:val="00051EEB"/>
    <w:rsid w:val="0005238B"/>
    <w:rsid w:val="0005241A"/>
    <w:rsid w:val="00052A28"/>
    <w:rsid w:val="000536DB"/>
    <w:rsid w:val="00053DD9"/>
    <w:rsid w:val="00053FFF"/>
    <w:rsid w:val="000540AC"/>
    <w:rsid w:val="00054A0F"/>
    <w:rsid w:val="000553B6"/>
    <w:rsid w:val="00055400"/>
    <w:rsid w:val="000557BC"/>
    <w:rsid w:val="00055D4B"/>
    <w:rsid w:val="000579D7"/>
    <w:rsid w:val="00057BA7"/>
    <w:rsid w:val="000601D3"/>
    <w:rsid w:val="000606F9"/>
    <w:rsid w:val="0006133E"/>
    <w:rsid w:val="00061E6F"/>
    <w:rsid w:val="000620F8"/>
    <w:rsid w:val="0006304C"/>
    <w:rsid w:val="00063472"/>
    <w:rsid w:val="000635F7"/>
    <w:rsid w:val="00063935"/>
    <w:rsid w:val="00063B10"/>
    <w:rsid w:val="0006510D"/>
    <w:rsid w:val="00065410"/>
    <w:rsid w:val="00065571"/>
    <w:rsid w:val="00065904"/>
    <w:rsid w:val="00066410"/>
    <w:rsid w:val="00066CEB"/>
    <w:rsid w:val="0007037C"/>
    <w:rsid w:val="000703CC"/>
    <w:rsid w:val="00071185"/>
    <w:rsid w:val="000715FF"/>
    <w:rsid w:val="000720B7"/>
    <w:rsid w:val="00072390"/>
    <w:rsid w:val="00072805"/>
    <w:rsid w:val="00072E00"/>
    <w:rsid w:val="0007357A"/>
    <w:rsid w:val="000739AA"/>
    <w:rsid w:val="00073FEE"/>
    <w:rsid w:val="00074A05"/>
    <w:rsid w:val="00074B07"/>
    <w:rsid w:val="000753CA"/>
    <w:rsid w:val="00076585"/>
    <w:rsid w:val="00076D08"/>
    <w:rsid w:val="00080081"/>
    <w:rsid w:val="000803DF"/>
    <w:rsid w:val="000810D3"/>
    <w:rsid w:val="000811EE"/>
    <w:rsid w:val="00081B4A"/>
    <w:rsid w:val="0008255C"/>
    <w:rsid w:val="00082828"/>
    <w:rsid w:val="00082929"/>
    <w:rsid w:val="000844FE"/>
    <w:rsid w:val="00084704"/>
    <w:rsid w:val="00084F35"/>
    <w:rsid w:val="0008533D"/>
    <w:rsid w:val="00085920"/>
    <w:rsid w:val="00085E1D"/>
    <w:rsid w:val="00087978"/>
    <w:rsid w:val="000900D0"/>
    <w:rsid w:val="00090D65"/>
    <w:rsid w:val="000911C1"/>
    <w:rsid w:val="000916AC"/>
    <w:rsid w:val="0009269F"/>
    <w:rsid w:val="0009351C"/>
    <w:rsid w:val="00093653"/>
    <w:rsid w:val="00094E24"/>
    <w:rsid w:val="000950E5"/>
    <w:rsid w:val="00095954"/>
    <w:rsid w:val="00095AC5"/>
    <w:rsid w:val="00096BAE"/>
    <w:rsid w:val="000A087F"/>
    <w:rsid w:val="000A08FF"/>
    <w:rsid w:val="000A0C0C"/>
    <w:rsid w:val="000A0C6A"/>
    <w:rsid w:val="000A1A6D"/>
    <w:rsid w:val="000A1D8D"/>
    <w:rsid w:val="000A23ED"/>
    <w:rsid w:val="000A308F"/>
    <w:rsid w:val="000A329E"/>
    <w:rsid w:val="000A38AC"/>
    <w:rsid w:val="000A3F22"/>
    <w:rsid w:val="000A40EA"/>
    <w:rsid w:val="000A4C7B"/>
    <w:rsid w:val="000A6309"/>
    <w:rsid w:val="000A6489"/>
    <w:rsid w:val="000A6F14"/>
    <w:rsid w:val="000A6F98"/>
    <w:rsid w:val="000A7437"/>
    <w:rsid w:val="000A78BB"/>
    <w:rsid w:val="000A7F55"/>
    <w:rsid w:val="000B0780"/>
    <w:rsid w:val="000B0C47"/>
    <w:rsid w:val="000B0F61"/>
    <w:rsid w:val="000B14AE"/>
    <w:rsid w:val="000B2D01"/>
    <w:rsid w:val="000B32F0"/>
    <w:rsid w:val="000B3778"/>
    <w:rsid w:val="000B3CE9"/>
    <w:rsid w:val="000B4670"/>
    <w:rsid w:val="000B4A0C"/>
    <w:rsid w:val="000B4EFA"/>
    <w:rsid w:val="000B4FB1"/>
    <w:rsid w:val="000B5927"/>
    <w:rsid w:val="000B5E51"/>
    <w:rsid w:val="000B6FAB"/>
    <w:rsid w:val="000B71D6"/>
    <w:rsid w:val="000C02D9"/>
    <w:rsid w:val="000C10E6"/>
    <w:rsid w:val="000C1555"/>
    <w:rsid w:val="000C18E7"/>
    <w:rsid w:val="000C198C"/>
    <w:rsid w:val="000C1F42"/>
    <w:rsid w:val="000C2759"/>
    <w:rsid w:val="000C2803"/>
    <w:rsid w:val="000C2C4A"/>
    <w:rsid w:val="000C320F"/>
    <w:rsid w:val="000C374F"/>
    <w:rsid w:val="000C4388"/>
    <w:rsid w:val="000C460E"/>
    <w:rsid w:val="000C4FE5"/>
    <w:rsid w:val="000C57D6"/>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1D6"/>
    <w:rsid w:val="000E049C"/>
    <w:rsid w:val="000E06C6"/>
    <w:rsid w:val="000E0BDF"/>
    <w:rsid w:val="000E0D3C"/>
    <w:rsid w:val="000E0E2B"/>
    <w:rsid w:val="000E10E2"/>
    <w:rsid w:val="000E1441"/>
    <w:rsid w:val="000E2089"/>
    <w:rsid w:val="000E219B"/>
    <w:rsid w:val="000E2402"/>
    <w:rsid w:val="000E364A"/>
    <w:rsid w:val="000E390D"/>
    <w:rsid w:val="000E3B51"/>
    <w:rsid w:val="000E3F15"/>
    <w:rsid w:val="000E3F46"/>
    <w:rsid w:val="000E43F5"/>
    <w:rsid w:val="000E459E"/>
    <w:rsid w:val="000E59B6"/>
    <w:rsid w:val="000E60CA"/>
    <w:rsid w:val="000E63D8"/>
    <w:rsid w:val="000E6C58"/>
    <w:rsid w:val="000E780A"/>
    <w:rsid w:val="000E7B64"/>
    <w:rsid w:val="000E7F73"/>
    <w:rsid w:val="000F123C"/>
    <w:rsid w:val="000F38D5"/>
    <w:rsid w:val="000F3CC6"/>
    <w:rsid w:val="000F4621"/>
    <w:rsid w:val="000F46EC"/>
    <w:rsid w:val="000F5EA5"/>
    <w:rsid w:val="000F5EE0"/>
    <w:rsid w:val="000F6DFA"/>
    <w:rsid w:val="000F6EAB"/>
    <w:rsid w:val="000F7177"/>
    <w:rsid w:val="000F74DE"/>
    <w:rsid w:val="000F7612"/>
    <w:rsid w:val="000F7636"/>
    <w:rsid w:val="00100004"/>
    <w:rsid w:val="00100BAA"/>
    <w:rsid w:val="001018E6"/>
    <w:rsid w:val="00101DDB"/>
    <w:rsid w:val="00102E71"/>
    <w:rsid w:val="00102EE1"/>
    <w:rsid w:val="00104220"/>
    <w:rsid w:val="00105200"/>
    <w:rsid w:val="00105430"/>
    <w:rsid w:val="00106F2F"/>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481E"/>
    <w:rsid w:val="0011569D"/>
    <w:rsid w:val="001159A5"/>
    <w:rsid w:val="00115C4D"/>
    <w:rsid w:val="00115D8D"/>
    <w:rsid w:val="00115DB0"/>
    <w:rsid w:val="0011617D"/>
    <w:rsid w:val="00116C38"/>
    <w:rsid w:val="001208C9"/>
    <w:rsid w:val="001209C8"/>
    <w:rsid w:val="00121521"/>
    <w:rsid w:val="00121850"/>
    <w:rsid w:val="0012210B"/>
    <w:rsid w:val="00122E49"/>
    <w:rsid w:val="00122F42"/>
    <w:rsid w:val="001237EF"/>
    <w:rsid w:val="00123EE3"/>
    <w:rsid w:val="00124065"/>
    <w:rsid w:val="001250FC"/>
    <w:rsid w:val="001252C9"/>
    <w:rsid w:val="00125844"/>
    <w:rsid w:val="00125936"/>
    <w:rsid w:val="0012609C"/>
    <w:rsid w:val="00126A49"/>
    <w:rsid w:val="001272C9"/>
    <w:rsid w:val="001279A7"/>
    <w:rsid w:val="00131169"/>
    <w:rsid w:val="0013184B"/>
    <w:rsid w:val="001318EF"/>
    <w:rsid w:val="00132265"/>
    <w:rsid w:val="0013289B"/>
    <w:rsid w:val="00133135"/>
    <w:rsid w:val="0013352C"/>
    <w:rsid w:val="001338ED"/>
    <w:rsid w:val="001345D4"/>
    <w:rsid w:val="001347BD"/>
    <w:rsid w:val="00135833"/>
    <w:rsid w:val="00135C73"/>
    <w:rsid w:val="00135FE5"/>
    <w:rsid w:val="00136730"/>
    <w:rsid w:val="00137CA8"/>
    <w:rsid w:val="00137F16"/>
    <w:rsid w:val="001402AF"/>
    <w:rsid w:val="0014111F"/>
    <w:rsid w:val="001417C7"/>
    <w:rsid w:val="00141967"/>
    <w:rsid w:val="0014205E"/>
    <w:rsid w:val="0014267C"/>
    <w:rsid w:val="001427C0"/>
    <w:rsid w:val="00142996"/>
    <w:rsid w:val="00142FA2"/>
    <w:rsid w:val="001440C0"/>
    <w:rsid w:val="001444F1"/>
    <w:rsid w:val="0014557B"/>
    <w:rsid w:val="001461A5"/>
    <w:rsid w:val="0015077F"/>
    <w:rsid w:val="00151248"/>
    <w:rsid w:val="0015149B"/>
    <w:rsid w:val="00151656"/>
    <w:rsid w:val="00151689"/>
    <w:rsid w:val="0015242E"/>
    <w:rsid w:val="00153648"/>
    <w:rsid w:val="00153C00"/>
    <w:rsid w:val="00153F93"/>
    <w:rsid w:val="001540C3"/>
    <w:rsid w:val="00154516"/>
    <w:rsid w:val="00154796"/>
    <w:rsid w:val="00154BD5"/>
    <w:rsid w:val="00154E3E"/>
    <w:rsid w:val="001551B2"/>
    <w:rsid w:val="001553C1"/>
    <w:rsid w:val="00155BAF"/>
    <w:rsid w:val="00156D0C"/>
    <w:rsid w:val="00156E95"/>
    <w:rsid w:val="00157C13"/>
    <w:rsid w:val="0016029E"/>
    <w:rsid w:val="0016053A"/>
    <w:rsid w:val="001608C7"/>
    <w:rsid w:val="00163EC7"/>
    <w:rsid w:val="001643B0"/>
    <w:rsid w:val="001647E2"/>
    <w:rsid w:val="00164EBF"/>
    <w:rsid w:val="00166198"/>
    <w:rsid w:val="00166502"/>
    <w:rsid w:val="0016650E"/>
    <w:rsid w:val="00166639"/>
    <w:rsid w:val="00166CC3"/>
    <w:rsid w:val="0016769D"/>
    <w:rsid w:val="001679C3"/>
    <w:rsid w:val="00170534"/>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7995"/>
    <w:rsid w:val="001779A2"/>
    <w:rsid w:val="0018044F"/>
    <w:rsid w:val="00180D53"/>
    <w:rsid w:val="0018125F"/>
    <w:rsid w:val="00182402"/>
    <w:rsid w:val="001824FD"/>
    <w:rsid w:val="00182D0E"/>
    <w:rsid w:val="0018326A"/>
    <w:rsid w:val="001843DA"/>
    <w:rsid w:val="00184A02"/>
    <w:rsid w:val="00184A46"/>
    <w:rsid w:val="00184DDB"/>
    <w:rsid w:val="00185548"/>
    <w:rsid w:val="0018650D"/>
    <w:rsid w:val="0018679D"/>
    <w:rsid w:val="00186C45"/>
    <w:rsid w:val="00186C5C"/>
    <w:rsid w:val="00186C96"/>
    <w:rsid w:val="001902C7"/>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CCC"/>
    <w:rsid w:val="001A244E"/>
    <w:rsid w:val="001A26BE"/>
    <w:rsid w:val="001A2CB3"/>
    <w:rsid w:val="001A316F"/>
    <w:rsid w:val="001A3CAD"/>
    <w:rsid w:val="001A4757"/>
    <w:rsid w:val="001A574C"/>
    <w:rsid w:val="001A5BAC"/>
    <w:rsid w:val="001A68A2"/>
    <w:rsid w:val="001A6ACF"/>
    <w:rsid w:val="001A74D5"/>
    <w:rsid w:val="001A7BF9"/>
    <w:rsid w:val="001A7D87"/>
    <w:rsid w:val="001B05C5"/>
    <w:rsid w:val="001B0A32"/>
    <w:rsid w:val="001B0FBB"/>
    <w:rsid w:val="001B22C3"/>
    <w:rsid w:val="001B2409"/>
    <w:rsid w:val="001B31B7"/>
    <w:rsid w:val="001B3624"/>
    <w:rsid w:val="001B3EB6"/>
    <w:rsid w:val="001B420D"/>
    <w:rsid w:val="001B4791"/>
    <w:rsid w:val="001B4AA2"/>
    <w:rsid w:val="001B5C26"/>
    <w:rsid w:val="001B634A"/>
    <w:rsid w:val="001B646C"/>
    <w:rsid w:val="001B6884"/>
    <w:rsid w:val="001B6E53"/>
    <w:rsid w:val="001B7033"/>
    <w:rsid w:val="001B7489"/>
    <w:rsid w:val="001B75EF"/>
    <w:rsid w:val="001C07D1"/>
    <w:rsid w:val="001C1F05"/>
    <w:rsid w:val="001C25B1"/>
    <w:rsid w:val="001C275B"/>
    <w:rsid w:val="001C2C0D"/>
    <w:rsid w:val="001C3303"/>
    <w:rsid w:val="001C3B76"/>
    <w:rsid w:val="001C3E00"/>
    <w:rsid w:val="001C40C7"/>
    <w:rsid w:val="001C4743"/>
    <w:rsid w:val="001C481F"/>
    <w:rsid w:val="001C4AC1"/>
    <w:rsid w:val="001C4C9C"/>
    <w:rsid w:val="001C5D5F"/>
    <w:rsid w:val="001C5F4D"/>
    <w:rsid w:val="001C63E2"/>
    <w:rsid w:val="001C6AEB"/>
    <w:rsid w:val="001C6FA0"/>
    <w:rsid w:val="001D0131"/>
    <w:rsid w:val="001D06DC"/>
    <w:rsid w:val="001D0FDA"/>
    <w:rsid w:val="001D1A58"/>
    <w:rsid w:val="001D1CC2"/>
    <w:rsid w:val="001D1FDD"/>
    <w:rsid w:val="001D2210"/>
    <w:rsid w:val="001D2250"/>
    <w:rsid w:val="001D2A47"/>
    <w:rsid w:val="001D2B1D"/>
    <w:rsid w:val="001D38C9"/>
    <w:rsid w:val="001D442B"/>
    <w:rsid w:val="001D44B2"/>
    <w:rsid w:val="001D4970"/>
    <w:rsid w:val="001D4C4E"/>
    <w:rsid w:val="001D4EA5"/>
    <w:rsid w:val="001D55B7"/>
    <w:rsid w:val="001D59AD"/>
    <w:rsid w:val="001D6064"/>
    <w:rsid w:val="001D617D"/>
    <w:rsid w:val="001D62FE"/>
    <w:rsid w:val="001D6D48"/>
    <w:rsid w:val="001D6D4D"/>
    <w:rsid w:val="001D77AD"/>
    <w:rsid w:val="001D783C"/>
    <w:rsid w:val="001D7BA7"/>
    <w:rsid w:val="001D7FCF"/>
    <w:rsid w:val="001E039B"/>
    <w:rsid w:val="001E0A0C"/>
    <w:rsid w:val="001E0B63"/>
    <w:rsid w:val="001E0D62"/>
    <w:rsid w:val="001E2606"/>
    <w:rsid w:val="001E2D22"/>
    <w:rsid w:val="001E348D"/>
    <w:rsid w:val="001E3781"/>
    <w:rsid w:val="001E4296"/>
    <w:rsid w:val="001E4317"/>
    <w:rsid w:val="001E4324"/>
    <w:rsid w:val="001E441A"/>
    <w:rsid w:val="001E46B6"/>
    <w:rsid w:val="001E48C7"/>
    <w:rsid w:val="001E4BB3"/>
    <w:rsid w:val="001E5026"/>
    <w:rsid w:val="001E5BFF"/>
    <w:rsid w:val="001E5C96"/>
    <w:rsid w:val="001E5CB7"/>
    <w:rsid w:val="001E6216"/>
    <w:rsid w:val="001E62FD"/>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5BC8"/>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54B7"/>
    <w:rsid w:val="002059B9"/>
    <w:rsid w:val="00205B40"/>
    <w:rsid w:val="00205E16"/>
    <w:rsid w:val="00206579"/>
    <w:rsid w:val="002071D8"/>
    <w:rsid w:val="0020730F"/>
    <w:rsid w:val="00207855"/>
    <w:rsid w:val="002103A3"/>
    <w:rsid w:val="0021067E"/>
    <w:rsid w:val="00210CC1"/>
    <w:rsid w:val="00211178"/>
    <w:rsid w:val="00211512"/>
    <w:rsid w:val="00211A3F"/>
    <w:rsid w:val="00211F87"/>
    <w:rsid w:val="002121FF"/>
    <w:rsid w:val="00213216"/>
    <w:rsid w:val="00213F74"/>
    <w:rsid w:val="00214316"/>
    <w:rsid w:val="0021463D"/>
    <w:rsid w:val="00214C44"/>
    <w:rsid w:val="00215C3D"/>
    <w:rsid w:val="0021675B"/>
    <w:rsid w:val="002168DB"/>
    <w:rsid w:val="00216B2C"/>
    <w:rsid w:val="00216E9F"/>
    <w:rsid w:val="0021708D"/>
    <w:rsid w:val="002179DB"/>
    <w:rsid w:val="00217EFE"/>
    <w:rsid w:val="00217F7A"/>
    <w:rsid w:val="00220174"/>
    <w:rsid w:val="002204A2"/>
    <w:rsid w:val="00221E10"/>
    <w:rsid w:val="00221F47"/>
    <w:rsid w:val="00221FD4"/>
    <w:rsid w:val="00222454"/>
    <w:rsid w:val="002224ED"/>
    <w:rsid w:val="00222982"/>
    <w:rsid w:val="00223EDB"/>
    <w:rsid w:val="00224B7A"/>
    <w:rsid w:val="00224BC4"/>
    <w:rsid w:val="00225A1D"/>
    <w:rsid w:val="002264D5"/>
    <w:rsid w:val="00226B57"/>
    <w:rsid w:val="00227E7E"/>
    <w:rsid w:val="00227F47"/>
    <w:rsid w:val="00230152"/>
    <w:rsid w:val="0023026F"/>
    <w:rsid w:val="002305D5"/>
    <w:rsid w:val="00230862"/>
    <w:rsid w:val="002314AD"/>
    <w:rsid w:val="002317CE"/>
    <w:rsid w:val="00231C5B"/>
    <w:rsid w:val="00231C95"/>
    <w:rsid w:val="00233279"/>
    <w:rsid w:val="002337C2"/>
    <w:rsid w:val="002338F4"/>
    <w:rsid w:val="00233B0B"/>
    <w:rsid w:val="00234057"/>
    <w:rsid w:val="00235009"/>
    <w:rsid w:val="002359F4"/>
    <w:rsid w:val="00235C2C"/>
    <w:rsid w:val="00235D01"/>
    <w:rsid w:val="002371B8"/>
    <w:rsid w:val="00237726"/>
    <w:rsid w:val="00237743"/>
    <w:rsid w:val="002379A5"/>
    <w:rsid w:val="00237FB7"/>
    <w:rsid w:val="00242147"/>
    <w:rsid w:val="0024271A"/>
    <w:rsid w:val="0024326C"/>
    <w:rsid w:val="00243414"/>
    <w:rsid w:val="00244047"/>
    <w:rsid w:val="0024410B"/>
    <w:rsid w:val="002466B5"/>
    <w:rsid w:val="002467F2"/>
    <w:rsid w:val="002468E8"/>
    <w:rsid w:val="00246C1C"/>
    <w:rsid w:val="00250840"/>
    <w:rsid w:val="00250B3F"/>
    <w:rsid w:val="00252A34"/>
    <w:rsid w:val="00252D41"/>
    <w:rsid w:val="0025393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3EF4"/>
    <w:rsid w:val="0026464C"/>
    <w:rsid w:val="00264683"/>
    <w:rsid w:val="002654A7"/>
    <w:rsid w:val="00265DBA"/>
    <w:rsid w:val="002661E7"/>
    <w:rsid w:val="00266299"/>
    <w:rsid w:val="002666AD"/>
    <w:rsid w:val="002666BD"/>
    <w:rsid w:val="00266FED"/>
    <w:rsid w:val="002671D3"/>
    <w:rsid w:val="00270A53"/>
    <w:rsid w:val="0027153C"/>
    <w:rsid w:val="0027168D"/>
    <w:rsid w:val="0027293B"/>
    <w:rsid w:val="00272A4F"/>
    <w:rsid w:val="00272F2B"/>
    <w:rsid w:val="00273243"/>
    <w:rsid w:val="00273B01"/>
    <w:rsid w:val="0027420A"/>
    <w:rsid w:val="00274C33"/>
    <w:rsid w:val="00275868"/>
    <w:rsid w:val="00275ADC"/>
    <w:rsid w:val="002760D5"/>
    <w:rsid w:val="00276E2E"/>
    <w:rsid w:val="00276E40"/>
    <w:rsid w:val="00276F09"/>
    <w:rsid w:val="002776B6"/>
    <w:rsid w:val="00277703"/>
    <w:rsid w:val="00277796"/>
    <w:rsid w:val="0027798C"/>
    <w:rsid w:val="00277FEF"/>
    <w:rsid w:val="00280137"/>
    <w:rsid w:val="00280A5A"/>
    <w:rsid w:val="00280C28"/>
    <w:rsid w:val="00281421"/>
    <w:rsid w:val="002814A3"/>
    <w:rsid w:val="0028188F"/>
    <w:rsid w:val="0028273F"/>
    <w:rsid w:val="00283191"/>
    <w:rsid w:val="00283202"/>
    <w:rsid w:val="002837E6"/>
    <w:rsid w:val="00283B24"/>
    <w:rsid w:val="00283F93"/>
    <w:rsid w:val="00284087"/>
    <w:rsid w:val="0028453E"/>
    <w:rsid w:val="00284FA5"/>
    <w:rsid w:val="002861B7"/>
    <w:rsid w:val="00286AD4"/>
    <w:rsid w:val="002871DB"/>
    <w:rsid w:val="002875C3"/>
    <w:rsid w:val="0028764A"/>
    <w:rsid w:val="00287C55"/>
    <w:rsid w:val="002901CE"/>
    <w:rsid w:val="00290223"/>
    <w:rsid w:val="002918C4"/>
    <w:rsid w:val="00291FE6"/>
    <w:rsid w:val="00292ACD"/>
    <w:rsid w:val="00292BEA"/>
    <w:rsid w:val="00292F35"/>
    <w:rsid w:val="002935D7"/>
    <w:rsid w:val="0029424E"/>
    <w:rsid w:val="00294841"/>
    <w:rsid w:val="00294BC3"/>
    <w:rsid w:val="00294E09"/>
    <w:rsid w:val="002951AF"/>
    <w:rsid w:val="0029595F"/>
    <w:rsid w:val="00296BF4"/>
    <w:rsid w:val="00296F7E"/>
    <w:rsid w:val="00297375"/>
    <w:rsid w:val="0029739F"/>
    <w:rsid w:val="00297D56"/>
    <w:rsid w:val="002A1263"/>
    <w:rsid w:val="002A134D"/>
    <w:rsid w:val="002A1766"/>
    <w:rsid w:val="002A17E3"/>
    <w:rsid w:val="002A1A81"/>
    <w:rsid w:val="002A1D5A"/>
    <w:rsid w:val="002A20CE"/>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3612"/>
    <w:rsid w:val="002B4ECE"/>
    <w:rsid w:val="002B51B5"/>
    <w:rsid w:val="002B5871"/>
    <w:rsid w:val="002B5F74"/>
    <w:rsid w:val="002B64A5"/>
    <w:rsid w:val="002B64C6"/>
    <w:rsid w:val="002B693A"/>
    <w:rsid w:val="002B6D67"/>
    <w:rsid w:val="002B787C"/>
    <w:rsid w:val="002B78A9"/>
    <w:rsid w:val="002C008A"/>
    <w:rsid w:val="002C0D80"/>
    <w:rsid w:val="002C1273"/>
    <w:rsid w:val="002C14C3"/>
    <w:rsid w:val="002C1AB0"/>
    <w:rsid w:val="002C1FB6"/>
    <w:rsid w:val="002C211E"/>
    <w:rsid w:val="002C235C"/>
    <w:rsid w:val="002C241D"/>
    <w:rsid w:val="002C26DA"/>
    <w:rsid w:val="002C2D20"/>
    <w:rsid w:val="002C2D98"/>
    <w:rsid w:val="002C37B2"/>
    <w:rsid w:val="002C3FF3"/>
    <w:rsid w:val="002C4BD7"/>
    <w:rsid w:val="002C4C0E"/>
    <w:rsid w:val="002C58CE"/>
    <w:rsid w:val="002C5FB3"/>
    <w:rsid w:val="002C6796"/>
    <w:rsid w:val="002C6F3A"/>
    <w:rsid w:val="002C7469"/>
    <w:rsid w:val="002C74B6"/>
    <w:rsid w:val="002C7508"/>
    <w:rsid w:val="002C7A3E"/>
    <w:rsid w:val="002C7CF0"/>
    <w:rsid w:val="002D06EB"/>
    <w:rsid w:val="002D39B8"/>
    <w:rsid w:val="002D3A7C"/>
    <w:rsid w:val="002D3AD6"/>
    <w:rsid w:val="002D400D"/>
    <w:rsid w:val="002D4A27"/>
    <w:rsid w:val="002D4B5F"/>
    <w:rsid w:val="002D4ED0"/>
    <w:rsid w:val="002D5314"/>
    <w:rsid w:val="002D630C"/>
    <w:rsid w:val="002D640D"/>
    <w:rsid w:val="002D7DDA"/>
    <w:rsid w:val="002E078A"/>
    <w:rsid w:val="002E1AB4"/>
    <w:rsid w:val="002E2201"/>
    <w:rsid w:val="002E2F38"/>
    <w:rsid w:val="002E30B4"/>
    <w:rsid w:val="002E3462"/>
    <w:rsid w:val="002E4F1F"/>
    <w:rsid w:val="002E528E"/>
    <w:rsid w:val="002E58FF"/>
    <w:rsid w:val="002E5AEF"/>
    <w:rsid w:val="002E5B67"/>
    <w:rsid w:val="002E5BAA"/>
    <w:rsid w:val="002E5E54"/>
    <w:rsid w:val="002E6893"/>
    <w:rsid w:val="002E7C71"/>
    <w:rsid w:val="002E7F9C"/>
    <w:rsid w:val="002F04F1"/>
    <w:rsid w:val="002F18CD"/>
    <w:rsid w:val="002F32F7"/>
    <w:rsid w:val="002F3421"/>
    <w:rsid w:val="002F3717"/>
    <w:rsid w:val="002F41C8"/>
    <w:rsid w:val="002F4398"/>
    <w:rsid w:val="002F44CD"/>
    <w:rsid w:val="002F4B1D"/>
    <w:rsid w:val="002F4D1B"/>
    <w:rsid w:val="002F4D4F"/>
    <w:rsid w:val="002F51E6"/>
    <w:rsid w:val="002F56BE"/>
    <w:rsid w:val="002F59E7"/>
    <w:rsid w:val="002F5A4E"/>
    <w:rsid w:val="002F613C"/>
    <w:rsid w:val="002F628B"/>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34C"/>
    <w:rsid w:val="00312697"/>
    <w:rsid w:val="003134D6"/>
    <w:rsid w:val="0031361C"/>
    <w:rsid w:val="00313914"/>
    <w:rsid w:val="00313DFE"/>
    <w:rsid w:val="003140CF"/>
    <w:rsid w:val="00314114"/>
    <w:rsid w:val="003144EE"/>
    <w:rsid w:val="00314959"/>
    <w:rsid w:val="00314C85"/>
    <w:rsid w:val="0031500F"/>
    <w:rsid w:val="00315D4F"/>
    <w:rsid w:val="00315FEA"/>
    <w:rsid w:val="0031697F"/>
    <w:rsid w:val="00316C2B"/>
    <w:rsid w:val="0031756C"/>
    <w:rsid w:val="003175C5"/>
    <w:rsid w:val="00317973"/>
    <w:rsid w:val="00321E10"/>
    <w:rsid w:val="003224FE"/>
    <w:rsid w:val="00322602"/>
    <w:rsid w:val="00323978"/>
    <w:rsid w:val="00323AE3"/>
    <w:rsid w:val="00323D7E"/>
    <w:rsid w:val="00327106"/>
    <w:rsid w:val="00327902"/>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FE5"/>
    <w:rsid w:val="003362CD"/>
    <w:rsid w:val="003373A6"/>
    <w:rsid w:val="0034058B"/>
    <w:rsid w:val="00341AAD"/>
    <w:rsid w:val="00341D20"/>
    <w:rsid w:val="00342712"/>
    <w:rsid w:val="0034281D"/>
    <w:rsid w:val="003436A8"/>
    <w:rsid w:val="0034373A"/>
    <w:rsid w:val="00343F39"/>
    <w:rsid w:val="00347882"/>
    <w:rsid w:val="003478D1"/>
    <w:rsid w:val="00347FEE"/>
    <w:rsid w:val="0035048B"/>
    <w:rsid w:val="003505F3"/>
    <w:rsid w:val="00350840"/>
    <w:rsid w:val="003522F8"/>
    <w:rsid w:val="003527B6"/>
    <w:rsid w:val="00352EB7"/>
    <w:rsid w:val="00352EE5"/>
    <w:rsid w:val="003531EB"/>
    <w:rsid w:val="00353402"/>
    <w:rsid w:val="00354090"/>
    <w:rsid w:val="003540E6"/>
    <w:rsid w:val="00354429"/>
    <w:rsid w:val="003549F5"/>
    <w:rsid w:val="00355068"/>
    <w:rsid w:val="003553A3"/>
    <w:rsid w:val="003554CD"/>
    <w:rsid w:val="003565DE"/>
    <w:rsid w:val="0035691B"/>
    <w:rsid w:val="00356CC2"/>
    <w:rsid w:val="00356E03"/>
    <w:rsid w:val="003572EF"/>
    <w:rsid w:val="00357619"/>
    <w:rsid w:val="00360450"/>
    <w:rsid w:val="003608C8"/>
    <w:rsid w:val="003608D3"/>
    <w:rsid w:val="00360F78"/>
    <w:rsid w:val="00361987"/>
    <w:rsid w:val="00361A81"/>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709"/>
    <w:rsid w:val="00367C77"/>
    <w:rsid w:val="00367EBE"/>
    <w:rsid w:val="00370817"/>
    <w:rsid w:val="0037087B"/>
    <w:rsid w:val="00370B9E"/>
    <w:rsid w:val="00370C00"/>
    <w:rsid w:val="0037181B"/>
    <w:rsid w:val="00372E49"/>
    <w:rsid w:val="00373F6F"/>
    <w:rsid w:val="00374E5D"/>
    <w:rsid w:val="003750D2"/>
    <w:rsid w:val="0037522C"/>
    <w:rsid w:val="003756E2"/>
    <w:rsid w:val="003768BD"/>
    <w:rsid w:val="00376EFF"/>
    <w:rsid w:val="003772E3"/>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BE"/>
    <w:rsid w:val="00391FF0"/>
    <w:rsid w:val="00392584"/>
    <w:rsid w:val="003927BA"/>
    <w:rsid w:val="00393160"/>
    <w:rsid w:val="003933D4"/>
    <w:rsid w:val="003934B8"/>
    <w:rsid w:val="00393658"/>
    <w:rsid w:val="003938CB"/>
    <w:rsid w:val="00394C83"/>
    <w:rsid w:val="00394E3D"/>
    <w:rsid w:val="003957D1"/>
    <w:rsid w:val="00395CA7"/>
    <w:rsid w:val="00396080"/>
    <w:rsid w:val="00396693"/>
    <w:rsid w:val="003966F9"/>
    <w:rsid w:val="0039681B"/>
    <w:rsid w:val="00396F26"/>
    <w:rsid w:val="00396FDF"/>
    <w:rsid w:val="0039710C"/>
    <w:rsid w:val="003971ED"/>
    <w:rsid w:val="00397520"/>
    <w:rsid w:val="003A0200"/>
    <w:rsid w:val="003A0A33"/>
    <w:rsid w:val="003A0DE6"/>
    <w:rsid w:val="003A17F1"/>
    <w:rsid w:val="003A23A1"/>
    <w:rsid w:val="003A2A0E"/>
    <w:rsid w:val="003A412F"/>
    <w:rsid w:val="003A426E"/>
    <w:rsid w:val="003A4AAA"/>
    <w:rsid w:val="003A4E8C"/>
    <w:rsid w:val="003A5F0A"/>
    <w:rsid w:val="003A62E3"/>
    <w:rsid w:val="003A6608"/>
    <w:rsid w:val="003A7D94"/>
    <w:rsid w:val="003B0780"/>
    <w:rsid w:val="003B0C4F"/>
    <w:rsid w:val="003B0F2F"/>
    <w:rsid w:val="003B137F"/>
    <w:rsid w:val="003B16E6"/>
    <w:rsid w:val="003B1A92"/>
    <w:rsid w:val="003B1DB7"/>
    <w:rsid w:val="003B1F68"/>
    <w:rsid w:val="003B1FBE"/>
    <w:rsid w:val="003B2150"/>
    <w:rsid w:val="003B2220"/>
    <w:rsid w:val="003B27E5"/>
    <w:rsid w:val="003B3288"/>
    <w:rsid w:val="003B3AFA"/>
    <w:rsid w:val="003B4579"/>
    <w:rsid w:val="003B4E91"/>
    <w:rsid w:val="003B52E8"/>
    <w:rsid w:val="003B6284"/>
    <w:rsid w:val="003B6971"/>
    <w:rsid w:val="003B71A3"/>
    <w:rsid w:val="003B72B1"/>
    <w:rsid w:val="003B7329"/>
    <w:rsid w:val="003B7CCA"/>
    <w:rsid w:val="003B7D64"/>
    <w:rsid w:val="003C08CB"/>
    <w:rsid w:val="003C1019"/>
    <w:rsid w:val="003C18B7"/>
    <w:rsid w:val="003C23E0"/>
    <w:rsid w:val="003C2C21"/>
    <w:rsid w:val="003C3105"/>
    <w:rsid w:val="003C33E1"/>
    <w:rsid w:val="003C38D8"/>
    <w:rsid w:val="003C410C"/>
    <w:rsid w:val="003C464F"/>
    <w:rsid w:val="003C5280"/>
    <w:rsid w:val="003C58DE"/>
    <w:rsid w:val="003C5C5E"/>
    <w:rsid w:val="003C60D8"/>
    <w:rsid w:val="003C64B9"/>
    <w:rsid w:val="003C6610"/>
    <w:rsid w:val="003C6A36"/>
    <w:rsid w:val="003C6B6E"/>
    <w:rsid w:val="003C7499"/>
    <w:rsid w:val="003D1B66"/>
    <w:rsid w:val="003D1BC2"/>
    <w:rsid w:val="003D1D4F"/>
    <w:rsid w:val="003D2476"/>
    <w:rsid w:val="003D2C35"/>
    <w:rsid w:val="003D2F09"/>
    <w:rsid w:val="003D3998"/>
    <w:rsid w:val="003D3BA5"/>
    <w:rsid w:val="003D3CE2"/>
    <w:rsid w:val="003D4BEA"/>
    <w:rsid w:val="003D56BA"/>
    <w:rsid w:val="003D56E6"/>
    <w:rsid w:val="003D5821"/>
    <w:rsid w:val="003D6457"/>
    <w:rsid w:val="003D6859"/>
    <w:rsid w:val="003D6A42"/>
    <w:rsid w:val="003D6F45"/>
    <w:rsid w:val="003D74F1"/>
    <w:rsid w:val="003E05C0"/>
    <w:rsid w:val="003E1865"/>
    <w:rsid w:val="003E1982"/>
    <w:rsid w:val="003E24B8"/>
    <w:rsid w:val="003E255E"/>
    <w:rsid w:val="003E3C2D"/>
    <w:rsid w:val="003E4552"/>
    <w:rsid w:val="003E51F2"/>
    <w:rsid w:val="003E5AAB"/>
    <w:rsid w:val="003E60C4"/>
    <w:rsid w:val="003E76C7"/>
    <w:rsid w:val="003E791F"/>
    <w:rsid w:val="003E7A78"/>
    <w:rsid w:val="003E7DB2"/>
    <w:rsid w:val="003F0842"/>
    <w:rsid w:val="003F0979"/>
    <w:rsid w:val="003F105C"/>
    <w:rsid w:val="003F28BA"/>
    <w:rsid w:val="003F2D20"/>
    <w:rsid w:val="003F376E"/>
    <w:rsid w:val="003F421E"/>
    <w:rsid w:val="003F437B"/>
    <w:rsid w:val="003F46AD"/>
    <w:rsid w:val="003F47DF"/>
    <w:rsid w:val="003F48A2"/>
    <w:rsid w:val="003F48F5"/>
    <w:rsid w:val="003F5701"/>
    <w:rsid w:val="003F5799"/>
    <w:rsid w:val="003F723B"/>
    <w:rsid w:val="004006FB"/>
    <w:rsid w:val="00400784"/>
    <w:rsid w:val="00400DC1"/>
    <w:rsid w:val="004011FF"/>
    <w:rsid w:val="00401D00"/>
    <w:rsid w:val="00403B2F"/>
    <w:rsid w:val="00403F43"/>
    <w:rsid w:val="00404367"/>
    <w:rsid w:val="00404459"/>
    <w:rsid w:val="00404B04"/>
    <w:rsid w:val="004055DD"/>
    <w:rsid w:val="00406ECE"/>
    <w:rsid w:val="004079B1"/>
    <w:rsid w:val="00407BAA"/>
    <w:rsid w:val="00407CE6"/>
    <w:rsid w:val="004108A1"/>
    <w:rsid w:val="004117AD"/>
    <w:rsid w:val="00411D67"/>
    <w:rsid w:val="00412672"/>
    <w:rsid w:val="00413096"/>
    <w:rsid w:val="00413176"/>
    <w:rsid w:val="00413492"/>
    <w:rsid w:val="00414033"/>
    <w:rsid w:val="00414398"/>
    <w:rsid w:val="00414B53"/>
    <w:rsid w:val="00414DB3"/>
    <w:rsid w:val="00414DDB"/>
    <w:rsid w:val="004158C9"/>
    <w:rsid w:val="00415D58"/>
    <w:rsid w:val="00417465"/>
    <w:rsid w:val="004178BD"/>
    <w:rsid w:val="00417D83"/>
    <w:rsid w:val="00420A3B"/>
    <w:rsid w:val="00420D1D"/>
    <w:rsid w:val="004214A3"/>
    <w:rsid w:val="00421B64"/>
    <w:rsid w:val="00421BEF"/>
    <w:rsid w:val="00421F77"/>
    <w:rsid w:val="00422B66"/>
    <w:rsid w:val="004235BA"/>
    <w:rsid w:val="00423B8E"/>
    <w:rsid w:val="004244AE"/>
    <w:rsid w:val="00425871"/>
    <w:rsid w:val="004259BD"/>
    <w:rsid w:val="00425AB4"/>
    <w:rsid w:val="00426F0D"/>
    <w:rsid w:val="00427899"/>
    <w:rsid w:val="00430035"/>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37DBD"/>
    <w:rsid w:val="00440CAC"/>
    <w:rsid w:val="00440F72"/>
    <w:rsid w:val="00440F9E"/>
    <w:rsid w:val="00441376"/>
    <w:rsid w:val="004414C8"/>
    <w:rsid w:val="00441D09"/>
    <w:rsid w:val="00442390"/>
    <w:rsid w:val="00443301"/>
    <w:rsid w:val="00443559"/>
    <w:rsid w:val="004448C1"/>
    <w:rsid w:val="00445384"/>
    <w:rsid w:val="00446042"/>
    <w:rsid w:val="00446601"/>
    <w:rsid w:val="004466AE"/>
    <w:rsid w:val="00446C09"/>
    <w:rsid w:val="00446DF6"/>
    <w:rsid w:val="00447A07"/>
    <w:rsid w:val="00447C7C"/>
    <w:rsid w:val="00447D71"/>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1276"/>
    <w:rsid w:val="004620B3"/>
    <w:rsid w:val="00462599"/>
    <w:rsid w:val="004629D8"/>
    <w:rsid w:val="00463D13"/>
    <w:rsid w:val="004659C2"/>
    <w:rsid w:val="00466299"/>
    <w:rsid w:val="0046644B"/>
    <w:rsid w:val="004675AD"/>
    <w:rsid w:val="0046789E"/>
    <w:rsid w:val="00467FCD"/>
    <w:rsid w:val="00470EBB"/>
    <w:rsid w:val="00471043"/>
    <w:rsid w:val="00471E32"/>
    <w:rsid w:val="00471E61"/>
    <w:rsid w:val="00472097"/>
    <w:rsid w:val="00472331"/>
    <w:rsid w:val="004726B4"/>
    <w:rsid w:val="004726EE"/>
    <w:rsid w:val="00473397"/>
    <w:rsid w:val="004736EA"/>
    <w:rsid w:val="004738D8"/>
    <w:rsid w:val="00475085"/>
    <w:rsid w:val="00476357"/>
    <w:rsid w:val="00477177"/>
    <w:rsid w:val="00480204"/>
    <w:rsid w:val="004809AB"/>
    <w:rsid w:val="004809D3"/>
    <w:rsid w:val="00480DD0"/>
    <w:rsid w:val="0048106A"/>
    <w:rsid w:val="00481EBE"/>
    <w:rsid w:val="00482BAE"/>
    <w:rsid w:val="00483C65"/>
    <w:rsid w:val="004844E1"/>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223"/>
    <w:rsid w:val="00492F6F"/>
    <w:rsid w:val="0049340C"/>
    <w:rsid w:val="00493793"/>
    <w:rsid w:val="00493AE8"/>
    <w:rsid w:val="00494006"/>
    <w:rsid w:val="0049416E"/>
    <w:rsid w:val="0049421F"/>
    <w:rsid w:val="00494931"/>
    <w:rsid w:val="004949FC"/>
    <w:rsid w:val="00494B36"/>
    <w:rsid w:val="00494D23"/>
    <w:rsid w:val="004951C3"/>
    <w:rsid w:val="004952EB"/>
    <w:rsid w:val="0049575D"/>
    <w:rsid w:val="00495A26"/>
    <w:rsid w:val="00495E5D"/>
    <w:rsid w:val="00495F4F"/>
    <w:rsid w:val="00497330"/>
    <w:rsid w:val="00497F81"/>
    <w:rsid w:val="004A066E"/>
    <w:rsid w:val="004A0A64"/>
    <w:rsid w:val="004A0C39"/>
    <w:rsid w:val="004A0EA0"/>
    <w:rsid w:val="004A102E"/>
    <w:rsid w:val="004A1667"/>
    <w:rsid w:val="004A2254"/>
    <w:rsid w:val="004A23D6"/>
    <w:rsid w:val="004A2935"/>
    <w:rsid w:val="004A3380"/>
    <w:rsid w:val="004A36B2"/>
    <w:rsid w:val="004A3A75"/>
    <w:rsid w:val="004A3DAB"/>
    <w:rsid w:val="004A43D1"/>
    <w:rsid w:val="004A5615"/>
    <w:rsid w:val="004A570E"/>
    <w:rsid w:val="004A5736"/>
    <w:rsid w:val="004A5BA1"/>
    <w:rsid w:val="004A60BE"/>
    <w:rsid w:val="004A6249"/>
    <w:rsid w:val="004A63F7"/>
    <w:rsid w:val="004A715E"/>
    <w:rsid w:val="004A7194"/>
    <w:rsid w:val="004A7249"/>
    <w:rsid w:val="004B00FB"/>
    <w:rsid w:val="004B0352"/>
    <w:rsid w:val="004B05B4"/>
    <w:rsid w:val="004B19E4"/>
    <w:rsid w:val="004B1F14"/>
    <w:rsid w:val="004B226D"/>
    <w:rsid w:val="004B2289"/>
    <w:rsid w:val="004B22F7"/>
    <w:rsid w:val="004B2399"/>
    <w:rsid w:val="004B25E9"/>
    <w:rsid w:val="004B4ED4"/>
    <w:rsid w:val="004B54E8"/>
    <w:rsid w:val="004B62B4"/>
    <w:rsid w:val="004B6335"/>
    <w:rsid w:val="004B63BA"/>
    <w:rsid w:val="004B656A"/>
    <w:rsid w:val="004B6B22"/>
    <w:rsid w:val="004B6E53"/>
    <w:rsid w:val="004B7195"/>
    <w:rsid w:val="004B7430"/>
    <w:rsid w:val="004B7672"/>
    <w:rsid w:val="004B7B2C"/>
    <w:rsid w:val="004C1A2A"/>
    <w:rsid w:val="004C2213"/>
    <w:rsid w:val="004C3BF5"/>
    <w:rsid w:val="004C3C31"/>
    <w:rsid w:val="004C3D2B"/>
    <w:rsid w:val="004C4958"/>
    <w:rsid w:val="004C695C"/>
    <w:rsid w:val="004D0005"/>
    <w:rsid w:val="004D08E1"/>
    <w:rsid w:val="004D098F"/>
    <w:rsid w:val="004D18A6"/>
    <w:rsid w:val="004D1B38"/>
    <w:rsid w:val="004D2467"/>
    <w:rsid w:val="004D294E"/>
    <w:rsid w:val="004D31FD"/>
    <w:rsid w:val="004D331F"/>
    <w:rsid w:val="004D3629"/>
    <w:rsid w:val="004D43F8"/>
    <w:rsid w:val="004D492D"/>
    <w:rsid w:val="004D4AB7"/>
    <w:rsid w:val="004D4AFE"/>
    <w:rsid w:val="004D558F"/>
    <w:rsid w:val="004D579E"/>
    <w:rsid w:val="004D583A"/>
    <w:rsid w:val="004D5863"/>
    <w:rsid w:val="004D6B14"/>
    <w:rsid w:val="004E05DE"/>
    <w:rsid w:val="004E1427"/>
    <w:rsid w:val="004E1650"/>
    <w:rsid w:val="004E1F67"/>
    <w:rsid w:val="004E2FF9"/>
    <w:rsid w:val="004E330C"/>
    <w:rsid w:val="004E33F4"/>
    <w:rsid w:val="004E4A04"/>
    <w:rsid w:val="004E4F9F"/>
    <w:rsid w:val="004E5403"/>
    <w:rsid w:val="004E60DA"/>
    <w:rsid w:val="004E61B7"/>
    <w:rsid w:val="004E6472"/>
    <w:rsid w:val="004F08D0"/>
    <w:rsid w:val="004F09A4"/>
    <w:rsid w:val="004F09E6"/>
    <w:rsid w:val="004F0D48"/>
    <w:rsid w:val="004F2481"/>
    <w:rsid w:val="004F3156"/>
    <w:rsid w:val="004F3AFD"/>
    <w:rsid w:val="004F4023"/>
    <w:rsid w:val="004F40AC"/>
    <w:rsid w:val="004F40B4"/>
    <w:rsid w:val="004F45FA"/>
    <w:rsid w:val="004F4F98"/>
    <w:rsid w:val="004F5BA9"/>
    <w:rsid w:val="004F5F2E"/>
    <w:rsid w:val="004F62CE"/>
    <w:rsid w:val="004F639C"/>
    <w:rsid w:val="004F7991"/>
    <w:rsid w:val="004F7B00"/>
    <w:rsid w:val="004F7EF2"/>
    <w:rsid w:val="00500207"/>
    <w:rsid w:val="0050022D"/>
    <w:rsid w:val="0050048F"/>
    <w:rsid w:val="0050107B"/>
    <w:rsid w:val="0050111B"/>
    <w:rsid w:val="005012E9"/>
    <w:rsid w:val="00501FF9"/>
    <w:rsid w:val="00502F6D"/>
    <w:rsid w:val="005037FB"/>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38A6"/>
    <w:rsid w:val="00513B66"/>
    <w:rsid w:val="00513D4E"/>
    <w:rsid w:val="00514723"/>
    <w:rsid w:val="00514FCF"/>
    <w:rsid w:val="00515AA2"/>
    <w:rsid w:val="00515E16"/>
    <w:rsid w:val="00515F4B"/>
    <w:rsid w:val="005175F4"/>
    <w:rsid w:val="00521562"/>
    <w:rsid w:val="00521DC9"/>
    <w:rsid w:val="00521F54"/>
    <w:rsid w:val="0052204C"/>
    <w:rsid w:val="005221D5"/>
    <w:rsid w:val="005222E1"/>
    <w:rsid w:val="005223F2"/>
    <w:rsid w:val="00522836"/>
    <w:rsid w:val="00522FED"/>
    <w:rsid w:val="0052313C"/>
    <w:rsid w:val="00523606"/>
    <w:rsid w:val="00523DF6"/>
    <w:rsid w:val="00524122"/>
    <w:rsid w:val="00524F7E"/>
    <w:rsid w:val="00524FFC"/>
    <w:rsid w:val="00525056"/>
    <w:rsid w:val="0052597F"/>
    <w:rsid w:val="00526C91"/>
    <w:rsid w:val="00530813"/>
    <w:rsid w:val="00530BD3"/>
    <w:rsid w:val="005310A5"/>
    <w:rsid w:val="005327A9"/>
    <w:rsid w:val="005334C3"/>
    <w:rsid w:val="00533CC1"/>
    <w:rsid w:val="005348A0"/>
    <w:rsid w:val="00534DA1"/>
    <w:rsid w:val="005352F2"/>
    <w:rsid w:val="0053621F"/>
    <w:rsid w:val="0053625B"/>
    <w:rsid w:val="00536403"/>
    <w:rsid w:val="00536542"/>
    <w:rsid w:val="0053683A"/>
    <w:rsid w:val="00536A41"/>
    <w:rsid w:val="00536B4C"/>
    <w:rsid w:val="00536C28"/>
    <w:rsid w:val="00536F9A"/>
    <w:rsid w:val="005370A9"/>
    <w:rsid w:val="0053759B"/>
    <w:rsid w:val="00540091"/>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1B63"/>
    <w:rsid w:val="00552306"/>
    <w:rsid w:val="0055269E"/>
    <w:rsid w:val="00552879"/>
    <w:rsid w:val="00552B30"/>
    <w:rsid w:val="0055426A"/>
    <w:rsid w:val="005543DB"/>
    <w:rsid w:val="00554ACE"/>
    <w:rsid w:val="00554BF8"/>
    <w:rsid w:val="00554F7A"/>
    <w:rsid w:val="00555684"/>
    <w:rsid w:val="00555844"/>
    <w:rsid w:val="0055586F"/>
    <w:rsid w:val="00555AE2"/>
    <w:rsid w:val="005561D6"/>
    <w:rsid w:val="00556B48"/>
    <w:rsid w:val="0055741C"/>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322"/>
    <w:rsid w:val="005639CA"/>
    <w:rsid w:val="00564201"/>
    <w:rsid w:val="00564524"/>
    <w:rsid w:val="005650C2"/>
    <w:rsid w:val="005651F3"/>
    <w:rsid w:val="005660F0"/>
    <w:rsid w:val="00566186"/>
    <w:rsid w:val="00566530"/>
    <w:rsid w:val="00566987"/>
    <w:rsid w:val="00567727"/>
    <w:rsid w:val="00567D3A"/>
    <w:rsid w:val="005705B4"/>
    <w:rsid w:val="00570804"/>
    <w:rsid w:val="005709E6"/>
    <w:rsid w:val="00570B6C"/>
    <w:rsid w:val="00570B9F"/>
    <w:rsid w:val="00571401"/>
    <w:rsid w:val="005719B8"/>
    <w:rsid w:val="00571FA8"/>
    <w:rsid w:val="00572862"/>
    <w:rsid w:val="0057293D"/>
    <w:rsid w:val="0057314A"/>
    <w:rsid w:val="0057328A"/>
    <w:rsid w:val="005733FA"/>
    <w:rsid w:val="00574183"/>
    <w:rsid w:val="00574DA0"/>
    <w:rsid w:val="005753A3"/>
    <w:rsid w:val="00576484"/>
    <w:rsid w:val="00576519"/>
    <w:rsid w:val="00576D3A"/>
    <w:rsid w:val="005771BF"/>
    <w:rsid w:val="0057754E"/>
    <w:rsid w:val="00577768"/>
    <w:rsid w:val="00577871"/>
    <w:rsid w:val="00580163"/>
    <w:rsid w:val="0058081D"/>
    <w:rsid w:val="005812FD"/>
    <w:rsid w:val="00581E1B"/>
    <w:rsid w:val="005824CF"/>
    <w:rsid w:val="005840C3"/>
    <w:rsid w:val="005843B7"/>
    <w:rsid w:val="0058478A"/>
    <w:rsid w:val="00584D31"/>
    <w:rsid w:val="0058625B"/>
    <w:rsid w:val="00586941"/>
    <w:rsid w:val="005877C2"/>
    <w:rsid w:val="00587B21"/>
    <w:rsid w:val="00587E74"/>
    <w:rsid w:val="00590821"/>
    <w:rsid w:val="00590E93"/>
    <w:rsid w:val="005929FD"/>
    <w:rsid w:val="00593287"/>
    <w:rsid w:val="0059387D"/>
    <w:rsid w:val="00593ED9"/>
    <w:rsid w:val="005940BA"/>
    <w:rsid w:val="00594B13"/>
    <w:rsid w:val="00595223"/>
    <w:rsid w:val="005957A6"/>
    <w:rsid w:val="0059599C"/>
    <w:rsid w:val="00595CF4"/>
    <w:rsid w:val="00597832"/>
    <w:rsid w:val="00597899"/>
    <w:rsid w:val="00597C8C"/>
    <w:rsid w:val="005A0643"/>
    <w:rsid w:val="005A0A10"/>
    <w:rsid w:val="005A0C94"/>
    <w:rsid w:val="005A0FA2"/>
    <w:rsid w:val="005A10D5"/>
    <w:rsid w:val="005A2E75"/>
    <w:rsid w:val="005A41DD"/>
    <w:rsid w:val="005A43BD"/>
    <w:rsid w:val="005A44AF"/>
    <w:rsid w:val="005A4AA6"/>
    <w:rsid w:val="005A5AD4"/>
    <w:rsid w:val="005A5F1F"/>
    <w:rsid w:val="005A64D8"/>
    <w:rsid w:val="005A750C"/>
    <w:rsid w:val="005A7AFF"/>
    <w:rsid w:val="005B0375"/>
    <w:rsid w:val="005B03A8"/>
    <w:rsid w:val="005B0590"/>
    <w:rsid w:val="005B0C9C"/>
    <w:rsid w:val="005B0EAD"/>
    <w:rsid w:val="005B124A"/>
    <w:rsid w:val="005B13CE"/>
    <w:rsid w:val="005B15AD"/>
    <w:rsid w:val="005B17EA"/>
    <w:rsid w:val="005B29EB"/>
    <w:rsid w:val="005B36CC"/>
    <w:rsid w:val="005B3774"/>
    <w:rsid w:val="005B3A00"/>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92"/>
    <w:rsid w:val="005D6FE6"/>
    <w:rsid w:val="005D747D"/>
    <w:rsid w:val="005D7B07"/>
    <w:rsid w:val="005E0352"/>
    <w:rsid w:val="005E1244"/>
    <w:rsid w:val="005E13B3"/>
    <w:rsid w:val="005E2590"/>
    <w:rsid w:val="005E25CE"/>
    <w:rsid w:val="005E27AD"/>
    <w:rsid w:val="005E2F8D"/>
    <w:rsid w:val="005E31C2"/>
    <w:rsid w:val="005E3C56"/>
    <w:rsid w:val="005E3C5B"/>
    <w:rsid w:val="005E4462"/>
    <w:rsid w:val="005E4F58"/>
    <w:rsid w:val="005E4FEC"/>
    <w:rsid w:val="005E5BD6"/>
    <w:rsid w:val="005E5D7F"/>
    <w:rsid w:val="005E5DF1"/>
    <w:rsid w:val="005E5F6C"/>
    <w:rsid w:val="005E65B2"/>
    <w:rsid w:val="005E7595"/>
    <w:rsid w:val="005E76AE"/>
    <w:rsid w:val="005E7A0D"/>
    <w:rsid w:val="005E7A78"/>
    <w:rsid w:val="005F02F7"/>
    <w:rsid w:val="005F0B67"/>
    <w:rsid w:val="005F1FA7"/>
    <w:rsid w:val="005F22AE"/>
    <w:rsid w:val="005F4352"/>
    <w:rsid w:val="005F631D"/>
    <w:rsid w:val="005F6EAE"/>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473D"/>
    <w:rsid w:val="00605B32"/>
    <w:rsid w:val="00605F8D"/>
    <w:rsid w:val="00605FC6"/>
    <w:rsid w:val="006061F0"/>
    <w:rsid w:val="00606E4A"/>
    <w:rsid w:val="0060785F"/>
    <w:rsid w:val="00607D33"/>
    <w:rsid w:val="00610C78"/>
    <w:rsid w:val="00610CD9"/>
    <w:rsid w:val="00611273"/>
    <w:rsid w:val="006116F4"/>
    <w:rsid w:val="00611793"/>
    <w:rsid w:val="00611AF6"/>
    <w:rsid w:val="00611F13"/>
    <w:rsid w:val="00612009"/>
    <w:rsid w:val="00612706"/>
    <w:rsid w:val="006127DC"/>
    <w:rsid w:val="00612D54"/>
    <w:rsid w:val="00613314"/>
    <w:rsid w:val="00614086"/>
    <w:rsid w:val="00614AF3"/>
    <w:rsid w:val="006159EA"/>
    <w:rsid w:val="006164CD"/>
    <w:rsid w:val="00616A87"/>
    <w:rsid w:val="0061794A"/>
    <w:rsid w:val="00620E0C"/>
    <w:rsid w:val="00621A7D"/>
    <w:rsid w:val="00621B85"/>
    <w:rsid w:val="00621BF1"/>
    <w:rsid w:val="00621CFE"/>
    <w:rsid w:val="0062238C"/>
    <w:rsid w:val="00623D5E"/>
    <w:rsid w:val="00623F10"/>
    <w:rsid w:val="00624175"/>
    <w:rsid w:val="00624709"/>
    <w:rsid w:val="00624943"/>
    <w:rsid w:val="006254A2"/>
    <w:rsid w:val="00625B28"/>
    <w:rsid w:val="00625F2F"/>
    <w:rsid w:val="00625F39"/>
    <w:rsid w:val="00627B2A"/>
    <w:rsid w:val="00627CE8"/>
    <w:rsid w:val="006307DF"/>
    <w:rsid w:val="00630A53"/>
    <w:rsid w:val="00631090"/>
    <w:rsid w:val="006315BA"/>
    <w:rsid w:val="0063212A"/>
    <w:rsid w:val="006328DF"/>
    <w:rsid w:val="00632A5C"/>
    <w:rsid w:val="00632CC6"/>
    <w:rsid w:val="00632DF2"/>
    <w:rsid w:val="00633555"/>
    <w:rsid w:val="00633E37"/>
    <w:rsid w:val="00633F5F"/>
    <w:rsid w:val="00634333"/>
    <w:rsid w:val="00634872"/>
    <w:rsid w:val="00635679"/>
    <w:rsid w:val="006360F8"/>
    <w:rsid w:val="006374CB"/>
    <w:rsid w:val="0064024A"/>
    <w:rsid w:val="00640844"/>
    <w:rsid w:val="00640B46"/>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5D5"/>
    <w:rsid w:val="006506E6"/>
    <w:rsid w:val="0065192D"/>
    <w:rsid w:val="00651FC8"/>
    <w:rsid w:val="00652816"/>
    <w:rsid w:val="00652DCC"/>
    <w:rsid w:val="00653260"/>
    <w:rsid w:val="0065347F"/>
    <w:rsid w:val="00653954"/>
    <w:rsid w:val="006542AD"/>
    <w:rsid w:val="0065443A"/>
    <w:rsid w:val="006548AC"/>
    <w:rsid w:val="00654FE7"/>
    <w:rsid w:val="006554EA"/>
    <w:rsid w:val="0065574E"/>
    <w:rsid w:val="00656196"/>
    <w:rsid w:val="00656F1A"/>
    <w:rsid w:val="006577BE"/>
    <w:rsid w:val="006578C7"/>
    <w:rsid w:val="00657C8C"/>
    <w:rsid w:val="00657F5A"/>
    <w:rsid w:val="006612FA"/>
    <w:rsid w:val="00661566"/>
    <w:rsid w:val="00661D7A"/>
    <w:rsid w:val="00661DA3"/>
    <w:rsid w:val="006621BE"/>
    <w:rsid w:val="00662AC0"/>
    <w:rsid w:val="00662C74"/>
    <w:rsid w:val="00662D14"/>
    <w:rsid w:val="00665120"/>
    <w:rsid w:val="00665C73"/>
    <w:rsid w:val="00666443"/>
    <w:rsid w:val="00666A1B"/>
    <w:rsid w:val="00667613"/>
    <w:rsid w:val="0066778F"/>
    <w:rsid w:val="00667C01"/>
    <w:rsid w:val="00667D04"/>
    <w:rsid w:val="00667E49"/>
    <w:rsid w:val="00670261"/>
    <w:rsid w:val="006704CC"/>
    <w:rsid w:val="0067055C"/>
    <w:rsid w:val="0067152D"/>
    <w:rsid w:val="00671540"/>
    <w:rsid w:val="00671A2F"/>
    <w:rsid w:val="00671A5B"/>
    <w:rsid w:val="00672774"/>
    <w:rsid w:val="00672888"/>
    <w:rsid w:val="006728F2"/>
    <w:rsid w:val="0067357D"/>
    <w:rsid w:val="0067379E"/>
    <w:rsid w:val="006740D8"/>
    <w:rsid w:val="006751C0"/>
    <w:rsid w:val="006759A7"/>
    <w:rsid w:val="00675C34"/>
    <w:rsid w:val="00675DE2"/>
    <w:rsid w:val="00677467"/>
    <w:rsid w:val="00677E93"/>
    <w:rsid w:val="00677E9B"/>
    <w:rsid w:val="0068113D"/>
    <w:rsid w:val="00681680"/>
    <w:rsid w:val="006818E8"/>
    <w:rsid w:val="00681EBB"/>
    <w:rsid w:val="0068233E"/>
    <w:rsid w:val="00682535"/>
    <w:rsid w:val="006825E3"/>
    <w:rsid w:val="00682C1B"/>
    <w:rsid w:val="006835EE"/>
    <w:rsid w:val="00683838"/>
    <w:rsid w:val="0068452B"/>
    <w:rsid w:val="006846C9"/>
    <w:rsid w:val="00685AC7"/>
    <w:rsid w:val="0068630E"/>
    <w:rsid w:val="00686674"/>
    <w:rsid w:val="00686AB5"/>
    <w:rsid w:val="00686D03"/>
    <w:rsid w:val="00687196"/>
    <w:rsid w:val="006903BF"/>
    <w:rsid w:val="00690853"/>
    <w:rsid w:val="00690B7A"/>
    <w:rsid w:val="00690BE0"/>
    <w:rsid w:val="006910ED"/>
    <w:rsid w:val="0069115C"/>
    <w:rsid w:val="00691618"/>
    <w:rsid w:val="0069200F"/>
    <w:rsid w:val="00692987"/>
    <w:rsid w:val="00693668"/>
    <w:rsid w:val="00694321"/>
    <w:rsid w:val="0069454A"/>
    <w:rsid w:val="00694AF5"/>
    <w:rsid w:val="00694B07"/>
    <w:rsid w:val="00695178"/>
    <w:rsid w:val="006954FF"/>
    <w:rsid w:val="006955DC"/>
    <w:rsid w:val="0069633A"/>
    <w:rsid w:val="00697227"/>
    <w:rsid w:val="00697E01"/>
    <w:rsid w:val="006A02E5"/>
    <w:rsid w:val="006A0603"/>
    <w:rsid w:val="006A0D23"/>
    <w:rsid w:val="006A0EC0"/>
    <w:rsid w:val="006A173A"/>
    <w:rsid w:val="006A1C19"/>
    <w:rsid w:val="006A1FA9"/>
    <w:rsid w:val="006A3099"/>
    <w:rsid w:val="006A30EE"/>
    <w:rsid w:val="006A3638"/>
    <w:rsid w:val="006A3FB6"/>
    <w:rsid w:val="006A4376"/>
    <w:rsid w:val="006A44CF"/>
    <w:rsid w:val="006A47A1"/>
    <w:rsid w:val="006A616E"/>
    <w:rsid w:val="006A65F4"/>
    <w:rsid w:val="006A6669"/>
    <w:rsid w:val="006A66C9"/>
    <w:rsid w:val="006A69FE"/>
    <w:rsid w:val="006A6BAD"/>
    <w:rsid w:val="006A7034"/>
    <w:rsid w:val="006A7901"/>
    <w:rsid w:val="006B02B0"/>
    <w:rsid w:val="006B03B7"/>
    <w:rsid w:val="006B0F1D"/>
    <w:rsid w:val="006B157E"/>
    <w:rsid w:val="006B2688"/>
    <w:rsid w:val="006B2AF9"/>
    <w:rsid w:val="006B3101"/>
    <w:rsid w:val="006B3182"/>
    <w:rsid w:val="006B34A5"/>
    <w:rsid w:val="006B3619"/>
    <w:rsid w:val="006B366F"/>
    <w:rsid w:val="006B487C"/>
    <w:rsid w:val="006B5C95"/>
    <w:rsid w:val="006B60ED"/>
    <w:rsid w:val="006B67A1"/>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1E6"/>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033"/>
    <w:rsid w:val="006D125B"/>
    <w:rsid w:val="006D142A"/>
    <w:rsid w:val="006D1928"/>
    <w:rsid w:val="006D1B80"/>
    <w:rsid w:val="006D1CAC"/>
    <w:rsid w:val="006D2107"/>
    <w:rsid w:val="006D2DD0"/>
    <w:rsid w:val="006D325D"/>
    <w:rsid w:val="006D327B"/>
    <w:rsid w:val="006D34B6"/>
    <w:rsid w:val="006D4397"/>
    <w:rsid w:val="006D4CBA"/>
    <w:rsid w:val="006D50D0"/>
    <w:rsid w:val="006D5C19"/>
    <w:rsid w:val="006D604F"/>
    <w:rsid w:val="006D6B31"/>
    <w:rsid w:val="006E0A7F"/>
    <w:rsid w:val="006E12F2"/>
    <w:rsid w:val="006E2866"/>
    <w:rsid w:val="006E3275"/>
    <w:rsid w:val="006E3E1E"/>
    <w:rsid w:val="006E4A08"/>
    <w:rsid w:val="006E4C93"/>
    <w:rsid w:val="006E5576"/>
    <w:rsid w:val="006E5711"/>
    <w:rsid w:val="006E6457"/>
    <w:rsid w:val="006E79C5"/>
    <w:rsid w:val="006E7C25"/>
    <w:rsid w:val="006F0484"/>
    <w:rsid w:val="006F0DE6"/>
    <w:rsid w:val="006F1497"/>
    <w:rsid w:val="006F19EF"/>
    <w:rsid w:val="006F1D42"/>
    <w:rsid w:val="006F1E60"/>
    <w:rsid w:val="006F1F51"/>
    <w:rsid w:val="006F1FAF"/>
    <w:rsid w:val="006F20C1"/>
    <w:rsid w:val="006F2534"/>
    <w:rsid w:val="006F2DED"/>
    <w:rsid w:val="006F441E"/>
    <w:rsid w:val="006F4D3E"/>
    <w:rsid w:val="006F4EB3"/>
    <w:rsid w:val="006F4FC9"/>
    <w:rsid w:val="006F591D"/>
    <w:rsid w:val="006F59E9"/>
    <w:rsid w:val="006F5CA8"/>
    <w:rsid w:val="006F5DC9"/>
    <w:rsid w:val="006F7298"/>
    <w:rsid w:val="006F7877"/>
    <w:rsid w:val="006F7C38"/>
    <w:rsid w:val="006F7ECD"/>
    <w:rsid w:val="00700B97"/>
    <w:rsid w:val="007012C2"/>
    <w:rsid w:val="00701720"/>
    <w:rsid w:val="00701A0A"/>
    <w:rsid w:val="00701B5B"/>
    <w:rsid w:val="00701F3C"/>
    <w:rsid w:val="0070205C"/>
    <w:rsid w:val="00702BA4"/>
    <w:rsid w:val="0070311A"/>
    <w:rsid w:val="007039C5"/>
    <w:rsid w:val="00703A88"/>
    <w:rsid w:val="0070407C"/>
    <w:rsid w:val="00704D56"/>
    <w:rsid w:val="00707D6D"/>
    <w:rsid w:val="007100DC"/>
    <w:rsid w:val="00710966"/>
    <w:rsid w:val="00711F24"/>
    <w:rsid w:val="00712173"/>
    <w:rsid w:val="0071226E"/>
    <w:rsid w:val="0071266D"/>
    <w:rsid w:val="00712ACA"/>
    <w:rsid w:val="007135F9"/>
    <w:rsid w:val="00713694"/>
    <w:rsid w:val="00713739"/>
    <w:rsid w:val="00713C78"/>
    <w:rsid w:val="0071435B"/>
    <w:rsid w:val="00714E18"/>
    <w:rsid w:val="00714F90"/>
    <w:rsid w:val="007153DD"/>
    <w:rsid w:val="00715F36"/>
    <w:rsid w:val="00716A7A"/>
    <w:rsid w:val="00716BC7"/>
    <w:rsid w:val="007173A0"/>
    <w:rsid w:val="00717E1C"/>
    <w:rsid w:val="00724DA5"/>
    <w:rsid w:val="0072580C"/>
    <w:rsid w:val="0072637A"/>
    <w:rsid w:val="007267A3"/>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5319"/>
    <w:rsid w:val="007369BD"/>
    <w:rsid w:val="00736C23"/>
    <w:rsid w:val="007373A6"/>
    <w:rsid w:val="007408EB"/>
    <w:rsid w:val="00740E01"/>
    <w:rsid w:val="00741198"/>
    <w:rsid w:val="007417C1"/>
    <w:rsid w:val="00741894"/>
    <w:rsid w:val="007419CE"/>
    <w:rsid w:val="0074202B"/>
    <w:rsid w:val="0074216F"/>
    <w:rsid w:val="00742322"/>
    <w:rsid w:val="007428BC"/>
    <w:rsid w:val="00742BA0"/>
    <w:rsid w:val="0074338F"/>
    <w:rsid w:val="007446E3"/>
    <w:rsid w:val="0074473E"/>
    <w:rsid w:val="0074607B"/>
    <w:rsid w:val="007465A2"/>
    <w:rsid w:val="00746D07"/>
    <w:rsid w:val="00746FBB"/>
    <w:rsid w:val="0075007F"/>
    <w:rsid w:val="0075082B"/>
    <w:rsid w:val="00750CAC"/>
    <w:rsid w:val="00751425"/>
    <w:rsid w:val="0075167B"/>
    <w:rsid w:val="007518BF"/>
    <w:rsid w:val="007519A5"/>
    <w:rsid w:val="00752189"/>
    <w:rsid w:val="00752928"/>
    <w:rsid w:val="00752A35"/>
    <w:rsid w:val="00752AF1"/>
    <w:rsid w:val="00753537"/>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955"/>
    <w:rsid w:val="00761F4D"/>
    <w:rsid w:val="00762452"/>
    <w:rsid w:val="007625CD"/>
    <w:rsid w:val="0076288A"/>
    <w:rsid w:val="00762A5D"/>
    <w:rsid w:val="007631FD"/>
    <w:rsid w:val="00763FA1"/>
    <w:rsid w:val="0076403A"/>
    <w:rsid w:val="00764051"/>
    <w:rsid w:val="007642CD"/>
    <w:rsid w:val="007643B0"/>
    <w:rsid w:val="00764724"/>
    <w:rsid w:val="00765844"/>
    <w:rsid w:val="0076600B"/>
    <w:rsid w:val="0076635D"/>
    <w:rsid w:val="00766C5E"/>
    <w:rsid w:val="0076771F"/>
    <w:rsid w:val="007704F2"/>
    <w:rsid w:val="007707CB"/>
    <w:rsid w:val="00771414"/>
    <w:rsid w:val="007717B6"/>
    <w:rsid w:val="00772D23"/>
    <w:rsid w:val="0077303E"/>
    <w:rsid w:val="00773262"/>
    <w:rsid w:val="0077326C"/>
    <w:rsid w:val="0077369C"/>
    <w:rsid w:val="00773726"/>
    <w:rsid w:val="00774377"/>
    <w:rsid w:val="007745BE"/>
    <w:rsid w:val="00774750"/>
    <w:rsid w:val="007748CE"/>
    <w:rsid w:val="00774B9F"/>
    <w:rsid w:val="00774C3B"/>
    <w:rsid w:val="00774EF7"/>
    <w:rsid w:val="00775A4B"/>
    <w:rsid w:val="00775AAD"/>
    <w:rsid w:val="00776469"/>
    <w:rsid w:val="0077676D"/>
    <w:rsid w:val="00776EF6"/>
    <w:rsid w:val="0077726F"/>
    <w:rsid w:val="00777B51"/>
    <w:rsid w:val="00777E94"/>
    <w:rsid w:val="007802F5"/>
    <w:rsid w:val="007803F5"/>
    <w:rsid w:val="007809E9"/>
    <w:rsid w:val="00780B6A"/>
    <w:rsid w:val="00780E0C"/>
    <w:rsid w:val="0078218E"/>
    <w:rsid w:val="00782AE0"/>
    <w:rsid w:val="00782B4D"/>
    <w:rsid w:val="00782E3B"/>
    <w:rsid w:val="00782FC6"/>
    <w:rsid w:val="00783CF3"/>
    <w:rsid w:val="00783E57"/>
    <w:rsid w:val="0078557A"/>
    <w:rsid w:val="00785A60"/>
    <w:rsid w:val="00785B0D"/>
    <w:rsid w:val="007863BA"/>
    <w:rsid w:val="00786786"/>
    <w:rsid w:val="007869C4"/>
    <w:rsid w:val="00786F3B"/>
    <w:rsid w:val="0078728F"/>
    <w:rsid w:val="00790280"/>
    <w:rsid w:val="00790986"/>
    <w:rsid w:val="00790E2A"/>
    <w:rsid w:val="00790F3A"/>
    <w:rsid w:val="00791A6D"/>
    <w:rsid w:val="00791E87"/>
    <w:rsid w:val="00792F6A"/>
    <w:rsid w:val="00796364"/>
    <w:rsid w:val="00797060"/>
    <w:rsid w:val="007970E9"/>
    <w:rsid w:val="007978A9"/>
    <w:rsid w:val="007978F9"/>
    <w:rsid w:val="007A0444"/>
    <w:rsid w:val="007A09C1"/>
    <w:rsid w:val="007A0BD3"/>
    <w:rsid w:val="007A1876"/>
    <w:rsid w:val="007A18F3"/>
    <w:rsid w:val="007A1E70"/>
    <w:rsid w:val="007A2265"/>
    <w:rsid w:val="007A2FA9"/>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652"/>
    <w:rsid w:val="007B21C6"/>
    <w:rsid w:val="007B27BD"/>
    <w:rsid w:val="007B2EB8"/>
    <w:rsid w:val="007B3A3F"/>
    <w:rsid w:val="007B437F"/>
    <w:rsid w:val="007B43D2"/>
    <w:rsid w:val="007B4E10"/>
    <w:rsid w:val="007B53AB"/>
    <w:rsid w:val="007B5C45"/>
    <w:rsid w:val="007B6121"/>
    <w:rsid w:val="007B6E93"/>
    <w:rsid w:val="007B6FEA"/>
    <w:rsid w:val="007B72A1"/>
    <w:rsid w:val="007B7854"/>
    <w:rsid w:val="007B786E"/>
    <w:rsid w:val="007B7A91"/>
    <w:rsid w:val="007B7AD2"/>
    <w:rsid w:val="007B7BCB"/>
    <w:rsid w:val="007B7F1D"/>
    <w:rsid w:val="007C0A8F"/>
    <w:rsid w:val="007C10DF"/>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C7DA8"/>
    <w:rsid w:val="007D0937"/>
    <w:rsid w:val="007D093B"/>
    <w:rsid w:val="007D0D36"/>
    <w:rsid w:val="007D1334"/>
    <w:rsid w:val="007D1FD6"/>
    <w:rsid w:val="007D31C0"/>
    <w:rsid w:val="007D33EA"/>
    <w:rsid w:val="007D3DCA"/>
    <w:rsid w:val="007D42CC"/>
    <w:rsid w:val="007D43BD"/>
    <w:rsid w:val="007D4CDA"/>
    <w:rsid w:val="007D55B3"/>
    <w:rsid w:val="007D569B"/>
    <w:rsid w:val="007D745E"/>
    <w:rsid w:val="007E0899"/>
    <w:rsid w:val="007E1140"/>
    <w:rsid w:val="007E152A"/>
    <w:rsid w:val="007E24F6"/>
    <w:rsid w:val="007E2DCA"/>
    <w:rsid w:val="007E3316"/>
    <w:rsid w:val="007E470B"/>
    <w:rsid w:val="007E565C"/>
    <w:rsid w:val="007E56B2"/>
    <w:rsid w:val="007E586A"/>
    <w:rsid w:val="007E64C1"/>
    <w:rsid w:val="007E6BC9"/>
    <w:rsid w:val="007E6EDC"/>
    <w:rsid w:val="007E70D2"/>
    <w:rsid w:val="007E77FC"/>
    <w:rsid w:val="007E7B9D"/>
    <w:rsid w:val="007F03ED"/>
    <w:rsid w:val="007F1B14"/>
    <w:rsid w:val="007F2209"/>
    <w:rsid w:val="007F26EE"/>
    <w:rsid w:val="007F2CAD"/>
    <w:rsid w:val="007F2EAF"/>
    <w:rsid w:val="007F3EC7"/>
    <w:rsid w:val="007F444A"/>
    <w:rsid w:val="007F568A"/>
    <w:rsid w:val="007F639C"/>
    <w:rsid w:val="007F640E"/>
    <w:rsid w:val="007F7137"/>
    <w:rsid w:val="007F71BD"/>
    <w:rsid w:val="007F7318"/>
    <w:rsid w:val="007F7674"/>
    <w:rsid w:val="007F7723"/>
    <w:rsid w:val="007F7D0D"/>
    <w:rsid w:val="008001E0"/>
    <w:rsid w:val="00800E14"/>
    <w:rsid w:val="0080116F"/>
    <w:rsid w:val="008018F1"/>
    <w:rsid w:val="00801C2C"/>
    <w:rsid w:val="00802B44"/>
    <w:rsid w:val="00802D74"/>
    <w:rsid w:val="00803264"/>
    <w:rsid w:val="00803CD7"/>
    <w:rsid w:val="00804875"/>
    <w:rsid w:val="0080527E"/>
    <w:rsid w:val="00805A66"/>
    <w:rsid w:val="00805AB5"/>
    <w:rsid w:val="00806CC5"/>
    <w:rsid w:val="00806E21"/>
    <w:rsid w:val="00807312"/>
    <w:rsid w:val="008103A5"/>
    <w:rsid w:val="00810818"/>
    <w:rsid w:val="00810D16"/>
    <w:rsid w:val="0081106F"/>
    <w:rsid w:val="008119A3"/>
    <w:rsid w:val="00812D9B"/>
    <w:rsid w:val="008145A7"/>
    <w:rsid w:val="00814D67"/>
    <w:rsid w:val="00814FFD"/>
    <w:rsid w:val="00815131"/>
    <w:rsid w:val="00815433"/>
    <w:rsid w:val="008163B5"/>
    <w:rsid w:val="0081640B"/>
    <w:rsid w:val="00816A42"/>
    <w:rsid w:val="008171DF"/>
    <w:rsid w:val="008175C1"/>
    <w:rsid w:val="00821AD6"/>
    <w:rsid w:val="00821DB2"/>
    <w:rsid w:val="00821E78"/>
    <w:rsid w:val="00821FBE"/>
    <w:rsid w:val="008221BE"/>
    <w:rsid w:val="00822E6E"/>
    <w:rsid w:val="0082341C"/>
    <w:rsid w:val="0082358E"/>
    <w:rsid w:val="008245E8"/>
    <w:rsid w:val="00826202"/>
    <w:rsid w:val="00826AA1"/>
    <w:rsid w:val="00826CEB"/>
    <w:rsid w:val="00826EDF"/>
    <w:rsid w:val="00827395"/>
    <w:rsid w:val="00827449"/>
    <w:rsid w:val="008300BB"/>
    <w:rsid w:val="008303DD"/>
    <w:rsid w:val="008304AA"/>
    <w:rsid w:val="00830B6F"/>
    <w:rsid w:val="00830CE9"/>
    <w:rsid w:val="00832B00"/>
    <w:rsid w:val="00832D11"/>
    <w:rsid w:val="00832EE9"/>
    <w:rsid w:val="00833255"/>
    <w:rsid w:val="00833359"/>
    <w:rsid w:val="00833851"/>
    <w:rsid w:val="00833D3E"/>
    <w:rsid w:val="00834170"/>
    <w:rsid w:val="00834D89"/>
    <w:rsid w:val="00836315"/>
    <w:rsid w:val="008368D4"/>
    <w:rsid w:val="00836E85"/>
    <w:rsid w:val="008372B1"/>
    <w:rsid w:val="00837812"/>
    <w:rsid w:val="008379C6"/>
    <w:rsid w:val="00837ABF"/>
    <w:rsid w:val="00837C6F"/>
    <w:rsid w:val="00837E58"/>
    <w:rsid w:val="00837FB2"/>
    <w:rsid w:val="00841691"/>
    <w:rsid w:val="008416D6"/>
    <w:rsid w:val="00842875"/>
    <w:rsid w:val="00843AFD"/>
    <w:rsid w:val="00843E20"/>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6E46"/>
    <w:rsid w:val="008575F2"/>
    <w:rsid w:val="0086066C"/>
    <w:rsid w:val="00860FB4"/>
    <w:rsid w:val="00861EC2"/>
    <w:rsid w:val="00863797"/>
    <w:rsid w:val="00863EC4"/>
    <w:rsid w:val="00864547"/>
    <w:rsid w:val="008649A6"/>
    <w:rsid w:val="00864B7F"/>
    <w:rsid w:val="008653CF"/>
    <w:rsid w:val="0086560D"/>
    <w:rsid w:val="00865923"/>
    <w:rsid w:val="00866039"/>
    <w:rsid w:val="008670F9"/>
    <w:rsid w:val="008677CC"/>
    <w:rsid w:val="008707DC"/>
    <w:rsid w:val="008719D1"/>
    <w:rsid w:val="00871D7D"/>
    <w:rsid w:val="00873732"/>
    <w:rsid w:val="008742CB"/>
    <w:rsid w:val="00874797"/>
    <w:rsid w:val="008747B0"/>
    <w:rsid w:val="00874956"/>
    <w:rsid w:val="00876B03"/>
    <w:rsid w:val="00876C7D"/>
    <w:rsid w:val="00876EA4"/>
    <w:rsid w:val="00876F47"/>
    <w:rsid w:val="00877121"/>
    <w:rsid w:val="008777C9"/>
    <w:rsid w:val="00880313"/>
    <w:rsid w:val="00880D19"/>
    <w:rsid w:val="0088122D"/>
    <w:rsid w:val="00881280"/>
    <w:rsid w:val="0088185D"/>
    <w:rsid w:val="00882825"/>
    <w:rsid w:val="00883775"/>
    <w:rsid w:val="00883EDD"/>
    <w:rsid w:val="00884045"/>
    <w:rsid w:val="00884919"/>
    <w:rsid w:val="00885A85"/>
    <w:rsid w:val="00885E1B"/>
    <w:rsid w:val="00885E9C"/>
    <w:rsid w:val="00886056"/>
    <w:rsid w:val="0088613D"/>
    <w:rsid w:val="00886714"/>
    <w:rsid w:val="00886E31"/>
    <w:rsid w:val="0088738C"/>
    <w:rsid w:val="00890B65"/>
    <w:rsid w:val="00890CA6"/>
    <w:rsid w:val="00891789"/>
    <w:rsid w:val="00891A89"/>
    <w:rsid w:val="00892802"/>
    <w:rsid w:val="008928E9"/>
    <w:rsid w:val="00893FE0"/>
    <w:rsid w:val="008941A5"/>
    <w:rsid w:val="00894BCA"/>
    <w:rsid w:val="00894EB2"/>
    <w:rsid w:val="00894F5C"/>
    <w:rsid w:val="00895670"/>
    <w:rsid w:val="0089577A"/>
    <w:rsid w:val="008959D5"/>
    <w:rsid w:val="00895CD2"/>
    <w:rsid w:val="0089610C"/>
    <w:rsid w:val="00896385"/>
    <w:rsid w:val="0089657E"/>
    <w:rsid w:val="00896AC9"/>
    <w:rsid w:val="00896B0B"/>
    <w:rsid w:val="00897309"/>
    <w:rsid w:val="008A0A84"/>
    <w:rsid w:val="008A22AA"/>
    <w:rsid w:val="008A2BED"/>
    <w:rsid w:val="008A2D84"/>
    <w:rsid w:val="008A36CC"/>
    <w:rsid w:val="008A371A"/>
    <w:rsid w:val="008A3CF9"/>
    <w:rsid w:val="008A4332"/>
    <w:rsid w:val="008A45D8"/>
    <w:rsid w:val="008A517E"/>
    <w:rsid w:val="008A5390"/>
    <w:rsid w:val="008A5E0A"/>
    <w:rsid w:val="008A7125"/>
    <w:rsid w:val="008A7C00"/>
    <w:rsid w:val="008B040F"/>
    <w:rsid w:val="008B0D51"/>
    <w:rsid w:val="008B1225"/>
    <w:rsid w:val="008B1C49"/>
    <w:rsid w:val="008B2101"/>
    <w:rsid w:val="008B2617"/>
    <w:rsid w:val="008B2974"/>
    <w:rsid w:val="008B3402"/>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D0A20"/>
    <w:rsid w:val="008D0D79"/>
    <w:rsid w:val="008D23C3"/>
    <w:rsid w:val="008D25DF"/>
    <w:rsid w:val="008D28E0"/>
    <w:rsid w:val="008D2C89"/>
    <w:rsid w:val="008D3358"/>
    <w:rsid w:val="008D4556"/>
    <w:rsid w:val="008D4F5A"/>
    <w:rsid w:val="008D5674"/>
    <w:rsid w:val="008D6297"/>
    <w:rsid w:val="008D7556"/>
    <w:rsid w:val="008D7761"/>
    <w:rsid w:val="008D7A4E"/>
    <w:rsid w:val="008D7DF8"/>
    <w:rsid w:val="008D7E2F"/>
    <w:rsid w:val="008E0990"/>
    <w:rsid w:val="008E0B4A"/>
    <w:rsid w:val="008E0E9D"/>
    <w:rsid w:val="008E0ED3"/>
    <w:rsid w:val="008E19A1"/>
    <w:rsid w:val="008E2776"/>
    <w:rsid w:val="008E2CD6"/>
    <w:rsid w:val="008E30AA"/>
    <w:rsid w:val="008E3DAC"/>
    <w:rsid w:val="008E4C68"/>
    <w:rsid w:val="008E4D92"/>
    <w:rsid w:val="008E4E63"/>
    <w:rsid w:val="008E57D3"/>
    <w:rsid w:val="008E5804"/>
    <w:rsid w:val="008E6392"/>
    <w:rsid w:val="008E64A5"/>
    <w:rsid w:val="008E6D6C"/>
    <w:rsid w:val="008E6F38"/>
    <w:rsid w:val="008E70CE"/>
    <w:rsid w:val="008E7343"/>
    <w:rsid w:val="008E7B9D"/>
    <w:rsid w:val="008F0823"/>
    <w:rsid w:val="008F1388"/>
    <w:rsid w:val="008F1561"/>
    <w:rsid w:val="008F160A"/>
    <w:rsid w:val="008F1C15"/>
    <w:rsid w:val="008F2817"/>
    <w:rsid w:val="008F2AD9"/>
    <w:rsid w:val="008F2DFF"/>
    <w:rsid w:val="008F44DD"/>
    <w:rsid w:val="008F4CE2"/>
    <w:rsid w:val="008F5060"/>
    <w:rsid w:val="008F5D68"/>
    <w:rsid w:val="008F603F"/>
    <w:rsid w:val="008F6040"/>
    <w:rsid w:val="008F6172"/>
    <w:rsid w:val="008F643B"/>
    <w:rsid w:val="008F6E0C"/>
    <w:rsid w:val="008F6FDD"/>
    <w:rsid w:val="008F77F7"/>
    <w:rsid w:val="008F7941"/>
    <w:rsid w:val="009009F4"/>
    <w:rsid w:val="009010C4"/>
    <w:rsid w:val="00901904"/>
    <w:rsid w:val="00902FE2"/>
    <w:rsid w:val="00903838"/>
    <w:rsid w:val="00903C60"/>
    <w:rsid w:val="0090479A"/>
    <w:rsid w:val="009047B1"/>
    <w:rsid w:val="00904A4E"/>
    <w:rsid w:val="00904B83"/>
    <w:rsid w:val="00904FA5"/>
    <w:rsid w:val="009052C4"/>
    <w:rsid w:val="00905884"/>
    <w:rsid w:val="00905AEE"/>
    <w:rsid w:val="00905B41"/>
    <w:rsid w:val="009067BD"/>
    <w:rsid w:val="0090725F"/>
    <w:rsid w:val="00907858"/>
    <w:rsid w:val="009079F6"/>
    <w:rsid w:val="00907ACF"/>
    <w:rsid w:val="009105C8"/>
    <w:rsid w:val="00910B93"/>
    <w:rsid w:val="00910BE8"/>
    <w:rsid w:val="00910DB9"/>
    <w:rsid w:val="00910F57"/>
    <w:rsid w:val="009113D7"/>
    <w:rsid w:val="00911C83"/>
    <w:rsid w:val="00911ED0"/>
    <w:rsid w:val="00912028"/>
    <w:rsid w:val="009121A2"/>
    <w:rsid w:val="009124D2"/>
    <w:rsid w:val="009124E9"/>
    <w:rsid w:val="00912CD5"/>
    <w:rsid w:val="00912DAF"/>
    <w:rsid w:val="009131CA"/>
    <w:rsid w:val="00913305"/>
    <w:rsid w:val="009136BB"/>
    <w:rsid w:val="0091394E"/>
    <w:rsid w:val="00913EBB"/>
    <w:rsid w:val="00914051"/>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160"/>
    <w:rsid w:val="00921A65"/>
    <w:rsid w:val="009225BC"/>
    <w:rsid w:val="00922752"/>
    <w:rsid w:val="00922F71"/>
    <w:rsid w:val="009230CC"/>
    <w:rsid w:val="009238FF"/>
    <w:rsid w:val="00923A64"/>
    <w:rsid w:val="00923B1A"/>
    <w:rsid w:val="0092433A"/>
    <w:rsid w:val="0092451E"/>
    <w:rsid w:val="00924619"/>
    <w:rsid w:val="00924BDB"/>
    <w:rsid w:val="00925647"/>
    <w:rsid w:val="0092648D"/>
    <w:rsid w:val="009266DE"/>
    <w:rsid w:val="00926D37"/>
    <w:rsid w:val="00927A4E"/>
    <w:rsid w:val="0093081D"/>
    <w:rsid w:val="00930A06"/>
    <w:rsid w:val="00930B3E"/>
    <w:rsid w:val="00930BDB"/>
    <w:rsid w:val="00930D08"/>
    <w:rsid w:val="00930F9A"/>
    <w:rsid w:val="00931193"/>
    <w:rsid w:val="00931AE5"/>
    <w:rsid w:val="00931D15"/>
    <w:rsid w:val="00931D27"/>
    <w:rsid w:val="00931DE3"/>
    <w:rsid w:val="00933465"/>
    <w:rsid w:val="00933AD8"/>
    <w:rsid w:val="0093549E"/>
    <w:rsid w:val="00935BAB"/>
    <w:rsid w:val="00935BE9"/>
    <w:rsid w:val="00935FB4"/>
    <w:rsid w:val="00936158"/>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E12"/>
    <w:rsid w:val="00952E22"/>
    <w:rsid w:val="00953B35"/>
    <w:rsid w:val="00954100"/>
    <w:rsid w:val="00954121"/>
    <w:rsid w:val="00954FA0"/>
    <w:rsid w:val="00955267"/>
    <w:rsid w:val="0095628A"/>
    <w:rsid w:val="0095663F"/>
    <w:rsid w:val="00956AD7"/>
    <w:rsid w:val="00956D2B"/>
    <w:rsid w:val="00956DCC"/>
    <w:rsid w:val="00957085"/>
    <w:rsid w:val="00957747"/>
    <w:rsid w:val="00957CB3"/>
    <w:rsid w:val="00957F2D"/>
    <w:rsid w:val="0096014C"/>
    <w:rsid w:val="00960A52"/>
    <w:rsid w:val="00961B2D"/>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52A5"/>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1CE"/>
    <w:rsid w:val="00976ADB"/>
    <w:rsid w:val="00977174"/>
    <w:rsid w:val="0098008C"/>
    <w:rsid w:val="00980F1C"/>
    <w:rsid w:val="00981388"/>
    <w:rsid w:val="00981EA1"/>
    <w:rsid w:val="009827AB"/>
    <w:rsid w:val="00982976"/>
    <w:rsid w:val="00982A5D"/>
    <w:rsid w:val="00982B43"/>
    <w:rsid w:val="00982EF5"/>
    <w:rsid w:val="00983949"/>
    <w:rsid w:val="00983D96"/>
    <w:rsid w:val="00984407"/>
    <w:rsid w:val="009863D4"/>
    <w:rsid w:val="0098699D"/>
    <w:rsid w:val="00986AB9"/>
    <w:rsid w:val="00986B6A"/>
    <w:rsid w:val="0098714C"/>
    <w:rsid w:val="009872D6"/>
    <w:rsid w:val="00987BA3"/>
    <w:rsid w:val="00990136"/>
    <w:rsid w:val="009905C0"/>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8F2"/>
    <w:rsid w:val="009A2F84"/>
    <w:rsid w:val="009A30A5"/>
    <w:rsid w:val="009A31CD"/>
    <w:rsid w:val="009A3887"/>
    <w:rsid w:val="009A389B"/>
    <w:rsid w:val="009A3DE9"/>
    <w:rsid w:val="009A5321"/>
    <w:rsid w:val="009A53BA"/>
    <w:rsid w:val="009A583C"/>
    <w:rsid w:val="009A5FEC"/>
    <w:rsid w:val="009A73B4"/>
    <w:rsid w:val="009B0940"/>
    <w:rsid w:val="009B0C3D"/>
    <w:rsid w:val="009B0D8E"/>
    <w:rsid w:val="009B2458"/>
    <w:rsid w:val="009B3406"/>
    <w:rsid w:val="009B397B"/>
    <w:rsid w:val="009B430E"/>
    <w:rsid w:val="009B4CA8"/>
    <w:rsid w:val="009B4DFB"/>
    <w:rsid w:val="009B64CB"/>
    <w:rsid w:val="009B6654"/>
    <w:rsid w:val="009B6E3A"/>
    <w:rsid w:val="009B7532"/>
    <w:rsid w:val="009B776C"/>
    <w:rsid w:val="009B78A6"/>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04F"/>
    <w:rsid w:val="009C7538"/>
    <w:rsid w:val="009C7BAA"/>
    <w:rsid w:val="009D056B"/>
    <w:rsid w:val="009D075C"/>
    <w:rsid w:val="009D223B"/>
    <w:rsid w:val="009D24F4"/>
    <w:rsid w:val="009D2984"/>
    <w:rsid w:val="009D2F00"/>
    <w:rsid w:val="009D3131"/>
    <w:rsid w:val="009D34F4"/>
    <w:rsid w:val="009D3D90"/>
    <w:rsid w:val="009D3FC0"/>
    <w:rsid w:val="009D441C"/>
    <w:rsid w:val="009D4536"/>
    <w:rsid w:val="009D567B"/>
    <w:rsid w:val="009D6A4A"/>
    <w:rsid w:val="009D6BB4"/>
    <w:rsid w:val="009D6DEA"/>
    <w:rsid w:val="009D709D"/>
    <w:rsid w:val="009D720A"/>
    <w:rsid w:val="009D7688"/>
    <w:rsid w:val="009D7865"/>
    <w:rsid w:val="009D7D23"/>
    <w:rsid w:val="009E054C"/>
    <w:rsid w:val="009E1ACB"/>
    <w:rsid w:val="009E231E"/>
    <w:rsid w:val="009E3220"/>
    <w:rsid w:val="009E38EA"/>
    <w:rsid w:val="009E3F43"/>
    <w:rsid w:val="009E4029"/>
    <w:rsid w:val="009E4B6A"/>
    <w:rsid w:val="009E530E"/>
    <w:rsid w:val="009E5E52"/>
    <w:rsid w:val="009E67D9"/>
    <w:rsid w:val="009E68EB"/>
    <w:rsid w:val="009E71E1"/>
    <w:rsid w:val="009E7C77"/>
    <w:rsid w:val="009F0557"/>
    <w:rsid w:val="009F1425"/>
    <w:rsid w:val="009F145B"/>
    <w:rsid w:val="009F1A41"/>
    <w:rsid w:val="009F1DE2"/>
    <w:rsid w:val="009F2FD7"/>
    <w:rsid w:val="009F3903"/>
    <w:rsid w:val="009F42D8"/>
    <w:rsid w:val="009F55B2"/>
    <w:rsid w:val="009F57DA"/>
    <w:rsid w:val="009F5DCE"/>
    <w:rsid w:val="009F6106"/>
    <w:rsid w:val="009F65F7"/>
    <w:rsid w:val="009F69CB"/>
    <w:rsid w:val="009F7011"/>
    <w:rsid w:val="009F70AB"/>
    <w:rsid w:val="00A0051D"/>
    <w:rsid w:val="00A00F1C"/>
    <w:rsid w:val="00A016C8"/>
    <w:rsid w:val="00A01C2D"/>
    <w:rsid w:val="00A01D65"/>
    <w:rsid w:val="00A02481"/>
    <w:rsid w:val="00A02B7A"/>
    <w:rsid w:val="00A03A51"/>
    <w:rsid w:val="00A04305"/>
    <w:rsid w:val="00A0476C"/>
    <w:rsid w:val="00A04FF3"/>
    <w:rsid w:val="00A0503A"/>
    <w:rsid w:val="00A0514E"/>
    <w:rsid w:val="00A053FE"/>
    <w:rsid w:val="00A05DF7"/>
    <w:rsid w:val="00A073C7"/>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2A9"/>
    <w:rsid w:val="00A165D2"/>
    <w:rsid w:val="00A16C48"/>
    <w:rsid w:val="00A20843"/>
    <w:rsid w:val="00A20855"/>
    <w:rsid w:val="00A2145C"/>
    <w:rsid w:val="00A2162B"/>
    <w:rsid w:val="00A22037"/>
    <w:rsid w:val="00A222DC"/>
    <w:rsid w:val="00A225CC"/>
    <w:rsid w:val="00A2279C"/>
    <w:rsid w:val="00A23B99"/>
    <w:rsid w:val="00A23CA2"/>
    <w:rsid w:val="00A242F1"/>
    <w:rsid w:val="00A24B4E"/>
    <w:rsid w:val="00A2644E"/>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FA8"/>
    <w:rsid w:val="00A421AE"/>
    <w:rsid w:val="00A43FBB"/>
    <w:rsid w:val="00A444D2"/>
    <w:rsid w:val="00A44CD6"/>
    <w:rsid w:val="00A44D61"/>
    <w:rsid w:val="00A45C47"/>
    <w:rsid w:val="00A462BA"/>
    <w:rsid w:val="00A46C95"/>
    <w:rsid w:val="00A47C51"/>
    <w:rsid w:val="00A50059"/>
    <w:rsid w:val="00A506D0"/>
    <w:rsid w:val="00A50A42"/>
    <w:rsid w:val="00A51041"/>
    <w:rsid w:val="00A512AC"/>
    <w:rsid w:val="00A517E9"/>
    <w:rsid w:val="00A51E9D"/>
    <w:rsid w:val="00A52D2D"/>
    <w:rsid w:val="00A52DCD"/>
    <w:rsid w:val="00A53162"/>
    <w:rsid w:val="00A5316C"/>
    <w:rsid w:val="00A533D0"/>
    <w:rsid w:val="00A53C0D"/>
    <w:rsid w:val="00A549EF"/>
    <w:rsid w:val="00A553C6"/>
    <w:rsid w:val="00A55484"/>
    <w:rsid w:val="00A556E0"/>
    <w:rsid w:val="00A5572D"/>
    <w:rsid w:val="00A56462"/>
    <w:rsid w:val="00A56C6B"/>
    <w:rsid w:val="00A5741E"/>
    <w:rsid w:val="00A60C97"/>
    <w:rsid w:val="00A61739"/>
    <w:rsid w:val="00A620A4"/>
    <w:rsid w:val="00A626EB"/>
    <w:rsid w:val="00A63FF4"/>
    <w:rsid w:val="00A648F6"/>
    <w:rsid w:val="00A64F19"/>
    <w:rsid w:val="00A654AA"/>
    <w:rsid w:val="00A6556D"/>
    <w:rsid w:val="00A66402"/>
    <w:rsid w:val="00A6668A"/>
    <w:rsid w:val="00A672B2"/>
    <w:rsid w:val="00A67358"/>
    <w:rsid w:val="00A67DD4"/>
    <w:rsid w:val="00A72C3C"/>
    <w:rsid w:val="00A72CF4"/>
    <w:rsid w:val="00A72E06"/>
    <w:rsid w:val="00A73414"/>
    <w:rsid w:val="00A7390E"/>
    <w:rsid w:val="00A73F32"/>
    <w:rsid w:val="00A74050"/>
    <w:rsid w:val="00A74365"/>
    <w:rsid w:val="00A74B7E"/>
    <w:rsid w:val="00A74F31"/>
    <w:rsid w:val="00A7548A"/>
    <w:rsid w:val="00A76D6D"/>
    <w:rsid w:val="00A76DEB"/>
    <w:rsid w:val="00A7788D"/>
    <w:rsid w:val="00A77D37"/>
    <w:rsid w:val="00A80BD7"/>
    <w:rsid w:val="00A80C67"/>
    <w:rsid w:val="00A8149F"/>
    <w:rsid w:val="00A814BC"/>
    <w:rsid w:val="00A826D8"/>
    <w:rsid w:val="00A82ED0"/>
    <w:rsid w:val="00A83834"/>
    <w:rsid w:val="00A84442"/>
    <w:rsid w:val="00A84827"/>
    <w:rsid w:val="00A84DAE"/>
    <w:rsid w:val="00A85B3F"/>
    <w:rsid w:val="00A85B72"/>
    <w:rsid w:val="00A86296"/>
    <w:rsid w:val="00A864FA"/>
    <w:rsid w:val="00A87712"/>
    <w:rsid w:val="00A8776F"/>
    <w:rsid w:val="00A878AE"/>
    <w:rsid w:val="00A907AE"/>
    <w:rsid w:val="00A91632"/>
    <w:rsid w:val="00A91D73"/>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AEC"/>
    <w:rsid w:val="00AA22AA"/>
    <w:rsid w:val="00AA2830"/>
    <w:rsid w:val="00AA3BF2"/>
    <w:rsid w:val="00AA4B88"/>
    <w:rsid w:val="00AA5D21"/>
    <w:rsid w:val="00AA5F4E"/>
    <w:rsid w:val="00AA6566"/>
    <w:rsid w:val="00AA6C5C"/>
    <w:rsid w:val="00AA76BD"/>
    <w:rsid w:val="00AA775B"/>
    <w:rsid w:val="00AA7DA9"/>
    <w:rsid w:val="00AB024F"/>
    <w:rsid w:val="00AB0A53"/>
    <w:rsid w:val="00AB0CB8"/>
    <w:rsid w:val="00AB1660"/>
    <w:rsid w:val="00AB1791"/>
    <w:rsid w:val="00AB2337"/>
    <w:rsid w:val="00AB274B"/>
    <w:rsid w:val="00AB2FB2"/>
    <w:rsid w:val="00AB3557"/>
    <w:rsid w:val="00AB36B7"/>
    <w:rsid w:val="00AB371C"/>
    <w:rsid w:val="00AB3BFD"/>
    <w:rsid w:val="00AB422F"/>
    <w:rsid w:val="00AB5A0D"/>
    <w:rsid w:val="00AB5C08"/>
    <w:rsid w:val="00AB601C"/>
    <w:rsid w:val="00AB61BE"/>
    <w:rsid w:val="00AB6263"/>
    <w:rsid w:val="00AB6DA5"/>
    <w:rsid w:val="00AB7B29"/>
    <w:rsid w:val="00AC036F"/>
    <w:rsid w:val="00AC0AE3"/>
    <w:rsid w:val="00AC0C04"/>
    <w:rsid w:val="00AC0DF8"/>
    <w:rsid w:val="00AC1067"/>
    <w:rsid w:val="00AC149F"/>
    <w:rsid w:val="00AC1508"/>
    <w:rsid w:val="00AC1547"/>
    <w:rsid w:val="00AC1813"/>
    <w:rsid w:val="00AC2159"/>
    <w:rsid w:val="00AC217F"/>
    <w:rsid w:val="00AC2673"/>
    <w:rsid w:val="00AC35BE"/>
    <w:rsid w:val="00AC35DE"/>
    <w:rsid w:val="00AC3938"/>
    <w:rsid w:val="00AC39F8"/>
    <w:rsid w:val="00AC3E49"/>
    <w:rsid w:val="00AC3FD3"/>
    <w:rsid w:val="00AC4011"/>
    <w:rsid w:val="00AC4A9F"/>
    <w:rsid w:val="00AC4ABA"/>
    <w:rsid w:val="00AC4C40"/>
    <w:rsid w:val="00AC5DE1"/>
    <w:rsid w:val="00AC66F6"/>
    <w:rsid w:val="00AC6E92"/>
    <w:rsid w:val="00AC70B2"/>
    <w:rsid w:val="00AC7163"/>
    <w:rsid w:val="00AC78A6"/>
    <w:rsid w:val="00AD05F4"/>
    <w:rsid w:val="00AD0E38"/>
    <w:rsid w:val="00AD0FA8"/>
    <w:rsid w:val="00AD1233"/>
    <w:rsid w:val="00AD1B56"/>
    <w:rsid w:val="00AD2966"/>
    <w:rsid w:val="00AD2EC7"/>
    <w:rsid w:val="00AD3AFB"/>
    <w:rsid w:val="00AD447F"/>
    <w:rsid w:val="00AD4CC4"/>
    <w:rsid w:val="00AD4FA8"/>
    <w:rsid w:val="00AD5ED5"/>
    <w:rsid w:val="00AD6138"/>
    <w:rsid w:val="00AD6345"/>
    <w:rsid w:val="00AD6AB2"/>
    <w:rsid w:val="00AD7520"/>
    <w:rsid w:val="00AE043A"/>
    <w:rsid w:val="00AE0D86"/>
    <w:rsid w:val="00AE15AA"/>
    <w:rsid w:val="00AE1763"/>
    <w:rsid w:val="00AE1CC9"/>
    <w:rsid w:val="00AE211D"/>
    <w:rsid w:val="00AE2446"/>
    <w:rsid w:val="00AE4044"/>
    <w:rsid w:val="00AE5632"/>
    <w:rsid w:val="00AE6259"/>
    <w:rsid w:val="00AE6887"/>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FB"/>
    <w:rsid w:val="00B023ED"/>
    <w:rsid w:val="00B02ACF"/>
    <w:rsid w:val="00B02BB7"/>
    <w:rsid w:val="00B02FA7"/>
    <w:rsid w:val="00B04008"/>
    <w:rsid w:val="00B0400E"/>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E9"/>
    <w:rsid w:val="00B16CDF"/>
    <w:rsid w:val="00B16F20"/>
    <w:rsid w:val="00B17F06"/>
    <w:rsid w:val="00B208B0"/>
    <w:rsid w:val="00B20930"/>
    <w:rsid w:val="00B2098E"/>
    <w:rsid w:val="00B20ACD"/>
    <w:rsid w:val="00B20B32"/>
    <w:rsid w:val="00B20BC6"/>
    <w:rsid w:val="00B215A6"/>
    <w:rsid w:val="00B221CB"/>
    <w:rsid w:val="00B221EC"/>
    <w:rsid w:val="00B2229B"/>
    <w:rsid w:val="00B22DBF"/>
    <w:rsid w:val="00B22DDD"/>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0CCD"/>
    <w:rsid w:val="00B30D4B"/>
    <w:rsid w:val="00B30DEC"/>
    <w:rsid w:val="00B311A3"/>
    <w:rsid w:val="00B31B0D"/>
    <w:rsid w:val="00B3215A"/>
    <w:rsid w:val="00B34E5C"/>
    <w:rsid w:val="00B35123"/>
    <w:rsid w:val="00B35F2E"/>
    <w:rsid w:val="00B36F47"/>
    <w:rsid w:val="00B3733D"/>
    <w:rsid w:val="00B37560"/>
    <w:rsid w:val="00B37CA0"/>
    <w:rsid w:val="00B428E0"/>
    <w:rsid w:val="00B42981"/>
    <w:rsid w:val="00B42FED"/>
    <w:rsid w:val="00B431EB"/>
    <w:rsid w:val="00B4398B"/>
    <w:rsid w:val="00B43B8A"/>
    <w:rsid w:val="00B43C2B"/>
    <w:rsid w:val="00B43CA9"/>
    <w:rsid w:val="00B4443F"/>
    <w:rsid w:val="00B4462D"/>
    <w:rsid w:val="00B4485D"/>
    <w:rsid w:val="00B448F5"/>
    <w:rsid w:val="00B44969"/>
    <w:rsid w:val="00B454C7"/>
    <w:rsid w:val="00B46035"/>
    <w:rsid w:val="00B462F7"/>
    <w:rsid w:val="00B46347"/>
    <w:rsid w:val="00B4736A"/>
    <w:rsid w:val="00B50740"/>
    <w:rsid w:val="00B50C58"/>
    <w:rsid w:val="00B50D6A"/>
    <w:rsid w:val="00B51478"/>
    <w:rsid w:val="00B51A1F"/>
    <w:rsid w:val="00B52798"/>
    <w:rsid w:val="00B527ED"/>
    <w:rsid w:val="00B541F8"/>
    <w:rsid w:val="00B54549"/>
    <w:rsid w:val="00B54BD1"/>
    <w:rsid w:val="00B54EB8"/>
    <w:rsid w:val="00B55518"/>
    <w:rsid w:val="00B55A8A"/>
    <w:rsid w:val="00B560F9"/>
    <w:rsid w:val="00B564FC"/>
    <w:rsid w:val="00B57257"/>
    <w:rsid w:val="00B5729E"/>
    <w:rsid w:val="00B57329"/>
    <w:rsid w:val="00B60478"/>
    <w:rsid w:val="00B60C24"/>
    <w:rsid w:val="00B6180E"/>
    <w:rsid w:val="00B6228B"/>
    <w:rsid w:val="00B6291D"/>
    <w:rsid w:val="00B62DD5"/>
    <w:rsid w:val="00B63BDE"/>
    <w:rsid w:val="00B64562"/>
    <w:rsid w:val="00B64AD6"/>
    <w:rsid w:val="00B64BAB"/>
    <w:rsid w:val="00B6515F"/>
    <w:rsid w:val="00B65537"/>
    <w:rsid w:val="00B65B37"/>
    <w:rsid w:val="00B6610B"/>
    <w:rsid w:val="00B6625E"/>
    <w:rsid w:val="00B66454"/>
    <w:rsid w:val="00B66ADE"/>
    <w:rsid w:val="00B66D32"/>
    <w:rsid w:val="00B66E19"/>
    <w:rsid w:val="00B70357"/>
    <w:rsid w:val="00B71136"/>
    <w:rsid w:val="00B71E6D"/>
    <w:rsid w:val="00B72027"/>
    <w:rsid w:val="00B72ACA"/>
    <w:rsid w:val="00B72E4A"/>
    <w:rsid w:val="00B73F75"/>
    <w:rsid w:val="00B73FD9"/>
    <w:rsid w:val="00B74723"/>
    <w:rsid w:val="00B75229"/>
    <w:rsid w:val="00B756A0"/>
    <w:rsid w:val="00B76660"/>
    <w:rsid w:val="00B76D1F"/>
    <w:rsid w:val="00B76D42"/>
    <w:rsid w:val="00B77762"/>
    <w:rsid w:val="00B777D0"/>
    <w:rsid w:val="00B80070"/>
    <w:rsid w:val="00B80195"/>
    <w:rsid w:val="00B80426"/>
    <w:rsid w:val="00B80BDA"/>
    <w:rsid w:val="00B81023"/>
    <w:rsid w:val="00B8127B"/>
    <w:rsid w:val="00B81584"/>
    <w:rsid w:val="00B824D7"/>
    <w:rsid w:val="00B82DA6"/>
    <w:rsid w:val="00B83D19"/>
    <w:rsid w:val="00B83EEF"/>
    <w:rsid w:val="00B83F90"/>
    <w:rsid w:val="00B84B4A"/>
    <w:rsid w:val="00B84DCA"/>
    <w:rsid w:val="00B84EA8"/>
    <w:rsid w:val="00B851B8"/>
    <w:rsid w:val="00B8576A"/>
    <w:rsid w:val="00B857AC"/>
    <w:rsid w:val="00B85C6C"/>
    <w:rsid w:val="00B8688C"/>
    <w:rsid w:val="00B86925"/>
    <w:rsid w:val="00B86D6A"/>
    <w:rsid w:val="00B86E48"/>
    <w:rsid w:val="00B871AA"/>
    <w:rsid w:val="00B87C35"/>
    <w:rsid w:val="00B91062"/>
    <w:rsid w:val="00B91194"/>
    <w:rsid w:val="00B91547"/>
    <w:rsid w:val="00B91E58"/>
    <w:rsid w:val="00B920B9"/>
    <w:rsid w:val="00B92102"/>
    <w:rsid w:val="00B92707"/>
    <w:rsid w:val="00B93266"/>
    <w:rsid w:val="00B933C3"/>
    <w:rsid w:val="00B93878"/>
    <w:rsid w:val="00B93D68"/>
    <w:rsid w:val="00B941E5"/>
    <w:rsid w:val="00B9420F"/>
    <w:rsid w:val="00B947B9"/>
    <w:rsid w:val="00B950DD"/>
    <w:rsid w:val="00B9635D"/>
    <w:rsid w:val="00B96475"/>
    <w:rsid w:val="00B96A69"/>
    <w:rsid w:val="00B96CAD"/>
    <w:rsid w:val="00BA07CB"/>
    <w:rsid w:val="00BA14E2"/>
    <w:rsid w:val="00BA1E45"/>
    <w:rsid w:val="00BA2B8F"/>
    <w:rsid w:val="00BA2F5A"/>
    <w:rsid w:val="00BA33BD"/>
    <w:rsid w:val="00BA389A"/>
    <w:rsid w:val="00BA481A"/>
    <w:rsid w:val="00BA5C2A"/>
    <w:rsid w:val="00BA5E42"/>
    <w:rsid w:val="00BA6D95"/>
    <w:rsid w:val="00BA7680"/>
    <w:rsid w:val="00BB0056"/>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B74"/>
    <w:rsid w:val="00BC187C"/>
    <w:rsid w:val="00BC1A9B"/>
    <w:rsid w:val="00BC308F"/>
    <w:rsid w:val="00BC388A"/>
    <w:rsid w:val="00BC3C7F"/>
    <w:rsid w:val="00BC49CD"/>
    <w:rsid w:val="00BC4D09"/>
    <w:rsid w:val="00BC4D47"/>
    <w:rsid w:val="00BC4EEA"/>
    <w:rsid w:val="00BC50E6"/>
    <w:rsid w:val="00BC60DB"/>
    <w:rsid w:val="00BC76F7"/>
    <w:rsid w:val="00BD05E9"/>
    <w:rsid w:val="00BD0840"/>
    <w:rsid w:val="00BD0C18"/>
    <w:rsid w:val="00BD0DE0"/>
    <w:rsid w:val="00BD128A"/>
    <w:rsid w:val="00BD14CC"/>
    <w:rsid w:val="00BD1777"/>
    <w:rsid w:val="00BD1979"/>
    <w:rsid w:val="00BD2028"/>
    <w:rsid w:val="00BD2B51"/>
    <w:rsid w:val="00BD2CF2"/>
    <w:rsid w:val="00BD3361"/>
    <w:rsid w:val="00BD3FF6"/>
    <w:rsid w:val="00BD4FA9"/>
    <w:rsid w:val="00BD52DC"/>
    <w:rsid w:val="00BD5AD3"/>
    <w:rsid w:val="00BD633A"/>
    <w:rsid w:val="00BD65CA"/>
    <w:rsid w:val="00BD6CFA"/>
    <w:rsid w:val="00BD6E94"/>
    <w:rsid w:val="00BD7211"/>
    <w:rsid w:val="00BE1B0E"/>
    <w:rsid w:val="00BE1B72"/>
    <w:rsid w:val="00BE2848"/>
    <w:rsid w:val="00BE2B34"/>
    <w:rsid w:val="00BE2E7B"/>
    <w:rsid w:val="00BE3406"/>
    <w:rsid w:val="00BE3718"/>
    <w:rsid w:val="00BE415C"/>
    <w:rsid w:val="00BE4FB3"/>
    <w:rsid w:val="00BE59E6"/>
    <w:rsid w:val="00BE6037"/>
    <w:rsid w:val="00BE63FF"/>
    <w:rsid w:val="00BE6447"/>
    <w:rsid w:val="00BE6E18"/>
    <w:rsid w:val="00BF03FD"/>
    <w:rsid w:val="00BF05AB"/>
    <w:rsid w:val="00BF0FE9"/>
    <w:rsid w:val="00BF162C"/>
    <w:rsid w:val="00BF1BD8"/>
    <w:rsid w:val="00BF2872"/>
    <w:rsid w:val="00BF2CF8"/>
    <w:rsid w:val="00BF30F3"/>
    <w:rsid w:val="00BF35E6"/>
    <w:rsid w:val="00BF450A"/>
    <w:rsid w:val="00BF5248"/>
    <w:rsid w:val="00BF5B46"/>
    <w:rsid w:val="00BF609B"/>
    <w:rsid w:val="00BF7B3E"/>
    <w:rsid w:val="00BF7F5E"/>
    <w:rsid w:val="00C004C2"/>
    <w:rsid w:val="00C01AD7"/>
    <w:rsid w:val="00C01D5A"/>
    <w:rsid w:val="00C0255C"/>
    <w:rsid w:val="00C034DE"/>
    <w:rsid w:val="00C0431E"/>
    <w:rsid w:val="00C04348"/>
    <w:rsid w:val="00C0451A"/>
    <w:rsid w:val="00C047B8"/>
    <w:rsid w:val="00C047EF"/>
    <w:rsid w:val="00C0573C"/>
    <w:rsid w:val="00C061A6"/>
    <w:rsid w:val="00C06202"/>
    <w:rsid w:val="00C072D1"/>
    <w:rsid w:val="00C0761B"/>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E5A"/>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25D"/>
    <w:rsid w:val="00C347EE"/>
    <w:rsid w:val="00C3481A"/>
    <w:rsid w:val="00C34978"/>
    <w:rsid w:val="00C36117"/>
    <w:rsid w:val="00C361C4"/>
    <w:rsid w:val="00C3694B"/>
    <w:rsid w:val="00C40332"/>
    <w:rsid w:val="00C4072F"/>
    <w:rsid w:val="00C407A3"/>
    <w:rsid w:val="00C409FD"/>
    <w:rsid w:val="00C416FE"/>
    <w:rsid w:val="00C41823"/>
    <w:rsid w:val="00C44B16"/>
    <w:rsid w:val="00C44E03"/>
    <w:rsid w:val="00C44E3E"/>
    <w:rsid w:val="00C458F4"/>
    <w:rsid w:val="00C46117"/>
    <w:rsid w:val="00C468E1"/>
    <w:rsid w:val="00C46CE5"/>
    <w:rsid w:val="00C47C2D"/>
    <w:rsid w:val="00C506B0"/>
    <w:rsid w:val="00C52E33"/>
    <w:rsid w:val="00C53D9F"/>
    <w:rsid w:val="00C54114"/>
    <w:rsid w:val="00C541B3"/>
    <w:rsid w:val="00C54DB3"/>
    <w:rsid w:val="00C55408"/>
    <w:rsid w:val="00C557D0"/>
    <w:rsid w:val="00C55B34"/>
    <w:rsid w:val="00C55C66"/>
    <w:rsid w:val="00C561D5"/>
    <w:rsid w:val="00C56C08"/>
    <w:rsid w:val="00C57E07"/>
    <w:rsid w:val="00C603D1"/>
    <w:rsid w:val="00C60FFE"/>
    <w:rsid w:val="00C61CE2"/>
    <w:rsid w:val="00C61D63"/>
    <w:rsid w:val="00C62528"/>
    <w:rsid w:val="00C627C4"/>
    <w:rsid w:val="00C64665"/>
    <w:rsid w:val="00C65257"/>
    <w:rsid w:val="00C6528F"/>
    <w:rsid w:val="00C65510"/>
    <w:rsid w:val="00C65EAB"/>
    <w:rsid w:val="00C664C5"/>
    <w:rsid w:val="00C66615"/>
    <w:rsid w:val="00C66989"/>
    <w:rsid w:val="00C67DA3"/>
    <w:rsid w:val="00C703DB"/>
    <w:rsid w:val="00C7089E"/>
    <w:rsid w:val="00C70ED2"/>
    <w:rsid w:val="00C70FC0"/>
    <w:rsid w:val="00C71961"/>
    <w:rsid w:val="00C72195"/>
    <w:rsid w:val="00C72404"/>
    <w:rsid w:val="00C727FF"/>
    <w:rsid w:val="00C72D4C"/>
    <w:rsid w:val="00C7361D"/>
    <w:rsid w:val="00C73A12"/>
    <w:rsid w:val="00C73FAC"/>
    <w:rsid w:val="00C740FB"/>
    <w:rsid w:val="00C7425D"/>
    <w:rsid w:val="00C74294"/>
    <w:rsid w:val="00C74D93"/>
    <w:rsid w:val="00C75575"/>
    <w:rsid w:val="00C75DAE"/>
    <w:rsid w:val="00C762B6"/>
    <w:rsid w:val="00C7667C"/>
    <w:rsid w:val="00C76744"/>
    <w:rsid w:val="00C76ED4"/>
    <w:rsid w:val="00C77357"/>
    <w:rsid w:val="00C776E9"/>
    <w:rsid w:val="00C813B2"/>
    <w:rsid w:val="00C81CB2"/>
    <w:rsid w:val="00C8238A"/>
    <w:rsid w:val="00C8253E"/>
    <w:rsid w:val="00C82754"/>
    <w:rsid w:val="00C829A8"/>
    <w:rsid w:val="00C83573"/>
    <w:rsid w:val="00C84FB8"/>
    <w:rsid w:val="00C8531C"/>
    <w:rsid w:val="00C86050"/>
    <w:rsid w:val="00C861F7"/>
    <w:rsid w:val="00C86250"/>
    <w:rsid w:val="00C870F7"/>
    <w:rsid w:val="00C8735C"/>
    <w:rsid w:val="00C876F0"/>
    <w:rsid w:val="00C87817"/>
    <w:rsid w:val="00C87820"/>
    <w:rsid w:val="00C87967"/>
    <w:rsid w:val="00C87980"/>
    <w:rsid w:val="00C87BC1"/>
    <w:rsid w:val="00C87CD4"/>
    <w:rsid w:val="00C903B4"/>
    <w:rsid w:val="00C9253D"/>
    <w:rsid w:val="00C9279D"/>
    <w:rsid w:val="00C92AEE"/>
    <w:rsid w:val="00C92EE5"/>
    <w:rsid w:val="00C934BD"/>
    <w:rsid w:val="00C939D1"/>
    <w:rsid w:val="00C93C13"/>
    <w:rsid w:val="00C9407E"/>
    <w:rsid w:val="00C95371"/>
    <w:rsid w:val="00C9596E"/>
    <w:rsid w:val="00C976F3"/>
    <w:rsid w:val="00C97769"/>
    <w:rsid w:val="00CA08F9"/>
    <w:rsid w:val="00CA0B7B"/>
    <w:rsid w:val="00CA0EDE"/>
    <w:rsid w:val="00CA3B47"/>
    <w:rsid w:val="00CA3C21"/>
    <w:rsid w:val="00CA3FEE"/>
    <w:rsid w:val="00CA42D9"/>
    <w:rsid w:val="00CA48C4"/>
    <w:rsid w:val="00CA512F"/>
    <w:rsid w:val="00CA5BC4"/>
    <w:rsid w:val="00CA640C"/>
    <w:rsid w:val="00CA741F"/>
    <w:rsid w:val="00CA77EF"/>
    <w:rsid w:val="00CA78B6"/>
    <w:rsid w:val="00CA7A5B"/>
    <w:rsid w:val="00CB0905"/>
    <w:rsid w:val="00CB1301"/>
    <w:rsid w:val="00CB1741"/>
    <w:rsid w:val="00CB19EA"/>
    <w:rsid w:val="00CB2AAE"/>
    <w:rsid w:val="00CB4936"/>
    <w:rsid w:val="00CB4FC4"/>
    <w:rsid w:val="00CB539A"/>
    <w:rsid w:val="00CB5C43"/>
    <w:rsid w:val="00CB61EC"/>
    <w:rsid w:val="00CB624B"/>
    <w:rsid w:val="00CB6ECF"/>
    <w:rsid w:val="00CB71E4"/>
    <w:rsid w:val="00CB7332"/>
    <w:rsid w:val="00CB73E0"/>
    <w:rsid w:val="00CB799D"/>
    <w:rsid w:val="00CB7D3F"/>
    <w:rsid w:val="00CC0E66"/>
    <w:rsid w:val="00CC1233"/>
    <w:rsid w:val="00CC1764"/>
    <w:rsid w:val="00CC1ED5"/>
    <w:rsid w:val="00CC3495"/>
    <w:rsid w:val="00CC3B64"/>
    <w:rsid w:val="00CC4FCD"/>
    <w:rsid w:val="00CC5E1D"/>
    <w:rsid w:val="00CC5EC5"/>
    <w:rsid w:val="00CC64FA"/>
    <w:rsid w:val="00CC7111"/>
    <w:rsid w:val="00CC7509"/>
    <w:rsid w:val="00CC7623"/>
    <w:rsid w:val="00CC7AF3"/>
    <w:rsid w:val="00CC7C7D"/>
    <w:rsid w:val="00CC7D31"/>
    <w:rsid w:val="00CD10CF"/>
    <w:rsid w:val="00CD178E"/>
    <w:rsid w:val="00CD253E"/>
    <w:rsid w:val="00CD2652"/>
    <w:rsid w:val="00CD2984"/>
    <w:rsid w:val="00CD2A40"/>
    <w:rsid w:val="00CD2E23"/>
    <w:rsid w:val="00CD3497"/>
    <w:rsid w:val="00CD42C1"/>
    <w:rsid w:val="00CD459A"/>
    <w:rsid w:val="00CD49DA"/>
    <w:rsid w:val="00CD501F"/>
    <w:rsid w:val="00CD550E"/>
    <w:rsid w:val="00CD6406"/>
    <w:rsid w:val="00CD6DE8"/>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E21"/>
    <w:rsid w:val="00CF3728"/>
    <w:rsid w:val="00CF3B4E"/>
    <w:rsid w:val="00CF427B"/>
    <w:rsid w:val="00CF65D0"/>
    <w:rsid w:val="00CF7117"/>
    <w:rsid w:val="00CF71DF"/>
    <w:rsid w:val="00CF7730"/>
    <w:rsid w:val="00CF79DF"/>
    <w:rsid w:val="00D0007F"/>
    <w:rsid w:val="00D009CD"/>
    <w:rsid w:val="00D02396"/>
    <w:rsid w:val="00D02B8E"/>
    <w:rsid w:val="00D02BCA"/>
    <w:rsid w:val="00D03CC0"/>
    <w:rsid w:val="00D04DDD"/>
    <w:rsid w:val="00D04DF1"/>
    <w:rsid w:val="00D07428"/>
    <w:rsid w:val="00D10488"/>
    <w:rsid w:val="00D10B38"/>
    <w:rsid w:val="00D10C9A"/>
    <w:rsid w:val="00D1244C"/>
    <w:rsid w:val="00D13980"/>
    <w:rsid w:val="00D13B5F"/>
    <w:rsid w:val="00D14214"/>
    <w:rsid w:val="00D142C5"/>
    <w:rsid w:val="00D14BBE"/>
    <w:rsid w:val="00D14BE2"/>
    <w:rsid w:val="00D16310"/>
    <w:rsid w:val="00D16C9C"/>
    <w:rsid w:val="00D16CCC"/>
    <w:rsid w:val="00D16E42"/>
    <w:rsid w:val="00D17DF7"/>
    <w:rsid w:val="00D202DF"/>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799"/>
    <w:rsid w:val="00D2628A"/>
    <w:rsid w:val="00D26321"/>
    <w:rsid w:val="00D27895"/>
    <w:rsid w:val="00D27C4B"/>
    <w:rsid w:val="00D303F9"/>
    <w:rsid w:val="00D30553"/>
    <w:rsid w:val="00D3059D"/>
    <w:rsid w:val="00D309CF"/>
    <w:rsid w:val="00D30C54"/>
    <w:rsid w:val="00D315D0"/>
    <w:rsid w:val="00D323E9"/>
    <w:rsid w:val="00D32FB2"/>
    <w:rsid w:val="00D33758"/>
    <w:rsid w:val="00D34157"/>
    <w:rsid w:val="00D3435A"/>
    <w:rsid w:val="00D37062"/>
    <w:rsid w:val="00D3717B"/>
    <w:rsid w:val="00D37816"/>
    <w:rsid w:val="00D3796A"/>
    <w:rsid w:val="00D40F58"/>
    <w:rsid w:val="00D41076"/>
    <w:rsid w:val="00D41273"/>
    <w:rsid w:val="00D41301"/>
    <w:rsid w:val="00D424F5"/>
    <w:rsid w:val="00D42DA2"/>
    <w:rsid w:val="00D448ED"/>
    <w:rsid w:val="00D44D0F"/>
    <w:rsid w:val="00D45B46"/>
    <w:rsid w:val="00D46190"/>
    <w:rsid w:val="00D46EB5"/>
    <w:rsid w:val="00D470C7"/>
    <w:rsid w:val="00D471ED"/>
    <w:rsid w:val="00D475F9"/>
    <w:rsid w:val="00D47C23"/>
    <w:rsid w:val="00D47EF4"/>
    <w:rsid w:val="00D50307"/>
    <w:rsid w:val="00D50D51"/>
    <w:rsid w:val="00D51089"/>
    <w:rsid w:val="00D51AB4"/>
    <w:rsid w:val="00D52024"/>
    <w:rsid w:val="00D522BD"/>
    <w:rsid w:val="00D5260F"/>
    <w:rsid w:val="00D52667"/>
    <w:rsid w:val="00D52836"/>
    <w:rsid w:val="00D5335B"/>
    <w:rsid w:val="00D53382"/>
    <w:rsid w:val="00D53910"/>
    <w:rsid w:val="00D53B28"/>
    <w:rsid w:val="00D53BF1"/>
    <w:rsid w:val="00D53EE0"/>
    <w:rsid w:val="00D54088"/>
    <w:rsid w:val="00D54791"/>
    <w:rsid w:val="00D563AD"/>
    <w:rsid w:val="00D56576"/>
    <w:rsid w:val="00D56581"/>
    <w:rsid w:val="00D5715F"/>
    <w:rsid w:val="00D578AE"/>
    <w:rsid w:val="00D57BAD"/>
    <w:rsid w:val="00D61B6C"/>
    <w:rsid w:val="00D61C35"/>
    <w:rsid w:val="00D62167"/>
    <w:rsid w:val="00D6237A"/>
    <w:rsid w:val="00D627F2"/>
    <w:rsid w:val="00D6285E"/>
    <w:rsid w:val="00D6300A"/>
    <w:rsid w:val="00D63236"/>
    <w:rsid w:val="00D63288"/>
    <w:rsid w:val="00D63406"/>
    <w:rsid w:val="00D637DF"/>
    <w:rsid w:val="00D63F20"/>
    <w:rsid w:val="00D64345"/>
    <w:rsid w:val="00D6539B"/>
    <w:rsid w:val="00D653BF"/>
    <w:rsid w:val="00D65D42"/>
    <w:rsid w:val="00D6763D"/>
    <w:rsid w:val="00D67D7C"/>
    <w:rsid w:val="00D67E2C"/>
    <w:rsid w:val="00D70841"/>
    <w:rsid w:val="00D713E3"/>
    <w:rsid w:val="00D71C36"/>
    <w:rsid w:val="00D7299D"/>
    <w:rsid w:val="00D73775"/>
    <w:rsid w:val="00D7390C"/>
    <w:rsid w:val="00D748C5"/>
    <w:rsid w:val="00D74AF1"/>
    <w:rsid w:val="00D74BDB"/>
    <w:rsid w:val="00D75373"/>
    <w:rsid w:val="00D75917"/>
    <w:rsid w:val="00D759E0"/>
    <w:rsid w:val="00D75CEA"/>
    <w:rsid w:val="00D76A6B"/>
    <w:rsid w:val="00D76BA7"/>
    <w:rsid w:val="00D76FD0"/>
    <w:rsid w:val="00D777DF"/>
    <w:rsid w:val="00D80BBB"/>
    <w:rsid w:val="00D80DFB"/>
    <w:rsid w:val="00D81520"/>
    <w:rsid w:val="00D8233C"/>
    <w:rsid w:val="00D825EC"/>
    <w:rsid w:val="00D82671"/>
    <w:rsid w:val="00D82D98"/>
    <w:rsid w:val="00D830E2"/>
    <w:rsid w:val="00D833C0"/>
    <w:rsid w:val="00D83A2A"/>
    <w:rsid w:val="00D84262"/>
    <w:rsid w:val="00D84827"/>
    <w:rsid w:val="00D84ED2"/>
    <w:rsid w:val="00D85886"/>
    <w:rsid w:val="00D8689C"/>
    <w:rsid w:val="00D86C1C"/>
    <w:rsid w:val="00D86D18"/>
    <w:rsid w:val="00D914AE"/>
    <w:rsid w:val="00D91674"/>
    <w:rsid w:val="00D9187B"/>
    <w:rsid w:val="00D9196B"/>
    <w:rsid w:val="00D91DCA"/>
    <w:rsid w:val="00D9277E"/>
    <w:rsid w:val="00D936FD"/>
    <w:rsid w:val="00D93D1F"/>
    <w:rsid w:val="00D93FD7"/>
    <w:rsid w:val="00D941EC"/>
    <w:rsid w:val="00D945C9"/>
    <w:rsid w:val="00D953EE"/>
    <w:rsid w:val="00D95F30"/>
    <w:rsid w:val="00D96AE8"/>
    <w:rsid w:val="00D97B5F"/>
    <w:rsid w:val="00DA0004"/>
    <w:rsid w:val="00DA064A"/>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5E9"/>
    <w:rsid w:val="00DA66E5"/>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B442E"/>
    <w:rsid w:val="00DC0E48"/>
    <w:rsid w:val="00DC0FA8"/>
    <w:rsid w:val="00DC1B79"/>
    <w:rsid w:val="00DC1EE3"/>
    <w:rsid w:val="00DC2530"/>
    <w:rsid w:val="00DC2911"/>
    <w:rsid w:val="00DC2CFF"/>
    <w:rsid w:val="00DC3249"/>
    <w:rsid w:val="00DC3E2A"/>
    <w:rsid w:val="00DC42CF"/>
    <w:rsid w:val="00DC4E35"/>
    <w:rsid w:val="00DC517F"/>
    <w:rsid w:val="00DC5945"/>
    <w:rsid w:val="00DC6CCA"/>
    <w:rsid w:val="00DC7431"/>
    <w:rsid w:val="00DC7A2A"/>
    <w:rsid w:val="00DC7BB3"/>
    <w:rsid w:val="00DD0022"/>
    <w:rsid w:val="00DD052C"/>
    <w:rsid w:val="00DD0CAB"/>
    <w:rsid w:val="00DD0DA5"/>
    <w:rsid w:val="00DD1071"/>
    <w:rsid w:val="00DD1103"/>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4190"/>
    <w:rsid w:val="00DE4721"/>
    <w:rsid w:val="00DE4899"/>
    <w:rsid w:val="00DE4A05"/>
    <w:rsid w:val="00DE4D43"/>
    <w:rsid w:val="00DE5A1D"/>
    <w:rsid w:val="00DE63EE"/>
    <w:rsid w:val="00DE73A4"/>
    <w:rsid w:val="00DF0175"/>
    <w:rsid w:val="00DF08A6"/>
    <w:rsid w:val="00DF0B5F"/>
    <w:rsid w:val="00DF10DE"/>
    <w:rsid w:val="00DF11D1"/>
    <w:rsid w:val="00DF1B10"/>
    <w:rsid w:val="00DF2519"/>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7EE"/>
    <w:rsid w:val="00E00842"/>
    <w:rsid w:val="00E024E7"/>
    <w:rsid w:val="00E0283D"/>
    <w:rsid w:val="00E039B6"/>
    <w:rsid w:val="00E03BB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86B"/>
    <w:rsid w:val="00E10CF7"/>
    <w:rsid w:val="00E114B7"/>
    <w:rsid w:val="00E11A08"/>
    <w:rsid w:val="00E12EDF"/>
    <w:rsid w:val="00E13F32"/>
    <w:rsid w:val="00E14D77"/>
    <w:rsid w:val="00E16E81"/>
    <w:rsid w:val="00E170F6"/>
    <w:rsid w:val="00E17B13"/>
    <w:rsid w:val="00E20096"/>
    <w:rsid w:val="00E2094D"/>
    <w:rsid w:val="00E20A86"/>
    <w:rsid w:val="00E22301"/>
    <w:rsid w:val="00E22518"/>
    <w:rsid w:val="00E22B17"/>
    <w:rsid w:val="00E22D07"/>
    <w:rsid w:val="00E22FBF"/>
    <w:rsid w:val="00E232FF"/>
    <w:rsid w:val="00E23D5B"/>
    <w:rsid w:val="00E24B7D"/>
    <w:rsid w:val="00E24D07"/>
    <w:rsid w:val="00E25A03"/>
    <w:rsid w:val="00E25E75"/>
    <w:rsid w:val="00E2627D"/>
    <w:rsid w:val="00E26543"/>
    <w:rsid w:val="00E26CE0"/>
    <w:rsid w:val="00E27733"/>
    <w:rsid w:val="00E277B4"/>
    <w:rsid w:val="00E27B17"/>
    <w:rsid w:val="00E27B2A"/>
    <w:rsid w:val="00E27FE5"/>
    <w:rsid w:val="00E31067"/>
    <w:rsid w:val="00E31B13"/>
    <w:rsid w:val="00E3275E"/>
    <w:rsid w:val="00E3276C"/>
    <w:rsid w:val="00E336FC"/>
    <w:rsid w:val="00E343CB"/>
    <w:rsid w:val="00E34600"/>
    <w:rsid w:val="00E34F98"/>
    <w:rsid w:val="00E353E0"/>
    <w:rsid w:val="00E3566A"/>
    <w:rsid w:val="00E35E77"/>
    <w:rsid w:val="00E36BFE"/>
    <w:rsid w:val="00E36D01"/>
    <w:rsid w:val="00E36FBC"/>
    <w:rsid w:val="00E40457"/>
    <w:rsid w:val="00E41E35"/>
    <w:rsid w:val="00E428D8"/>
    <w:rsid w:val="00E42D1F"/>
    <w:rsid w:val="00E43CD3"/>
    <w:rsid w:val="00E43D89"/>
    <w:rsid w:val="00E44472"/>
    <w:rsid w:val="00E452D0"/>
    <w:rsid w:val="00E45699"/>
    <w:rsid w:val="00E4610B"/>
    <w:rsid w:val="00E478F4"/>
    <w:rsid w:val="00E47AB4"/>
    <w:rsid w:val="00E51118"/>
    <w:rsid w:val="00E51183"/>
    <w:rsid w:val="00E51711"/>
    <w:rsid w:val="00E52083"/>
    <w:rsid w:val="00E52960"/>
    <w:rsid w:val="00E52A2C"/>
    <w:rsid w:val="00E52DAE"/>
    <w:rsid w:val="00E52E4A"/>
    <w:rsid w:val="00E5424D"/>
    <w:rsid w:val="00E54773"/>
    <w:rsid w:val="00E54A21"/>
    <w:rsid w:val="00E54A6D"/>
    <w:rsid w:val="00E54EC1"/>
    <w:rsid w:val="00E54F24"/>
    <w:rsid w:val="00E5545D"/>
    <w:rsid w:val="00E55B2A"/>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238"/>
    <w:rsid w:val="00E6330E"/>
    <w:rsid w:val="00E633F0"/>
    <w:rsid w:val="00E636CE"/>
    <w:rsid w:val="00E63E76"/>
    <w:rsid w:val="00E6435D"/>
    <w:rsid w:val="00E645F9"/>
    <w:rsid w:val="00E65895"/>
    <w:rsid w:val="00E66124"/>
    <w:rsid w:val="00E661EF"/>
    <w:rsid w:val="00E67322"/>
    <w:rsid w:val="00E677E1"/>
    <w:rsid w:val="00E70081"/>
    <w:rsid w:val="00E702DB"/>
    <w:rsid w:val="00E7056B"/>
    <w:rsid w:val="00E714C6"/>
    <w:rsid w:val="00E723F0"/>
    <w:rsid w:val="00E725D2"/>
    <w:rsid w:val="00E725F1"/>
    <w:rsid w:val="00E72A2E"/>
    <w:rsid w:val="00E73C9C"/>
    <w:rsid w:val="00E744C5"/>
    <w:rsid w:val="00E74901"/>
    <w:rsid w:val="00E75092"/>
    <w:rsid w:val="00E804C2"/>
    <w:rsid w:val="00E80E57"/>
    <w:rsid w:val="00E81B3B"/>
    <w:rsid w:val="00E82170"/>
    <w:rsid w:val="00E82B70"/>
    <w:rsid w:val="00E82C71"/>
    <w:rsid w:val="00E8301C"/>
    <w:rsid w:val="00E83BB3"/>
    <w:rsid w:val="00E842C8"/>
    <w:rsid w:val="00E84E1F"/>
    <w:rsid w:val="00E85406"/>
    <w:rsid w:val="00E85E25"/>
    <w:rsid w:val="00E868DE"/>
    <w:rsid w:val="00E8690F"/>
    <w:rsid w:val="00E8745B"/>
    <w:rsid w:val="00E878A5"/>
    <w:rsid w:val="00E90AD8"/>
    <w:rsid w:val="00E912FE"/>
    <w:rsid w:val="00E9220B"/>
    <w:rsid w:val="00E93156"/>
    <w:rsid w:val="00E9324C"/>
    <w:rsid w:val="00E93517"/>
    <w:rsid w:val="00E94426"/>
    <w:rsid w:val="00E945E0"/>
    <w:rsid w:val="00E955F6"/>
    <w:rsid w:val="00E95C0C"/>
    <w:rsid w:val="00E95E39"/>
    <w:rsid w:val="00E95F53"/>
    <w:rsid w:val="00E96784"/>
    <w:rsid w:val="00E96EF8"/>
    <w:rsid w:val="00E97404"/>
    <w:rsid w:val="00E97818"/>
    <w:rsid w:val="00E97853"/>
    <w:rsid w:val="00EA03B9"/>
    <w:rsid w:val="00EA067A"/>
    <w:rsid w:val="00EA0BFF"/>
    <w:rsid w:val="00EA135E"/>
    <w:rsid w:val="00EA1725"/>
    <w:rsid w:val="00EA1BF7"/>
    <w:rsid w:val="00EA284B"/>
    <w:rsid w:val="00EA509C"/>
    <w:rsid w:val="00EA5554"/>
    <w:rsid w:val="00EA5A88"/>
    <w:rsid w:val="00EA6A42"/>
    <w:rsid w:val="00EA6BE8"/>
    <w:rsid w:val="00EA7585"/>
    <w:rsid w:val="00EA7CE5"/>
    <w:rsid w:val="00EA7F70"/>
    <w:rsid w:val="00EB03C9"/>
    <w:rsid w:val="00EB0533"/>
    <w:rsid w:val="00EB05FA"/>
    <w:rsid w:val="00EB0708"/>
    <w:rsid w:val="00EB078B"/>
    <w:rsid w:val="00EB17FA"/>
    <w:rsid w:val="00EB1843"/>
    <w:rsid w:val="00EB1A44"/>
    <w:rsid w:val="00EB1C11"/>
    <w:rsid w:val="00EB1CA0"/>
    <w:rsid w:val="00EB27BA"/>
    <w:rsid w:val="00EB399B"/>
    <w:rsid w:val="00EB3C90"/>
    <w:rsid w:val="00EB3FF5"/>
    <w:rsid w:val="00EB4360"/>
    <w:rsid w:val="00EB579F"/>
    <w:rsid w:val="00EB597D"/>
    <w:rsid w:val="00EB5B4B"/>
    <w:rsid w:val="00EB62DA"/>
    <w:rsid w:val="00EB7383"/>
    <w:rsid w:val="00EB7AB7"/>
    <w:rsid w:val="00EC0409"/>
    <w:rsid w:val="00EC0D56"/>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48EA"/>
    <w:rsid w:val="00ED4B5A"/>
    <w:rsid w:val="00ED62DF"/>
    <w:rsid w:val="00ED6AB3"/>
    <w:rsid w:val="00ED6AC0"/>
    <w:rsid w:val="00ED6E39"/>
    <w:rsid w:val="00ED73AA"/>
    <w:rsid w:val="00ED7C8A"/>
    <w:rsid w:val="00EE06FF"/>
    <w:rsid w:val="00EE14D8"/>
    <w:rsid w:val="00EE1516"/>
    <w:rsid w:val="00EE16E6"/>
    <w:rsid w:val="00EE18C3"/>
    <w:rsid w:val="00EE211F"/>
    <w:rsid w:val="00EE2163"/>
    <w:rsid w:val="00EE269D"/>
    <w:rsid w:val="00EE28C2"/>
    <w:rsid w:val="00EE3F88"/>
    <w:rsid w:val="00EE40B4"/>
    <w:rsid w:val="00EE67D4"/>
    <w:rsid w:val="00EE69FE"/>
    <w:rsid w:val="00EE7303"/>
    <w:rsid w:val="00EE7A82"/>
    <w:rsid w:val="00EF049C"/>
    <w:rsid w:val="00EF1553"/>
    <w:rsid w:val="00EF3175"/>
    <w:rsid w:val="00EF45F4"/>
    <w:rsid w:val="00EF597D"/>
    <w:rsid w:val="00EF5C02"/>
    <w:rsid w:val="00EF5F21"/>
    <w:rsid w:val="00EF5F35"/>
    <w:rsid w:val="00EF6160"/>
    <w:rsid w:val="00EF65A5"/>
    <w:rsid w:val="00EF6B91"/>
    <w:rsid w:val="00EF723D"/>
    <w:rsid w:val="00EF785E"/>
    <w:rsid w:val="00EF7D28"/>
    <w:rsid w:val="00EF7D52"/>
    <w:rsid w:val="00F00426"/>
    <w:rsid w:val="00F006FA"/>
    <w:rsid w:val="00F00AB3"/>
    <w:rsid w:val="00F00B05"/>
    <w:rsid w:val="00F0152E"/>
    <w:rsid w:val="00F017B7"/>
    <w:rsid w:val="00F01A28"/>
    <w:rsid w:val="00F01C22"/>
    <w:rsid w:val="00F01E54"/>
    <w:rsid w:val="00F01E71"/>
    <w:rsid w:val="00F022C4"/>
    <w:rsid w:val="00F023BC"/>
    <w:rsid w:val="00F02848"/>
    <w:rsid w:val="00F02B46"/>
    <w:rsid w:val="00F05238"/>
    <w:rsid w:val="00F06361"/>
    <w:rsid w:val="00F06A61"/>
    <w:rsid w:val="00F06CE6"/>
    <w:rsid w:val="00F0762F"/>
    <w:rsid w:val="00F07A7A"/>
    <w:rsid w:val="00F10610"/>
    <w:rsid w:val="00F10AFD"/>
    <w:rsid w:val="00F11495"/>
    <w:rsid w:val="00F126A8"/>
    <w:rsid w:val="00F129F9"/>
    <w:rsid w:val="00F12C7F"/>
    <w:rsid w:val="00F130EA"/>
    <w:rsid w:val="00F13F24"/>
    <w:rsid w:val="00F14198"/>
    <w:rsid w:val="00F14266"/>
    <w:rsid w:val="00F156DA"/>
    <w:rsid w:val="00F16654"/>
    <w:rsid w:val="00F1684B"/>
    <w:rsid w:val="00F179F6"/>
    <w:rsid w:val="00F17F4D"/>
    <w:rsid w:val="00F17FF0"/>
    <w:rsid w:val="00F2090C"/>
    <w:rsid w:val="00F2350E"/>
    <w:rsid w:val="00F23F99"/>
    <w:rsid w:val="00F2433D"/>
    <w:rsid w:val="00F24598"/>
    <w:rsid w:val="00F24C49"/>
    <w:rsid w:val="00F24D3F"/>
    <w:rsid w:val="00F24D4A"/>
    <w:rsid w:val="00F25046"/>
    <w:rsid w:val="00F251DE"/>
    <w:rsid w:val="00F252C0"/>
    <w:rsid w:val="00F2569D"/>
    <w:rsid w:val="00F25BAB"/>
    <w:rsid w:val="00F2612F"/>
    <w:rsid w:val="00F263CC"/>
    <w:rsid w:val="00F265FE"/>
    <w:rsid w:val="00F26DFC"/>
    <w:rsid w:val="00F27652"/>
    <w:rsid w:val="00F27DF7"/>
    <w:rsid w:val="00F27F13"/>
    <w:rsid w:val="00F306BD"/>
    <w:rsid w:val="00F30C94"/>
    <w:rsid w:val="00F30E7F"/>
    <w:rsid w:val="00F30EE8"/>
    <w:rsid w:val="00F31918"/>
    <w:rsid w:val="00F31A1A"/>
    <w:rsid w:val="00F31FEB"/>
    <w:rsid w:val="00F32EDC"/>
    <w:rsid w:val="00F32FD3"/>
    <w:rsid w:val="00F33426"/>
    <w:rsid w:val="00F34D34"/>
    <w:rsid w:val="00F34D58"/>
    <w:rsid w:val="00F34F6C"/>
    <w:rsid w:val="00F35174"/>
    <w:rsid w:val="00F35C5C"/>
    <w:rsid w:val="00F36105"/>
    <w:rsid w:val="00F3701F"/>
    <w:rsid w:val="00F37139"/>
    <w:rsid w:val="00F373C7"/>
    <w:rsid w:val="00F374C3"/>
    <w:rsid w:val="00F37DD3"/>
    <w:rsid w:val="00F40178"/>
    <w:rsid w:val="00F40964"/>
    <w:rsid w:val="00F40DE1"/>
    <w:rsid w:val="00F413A2"/>
    <w:rsid w:val="00F415C2"/>
    <w:rsid w:val="00F41DA7"/>
    <w:rsid w:val="00F423A2"/>
    <w:rsid w:val="00F42A59"/>
    <w:rsid w:val="00F436E3"/>
    <w:rsid w:val="00F43A82"/>
    <w:rsid w:val="00F44476"/>
    <w:rsid w:val="00F44ECC"/>
    <w:rsid w:val="00F45549"/>
    <w:rsid w:val="00F45B41"/>
    <w:rsid w:val="00F4633E"/>
    <w:rsid w:val="00F47007"/>
    <w:rsid w:val="00F47241"/>
    <w:rsid w:val="00F47822"/>
    <w:rsid w:val="00F502FA"/>
    <w:rsid w:val="00F50630"/>
    <w:rsid w:val="00F50900"/>
    <w:rsid w:val="00F511FF"/>
    <w:rsid w:val="00F51994"/>
    <w:rsid w:val="00F524A9"/>
    <w:rsid w:val="00F526A7"/>
    <w:rsid w:val="00F52774"/>
    <w:rsid w:val="00F52F5B"/>
    <w:rsid w:val="00F539AE"/>
    <w:rsid w:val="00F54537"/>
    <w:rsid w:val="00F55C85"/>
    <w:rsid w:val="00F55E2F"/>
    <w:rsid w:val="00F56106"/>
    <w:rsid w:val="00F56A17"/>
    <w:rsid w:val="00F56E1E"/>
    <w:rsid w:val="00F5710B"/>
    <w:rsid w:val="00F572CE"/>
    <w:rsid w:val="00F6002F"/>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6748"/>
    <w:rsid w:val="00F674F9"/>
    <w:rsid w:val="00F6764A"/>
    <w:rsid w:val="00F67DAA"/>
    <w:rsid w:val="00F708C5"/>
    <w:rsid w:val="00F70C77"/>
    <w:rsid w:val="00F70FC1"/>
    <w:rsid w:val="00F710BF"/>
    <w:rsid w:val="00F713E2"/>
    <w:rsid w:val="00F718D7"/>
    <w:rsid w:val="00F71A24"/>
    <w:rsid w:val="00F71C64"/>
    <w:rsid w:val="00F71D6C"/>
    <w:rsid w:val="00F71E62"/>
    <w:rsid w:val="00F72726"/>
    <w:rsid w:val="00F731D2"/>
    <w:rsid w:val="00F73B94"/>
    <w:rsid w:val="00F749BD"/>
    <w:rsid w:val="00F74AC6"/>
    <w:rsid w:val="00F7602E"/>
    <w:rsid w:val="00F76A96"/>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5A8"/>
    <w:rsid w:val="00F85623"/>
    <w:rsid w:val="00F85F8E"/>
    <w:rsid w:val="00F873CA"/>
    <w:rsid w:val="00F905E7"/>
    <w:rsid w:val="00F90B83"/>
    <w:rsid w:val="00F90CFD"/>
    <w:rsid w:val="00F90D81"/>
    <w:rsid w:val="00F9125F"/>
    <w:rsid w:val="00F91E94"/>
    <w:rsid w:val="00F920F8"/>
    <w:rsid w:val="00F933FF"/>
    <w:rsid w:val="00F93403"/>
    <w:rsid w:val="00F93A09"/>
    <w:rsid w:val="00F93B65"/>
    <w:rsid w:val="00F93F24"/>
    <w:rsid w:val="00F9416B"/>
    <w:rsid w:val="00F9461E"/>
    <w:rsid w:val="00F94C5B"/>
    <w:rsid w:val="00F950D3"/>
    <w:rsid w:val="00F95798"/>
    <w:rsid w:val="00F95EEE"/>
    <w:rsid w:val="00F96236"/>
    <w:rsid w:val="00F96801"/>
    <w:rsid w:val="00F96923"/>
    <w:rsid w:val="00F96E01"/>
    <w:rsid w:val="00F973A4"/>
    <w:rsid w:val="00F978C0"/>
    <w:rsid w:val="00F97EC4"/>
    <w:rsid w:val="00FA027F"/>
    <w:rsid w:val="00FA1C56"/>
    <w:rsid w:val="00FA26AF"/>
    <w:rsid w:val="00FA3493"/>
    <w:rsid w:val="00FA378E"/>
    <w:rsid w:val="00FA3832"/>
    <w:rsid w:val="00FA43DC"/>
    <w:rsid w:val="00FA482A"/>
    <w:rsid w:val="00FA4A60"/>
    <w:rsid w:val="00FA510E"/>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4FC6"/>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3AA"/>
    <w:rsid w:val="00FC3907"/>
    <w:rsid w:val="00FC3ACA"/>
    <w:rsid w:val="00FC4022"/>
    <w:rsid w:val="00FC462E"/>
    <w:rsid w:val="00FC515F"/>
    <w:rsid w:val="00FC5448"/>
    <w:rsid w:val="00FC6077"/>
    <w:rsid w:val="00FC6439"/>
    <w:rsid w:val="00FC6716"/>
    <w:rsid w:val="00FC6C5D"/>
    <w:rsid w:val="00FC7813"/>
    <w:rsid w:val="00FC784A"/>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9C8"/>
    <w:rsid w:val="00FD5BFC"/>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4B85"/>
    <w:rsid w:val="00FE5087"/>
    <w:rsid w:val="00FE574C"/>
    <w:rsid w:val="00FE579D"/>
    <w:rsid w:val="00FE5EB3"/>
    <w:rsid w:val="00FE6AE7"/>
    <w:rsid w:val="00FE6E56"/>
    <w:rsid w:val="00FE6EB2"/>
    <w:rsid w:val="00FF19DF"/>
    <w:rsid w:val="00FF1C86"/>
    <w:rsid w:val="00FF1E7F"/>
    <w:rsid w:val="00FF2486"/>
    <w:rsid w:val="00FF2906"/>
    <w:rsid w:val="00FF29AC"/>
    <w:rsid w:val="00FF2E16"/>
    <w:rsid w:val="00FF3209"/>
    <w:rsid w:val="00FF333E"/>
    <w:rsid w:val="00FF4BA3"/>
    <w:rsid w:val="00FF50A3"/>
    <w:rsid w:val="00FF5C8F"/>
    <w:rsid w:val="00FF6188"/>
    <w:rsid w:val="00FF6B8D"/>
    <w:rsid w:val="00FF6C4C"/>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uiPriority w:val="99"/>
    <w:locked/>
    <w:rsid w:val="00AF150C"/>
    <w:rPr>
      <w:rFonts w:ascii="Cambria" w:hAnsi="Cambria"/>
      <w:b/>
      <w:i/>
      <w:sz w:val="28"/>
    </w:rPr>
  </w:style>
  <w:style w:type="character" w:customStyle="1" w:styleId="Heading3Char">
    <w:name w:val="Heading 3 Char"/>
    <w:aliases w:val="ASAPHeading 3 Char,h3 Char"/>
    <w:uiPriority w:val="99"/>
    <w:locked/>
    <w:rsid w:val="00AF150C"/>
    <w:rPr>
      <w:rFonts w:ascii="Times New Roman" w:hAnsi="Times New Roman"/>
      <w:b/>
      <w:sz w:val="24"/>
      <w:lang w:eastAsia="pl-PL"/>
    </w:rPr>
  </w:style>
  <w:style w:type="character" w:customStyle="1" w:styleId="Heading4Char">
    <w:name w:val="Heading 4 Char"/>
    <w:uiPriority w:val="99"/>
    <w:locked/>
    <w:rsid w:val="00AF150C"/>
    <w:rPr>
      <w:rFonts w:ascii="Calibri" w:hAnsi="Calibri"/>
      <w:b/>
      <w:sz w:val="28"/>
    </w:rPr>
  </w:style>
  <w:style w:type="character" w:customStyle="1" w:styleId="Heading5Char">
    <w:name w:val="Heading 5 Char"/>
    <w:uiPriority w:val="99"/>
    <w:locked/>
    <w:rsid w:val="00AF150C"/>
    <w:rPr>
      <w:rFonts w:ascii="Calibri" w:hAnsi="Calibri"/>
      <w:b/>
      <w:i/>
      <w:sz w:val="26"/>
    </w:rPr>
  </w:style>
  <w:style w:type="character" w:customStyle="1" w:styleId="Heading6Char">
    <w:name w:val="Heading 6 Char"/>
    <w:uiPriority w:val="99"/>
    <w:locked/>
    <w:rsid w:val="00AF150C"/>
    <w:rPr>
      <w:rFonts w:ascii="Calibri" w:hAnsi="Calibri"/>
      <w:b/>
      <w:sz w:val="20"/>
    </w:rPr>
  </w:style>
  <w:style w:type="character" w:customStyle="1" w:styleId="Heading7Char">
    <w:name w:val="Heading 7 Char"/>
    <w:uiPriority w:val="99"/>
    <w:locked/>
    <w:rsid w:val="00AF150C"/>
    <w:rPr>
      <w:rFonts w:ascii="Calibri" w:hAnsi="Calibri"/>
      <w:sz w:val="24"/>
    </w:rPr>
  </w:style>
  <w:style w:type="character" w:customStyle="1" w:styleId="Heading8Char">
    <w:name w:val="Heading 8 Char"/>
    <w:uiPriority w:val="99"/>
    <w:locked/>
    <w:rsid w:val="00AF150C"/>
    <w:rPr>
      <w:rFonts w:ascii="Calibri" w:hAnsi="Calibri"/>
      <w:i/>
      <w:sz w:val="24"/>
    </w:rPr>
  </w:style>
  <w:style w:type="character" w:customStyle="1" w:styleId="Heading9Char">
    <w:name w:val="Heading 9 Char"/>
    <w:uiPriority w:val="99"/>
    <w:locked/>
    <w:rsid w:val="00AF150C"/>
    <w:rPr>
      <w:rFonts w:ascii="Cambria" w:hAnsi="Cambria"/>
      <w:sz w:val="20"/>
    </w:rPr>
  </w:style>
  <w:style w:type="character" w:customStyle="1" w:styleId="Nagwek1Znak">
    <w:name w:val="Nagłówek 1 Znak"/>
    <w:aliases w:val="T Znak"/>
    <w:link w:val="Nagwek1"/>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uiPriority w:val="99"/>
    <w:locked/>
    <w:rsid w:val="00AF150C"/>
    <w:rPr>
      <w:rFonts w:ascii="Times New Roman" w:hAnsi="Times New Roman"/>
      <w:sz w:val="24"/>
    </w:rPr>
  </w:style>
  <w:style w:type="character" w:customStyle="1" w:styleId="TekstpodstawowyZnak">
    <w:name w:val="Tekst podstawowy Znak"/>
    <w:link w:val="Tekstpodstawowy"/>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uiPriority w:val="99"/>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uiPriority w:val="99"/>
    <w:locked/>
    <w:rsid w:val="00AF150C"/>
    <w:rPr>
      <w:rFonts w:ascii="Times New Roman" w:hAnsi="Times New Roman"/>
      <w:sz w:val="24"/>
    </w:rPr>
  </w:style>
  <w:style w:type="character" w:customStyle="1" w:styleId="TekstpodstawowywcityZnak">
    <w:name w:val="Tekst podstawowy wcięty Znak"/>
    <w:link w:val="Tekstpodstawowywcity"/>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uiPriority w:val="99"/>
    <w:semiHidden/>
    <w:locked/>
    <w:rsid w:val="00AF150C"/>
    <w:rPr>
      <w:rFonts w:ascii="Times New Roman" w:hAnsi="Times New Roman"/>
      <w:sz w:val="20"/>
    </w:rPr>
  </w:style>
  <w:style w:type="character" w:customStyle="1" w:styleId="TekstdymkaZnak">
    <w:name w:val="Tekst dymka Znak"/>
    <w:link w:val="Tekstdymka"/>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uiPriority w:val="99"/>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uiPriority w:val="99"/>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uiPriority w:val="99"/>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uiPriority w:val="99"/>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uiPriority w:val="99"/>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uiPriority w:val="99"/>
    <w:locked/>
    <w:rsid w:val="00AF150C"/>
    <w:rPr>
      <w:rFonts w:ascii="Times New Roman" w:hAnsi="Times New Roman"/>
      <w:sz w:val="16"/>
    </w:rPr>
  </w:style>
  <w:style w:type="character" w:customStyle="1" w:styleId="Tekstpodstawowywcity3Znak">
    <w:name w:val="Tekst podstawowy wcięty 3 Znak"/>
    <w:link w:val="Tekstpodstawowywcity3"/>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uiPriority w:val="99"/>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5"/>
      </w:numPr>
      <w:suppressAutoHyphens w:val="0"/>
      <w:jc w:val="both"/>
    </w:pPr>
    <w:rPr>
      <w:rFonts w:eastAsia="MS Mincho"/>
      <w:noProof/>
    </w:rPr>
  </w:style>
  <w:style w:type="paragraph" w:customStyle="1" w:styleId="Akapitzlist1">
    <w:name w:val="Akapit z listą1"/>
    <w:basedOn w:val="Normalny"/>
    <w:uiPriority w:val="99"/>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9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uiPriority w:val="99"/>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uiPriority w:val="99"/>
    <w:locked/>
    <w:rsid w:val="00AF150C"/>
    <w:rPr>
      <w:rFonts w:ascii="Arial" w:hAnsi="Arial"/>
      <w:b/>
      <w:sz w:val="20"/>
    </w:rPr>
  </w:style>
  <w:style w:type="character" w:customStyle="1" w:styleId="TematkomentarzaZnak">
    <w:name w:val="Temat komentarza Znak"/>
    <w:link w:val="Tematkomentarza"/>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uiPriority w:val="99"/>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uiPriority w:val="99"/>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uiPriority w:val="99"/>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99"/>
    <w:qFormat/>
    <w:rsid w:val="00C54DB3"/>
    <w:rPr>
      <w:rFonts w:cs="Times New Roman"/>
      <w:i/>
    </w:rPr>
  </w:style>
  <w:style w:type="paragraph" w:customStyle="1" w:styleId="Znak">
    <w:name w:val="Znak"/>
    <w:basedOn w:val="Normalny"/>
    <w:uiPriority w:val="99"/>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locked/>
    <w:rsid w:val="00286AD4"/>
    <w:rPr>
      <w:sz w:val="20"/>
      <w:szCs w:val="20"/>
    </w:rPr>
  </w:style>
  <w:style w:type="character" w:customStyle="1" w:styleId="TekstprzypisudolnegoZnak">
    <w:name w:val="Tekst przypisu dolnego Znak"/>
    <w:link w:val="Tekstprzypisudolnego"/>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uiPriority w:val="99"/>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uiPriority w:val="99"/>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uiPriority w:val="99"/>
    <w:semiHidden/>
    <w:locked/>
    <w:rsid w:val="00D47EF4"/>
    <w:rPr>
      <w:sz w:val="24"/>
      <w:lang w:val="pl-PL" w:eastAsia="pl-PL" w:bidi="ar-SA"/>
    </w:rPr>
  </w:style>
  <w:style w:type="character" w:customStyle="1" w:styleId="FootnoteTextChar">
    <w:name w:val="Footnote Text Char"/>
    <w:uiPriority w:val="99"/>
    <w:locked/>
    <w:rsid w:val="00D47EF4"/>
    <w:rPr>
      <w:lang w:val="pl-PL" w:eastAsia="pl-PL" w:bidi="ar-SA"/>
    </w:rPr>
  </w:style>
  <w:style w:type="character" w:customStyle="1" w:styleId="highlight">
    <w:name w:val="highlight"/>
    <w:uiPriority w:val="99"/>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99"/>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uiPriority w:val="99"/>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uiPriority w:val="99"/>
    <w:rsid w:val="00301CE7"/>
  </w:style>
  <w:style w:type="character" w:customStyle="1" w:styleId="attributenametext">
    <w:name w:val="attribute_name_text"/>
    <w:uiPriority w:val="99"/>
    <w:rsid w:val="00301CE7"/>
  </w:style>
  <w:style w:type="paragraph" w:customStyle="1" w:styleId="1">
    <w:name w:val="1"/>
    <w:basedOn w:val="Normalny"/>
    <w:uiPriority w:val="99"/>
    <w:rsid w:val="00301CE7"/>
    <w:pPr>
      <w:widowControl/>
      <w:suppressAutoHyphens w:val="0"/>
      <w:jc w:val="left"/>
    </w:pPr>
  </w:style>
  <w:style w:type="character" w:customStyle="1" w:styleId="productshowdesc1">
    <w:name w:val="product_show_desc1"/>
    <w:uiPriority w:val="99"/>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uiPriority w:val="99"/>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uiPriority w:val="99"/>
    <w:rsid w:val="00301CE7"/>
  </w:style>
  <w:style w:type="paragraph" w:styleId="Bezodstpw">
    <w:name w:val="No Spacing"/>
    <w:uiPriority w:val="99"/>
    <w:qFormat/>
    <w:rsid w:val="00301CE7"/>
    <w:rPr>
      <w:rFonts w:ascii="Calibri" w:hAnsi="Calibri"/>
      <w:sz w:val="22"/>
      <w:szCs w:val="22"/>
      <w:lang w:eastAsia="en-US"/>
    </w:rPr>
  </w:style>
  <w:style w:type="character" w:customStyle="1" w:styleId="FontStyle37">
    <w:name w:val="Font Style37"/>
    <w:uiPriority w:val="99"/>
    <w:rsid w:val="00301CE7"/>
    <w:rPr>
      <w:rFonts w:ascii="Times New Roman" w:hAnsi="Times New Roman"/>
      <w:sz w:val="22"/>
    </w:rPr>
  </w:style>
  <w:style w:type="paragraph" w:customStyle="1" w:styleId="Style5">
    <w:name w:val="Style5"/>
    <w:basedOn w:val="Normalny"/>
    <w:uiPriority w:val="99"/>
    <w:rsid w:val="00301CE7"/>
    <w:pPr>
      <w:suppressAutoHyphens w:val="0"/>
      <w:autoSpaceDE w:val="0"/>
      <w:autoSpaceDN w:val="0"/>
      <w:adjustRightInd w:val="0"/>
      <w:spacing w:line="278" w:lineRule="exact"/>
      <w:jc w:val="left"/>
    </w:pPr>
  </w:style>
  <w:style w:type="paragraph" w:customStyle="1" w:styleId="Style11">
    <w:name w:val="Style11"/>
    <w:basedOn w:val="Normalny"/>
    <w:uiPriority w:val="99"/>
    <w:rsid w:val="00301CE7"/>
    <w:pPr>
      <w:suppressAutoHyphens w:val="0"/>
      <w:autoSpaceDE w:val="0"/>
      <w:autoSpaceDN w:val="0"/>
      <w:adjustRightInd w:val="0"/>
      <w:spacing w:line="274" w:lineRule="exact"/>
      <w:jc w:val="both"/>
    </w:pPr>
  </w:style>
  <w:style w:type="character" w:customStyle="1" w:styleId="FontStyle36">
    <w:name w:val="Font Style36"/>
    <w:uiPriority w:val="99"/>
    <w:rsid w:val="00301CE7"/>
    <w:rPr>
      <w:rFonts w:ascii="Times New Roman" w:hAnsi="Times New Roman"/>
      <w:b/>
      <w:sz w:val="22"/>
    </w:rPr>
  </w:style>
  <w:style w:type="character" w:customStyle="1" w:styleId="yes1">
    <w:name w:val="yes1"/>
    <w:uiPriority w:val="99"/>
    <w:rsid w:val="00301CE7"/>
    <w:rPr>
      <w:vanish/>
      <w:shd w:val="clear" w:color="auto" w:fill="auto"/>
    </w:rPr>
  </w:style>
  <w:style w:type="character" w:customStyle="1" w:styleId="style30">
    <w:name w:val="style30"/>
    <w:uiPriority w:val="99"/>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uiPriority w:val="99"/>
    <w:rsid w:val="00301CE7"/>
  </w:style>
  <w:style w:type="character" w:customStyle="1" w:styleId="techval">
    <w:name w:val="tech_val"/>
    <w:uiPriority w:val="99"/>
    <w:rsid w:val="00301CE7"/>
  </w:style>
  <w:style w:type="character" w:customStyle="1" w:styleId="prodhd1">
    <w:name w:val="prodhd1"/>
    <w:uiPriority w:val="99"/>
    <w:rsid w:val="00301CE7"/>
    <w:rPr>
      <w:color w:val="15223B"/>
      <w:sz w:val="29"/>
    </w:rPr>
  </w:style>
  <w:style w:type="character" w:customStyle="1" w:styleId="st1">
    <w:name w:val="st1"/>
    <w:uiPriority w:val="99"/>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uiPriority w:val="99"/>
    <w:rsid w:val="00301CE7"/>
  </w:style>
  <w:style w:type="paragraph" w:customStyle="1" w:styleId="spist2">
    <w:name w:val="spis_t_2"/>
    <w:basedOn w:val="Normalny"/>
    <w:autoRedefine/>
    <w:uiPriority w:val="99"/>
    <w:rsid w:val="00301CE7"/>
    <w:pPr>
      <w:widowControl/>
      <w:suppressAutoHyphens w:val="0"/>
      <w:spacing w:line="360" w:lineRule="auto"/>
      <w:jc w:val="both"/>
    </w:pPr>
    <w:rPr>
      <w:b/>
      <w:sz w:val="28"/>
      <w:szCs w:val="28"/>
    </w:rPr>
  </w:style>
  <w:style w:type="paragraph" w:customStyle="1" w:styleId="spist1">
    <w:name w:val="spis_t_1"/>
    <w:basedOn w:val="Normalny"/>
    <w:autoRedefine/>
    <w:uiPriority w:val="99"/>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9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uiPriority w:val="99"/>
    <w:rsid w:val="00301CE7"/>
    <w:pPr>
      <w:suppressAutoHyphens w:val="0"/>
      <w:jc w:val="both"/>
    </w:pPr>
    <w:rPr>
      <w:rFonts w:ascii="Arial" w:hAnsi="Arial"/>
      <w:sz w:val="22"/>
      <w:szCs w:val="20"/>
    </w:rPr>
  </w:style>
  <w:style w:type="paragraph" w:customStyle="1" w:styleId="Normal1">
    <w:name w:val="Normal1"/>
    <w:uiPriority w:val="99"/>
    <w:rsid w:val="00301CE7"/>
    <w:pPr>
      <w:widowControl w:val="0"/>
      <w:suppressAutoHyphens/>
      <w:jc w:val="center"/>
    </w:pPr>
    <w:rPr>
      <w:sz w:val="24"/>
    </w:rPr>
  </w:style>
  <w:style w:type="character" w:customStyle="1" w:styleId="ver8b">
    <w:name w:val="ver8b"/>
    <w:uiPriority w:val="99"/>
    <w:rsid w:val="00301CE7"/>
  </w:style>
  <w:style w:type="character" w:customStyle="1" w:styleId="paraintropara">
    <w:name w:val="para_intropara"/>
    <w:uiPriority w:val="99"/>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uiPriority w:val="99"/>
    <w:rsid w:val="00301CE7"/>
    <w:pPr>
      <w:jc w:val="center"/>
    </w:pPr>
    <w:rPr>
      <w:rFonts w:ascii="Lucida Grande" w:hAnsi="Lucida Grande"/>
      <w:color w:val="000000"/>
      <w:kern w:val="1"/>
      <w:sz w:val="22"/>
      <w:lang w:eastAsia="hi-IN" w:bidi="hi-IN"/>
    </w:rPr>
  </w:style>
  <w:style w:type="paragraph" w:customStyle="1" w:styleId="Tabela-Siatka2">
    <w:name w:val="Tabela - Siatka2"/>
    <w:uiPriority w:val="99"/>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uiPriority w:val="99"/>
    <w:rsid w:val="00301CE7"/>
    <w:pPr>
      <w:ind w:left="720"/>
    </w:pPr>
  </w:style>
  <w:style w:type="character" w:customStyle="1" w:styleId="tabulatory">
    <w:name w:val="tabulatory"/>
    <w:uiPriority w:val="99"/>
    <w:rsid w:val="00301CE7"/>
  </w:style>
  <w:style w:type="character" w:customStyle="1" w:styleId="luchili">
    <w:name w:val="luc_hili"/>
    <w:uiPriority w:val="99"/>
    <w:rsid w:val="00301CE7"/>
  </w:style>
  <w:style w:type="character" w:customStyle="1" w:styleId="WW8Num5z0">
    <w:name w:val="WW8Num5z0"/>
    <w:uiPriority w:val="99"/>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99"/>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99"/>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9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9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9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9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9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9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9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9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9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9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9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9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9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uiPriority w:val="99"/>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uiPriority w:val="99"/>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rsid w:val="00AD6345"/>
    <w:pPr>
      <w:widowControl/>
      <w:suppressAutoHyphens w:val="0"/>
      <w:jc w:val="left"/>
    </w:pPr>
  </w:style>
  <w:style w:type="paragraph" w:customStyle="1" w:styleId="ZnakZnak4">
    <w:name w:val="Znak Znak4"/>
    <w:basedOn w:val="Normalny"/>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20"/>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21"/>
      </w:numPr>
    </w:pPr>
  </w:style>
  <w:style w:type="numbering" w:customStyle="1" w:styleId="Zaimportowanystyl15">
    <w:name w:val="Zaimportowany styl 15"/>
    <w:rsid w:val="00DD75B2"/>
    <w:pPr>
      <w:numPr>
        <w:numId w:val="22"/>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3"/>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TekstpodstawowyZnak1">
    <w:name w:val="Tekst podstawowy Znak1"/>
    <w:uiPriority w:val="99"/>
    <w:locked/>
    <w:rsid w:val="002C74B6"/>
    <w:rPr>
      <w:sz w:val="24"/>
    </w:rPr>
  </w:style>
  <w:style w:type="character" w:customStyle="1" w:styleId="Nagwek1Znak1">
    <w:name w:val="Nagłówek 1 Znak1"/>
    <w:uiPriority w:val="99"/>
    <w:locked/>
    <w:rsid w:val="00630A53"/>
    <w:rPr>
      <w:rFonts w:ascii="Cambria" w:hAnsi="Cambria"/>
      <w:b/>
      <w:kern w:val="32"/>
      <w:sz w:val="32"/>
    </w:rPr>
  </w:style>
  <w:style w:type="character" w:customStyle="1" w:styleId="StopkaZnak1">
    <w:name w:val="Stopka Znak1"/>
    <w:uiPriority w:val="99"/>
    <w:locked/>
    <w:rsid w:val="00630A53"/>
    <w:rPr>
      <w:sz w:val="24"/>
    </w:rPr>
  </w:style>
  <w:style w:type="character" w:customStyle="1" w:styleId="TekstpodstawowywcityZnak1">
    <w:name w:val="Tekst podstawowy wcięty Znak1"/>
    <w:uiPriority w:val="99"/>
    <w:locked/>
    <w:rsid w:val="00630A53"/>
    <w:rPr>
      <w:sz w:val="24"/>
    </w:rPr>
  </w:style>
  <w:style w:type="character" w:customStyle="1" w:styleId="TekstdymkaZnak1">
    <w:name w:val="Tekst dymka Znak1"/>
    <w:uiPriority w:val="99"/>
    <w:locked/>
    <w:rsid w:val="00630A53"/>
  </w:style>
  <w:style w:type="character" w:customStyle="1" w:styleId="Tekstpodstawowywcity3Znak1">
    <w:name w:val="Tekst podstawowy wcięty 3 Znak1"/>
    <w:uiPriority w:val="99"/>
    <w:locked/>
    <w:rsid w:val="00630A53"/>
    <w:rPr>
      <w:sz w:val="16"/>
    </w:rPr>
  </w:style>
  <w:style w:type="character" w:customStyle="1" w:styleId="TematkomentarzaZnak1">
    <w:name w:val="Temat komentarza Znak1"/>
    <w:uiPriority w:val="99"/>
    <w:locked/>
    <w:rsid w:val="00630A53"/>
    <w:rPr>
      <w:rFonts w:ascii="Arial" w:hAnsi="Arial"/>
      <w:b/>
    </w:rPr>
  </w:style>
  <w:style w:type="character" w:customStyle="1" w:styleId="TekstprzypisudolnegoZnak2">
    <w:name w:val="Tekst przypisu dolnego Znak2"/>
    <w:uiPriority w:val="99"/>
    <w:locked/>
    <w:rsid w:val="00630A53"/>
    <w:rPr>
      <w:lang w:val="pl-PL" w:eastAsia="pl-PL"/>
    </w:rPr>
  </w:style>
  <w:style w:type="character" w:customStyle="1" w:styleId="NagwekZnak1">
    <w:name w:val="Nagłówek Znak1"/>
    <w:aliases w:val="Nagłówek strony Znak1,Nagłówek strony1 Znak1,Nagłówek strony11 Znak1,Nagłówek strony11 Znak Znak Znak1,Nagłówek tabeli Znak1"/>
    <w:uiPriority w:val="99"/>
    <w:semiHidden/>
    <w:rsid w:val="00630A53"/>
    <w:rPr>
      <w:rFonts w:ascii="Arial" w:hAnsi="Arial"/>
      <w:sz w:val="24"/>
      <w:lang w:val="pl-PL" w:eastAsia="pl-PL"/>
    </w:rPr>
  </w:style>
  <w:style w:type="character" w:customStyle="1" w:styleId="ZnakZnak27">
    <w:name w:val="Znak Znak27"/>
    <w:locked/>
    <w:rsid w:val="00630A53"/>
    <w:rPr>
      <w:rFonts w:ascii="Arial" w:hAnsi="Arial" w:cs="Arial"/>
      <w:b/>
      <w:bCs/>
      <w:kern w:val="32"/>
      <w:sz w:val="32"/>
      <w:szCs w:val="32"/>
      <w:lang w:val="pl-PL" w:eastAsia="pl-PL"/>
    </w:rPr>
  </w:style>
  <w:style w:type="character" w:customStyle="1" w:styleId="HTMLPreformattedChar">
    <w:name w:val="HTML Preformatted Char"/>
    <w:semiHidden/>
    <w:locked/>
    <w:rsid w:val="00630A53"/>
    <w:rPr>
      <w:rFonts w:ascii="Courier New" w:hAnsi="Courier New" w:cs="Courier New"/>
      <w:sz w:val="20"/>
      <w:szCs w:val="20"/>
      <w:lang w:eastAsia="pl-PL"/>
    </w:rPr>
  </w:style>
  <w:style w:type="character" w:customStyle="1" w:styleId="plainhtml">
    <w:name w:val="plainhtml"/>
    <w:basedOn w:val="Domylnaczcionkaakapitu"/>
    <w:rsid w:val="00630A53"/>
  </w:style>
  <w:style w:type="character" w:customStyle="1" w:styleId="moz-txt-tag">
    <w:name w:val="moz-txt-tag"/>
    <w:basedOn w:val="Domylnaczcionkaakapitu"/>
    <w:rsid w:val="00630A53"/>
  </w:style>
  <w:style w:type="paragraph" w:customStyle="1" w:styleId="Style2">
    <w:name w:val="Style 2"/>
    <w:basedOn w:val="Normalny"/>
    <w:rsid w:val="00630A53"/>
    <w:pPr>
      <w:suppressAutoHyphens w:val="0"/>
      <w:autoSpaceDE w:val="0"/>
      <w:autoSpaceDN w:val="0"/>
      <w:adjustRightInd w:val="0"/>
      <w:jc w:val="left"/>
    </w:pPr>
    <w:rPr>
      <w:sz w:val="20"/>
      <w:szCs w:val="20"/>
    </w:rPr>
  </w:style>
  <w:style w:type="character" w:customStyle="1" w:styleId="CharacterStyle2">
    <w:name w:val="Character Style 2"/>
    <w:rsid w:val="00630A53"/>
    <w:rPr>
      <w:sz w:val="20"/>
      <w:szCs w:val="20"/>
    </w:rPr>
  </w:style>
  <w:style w:type="character" w:customStyle="1" w:styleId="Znakiprzypiswdolnych">
    <w:name w:val="Znaki przypisów dolnych"/>
    <w:rsid w:val="00630A53"/>
    <w:rPr>
      <w:vertAlign w:val="superscript"/>
    </w:rPr>
  </w:style>
  <w:style w:type="character" w:customStyle="1" w:styleId="Odwoanieprzypisudolnego1">
    <w:name w:val="Odwołanie przypisu dolnego1"/>
    <w:rsid w:val="00630A53"/>
    <w:rPr>
      <w:vertAlign w:val="superscript"/>
    </w:rPr>
  </w:style>
  <w:style w:type="character" w:customStyle="1" w:styleId="prog-disc-icn">
    <w:name w:val="prog-disc-icn"/>
    <w:basedOn w:val="Domylnaczcionkaakapitu"/>
    <w:rsid w:val="00630A53"/>
  </w:style>
  <w:style w:type="character" w:customStyle="1" w:styleId="delimitor">
    <w:name w:val="delimitor"/>
    <w:basedOn w:val="Domylnaczcionkaakapitu"/>
    <w:rsid w:val="00630A53"/>
  </w:style>
  <w:style w:type="character" w:customStyle="1" w:styleId="Tytu1">
    <w:name w:val="Tytuł1"/>
    <w:basedOn w:val="Domylnaczcionkaakapitu"/>
    <w:rsid w:val="00630A53"/>
  </w:style>
  <w:style w:type="character" w:customStyle="1" w:styleId="descr">
    <w:name w:val="descr"/>
    <w:basedOn w:val="Domylnaczcionkaakapitu"/>
    <w:rsid w:val="00630A53"/>
  </w:style>
  <w:style w:type="character" w:customStyle="1" w:styleId="bgheading20">
    <w:name w:val="bgheading20"/>
    <w:rsid w:val="00630A53"/>
    <w:rPr>
      <w:shd w:val="clear" w:color="auto" w:fill="auto"/>
    </w:rPr>
  </w:style>
  <w:style w:type="character" w:customStyle="1" w:styleId="right2">
    <w:name w:val="right2"/>
    <w:basedOn w:val="Domylnaczcionkaakapitu"/>
    <w:rsid w:val="00630A53"/>
  </w:style>
  <w:style w:type="paragraph" w:customStyle="1" w:styleId="Styl">
    <w:name w:val="Styl"/>
    <w:rsid w:val="00630A53"/>
    <w:pPr>
      <w:widowControl w:val="0"/>
      <w:autoSpaceDE w:val="0"/>
      <w:autoSpaceDN w:val="0"/>
      <w:adjustRightInd w:val="0"/>
    </w:pPr>
    <w:rPr>
      <w:sz w:val="24"/>
      <w:szCs w:val="24"/>
    </w:rPr>
  </w:style>
  <w:style w:type="paragraph" w:customStyle="1" w:styleId="Akapitzlist13">
    <w:name w:val="Akapit z listą13"/>
    <w:basedOn w:val="Normalny"/>
    <w:rsid w:val="00630A53"/>
    <w:pPr>
      <w:widowControl/>
      <w:suppressAutoHyphens w:val="0"/>
      <w:spacing w:after="200" w:line="276" w:lineRule="auto"/>
      <w:ind w:left="720"/>
      <w:jc w:val="left"/>
    </w:pPr>
    <w:rPr>
      <w:rFonts w:ascii="Calibri" w:hAnsi="Calibri" w:cs="Calibri"/>
      <w:sz w:val="22"/>
      <w:szCs w:val="22"/>
      <w:lang w:val="en-US" w:eastAsia="en-US"/>
    </w:rPr>
  </w:style>
  <w:style w:type="paragraph" w:customStyle="1" w:styleId="Akapitzlista1">
    <w:name w:val="Akapit z lista1"/>
    <w:basedOn w:val="Default"/>
    <w:next w:val="Default"/>
    <w:rsid w:val="00630A53"/>
    <w:pPr>
      <w:widowControl w:val="0"/>
      <w:suppressAutoHyphens/>
      <w:autoSpaceDN/>
      <w:adjustRightInd/>
    </w:pPr>
    <w:rPr>
      <w:rFonts w:eastAsia="MS PMincho"/>
      <w:color w:val="auto"/>
      <w:kern w:val="1"/>
      <w:lang w:eastAsia="hi-IN" w:bidi="hi-IN"/>
    </w:rPr>
  </w:style>
  <w:style w:type="paragraph" w:customStyle="1" w:styleId="Tekstpodstawowy211">
    <w:name w:val="Tekst podstawowy 211"/>
    <w:basedOn w:val="Normalny"/>
    <w:rsid w:val="00630A53"/>
    <w:pPr>
      <w:suppressAutoHyphens w:val="0"/>
      <w:jc w:val="both"/>
    </w:pPr>
    <w:rPr>
      <w:rFonts w:ascii="Arial" w:hAnsi="Arial" w:cs="Arial"/>
      <w:sz w:val="22"/>
      <w:szCs w:val="22"/>
    </w:rPr>
  </w:style>
  <w:style w:type="paragraph" w:customStyle="1" w:styleId="Bezodstpw1">
    <w:name w:val="Bez odstępów1"/>
    <w:rsid w:val="00630A53"/>
    <w:rPr>
      <w:rFonts w:ascii="Calibri" w:hAnsi="Calibri" w:cs="Calibri"/>
      <w:sz w:val="22"/>
      <w:szCs w:val="22"/>
      <w:lang w:eastAsia="en-US"/>
    </w:rPr>
  </w:style>
  <w:style w:type="paragraph" w:customStyle="1" w:styleId="Poprawka11">
    <w:name w:val="Poprawka11"/>
    <w:hidden/>
    <w:semiHidden/>
    <w:rsid w:val="00630A53"/>
    <w:rPr>
      <w:rFonts w:ascii="Arial" w:hAnsi="Arial" w:cs="Arial"/>
      <w:sz w:val="24"/>
      <w:szCs w:val="24"/>
    </w:rPr>
  </w:style>
  <w:style w:type="paragraph" w:customStyle="1" w:styleId="Nagwekspisutreci11">
    <w:name w:val="Nagłówek spisu treści11"/>
    <w:basedOn w:val="Nagwek1"/>
    <w:next w:val="Normalny"/>
    <w:rsid w:val="00630A53"/>
    <w:pPr>
      <w:keepLines/>
      <w:spacing w:after="0" w:line="259" w:lineRule="auto"/>
      <w:outlineLvl w:val="9"/>
    </w:pPr>
    <w:rPr>
      <w:rFonts w:ascii="Calibri Light" w:hAnsi="Calibri Light" w:cs="Calibri Light"/>
      <w:b w:val="0"/>
      <w:color w:val="2E74B5"/>
      <w:kern w:val="0"/>
      <w:sz w:val="28"/>
      <w:szCs w:val="28"/>
    </w:rPr>
  </w:style>
  <w:style w:type="paragraph" w:customStyle="1" w:styleId="ZnakZnak9">
    <w:name w:val="Znak Znak9"/>
    <w:basedOn w:val="Normalny"/>
    <w:rsid w:val="00630A53"/>
    <w:pPr>
      <w:widowControl/>
      <w:suppressAutoHyphens w:val="0"/>
      <w:jc w:val="left"/>
    </w:pPr>
  </w:style>
  <w:style w:type="character" w:customStyle="1" w:styleId="ZnakZnak23">
    <w:name w:val="Znak Znak23"/>
    <w:locked/>
    <w:rsid w:val="00630A53"/>
    <w:rPr>
      <w:rFonts w:ascii="Calibri" w:hAnsi="Calibri" w:cs="Calibri"/>
      <w:b/>
      <w:bCs/>
      <w:sz w:val="28"/>
      <w:szCs w:val="28"/>
    </w:rPr>
  </w:style>
  <w:style w:type="paragraph" w:customStyle="1" w:styleId="ZnakZnak6ZnakZnakZnakZnak">
    <w:name w:val="Znak Znak6 Znak Znak Znak Znak"/>
    <w:basedOn w:val="Normalny"/>
    <w:rsid w:val="00630A53"/>
    <w:pPr>
      <w:widowControl/>
      <w:suppressAutoHyphens w:val="0"/>
      <w:jc w:val="left"/>
    </w:pPr>
    <w:rPr>
      <w:sz w:val="20"/>
      <w:szCs w:val="20"/>
    </w:rPr>
  </w:style>
  <w:style w:type="paragraph" w:customStyle="1" w:styleId="ZnakZnak91">
    <w:name w:val="Znak Znak91"/>
    <w:basedOn w:val="Normalny"/>
    <w:rsid w:val="00630A53"/>
    <w:pPr>
      <w:widowControl/>
      <w:suppressAutoHyphens w:val="0"/>
      <w:jc w:val="left"/>
    </w:pPr>
  </w:style>
  <w:style w:type="character" w:customStyle="1" w:styleId="FootnoteTextChar1">
    <w:name w:val="Footnote Text Char1"/>
    <w:locked/>
    <w:rsid w:val="00630A53"/>
    <w:rPr>
      <w:rFonts w:ascii="Times New Roman" w:hAnsi="Times New Roman"/>
      <w:sz w:val="20"/>
      <w:lang w:val="x-none" w:eastAsia="pl-PL"/>
    </w:rPr>
  </w:style>
  <w:style w:type="character" w:customStyle="1" w:styleId="CommentTextChar2">
    <w:name w:val="Comment Text Char2"/>
    <w:locked/>
    <w:rsid w:val="00630A53"/>
    <w:rPr>
      <w:rFonts w:ascii="Arial" w:hAnsi="Arial"/>
      <w:sz w:val="20"/>
      <w:lang w:val="x-none" w:eastAsia="pl-PL"/>
    </w:rPr>
  </w:style>
  <w:style w:type="paragraph" w:customStyle="1" w:styleId="ZnakZnak9ZnakZnakZnakZnakZnakZnak2">
    <w:name w:val="Znak Znak9 Znak Znak Znak Znak Znak Znak2"/>
    <w:basedOn w:val="Normalny"/>
    <w:rsid w:val="00630A53"/>
    <w:pPr>
      <w:widowControl/>
      <w:suppressAutoHyphens w:val="0"/>
      <w:jc w:val="left"/>
    </w:pPr>
  </w:style>
  <w:style w:type="paragraph" w:customStyle="1" w:styleId="ZnakZnak9ZnakZnakZnakZnakZnakZnak2ZnakZnakZnakZnakZnakZnak">
    <w:name w:val="Znak Znak9 Znak Znak Znak Znak Znak Znak2 Znak Znak Znak Znak Znak Znak"/>
    <w:basedOn w:val="Normalny"/>
    <w:rsid w:val="00630A53"/>
    <w:pPr>
      <w:widowControl/>
      <w:suppressAutoHyphens w:val="0"/>
      <w:jc w:val="left"/>
    </w:pPr>
  </w:style>
  <w:style w:type="paragraph" w:customStyle="1" w:styleId="ZnakZnak8">
    <w:name w:val="Znak Znak8"/>
    <w:basedOn w:val="Normalny"/>
    <w:rsid w:val="00630A53"/>
    <w:pPr>
      <w:widowControl/>
      <w:suppressAutoHyphens w:val="0"/>
      <w:jc w:val="left"/>
    </w:pPr>
    <w:rPr>
      <w:sz w:val="20"/>
      <w:szCs w:val="20"/>
    </w:rPr>
  </w:style>
  <w:style w:type="character" w:customStyle="1" w:styleId="alb">
    <w:name w:val="a_lb"/>
    <w:rsid w:val="0063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804ED04C-FB53-4721-A641-B01C0624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40</Pages>
  <Words>14936</Words>
  <Characters>97712</Characters>
  <Application>Microsoft Office Word</Application>
  <DocSecurity>0</DocSecurity>
  <Lines>814</Lines>
  <Paragraphs>224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61</cp:revision>
  <cp:lastPrinted>2023-02-21T09:00:00Z</cp:lastPrinted>
  <dcterms:created xsi:type="dcterms:W3CDTF">2023-02-15T13:24:00Z</dcterms:created>
  <dcterms:modified xsi:type="dcterms:W3CDTF">2023-02-21T10:01:00Z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