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DBE71" w14:textId="77777777" w:rsidR="00A93CE0" w:rsidRDefault="00A93CE0" w:rsidP="00A93CE0">
      <w:pPr>
        <w:spacing w:line="276" w:lineRule="auto"/>
        <w:ind w:right="-1" w:firstLine="540"/>
        <w:jc w:val="center"/>
        <w:rPr>
          <w:rFonts w:ascii="Century Gothic" w:hAnsi="Century Gothic"/>
          <w:b/>
          <w:sz w:val="22"/>
        </w:rPr>
      </w:pPr>
    </w:p>
    <w:p w14:paraId="5E9FBC02" w14:textId="77777777" w:rsidR="00A93CE0" w:rsidRPr="002268F9" w:rsidRDefault="00A93CE0" w:rsidP="00A93CE0">
      <w:pPr>
        <w:spacing w:line="276" w:lineRule="auto"/>
        <w:ind w:right="-1" w:firstLine="540"/>
        <w:jc w:val="center"/>
        <w:rPr>
          <w:rFonts w:ascii="Century Gothic" w:hAnsi="Century Gothic"/>
          <w:b/>
          <w:sz w:val="22"/>
        </w:rPr>
      </w:pPr>
      <w:r w:rsidRPr="002268F9">
        <w:rPr>
          <w:rFonts w:ascii="Century Gothic" w:hAnsi="Century Gothic"/>
          <w:b/>
          <w:sz w:val="22"/>
        </w:rPr>
        <w:t>Uniwersytet Kazimierza Wielkiego w Bydgoszczy</w:t>
      </w:r>
    </w:p>
    <w:p w14:paraId="30FC7317" w14:textId="77777777" w:rsidR="00A93CE0" w:rsidRPr="002268F9"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 xml:space="preserve">Adres: 85-064 Bydgoszcz, </w:t>
      </w:r>
    </w:p>
    <w:p w14:paraId="5FD81571" w14:textId="77777777" w:rsidR="00A93CE0"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ul. Chodkiewicza 30</w:t>
      </w:r>
    </w:p>
    <w:p w14:paraId="7FBB72F4" w14:textId="77777777" w:rsidR="00A93CE0" w:rsidRPr="00A93CE0" w:rsidRDefault="00A93CE0" w:rsidP="00A93CE0">
      <w:pPr>
        <w:spacing w:line="276" w:lineRule="auto"/>
        <w:ind w:left="540" w:right="-1"/>
        <w:jc w:val="center"/>
        <w:rPr>
          <w:rFonts w:ascii="Century Gothic" w:hAnsi="Century Gothic"/>
          <w:b/>
          <w:sz w:val="22"/>
        </w:rPr>
      </w:pPr>
    </w:p>
    <w:p w14:paraId="5535F1DA" w14:textId="77777777" w:rsidR="00181C14" w:rsidRPr="000C7661" w:rsidRDefault="00E84975" w:rsidP="00347D9F">
      <w:pPr>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14:paraId="118C11BD" w14:textId="77777777" w:rsidR="00181C14" w:rsidRDefault="00D32541" w:rsidP="00A93CE0">
      <w:pPr>
        <w:spacing w:before="40" w:line="360" w:lineRule="auto"/>
        <w:jc w:val="center"/>
        <w:rPr>
          <w:rFonts w:ascii="Arial" w:hAnsi="Arial" w:cs="Arial"/>
          <w:b/>
          <w:caps/>
        </w:rPr>
      </w:pPr>
      <w:r w:rsidRPr="000C7661">
        <w:rPr>
          <w:rFonts w:ascii="Arial" w:hAnsi="Arial" w:cs="Arial"/>
          <w:b/>
          <w:caps/>
        </w:rPr>
        <w:t>zAMAWIAJĄCY:</w:t>
      </w:r>
      <w:r w:rsidR="00A93CE0">
        <w:rPr>
          <w:rFonts w:ascii="Arial" w:hAnsi="Arial" w:cs="Arial"/>
          <w:b/>
          <w:caps/>
        </w:rPr>
        <w:t xml:space="preserve"> Uniwersytet kazimierza wielkiego w Bydgoszczy</w:t>
      </w:r>
    </w:p>
    <w:p w14:paraId="45913575" w14:textId="77777777" w:rsidR="00A93CE0" w:rsidRPr="00A93CE0" w:rsidRDefault="00A93CE0" w:rsidP="00A93CE0">
      <w:pPr>
        <w:spacing w:before="40" w:line="360" w:lineRule="auto"/>
        <w:jc w:val="center"/>
        <w:rPr>
          <w:rFonts w:ascii="Arial" w:hAnsi="Arial" w:cs="Arial"/>
          <w:b/>
          <w:caps/>
        </w:rPr>
      </w:pPr>
    </w:p>
    <w:p w14:paraId="6EBCB360" w14:textId="1A61C647" w:rsidR="00BF5B75" w:rsidRPr="000C7661" w:rsidRDefault="00BF5B75" w:rsidP="00637338">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6204E8" w:rsidRPr="000C7661">
        <w:rPr>
          <w:rFonts w:ascii="Arial" w:hAnsi="Arial" w:cs="Arial"/>
          <w:sz w:val="20"/>
          <w:szCs w:val="20"/>
        </w:rPr>
        <w:t xml:space="preserve">zamówienia nie przekraczającej progów unijnych o jakich stanowi art. 3 ustawy z 11 września 2019 r. - Prawo zamówień publicznych (Dz. U. z 2019 r. poz. 2019) – dalej </w:t>
      </w:r>
      <w:r w:rsidR="00A93CE0">
        <w:rPr>
          <w:rFonts w:ascii="Arial" w:hAnsi="Arial" w:cs="Arial"/>
          <w:sz w:val="20"/>
          <w:szCs w:val="20"/>
        </w:rPr>
        <w:t>Pzp</w:t>
      </w:r>
      <w:r w:rsidR="003528D4">
        <w:rPr>
          <w:rFonts w:ascii="Arial" w:hAnsi="Arial" w:cs="Arial"/>
          <w:sz w:val="20"/>
          <w:szCs w:val="20"/>
        </w:rPr>
        <w:t xml:space="preserve">. </w:t>
      </w:r>
      <w:r w:rsidR="00A93CE0">
        <w:rPr>
          <w:rFonts w:ascii="Arial" w:hAnsi="Arial" w:cs="Arial"/>
          <w:sz w:val="20"/>
          <w:szCs w:val="20"/>
        </w:rPr>
        <w:t>n</w:t>
      </w:r>
      <w:r w:rsidR="00C92942" w:rsidRPr="000C7661">
        <w:rPr>
          <w:rFonts w:ascii="Arial" w:hAnsi="Arial" w:cs="Arial"/>
          <w:sz w:val="20"/>
          <w:szCs w:val="20"/>
        </w:rPr>
        <w:t>a</w:t>
      </w:r>
      <w:r w:rsidR="00A93CE0">
        <w:rPr>
          <w:rFonts w:ascii="Arial" w:hAnsi="Arial" w:cs="Arial"/>
          <w:sz w:val="20"/>
          <w:szCs w:val="20"/>
        </w:rPr>
        <w:t xml:space="preserve"> </w:t>
      </w:r>
      <w:r w:rsidR="00C21442">
        <w:rPr>
          <w:rFonts w:ascii="Arial" w:hAnsi="Arial" w:cs="Arial"/>
          <w:sz w:val="20"/>
          <w:szCs w:val="20"/>
        </w:rPr>
        <w:t>dostawę</w:t>
      </w:r>
      <w:r w:rsidR="00570717" w:rsidRPr="000C7661">
        <w:rPr>
          <w:rFonts w:ascii="Arial" w:hAnsi="Arial" w:cs="Arial"/>
          <w:sz w:val="20"/>
          <w:szCs w:val="20"/>
        </w:rPr>
        <w:t xml:space="preserve"> pn.</w:t>
      </w:r>
    </w:p>
    <w:p w14:paraId="583A5CF7" w14:textId="77777777" w:rsidR="008128A5" w:rsidRDefault="008128A5" w:rsidP="008128A5">
      <w:pPr>
        <w:spacing w:before="120" w:after="120" w:line="360" w:lineRule="auto"/>
        <w:jc w:val="center"/>
        <w:rPr>
          <w:rFonts w:ascii="Arial" w:hAnsi="Arial" w:cs="Arial"/>
          <w:b/>
        </w:rPr>
      </w:pPr>
    </w:p>
    <w:p w14:paraId="4B423974" w14:textId="31BD21AB" w:rsidR="006E301E" w:rsidRDefault="00E84975" w:rsidP="006E301E">
      <w:pPr>
        <w:spacing w:before="120" w:after="120" w:line="360" w:lineRule="auto"/>
        <w:jc w:val="center"/>
        <w:rPr>
          <w:rFonts w:ascii="Arial" w:hAnsi="Arial" w:cs="Arial"/>
          <w:b/>
          <w:caps/>
        </w:rPr>
      </w:pPr>
      <w:r w:rsidRPr="00A2564D">
        <w:rPr>
          <w:rFonts w:ascii="Arial" w:hAnsi="Arial" w:cs="Arial"/>
          <w:b/>
        </w:rPr>
        <w:t>„</w:t>
      </w:r>
      <w:r w:rsidR="006E301E" w:rsidRPr="006E6517">
        <w:rPr>
          <w:rFonts w:ascii="Arial" w:hAnsi="Arial" w:cs="Arial"/>
          <w:b/>
          <w:caps/>
        </w:rPr>
        <w:t xml:space="preserve">Dostawa materiałów promocyjnych </w:t>
      </w:r>
    </w:p>
    <w:p w14:paraId="62CC37B6" w14:textId="46A2ECC9" w:rsidR="00E84975" w:rsidRPr="00A2564D" w:rsidRDefault="006E301E" w:rsidP="006E301E">
      <w:pPr>
        <w:spacing w:before="120" w:after="120" w:line="360" w:lineRule="auto"/>
        <w:jc w:val="center"/>
        <w:rPr>
          <w:rFonts w:ascii="Arial" w:hAnsi="Arial" w:cs="Arial"/>
          <w:b/>
        </w:rPr>
      </w:pPr>
      <w:r w:rsidRPr="006E6517">
        <w:rPr>
          <w:rFonts w:ascii="Arial" w:hAnsi="Arial" w:cs="Arial"/>
          <w:b/>
          <w:caps/>
        </w:rPr>
        <w:t>na potrzeby UKW w Bydgoszczy</w:t>
      </w:r>
      <w:r w:rsidR="007D285C" w:rsidRPr="00A2564D">
        <w:rPr>
          <w:rFonts w:ascii="Arial" w:hAnsi="Arial" w:cs="Arial"/>
          <w:b/>
        </w:rPr>
        <w:t xml:space="preserve">” </w:t>
      </w:r>
    </w:p>
    <w:p w14:paraId="4F821A82" w14:textId="77777777" w:rsidR="008128A5" w:rsidRPr="00DC5C9C" w:rsidRDefault="008128A5" w:rsidP="00A93CE0">
      <w:pPr>
        <w:spacing w:line="360" w:lineRule="auto"/>
        <w:jc w:val="center"/>
        <w:rPr>
          <w:rFonts w:ascii="Calibri" w:hAnsi="Calibri" w:cs="Calibri Light"/>
          <w:b/>
        </w:rPr>
      </w:pPr>
    </w:p>
    <w:p w14:paraId="4D3FBB74" w14:textId="77777777" w:rsidR="008128A5" w:rsidRPr="00DC5C9C" w:rsidRDefault="008128A5" w:rsidP="00A93CE0">
      <w:pPr>
        <w:spacing w:line="360" w:lineRule="auto"/>
        <w:jc w:val="center"/>
        <w:rPr>
          <w:rFonts w:ascii="Calibri" w:hAnsi="Calibri" w:cs="Calibri Light"/>
          <w:b/>
        </w:rPr>
      </w:pPr>
    </w:p>
    <w:p w14:paraId="21071CE5" w14:textId="77777777" w:rsidR="009312FE" w:rsidRPr="00DC5C9C" w:rsidRDefault="004865D5" w:rsidP="00A93CE0">
      <w:pPr>
        <w:spacing w:line="360" w:lineRule="auto"/>
        <w:jc w:val="center"/>
        <w:rPr>
          <w:rFonts w:ascii="Calibri" w:hAnsi="Calibri" w:cs="Calibri Light"/>
          <w:b/>
        </w:rPr>
      </w:pPr>
      <w:r w:rsidRPr="00DC5C9C">
        <w:rPr>
          <w:rFonts w:ascii="Calibri" w:hAnsi="Calibri" w:cs="Calibri Light"/>
          <w:b/>
        </w:rPr>
        <w:t xml:space="preserve">Przedmiotowe postępowanie prowadzone jest </w:t>
      </w:r>
      <w:r w:rsidR="006204E8" w:rsidRPr="00DC5C9C">
        <w:rPr>
          <w:rFonts w:ascii="Calibri" w:hAnsi="Calibri" w:cs="Calibri Light"/>
          <w:b/>
        </w:rPr>
        <w:t>przy użyciu środków komunikacji elektronicznej. Składanie ofert następuje za po</w:t>
      </w:r>
      <w:r w:rsidR="00A93CE0" w:rsidRPr="00DC5C9C">
        <w:rPr>
          <w:rFonts w:ascii="Calibri" w:hAnsi="Calibri" w:cs="Calibri Light"/>
          <w:b/>
        </w:rPr>
        <w:t xml:space="preserve">średnictwem platformy zakupowej </w:t>
      </w:r>
      <w:r w:rsidR="006204E8" w:rsidRPr="00DC5C9C">
        <w:rPr>
          <w:rFonts w:ascii="Calibri" w:hAnsi="Calibri" w:cs="Calibri Light"/>
          <w:b/>
        </w:rPr>
        <w:t>dost</w:t>
      </w:r>
      <w:r w:rsidR="00A93CE0" w:rsidRPr="00DC5C9C">
        <w:rPr>
          <w:rFonts w:ascii="Calibri" w:hAnsi="Calibri" w:cs="Calibri Light"/>
          <w:b/>
        </w:rPr>
        <w:t xml:space="preserve">ępnej pod adresem internetowym: </w:t>
      </w:r>
    </w:p>
    <w:p w14:paraId="2412ABBF" w14:textId="77777777" w:rsidR="00290CCE" w:rsidRPr="00943CED" w:rsidRDefault="00290CCE" w:rsidP="00290CCE">
      <w:pPr>
        <w:spacing w:line="360" w:lineRule="auto"/>
        <w:jc w:val="center"/>
        <w:rPr>
          <w:rFonts w:ascii="Calibri" w:hAnsi="Calibri" w:cs="Calibri Light"/>
          <w:bCs/>
        </w:rPr>
      </w:pPr>
      <w:r w:rsidRPr="00B87C89">
        <w:rPr>
          <w:rFonts w:ascii="Calibri" w:hAnsi="Calibri" w:cs="Calibri Light"/>
          <w:bCs/>
          <w:u w:val="single"/>
        </w:rPr>
        <w:t>platformazakupowa.pl</w:t>
      </w:r>
    </w:p>
    <w:p w14:paraId="0BBFD782" w14:textId="77777777" w:rsidR="008128A5" w:rsidRPr="00DC5C9C" w:rsidRDefault="008128A5" w:rsidP="008128A5">
      <w:pPr>
        <w:tabs>
          <w:tab w:val="center" w:pos="4536"/>
          <w:tab w:val="left" w:pos="6945"/>
        </w:tabs>
        <w:spacing w:before="600" w:after="600" w:line="360" w:lineRule="auto"/>
        <w:rPr>
          <w:rFonts w:ascii="Calibri" w:hAnsi="Calibri" w:cs="Calibri Light"/>
          <w:b/>
        </w:rPr>
      </w:pPr>
    </w:p>
    <w:p w14:paraId="59BB4462" w14:textId="35050BBC" w:rsidR="008128A5" w:rsidRPr="00DC5C9C" w:rsidRDefault="00570717" w:rsidP="008128A5">
      <w:pPr>
        <w:tabs>
          <w:tab w:val="center" w:pos="4536"/>
          <w:tab w:val="left" w:pos="6945"/>
        </w:tabs>
        <w:spacing w:before="240" w:after="240" w:line="360" w:lineRule="auto"/>
        <w:rPr>
          <w:rFonts w:ascii="Calibri" w:hAnsi="Calibri" w:cs="Calibri Light"/>
          <w:caps/>
        </w:rPr>
      </w:pPr>
      <w:r w:rsidRPr="00DC5C9C">
        <w:rPr>
          <w:rFonts w:ascii="Calibri" w:hAnsi="Calibri" w:cs="Calibri Light"/>
          <w:b/>
        </w:rPr>
        <w:t>Nr postępowania</w:t>
      </w:r>
      <w:r w:rsidRPr="00DC5C9C">
        <w:rPr>
          <w:rFonts w:ascii="Calibri" w:hAnsi="Calibri" w:cs="Calibri Light"/>
        </w:rPr>
        <w:t xml:space="preserve">: </w:t>
      </w:r>
      <w:r w:rsidR="00F9017A">
        <w:rPr>
          <w:rFonts w:ascii="Calibri" w:hAnsi="Calibri" w:cs="Calibri Light"/>
          <w:caps/>
        </w:rPr>
        <w:t>ukw/DZP-281-</w:t>
      </w:r>
      <w:r w:rsidR="00C21442">
        <w:rPr>
          <w:rFonts w:ascii="Calibri" w:hAnsi="Calibri" w:cs="Calibri Light"/>
          <w:caps/>
        </w:rPr>
        <w:t>D</w:t>
      </w:r>
      <w:r w:rsidR="008128A5" w:rsidRPr="00DC5C9C">
        <w:rPr>
          <w:rFonts w:ascii="Calibri" w:hAnsi="Calibri" w:cs="Calibri Light"/>
          <w:caps/>
        </w:rPr>
        <w:t>-</w:t>
      </w:r>
      <w:r w:rsidR="00453C7D">
        <w:rPr>
          <w:rFonts w:ascii="Calibri" w:hAnsi="Calibri" w:cs="Calibri Light"/>
          <w:caps/>
        </w:rPr>
        <w:t>19</w:t>
      </w:r>
      <w:r w:rsidR="008128A5" w:rsidRPr="00DC5C9C">
        <w:rPr>
          <w:rFonts w:ascii="Calibri" w:hAnsi="Calibri" w:cs="Calibri Light"/>
          <w:caps/>
        </w:rPr>
        <w:t>/202</w:t>
      </w:r>
      <w:r w:rsidR="005C1E0C">
        <w:rPr>
          <w:rFonts w:ascii="Calibri" w:hAnsi="Calibri" w:cs="Calibri Light"/>
          <w:caps/>
        </w:rPr>
        <w:t>3</w:t>
      </w:r>
    </w:p>
    <w:p w14:paraId="003B3940" w14:textId="65E9FAD8" w:rsidR="00A93CE0" w:rsidRPr="00DC5C9C" w:rsidRDefault="00A93CE0" w:rsidP="008128A5">
      <w:pPr>
        <w:tabs>
          <w:tab w:val="center" w:pos="4536"/>
          <w:tab w:val="left" w:pos="6945"/>
        </w:tabs>
        <w:spacing w:before="240" w:after="240" w:line="360" w:lineRule="auto"/>
        <w:rPr>
          <w:rFonts w:ascii="Calibri" w:hAnsi="Calibri" w:cs="Calibri Light"/>
          <w:caps/>
        </w:rPr>
      </w:pPr>
      <w:r w:rsidRPr="00A57B2F">
        <w:rPr>
          <w:rFonts w:ascii="Calibri" w:hAnsi="Calibri"/>
          <w:szCs w:val="22"/>
        </w:rPr>
        <w:t>Bydgoszcz, dnia</w:t>
      </w:r>
      <w:r>
        <w:rPr>
          <w:rFonts w:ascii="Calibri" w:hAnsi="Calibri"/>
          <w:szCs w:val="22"/>
        </w:rPr>
        <w:t xml:space="preserve"> </w:t>
      </w:r>
      <w:r w:rsidR="00422E84">
        <w:rPr>
          <w:rFonts w:ascii="Calibri" w:hAnsi="Calibri"/>
          <w:szCs w:val="22"/>
        </w:rPr>
        <w:t>18</w:t>
      </w:r>
      <w:r w:rsidR="00F51546">
        <w:rPr>
          <w:rFonts w:ascii="Calibri" w:hAnsi="Calibri"/>
          <w:szCs w:val="22"/>
        </w:rPr>
        <w:t>.0</w:t>
      </w:r>
      <w:r w:rsidR="006849D6">
        <w:rPr>
          <w:rFonts w:ascii="Calibri" w:hAnsi="Calibri"/>
          <w:szCs w:val="22"/>
        </w:rPr>
        <w:t>4</w:t>
      </w:r>
      <w:r w:rsidR="00F51546">
        <w:rPr>
          <w:rFonts w:ascii="Calibri" w:hAnsi="Calibri"/>
          <w:szCs w:val="22"/>
        </w:rPr>
        <w:t>.</w:t>
      </w:r>
      <w:r>
        <w:rPr>
          <w:rFonts w:ascii="Calibri" w:hAnsi="Calibri"/>
          <w:szCs w:val="22"/>
        </w:rPr>
        <w:t>202</w:t>
      </w:r>
      <w:r w:rsidR="005C1E0C">
        <w:rPr>
          <w:rFonts w:ascii="Calibri" w:hAnsi="Calibri"/>
          <w:szCs w:val="22"/>
        </w:rPr>
        <w:t>3</w:t>
      </w:r>
      <w:r w:rsidRPr="00EA33B9">
        <w:rPr>
          <w:rFonts w:ascii="Calibri" w:hAnsi="Calibri"/>
          <w:szCs w:val="22"/>
        </w:rPr>
        <w:t xml:space="preserve"> r.</w:t>
      </w:r>
    </w:p>
    <w:p w14:paraId="7B0FF0F6" w14:textId="77777777" w:rsidR="00310357" w:rsidRDefault="00310357" w:rsidP="00A93CE0">
      <w:pPr>
        <w:jc w:val="right"/>
        <w:rPr>
          <w:rFonts w:ascii="Arial" w:hAnsi="Arial" w:cs="Arial"/>
          <w:b/>
          <w:caps/>
          <w:sz w:val="20"/>
          <w:szCs w:val="20"/>
        </w:rPr>
      </w:pPr>
    </w:p>
    <w:p w14:paraId="2D9C0DB9" w14:textId="77777777" w:rsidR="00310357" w:rsidRPr="00310357" w:rsidRDefault="00310357" w:rsidP="00310357">
      <w:pPr>
        <w:sectPr w:rsidR="00310357" w:rsidRPr="00310357" w:rsidSect="00457068">
          <w:footerReference w:type="default" r:id="rId8"/>
          <w:headerReference w:type="firs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56C739EA" w14:textId="77777777" w:rsidR="00BD11A4"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szCs w:val="24"/>
        </w:rPr>
      </w:pPr>
      <w:r w:rsidRPr="00DC5C9C">
        <w:rPr>
          <w:rFonts w:ascii="Calibri" w:hAnsi="Calibri" w:cs="Calibri Light"/>
          <w:b/>
          <w:bCs/>
          <w:kern w:val="32"/>
          <w:szCs w:val="24"/>
        </w:rPr>
        <w:lastRenderedPageBreak/>
        <w:tab/>
      </w:r>
      <w:r w:rsidR="00927FE7" w:rsidRPr="00DC5C9C">
        <w:rPr>
          <w:rFonts w:ascii="Calibri" w:hAnsi="Calibri" w:cs="Calibri Light"/>
          <w:b/>
          <w:bCs/>
          <w:kern w:val="32"/>
          <w:szCs w:val="24"/>
        </w:rPr>
        <w:t>NAZWA ORAZ ADRES ZAMAWIAJĄCEGO</w:t>
      </w:r>
    </w:p>
    <w:p w14:paraId="34059954" w14:textId="77777777" w:rsidR="006204E8" w:rsidRPr="000C7661" w:rsidRDefault="006204E8" w:rsidP="00637338">
      <w:pPr>
        <w:tabs>
          <w:tab w:val="left" w:pos="540"/>
        </w:tabs>
        <w:spacing w:line="360" w:lineRule="auto"/>
        <w:ind w:left="284"/>
        <w:jc w:val="both"/>
        <w:rPr>
          <w:rFonts w:ascii="Arial" w:hAnsi="Arial" w:cs="Arial"/>
          <w:sz w:val="20"/>
          <w:szCs w:val="20"/>
        </w:rPr>
      </w:pPr>
    </w:p>
    <w:p w14:paraId="55D804C1" w14:textId="77777777" w:rsidR="00A93CE0" w:rsidRPr="00A57B2F" w:rsidRDefault="00A93CE0" w:rsidP="00A93CE0">
      <w:pPr>
        <w:spacing w:line="276" w:lineRule="auto"/>
        <w:ind w:right="-1"/>
        <w:jc w:val="both"/>
        <w:rPr>
          <w:rFonts w:ascii="Calibri" w:hAnsi="Calibri"/>
          <w:b/>
          <w:sz w:val="22"/>
          <w:szCs w:val="22"/>
        </w:rPr>
      </w:pPr>
      <w:r w:rsidRPr="00A57B2F">
        <w:rPr>
          <w:rFonts w:ascii="Calibri" w:hAnsi="Calibri"/>
          <w:b/>
          <w:sz w:val="22"/>
          <w:szCs w:val="22"/>
        </w:rPr>
        <w:t>Uniwersytet Kazimierza Wielkiego w Bydgoszczy</w:t>
      </w:r>
    </w:p>
    <w:p w14:paraId="5B3B46C4"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Adres: 85-064 Bydgoszcz, ul. Chodkiewicza 30</w:t>
      </w:r>
    </w:p>
    <w:p w14:paraId="0C16A134" w14:textId="66868ED1" w:rsidR="00A93CE0" w:rsidRPr="008128A5" w:rsidRDefault="00A93CE0" w:rsidP="00A93CE0">
      <w:pPr>
        <w:spacing w:line="276" w:lineRule="auto"/>
        <w:ind w:right="-1"/>
        <w:rPr>
          <w:rFonts w:ascii="Calibri" w:hAnsi="Calibri"/>
          <w:sz w:val="22"/>
          <w:szCs w:val="22"/>
          <w:lang w:val="en-US"/>
        </w:rPr>
      </w:pPr>
      <w:r w:rsidRPr="008128A5">
        <w:rPr>
          <w:rFonts w:ascii="Calibri" w:hAnsi="Calibri"/>
          <w:sz w:val="22"/>
          <w:szCs w:val="22"/>
          <w:lang w:val="en-US"/>
        </w:rPr>
        <w:t xml:space="preserve">e-mail: </w:t>
      </w:r>
      <w:r w:rsidR="00C21442">
        <w:rPr>
          <w:rFonts w:ascii="Calibri" w:hAnsi="Calibri"/>
          <w:b/>
          <w:sz w:val="22"/>
          <w:szCs w:val="22"/>
          <w:lang w:val="en-US"/>
        </w:rPr>
        <w:t>zampub</w:t>
      </w:r>
      <w:r w:rsidRPr="008128A5">
        <w:rPr>
          <w:rFonts w:ascii="Calibri" w:hAnsi="Calibri"/>
          <w:b/>
          <w:sz w:val="22"/>
          <w:szCs w:val="22"/>
          <w:lang w:val="en-US"/>
        </w:rPr>
        <w:t>@ukw.edu.pl</w:t>
      </w:r>
      <w:r w:rsidRPr="008128A5">
        <w:rPr>
          <w:rFonts w:ascii="Calibri" w:hAnsi="Calibri"/>
          <w:sz w:val="22"/>
          <w:szCs w:val="22"/>
          <w:lang w:val="en-US"/>
        </w:rPr>
        <w:t xml:space="preserve"> </w:t>
      </w:r>
    </w:p>
    <w:p w14:paraId="5B32ECC1"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 xml:space="preserve">adres strony internetowej: </w:t>
      </w:r>
      <w:r w:rsidRPr="00A57B2F">
        <w:rPr>
          <w:rFonts w:ascii="Calibri" w:hAnsi="Calibri"/>
          <w:b/>
          <w:sz w:val="22"/>
          <w:szCs w:val="22"/>
        </w:rPr>
        <w:t>www.ukw.edu.pl</w:t>
      </w:r>
    </w:p>
    <w:p w14:paraId="4BB1900A"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Godziny urzędowania: od 7:15 do 15:15.</w:t>
      </w:r>
    </w:p>
    <w:p w14:paraId="75EFA6FF"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NIP 5542647568</w:t>
      </w:r>
    </w:p>
    <w:p w14:paraId="05E67CE7"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REGON 340057695</w:t>
      </w:r>
    </w:p>
    <w:p w14:paraId="76524B8F" w14:textId="77777777" w:rsidR="00A93CE0" w:rsidRDefault="00A93CE0" w:rsidP="00637338">
      <w:pPr>
        <w:tabs>
          <w:tab w:val="left" w:pos="540"/>
        </w:tabs>
        <w:spacing w:line="360" w:lineRule="auto"/>
        <w:ind w:left="284"/>
        <w:jc w:val="both"/>
        <w:rPr>
          <w:rFonts w:ascii="Arial" w:hAnsi="Arial" w:cs="Arial"/>
          <w:caps/>
        </w:rPr>
      </w:pPr>
    </w:p>
    <w:p w14:paraId="4E299C24" w14:textId="77777777" w:rsidR="00055167" w:rsidRDefault="00055167" w:rsidP="00A93CE0">
      <w:pPr>
        <w:tabs>
          <w:tab w:val="left" w:pos="540"/>
        </w:tabs>
        <w:spacing w:line="360" w:lineRule="auto"/>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14:paraId="2A5B77A1" w14:textId="77777777" w:rsidR="00290CCE" w:rsidRPr="00290CCE" w:rsidRDefault="00290CCE" w:rsidP="00290CCE">
      <w:pPr>
        <w:spacing w:line="360" w:lineRule="auto"/>
        <w:ind w:left="142"/>
        <w:jc w:val="center"/>
        <w:rPr>
          <w:rFonts w:ascii="Calibri" w:hAnsi="Calibri" w:cs="Calibri Light"/>
          <w:bCs/>
        </w:rPr>
      </w:pPr>
      <w:r w:rsidRPr="00290CCE">
        <w:rPr>
          <w:rFonts w:ascii="Calibri" w:hAnsi="Calibri" w:cs="Calibri Light"/>
          <w:bCs/>
          <w:u w:val="single"/>
        </w:rPr>
        <w:t>platformazakupowa.pl</w:t>
      </w:r>
    </w:p>
    <w:p w14:paraId="240C6651" w14:textId="77777777" w:rsidR="00651132"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Pr>
          <w:rFonts w:ascii="Arial" w:hAnsi="Arial" w:cs="Arial"/>
          <w:b/>
          <w:sz w:val="20"/>
        </w:rPr>
        <w:tab/>
      </w:r>
      <w:r w:rsidR="007A3EC3" w:rsidRPr="00DC5C9C">
        <w:rPr>
          <w:rFonts w:ascii="Calibri" w:hAnsi="Calibri" w:cs="Calibri Light"/>
          <w:b/>
          <w:szCs w:val="24"/>
        </w:rPr>
        <w:t>OCHRONA DANYCH OSOBOWYCH</w:t>
      </w:r>
    </w:p>
    <w:p w14:paraId="0ABDF756" w14:textId="77777777" w:rsidR="003D6AA5" w:rsidRPr="00DC5C9C" w:rsidRDefault="003D6AA5" w:rsidP="00B15B18">
      <w:pPr>
        <w:pStyle w:val="pkt"/>
        <w:numPr>
          <w:ilvl w:val="0"/>
          <w:numId w:val="22"/>
        </w:numPr>
        <w:tabs>
          <w:tab w:val="num" w:pos="284"/>
        </w:tabs>
        <w:spacing w:before="240" w:after="0" w:line="360" w:lineRule="auto"/>
        <w:ind w:left="284" w:hanging="284"/>
        <w:rPr>
          <w:rFonts w:ascii="Calibri" w:hAnsi="Calibri" w:cs="Calibri Light"/>
          <w:sz w:val="22"/>
          <w:szCs w:val="22"/>
        </w:rPr>
      </w:pPr>
      <w:r w:rsidRPr="00DC5C9C">
        <w:rPr>
          <w:rFonts w:ascii="Calibri" w:hAnsi="Calibri" w:cs="Calibri Light"/>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4C663C7" w14:textId="77777777" w:rsidR="003D6AA5" w:rsidRPr="00DC5C9C" w:rsidRDefault="003D6AA5"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administratorem </w:t>
      </w:r>
      <w:r w:rsidR="00A93CE0" w:rsidRPr="00DC5C9C">
        <w:rPr>
          <w:rFonts w:ascii="Calibri" w:hAnsi="Calibri" w:cs="Calibri Light"/>
          <w:sz w:val="22"/>
          <w:szCs w:val="22"/>
        </w:rPr>
        <w:t>Pani/Pana danych osobowych jest Uniwersytet Kazimierza Wielkiego w Bydgoszczy</w:t>
      </w:r>
      <w:r w:rsidRPr="00DC5C9C">
        <w:rPr>
          <w:rFonts w:ascii="Calibri" w:hAnsi="Calibri" w:cs="Calibri Light"/>
          <w:sz w:val="22"/>
          <w:szCs w:val="22"/>
        </w:rPr>
        <w:t>;</w:t>
      </w:r>
    </w:p>
    <w:p w14:paraId="39EE9259" w14:textId="77777777" w:rsidR="003D6AA5" w:rsidRPr="00D13840" w:rsidRDefault="00A816A6" w:rsidP="00B15B18">
      <w:pPr>
        <w:pStyle w:val="pkt"/>
        <w:numPr>
          <w:ilvl w:val="0"/>
          <w:numId w:val="30"/>
        </w:numPr>
        <w:spacing w:before="0" w:after="0" w:line="360" w:lineRule="auto"/>
        <w:ind w:left="709" w:hanging="401"/>
        <w:rPr>
          <w:rFonts w:ascii="Calibri" w:hAnsi="Calibri" w:cs="Calibri Light"/>
          <w:sz w:val="22"/>
          <w:szCs w:val="22"/>
          <w:u w:val="single"/>
        </w:rPr>
      </w:pPr>
      <w:r w:rsidRPr="00DC5C9C">
        <w:rPr>
          <w:rFonts w:ascii="Calibri" w:hAnsi="Calibri" w:cs="Calibri Light"/>
          <w:sz w:val="22"/>
          <w:szCs w:val="22"/>
        </w:rPr>
        <w:t>administrator wyznaczył Inspektora Danych Osobowych, z którym można się kontaktować pod adresem e-mail:</w:t>
      </w:r>
      <w:r w:rsidR="006204E8" w:rsidRPr="00DC5C9C">
        <w:rPr>
          <w:rFonts w:ascii="Calibri" w:hAnsi="Calibri" w:cs="Calibri Light"/>
          <w:sz w:val="22"/>
          <w:szCs w:val="22"/>
        </w:rPr>
        <w:t xml:space="preserve"> </w:t>
      </w:r>
      <w:hyperlink r:id="rId10" w:history="1">
        <w:r w:rsidR="00E31F3B" w:rsidRPr="008B5F54">
          <w:rPr>
            <w:rStyle w:val="Hipercze"/>
            <w:rFonts w:ascii="Calibri" w:hAnsi="Calibri" w:cs="Calibri Light"/>
            <w:color w:val="auto"/>
            <w:sz w:val="22"/>
            <w:szCs w:val="22"/>
          </w:rPr>
          <w:t>iod@ukw.edu.pl</w:t>
        </w:r>
      </w:hyperlink>
      <w:r w:rsidR="00E31F3B" w:rsidRPr="008B5F54">
        <w:rPr>
          <w:rFonts w:ascii="Calibri" w:hAnsi="Calibri" w:cs="Calibri Light"/>
          <w:sz w:val="22"/>
          <w:szCs w:val="22"/>
          <w:u w:val="single"/>
        </w:rPr>
        <w:t xml:space="preserve">. </w:t>
      </w:r>
    </w:p>
    <w:p w14:paraId="10713DFF" w14:textId="77777777" w:rsidR="00A816A6" w:rsidRPr="00DC5C9C" w:rsidRDefault="00A816A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Pani/Pana dane osobowe przetwarzane będą na podstawie art. 6 ust. 1 lit. c RODO w celu związanym z przedmiotowym postępowaniem o udzielenie zamówienia publicznego, prowadzonym w trybie przetargu nieograniczonego</w:t>
      </w:r>
      <w:r w:rsidR="006204E8" w:rsidRPr="00DC5C9C">
        <w:rPr>
          <w:rFonts w:ascii="Calibri" w:hAnsi="Calibri" w:cs="Calibri Light"/>
          <w:sz w:val="22"/>
          <w:szCs w:val="22"/>
        </w:rPr>
        <w:t>.</w:t>
      </w:r>
    </w:p>
    <w:p w14:paraId="6364150F"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odbiorcami Pani/Pana danych osobowych będą osoby lub podmioty, którym udostępniona zostanie dokumentacja postępowania w oparciu o art. </w:t>
      </w:r>
      <w:r w:rsidR="006204E8" w:rsidRPr="00DC5C9C">
        <w:rPr>
          <w:rFonts w:ascii="Calibri" w:hAnsi="Calibri" w:cs="Calibri Light"/>
          <w:sz w:val="22"/>
          <w:szCs w:val="22"/>
        </w:rPr>
        <w:t xml:space="preserve">74 </w:t>
      </w:r>
      <w:r w:rsidRPr="00DC5C9C">
        <w:rPr>
          <w:rFonts w:ascii="Calibri" w:hAnsi="Calibri" w:cs="Calibri Light"/>
          <w:sz w:val="22"/>
          <w:szCs w:val="22"/>
        </w:rPr>
        <w:t xml:space="preserve">ustawy </w:t>
      </w:r>
      <w:r w:rsidR="00C76CF2" w:rsidRPr="00DC5C9C">
        <w:rPr>
          <w:rFonts w:ascii="Calibri" w:hAnsi="Calibri" w:cs="Calibri Light"/>
          <w:sz w:val="22"/>
          <w:szCs w:val="22"/>
        </w:rPr>
        <w:t>Pzp</w:t>
      </w:r>
      <w:r w:rsidR="006204E8" w:rsidRPr="00DC5C9C">
        <w:rPr>
          <w:rFonts w:ascii="Calibri" w:hAnsi="Calibri" w:cs="Calibri Light"/>
          <w:sz w:val="22"/>
          <w:szCs w:val="22"/>
        </w:rPr>
        <w:t>.</w:t>
      </w:r>
    </w:p>
    <w:p w14:paraId="1188CDD9"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Pani/Pana dane osobowe będą przechowywane, zgodnie z art. </w:t>
      </w:r>
      <w:r w:rsidR="006204E8" w:rsidRPr="00DC5C9C">
        <w:rPr>
          <w:rFonts w:ascii="Calibri" w:hAnsi="Calibri" w:cs="Calibri Light"/>
          <w:sz w:val="22"/>
          <w:szCs w:val="22"/>
        </w:rPr>
        <w:t>78</w:t>
      </w:r>
      <w:r w:rsidRPr="00DC5C9C">
        <w:rPr>
          <w:rFonts w:ascii="Calibri" w:hAnsi="Calibri" w:cs="Calibri Light"/>
          <w:sz w:val="22"/>
          <w:szCs w:val="22"/>
        </w:rPr>
        <w:t xml:space="preserve"> ust. 1 </w:t>
      </w:r>
      <w:r w:rsidR="00C76CF2" w:rsidRPr="00DC5C9C">
        <w:rPr>
          <w:rFonts w:ascii="Calibri" w:hAnsi="Calibri" w:cs="Calibri Light"/>
          <w:sz w:val="22"/>
          <w:szCs w:val="22"/>
        </w:rPr>
        <w:t>Pzp</w:t>
      </w:r>
      <w:r w:rsidR="006204E8" w:rsidRPr="00DC5C9C">
        <w:rPr>
          <w:rFonts w:ascii="Calibri" w:hAnsi="Calibri" w:cs="Calibri Light"/>
          <w:sz w:val="22"/>
          <w:szCs w:val="22"/>
        </w:rPr>
        <w:t xml:space="preserve">. </w:t>
      </w:r>
      <w:r w:rsidRPr="00DC5C9C">
        <w:rPr>
          <w:rFonts w:ascii="Calibri" w:hAnsi="Calibri" w:cs="Calibri Light"/>
          <w:sz w:val="22"/>
          <w:szCs w:val="22"/>
        </w:rPr>
        <w:t>przez okres 4 lat od dnia zakończenia postępowania o udzielenie zamówienia, a jeżeli czas trwania umowy przekracza 4 lata, okres przechowywania obejmuje cały czas trwania umowy;</w:t>
      </w:r>
    </w:p>
    <w:p w14:paraId="484DB8CD"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lastRenderedPageBreak/>
        <w:t xml:space="preserve">obowiązek podania przez Panią/Pana danych osobowych bezpośrednio Pani/Pana dotyczących jest wymogiem ustawowym określonym w przepisanych ustawy </w:t>
      </w:r>
      <w:r w:rsidR="006204E8" w:rsidRPr="00DC5C9C">
        <w:rPr>
          <w:rFonts w:ascii="Calibri" w:hAnsi="Calibri" w:cs="Calibri Light"/>
          <w:sz w:val="22"/>
          <w:szCs w:val="22"/>
        </w:rPr>
        <w:t>P.Z.P.</w:t>
      </w:r>
      <w:r w:rsidRPr="00DC5C9C">
        <w:rPr>
          <w:rFonts w:ascii="Calibri" w:hAnsi="Calibri" w:cs="Calibri Light"/>
          <w:sz w:val="22"/>
          <w:szCs w:val="22"/>
        </w:rPr>
        <w:t>, związanym z udziałem w postępowaniu o udzielenie zamówienia publicznego</w:t>
      </w:r>
      <w:r w:rsidR="006204E8" w:rsidRPr="00DC5C9C">
        <w:rPr>
          <w:rFonts w:ascii="Calibri" w:hAnsi="Calibri" w:cs="Calibri Light"/>
          <w:sz w:val="22"/>
          <w:szCs w:val="22"/>
        </w:rPr>
        <w:t>.</w:t>
      </w:r>
    </w:p>
    <w:p w14:paraId="68B76870" w14:textId="77777777" w:rsidR="00800EFF" w:rsidRPr="00DC5C9C" w:rsidRDefault="00800EFF" w:rsidP="00B15B18">
      <w:pPr>
        <w:pStyle w:val="pkt"/>
        <w:numPr>
          <w:ilvl w:val="0"/>
          <w:numId w:val="30"/>
        </w:numPr>
        <w:tabs>
          <w:tab w:val="clear" w:pos="595"/>
          <w:tab w:val="num" w:pos="709"/>
        </w:tabs>
        <w:spacing w:before="0" w:after="0" w:line="360" w:lineRule="auto"/>
        <w:ind w:left="709" w:hanging="401"/>
        <w:rPr>
          <w:rFonts w:ascii="Calibri" w:hAnsi="Calibri" w:cs="Calibri Light"/>
          <w:sz w:val="22"/>
          <w:szCs w:val="22"/>
        </w:rPr>
      </w:pPr>
      <w:r w:rsidRPr="00DC5C9C">
        <w:rPr>
          <w:rFonts w:ascii="Calibri" w:hAnsi="Calibri" w:cs="Calibri Light"/>
          <w:sz w:val="22"/>
          <w:szCs w:val="22"/>
        </w:rPr>
        <w:t>w odniesieniu do Pani/Pana danych osobowych decyzje nie będą podejmowane w sposób zautomatyzowany, stosownie do art. 22 RODO</w:t>
      </w:r>
      <w:r w:rsidR="006204E8" w:rsidRPr="00DC5C9C">
        <w:rPr>
          <w:rFonts w:ascii="Calibri" w:hAnsi="Calibri" w:cs="Calibri Light"/>
          <w:sz w:val="22"/>
          <w:szCs w:val="22"/>
        </w:rPr>
        <w:t>.</w:t>
      </w:r>
    </w:p>
    <w:p w14:paraId="5F2E73F7"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posiada Pani/Pan:</w:t>
      </w:r>
    </w:p>
    <w:p w14:paraId="1423BE6C"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na podstawie art. 15 RODO prawo dostępu do danych osobowych Pani/Pana dotyczących</w:t>
      </w:r>
      <w:r w:rsidR="00BB226D" w:rsidRPr="00DC5C9C">
        <w:rPr>
          <w:rFonts w:ascii="Calibri" w:hAnsi="Calibri" w:cs="Calibri Light"/>
          <w:sz w:val="22"/>
          <w:szCs w:val="22"/>
        </w:rPr>
        <w:t xml:space="preserve"> (w </w:t>
      </w:r>
      <w:r w:rsidR="002F3C99" w:rsidRPr="00DC5C9C">
        <w:rPr>
          <w:rFonts w:ascii="Calibri" w:hAnsi="Calibri" w:cs="Calibri Light"/>
          <w:sz w:val="22"/>
          <w:szCs w:val="22"/>
        </w:rPr>
        <w:t>przypadku, gdy</w:t>
      </w:r>
      <w:r w:rsidR="00BB226D" w:rsidRPr="00DC5C9C">
        <w:rPr>
          <w:rFonts w:ascii="Calibri" w:hAnsi="Calibri" w:cs="Calibri Light"/>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DC5C9C">
        <w:rPr>
          <w:rFonts w:ascii="Calibri" w:hAnsi="Calibri" w:cs="Calibri Light"/>
          <w:sz w:val="22"/>
          <w:szCs w:val="22"/>
        </w:rPr>
        <w:t>publicznego lub</w:t>
      </w:r>
      <w:r w:rsidR="00BB226D" w:rsidRPr="00DC5C9C">
        <w:rPr>
          <w:rFonts w:ascii="Calibri" w:hAnsi="Calibri" w:cs="Calibri Light"/>
          <w:sz w:val="22"/>
          <w:szCs w:val="22"/>
        </w:rPr>
        <w:t xml:space="preserve"> konkursu albo sprecyzowanie nazwy lub daty zakończonego postępowania o udzielenie zamówienia)</w:t>
      </w:r>
      <w:r w:rsidR="00800EFF" w:rsidRPr="00DC5C9C">
        <w:rPr>
          <w:rFonts w:ascii="Calibri" w:hAnsi="Calibri" w:cs="Calibri Light"/>
          <w:sz w:val="22"/>
          <w:szCs w:val="22"/>
        </w:rPr>
        <w:t>;</w:t>
      </w:r>
    </w:p>
    <w:p w14:paraId="3A4CFA18"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 xml:space="preserve">na podstawie art. 16 RODO prawo do sprostowania Pani/Pana danych osobowych </w:t>
      </w:r>
      <w:r w:rsidR="00E859D0" w:rsidRPr="00DC5C9C">
        <w:rPr>
          <w:rFonts w:ascii="Calibri" w:hAnsi="Calibri" w:cs="Calibri Light"/>
          <w:sz w:val="22"/>
          <w:szCs w:val="22"/>
        </w:rPr>
        <w:t>(</w:t>
      </w:r>
      <w:r w:rsidR="00E859D0" w:rsidRPr="00DC5C9C">
        <w:rPr>
          <w:rFonts w:ascii="Calibri" w:hAnsi="Calibri" w:cs="Calibri Light"/>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DC5C9C">
        <w:rPr>
          <w:rFonts w:ascii="Calibri" w:hAnsi="Calibri" w:cs="Calibri Light"/>
          <w:sz w:val="22"/>
          <w:szCs w:val="22"/>
        </w:rPr>
        <w:t>);</w:t>
      </w:r>
    </w:p>
    <w:p w14:paraId="362341C9" w14:textId="77777777" w:rsidR="00E859D0"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na podstawie art. 18 RODO prawo żądania od administratora ograniczenia przetwarzania danych osobowych z zastrzeżeniem</w:t>
      </w:r>
      <w:r w:rsidR="00C04F4E" w:rsidRPr="00DC5C9C">
        <w:rPr>
          <w:rFonts w:ascii="Calibri" w:hAnsi="Calibri" w:cs="Calibri Light"/>
          <w:sz w:val="22"/>
          <w:szCs w:val="22"/>
        </w:rPr>
        <w:t xml:space="preserve"> okresu trwania postępowania o udzielenie zamówienia publicznego lub konkursu oraz</w:t>
      </w:r>
      <w:r w:rsidR="00E859D0" w:rsidRPr="00DC5C9C">
        <w:rPr>
          <w:rFonts w:ascii="Calibri" w:hAnsi="Calibri" w:cs="Calibri Light"/>
          <w:sz w:val="22"/>
          <w:szCs w:val="22"/>
        </w:rPr>
        <w:t xml:space="preserve"> przypadków, o których mowa w art. 18 ust. 2 RODO (</w:t>
      </w:r>
      <w:r w:rsidR="00E859D0" w:rsidRPr="00DC5C9C">
        <w:rPr>
          <w:rFonts w:ascii="Calibri" w:hAnsi="Calibri" w:cs="Calibri Light"/>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DC5C9C">
        <w:rPr>
          <w:rFonts w:ascii="Calibri" w:hAnsi="Calibri" w:cs="Calibri Light"/>
          <w:sz w:val="22"/>
          <w:szCs w:val="22"/>
        </w:rPr>
        <w:t>);</w:t>
      </w:r>
    </w:p>
    <w:p w14:paraId="019F9869" w14:textId="77777777" w:rsidR="00E859D0" w:rsidRPr="00DC5C9C" w:rsidRDefault="00E04A0C"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 xml:space="preserve">prawo do wniesienia skargi do Prezesa Urzędu Ochrony Danych Osobowych, gdy uzna Pani/Pan, że przetwarzanie danych osobowych Pani/Pana dotyczących narusza przepisy RODO; </w:t>
      </w:r>
      <w:r w:rsidR="00E859D0" w:rsidRPr="00DC5C9C">
        <w:rPr>
          <w:rFonts w:ascii="Calibri" w:hAnsi="Calibri" w:cs="Calibri Light"/>
          <w:i/>
          <w:sz w:val="22"/>
          <w:szCs w:val="22"/>
        </w:rPr>
        <w:t xml:space="preserve"> </w:t>
      </w:r>
    </w:p>
    <w:p w14:paraId="62A6A632" w14:textId="77777777" w:rsidR="00800EFF"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nie przysługuje Pani/Panu:</w:t>
      </w:r>
    </w:p>
    <w:p w14:paraId="2E42B2E5"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w związku z art. 17 ust. 3 lit. b, d lub e RODO prawo do usunięcia danych osobowych;</w:t>
      </w:r>
    </w:p>
    <w:p w14:paraId="4FD5BB41"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prawo do przenoszenia danych osobowych, o którym mowa w art. 20 RODO;</w:t>
      </w:r>
    </w:p>
    <w:p w14:paraId="557D9211"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 xml:space="preserve">na podstawie art. 21 RODO prawo sprzeciwu, wobec przetwarzania danych osobowych, gdyż podstawą prawną przetwarzania Pani/Pana danych osobowych jest art. 6 ust. 1 lit. c RODO; </w:t>
      </w:r>
    </w:p>
    <w:p w14:paraId="4D596DC4" w14:textId="77777777" w:rsidR="00365896"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lastRenderedPageBreak/>
        <w:t>przysługuje Pani/Panu prawo wniesienia skargi do organu nadzorczego na niezgodne z RODO przetwarzanie Pani/Pana danych osobowych przez administratora</w:t>
      </w:r>
      <w:r w:rsidR="006204E8" w:rsidRPr="00DC5C9C">
        <w:rPr>
          <w:rFonts w:ascii="Calibri" w:hAnsi="Calibri" w:cs="Calibri Light"/>
          <w:sz w:val="22"/>
          <w:szCs w:val="22"/>
        </w:rPr>
        <w:t>. O</w:t>
      </w:r>
      <w:r w:rsidRPr="00DC5C9C">
        <w:rPr>
          <w:rFonts w:ascii="Calibri" w:hAnsi="Calibri" w:cs="Calibri Light"/>
          <w:sz w:val="22"/>
          <w:szCs w:val="22"/>
        </w:rPr>
        <w:t>rganem właściwym dla przedmiotowej skargi jest Urząd Ochrony Danych Osobowych, ul. Stawki 2, 00-193 Warszawa.</w:t>
      </w:r>
    </w:p>
    <w:p w14:paraId="7AD4DF00" w14:textId="77777777" w:rsidR="007B7462" w:rsidRPr="00DC5C9C" w:rsidRDefault="007B7462" w:rsidP="00B15B18">
      <w:pPr>
        <w:pStyle w:val="pkt"/>
        <w:numPr>
          <w:ilvl w:val="0"/>
          <w:numId w:val="19"/>
        </w:numPr>
        <w:pBdr>
          <w:bottom w:val="double" w:sz="4" w:space="1" w:color="auto"/>
        </w:pBdr>
        <w:shd w:val="clear" w:color="auto" w:fill="DAEEF3"/>
        <w:spacing w:before="360" w:after="40" w:line="360" w:lineRule="auto"/>
        <w:ind w:left="426" w:hanging="426"/>
        <w:rPr>
          <w:rFonts w:ascii="Calibri" w:hAnsi="Calibri" w:cs="Calibri Light"/>
          <w:b/>
          <w:szCs w:val="24"/>
        </w:rPr>
      </w:pPr>
      <w:r w:rsidRPr="00DC5C9C">
        <w:rPr>
          <w:rFonts w:ascii="Calibri" w:hAnsi="Calibri" w:cs="Calibri Light"/>
          <w:b/>
          <w:szCs w:val="24"/>
        </w:rPr>
        <w:t>TRYB UDZIELENIA ZAMÓWIENIA</w:t>
      </w:r>
    </w:p>
    <w:p w14:paraId="537C0B4B" w14:textId="77777777" w:rsidR="00F56513" w:rsidRPr="00DC5C9C" w:rsidRDefault="00E04A0C" w:rsidP="00B15B18">
      <w:pPr>
        <w:pStyle w:val="pkt"/>
        <w:numPr>
          <w:ilvl w:val="0"/>
          <w:numId w:val="33"/>
        </w:numPr>
        <w:spacing w:before="240" w:after="0" w:line="360" w:lineRule="auto"/>
        <w:ind w:left="426" w:hanging="426"/>
        <w:rPr>
          <w:rFonts w:ascii="Calibri" w:hAnsi="Calibri" w:cs="Calibri Light"/>
          <w:sz w:val="22"/>
          <w:szCs w:val="22"/>
        </w:rPr>
      </w:pPr>
      <w:r>
        <w:rPr>
          <w:rFonts w:ascii="Arial" w:hAnsi="Arial" w:cs="Arial"/>
          <w:sz w:val="20"/>
        </w:rPr>
        <w:tab/>
      </w:r>
      <w:r w:rsidR="00F56513" w:rsidRPr="00DC5C9C">
        <w:rPr>
          <w:rFonts w:ascii="Calibri" w:hAnsi="Calibri" w:cs="Calibri Light"/>
          <w:sz w:val="22"/>
          <w:szCs w:val="22"/>
        </w:rPr>
        <w:t xml:space="preserve">Niniejsze postępowanie prowadzone jest w trybie </w:t>
      </w:r>
      <w:r w:rsidR="006204E8" w:rsidRPr="00DC5C9C">
        <w:rPr>
          <w:rFonts w:ascii="Calibri" w:hAnsi="Calibri" w:cs="Calibri Light"/>
          <w:sz w:val="22"/>
          <w:szCs w:val="22"/>
        </w:rPr>
        <w:t xml:space="preserve">podstawowym o jakim stanowi art. 275 pkt 1 </w:t>
      </w:r>
      <w:r w:rsidR="00E31F3B" w:rsidRPr="00DC5C9C">
        <w:rPr>
          <w:rFonts w:ascii="Calibri" w:hAnsi="Calibri" w:cs="Calibri Light"/>
          <w:sz w:val="22"/>
          <w:szCs w:val="22"/>
        </w:rPr>
        <w:t>Pzp</w:t>
      </w:r>
      <w:r w:rsidR="00C76CF2" w:rsidRPr="00DC5C9C">
        <w:rPr>
          <w:rFonts w:ascii="Calibri" w:hAnsi="Calibri" w:cs="Calibri Light"/>
          <w:sz w:val="22"/>
          <w:szCs w:val="22"/>
        </w:rPr>
        <w:t xml:space="preserve"> </w:t>
      </w:r>
      <w:r w:rsidR="00740603" w:rsidRPr="00DC5C9C">
        <w:rPr>
          <w:rFonts w:ascii="Calibri" w:hAnsi="Calibri" w:cs="Calibri Light"/>
          <w:sz w:val="22"/>
          <w:szCs w:val="22"/>
        </w:rPr>
        <w:t xml:space="preserve"> </w:t>
      </w:r>
      <w:r w:rsidR="00F56513" w:rsidRPr="00DC5C9C">
        <w:rPr>
          <w:rFonts w:ascii="Calibri" w:hAnsi="Calibri" w:cs="Calibri Light"/>
          <w:sz w:val="22"/>
          <w:szCs w:val="22"/>
        </w:rPr>
        <w:t>oraz niniejszej Specyfikacji Warunków Zamówienia, zwaną dalej „SWZ”.</w:t>
      </w:r>
      <w:r w:rsidR="006204E8" w:rsidRPr="00DC5C9C">
        <w:rPr>
          <w:rFonts w:ascii="Calibri" w:hAnsi="Calibri" w:cs="Calibri Light"/>
          <w:sz w:val="22"/>
          <w:szCs w:val="22"/>
        </w:rPr>
        <w:t xml:space="preserve"> </w:t>
      </w:r>
    </w:p>
    <w:p w14:paraId="58CA25AB"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Zamawiający nie przewiduje wyboru najkorzystniejszej oferty z możliwością prowadzenia negocjacji. </w:t>
      </w:r>
    </w:p>
    <w:p w14:paraId="5E1400C3"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Szacunkowa wartość</w:t>
      </w:r>
      <w:r w:rsidR="007A3EC3" w:rsidRPr="00DC5C9C">
        <w:rPr>
          <w:rFonts w:ascii="Calibri" w:hAnsi="Calibri" w:cs="Calibri Light"/>
          <w:sz w:val="22"/>
          <w:szCs w:val="22"/>
        </w:rPr>
        <w:t xml:space="preserve"> przedmiotowego</w:t>
      </w:r>
      <w:r w:rsidR="003C7684" w:rsidRPr="00DC5C9C">
        <w:rPr>
          <w:rFonts w:ascii="Calibri" w:hAnsi="Calibri" w:cs="Calibri Light"/>
          <w:sz w:val="22"/>
          <w:szCs w:val="22"/>
        </w:rPr>
        <w:t xml:space="preserve"> zamówienia nie przekracza </w:t>
      </w:r>
      <w:r w:rsidR="006204E8" w:rsidRPr="00DC5C9C">
        <w:rPr>
          <w:rFonts w:ascii="Calibri" w:hAnsi="Calibri" w:cs="Calibri Light"/>
          <w:sz w:val="22"/>
          <w:szCs w:val="22"/>
        </w:rPr>
        <w:t xml:space="preserve">progów unijnych o jakich mowa w art. 3 ustawy </w:t>
      </w:r>
      <w:r w:rsidR="00E31F3B" w:rsidRPr="00DC5C9C">
        <w:rPr>
          <w:rFonts w:ascii="Calibri" w:hAnsi="Calibri" w:cs="Calibri Light"/>
          <w:sz w:val="22"/>
          <w:szCs w:val="22"/>
        </w:rPr>
        <w:t>Pzp</w:t>
      </w:r>
      <w:r w:rsidR="008A3A90" w:rsidRPr="00DC5C9C">
        <w:rPr>
          <w:rFonts w:ascii="Calibri" w:hAnsi="Calibri" w:cs="Calibri Light"/>
          <w:sz w:val="22"/>
          <w:szCs w:val="22"/>
        </w:rPr>
        <w:t xml:space="preserve">. </w:t>
      </w:r>
      <w:r w:rsidR="006204E8" w:rsidRPr="00DC5C9C">
        <w:rPr>
          <w:rFonts w:ascii="Calibri" w:hAnsi="Calibri" w:cs="Calibri Light"/>
          <w:sz w:val="22"/>
          <w:szCs w:val="22"/>
        </w:rPr>
        <w:t xml:space="preserve"> </w:t>
      </w:r>
    </w:p>
    <w:p w14:paraId="406E2B68" w14:textId="77777777" w:rsidR="009451AA"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9451AA" w:rsidRPr="00DC5C9C">
        <w:rPr>
          <w:rFonts w:ascii="Calibri" w:hAnsi="Calibri" w:cs="Calibri Light"/>
          <w:sz w:val="22"/>
          <w:szCs w:val="22"/>
        </w:rPr>
        <w:t xml:space="preserve">Zgodnie z art. </w:t>
      </w:r>
      <w:r w:rsidR="006204E8" w:rsidRPr="00DC5C9C">
        <w:rPr>
          <w:rFonts w:ascii="Calibri" w:hAnsi="Calibri" w:cs="Calibri Light"/>
          <w:sz w:val="22"/>
          <w:szCs w:val="22"/>
        </w:rPr>
        <w:t xml:space="preserve">310 pkt 1 </w:t>
      </w:r>
      <w:r w:rsidR="00E31F3B" w:rsidRPr="00DC5C9C">
        <w:rPr>
          <w:rFonts w:ascii="Calibri" w:hAnsi="Calibri" w:cs="Calibri Light"/>
          <w:sz w:val="22"/>
          <w:szCs w:val="22"/>
        </w:rPr>
        <w:t>Pzp</w:t>
      </w:r>
      <w:r w:rsidR="008A3A90" w:rsidRPr="00DC5C9C">
        <w:rPr>
          <w:rFonts w:ascii="Calibri" w:hAnsi="Calibri" w:cs="Calibri Light"/>
          <w:sz w:val="22"/>
          <w:szCs w:val="22"/>
        </w:rPr>
        <w:t xml:space="preserve"> </w:t>
      </w:r>
      <w:r w:rsidR="009451AA" w:rsidRPr="00DC5C9C">
        <w:rPr>
          <w:rFonts w:ascii="Calibri" w:hAnsi="Calibri" w:cs="Calibri Light"/>
          <w:sz w:val="22"/>
          <w:szCs w:val="22"/>
        </w:rPr>
        <w:t>Zamawiający przewiduje możliwość unieważnienia przedmiotowego postępowania, jeżeli środki, które Zamawiający zamierzał przeznaczyć na sfinansowanie całości lub części zamówienia, nie zostały mu przyznane</w:t>
      </w:r>
      <w:r w:rsidR="00E31F3B" w:rsidRPr="00DC5C9C">
        <w:rPr>
          <w:rFonts w:ascii="Calibri" w:hAnsi="Calibri" w:cs="Calibri Light"/>
          <w:sz w:val="22"/>
          <w:szCs w:val="22"/>
        </w:rPr>
        <w:t>.</w:t>
      </w:r>
    </w:p>
    <w:p w14:paraId="5D840434" w14:textId="77777777" w:rsidR="003C7684"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przewiduje aukcji elektronicznej.</w:t>
      </w:r>
    </w:p>
    <w:p w14:paraId="2CA22D69"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Zamawiający nie przewiduje złożenia oferty w postaci katalogów elektronicznych.</w:t>
      </w:r>
    </w:p>
    <w:p w14:paraId="64B4EBE9" w14:textId="77777777" w:rsidR="0022144E"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prowadzi postępowania w celu zawarcia umowy ramowej.</w:t>
      </w:r>
    </w:p>
    <w:p w14:paraId="0BCB3086" w14:textId="77777777" w:rsidR="00A40145"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4836E1" w:rsidRPr="00DC5C9C">
        <w:rPr>
          <w:rFonts w:ascii="Calibri" w:hAnsi="Calibri" w:cs="Calibri Light"/>
          <w:sz w:val="22"/>
          <w:szCs w:val="22"/>
        </w:rPr>
        <w:t xml:space="preserve">Zamawiający </w:t>
      </w:r>
      <w:r w:rsidR="00941972" w:rsidRPr="00DC5C9C">
        <w:rPr>
          <w:rFonts w:ascii="Calibri" w:hAnsi="Calibri" w:cs="Calibri Light"/>
          <w:sz w:val="22"/>
          <w:szCs w:val="22"/>
        </w:rPr>
        <w:t>nie zastrzega możliwości ubiegania się o udzielenie zamówienia wyłącznie przez wykonawców, o których mowa w art. 94</w:t>
      </w:r>
      <w:r w:rsidR="00E31F3B" w:rsidRPr="00DC5C9C">
        <w:rPr>
          <w:rFonts w:ascii="Calibri" w:hAnsi="Calibri" w:cs="Calibri Light"/>
          <w:sz w:val="22"/>
          <w:szCs w:val="22"/>
        </w:rPr>
        <w:t xml:space="preserve"> Pzp</w:t>
      </w:r>
      <w:r w:rsidR="00941972" w:rsidRPr="00DC5C9C">
        <w:rPr>
          <w:rFonts w:ascii="Calibri" w:hAnsi="Calibri" w:cs="Calibri Light"/>
          <w:sz w:val="22"/>
          <w:szCs w:val="22"/>
        </w:rPr>
        <w:t>.</w:t>
      </w:r>
    </w:p>
    <w:p w14:paraId="0D114738" w14:textId="77777777" w:rsidR="00F74F25" w:rsidRPr="00DC5C9C" w:rsidRDefault="00E04A0C"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sidRPr="00DC5C9C">
        <w:rPr>
          <w:rFonts w:ascii="Calibri" w:hAnsi="Calibri" w:cs="Calibri Light"/>
          <w:sz w:val="22"/>
          <w:szCs w:val="22"/>
        </w:rPr>
        <w:tab/>
      </w:r>
      <w:r w:rsidR="00927FE7" w:rsidRPr="00DC5C9C">
        <w:rPr>
          <w:rFonts w:ascii="Calibri" w:hAnsi="Calibri" w:cs="Calibri Light"/>
          <w:b/>
          <w:szCs w:val="24"/>
        </w:rPr>
        <w:t>OPIS PRZEDMIOTU ZAM</w:t>
      </w:r>
      <w:r w:rsidR="005B5095" w:rsidRPr="00DC5C9C">
        <w:rPr>
          <w:rFonts w:ascii="Calibri" w:hAnsi="Calibri" w:cs="Calibri Light"/>
          <w:b/>
          <w:szCs w:val="24"/>
        </w:rPr>
        <w:t>ÓWIENIA</w:t>
      </w:r>
    </w:p>
    <w:p w14:paraId="76489487" w14:textId="596CB6D6" w:rsidR="006E301E" w:rsidRDefault="00E04A0C" w:rsidP="006E301E">
      <w:pPr>
        <w:pStyle w:val="Akapitzlist"/>
        <w:numPr>
          <w:ilvl w:val="0"/>
          <w:numId w:val="20"/>
        </w:numPr>
        <w:tabs>
          <w:tab w:val="clear" w:pos="595"/>
        </w:tabs>
        <w:spacing w:before="240" w:line="360" w:lineRule="auto"/>
        <w:ind w:left="434" w:hanging="434"/>
        <w:jc w:val="both"/>
        <w:rPr>
          <w:rFonts w:ascii="Calibri" w:hAnsi="Calibri" w:cs="Calibri Light"/>
          <w:sz w:val="22"/>
          <w:szCs w:val="22"/>
        </w:rPr>
      </w:pPr>
      <w:r>
        <w:rPr>
          <w:rFonts w:ascii="Arial" w:hAnsi="Arial" w:cs="Arial"/>
          <w:sz w:val="20"/>
          <w:szCs w:val="20"/>
        </w:rPr>
        <w:tab/>
      </w:r>
      <w:r w:rsidR="006E301E" w:rsidRPr="00DC5C9C">
        <w:rPr>
          <w:rFonts w:ascii="Calibri" w:hAnsi="Calibri" w:cs="Calibri Light"/>
          <w:sz w:val="22"/>
          <w:szCs w:val="22"/>
        </w:rPr>
        <w:t xml:space="preserve">Przedmiotem zamówienia jest </w:t>
      </w:r>
      <w:r w:rsidR="006E301E">
        <w:rPr>
          <w:rFonts w:ascii="Calibri" w:hAnsi="Calibri" w:cs="Calibri Light"/>
          <w:sz w:val="22"/>
          <w:szCs w:val="22"/>
        </w:rPr>
        <w:t xml:space="preserve"> </w:t>
      </w:r>
      <w:r w:rsidR="006E301E" w:rsidRPr="00860C69">
        <w:rPr>
          <w:rFonts w:ascii="Calibri" w:hAnsi="Calibri" w:cs="Calibri Light"/>
          <w:sz w:val="22"/>
          <w:szCs w:val="22"/>
        </w:rPr>
        <w:t>dostaw</w:t>
      </w:r>
      <w:r w:rsidR="00C21442">
        <w:rPr>
          <w:rFonts w:ascii="Calibri" w:hAnsi="Calibri" w:cs="Calibri Light"/>
          <w:sz w:val="22"/>
          <w:szCs w:val="22"/>
        </w:rPr>
        <w:t>a</w:t>
      </w:r>
      <w:r w:rsidR="006E301E" w:rsidRPr="00860C69">
        <w:rPr>
          <w:rFonts w:ascii="Calibri" w:hAnsi="Calibri" w:cs="Calibri Light"/>
          <w:sz w:val="22"/>
          <w:szCs w:val="22"/>
        </w:rPr>
        <w:t xml:space="preserve"> </w:t>
      </w:r>
      <w:r w:rsidR="006E301E">
        <w:rPr>
          <w:rFonts w:ascii="Calibri" w:hAnsi="Calibri" w:cs="Calibri Light"/>
          <w:sz w:val="22"/>
          <w:szCs w:val="22"/>
        </w:rPr>
        <w:t>materiałów promocyjnych</w:t>
      </w:r>
      <w:r w:rsidR="006E301E" w:rsidRPr="00860C69">
        <w:rPr>
          <w:rFonts w:ascii="Calibri" w:hAnsi="Calibri" w:cs="Calibri Light"/>
          <w:sz w:val="22"/>
          <w:szCs w:val="22"/>
        </w:rPr>
        <w:t xml:space="preserve"> szczegółowo określon</w:t>
      </w:r>
      <w:r w:rsidR="006E301E">
        <w:rPr>
          <w:rFonts w:ascii="Calibri" w:hAnsi="Calibri" w:cs="Calibri Light"/>
          <w:sz w:val="22"/>
          <w:szCs w:val="22"/>
        </w:rPr>
        <w:t>ych</w:t>
      </w:r>
      <w:r w:rsidR="006E301E" w:rsidRPr="00860C69">
        <w:rPr>
          <w:rFonts w:ascii="Calibri" w:hAnsi="Calibri" w:cs="Calibri Light"/>
          <w:sz w:val="22"/>
          <w:szCs w:val="22"/>
        </w:rPr>
        <w:t xml:space="preserve"> w załączniku nr </w:t>
      </w:r>
      <w:r w:rsidR="006E301E">
        <w:rPr>
          <w:rFonts w:ascii="Calibri" w:hAnsi="Calibri" w:cs="Calibri Light"/>
          <w:sz w:val="22"/>
          <w:szCs w:val="22"/>
        </w:rPr>
        <w:t>3</w:t>
      </w:r>
      <w:r w:rsidR="006E301E" w:rsidRPr="00860C69">
        <w:rPr>
          <w:rFonts w:ascii="Calibri" w:hAnsi="Calibri" w:cs="Calibri Light"/>
          <w:sz w:val="22"/>
          <w:szCs w:val="22"/>
        </w:rPr>
        <w:t xml:space="preserve"> do </w:t>
      </w:r>
      <w:r w:rsidR="006E301E">
        <w:rPr>
          <w:rFonts w:ascii="Calibri" w:hAnsi="Calibri" w:cs="Calibri Light"/>
          <w:sz w:val="22"/>
          <w:szCs w:val="22"/>
        </w:rPr>
        <w:t>SWZ</w:t>
      </w:r>
      <w:r w:rsidR="006E301E" w:rsidRPr="00860C69">
        <w:rPr>
          <w:rFonts w:ascii="Calibri" w:hAnsi="Calibri" w:cs="Calibri Light"/>
          <w:sz w:val="22"/>
          <w:szCs w:val="22"/>
        </w:rPr>
        <w:t xml:space="preserve"> (formularz</w:t>
      </w:r>
      <w:r w:rsidR="006E301E">
        <w:rPr>
          <w:rFonts w:ascii="Calibri" w:hAnsi="Calibri" w:cs="Calibri Light"/>
          <w:sz w:val="22"/>
          <w:szCs w:val="22"/>
        </w:rPr>
        <w:t xml:space="preserve"> przedmiotowo -</w:t>
      </w:r>
      <w:r w:rsidR="006E301E" w:rsidRPr="00860C69">
        <w:rPr>
          <w:rFonts w:ascii="Calibri" w:hAnsi="Calibri" w:cs="Calibri Light"/>
          <w:sz w:val="22"/>
          <w:szCs w:val="22"/>
        </w:rPr>
        <w:t xml:space="preserve"> cenowy)</w:t>
      </w:r>
      <w:r w:rsidR="006E301E">
        <w:rPr>
          <w:rFonts w:ascii="Calibri" w:hAnsi="Calibri" w:cs="Calibri Light"/>
          <w:sz w:val="22"/>
          <w:szCs w:val="22"/>
        </w:rPr>
        <w:t xml:space="preserve"> </w:t>
      </w:r>
      <w:r w:rsidR="006E301E" w:rsidRPr="00860C69">
        <w:rPr>
          <w:rFonts w:ascii="Calibri" w:hAnsi="Calibri" w:cs="Calibri Light"/>
          <w:sz w:val="22"/>
          <w:szCs w:val="22"/>
        </w:rPr>
        <w:t xml:space="preserve">oraz w warunkach projektu umowy przedstawionego w </w:t>
      </w:r>
      <w:r w:rsidR="006E301E">
        <w:rPr>
          <w:rFonts w:ascii="Calibri" w:hAnsi="Calibri" w:cs="Calibri Light"/>
          <w:sz w:val="22"/>
          <w:szCs w:val="22"/>
        </w:rPr>
        <w:t>załączniku nr 4</w:t>
      </w:r>
      <w:r w:rsidR="006E301E" w:rsidRPr="00860C69">
        <w:rPr>
          <w:rFonts w:ascii="Calibri" w:hAnsi="Calibri" w:cs="Calibri Light"/>
          <w:sz w:val="22"/>
          <w:szCs w:val="22"/>
        </w:rPr>
        <w:t xml:space="preserve"> .</w:t>
      </w:r>
    </w:p>
    <w:p w14:paraId="5976EE03" w14:textId="77777777" w:rsidR="006E301E" w:rsidRPr="00B23EB7" w:rsidRDefault="006E301E" w:rsidP="006E301E">
      <w:pPr>
        <w:pStyle w:val="Akapitzlist"/>
        <w:numPr>
          <w:ilvl w:val="0"/>
          <w:numId w:val="20"/>
        </w:numPr>
        <w:tabs>
          <w:tab w:val="clear" w:pos="595"/>
        </w:tabs>
        <w:spacing w:before="240" w:line="360" w:lineRule="auto"/>
        <w:ind w:left="434" w:hanging="434"/>
        <w:jc w:val="both"/>
        <w:rPr>
          <w:rFonts w:ascii="Calibri" w:hAnsi="Calibri" w:cs="Calibri Light"/>
          <w:sz w:val="22"/>
          <w:szCs w:val="22"/>
        </w:rPr>
      </w:pPr>
      <w:r>
        <w:rPr>
          <w:rFonts w:ascii="Calibri" w:hAnsi="Calibri" w:cs="Calibri Light"/>
          <w:sz w:val="22"/>
          <w:szCs w:val="22"/>
        </w:rPr>
        <w:t xml:space="preserve">     </w:t>
      </w:r>
      <w:r w:rsidRPr="00B23EB7">
        <w:rPr>
          <w:rFonts w:ascii="Calibri" w:hAnsi="Calibri" w:cs="Calibri Light"/>
          <w:sz w:val="22"/>
          <w:szCs w:val="22"/>
        </w:rPr>
        <w:t xml:space="preserve">Przed przystąpieniem do realizacji Zamawiający wymaga sporządzenia projektu – wizualizacji dla każdej z pozycji przedmiotu zamówienia i przedstawienia w formie elektronicznej Zamawiającemu do akceptacji w terminie nie później niż 3 dni od dnia zawarcia umowy. Wykonawca ma obowiązek stosowania się do się do wskazówek Zamawiającego w całym okresie realizacji zamówienia, w szczególności Zamawiający może wnieść uwagi do przedstawionego projektu, a Wykonawca ma obowiązek zastosować się do tych uwag pod rygorem nieprzyjęcia przedmiotu zamówienia. </w:t>
      </w:r>
    </w:p>
    <w:p w14:paraId="4295C361" w14:textId="77777777" w:rsidR="006E301E" w:rsidRPr="00DC5C9C" w:rsidRDefault="006E301E" w:rsidP="006E301E">
      <w:pPr>
        <w:pStyle w:val="Akapitzlist"/>
        <w:spacing w:before="240" w:line="360" w:lineRule="auto"/>
        <w:ind w:left="595"/>
        <w:jc w:val="both"/>
        <w:rPr>
          <w:rFonts w:ascii="Calibri" w:hAnsi="Calibri" w:cs="Calibri Light"/>
          <w:sz w:val="22"/>
          <w:szCs w:val="22"/>
        </w:rPr>
      </w:pPr>
      <w:r w:rsidRPr="0042727B">
        <w:rPr>
          <w:rFonts w:ascii="Calibri" w:hAnsi="Calibri" w:cs="Calibri Light"/>
          <w:sz w:val="22"/>
          <w:szCs w:val="22"/>
        </w:rPr>
        <w:lastRenderedPageBreak/>
        <w:t>Szczegółowe warunki dotyczące przygotowania projektów zostały zawarte w § 2 projektu umowy.</w:t>
      </w:r>
    </w:p>
    <w:p w14:paraId="0675355C" w14:textId="77777777" w:rsidR="006E301E" w:rsidRPr="001930BD" w:rsidRDefault="006E301E" w:rsidP="006E301E">
      <w:pPr>
        <w:numPr>
          <w:ilvl w:val="0"/>
          <w:numId w:val="20"/>
        </w:numPr>
        <w:tabs>
          <w:tab w:val="clear" w:pos="595"/>
        </w:tabs>
        <w:spacing w:line="360" w:lineRule="auto"/>
        <w:ind w:left="434" w:hanging="434"/>
        <w:jc w:val="both"/>
        <w:rPr>
          <w:rFonts w:ascii="Calibri" w:hAnsi="Calibri" w:cs="Calibri Light"/>
          <w:sz w:val="22"/>
          <w:szCs w:val="22"/>
        </w:rPr>
      </w:pPr>
      <w:r w:rsidRPr="00DC5C9C">
        <w:rPr>
          <w:rFonts w:ascii="Calibri" w:hAnsi="Calibri" w:cs="Calibri Light"/>
          <w:sz w:val="22"/>
          <w:szCs w:val="22"/>
        </w:rPr>
        <w:tab/>
      </w:r>
      <w:r w:rsidRPr="001930BD">
        <w:rPr>
          <w:rFonts w:ascii="Calibri" w:hAnsi="Calibri" w:cs="Calibri Light"/>
          <w:sz w:val="22"/>
          <w:szCs w:val="22"/>
        </w:rPr>
        <w:t xml:space="preserve">Wspólny Słownik Zamówień CPV: </w:t>
      </w:r>
    </w:p>
    <w:p w14:paraId="598CCB15" w14:textId="77777777" w:rsidR="006E301E" w:rsidRPr="001930BD" w:rsidRDefault="006E301E" w:rsidP="006E301E">
      <w:pPr>
        <w:pStyle w:val="Tekstpodstawowy"/>
        <w:spacing w:line="360" w:lineRule="auto"/>
        <w:ind w:left="595"/>
        <w:rPr>
          <w:rFonts w:ascii="Calibri" w:hAnsi="Calibri"/>
          <w:b w:val="0"/>
          <w:iCs/>
          <w:szCs w:val="22"/>
        </w:rPr>
      </w:pPr>
      <w:r w:rsidRPr="001930BD">
        <w:rPr>
          <w:rFonts w:ascii="Calibri" w:hAnsi="Calibri"/>
          <w:b w:val="0"/>
          <w:iCs/>
          <w:szCs w:val="22"/>
        </w:rPr>
        <w:t>22462000-6</w:t>
      </w:r>
      <w:r w:rsidRPr="001930BD">
        <w:rPr>
          <w:rFonts w:ascii="Calibri" w:hAnsi="Calibri"/>
          <w:b w:val="0"/>
          <w:iCs/>
          <w:szCs w:val="22"/>
        </w:rPr>
        <w:tab/>
        <w:t>Materiały reklamowe</w:t>
      </w:r>
    </w:p>
    <w:p w14:paraId="23488504" w14:textId="3FCF7F5E" w:rsidR="006E301E" w:rsidRDefault="006E301E" w:rsidP="000E4CD7">
      <w:pPr>
        <w:pStyle w:val="Tekstpodstawowy"/>
        <w:spacing w:line="360" w:lineRule="auto"/>
        <w:ind w:left="595"/>
        <w:rPr>
          <w:rFonts w:ascii="Calibri" w:hAnsi="Calibri"/>
          <w:b w:val="0"/>
          <w:iCs/>
          <w:szCs w:val="22"/>
        </w:rPr>
      </w:pPr>
      <w:r w:rsidRPr="001930BD">
        <w:rPr>
          <w:rFonts w:ascii="Calibri" w:hAnsi="Calibri"/>
          <w:b w:val="0"/>
          <w:iCs/>
          <w:szCs w:val="22"/>
        </w:rPr>
        <w:t>39294100-0</w:t>
      </w:r>
      <w:r w:rsidRPr="001930BD">
        <w:rPr>
          <w:rFonts w:ascii="Calibri" w:hAnsi="Calibri"/>
          <w:b w:val="0"/>
          <w:iCs/>
          <w:szCs w:val="22"/>
        </w:rPr>
        <w:tab/>
        <w:t>Artykuły informacyjne i promocyjne</w:t>
      </w:r>
    </w:p>
    <w:p w14:paraId="1656225A" w14:textId="77777777" w:rsidR="00374298" w:rsidRPr="001930BD" w:rsidRDefault="00374298" w:rsidP="000E4CD7">
      <w:pPr>
        <w:pStyle w:val="Tekstpodstawowy"/>
        <w:spacing w:line="360" w:lineRule="auto"/>
        <w:ind w:left="595"/>
        <w:rPr>
          <w:rFonts w:ascii="Calibri" w:hAnsi="Calibri"/>
          <w:b w:val="0"/>
          <w:iCs/>
          <w:szCs w:val="22"/>
        </w:rPr>
      </w:pPr>
    </w:p>
    <w:p w14:paraId="0D645E8E" w14:textId="5112DB1A" w:rsidR="006E301E" w:rsidRPr="003C758A" w:rsidRDefault="00C1770E" w:rsidP="006E301E">
      <w:pPr>
        <w:numPr>
          <w:ilvl w:val="0"/>
          <w:numId w:val="20"/>
        </w:numPr>
        <w:spacing w:line="360" w:lineRule="auto"/>
        <w:ind w:left="596" w:hanging="596"/>
        <w:rPr>
          <w:rFonts w:asciiTheme="majorHAnsi" w:hAnsiTheme="majorHAnsi" w:cstheme="majorHAnsi"/>
          <w:sz w:val="22"/>
          <w:szCs w:val="22"/>
        </w:rPr>
      </w:pPr>
      <w:r>
        <w:rPr>
          <w:rFonts w:ascii="Arial" w:hAnsi="Arial" w:cs="Arial"/>
          <w:sz w:val="20"/>
        </w:rPr>
        <w:tab/>
      </w:r>
      <w:r w:rsidR="006E301E" w:rsidRPr="003C758A">
        <w:rPr>
          <w:rFonts w:asciiTheme="majorHAnsi" w:hAnsiTheme="majorHAnsi" w:cstheme="majorHAnsi"/>
          <w:sz w:val="22"/>
          <w:szCs w:val="22"/>
        </w:rPr>
        <w:t>Zamawia</w:t>
      </w:r>
      <w:r w:rsidR="000560D5" w:rsidRPr="003C758A">
        <w:rPr>
          <w:rFonts w:asciiTheme="majorHAnsi" w:hAnsiTheme="majorHAnsi" w:cstheme="majorHAnsi"/>
          <w:sz w:val="22"/>
          <w:szCs w:val="22"/>
        </w:rPr>
        <w:t xml:space="preserve">jący podzielił postępowanie na </w:t>
      </w:r>
      <w:r w:rsidR="006849D6">
        <w:rPr>
          <w:rFonts w:asciiTheme="majorHAnsi" w:hAnsiTheme="majorHAnsi" w:cstheme="majorHAnsi"/>
          <w:sz w:val="22"/>
          <w:szCs w:val="22"/>
        </w:rPr>
        <w:t>3</w:t>
      </w:r>
      <w:r w:rsidR="006E301E" w:rsidRPr="003C758A">
        <w:rPr>
          <w:rFonts w:asciiTheme="majorHAnsi" w:hAnsiTheme="majorHAnsi" w:cstheme="majorHAnsi"/>
          <w:sz w:val="22"/>
          <w:szCs w:val="22"/>
        </w:rPr>
        <w:t xml:space="preserve"> części, z których każda będzie oceniana oddzielnie. Przedmiot zamówienia w ramach poszczególnych części obejmuje</w:t>
      </w:r>
      <w:r w:rsidR="00710C76">
        <w:rPr>
          <w:rFonts w:asciiTheme="majorHAnsi" w:hAnsiTheme="majorHAnsi" w:cstheme="majorHAnsi"/>
          <w:sz w:val="22"/>
          <w:szCs w:val="22"/>
        </w:rPr>
        <w:t xml:space="preserve"> asortyment wymieniony w formularzach przedmiotowo-cenowych</w:t>
      </w:r>
      <w:r w:rsidR="006E301E" w:rsidRPr="003C758A">
        <w:rPr>
          <w:rFonts w:asciiTheme="majorHAnsi" w:hAnsiTheme="majorHAnsi" w:cstheme="majorHAnsi"/>
          <w:sz w:val="22"/>
          <w:szCs w:val="22"/>
        </w:rPr>
        <w:t>:</w:t>
      </w:r>
    </w:p>
    <w:p w14:paraId="56538C13" w14:textId="0E6A6B92" w:rsidR="00930DD9" w:rsidRPr="00C25ADF" w:rsidRDefault="006E301E" w:rsidP="006E301E">
      <w:pPr>
        <w:spacing w:line="360" w:lineRule="auto"/>
        <w:ind w:left="596"/>
        <w:rPr>
          <w:rFonts w:ascii="Calibri" w:hAnsi="Calibri" w:cs="Calibri Light"/>
          <w:sz w:val="22"/>
          <w:szCs w:val="22"/>
        </w:rPr>
      </w:pPr>
      <w:r w:rsidRPr="00C25ADF">
        <w:rPr>
          <w:rFonts w:ascii="Calibri" w:hAnsi="Calibri" w:cs="Calibri Light"/>
          <w:sz w:val="22"/>
          <w:szCs w:val="22"/>
        </w:rPr>
        <w:t>Zamawiający dopuszcza możliwość składania ofert częściowych, z zastrzeżeniem, iż oferta w każdej części winna być pełna. Wykonawca może złożyć ofertę na dowolną, wybraną przez siebie ilość części.</w:t>
      </w:r>
    </w:p>
    <w:p w14:paraId="5E318752" w14:textId="77777777" w:rsidR="0054168E" w:rsidRPr="00DC5C9C" w:rsidRDefault="00C1770E" w:rsidP="00B15B18">
      <w:pPr>
        <w:pStyle w:val="pkt"/>
        <w:numPr>
          <w:ilvl w:val="0"/>
          <w:numId w:val="20"/>
        </w:numPr>
        <w:tabs>
          <w:tab w:val="clear" w:pos="595"/>
        </w:tabs>
        <w:spacing w:before="0" w:after="0" w:line="360" w:lineRule="auto"/>
        <w:ind w:left="434" w:hanging="434"/>
        <w:rPr>
          <w:rFonts w:ascii="Calibri" w:hAnsi="Calibri" w:cs="Calibri Light"/>
          <w:sz w:val="22"/>
          <w:szCs w:val="22"/>
        </w:rPr>
      </w:pPr>
      <w:r w:rsidRPr="00DC5C9C">
        <w:rPr>
          <w:rFonts w:ascii="Calibri" w:hAnsi="Calibri" w:cs="Calibri Light"/>
          <w:sz w:val="22"/>
          <w:szCs w:val="22"/>
        </w:rPr>
        <w:tab/>
      </w:r>
      <w:r w:rsidR="00312428" w:rsidRPr="00DC5C9C">
        <w:rPr>
          <w:rFonts w:ascii="Calibri" w:hAnsi="Calibri" w:cs="Calibri Light"/>
          <w:sz w:val="22"/>
          <w:szCs w:val="22"/>
        </w:rPr>
        <w:t xml:space="preserve">Zamawiający nie dopuszcza składania ofert </w:t>
      </w:r>
      <w:r w:rsidR="00E011C2" w:rsidRPr="00DC5C9C">
        <w:rPr>
          <w:rFonts w:ascii="Calibri" w:hAnsi="Calibri" w:cs="Calibri Light"/>
          <w:sz w:val="22"/>
          <w:szCs w:val="22"/>
        </w:rPr>
        <w:t>wariantowych oraz w postaci katalogów elektronicznych</w:t>
      </w:r>
      <w:r w:rsidR="00E31F3B" w:rsidRPr="00DC5C9C">
        <w:rPr>
          <w:rFonts w:ascii="Calibri" w:hAnsi="Calibri" w:cs="Calibri Light"/>
          <w:sz w:val="22"/>
          <w:szCs w:val="22"/>
        </w:rPr>
        <w:t>.</w:t>
      </w:r>
    </w:p>
    <w:p w14:paraId="2D214D80" w14:textId="2CD461AB" w:rsidR="00FF6F4D" w:rsidRDefault="00C1770E" w:rsidP="00B15B18">
      <w:pPr>
        <w:pStyle w:val="Akapitzlist"/>
        <w:numPr>
          <w:ilvl w:val="0"/>
          <w:numId w:val="20"/>
        </w:numPr>
        <w:tabs>
          <w:tab w:val="clear" w:pos="595"/>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A52ED6" w:rsidRPr="00DC5C9C">
        <w:rPr>
          <w:rFonts w:ascii="Calibri" w:hAnsi="Calibri" w:cs="Calibri Light"/>
          <w:sz w:val="22"/>
          <w:szCs w:val="22"/>
        </w:rPr>
        <w:t>Zamawiający</w:t>
      </w:r>
      <w:r w:rsidR="0087701F" w:rsidRPr="00DC5C9C">
        <w:rPr>
          <w:rFonts w:ascii="Calibri" w:hAnsi="Calibri" w:cs="Calibri Light"/>
          <w:sz w:val="22"/>
          <w:szCs w:val="22"/>
        </w:rPr>
        <w:t xml:space="preserve"> </w:t>
      </w:r>
      <w:r w:rsidR="00AC2B33" w:rsidRPr="00DC5C9C">
        <w:rPr>
          <w:rFonts w:ascii="Calibri" w:hAnsi="Calibri" w:cs="Calibri Light"/>
          <w:sz w:val="22"/>
          <w:szCs w:val="22"/>
        </w:rPr>
        <w:t xml:space="preserve">nie </w:t>
      </w:r>
      <w:r w:rsidR="0087701F" w:rsidRPr="00DC5C9C">
        <w:rPr>
          <w:rFonts w:ascii="Calibri" w:hAnsi="Calibri" w:cs="Calibri Light"/>
          <w:sz w:val="22"/>
          <w:szCs w:val="22"/>
        </w:rPr>
        <w:t>przewiduje</w:t>
      </w:r>
      <w:r w:rsidR="00BA4A71" w:rsidRPr="00DC5C9C">
        <w:rPr>
          <w:rFonts w:ascii="Calibri" w:hAnsi="Calibri" w:cs="Calibri Light"/>
          <w:sz w:val="22"/>
          <w:szCs w:val="22"/>
        </w:rPr>
        <w:t xml:space="preserve"> udziela</w:t>
      </w:r>
      <w:r w:rsidR="0087701F" w:rsidRPr="00DC5C9C">
        <w:rPr>
          <w:rFonts w:ascii="Calibri" w:hAnsi="Calibri" w:cs="Calibri Light"/>
          <w:sz w:val="22"/>
          <w:szCs w:val="22"/>
        </w:rPr>
        <w:t>nia</w:t>
      </w:r>
      <w:r w:rsidR="00A52ED6" w:rsidRPr="00DC5C9C">
        <w:rPr>
          <w:rFonts w:ascii="Calibri" w:hAnsi="Calibri" w:cs="Calibri Light"/>
          <w:sz w:val="22"/>
          <w:szCs w:val="22"/>
        </w:rPr>
        <w:t xml:space="preserve"> zamówień, o których mowa w art. </w:t>
      </w:r>
      <w:r w:rsidR="006204E8" w:rsidRPr="00DC5C9C">
        <w:rPr>
          <w:rFonts w:ascii="Calibri" w:hAnsi="Calibri" w:cs="Calibri Light"/>
          <w:sz w:val="22"/>
          <w:szCs w:val="22"/>
        </w:rPr>
        <w:t>214 ust. 1 pkt 7 i 8</w:t>
      </w:r>
      <w:r w:rsidR="00E31F3B" w:rsidRPr="00DC5C9C">
        <w:rPr>
          <w:rFonts w:ascii="Calibri" w:hAnsi="Calibri" w:cs="Calibri Light"/>
          <w:sz w:val="22"/>
          <w:szCs w:val="22"/>
        </w:rPr>
        <w:t>.</w:t>
      </w:r>
    </w:p>
    <w:p w14:paraId="6AB3AD24" w14:textId="15326984" w:rsidR="004E46C0" w:rsidRPr="00DC5C9C" w:rsidRDefault="004E46C0" w:rsidP="00B15B18">
      <w:pPr>
        <w:pStyle w:val="Akapitzlist"/>
        <w:numPr>
          <w:ilvl w:val="0"/>
          <w:numId w:val="20"/>
        </w:numPr>
        <w:tabs>
          <w:tab w:val="clear" w:pos="595"/>
        </w:tabs>
        <w:spacing w:line="360" w:lineRule="auto"/>
        <w:ind w:left="462" w:hanging="462"/>
        <w:jc w:val="both"/>
        <w:rPr>
          <w:rFonts w:ascii="Calibri" w:hAnsi="Calibri" w:cs="Calibri Light"/>
          <w:sz w:val="22"/>
          <w:szCs w:val="22"/>
        </w:rPr>
      </w:pPr>
      <w:r>
        <w:rPr>
          <w:rFonts w:ascii="Calibri" w:hAnsi="Calibri" w:cs="Calibri Light"/>
          <w:sz w:val="22"/>
          <w:szCs w:val="22"/>
        </w:rPr>
        <w:t xml:space="preserve">     </w:t>
      </w:r>
      <w:r w:rsidRPr="004E46C0">
        <w:rPr>
          <w:rFonts w:ascii="Calibri" w:hAnsi="Calibri" w:cs="Calibri Light"/>
          <w:sz w:val="22"/>
          <w:szCs w:val="22"/>
        </w:rPr>
        <w:t>Zamawiający nie stawia wymagań dotyczących zatrudnienia przez wykonawcę lub podwykonawcę na podstawie umowy o pracę osób wykonujących wskazane przez Zamawiającego czynności w zakresie realizacji zamówienia w sposób określony w art. 22 § 1 ustawy z dnia 26 czerwca 1974 r. - Kodeks pracy (Dz. U. z 2019 r. poz. 1040, 1043 i 1495).</w:t>
      </w:r>
    </w:p>
    <w:p w14:paraId="71A6F2E0" w14:textId="77777777" w:rsidR="00E8086A" w:rsidRPr="00DC5C9C" w:rsidRDefault="00C1770E" w:rsidP="00B15B18">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Calibri" w:hAnsi="Calibri" w:cs="Calibri Light"/>
        </w:rPr>
      </w:pPr>
      <w:r w:rsidRPr="00DC5C9C">
        <w:rPr>
          <w:rFonts w:ascii="Calibri" w:hAnsi="Calibri" w:cs="Calibri Light"/>
          <w:sz w:val="22"/>
          <w:szCs w:val="22"/>
        </w:rPr>
        <w:tab/>
      </w:r>
      <w:r w:rsidR="00E8086A" w:rsidRPr="00DC5C9C">
        <w:rPr>
          <w:rFonts w:ascii="Calibri" w:hAnsi="Calibri" w:cs="Calibri Light"/>
          <w:b/>
        </w:rPr>
        <w:t>TERMIN WYKONANIA ZAMÓWIENIA</w:t>
      </w:r>
    </w:p>
    <w:p w14:paraId="60C97179" w14:textId="77777777" w:rsidR="002E143A" w:rsidRDefault="007E6247" w:rsidP="002E143A">
      <w:pPr>
        <w:pStyle w:val="pkt"/>
        <w:numPr>
          <w:ilvl w:val="0"/>
          <w:numId w:val="36"/>
        </w:numPr>
        <w:spacing w:before="240" w:after="0" w:line="360" w:lineRule="auto"/>
        <w:ind w:left="426" w:hanging="426"/>
        <w:rPr>
          <w:rFonts w:ascii="Calibri" w:hAnsi="Calibri" w:cs="Calibri Light"/>
          <w:sz w:val="22"/>
          <w:szCs w:val="22"/>
        </w:rPr>
      </w:pPr>
      <w:r w:rsidRPr="00054255">
        <w:rPr>
          <w:rFonts w:ascii="Arial" w:hAnsi="Arial" w:cs="Arial"/>
          <w:sz w:val="20"/>
        </w:rPr>
        <w:tab/>
      </w:r>
      <w:r w:rsidR="002E143A" w:rsidRPr="00DC5C9C">
        <w:rPr>
          <w:rFonts w:ascii="Calibri" w:hAnsi="Calibri" w:cs="Calibri Light"/>
          <w:sz w:val="22"/>
          <w:szCs w:val="22"/>
        </w:rPr>
        <w:t xml:space="preserve">Termin realizacji zamówienia wynosi: </w:t>
      </w:r>
    </w:p>
    <w:p w14:paraId="2B13286B" w14:textId="61937DC6" w:rsidR="002E143A" w:rsidRPr="003A0BE5" w:rsidRDefault="002E143A" w:rsidP="002E143A">
      <w:pPr>
        <w:pStyle w:val="pkt"/>
        <w:spacing w:before="0" w:after="0" w:line="360" w:lineRule="auto"/>
        <w:ind w:left="425" w:firstLine="0"/>
        <w:rPr>
          <w:rFonts w:ascii="Calibri" w:hAnsi="Calibri" w:cs="Calibri Light"/>
          <w:caps/>
          <w:sz w:val="22"/>
          <w:szCs w:val="22"/>
        </w:rPr>
      </w:pPr>
      <w:r w:rsidRPr="003A0BE5">
        <w:rPr>
          <w:rFonts w:ascii="Calibri" w:hAnsi="Calibri" w:cs="Calibri Light"/>
          <w:sz w:val="22"/>
          <w:szCs w:val="22"/>
        </w:rPr>
        <w:t xml:space="preserve">Część 1: </w:t>
      </w:r>
      <w:r w:rsidR="00F9017A" w:rsidRPr="003A0BE5">
        <w:rPr>
          <w:rFonts w:ascii="Calibri" w:hAnsi="Calibri" w:cs="Calibri Light"/>
          <w:sz w:val="22"/>
          <w:szCs w:val="22"/>
        </w:rPr>
        <w:t>do 30</w:t>
      </w:r>
      <w:r w:rsidRPr="003A0BE5">
        <w:rPr>
          <w:rFonts w:ascii="Calibri" w:hAnsi="Calibri" w:cs="Calibri Light"/>
          <w:sz w:val="22"/>
          <w:szCs w:val="22"/>
        </w:rPr>
        <w:t xml:space="preserve"> dni kalendarzowych od dnia zawarcia umowy</w:t>
      </w:r>
      <w:r w:rsidR="00F33A3C">
        <w:rPr>
          <w:rFonts w:ascii="Calibri" w:hAnsi="Calibri" w:cs="Calibri Light"/>
          <w:sz w:val="22"/>
          <w:szCs w:val="22"/>
        </w:rPr>
        <w:t>,</w:t>
      </w:r>
    </w:p>
    <w:p w14:paraId="19025535" w14:textId="0CD24FA0" w:rsidR="002E143A" w:rsidRPr="003A0BE5" w:rsidRDefault="002E143A" w:rsidP="00F9017A">
      <w:pPr>
        <w:pStyle w:val="pkt"/>
        <w:spacing w:before="0" w:after="0" w:line="360" w:lineRule="auto"/>
        <w:ind w:left="425" w:firstLine="0"/>
        <w:rPr>
          <w:rFonts w:ascii="Calibri" w:hAnsi="Calibri" w:cs="Calibri Light"/>
          <w:sz w:val="22"/>
          <w:szCs w:val="22"/>
        </w:rPr>
      </w:pPr>
      <w:r w:rsidRPr="003A0BE5">
        <w:rPr>
          <w:rFonts w:ascii="Calibri" w:hAnsi="Calibri" w:cs="Calibri Light"/>
          <w:sz w:val="22"/>
          <w:szCs w:val="22"/>
        </w:rPr>
        <w:t xml:space="preserve">Część 2: do </w:t>
      </w:r>
      <w:r w:rsidR="006849D6">
        <w:rPr>
          <w:rFonts w:ascii="Calibri" w:hAnsi="Calibri" w:cs="Calibri Light"/>
          <w:sz w:val="22"/>
          <w:szCs w:val="22"/>
        </w:rPr>
        <w:t>30</w:t>
      </w:r>
      <w:r w:rsidR="00F14135" w:rsidRPr="003A0BE5">
        <w:rPr>
          <w:rFonts w:ascii="Calibri" w:hAnsi="Calibri" w:cs="Calibri Light"/>
          <w:sz w:val="22"/>
          <w:szCs w:val="22"/>
        </w:rPr>
        <w:t xml:space="preserve"> dni kalendarzowych </w:t>
      </w:r>
      <w:r w:rsidRPr="003A0BE5">
        <w:rPr>
          <w:rFonts w:ascii="Calibri" w:hAnsi="Calibri" w:cs="Calibri Light"/>
          <w:sz w:val="22"/>
          <w:szCs w:val="22"/>
        </w:rPr>
        <w:t>od dnia zawarcia umowy</w:t>
      </w:r>
      <w:r w:rsidR="00F33A3C">
        <w:rPr>
          <w:rFonts w:ascii="Calibri" w:hAnsi="Calibri" w:cs="Calibri Light"/>
          <w:sz w:val="22"/>
          <w:szCs w:val="22"/>
        </w:rPr>
        <w:t>,</w:t>
      </w:r>
    </w:p>
    <w:p w14:paraId="3F74EF18" w14:textId="74018B02" w:rsidR="00EA222B" w:rsidRPr="003A0BE5" w:rsidRDefault="002E143A" w:rsidP="00EA222B">
      <w:pPr>
        <w:pStyle w:val="pkt"/>
        <w:spacing w:before="0" w:after="0" w:line="360" w:lineRule="auto"/>
        <w:ind w:left="425" w:firstLine="0"/>
        <w:rPr>
          <w:rFonts w:ascii="Calibri" w:hAnsi="Calibri" w:cs="Calibri Light"/>
          <w:sz w:val="22"/>
          <w:szCs w:val="22"/>
        </w:rPr>
      </w:pPr>
      <w:r w:rsidRPr="003A0BE5">
        <w:rPr>
          <w:rFonts w:ascii="Calibri" w:hAnsi="Calibri" w:cs="Calibri Light"/>
          <w:sz w:val="22"/>
          <w:szCs w:val="22"/>
        </w:rPr>
        <w:t xml:space="preserve">Część 3: </w:t>
      </w:r>
      <w:r w:rsidR="00F9017A" w:rsidRPr="003A0BE5">
        <w:rPr>
          <w:rFonts w:ascii="Calibri" w:hAnsi="Calibri" w:cs="Calibri Light"/>
          <w:sz w:val="22"/>
          <w:szCs w:val="22"/>
        </w:rPr>
        <w:t>do 30</w:t>
      </w:r>
      <w:r w:rsidRPr="003A0BE5">
        <w:rPr>
          <w:rFonts w:ascii="Calibri" w:hAnsi="Calibri" w:cs="Calibri Light"/>
          <w:sz w:val="22"/>
          <w:szCs w:val="22"/>
        </w:rPr>
        <w:t xml:space="preserve"> dni kalendarzowych od dnia zawarcia umowy</w:t>
      </w:r>
      <w:r w:rsidR="00F33A3C">
        <w:rPr>
          <w:rFonts w:ascii="Calibri" w:hAnsi="Calibri" w:cs="Calibri Light"/>
          <w:sz w:val="22"/>
          <w:szCs w:val="22"/>
        </w:rPr>
        <w:t>.</w:t>
      </w:r>
    </w:p>
    <w:p w14:paraId="39ABA309" w14:textId="37860652" w:rsidR="00E37F70" w:rsidRPr="002E143A" w:rsidRDefault="00054255" w:rsidP="00A67CB3">
      <w:pPr>
        <w:pStyle w:val="pkt"/>
        <w:numPr>
          <w:ilvl w:val="0"/>
          <w:numId w:val="19"/>
        </w:numPr>
        <w:pBdr>
          <w:bottom w:val="double" w:sz="4" w:space="1" w:color="auto"/>
        </w:pBdr>
        <w:shd w:val="clear" w:color="auto" w:fill="DAEEF3"/>
        <w:spacing w:before="360" w:after="40" w:line="360" w:lineRule="auto"/>
        <w:ind w:left="0" w:firstLine="0"/>
        <w:rPr>
          <w:rFonts w:ascii="Arial" w:hAnsi="Arial" w:cs="Arial"/>
          <w:b/>
          <w:sz w:val="20"/>
        </w:rPr>
      </w:pPr>
      <w:r w:rsidRPr="002E143A">
        <w:rPr>
          <w:rFonts w:ascii="Calibri" w:hAnsi="Calibri" w:cs="Calibri Light"/>
          <w:sz w:val="22"/>
          <w:szCs w:val="22"/>
        </w:rPr>
        <w:t xml:space="preserve">     </w:t>
      </w:r>
      <w:r w:rsidR="005B5095" w:rsidRPr="002E143A">
        <w:rPr>
          <w:rFonts w:ascii="Calibri" w:hAnsi="Calibri" w:cs="Calibri Light"/>
          <w:b/>
          <w:sz w:val="22"/>
          <w:szCs w:val="22"/>
        </w:rPr>
        <w:t>WARUNKI UDZIAŁU W POSTĘPOWANIU</w:t>
      </w:r>
      <w:r w:rsidR="00C76CF2" w:rsidRPr="002E143A">
        <w:rPr>
          <w:rFonts w:ascii="Arial" w:hAnsi="Arial" w:cs="Arial"/>
          <w:b/>
        </w:rPr>
        <w:t>.</w:t>
      </w:r>
    </w:p>
    <w:p w14:paraId="089A7367" w14:textId="77777777" w:rsidR="008539CF" w:rsidRPr="00DC5C9C" w:rsidRDefault="007E6247" w:rsidP="00B15B18">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Calibri" w:hAnsi="Calibri" w:cs="Calibri Light"/>
          <w:b w:val="0"/>
          <w:sz w:val="22"/>
          <w:szCs w:val="22"/>
          <w:shd w:val="clear" w:color="auto" w:fill="auto"/>
          <w:lang w:val="pl-PL"/>
        </w:rPr>
      </w:pPr>
      <w:r>
        <w:rPr>
          <w:rFonts w:ascii="Arial" w:hAnsi="Arial" w:cs="Arial"/>
          <w:sz w:val="20"/>
          <w:szCs w:val="20"/>
          <w:lang w:val="pl-PL"/>
        </w:rPr>
        <w:tab/>
      </w:r>
      <w:r w:rsidR="003544E7" w:rsidRPr="00DC5C9C">
        <w:rPr>
          <w:rFonts w:ascii="Calibri" w:hAnsi="Calibri" w:cs="Calibri Light"/>
          <w:sz w:val="22"/>
          <w:szCs w:val="22"/>
          <w:lang w:val="pl-PL"/>
        </w:rPr>
        <w:t>O udzielenie zamówienia mogą ubiegać się Wykonawcy, którzy nie podlegają wykluczeniu</w:t>
      </w:r>
      <w:r w:rsidR="00CA06FA" w:rsidRPr="00DC5C9C">
        <w:rPr>
          <w:rFonts w:ascii="Calibri" w:hAnsi="Calibri" w:cs="Calibri Light"/>
          <w:sz w:val="22"/>
          <w:szCs w:val="22"/>
          <w:lang w:val="pl-PL"/>
        </w:rPr>
        <w:t xml:space="preserve"> na zas</w:t>
      </w:r>
      <w:r w:rsidR="00E26154" w:rsidRPr="00DC5C9C">
        <w:rPr>
          <w:rFonts w:ascii="Calibri" w:hAnsi="Calibri" w:cs="Calibri Light"/>
          <w:sz w:val="22"/>
          <w:szCs w:val="22"/>
          <w:lang w:val="pl-PL"/>
        </w:rPr>
        <w:t xml:space="preserve">adach określonych w Rozdziale </w:t>
      </w:r>
      <w:r w:rsidR="00B7503C" w:rsidRPr="00DC5C9C">
        <w:rPr>
          <w:rFonts w:ascii="Calibri" w:hAnsi="Calibri" w:cs="Calibri Light"/>
          <w:sz w:val="22"/>
          <w:szCs w:val="22"/>
          <w:lang w:val="pl-PL"/>
        </w:rPr>
        <w:t>VII</w:t>
      </w:r>
      <w:r w:rsidR="00CA06FA" w:rsidRPr="00DC5C9C">
        <w:rPr>
          <w:rFonts w:ascii="Calibri" w:hAnsi="Calibri" w:cs="Calibri Light"/>
          <w:sz w:val="22"/>
          <w:szCs w:val="22"/>
          <w:lang w:val="pl-PL"/>
        </w:rPr>
        <w:t xml:space="preserve"> SWZ,</w:t>
      </w:r>
      <w:r w:rsidR="003544E7" w:rsidRPr="00DC5C9C">
        <w:rPr>
          <w:rFonts w:ascii="Calibri" w:hAnsi="Calibri" w:cs="Calibri Light"/>
          <w:sz w:val="22"/>
          <w:szCs w:val="22"/>
          <w:lang w:val="pl-PL"/>
        </w:rPr>
        <w:t xml:space="preserve"> oraz spełniają określone przez </w:t>
      </w:r>
      <w:r w:rsidR="00334FF0" w:rsidRPr="00DC5C9C">
        <w:rPr>
          <w:rFonts w:ascii="Calibri" w:hAnsi="Calibri" w:cs="Calibri Light"/>
          <w:sz w:val="22"/>
          <w:szCs w:val="22"/>
          <w:lang w:val="pl-PL"/>
        </w:rPr>
        <w:t>Z</w:t>
      </w:r>
      <w:r w:rsidR="003544E7" w:rsidRPr="00DC5C9C">
        <w:rPr>
          <w:rFonts w:ascii="Calibri" w:hAnsi="Calibri" w:cs="Calibri Light"/>
          <w:sz w:val="22"/>
          <w:szCs w:val="22"/>
          <w:lang w:val="pl-PL"/>
        </w:rPr>
        <w:t>amawiającego warunki</w:t>
      </w:r>
      <w:r w:rsidR="003544E7" w:rsidRPr="00DC5C9C">
        <w:rPr>
          <w:rStyle w:val="TeksttreciPogrubienie"/>
          <w:rFonts w:ascii="Calibri" w:hAnsi="Calibri" w:cs="Calibri Light"/>
          <w:bCs/>
          <w:sz w:val="22"/>
          <w:szCs w:val="22"/>
          <w:lang w:val="pl-PL"/>
        </w:rPr>
        <w:t xml:space="preserve"> </w:t>
      </w:r>
      <w:r w:rsidR="003544E7" w:rsidRPr="00DC5C9C">
        <w:rPr>
          <w:rStyle w:val="TeksttreciPogrubienie"/>
          <w:rFonts w:ascii="Calibri" w:hAnsi="Calibri" w:cs="Calibri Light"/>
          <w:b w:val="0"/>
          <w:bCs/>
          <w:sz w:val="22"/>
          <w:szCs w:val="22"/>
          <w:lang w:val="pl-PL"/>
        </w:rPr>
        <w:t>udziału w postępowaniu.</w:t>
      </w:r>
      <w:bookmarkStart w:id="0" w:name="bookmark3"/>
    </w:p>
    <w:p w14:paraId="2849F5CF" w14:textId="77777777" w:rsidR="008539CF" w:rsidRPr="00DC5C9C" w:rsidRDefault="007E6247" w:rsidP="00B15B18">
      <w:pPr>
        <w:pStyle w:val="Teksttreci0"/>
        <w:numPr>
          <w:ilvl w:val="0"/>
          <w:numId w:val="12"/>
        </w:numPr>
        <w:shd w:val="clear" w:color="auto" w:fill="auto"/>
        <w:tabs>
          <w:tab w:val="clear" w:pos="454"/>
        </w:tabs>
        <w:spacing w:line="360" w:lineRule="auto"/>
        <w:ind w:left="426" w:right="20" w:hanging="426"/>
        <w:jc w:val="both"/>
        <w:rPr>
          <w:rFonts w:ascii="Calibri" w:hAnsi="Calibri" w:cs="Calibri Light"/>
          <w:sz w:val="22"/>
          <w:szCs w:val="22"/>
          <w:lang w:val="pl-PL"/>
        </w:rPr>
      </w:pPr>
      <w:r w:rsidRPr="00DC5C9C">
        <w:rPr>
          <w:rFonts w:ascii="Calibri" w:hAnsi="Calibri" w:cs="Calibri Light"/>
          <w:sz w:val="22"/>
          <w:szCs w:val="22"/>
          <w:lang w:val="pl-PL"/>
        </w:rPr>
        <w:tab/>
      </w:r>
      <w:r w:rsidR="00374B1F" w:rsidRPr="00DC5C9C">
        <w:rPr>
          <w:rFonts w:ascii="Calibri" w:hAnsi="Calibri" w:cs="Calibri Light"/>
          <w:sz w:val="22"/>
          <w:szCs w:val="22"/>
          <w:lang w:val="pl-PL"/>
        </w:rPr>
        <w:t>O udzielenie zamówienia mogą ubiegać się Wykonawcy, którzy spełniają warunki dotyczące:</w:t>
      </w:r>
      <w:bookmarkEnd w:id="0"/>
    </w:p>
    <w:p w14:paraId="3867D34D" w14:textId="77777777" w:rsidR="008539CF" w:rsidRPr="00DC5C9C" w:rsidRDefault="007E6247" w:rsidP="00B15B18">
      <w:pPr>
        <w:pStyle w:val="Teksttreci0"/>
        <w:numPr>
          <w:ilvl w:val="0"/>
          <w:numId w:val="35"/>
        </w:numPr>
        <w:shd w:val="clear" w:color="auto" w:fill="auto"/>
        <w:spacing w:line="360" w:lineRule="auto"/>
        <w:ind w:left="852" w:right="20" w:hanging="426"/>
        <w:jc w:val="both"/>
        <w:rPr>
          <w:rFonts w:ascii="Calibri" w:hAnsi="Calibri" w:cs="Calibri Light"/>
          <w:sz w:val="22"/>
          <w:szCs w:val="22"/>
          <w:lang w:val="pl-PL"/>
        </w:rPr>
      </w:pPr>
      <w:r w:rsidRPr="00DC5C9C">
        <w:rPr>
          <w:rFonts w:ascii="Calibri" w:hAnsi="Calibri" w:cs="Calibri Light"/>
          <w:b/>
          <w:sz w:val="22"/>
          <w:szCs w:val="22"/>
          <w:lang w:val="pl-PL"/>
        </w:rPr>
        <w:tab/>
      </w:r>
      <w:r w:rsidR="00E26154" w:rsidRPr="00DC5C9C">
        <w:rPr>
          <w:rFonts w:ascii="Calibri" w:hAnsi="Calibri" w:cs="Calibri Light"/>
          <w:b/>
          <w:sz w:val="22"/>
          <w:szCs w:val="22"/>
          <w:lang w:val="pl-PL"/>
        </w:rPr>
        <w:t>zdolności do występowania w obrocie gospodarczym</w:t>
      </w:r>
      <w:r w:rsidR="005E7E59" w:rsidRPr="00DC5C9C">
        <w:rPr>
          <w:rFonts w:ascii="Calibri" w:hAnsi="Calibri" w:cs="Calibri Light"/>
          <w:b/>
          <w:sz w:val="22"/>
          <w:szCs w:val="22"/>
          <w:lang w:val="pl-PL"/>
        </w:rPr>
        <w:t>:</w:t>
      </w:r>
    </w:p>
    <w:p w14:paraId="0222074B" w14:textId="77777777" w:rsidR="008539CF" w:rsidRPr="00DC5C9C" w:rsidRDefault="005E7E59"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6E7E854F" w14:textId="77777777" w:rsidR="0004244F" w:rsidRPr="00DC5C9C" w:rsidRDefault="007E6247" w:rsidP="00B15B18">
      <w:pPr>
        <w:pStyle w:val="Teksttreci0"/>
        <w:numPr>
          <w:ilvl w:val="0"/>
          <w:numId w:val="35"/>
        </w:numPr>
        <w:shd w:val="clear" w:color="auto" w:fill="auto"/>
        <w:spacing w:line="360" w:lineRule="auto"/>
        <w:ind w:left="852" w:right="20" w:hanging="426"/>
        <w:jc w:val="both"/>
        <w:rPr>
          <w:rFonts w:ascii="Calibri" w:hAnsi="Calibri" w:cs="Calibri Light"/>
          <w:b/>
          <w:sz w:val="22"/>
          <w:szCs w:val="22"/>
          <w:lang w:val="pl-PL"/>
        </w:rPr>
      </w:pPr>
      <w:r w:rsidRPr="00DC5C9C">
        <w:rPr>
          <w:rFonts w:ascii="Calibri" w:hAnsi="Calibri" w:cs="Calibri Light"/>
          <w:b/>
          <w:sz w:val="22"/>
          <w:szCs w:val="22"/>
          <w:lang w:val="pl-PL"/>
        </w:rPr>
        <w:lastRenderedPageBreak/>
        <w:tab/>
      </w:r>
      <w:r w:rsidR="0004244F" w:rsidRPr="00DC5C9C">
        <w:rPr>
          <w:rFonts w:ascii="Calibri" w:hAnsi="Calibri" w:cs="Calibri Light"/>
          <w:b/>
          <w:sz w:val="22"/>
          <w:szCs w:val="22"/>
          <w:lang w:val="pl-PL"/>
        </w:rPr>
        <w:t>uprawnień do prowadzenia określonej działalności gospodarczej lub zawodowej, o ile wynika to z odrębnych przepisów:</w:t>
      </w:r>
    </w:p>
    <w:p w14:paraId="06CD2955" w14:textId="77777777" w:rsidR="0004244F" w:rsidRPr="00DC5C9C" w:rsidRDefault="0004244F"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07B74F37" w14:textId="77777777" w:rsidR="008539CF" w:rsidRPr="00DC5C9C" w:rsidRDefault="007E6247" w:rsidP="00B15B18">
      <w:pPr>
        <w:pStyle w:val="Teksttreci0"/>
        <w:numPr>
          <w:ilvl w:val="0"/>
          <w:numId w:val="35"/>
        </w:numPr>
        <w:shd w:val="clear" w:color="auto" w:fill="auto"/>
        <w:spacing w:line="360" w:lineRule="auto"/>
        <w:ind w:left="852" w:right="20" w:hanging="426"/>
        <w:jc w:val="both"/>
        <w:rPr>
          <w:rFonts w:ascii="Calibri" w:hAnsi="Calibri" w:cs="Calibri Light"/>
          <w:sz w:val="22"/>
          <w:szCs w:val="22"/>
          <w:lang w:val="pl-PL"/>
        </w:rPr>
      </w:pPr>
      <w:r w:rsidRPr="00DC5C9C">
        <w:rPr>
          <w:rFonts w:ascii="Calibri" w:hAnsi="Calibri" w:cs="Calibri Light"/>
          <w:b/>
          <w:sz w:val="22"/>
          <w:szCs w:val="22"/>
          <w:lang w:val="pl-PL"/>
        </w:rPr>
        <w:tab/>
      </w:r>
      <w:r w:rsidR="005E7E59" w:rsidRPr="00DC5C9C">
        <w:rPr>
          <w:rFonts w:ascii="Calibri" w:hAnsi="Calibri" w:cs="Calibri Light"/>
          <w:b/>
          <w:sz w:val="22"/>
          <w:szCs w:val="22"/>
          <w:lang w:val="pl-PL"/>
        </w:rPr>
        <w:t>sytuacji ekonomicznej lub finansowej:</w:t>
      </w:r>
    </w:p>
    <w:p w14:paraId="1E66A056" w14:textId="77777777" w:rsidR="00035151" w:rsidRPr="00DC5C9C" w:rsidRDefault="00035151"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6221D549" w14:textId="77777777" w:rsidR="00141FCB" w:rsidRPr="00DC5C9C" w:rsidRDefault="00547D88" w:rsidP="00B15B18">
      <w:pPr>
        <w:pStyle w:val="Teksttreci0"/>
        <w:numPr>
          <w:ilvl w:val="0"/>
          <w:numId w:val="35"/>
        </w:numPr>
        <w:shd w:val="clear" w:color="auto" w:fill="auto"/>
        <w:spacing w:line="360" w:lineRule="auto"/>
        <w:ind w:left="852" w:right="20" w:hanging="426"/>
        <w:jc w:val="both"/>
        <w:rPr>
          <w:rFonts w:ascii="Calibri" w:hAnsi="Calibri" w:cs="Calibri Light"/>
          <w:b/>
          <w:sz w:val="22"/>
          <w:szCs w:val="22"/>
          <w:lang w:val="pl-PL"/>
        </w:rPr>
      </w:pPr>
      <w:r w:rsidRPr="00DC5C9C">
        <w:rPr>
          <w:rFonts w:ascii="Calibri" w:hAnsi="Calibri" w:cs="Calibri Light"/>
          <w:b/>
          <w:sz w:val="22"/>
          <w:szCs w:val="22"/>
          <w:lang w:val="pl-PL"/>
        </w:rPr>
        <w:tab/>
      </w:r>
      <w:r w:rsidR="005E7E59" w:rsidRPr="00DC5C9C">
        <w:rPr>
          <w:rFonts w:ascii="Calibri" w:hAnsi="Calibri" w:cs="Calibri Light"/>
          <w:b/>
          <w:sz w:val="22"/>
          <w:szCs w:val="22"/>
          <w:lang w:val="pl-PL"/>
        </w:rPr>
        <w:t>zdolności technicznej lub zawodowej</w:t>
      </w:r>
      <w:r w:rsidR="009B61F1" w:rsidRPr="00DC5C9C">
        <w:rPr>
          <w:rFonts w:ascii="Calibri" w:hAnsi="Calibri" w:cs="Calibri Light"/>
          <w:b/>
          <w:sz w:val="22"/>
          <w:szCs w:val="22"/>
          <w:lang w:val="pl-PL"/>
        </w:rPr>
        <w:t>:</w:t>
      </w:r>
    </w:p>
    <w:p w14:paraId="2E2C8D92" w14:textId="20E98A7C" w:rsidR="00203E0C" w:rsidRPr="00F14135" w:rsidRDefault="00203E0C" w:rsidP="000F49E6">
      <w:pPr>
        <w:pStyle w:val="Akapitzlist"/>
        <w:tabs>
          <w:tab w:val="left" w:pos="1418"/>
        </w:tabs>
        <w:spacing w:before="120" w:line="360" w:lineRule="auto"/>
        <w:ind w:left="851" w:right="-1"/>
        <w:jc w:val="both"/>
        <w:rPr>
          <w:rFonts w:ascii="Calibri" w:hAnsi="Calibri"/>
          <w:b/>
          <w:color w:val="000000" w:themeColor="text1"/>
          <w:sz w:val="22"/>
          <w:szCs w:val="22"/>
          <w:u w:val="single"/>
        </w:rPr>
      </w:pPr>
      <w:r w:rsidRPr="00F14135">
        <w:rPr>
          <w:rFonts w:ascii="Calibri" w:hAnsi="Calibri"/>
          <w:b/>
          <w:color w:val="000000" w:themeColor="text1"/>
          <w:sz w:val="22"/>
          <w:szCs w:val="22"/>
          <w:u w:val="single"/>
        </w:rPr>
        <w:t xml:space="preserve">a) doświadczenie zawodowe </w:t>
      </w:r>
      <w:r w:rsidR="00F14135" w:rsidRPr="00F14135">
        <w:rPr>
          <w:rFonts w:ascii="Calibri" w:hAnsi="Calibri"/>
          <w:b/>
          <w:color w:val="000000" w:themeColor="text1"/>
          <w:sz w:val="22"/>
          <w:szCs w:val="22"/>
          <w:u w:val="single"/>
        </w:rPr>
        <w:t xml:space="preserve"> - dotyczy części 1,2,3</w:t>
      </w:r>
    </w:p>
    <w:p w14:paraId="7E3FDAC6" w14:textId="6E8C4300" w:rsidR="00203E0C" w:rsidRPr="00F14135" w:rsidRDefault="00203E0C" w:rsidP="000F49E6">
      <w:pPr>
        <w:pStyle w:val="Akapitzlist"/>
        <w:spacing w:before="120" w:line="360" w:lineRule="auto"/>
        <w:ind w:left="851" w:right="-1"/>
        <w:jc w:val="both"/>
        <w:rPr>
          <w:rFonts w:ascii="Calibri" w:hAnsi="Calibri"/>
          <w:color w:val="000000" w:themeColor="text1"/>
          <w:sz w:val="22"/>
          <w:szCs w:val="22"/>
        </w:rPr>
      </w:pPr>
      <w:r w:rsidRPr="00F14135">
        <w:rPr>
          <w:rFonts w:ascii="Calibri" w:hAnsi="Calibri"/>
          <w:color w:val="000000" w:themeColor="text1"/>
          <w:sz w:val="22"/>
          <w:szCs w:val="22"/>
        </w:rPr>
        <w:t xml:space="preserve">Warunek udziału w postępowaniu spełni Wykonawca, który wykonał w sposób należyty, </w:t>
      </w:r>
      <w:r w:rsidRPr="00F14135">
        <w:rPr>
          <w:rFonts w:ascii="Calibri" w:hAnsi="Calibri"/>
          <w:bCs/>
          <w:color w:val="000000" w:themeColor="text1"/>
          <w:sz w:val="22"/>
          <w:szCs w:val="22"/>
        </w:rPr>
        <w:t>w okresie ostatnich 3 lat przed terminem składania ofert, a jeżeli okres prowadzenia działalności jest krótszy – w tym okresie,</w:t>
      </w:r>
      <w:r w:rsidRPr="00F14135">
        <w:rPr>
          <w:rFonts w:ascii="Calibri" w:hAnsi="Calibri"/>
          <w:bCs/>
          <w:i/>
          <w:color w:val="000000" w:themeColor="text1"/>
          <w:sz w:val="22"/>
          <w:szCs w:val="22"/>
        </w:rPr>
        <w:t xml:space="preserve"> </w:t>
      </w:r>
      <w:r w:rsidRPr="00F14135">
        <w:rPr>
          <w:rFonts w:ascii="Calibri" w:hAnsi="Calibri"/>
          <w:color w:val="000000" w:themeColor="text1"/>
          <w:sz w:val="22"/>
          <w:szCs w:val="22"/>
        </w:rPr>
        <w:t xml:space="preserve">co najmniej dwie </w:t>
      </w:r>
      <w:r w:rsidR="00277716" w:rsidRPr="00F14135">
        <w:rPr>
          <w:rFonts w:ascii="Calibri" w:hAnsi="Calibri"/>
          <w:color w:val="000000" w:themeColor="text1"/>
          <w:sz w:val="22"/>
          <w:szCs w:val="22"/>
        </w:rPr>
        <w:t>dostawy</w:t>
      </w:r>
      <w:r w:rsidRPr="00F14135">
        <w:rPr>
          <w:rFonts w:ascii="Calibri" w:hAnsi="Calibri"/>
          <w:color w:val="000000" w:themeColor="text1"/>
          <w:sz w:val="22"/>
          <w:szCs w:val="22"/>
        </w:rPr>
        <w:t xml:space="preserve"> o </w:t>
      </w:r>
      <w:r w:rsidRPr="00F14135">
        <w:rPr>
          <w:rFonts w:ascii="Calibri" w:eastAsia="Calibri" w:hAnsi="Calibri"/>
          <w:color w:val="000000" w:themeColor="text1"/>
          <w:sz w:val="22"/>
          <w:szCs w:val="22"/>
        </w:rPr>
        <w:t>charakterze odpowiadającym przedmiotowi zamówienia, o wartości brutto nie mniejszej niż:</w:t>
      </w:r>
    </w:p>
    <w:p w14:paraId="72B8DBBB" w14:textId="00CE5A96" w:rsidR="00203E0C" w:rsidRPr="00AD6D3F" w:rsidRDefault="00B725E0" w:rsidP="00FD207B">
      <w:pPr>
        <w:pStyle w:val="Akapitzlist"/>
        <w:numPr>
          <w:ilvl w:val="0"/>
          <w:numId w:val="47"/>
        </w:numPr>
        <w:tabs>
          <w:tab w:val="num" w:pos="1276"/>
        </w:tabs>
        <w:suppressAutoHyphens/>
        <w:spacing w:line="360" w:lineRule="auto"/>
        <w:ind w:left="1276" w:right="-1" w:firstLine="142"/>
        <w:jc w:val="both"/>
        <w:rPr>
          <w:rFonts w:ascii="Calibri" w:hAnsi="Calibri"/>
          <w:sz w:val="22"/>
          <w:szCs w:val="22"/>
        </w:rPr>
      </w:pPr>
      <w:r w:rsidRPr="00AD6D3F">
        <w:rPr>
          <w:rFonts w:ascii="Calibri" w:hAnsi="Calibri"/>
          <w:sz w:val="22"/>
          <w:szCs w:val="22"/>
        </w:rPr>
        <w:t>9 </w:t>
      </w:r>
      <w:r w:rsidR="00E5794C" w:rsidRPr="00AD6D3F">
        <w:rPr>
          <w:rFonts w:ascii="Calibri" w:hAnsi="Calibri"/>
          <w:sz w:val="22"/>
          <w:szCs w:val="22"/>
        </w:rPr>
        <w:t>000 zł (</w:t>
      </w:r>
      <w:r w:rsidRPr="00AD6D3F">
        <w:rPr>
          <w:rFonts w:ascii="Calibri" w:hAnsi="Calibri"/>
          <w:sz w:val="22"/>
          <w:szCs w:val="22"/>
        </w:rPr>
        <w:t xml:space="preserve">dziewięć </w:t>
      </w:r>
      <w:r w:rsidR="00203E0C" w:rsidRPr="00AD6D3F">
        <w:rPr>
          <w:rFonts w:ascii="Calibri" w:hAnsi="Calibri"/>
          <w:sz w:val="22"/>
          <w:szCs w:val="22"/>
        </w:rPr>
        <w:t>tysięcy złotych) - dla części nr 1</w:t>
      </w:r>
    </w:p>
    <w:p w14:paraId="38D2943D" w14:textId="35CE94F3" w:rsidR="00203E0C" w:rsidRPr="00AD6D3F" w:rsidRDefault="00A67CB3" w:rsidP="00FD207B">
      <w:pPr>
        <w:pStyle w:val="Akapitzlist"/>
        <w:numPr>
          <w:ilvl w:val="0"/>
          <w:numId w:val="47"/>
        </w:numPr>
        <w:tabs>
          <w:tab w:val="num" w:pos="1276"/>
        </w:tabs>
        <w:suppressAutoHyphens/>
        <w:spacing w:line="360" w:lineRule="auto"/>
        <w:ind w:left="1276" w:right="-1" w:firstLine="142"/>
        <w:jc w:val="both"/>
        <w:rPr>
          <w:rFonts w:ascii="Calibri" w:hAnsi="Calibri"/>
          <w:sz w:val="22"/>
          <w:szCs w:val="22"/>
        </w:rPr>
      </w:pPr>
      <w:r w:rsidRPr="00AD6D3F">
        <w:rPr>
          <w:rFonts w:ascii="Calibri" w:hAnsi="Calibri"/>
          <w:sz w:val="22"/>
          <w:szCs w:val="22"/>
        </w:rPr>
        <w:t>7</w:t>
      </w:r>
      <w:r w:rsidR="00E5794C" w:rsidRPr="00AD6D3F">
        <w:rPr>
          <w:rFonts w:ascii="Calibri" w:hAnsi="Calibri"/>
          <w:sz w:val="22"/>
          <w:szCs w:val="22"/>
        </w:rPr>
        <w:t> 000 zł (</w:t>
      </w:r>
      <w:r w:rsidRPr="00AD6D3F">
        <w:rPr>
          <w:rFonts w:ascii="Calibri" w:hAnsi="Calibri"/>
          <w:sz w:val="22"/>
          <w:szCs w:val="22"/>
        </w:rPr>
        <w:t>siedem</w:t>
      </w:r>
      <w:r w:rsidR="00E5794C" w:rsidRPr="00AD6D3F">
        <w:rPr>
          <w:rFonts w:ascii="Calibri" w:hAnsi="Calibri"/>
          <w:sz w:val="22"/>
          <w:szCs w:val="22"/>
        </w:rPr>
        <w:t xml:space="preserve"> tysięcy</w:t>
      </w:r>
      <w:r w:rsidR="00203E0C" w:rsidRPr="00AD6D3F">
        <w:rPr>
          <w:rFonts w:ascii="Calibri" w:hAnsi="Calibri"/>
          <w:sz w:val="22"/>
          <w:szCs w:val="22"/>
        </w:rPr>
        <w:t xml:space="preserve"> złotych) - dla części nr 2</w:t>
      </w:r>
    </w:p>
    <w:p w14:paraId="018DB305" w14:textId="2778E423" w:rsidR="00203E0C" w:rsidRPr="00AD6D3F" w:rsidRDefault="00A67CB3" w:rsidP="00FD207B">
      <w:pPr>
        <w:pStyle w:val="Akapitzlist"/>
        <w:numPr>
          <w:ilvl w:val="0"/>
          <w:numId w:val="47"/>
        </w:numPr>
        <w:tabs>
          <w:tab w:val="num" w:pos="1276"/>
        </w:tabs>
        <w:suppressAutoHyphens/>
        <w:spacing w:line="360" w:lineRule="auto"/>
        <w:ind w:left="1276" w:right="-1" w:firstLine="142"/>
        <w:jc w:val="both"/>
        <w:rPr>
          <w:rFonts w:ascii="Calibri" w:hAnsi="Calibri"/>
          <w:sz w:val="22"/>
          <w:szCs w:val="22"/>
        </w:rPr>
      </w:pPr>
      <w:r w:rsidRPr="00AD6D3F">
        <w:rPr>
          <w:rFonts w:ascii="Calibri" w:hAnsi="Calibri"/>
          <w:sz w:val="22"/>
          <w:szCs w:val="22"/>
        </w:rPr>
        <w:t>9</w:t>
      </w:r>
      <w:r w:rsidR="00E5794C" w:rsidRPr="00AD6D3F">
        <w:rPr>
          <w:rFonts w:ascii="Calibri" w:hAnsi="Calibri"/>
          <w:sz w:val="22"/>
          <w:szCs w:val="22"/>
        </w:rPr>
        <w:t> 000 zł (</w:t>
      </w:r>
      <w:r w:rsidRPr="00AD6D3F">
        <w:rPr>
          <w:rFonts w:ascii="Calibri" w:hAnsi="Calibri"/>
          <w:sz w:val="22"/>
          <w:szCs w:val="22"/>
        </w:rPr>
        <w:t>dziewięć</w:t>
      </w:r>
      <w:r w:rsidR="00665413" w:rsidRPr="00AD6D3F">
        <w:rPr>
          <w:rFonts w:ascii="Calibri" w:hAnsi="Calibri"/>
          <w:sz w:val="22"/>
          <w:szCs w:val="22"/>
        </w:rPr>
        <w:t xml:space="preserve"> </w:t>
      </w:r>
      <w:r w:rsidR="00E5794C" w:rsidRPr="00AD6D3F">
        <w:rPr>
          <w:rFonts w:ascii="Calibri" w:hAnsi="Calibri"/>
          <w:sz w:val="22"/>
          <w:szCs w:val="22"/>
        </w:rPr>
        <w:t>tysięcy</w:t>
      </w:r>
      <w:r w:rsidR="00203E0C" w:rsidRPr="00AD6D3F">
        <w:rPr>
          <w:rFonts w:ascii="Calibri" w:hAnsi="Calibri"/>
          <w:sz w:val="22"/>
          <w:szCs w:val="22"/>
        </w:rPr>
        <w:t xml:space="preserve"> złotych) - dla części nr 3</w:t>
      </w:r>
    </w:p>
    <w:p w14:paraId="17897CE6" w14:textId="61E30014" w:rsidR="000F49E6" w:rsidRPr="00F14135" w:rsidRDefault="00203E0C" w:rsidP="002A3EC8">
      <w:pPr>
        <w:tabs>
          <w:tab w:val="left" w:pos="709"/>
        </w:tabs>
        <w:autoSpaceDE w:val="0"/>
        <w:autoSpaceDN w:val="0"/>
        <w:adjustRightInd w:val="0"/>
        <w:spacing w:line="360" w:lineRule="auto"/>
        <w:ind w:left="993"/>
        <w:jc w:val="both"/>
        <w:rPr>
          <w:rFonts w:ascii="Calibri" w:hAnsi="Calibri" w:cs="Arial"/>
          <w:color w:val="000000" w:themeColor="text1"/>
          <w:sz w:val="22"/>
          <w:szCs w:val="22"/>
        </w:rPr>
      </w:pPr>
      <w:r w:rsidRPr="00F14135">
        <w:rPr>
          <w:rFonts w:ascii="Calibri" w:hAnsi="Calibri" w:cs="Arial"/>
          <w:color w:val="000000" w:themeColor="text1"/>
          <w:sz w:val="22"/>
          <w:szCs w:val="22"/>
        </w:rPr>
        <w:t xml:space="preserve">z  podaniem ich wartości, zakresu, dat wykonania i podmiotów, na rzecz których </w:t>
      </w:r>
      <w:r w:rsidR="00277716" w:rsidRPr="00F14135">
        <w:rPr>
          <w:rFonts w:ascii="Calibri" w:hAnsi="Calibri"/>
          <w:color w:val="000000" w:themeColor="text1"/>
          <w:sz w:val="22"/>
          <w:szCs w:val="22"/>
        </w:rPr>
        <w:t>dostawy</w:t>
      </w:r>
      <w:r w:rsidRPr="00F14135">
        <w:rPr>
          <w:rFonts w:ascii="Calibri" w:hAnsi="Calibri"/>
          <w:color w:val="000000" w:themeColor="text1"/>
          <w:sz w:val="22"/>
          <w:szCs w:val="22"/>
        </w:rPr>
        <w:t xml:space="preserve"> </w:t>
      </w:r>
      <w:r w:rsidRPr="00F14135">
        <w:rPr>
          <w:rFonts w:ascii="Calibri" w:hAnsi="Calibri" w:cs="Arial"/>
          <w:color w:val="000000" w:themeColor="text1"/>
          <w:sz w:val="22"/>
          <w:szCs w:val="22"/>
        </w:rPr>
        <w:t>zostały wykonane oraz załączeniem dowodów, czy zostały wykonane lub są wykonywane należycie.</w:t>
      </w:r>
    </w:p>
    <w:p w14:paraId="2987E49C" w14:textId="030BABD0" w:rsidR="00203E0C" w:rsidRPr="00F14135" w:rsidRDefault="00203E0C" w:rsidP="00DB2A3C">
      <w:pPr>
        <w:pStyle w:val="Akapitzlist"/>
        <w:tabs>
          <w:tab w:val="left" w:pos="1418"/>
        </w:tabs>
        <w:spacing w:before="120" w:line="360" w:lineRule="auto"/>
        <w:ind w:left="851" w:right="-1"/>
        <w:jc w:val="both"/>
        <w:rPr>
          <w:rFonts w:ascii="Calibri" w:hAnsi="Calibri"/>
          <w:b/>
          <w:color w:val="000000" w:themeColor="text1"/>
          <w:sz w:val="22"/>
          <w:szCs w:val="22"/>
          <w:u w:val="single"/>
        </w:rPr>
      </w:pPr>
      <w:r w:rsidRPr="00F14135">
        <w:rPr>
          <w:rFonts w:ascii="Calibri" w:hAnsi="Calibri" w:cs="Arial"/>
          <w:b/>
          <w:color w:val="000000" w:themeColor="text1"/>
          <w:sz w:val="22"/>
          <w:szCs w:val="22"/>
          <w:u w:val="single"/>
        </w:rPr>
        <w:t>b) kadra techniczna</w:t>
      </w:r>
      <w:r w:rsidR="00F14135">
        <w:rPr>
          <w:rFonts w:ascii="Calibri" w:hAnsi="Calibri"/>
          <w:b/>
          <w:color w:val="000000" w:themeColor="text1"/>
          <w:sz w:val="22"/>
          <w:szCs w:val="22"/>
          <w:u w:val="single"/>
        </w:rPr>
        <w:t xml:space="preserve"> – dotyczy części 1,2,3,</w:t>
      </w:r>
    </w:p>
    <w:p w14:paraId="47004DC0" w14:textId="0C429CCE" w:rsidR="00EE3F43" w:rsidRPr="00F14135" w:rsidRDefault="00203E0C" w:rsidP="000F49E6">
      <w:pPr>
        <w:autoSpaceDE w:val="0"/>
        <w:autoSpaceDN w:val="0"/>
        <w:adjustRightInd w:val="0"/>
        <w:spacing w:line="360" w:lineRule="auto"/>
        <w:ind w:left="993"/>
        <w:jc w:val="both"/>
        <w:rPr>
          <w:rFonts w:ascii="Calibri" w:hAnsi="Calibri" w:cs="Arial"/>
          <w:color w:val="000000" w:themeColor="text1"/>
          <w:sz w:val="22"/>
          <w:szCs w:val="22"/>
        </w:rPr>
      </w:pPr>
      <w:r w:rsidRPr="00F14135">
        <w:rPr>
          <w:rFonts w:ascii="Calibri" w:hAnsi="Calibri" w:cs="Arial"/>
          <w:color w:val="000000" w:themeColor="text1"/>
          <w:sz w:val="22"/>
          <w:szCs w:val="22"/>
        </w:rPr>
        <w:t xml:space="preserve">Warunek udziału w postępowaniu spełni Wykonawca, który dysponuje lub będzie dysponował: co najmniej jednym grafikiem, który będzie uczestniczyć w wykonaniu zamówienia lub co najmniej jedną osobą posiadającą minimum roczne doświadczenie w tworzeniu, projektowaniu  grafiki wektorowej. </w:t>
      </w:r>
    </w:p>
    <w:p w14:paraId="69D4AD02" w14:textId="77777777" w:rsidR="00203E0C" w:rsidRPr="00C21442" w:rsidRDefault="00203E0C" w:rsidP="00203E0C">
      <w:pPr>
        <w:tabs>
          <w:tab w:val="num" w:pos="1276"/>
        </w:tabs>
        <w:autoSpaceDE w:val="0"/>
        <w:autoSpaceDN w:val="0"/>
        <w:adjustRightInd w:val="0"/>
        <w:ind w:left="1276"/>
        <w:jc w:val="both"/>
        <w:rPr>
          <w:rFonts w:ascii="Book Antiqua" w:hAnsi="Book Antiqua" w:cs="Arial"/>
          <w:color w:val="C0504D" w:themeColor="accent2"/>
          <w:sz w:val="20"/>
          <w:szCs w:val="20"/>
        </w:rPr>
      </w:pPr>
    </w:p>
    <w:p w14:paraId="71B39EBB" w14:textId="77777777" w:rsidR="006F62DF"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Pr>
          <w:rFonts w:ascii="Arial" w:hAnsi="Arial" w:cs="Arial"/>
          <w:bCs/>
          <w:sz w:val="20"/>
          <w:szCs w:val="20"/>
        </w:rPr>
        <w:tab/>
      </w:r>
      <w:r w:rsidR="006F62DF" w:rsidRPr="00DC5C9C">
        <w:rPr>
          <w:rFonts w:ascii="Calibri" w:hAnsi="Calibri" w:cs="Calibri Light"/>
          <w:bCs/>
          <w:sz w:val="22"/>
          <w:szCs w:val="22"/>
        </w:rPr>
        <w:t>Zamawiający, w stosunku do Wykonawców wspólnie ubiegających się o udzielenie zamówienia, w odniesieni</w:t>
      </w:r>
      <w:r w:rsidR="003F3B8D" w:rsidRPr="00DC5C9C">
        <w:rPr>
          <w:rFonts w:ascii="Calibri" w:hAnsi="Calibri" w:cs="Calibri Light"/>
          <w:bCs/>
          <w:sz w:val="22"/>
          <w:szCs w:val="22"/>
        </w:rPr>
        <w:t>u do warunku dotyczącego</w:t>
      </w:r>
      <w:r w:rsidR="00280AFD" w:rsidRPr="00DC5C9C">
        <w:rPr>
          <w:rFonts w:ascii="Calibri" w:hAnsi="Calibri" w:cs="Calibri Light"/>
          <w:bCs/>
          <w:sz w:val="22"/>
          <w:szCs w:val="22"/>
        </w:rPr>
        <w:t xml:space="preserve"> </w:t>
      </w:r>
      <w:r w:rsidR="003F3B8D" w:rsidRPr="00DC5C9C">
        <w:rPr>
          <w:rFonts w:ascii="Calibri" w:hAnsi="Calibri" w:cs="Calibri Light"/>
          <w:bCs/>
          <w:sz w:val="22"/>
          <w:szCs w:val="22"/>
        </w:rPr>
        <w:t>zdolności technicznej lub zawodowej – dopuszcza łączne spełnianie warunku przez Wykonawców.</w:t>
      </w:r>
    </w:p>
    <w:p w14:paraId="12DD5FED" w14:textId="77777777" w:rsidR="009B61F1"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sidRPr="00DC5C9C">
        <w:rPr>
          <w:rFonts w:ascii="Calibri" w:hAnsi="Calibri" w:cs="Calibri Light"/>
          <w:sz w:val="22"/>
          <w:szCs w:val="22"/>
        </w:rPr>
        <w:tab/>
      </w:r>
      <w:r w:rsidR="00DB47AA" w:rsidRPr="00DC5C9C">
        <w:rPr>
          <w:rFonts w:ascii="Calibri" w:hAnsi="Calibri" w:cs="Calibri Light"/>
          <w:sz w:val="22"/>
          <w:szCs w:val="22"/>
        </w:rPr>
        <w:t>Zamawiający może</w:t>
      </w:r>
      <w:r w:rsidR="00523A86" w:rsidRPr="00DC5C9C">
        <w:rPr>
          <w:rFonts w:ascii="Calibri" w:hAnsi="Calibri" w:cs="Calibri Light"/>
          <w:sz w:val="22"/>
          <w:szCs w:val="22"/>
        </w:rPr>
        <w:t xml:space="preserve"> na każdym </w:t>
      </w:r>
      <w:r w:rsidR="00751997" w:rsidRPr="00DC5C9C">
        <w:rPr>
          <w:rFonts w:ascii="Calibri" w:hAnsi="Calibri" w:cs="Calibri Light"/>
          <w:sz w:val="22"/>
          <w:szCs w:val="22"/>
        </w:rPr>
        <w:t xml:space="preserve">etapie postępowania, uznać, </w:t>
      </w:r>
      <w:r w:rsidR="00505F53" w:rsidRPr="00DC5C9C">
        <w:rPr>
          <w:rFonts w:ascii="Calibri" w:hAnsi="Calibri" w:cs="Calibri Light"/>
          <w:sz w:val="22"/>
          <w:szCs w:val="22"/>
        </w:rPr>
        <w:t>że wykonawca nie posiada wymaganych zdol</w:t>
      </w:r>
      <w:r w:rsidR="009B61F1" w:rsidRPr="00DC5C9C">
        <w:rPr>
          <w:rFonts w:ascii="Calibri" w:hAnsi="Calibri" w:cs="Calibri Light"/>
          <w:sz w:val="22"/>
          <w:szCs w:val="22"/>
        </w:rPr>
        <w:t>ności, jeżeli posiadanie przez W</w:t>
      </w:r>
      <w:r w:rsidR="00505F53" w:rsidRPr="00DC5C9C">
        <w:rPr>
          <w:rFonts w:ascii="Calibri" w:hAnsi="Calibri" w:cs="Calibri Light"/>
          <w:sz w:val="22"/>
          <w:szCs w:val="22"/>
        </w:rPr>
        <w:t>ykonawcę sprzecznych interesów, w szczególności zaangażowanie zasobów technicznych lub zawodowych wykonawcy w inne przedsięwzięcia gospodarcze wykonawcy może mieć negatywny wpływ na realizację zamówienia.</w:t>
      </w:r>
    </w:p>
    <w:p w14:paraId="51B5C177" w14:textId="77777777" w:rsidR="009051D6" w:rsidRPr="000C7661"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14:paraId="5CBD001C" w14:textId="5040FBF3" w:rsidR="00515E42" w:rsidRDefault="002240A5" w:rsidP="00515E42">
      <w:pPr>
        <w:spacing w:after="120" w:line="360" w:lineRule="auto"/>
        <w:jc w:val="both"/>
        <w:rPr>
          <w:rFonts w:ascii="Arial" w:hAnsi="Arial" w:cs="Arial"/>
          <w:sz w:val="16"/>
          <w:szCs w:val="16"/>
        </w:rPr>
      </w:pPr>
      <w:r w:rsidRPr="00515E42">
        <w:rPr>
          <w:rFonts w:ascii="Arial" w:hAnsi="Arial" w:cs="Arial"/>
          <w:sz w:val="16"/>
          <w:szCs w:val="16"/>
        </w:rPr>
        <w:tab/>
      </w:r>
      <w:r w:rsidR="00515E42" w:rsidRPr="00515E42">
        <w:rPr>
          <w:rFonts w:ascii="Arial" w:hAnsi="Arial" w:cs="Arial"/>
          <w:sz w:val="16"/>
          <w:szCs w:val="16"/>
        </w:rPr>
        <w:t xml:space="preserve">Z POSTĘPOWANIA O UDZIELENIE ZAMÓWIENIA WYKLUCZA SIĘ WYKONAWCÓW, W STOSUNKU DO KTÓRYCH ZACHODZI KTÓRAKOLWIEK Z OKOLICZNOŚCI WSKAZANYCH W ART. 108 UST. 1 PZP ORAZ ART. 7 UST. 1 USTAWY O </w:t>
      </w:r>
      <w:r w:rsidR="00515E42" w:rsidRPr="00515E42">
        <w:rPr>
          <w:rFonts w:ascii="Arial" w:hAnsi="Arial" w:cs="Arial"/>
          <w:sz w:val="16"/>
          <w:szCs w:val="16"/>
        </w:rPr>
        <w:lastRenderedPageBreak/>
        <w:t>SZCZEGÓLNYCH ROZWIĄZANIACH W ZAKRESIE PRZECIWDZIAŁANIA WSPIERANIU AGRESJI NA UKRAINĘ ORAZ SŁUŻĄCYCH OCHRONIE BEZPIECZEŃSTWA NARODOWEGO</w:t>
      </w:r>
      <w:r w:rsidR="00515E42">
        <w:rPr>
          <w:rFonts w:ascii="Arial" w:hAnsi="Arial" w:cs="Arial"/>
          <w:sz w:val="16"/>
          <w:szCs w:val="16"/>
        </w:rPr>
        <w:t>.</w:t>
      </w:r>
    </w:p>
    <w:p w14:paraId="1059F56E" w14:textId="1774260E" w:rsidR="005B2F7D" w:rsidRPr="00E81ED7" w:rsidRDefault="005B2F7D" w:rsidP="005B2F7D">
      <w:pPr>
        <w:numPr>
          <w:ilvl w:val="0"/>
          <w:numId w:val="21"/>
        </w:numPr>
        <w:spacing w:before="240" w:line="276" w:lineRule="auto"/>
        <w:ind w:left="426" w:hanging="426"/>
        <w:jc w:val="both"/>
        <w:rPr>
          <w:rFonts w:asciiTheme="majorHAnsi" w:hAnsiTheme="majorHAnsi" w:cs="Arial"/>
          <w:sz w:val="20"/>
          <w:szCs w:val="20"/>
        </w:rPr>
      </w:pPr>
      <w:r w:rsidRPr="00E81ED7">
        <w:rPr>
          <w:rFonts w:asciiTheme="majorHAnsi" w:hAnsiTheme="majorHAnsi"/>
          <w:sz w:val="20"/>
          <w:szCs w:val="20"/>
        </w:rPr>
        <w:t>Z postępowania o udzielenie zamówienia Zamawiający wykluczy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2022, poz. 835) tj.:</w:t>
      </w:r>
    </w:p>
    <w:p w14:paraId="66294890" w14:textId="77777777" w:rsidR="005B2F7D" w:rsidRPr="00E81ED7" w:rsidRDefault="005B2F7D" w:rsidP="005B2F7D">
      <w:pPr>
        <w:pStyle w:val="Akapitzlist"/>
        <w:numPr>
          <w:ilvl w:val="2"/>
          <w:numId w:val="58"/>
        </w:numPr>
        <w:spacing w:before="240" w:line="276" w:lineRule="auto"/>
        <w:ind w:left="1134" w:hanging="283"/>
        <w:jc w:val="both"/>
        <w:rPr>
          <w:rFonts w:asciiTheme="majorHAnsi" w:hAnsiTheme="majorHAnsi" w:cs="Arial"/>
          <w:sz w:val="20"/>
          <w:szCs w:val="20"/>
        </w:rPr>
      </w:pPr>
      <w:r w:rsidRPr="00E81ED7">
        <w:rPr>
          <w:rFonts w:asciiTheme="majorHAnsi" w:hAnsiTheme="majorHAnsi"/>
          <w:sz w:val="20"/>
          <w:szCs w:val="20"/>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58D1A0B7" w14:textId="77777777" w:rsidR="005B2F7D" w:rsidRPr="00E81ED7" w:rsidRDefault="005B2F7D" w:rsidP="005B2F7D">
      <w:pPr>
        <w:pStyle w:val="Akapitzlist"/>
        <w:numPr>
          <w:ilvl w:val="2"/>
          <w:numId w:val="58"/>
        </w:numPr>
        <w:spacing w:before="240" w:line="276" w:lineRule="auto"/>
        <w:ind w:left="1134" w:hanging="283"/>
        <w:jc w:val="both"/>
        <w:rPr>
          <w:rFonts w:asciiTheme="majorHAnsi" w:hAnsiTheme="majorHAnsi" w:cs="Arial"/>
          <w:sz w:val="20"/>
          <w:szCs w:val="20"/>
        </w:rPr>
      </w:pPr>
      <w:r w:rsidRPr="00E81ED7">
        <w:rPr>
          <w:rFonts w:asciiTheme="majorHAnsi" w:hAnsiTheme="majorHAnsi"/>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7D0F759A" w14:textId="77777777" w:rsidR="005B2F7D" w:rsidRPr="00E81ED7" w:rsidRDefault="005B2F7D" w:rsidP="005B2F7D">
      <w:pPr>
        <w:pStyle w:val="Akapitzlist"/>
        <w:numPr>
          <w:ilvl w:val="2"/>
          <w:numId w:val="58"/>
        </w:numPr>
        <w:spacing w:before="240" w:line="276" w:lineRule="auto"/>
        <w:ind w:left="1134" w:hanging="283"/>
        <w:jc w:val="both"/>
        <w:rPr>
          <w:rFonts w:asciiTheme="majorHAnsi" w:hAnsiTheme="majorHAnsi" w:cs="Arial"/>
          <w:sz w:val="20"/>
          <w:szCs w:val="20"/>
        </w:rPr>
      </w:pPr>
      <w:r w:rsidRPr="00E81ED7">
        <w:rPr>
          <w:rFonts w:asciiTheme="majorHAnsi" w:hAnsiTheme="majorHAns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51F8F14" w14:textId="77777777" w:rsidR="005B2F7D" w:rsidRPr="00E81ED7" w:rsidRDefault="005B2F7D" w:rsidP="005B2F7D">
      <w:pPr>
        <w:pStyle w:val="Akapitzlist"/>
        <w:numPr>
          <w:ilvl w:val="1"/>
          <w:numId w:val="59"/>
        </w:numPr>
        <w:spacing w:before="240" w:line="276" w:lineRule="auto"/>
        <w:jc w:val="both"/>
        <w:rPr>
          <w:rFonts w:asciiTheme="majorHAnsi" w:hAnsiTheme="majorHAnsi" w:cs="Arial"/>
          <w:sz w:val="20"/>
          <w:szCs w:val="20"/>
        </w:rPr>
      </w:pPr>
      <w:r w:rsidRPr="00E81ED7">
        <w:rPr>
          <w:rFonts w:asciiTheme="majorHAnsi" w:hAnsiTheme="majorHAnsi"/>
          <w:sz w:val="20"/>
          <w:szCs w:val="20"/>
        </w:rPr>
        <w:t>obywateli rosyjskich lub osób fizycznych lub prawnych, podmiotów lub organów z siedzibą w Rosji;</w:t>
      </w:r>
    </w:p>
    <w:p w14:paraId="36C0CF1A" w14:textId="77777777" w:rsidR="005B2F7D" w:rsidRPr="00E81ED7" w:rsidRDefault="005B2F7D" w:rsidP="005B2F7D">
      <w:pPr>
        <w:pStyle w:val="Akapitzlist"/>
        <w:numPr>
          <w:ilvl w:val="1"/>
          <w:numId w:val="59"/>
        </w:numPr>
        <w:spacing w:before="240" w:line="276" w:lineRule="auto"/>
        <w:jc w:val="both"/>
        <w:rPr>
          <w:rFonts w:asciiTheme="majorHAnsi" w:hAnsiTheme="majorHAnsi" w:cs="Arial"/>
          <w:sz w:val="20"/>
          <w:szCs w:val="20"/>
        </w:rPr>
      </w:pPr>
      <w:r w:rsidRPr="00E81ED7">
        <w:rPr>
          <w:rFonts w:asciiTheme="majorHAnsi" w:hAnsiTheme="majorHAnsi"/>
          <w:sz w:val="20"/>
          <w:szCs w:val="20"/>
        </w:rPr>
        <w:t xml:space="preserve"> osób prawnych, podmiotów lub organów, do których prawa własności bezpośrednio lub pośrednio w ponad 50 % należą do podmiotu, o którym mowa w lit. a) niniejszego ustępu; lub </w:t>
      </w:r>
    </w:p>
    <w:p w14:paraId="1DD5F44F" w14:textId="77777777" w:rsidR="005B2F7D" w:rsidRPr="00E81ED7" w:rsidRDefault="005B2F7D" w:rsidP="005B2F7D">
      <w:pPr>
        <w:pStyle w:val="Akapitzlist"/>
        <w:numPr>
          <w:ilvl w:val="1"/>
          <w:numId w:val="59"/>
        </w:numPr>
        <w:spacing w:before="240" w:line="276" w:lineRule="auto"/>
        <w:jc w:val="both"/>
        <w:rPr>
          <w:rFonts w:asciiTheme="majorHAnsi" w:hAnsiTheme="majorHAnsi" w:cs="Arial"/>
          <w:sz w:val="20"/>
          <w:szCs w:val="20"/>
        </w:rPr>
      </w:pPr>
      <w:r w:rsidRPr="00E81ED7">
        <w:rPr>
          <w:rFonts w:asciiTheme="majorHAnsi" w:hAnsi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680E86E5" w14:textId="77777777" w:rsidR="005B2F7D" w:rsidRPr="00515E42" w:rsidRDefault="005B2F7D" w:rsidP="00515E42">
      <w:pPr>
        <w:spacing w:after="120" w:line="360" w:lineRule="auto"/>
        <w:jc w:val="both"/>
        <w:rPr>
          <w:rFonts w:ascii="Arial" w:hAnsi="Arial" w:cs="Arial"/>
          <w:caps/>
          <w:sz w:val="16"/>
          <w:szCs w:val="16"/>
        </w:rPr>
      </w:pPr>
    </w:p>
    <w:p w14:paraId="5C3D9F3B" w14:textId="57E7FC33" w:rsidR="00FB0A07" w:rsidRDefault="00EE3F43" w:rsidP="00515E42">
      <w:pPr>
        <w:pStyle w:val="Teksttreci0"/>
        <w:shd w:val="clear" w:color="auto" w:fill="auto"/>
        <w:spacing w:before="240" w:line="360" w:lineRule="auto"/>
        <w:ind w:firstLine="0"/>
        <w:jc w:val="both"/>
        <w:rPr>
          <w:rFonts w:ascii="Arial" w:hAnsi="Arial" w:cs="Arial"/>
          <w:sz w:val="20"/>
          <w:szCs w:val="20"/>
          <w:lang w:val="pl-PL"/>
        </w:rPr>
      </w:pPr>
      <w:r>
        <w:rPr>
          <w:rFonts w:ascii="Arial" w:hAnsi="Arial" w:cs="Arial"/>
          <w:sz w:val="20"/>
          <w:szCs w:val="20"/>
          <w:lang w:val="pl-PL"/>
        </w:rPr>
        <w:lastRenderedPageBreak/>
        <w:t xml:space="preserve">     </w:t>
      </w:r>
      <w:r w:rsidR="00FB0A07" w:rsidRPr="00EE3F43">
        <w:rPr>
          <w:rFonts w:ascii="Arial" w:hAnsi="Arial" w:cs="Arial"/>
          <w:sz w:val="20"/>
          <w:szCs w:val="20"/>
          <w:lang w:val="pl-PL"/>
        </w:rPr>
        <w:t xml:space="preserve">Wykluczenie </w:t>
      </w:r>
      <w:r w:rsidR="001A1386" w:rsidRPr="00EE3F43">
        <w:rPr>
          <w:rFonts w:ascii="Arial" w:hAnsi="Arial" w:cs="Arial"/>
          <w:sz w:val="20"/>
          <w:szCs w:val="20"/>
          <w:lang w:val="pl-PL"/>
        </w:rPr>
        <w:t>W</w:t>
      </w:r>
      <w:r w:rsidR="00FB0A07" w:rsidRPr="00EE3F43">
        <w:rPr>
          <w:rFonts w:ascii="Arial" w:hAnsi="Arial" w:cs="Arial"/>
          <w:sz w:val="20"/>
          <w:szCs w:val="20"/>
          <w:lang w:val="pl-PL"/>
        </w:rPr>
        <w:t xml:space="preserve">ykonawcy następuje zgodnie z art. </w:t>
      </w:r>
      <w:r w:rsidR="008F0365" w:rsidRPr="00EE3F43">
        <w:rPr>
          <w:rFonts w:ascii="Arial" w:hAnsi="Arial" w:cs="Arial"/>
          <w:sz w:val="20"/>
          <w:szCs w:val="20"/>
          <w:lang w:val="pl-PL"/>
        </w:rPr>
        <w:t xml:space="preserve">111 </w:t>
      </w:r>
      <w:r w:rsidR="0062394B" w:rsidRPr="00EE3F43">
        <w:rPr>
          <w:rFonts w:ascii="Arial" w:hAnsi="Arial" w:cs="Arial"/>
          <w:sz w:val="20"/>
          <w:szCs w:val="20"/>
          <w:lang w:val="pl-PL"/>
        </w:rPr>
        <w:t>Pzp.</w:t>
      </w:r>
    </w:p>
    <w:p w14:paraId="43128B20" w14:textId="77777777" w:rsidR="003B377F" w:rsidRPr="00DC5C9C"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Calibri" w:hAnsi="Calibri" w:cs="Calibri Light"/>
          <w:bCs/>
        </w:rPr>
      </w:pPr>
      <w:r>
        <w:rPr>
          <w:rFonts w:ascii="Arial" w:hAnsi="Arial" w:cs="Arial"/>
          <w:b/>
          <w:sz w:val="20"/>
          <w:szCs w:val="20"/>
        </w:rPr>
        <w:tab/>
      </w:r>
      <w:r w:rsidR="0062394B" w:rsidRPr="00DC5C9C">
        <w:rPr>
          <w:rFonts w:ascii="Calibri" w:hAnsi="Calibri" w:cs="Calibri Light"/>
          <w:b/>
        </w:rPr>
        <w:t xml:space="preserve">PODMIOTOWE ŚRODKI DOWODOWE: </w:t>
      </w:r>
      <w:r w:rsidR="00E3032A" w:rsidRPr="00DC5C9C">
        <w:rPr>
          <w:rFonts w:ascii="Calibri" w:hAnsi="Calibri" w:cs="Calibri Light"/>
          <w:b/>
        </w:rPr>
        <w:t>OŚWIADCZENIA I DOKUMENTY, JAKIE ZOBOWIĄZANI SĄ DOSTAR</w:t>
      </w:r>
      <w:r w:rsidR="00225683" w:rsidRPr="00DC5C9C">
        <w:rPr>
          <w:rFonts w:ascii="Calibri" w:hAnsi="Calibri" w:cs="Calibri Light"/>
          <w:b/>
        </w:rPr>
        <w:t xml:space="preserve">CZYĆ WYKONAWCY W CELU </w:t>
      </w:r>
      <w:r w:rsidR="00E81B72" w:rsidRPr="00DC5C9C">
        <w:rPr>
          <w:rFonts w:ascii="Calibri" w:hAnsi="Calibri" w:cs="Calibri Light"/>
          <w:b/>
        </w:rPr>
        <w:t xml:space="preserve">POTWIERDZENIA SPEŁNIANIA WARUNKÓW UDZIAŁU W POSTĘPOWANIU </w:t>
      </w:r>
      <w:r w:rsidR="00FA7F11" w:rsidRPr="00DC5C9C">
        <w:rPr>
          <w:rFonts w:ascii="Calibri" w:hAnsi="Calibri" w:cs="Calibri Light"/>
          <w:b/>
        </w:rPr>
        <w:t>ORAZ</w:t>
      </w:r>
      <w:r w:rsidR="00225683" w:rsidRPr="00DC5C9C">
        <w:rPr>
          <w:rFonts w:ascii="Calibri" w:hAnsi="Calibri" w:cs="Calibri Light"/>
          <w:b/>
        </w:rPr>
        <w:t xml:space="preserve"> WYKAZANIA</w:t>
      </w:r>
      <w:r w:rsidR="00FA7F11" w:rsidRPr="00DC5C9C">
        <w:rPr>
          <w:rFonts w:ascii="Calibri" w:hAnsi="Calibri" w:cs="Calibri Light"/>
          <w:b/>
        </w:rPr>
        <w:t xml:space="preserve"> </w:t>
      </w:r>
      <w:r w:rsidR="00E3032A" w:rsidRPr="00DC5C9C">
        <w:rPr>
          <w:rFonts w:ascii="Calibri" w:hAnsi="Calibri" w:cs="Calibri Light"/>
          <w:b/>
        </w:rPr>
        <w:t>BRAKU PODSTAW WYKLUCZENIA</w:t>
      </w:r>
      <w:r w:rsidR="0062394B" w:rsidRPr="00DC5C9C">
        <w:rPr>
          <w:rFonts w:ascii="Calibri" w:hAnsi="Calibri" w:cs="Calibri Light"/>
          <w:b/>
        </w:rPr>
        <w:t>.</w:t>
      </w:r>
    </w:p>
    <w:p w14:paraId="39702BA8" w14:textId="6723DD45" w:rsidR="00D02E57" w:rsidRPr="009D27DD" w:rsidRDefault="002240A5" w:rsidP="00B15B18">
      <w:pPr>
        <w:pStyle w:val="Akapitzlist"/>
        <w:numPr>
          <w:ilvl w:val="0"/>
          <w:numId w:val="26"/>
        </w:numPr>
        <w:spacing w:before="240" w:line="360" w:lineRule="auto"/>
        <w:ind w:left="284" w:hanging="426"/>
        <w:jc w:val="both"/>
        <w:rPr>
          <w:rFonts w:ascii="Calibri" w:hAnsi="Calibri" w:cs="Calibri Light"/>
          <w:sz w:val="22"/>
          <w:szCs w:val="22"/>
        </w:rPr>
      </w:pPr>
      <w:r>
        <w:rPr>
          <w:rFonts w:ascii="Arial" w:hAnsi="Arial" w:cs="Arial"/>
          <w:sz w:val="20"/>
          <w:szCs w:val="20"/>
        </w:rPr>
        <w:tab/>
      </w:r>
      <w:r w:rsidR="00E3032A" w:rsidRPr="00DC5C9C">
        <w:rPr>
          <w:rFonts w:ascii="Calibri" w:hAnsi="Calibri" w:cs="Calibri Light"/>
          <w:sz w:val="22"/>
          <w:szCs w:val="22"/>
        </w:rPr>
        <w:t>Do oferty Wykonawca zobowiązany jest dołączyć aktualne na dzień składania ofert</w:t>
      </w:r>
      <w:r w:rsidR="00A52DBF" w:rsidRPr="00DC5C9C">
        <w:rPr>
          <w:rFonts w:ascii="Calibri" w:hAnsi="Calibri" w:cs="Calibri Light"/>
          <w:sz w:val="22"/>
          <w:szCs w:val="22"/>
        </w:rPr>
        <w:t xml:space="preserve"> </w:t>
      </w:r>
      <w:r w:rsidR="00881CE8" w:rsidRPr="00DC5C9C">
        <w:rPr>
          <w:rFonts w:ascii="Calibri" w:hAnsi="Calibri" w:cs="Calibri Light"/>
          <w:sz w:val="22"/>
          <w:szCs w:val="22"/>
        </w:rPr>
        <w:t xml:space="preserve">oświadczenie </w:t>
      </w:r>
      <w:r w:rsidR="00AE5C60" w:rsidRPr="00DC5C9C">
        <w:rPr>
          <w:rFonts w:ascii="Calibri" w:hAnsi="Calibri" w:cs="Calibri Light"/>
          <w:sz w:val="22"/>
          <w:szCs w:val="22"/>
        </w:rPr>
        <w:t xml:space="preserve">o spełnianiu warunków udziału w postępowaniu oraz </w:t>
      </w:r>
      <w:r w:rsidR="00881CE8" w:rsidRPr="00DC5C9C">
        <w:rPr>
          <w:rFonts w:ascii="Calibri" w:hAnsi="Calibri" w:cs="Calibri Light"/>
          <w:sz w:val="22"/>
          <w:szCs w:val="22"/>
        </w:rPr>
        <w:t xml:space="preserve">o braku podstaw do wykluczenia z postępowania – zgodnie z </w:t>
      </w:r>
      <w:r w:rsidR="00BD1389" w:rsidRPr="00DC5C9C">
        <w:rPr>
          <w:rFonts w:ascii="Calibri" w:hAnsi="Calibri" w:cs="Calibri Light"/>
          <w:b/>
          <w:sz w:val="22"/>
          <w:szCs w:val="22"/>
        </w:rPr>
        <w:t>Załącznikiem nr</w:t>
      </w:r>
      <w:r w:rsidR="00D32541" w:rsidRPr="00DC5C9C">
        <w:rPr>
          <w:rFonts w:ascii="Calibri" w:hAnsi="Calibri" w:cs="Calibri Light"/>
          <w:b/>
          <w:sz w:val="22"/>
          <w:szCs w:val="22"/>
        </w:rPr>
        <w:t xml:space="preserve"> 2 do SWZ</w:t>
      </w:r>
      <w:r w:rsidR="0062394B" w:rsidRPr="00DC5C9C">
        <w:rPr>
          <w:rFonts w:ascii="Calibri" w:hAnsi="Calibri" w:cs="Calibri Light"/>
          <w:b/>
          <w:sz w:val="22"/>
          <w:szCs w:val="22"/>
        </w:rPr>
        <w:t>.</w:t>
      </w:r>
    </w:p>
    <w:p w14:paraId="32819BE7" w14:textId="7A76519F" w:rsidR="00196936" w:rsidRPr="00DB4377" w:rsidRDefault="009D27DD" w:rsidP="00196936">
      <w:pPr>
        <w:pStyle w:val="Akapitzlist"/>
        <w:numPr>
          <w:ilvl w:val="0"/>
          <w:numId w:val="26"/>
        </w:numPr>
        <w:spacing w:line="360" w:lineRule="auto"/>
        <w:ind w:left="283" w:hanging="425"/>
        <w:jc w:val="both"/>
        <w:rPr>
          <w:rFonts w:ascii="Calibri" w:hAnsi="Calibri" w:cs="Calibri"/>
          <w:sz w:val="22"/>
          <w:szCs w:val="22"/>
        </w:rPr>
      </w:pPr>
      <w:r>
        <w:rPr>
          <w:rFonts w:ascii="Calibri" w:hAnsi="Calibri" w:cs="Calibri Light"/>
          <w:b/>
          <w:sz w:val="22"/>
          <w:szCs w:val="22"/>
        </w:rPr>
        <w:t xml:space="preserve">    </w:t>
      </w:r>
      <w:r w:rsidR="00196936" w:rsidRPr="00DB4377">
        <w:rPr>
          <w:rFonts w:ascii="Calibri" w:hAnsi="Calibri" w:cs="Calibri"/>
          <w:sz w:val="22"/>
          <w:szCs w:val="22"/>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5EC80F2" w14:textId="51FFB25D" w:rsidR="009D27DD" w:rsidRPr="00FD207B" w:rsidRDefault="00196936" w:rsidP="00196936">
      <w:pPr>
        <w:pStyle w:val="Akapitzlist"/>
        <w:numPr>
          <w:ilvl w:val="0"/>
          <w:numId w:val="26"/>
        </w:numPr>
        <w:spacing w:line="360" w:lineRule="auto"/>
        <w:ind w:left="283" w:hanging="425"/>
        <w:jc w:val="both"/>
        <w:rPr>
          <w:rFonts w:ascii="Calibri" w:hAnsi="Calibri" w:cs="Calibri Light"/>
          <w:bCs/>
          <w:sz w:val="22"/>
          <w:szCs w:val="22"/>
        </w:rPr>
      </w:pPr>
      <w:r>
        <w:rPr>
          <w:rFonts w:ascii="Calibri" w:hAnsi="Calibri" w:cs="Calibri Light"/>
          <w:bCs/>
          <w:sz w:val="22"/>
          <w:szCs w:val="22"/>
        </w:rPr>
        <w:t xml:space="preserve">    </w:t>
      </w:r>
      <w:r w:rsidR="009D27DD" w:rsidRPr="00FD207B">
        <w:rPr>
          <w:rFonts w:ascii="Calibri" w:hAnsi="Calibri" w:cs="Calibri Light"/>
          <w:bCs/>
          <w:sz w:val="22"/>
          <w:szCs w:val="22"/>
        </w:rPr>
        <w:t xml:space="preserve">Na wezwanie Zamawiającego Wykonawca zobowiązany będzie złożyć następujące </w:t>
      </w:r>
      <w:r w:rsidR="00187A3C" w:rsidRPr="00FD207B">
        <w:rPr>
          <w:rFonts w:ascii="Calibri" w:hAnsi="Calibri" w:cs="Calibri Light"/>
          <w:bCs/>
          <w:sz w:val="22"/>
          <w:szCs w:val="22"/>
        </w:rPr>
        <w:t>środki dowodowe</w:t>
      </w:r>
      <w:r w:rsidR="009D27DD" w:rsidRPr="00FD207B">
        <w:rPr>
          <w:rFonts w:ascii="Calibri" w:hAnsi="Calibri" w:cs="Calibri Light"/>
          <w:bCs/>
          <w:sz w:val="22"/>
          <w:szCs w:val="22"/>
        </w:rPr>
        <w:t>:</w:t>
      </w:r>
    </w:p>
    <w:p w14:paraId="4A94DD55" w14:textId="0810CDB7" w:rsidR="00165AC2" w:rsidRPr="00FD207B" w:rsidRDefault="00165AC2" w:rsidP="00FD207B">
      <w:pPr>
        <w:numPr>
          <w:ilvl w:val="0"/>
          <w:numId w:val="48"/>
        </w:numPr>
        <w:autoSpaceDE w:val="0"/>
        <w:autoSpaceDN w:val="0"/>
        <w:adjustRightInd w:val="0"/>
        <w:spacing w:line="360" w:lineRule="auto"/>
        <w:ind w:left="851"/>
        <w:jc w:val="both"/>
        <w:rPr>
          <w:rFonts w:ascii="Calibri" w:hAnsi="Calibri"/>
          <w:sz w:val="22"/>
          <w:szCs w:val="22"/>
        </w:rPr>
      </w:pPr>
      <w:r w:rsidRPr="00FD207B">
        <w:rPr>
          <w:rFonts w:ascii="Calibri" w:hAnsi="Calibri" w:cs="Arial"/>
          <w:sz w:val="22"/>
          <w:szCs w:val="22"/>
        </w:rPr>
        <w:t xml:space="preserve">  </w:t>
      </w:r>
      <w:r w:rsidR="00FE1B34" w:rsidRPr="00FD207B">
        <w:rPr>
          <w:rFonts w:ascii="Calibri" w:hAnsi="Calibri" w:cs="Arial"/>
          <w:b/>
          <w:bCs/>
          <w:sz w:val="22"/>
          <w:szCs w:val="22"/>
        </w:rPr>
        <w:t xml:space="preserve">Wykaz minimum 2 </w:t>
      </w:r>
      <w:r w:rsidR="00F14135">
        <w:rPr>
          <w:rFonts w:ascii="Calibri" w:hAnsi="Calibri" w:cs="Arial"/>
          <w:b/>
          <w:bCs/>
          <w:sz w:val="22"/>
          <w:szCs w:val="22"/>
        </w:rPr>
        <w:t>dostaw</w:t>
      </w:r>
      <w:r w:rsidR="00FE1B34" w:rsidRPr="00FD207B">
        <w:rPr>
          <w:rFonts w:ascii="Calibri" w:hAnsi="Calibri" w:cs="Arial"/>
          <w:sz w:val="22"/>
          <w:szCs w:val="22"/>
        </w:rPr>
        <w:t xml:space="preserve">  wykonanych w okresie ostatnich trzech lat przed upływem terminu składania ofert, a jeżeli okres prowadzenia działalności jest krótszy w tym okresie, o podobnym charakterze do niniejszego zamówienia o wartości brutto nie mniejszej niż odpowiednio:</w:t>
      </w:r>
    </w:p>
    <w:p w14:paraId="338B35ED" w14:textId="3E6034BB" w:rsidR="00290CCE" w:rsidRPr="00AD6D3F" w:rsidRDefault="00B725E0" w:rsidP="00AA3045">
      <w:pPr>
        <w:suppressAutoHyphens/>
        <w:spacing w:line="360" w:lineRule="auto"/>
        <w:ind w:left="1069" w:right="-1"/>
        <w:jc w:val="both"/>
        <w:rPr>
          <w:rFonts w:ascii="Calibri" w:hAnsi="Calibri"/>
          <w:sz w:val="22"/>
          <w:szCs w:val="22"/>
        </w:rPr>
      </w:pPr>
      <w:r w:rsidRPr="00AD6D3F">
        <w:rPr>
          <w:rFonts w:ascii="Calibri" w:hAnsi="Calibri"/>
          <w:sz w:val="22"/>
          <w:szCs w:val="22"/>
        </w:rPr>
        <w:t>9 </w:t>
      </w:r>
      <w:r w:rsidR="00290CCE" w:rsidRPr="00AD6D3F">
        <w:rPr>
          <w:rFonts w:ascii="Calibri" w:hAnsi="Calibri"/>
          <w:sz w:val="22"/>
          <w:szCs w:val="22"/>
        </w:rPr>
        <w:t>000 zł (</w:t>
      </w:r>
      <w:r w:rsidRPr="00AD6D3F">
        <w:rPr>
          <w:rFonts w:ascii="Calibri" w:hAnsi="Calibri"/>
          <w:sz w:val="22"/>
          <w:szCs w:val="22"/>
        </w:rPr>
        <w:t xml:space="preserve">dziewięć </w:t>
      </w:r>
      <w:r w:rsidR="00290CCE" w:rsidRPr="00AD6D3F">
        <w:rPr>
          <w:rFonts w:ascii="Calibri" w:hAnsi="Calibri"/>
          <w:sz w:val="22"/>
          <w:szCs w:val="22"/>
        </w:rPr>
        <w:t>tysięcy złotych) - dla części nr 1</w:t>
      </w:r>
    </w:p>
    <w:p w14:paraId="7EA099D7" w14:textId="77777777" w:rsidR="00290CCE" w:rsidRPr="00AD6D3F" w:rsidRDefault="00290CCE" w:rsidP="00AA3045">
      <w:pPr>
        <w:suppressAutoHyphens/>
        <w:spacing w:line="360" w:lineRule="auto"/>
        <w:ind w:left="1069" w:right="-1"/>
        <w:jc w:val="both"/>
        <w:rPr>
          <w:rFonts w:ascii="Calibri" w:hAnsi="Calibri"/>
          <w:sz w:val="22"/>
          <w:szCs w:val="22"/>
        </w:rPr>
      </w:pPr>
      <w:r w:rsidRPr="00AD6D3F">
        <w:rPr>
          <w:rFonts w:ascii="Calibri" w:hAnsi="Calibri"/>
          <w:sz w:val="22"/>
          <w:szCs w:val="22"/>
        </w:rPr>
        <w:t>7 000 zł (siedem tysięcy złotych) - dla części nr 2</w:t>
      </w:r>
    </w:p>
    <w:p w14:paraId="723AB7A7" w14:textId="47A66D7E" w:rsidR="00290CCE" w:rsidRPr="00AD6D3F" w:rsidRDefault="00290CCE" w:rsidP="00AA3045">
      <w:pPr>
        <w:suppressAutoHyphens/>
        <w:spacing w:line="360" w:lineRule="auto"/>
        <w:ind w:left="1069" w:right="-1"/>
        <w:jc w:val="both"/>
        <w:rPr>
          <w:rFonts w:ascii="Calibri" w:hAnsi="Calibri"/>
          <w:sz w:val="22"/>
          <w:szCs w:val="22"/>
        </w:rPr>
      </w:pPr>
      <w:r w:rsidRPr="00AD6D3F">
        <w:rPr>
          <w:rFonts w:ascii="Calibri" w:hAnsi="Calibri"/>
          <w:sz w:val="22"/>
          <w:szCs w:val="22"/>
        </w:rPr>
        <w:t>9 000 zł (dziewięć tysięcy złotych) - dla części nr 3</w:t>
      </w:r>
    </w:p>
    <w:p w14:paraId="56C35E6D" w14:textId="77777777" w:rsidR="009367D1" w:rsidRPr="00AD6D3F" w:rsidRDefault="009367D1" w:rsidP="00290CCE">
      <w:pPr>
        <w:suppressAutoHyphens/>
        <w:spacing w:line="360" w:lineRule="auto"/>
        <w:ind w:left="1069" w:right="-1"/>
        <w:jc w:val="both"/>
        <w:rPr>
          <w:rFonts w:ascii="Calibri" w:hAnsi="Calibri"/>
          <w:sz w:val="22"/>
          <w:szCs w:val="22"/>
        </w:rPr>
      </w:pPr>
    </w:p>
    <w:p w14:paraId="0EB3D502" w14:textId="6B3FE2FD" w:rsidR="00FE1B34" w:rsidRPr="00FD207B" w:rsidRDefault="00165AC2" w:rsidP="00155050">
      <w:pPr>
        <w:pStyle w:val="Akapitzlist"/>
        <w:widowControl w:val="0"/>
        <w:overflowPunct w:val="0"/>
        <w:autoSpaceDE w:val="0"/>
        <w:autoSpaceDN w:val="0"/>
        <w:adjustRightInd w:val="0"/>
        <w:spacing w:line="360" w:lineRule="auto"/>
        <w:ind w:left="851"/>
        <w:jc w:val="both"/>
        <w:textAlignment w:val="baseline"/>
        <w:rPr>
          <w:rFonts w:ascii="Calibri" w:hAnsi="Calibri"/>
          <w:sz w:val="22"/>
          <w:szCs w:val="22"/>
          <w:u w:val="single"/>
        </w:rPr>
      </w:pPr>
      <w:r w:rsidRPr="009367D1">
        <w:rPr>
          <w:rFonts w:ascii="Calibri" w:hAnsi="Calibri" w:cs="Times-Roman"/>
          <w:sz w:val="22"/>
          <w:szCs w:val="22"/>
        </w:rPr>
        <w:t>z podaniem ich wartości, przedmiotu, dat wykonania i podmiotów, na rzecz</w:t>
      </w:r>
      <w:r w:rsidRPr="00FD207B">
        <w:rPr>
          <w:rFonts w:ascii="Calibri" w:hAnsi="Calibri" w:cs="Times-Roman"/>
          <w:sz w:val="22"/>
          <w:szCs w:val="22"/>
        </w:rPr>
        <w:t xml:space="preserve"> których </w:t>
      </w:r>
      <w:r w:rsidR="00EB03F9">
        <w:rPr>
          <w:rFonts w:ascii="Calibri" w:hAnsi="Calibri" w:cs="Times-Roman"/>
          <w:sz w:val="22"/>
          <w:szCs w:val="22"/>
        </w:rPr>
        <w:t>usługi</w:t>
      </w:r>
      <w:r w:rsidRPr="00FD207B">
        <w:rPr>
          <w:rFonts w:ascii="Calibri" w:hAnsi="Calibri" w:cs="Times-Roman"/>
          <w:sz w:val="22"/>
          <w:szCs w:val="22"/>
        </w:rPr>
        <w:t xml:space="preserve"> zostały wykonane oraz załączeniem dowodów określających czy te </w:t>
      </w:r>
      <w:r w:rsidR="00EB03F9">
        <w:rPr>
          <w:rFonts w:ascii="Calibri" w:hAnsi="Calibri" w:cs="Times-Roman"/>
          <w:sz w:val="22"/>
          <w:szCs w:val="22"/>
        </w:rPr>
        <w:t xml:space="preserve">usługi </w:t>
      </w:r>
      <w:r w:rsidRPr="00FD207B">
        <w:rPr>
          <w:rFonts w:ascii="Calibri" w:hAnsi="Calibri" w:cs="Times-Roman"/>
          <w:sz w:val="22"/>
          <w:szCs w:val="22"/>
        </w:rPr>
        <w:t xml:space="preserve">zostały wykonane lub są wykonywane należycie; przy czym dowodami o których mowa wyżej, są referencje bądź inne dokumenty wystawione przez podmiot, na rzecz którego </w:t>
      </w:r>
      <w:r w:rsidR="00EB03F9">
        <w:rPr>
          <w:rFonts w:ascii="Calibri" w:hAnsi="Calibri" w:cs="Times-Roman"/>
          <w:sz w:val="22"/>
          <w:szCs w:val="22"/>
        </w:rPr>
        <w:t>usługi</w:t>
      </w:r>
      <w:r w:rsidRPr="00FD207B">
        <w:rPr>
          <w:rFonts w:ascii="Calibri" w:hAnsi="Calibri" w:cs="Times-Roman"/>
          <w:sz w:val="22"/>
          <w:szCs w:val="22"/>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FD207B">
        <w:rPr>
          <w:rFonts w:ascii="Calibri" w:hAnsi="Calibri" w:cs="Times-Roman"/>
          <w:b/>
          <w:sz w:val="22"/>
          <w:szCs w:val="22"/>
        </w:rPr>
        <w:t xml:space="preserve">– zgodnie z </w:t>
      </w:r>
      <w:r w:rsidRPr="00FD207B">
        <w:rPr>
          <w:rFonts w:ascii="Calibri" w:hAnsi="Calibri"/>
          <w:b/>
          <w:sz w:val="22"/>
          <w:szCs w:val="22"/>
          <w:u w:val="single"/>
        </w:rPr>
        <w:t xml:space="preserve">załącznikiem </w:t>
      </w:r>
      <w:r w:rsidRPr="00FD207B">
        <w:rPr>
          <w:rFonts w:ascii="Calibri" w:hAnsi="Calibri"/>
          <w:b/>
          <w:bCs/>
          <w:sz w:val="22"/>
          <w:szCs w:val="22"/>
          <w:u w:val="single"/>
        </w:rPr>
        <w:t>nr 5 d</w:t>
      </w:r>
      <w:r w:rsidRPr="00FD207B">
        <w:rPr>
          <w:rFonts w:ascii="Calibri" w:hAnsi="Calibri"/>
          <w:b/>
          <w:sz w:val="22"/>
          <w:szCs w:val="22"/>
          <w:u w:val="single"/>
        </w:rPr>
        <w:t>o SWZ.</w:t>
      </w:r>
    </w:p>
    <w:p w14:paraId="104C65F4" w14:textId="044BE25C" w:rsidR="009D27DD" w:rsidRPr="00FD207B" w:rsidRDefault="00155050" w:rsidP="00FD207B">
      <w:pPr>
        <w:pStyle w:val="Akapitzlist"/>
        <w:numPr>
          <w:ilvl w:val="0"/>
          <w:numId w:val="49"/>
        </w:numPr>
        <w:spacing w:before="240" w:line="360" w:lineRule="auto"/>
        <w:ind w:left="993" w:hanging="284"/>
        <w:jc w:val="both"/>
        <w:rPr>
          <w:rFonts w:ascii="Calibri" w:hAnsi="Calibri" w:cs="Calibri Light"/>
          <w:b/>
          <w:sz w:val="22"/>
          <w:szCs w:val="22"/>
          <w:u w:val="single"/>
        </w:rPr>
      </w:pPr>
      <w:r w:rsidRPr="00FD207B">
        <w:rPr>
          <w:rFonts w:ascii="Calibri" w:hAnsi="Calibri" w:cs="Calibri Light"/>
          <w:bCs/>
          <w:sz w:val="22"/>
          <w:szCs w:val="22"/>
        </w:rPr>
        <w:lastRenderedPageBreak/>
        <w:t xml:space="preserve">  </w:t>
      </w:r>
      <w:r w:rsidRPr="00FD207B">
        <w:rPr>
          <w:rFonts w:ascii="Calibri" w:hAnsi="Calibri" w:cs="Calibri Light"/>
          <w:b/>
          <w:sz w:val="22"/>
          <w:szCs w:val="22"/>
        </w:rPr>
        <w:t>wykaz osób, które będą uczestniczyć w wykonywaniu zamówienia</w:t>
      </w:r>
      <w:r w:rsidRPr="00FD207B">
        <w:rPr>
          <w:rFonts w:ascii="Calibri" w:hAnsi="Calibri" w:cs="Calibri Light"/>
          <w:bCs/>
          <w:sz w:val="22"/>
          <w:szCs w:val="22"/>
        </w:rPr>
        <w:t xml:space="preserve">, w szczególności odpowiedzialnych za realizację przedmiotu zamówienia wraz z informacjami na temat ich kwalifikacji zawodowych, uprawnień, doświadczenia i wykształcenia, niezbędnych do wykonania zamówienia oraz informacją o podstawie do dysponowania tymi osobami; potwierdzających spełnienie warunku opisanego w Rozdziale VI ust. 2 pkt 4b)  - </w:t>
      </w:r>
      <w:r w:rsidRPr="00FD207B">
        <w:rPr>
          <w:rFonts w:ascii="Calibri" w:hAnsi="Calibri" w:cs="Calibri Light"/>
          <w:b/>
          <w:sz w:val="22"/>
          <w:szCs w:val="22"/>
        </w:rPr>
        <w:t xml:space="preserve">zgodnie z </w:t>
      </w:r>
      <w:r w:rsidRPr="00FD207B">
        <w:rPr>
          <w:rFonts w:ascii="Calibri" w:hAnsi="Calibri" w:cs="Calibri Light"/>
          <w:b/>
          <w:sz w:val="22"/>
          <w:szCs w:val="22"/>
          <w:u w:val="single"/>
        </w:rPr>
        <w:t>załącznikiem nr 6 do SWZ.</w:t>
      </w:r>
    </w:p>
    <w:p w14:paraId="1F47AE7D" w14:textId="77777777" w:rsidR="00D02E57" w:rsidRPr="00DC5C9C"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881CE8" w:rsidRPr="00DC5C9C">
        <w:rPr>
          <w:rFonts w:ascii="Calibri" w:hAnsi="Calibri" w:cs="Calibri Light"/>
          <w:sz w:val="22"/>
          <w:szCs w:val="22"/>
        </w:rPr>
        <w:t>Informacje zawarte w oświadczeni</w:t>
      </w:r>
      <w:r w:rsidR="00A52DBF" w:rsidRPr="00DC5C9C">
        <w:rPr>
          <w:rFonts w:ascii="Calibri" w:hAnsi="Calibri" w:cs="Calibri Light"/>
          <w:sz w:val="22"/>
          <w:szCs w:val="22"/>
        </w:rPr>
        <w:t>u</w:t>
      </w:r>
      <w:r w:rsidR="00881CE8" w:rsidRPr="00DC5C9C">
        <w:rPr>
          <w:rFonts w:ascii="Calibri" w:hAnsi="Calibri" w:cs="Calibri Light"/>
          <w:sz w:val="22"/>
          <w:szCs w:val="22"/>
        </w:rPr>
        <w:t>, o który</w:t>
      </w:r>
      <w:r w:rsidR="00A52DBF" w:rsidRPr="00DC5C9C">
        <w:rPr>
          <w:rFonts w:ascii="Calibri" w:hAnsi="Calibri" w:cs="Calibri Light"/>
          <w:sz w:val="22"/>
          <w:szCs w:val="22"/>
        </w:rPr>
        <w:t xml:space="preserve">m </w:t>
      </w:r>
      <w:r w:rsidR="00881CE8" w:rsidRPr="00DC5C9C">
        <w:rPr>
          <w:rFonts w:ascii="Calibri" w:hAnsi="Calibri" w:cs="Calibri Light"/>
          <w:sz w:val="22"/>
          <w:szCs w:val="22"/>
        </w:rPr>
        <w:t xml:space="preserve">mowa w </w:t>
      </w:r>
      <w:r w:rsidR="00A52DBF" w:rsidRPr="00DC5C9C">
        <w:rPr>
          <w:rFonts w:ascii="Calibri" w:hAnsi="Calibri" w:cs="Calibri Light"/>
          <w:sz w:val="22"/>
          <w:szCs w:val="22"/>
        </w:rPr>
        <w:t xml:space="preserve">pkt 1 </w:t>
      </w:r>
      <w:r w:rsidR="00881CE8" w:rsidRPr="00DC5C9C">
        <w:rPr>
          <w:rFonts w:ascii="Calibri" w:hAnsi="Calibri" w:cs="Calibri Light"/>
          <w:sz w:val="22"/>
          <w:szCs w:val="22"/>
        </w:rPr>
        <w:t>stanowią wstępne potwierdzenie, że Wykonawca nie podlega wykluczeniu oraz spełnia warunki udziału w postępowaniu.</w:t>
      </w:r>
    </w:p>
    <w:p w14:paraId="1BFDBED0" w14:textId="77777777" w:rsidR="00D02E57" w:rsidRPr="00DC5C9C"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62394B" w:rsidRPr="00DC5C9C">
        <w:rPr>
          <w:rFonts w:ascii="Calibri" w:hAnsi="Calibri" w:cs="Calibri Light"/>
          <w:sz w:val="22"/>
          <w:szCs w:val="22"/>
        </w:rPr>
        <w:t>Zamawiający wzywa W</w:t>
      </w:r>
      <w:r w:rsidR="00BE17E8" w:rsidRPr="00DC5C9C">
        <w:rPr>
          <w:rFonts w:ascii="Calibri" w:hAnsi="Calibri" w:cs="Calibri Light"/>
          <w:sz w:val="22"/>
          <w:szCs w:val="22"/>
        </w:rPr>
        <w:t>ykonawcę, którego oferta została najwyżej oceniona, do złożenia w wyznaczonym terminie, nie krótszym niż 5 dni od dnia wezwania, podmiotowych środków dowodowych</w:t>
      </w:r>
      <w:r w:rsidR="0062394B" w:rsidRPr="00DC5C9C">
        <w:rPr>
          <w:rFonts w:ascii="Calibri" w:hAnsi="Calibri" w:cs="Calibri Light"/>
          <w:sz w:val="22"/>
          <w:szCs w:val="22"/>
        </w:rPr>
        <w:t>,</w:t>
      </w:r>
      <w:r w:rsidR="00BE17E8" w:rsidRPr="00DC5C9C">
        <w:rPr>
          <w:rFonts w:ascii="Calibri" w:hAnsi="Calibri" w:cs="Calibri Light"/>
          <w:sz w:val="22"/>
          <w:szCs w:val="22"/>
        </w:rPr>
        <w:t xml:space="preserve"> jeżeli wymagał ich złożenia w ogłoszeniu o zamówieniu lub dokumentach zamówienia, aktualnych na dzień </w:t>
      </w:r>
      <w:r w:rsidR="004C2EEB" w:rsidRPr="00DC5C9C">
        <w:rPr>
          <w:rFonts w:ascii="Calibri" w:hAnsi="Calibri" w:cs="Calibri Light"/>
          <w:sz w:val="22"/>
          <w:szCs w:val="22"/>
        </w:rPr>
        <w:t xml:space="preserve">złożenia </w:t>
      </w:r>
      <w:r w:rsidR="00BE17E8" w:rsidRPr="00DC5C9C">
        <w:rPr>
          <w:rFonts w:ascii="Calibri" w:hAnsi="Calibri" w:cs="Calibri Light"/>
          <w:sz w:val="22"/>
          <w:szCs w:val="22"/>
        </w:rPr>
        <w:t>podmiotowych środków dowodowych.</w:t>
      </w:r>
    </w:p>
    <w:p w14:paraId="62C7B97A" w14:textId="36789ABD" w:rsidR="005C23F1" w:rsidRDefault="00933EC0" w:rsidP="00B15B18">
      <w:pPr>
        <w:pStyle w:val="Akapitzlist"/>
        <w:numPr>
          <w:ilvl w:val="0"/>
          <w:numId w:val="26"/>
        </w:numPr>
        <w:spacing w:line="360" w:lineRule="auto"/>
        <w:ind w:left="284" w:hanging="426"/>
        <w:jc w:val="both"/>
        <w:rPr>
          <w:rFonts w:ascii="Calibri" w:hAnsi="Calibri" w:cs="Calibri Light"/>
          <w:sz w:val="22"/>
          <w:szCs w:val="22"/>
        </w:rPr>
      </w:pPr>
      <w:r w:rsidRPr="005C23F1">
        <w:rPr>
          <w:rFonts w:ascii="Arial" w:hAnsi="Arial" w:cs="Arial"/>
          <w:sz w:val="20"/>
          <w:szCs w:val="20"/>
        </w:rPr>
        <w:tab/>
      </w:r>
      <w:bookmarkStart w:id="1" w:name="_Hlk66178930"/>
      <w:r w:rsidRPr="005C23F1">
        <w:rPr>
          <w:rFonts w:ascii="Calibri" w:hAnsi="Calibri" w:cs="Calibri Light"/>
          <w:sz w:val="22"/>
          <w:szCs w:val="22"/>
        </w:rPr>
        <w:tab/>
      </w:r>
      <w:r w:rsidR="00B940AE" w:rsidRPr="005C23F1">
        <w:rPr>
          <w:rFonts w:ascii="Calibri" w:hAnsi="Calibri" w:cs="Calibri Light"/>
          <w:sz w:val="22"/>
          <w:szCs w:val="22"/>
        </w:rPr>
        <w:t>Zamawiający nie wzywa do złożenia podmiotowych środków dowodowych, jeżeli</w:t>
      </w:r>
      <w:bookmarkEnd w:id="1"/>
      <w:r w:rsidR="00B940AE" w:rsidRPr="005C23F1">
        <w:rPr>
          <w:rFonts w:ascii="Calibri" w:hAnsi="Calibri" w:cs="Calibri Light"/>
          <w:sz w:val="22"/>
          <w:szCs w:val="22"/>
        </w:rPr>
        <w:t>:</w:t>
      </w:r>
    </w:p>
    <w:p w14:paraId="58D022D0" w14:textId="77777777" w:rsidR="00D46C5E" w:rsidRDefault="005C23F1" w:rsidP="00B15B18">
      <w:pPr>
        <w:pStyle w:val="Akapitzlist"/>
        <w:numPr>
          <w:ilvl w:val="1"/>
          <w:numId w:val="43"/>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37229A9B" w14:textId="4D1C7C0F" w:rsidR="005C23F1" w:rsidRPr="00D46C5E" w:rsidRDefault="005C23F1" w:rsidP="00B15B18">
      <w:pPr>
        <w:pStyle w:val="Akapitzlist"/>
        <w:numPr>
          <w:ilvl w:val="1"/>
          <w:numId w:val="43"/>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podmiotowym środkiem dowodowym jest oświadczenie, którego treść odpowiada zakresowi oświadczenia, o którym mowa w art. 125 ust. 1.</w:t>
      </w:r>
    </w:p>
    <w:p w14:paraId="66E8956C" w14:textId="76E4F321" w:rsidR="005C23F1" w:rsidRPr="00FD6B13" w:rsidRDefault="005C23F1" w:rsidP="00B15B18">
      <w:pPr>
        <w:pStyle w:val="Akapitzlist"/>
        <w:numPr>
          <w:ilvl w:val="0"/>
          <w:numId w:val="26"/>
        </w:numPr>
        <w:spacing w:line="360" w:lineRule="auto"/>
        <w:ind w:left="284" w:hanging="426"/>
        <w:jc w:val="both"/>
        <w:rPr>
          <w:rFonts w:ascii="Calibri" w:hAnsi="Calibri" w:cs="Calibri"/>
          <w:sz w:val="22"/>
          <w:szCs w:val="22"/>
        </w:rPr>
      </w:pPr>
      <w:r w:rsidRPr="005C23F1">
        <w:rPr>
          <w:rFonts w:ascii="Arial" w:hAnsi="Arial" w:cs="Arial"/>
          <w:sz w:val="20"/>
          <w:szCs w:val="20"/>
        </w:rPr>
        <w:tab/>
      </w:r>
      <w:r w:rsidRPr="00FD6B13">
        <w:rPr>
          <w:rFonts w:ascii="Calibri" w:hAnsi="Calibri" w:cs="Calibri"/>
          <w:sz w:val="22"/>
          <w:szCs w:val="22"/>
        </w:rPr>
        <w:tab/>
        <w:t>Wykonawca nie jest zobowiązany do złożenia podmiotowych środków dowodowych, które Zamawiający posiada, jeżeli Wykonawca wskaże te środki oraz potwierdzi ich prawidłowość i aktualność.</w:t>
      </w:r>
    </w:p>
    <w:p w14:paraId="37C1A91E" w14:textId="368C766C" w:rsidR="00D46C5E" w:rsidRPr="00FD6B13" w:rsidRDefault="005C23F1" w:rsidP="00E1732C">
      <w:pPr>
        <w:pStyle w:val="Akapitzlist"/>
        <w:numPr>
          <w:ilvl w:val="0"/>
          <w:numId w:val="26"/>
        </w:numPr>
        <w:spacing w:line="360" w:lineRule="auto"/>
        <w:ind w:left="284" w:hanging="426"/>
        <w:jc w:val="both"/>
        <w:rPr>
          <w:rFonts w:ascii="Calibri" w:hAnsi="Calibri" w:cs="Calibri"/>
          <w:sz w:val="22"/>
          <w:szCs w:val="22"/>
        </w:rPr>
      </w:pPr>
      <w:r w:rsidRPr="00FD6B13">
        <w:rPr>
          <w:rFonts w:ascii="Calibri" w:hAnsi="Calibri" w:cs="Calibri"/>
          <w:sz w:val="22"/>
          <w:szCs w:val="22"/>
        </w:rPr>
        <w:tab/>
      </w:r>
      <w:r w:rsidRPr="00FD6B13">
        <w:rPr>
          <w:rFonts w:ascii="Calibri" w:hAnsi="Calibri" w:cs="Calibri"/>
          <w:sz w:val="22"/>
          <w:szCs w:val="22"/>
        </w:rPr>
        <w:tab/>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BC8806E" w14:textId="56E70F4A" w:rsidR="00D46C5E" w:rsidRPr="00FD6B13" w:rsidRDefault="002B4114" w:rsidP="00B15B18">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w:sz w:val="22"/>
          <w:szCs w:val="22"/>
        </w:rPr>
      </w:pPr>
      <w:r w:rsidRPr="00FD6B13">
        <w:rPr>
          <w:rFonts w:ascii="Calibri" w:hAnsi="Calibri" w:cs="Calibri"/>
          <w:b/>
          <w:sz w:val="22"/>
          <w:szCs w:val="22"/>
        </w:rPr>
        <w:t>PRZEDMIOTOWE ŚRODKI DOWODOWE</w:t>
      </w:r>
    </w:p>
    <w:p w14:paraId="58CC4AB0" w14:textId="5B92A0BC" w:rsidR="00D46C5E" w:rsidRPr="00FD6B13" w:rsidRDefault="00DE7DFF" w:rsidP="00DE7DFF">
      <w:pPr>
        <w:pStyle w:val="Akapitzlist"/>
        <w:numPr>
          <w:ilvl w:val="0"/>
          <w:numId w:val="45"/>
        </w:numPr>
        <w:spacing w:line="360" w:lineRule="auto"/>
        <w:ind w:left="284" w:hanging="284"/>
        <w:jc w:val="both"/>
        <w:rPr>
          <w:rFonts w:ascii="Calibri" w:hAnsi="Calibri" w:cs="Calibri"/>
          <w:sz w:val="22"/>
          <w:szCs w:val="22"/>
        </w:rPr>
      </w:pPr>
      <w:r w:rsidRPr="00FD6B13">
        <w:rPr>
          <w:rFonts w:ascii="Calibri" w:hAnsi="Calibri" w:cs="Calibri"/>
          <w:sz w:val="22"/>
          <w:szCs w:val="22"/>
        </w:rPr>
        <w:lastRenderedPageBreak/>
        <w:t xml:space="preserve">  W celu potwierdzenia, że oferowane </w:t>
      </w:r>
      <w:r w:rsidR="00080BCB">
        <w:rPr>
          <w:rFonts w:ascii="Calibri" w:hAnsi="Calibri" w:cs="Calibri"/>
          <w:sz w:val="22"/>
          <w:szCs w:val="22"/>
        </w:rPr>
        <w:t>dostawy</w:t>
      </w:r>
      <w:r w:rsidRPr="00FD6B13">
        <w:rPr>
          <w:rFonts w:ascii="Calibri" w:hAnsi="Calibri" w:cs="Calibri"/>
          <w:sz w:val="22"/>
          <w:szCs w:val="22"/>
        </w:rPr>
        <w:t xml:space="preserve"> odpowiadają wymaganiom określonym przez Zamawiającego Wykonawca zobowiązany jest </w:t>
      </w:r>
      <w:r w:rsidR="00187A3C">
        <w:rPr>
          <w:rFonts w:ascii="Calibri" w:hAnsi="Calibri" w:cs="Calibri"/>
          <w:sz w:val="22"/>
          <w:szCs w:val="22"/>
        </w:rPr>
        <w:t xml:space="preserve">złożyć wraz z </w:t>
      </w:r>
      <w:r w:rsidRPr="00FD6B13">
        <w:rPr>
          <w:rFonts w:ascii="Calibri" w:hAnsi="Calibri" w:cs="Calibri"/>
          <w:sz w:val="22"/>
          <w:szCs w:val="22"/>
        </w:rPr>
        <w:t xml:space="preserve"> ofert</w:t>
      </w:r>
      <w:r w:rsidR="00187A3C">
        <w:rPr>
          <w:rFonts w:ascii="Calibri" w:hAnsi="Calibri" w:cs="Calibri"/>
          <w:sz w:val="22"/>
          <w:szCs w:val="22"/>
        </w:rPr>
        <w:t>ą</w:t>
      </w:r>
      <w:r w:rsidRPr="00FD6B13">
        <w:rPr>
          <w:rFonts w:ascii="Calibri" w:hAnsi="Calibri" w:cs="Calibri"/>
          <w:sz w:val="22"/>
          <w:szCs w:val="22"/>
        </w:rPr>
        <w:t xml:space="preserve"> następujące dokumenty:</w:t>
      </w:r>
    </w:p>
    <w:p w14:paraId="002E8596" w14:textId="01708B13" w:rsidR="005D0B1B" w:rsidRPr="00080BCB" w:rsidRDefault="005D0B1B" w:rsidP="00374298">
      <w:pPr>
        <w:pStyle w:val="Akapitzlist2"/>
        <w:spacing w:line="360" w:lineRule="auto"/>
        <w:ind w:right="-1"/>
        <w:jc w:val="both"/>
        <w:rPr>
          <w:rFonts w:ascii="Calibri" w:eastAsia="Times New Roman" w:hAnsi="Calibri"/>
          <w:bCs/>
          <w:sz w:val="22"/>
          <w:szCs w:val="22"/>
        </w:rPr>
      </w:pPr>
      <w:r w:rsidRPr="00080BCB">
        <w:rPr>
          <w:rFonts w:ascii="Calibri" w:hAnsi="Calibri" w:cs="Arial"/>
          <w:sz w:val="22"/>
          <w:szCs w:val="22"/>
          <w:shd w:val="clear" w:color="auto" w:fill="FFFFFF"/>
        </w:rPr>
        <w:t xml:space="preserve">a) próbki oferowanego materiału promocyjnego </w:t>
      </w:r>
      <w:r w:rsidRPr="00080BCB">
        <w:rPr>
          <w:rFonts w:ascii="Calibri" w:eastAsia="Times New Roman" w:hAnsi="Calibri"/>
          <w:bCs/>
          <w:sz w:val="22"/>
          <w:szCs w:val="22"/>
        </w:rPr>
        <w:t xml:space="preserve">tj. </w:t>
      </w:r>
    </w:p>
    <w:p w14:paraId="64E6B1F7" w14:textId="3077EB88" w:rsidR="005D0B1B" w:rsidRPr="00080BCB" w:rsidRDefault="005D0B1B" w:rsidP="00080BCB">
      <w:pPr>
        <w:pStyle w:val="Akapitzlist2"/>
        <w:spacing w:line="360" w:lineRule="auto"/>
        <w:ind w:left="0" w:right="-1"/>
        <w:rPr>
          <w:rFonts w:asciiTheme="majorHAnsi" w:eastAsia="Times New Roman" w:hAnsiTheme="majorHAnsi" w:cstheme="majorHAnsi"/>
          <w:bCs/>
          <w:sz w:val="22"/>
          <w:szCs w:val="22"/>
        </w:rPr>
      </w:pPr>
      <w:r w:rsidRPr="00080BCB">
        <w:rPr>
          <w:rFonts w:asciiTheme="majorHAnsi" w:eastAsia="Times New Roman" w:hAnsiTheme="majorHAnsi" w:cstheme="majorHAnsi"/>
          <w:b/>
          <w:bCs/>
          <w:sz w:val="22"/>
          <w:szCs w:val="22"/>
          <w:u w:val="single"/>
        </w:rPr>
        <w:t xml:space="preserve">dla części 1 </w:t>
      </w:r>
      <w:r w:rsidR="00080BCB" w:rsidRPr="00080BCB">
        <w:rPr>
          <w:rFonts w:asciiTheme="majorHAnsi" w:eastAsia="Times New Roman" w:hAnsiTheme="majorHAnsi" w:cstheme="majorHAnsi"/>
          <w:b/>
          <w:bCs/>
          <w:sz w:val="22"/>
          <w:szCs w:val="22"/>
          <w:u w:val="single"/>
        </w:rPr>
        <w:t xml:space="preserve">  z każdej pozycji </w:t>
      </w:r>
      <w:r w:rsidRPr="00080BCB">
        <w:rPr>
          <w:rFonts w:asciiTheme="majorHAnsi" w:eastAsia="Times New Roman" w:hAnsiTheme="majorHAnsi" w:cstheme="majorHAnsi"/>
          <w:bCs/>
          <w:sz w:val="22"/>
          <w:szCs w:val="22"/>
        </w:rPr>
        <w:t xml:space="preserve">  - po  1 szt. próbki w postaci przedmiotu zamówienia </w:t>
      </w:r>
      <w:r w:rsidR="0043491E" w:rsidRPr="00080BCB">
        <w:rPr>
          <w:rFonts w:asciiTheme="majorHAnsi" w:eastAsia="Times New Roman" w:hAnsiTheme="majorHAnsi" w:cstheme="majorHAnsi"/>
          <w:bCs/>
          <w:sz w:val="22"/>
          <w:szCs w:val="22"/>
        </w:rPr>
        <w:t>z danej</w:t>
      </w:r>
      <w:r w:rsidRPr="00080BCB">
        <w:rPr>
          <w:rFonts w:asciiTheme="majorHAnsi" w:eastAsia="Times New Roman" w:hAnsiTheme="majorHAnsi" w:cstheme="majorHAnsi"/>
          <w:bCs/>
          <w:sz w:val="22"/>
          <w:szCs w:val="22"/>
        </w:rPr>
        <w:t xml:space="preserve"> pozycji</w:t>
      </w:r>
      <w:r w:rsidR="00080BCB">
        <w:rPr>
          <w:rFonts w:asciiTheme="majorHAnsi" w:eastAsia="Times New Roman" w:hAnsiTheme="majorHAnsi" w:cstheme="majorHAnsi"/>
          <w:bCs/>
          <w:sz w:val="22"/>
          <w:szCs w:val="22"/>
        </w:rPr>
        <w:t>;</w:t>
      </w:r>
    </w:p>
    <w:p w14:paraId="018D5326" w14:textId="3290B997" w:rsidR="005D0B1B" w:rsidRPr="00080BCB" w:rsidRDefault="005D0B1B" w:rsidP="00080BCB">
      <w:pPr>
        <w:pStyle w:val="Akapitzlist2"/>
        <w:spacing w:line="360" w:lineRule="auto"/>
        <w:ind w:left="0" w:right="-1"/>
        <w:rPr>
          <w:rFonts w:asciiTheme="majorHAnsi" w:eastAsia="Times New Roman" w:hAnsiTheme="majorHAnsi" w:cstheme="majorHAnsi"/>
          <w:bCs/>
          <w:sz w:val="22"/>
          <w:szCs w:val="22"/>
        </w:rPr>
      </w:pPr>
      <w:r w:rsidRPr="00080BCB">
        <w:rPr>
          <w:rFonts w:asciiTheme="majorHAnsi" w:eastAsia="Times New Roman" w:hAnsiTheme="majorHAnsi" w:cstheme="majorHAnsi"/>
          <w:b/>
          <w:bCs/>
          <w:sz w:val="22"/>
          <w:szCs w:val="22"/>
          <w:u w:val="single"/>
        </w:rPr>
        <w:t>dla części 2</w:t>
      </w:r>
      <w:r w:rsidR="00080BCB" w:rsidRPr="00080BCB">
        <w:rPr>
          <w:rFonts w:asciiTheme="majorHAnsi" w:eastAsia="Times New Roman" w:hAnsiTheme="majorHAnsi" w:cstheme="majorHAnsi"/>
          <w:b/>
          <w:bCs/>
          <w:sz w:val="22"/>
          <w:szCs w:val="22"/>
          <w:u w:val="single"/>
        </w:rPr>
        <w:t xml:space="preserve"> z każdej pozycji </w:t>
      </w:r>
      <w:r w:rsidR="00080BCB" w:rsidRPr="00080BCB">
        <w:rPr>
          <w:rFonts w:asciiTheme="majorHAnsi" w:eastAsia="Times New Roman" w:hAnsiTheme="majorHAnsi" w:cstheme="majorHAnsi"/>
          <w:bCs/>
          <w:sz w:val="22"/>
          <w:szCs w:val="22"/>
        </w:rPr>
        <w:t xml:space="preserve">  </w:t>
      </w:r>
      <w:r w:rsidRPr="00080BCB">
        <w:rPr>
          <w:rFonts w:asciiTheme="majorHAnsi" w:eastAsia="Times New Roman" w:hAnsiTheme="majorHAnsi" w:cstheme="majorHAnsi"/>
          <w:bCs/>
          <w:sz w:val="22"/>
          <w:szCs w:val="22"/>
        </w:rPr>
        <w:t xml:space="preserve"> - po  1 szt. próbki w postaci przedmiotu zamówienia </w:t>
      </w:r>
      <w:r w:rsidR="0043491E" w:rsidRPr="00080BCB">
        <w:rPr>
          <w:rFonts w:asciiTheme="majorHAnsi" w:eastAsia="Times New Roman" w:hAnsiTheme="majorHAnsi" w:cstheme="majorHAnsi"/>
          <w:bCs/>
          <w:sz w:val="22"/>
          <w:szCs w:val="22"/>
        </w:rPr>
        <w:t xml:space="preserve">z danej </w:t>
      </w:r>
      <w:r w:rsidRPr="00080BCB">
        <w:rPr>
          <w:rFonts w:asciiTheme="majorHAnsi" w:eastAsia="Times New Roman" w:hAnsiTheme="majorHAnsi" w:cstheme="majorHAnsi"/>
          <w:bCs/>
          <w:sz w:val="22"/>
          <w:szCs w:val="22"/>
        </w:rPr>
        <w:t xml:space="preserve"> pozycji</w:t>
      </w:r>
      <w:r w:rsidR="00080BCB">
        <w:rPr>
          <w:rFonts w:asciiTheme="majorHAnsi" w:eastAsia="Times New Roman" w:hAnsiTheme="majorHAnsi" w:cstheme="majorHAnsi"/>
          <w:bCs/>
          <w:sz w:val="22"/>
          <w:szCs w:val="22"/>
        </w:rPr>
        <w:t>;</w:t>
      </w:r>
    </w:p>
    <w:p w14:paraId="1BDF1A8F" w14:textId="752C9AF0" w:rsidR="005D0B1B" w:rsidRPr="00080BCB" w:rsidRDefault="005D0B1B" w:rsidP="00080BCB">
      <w:pPr>
        <w:pStyle w:val="Akapitzlist2"/>
        <w:spacing w:line="360" w:lineRule="auto"/>
        <w:ind w:left="0" w:right="-1"/>
        <w:rPr>
          <w:rFonts w:asciiTheme="majorHAnsi" w:eastAsia="Times New Roman" w:hAnsiTheme="majorHAnsi" w:cstheme="majorHAnsi"/>
          <w:b/>
          <w:bCs/>
          <w:sz w:val="22"/>
          <w:szCs w:val="22"/>
          <w:u w:val="single"/>
        </w:rPr>
      </w:pPr>
      <w:r w:rsidRPr="00080BCB">
        <w:rPr>
          <w:rFonts w:asciiTheme="majorHAnsi" w:eastAsia="Times New Roman" w:hAnsiTheme="majorHAnsi" w:cstheme="majorHAnsi"/>
          <w:b/>
          <w:bCs/>
          <w:sz w:val="22"/>
          <w:szCs w:val="22"/>
          <w:u w:val="single"/>
        </w:rPr>
        <w:t>dla części 3</w:t>
      </w:r>
      <w:r w:rsidR="00080BCB" w:rsidRPr="00080BCB">
        <w:rPr>
          <w:rFonts w:asciiTheme="majorHAnsi" w:eastAsia="Times New Roman" w:hAnsiTheme="majorHAnsi" w:cstheme="majorHAnsi"/>
          <w:b/>
          <w:bCs/>
          <w:sz w:val="22"/>
          <w:szCs w:val="22"/>
          <w:u w:val="single"/>
        </w:rPr>
        <w:t xml:space="preserve"> z każdej pozycji </w:t>
      </w:r>
      <w:r w:rsidR="00080BCB" w:rsidRPr="00080BCB">
        <w:rPr>
          <w:rFonts w:asciiTheme="majorHAnsi" w:eastAsia="Times New Roman" w:hAnsiTheme="majorHAnsi" w:cstheme="majorHAnsi"/>
          <w:bCs/>
          <w:sz w:val="22"/>
          <w:szCs w:val="22"/>
        </w:rPr>
        <w:t xml:space="preserve">  - po  1 szt. próbki w postaci przedmiotu zamówienia z danej  pozycji</w:t>
      </w:r>
      <w:r w:rsidR="00080BCB">
        <w:rPr>
          <w:rFonts w:asciiTheme="majorHAnsi" w:eastAsia="Times New Roman" w:hAnsiTheme="majorHAnsi" w:cstheme="majorHAnsi"/>
          <w:bCs/>
          <w:sz w:val="22"/>
          <w:szCs w:val="22"/>
        </w:rPr>
        <w:t>;</w:t>
      </w:r>
    </w:p>
    <w:p w14:paraId="363DD5C3" w14:textId="77777777" w:rsidR="00EA1018" w:rsidRPr="00080BCB" w:rsidRDefault="00EA1018" w:rsidP="00080BCB">
      <w:pPr>
        <w:ind w:left="426"/>
        <w:rPr>
          <w:rFonts w:asciiTheme="majorHAnsi" w:hAnsiTheme="majorHAnsi" w:cstheme="majorHAnsi"/>
          <w:sz w:val="22"/>
          <w:szCs w:val="22"/>
        </w:rPr>
      </w:pPr>
    </w:p>
    <w:p w14:paraId="6C566A09" w14:textId="77777777" w:rsidR="00374298" w:rsidRPr="00080BCB" w:rsidRDefault="00374298" w:rsidP="00080BCB">
      <w:pPr>
        <w:tabs>
          <w:tab w:val="left" w:pos="851"/>
        </w:tabs>
        <w:spacing w:line="360" w:lineRule="auto"/>
        <w:ind w:hanging="927"/>
        <w:rPr>
          <w:rFonts w:ascii="Calibri" w:hAnsi="Calibri"/>
          <w:bCs/>
          <w:sz w:val="22"/>
          <w:szCs w:val="22"/>
        </w:rPr>
      </w:pPr>
    </w:p>
    <w:p w14:paraId="53417B1E" w14:textId="3E30AC7F" w:rsidR="005D0B1B" w:rsidRPr="001930BD" w:rsidRDefault="005D0B1B" w:rsidP="00374298">
      <w:pPr>
        <w:tabs>
          <w:tab w:val="left" w:pos="851"/>
        </w:tabs>
        <w:spacing w:line="360" w:lineRule="auto"/>
        <w:jc w:val="both"/>
        <w:rPr>
          <w:rFonts w:ascii="Calibri" w:hAnsi="Calibri"/>
          <w:bCs/>
          <w:sz w:val="22"/>
          <w:szCs w:val="22"/>
        </w:rPr>
      </w:pPr>
      <w:r w:rsidRPr="001930BD">
        <w:rPr>
          <w:rFonts w:ascii="Calibri" w:hAnsi="Calibri"/>
          <w:bCs/>
          <w:sz w:val="22"/>
          <w:szCs w:val="22"/>
        </w:rPr>
        <w:t>Przedkładane próbki muszą być zgodne z parametrami zamówienia określonymi w</w:t>
      </w:r>
      <w:r w:rsidR="0043491E" w:rsidRPr="001930BD">
        <w:rPr>
          <w:rFonts w:ascii="Calibri" w:hAnsi="Calibri"/>
          <w:bCs/>
          <w:sz w:val="22"/>
          <w:szCs w:val="22"/>
        </w:rPr>
        <w:t xml:space="preserve"> formularzu przedmiotowo – cenowym stanowiącym</w:t>
      </w:r>
      <w:r w:rsidRPr="001930BD">
        <w:rPr>
          <w:rFonts w:ascii="Calibri" w:hAnsi="Calibri"/>
          <w:bCs/>
          <w:sz w:val="22"/>
          <w:szCs w:val="22"/>
        </w:rPr>
        <w:t xml:space="preserve"> załącznik nr  </w:t>
      </w:r>
      <w:r w:rsidR="0043491E" w:rsidRPr="001930BD">
        <w:rPr>
          <w:rFonts w:ascii="Calibri" w:hAnsi="Calibri"/>
          <w:bCs/>
          <w:sz w:val="22"/>
          <w:szCs w:val="22"/>
        </w:rPr>
        <w:t>3</w:t>
      </w:r>
      <w:r w:rsidRPr="001930BD">
        <w:rPr>
          <w:rFonts w:ascii="Calibri" w:hAnsi="Calibri"/>
          <w:bCs/>
          <w:sz w:val="22"/>
          <w:szCs w:val="22"/>
        </w:rPr>
        <w:t xml:space="preserve"> do SWZ. Logowanie/oznakowanie ma prezentować oferowaną jakość i formę oznakowania zamawianego materiału promocyjnego.</w:t>
      </w:r>
    </w:p>
    <w:p w14:paraId="121D1DA8" w14:textId="4A2EDCAC" w:rsidR="005D0B1B" w:rsidRDefault="005D0B1B" w:rsidP="0043491E">
      <w:pPr>
        <w:spacing w:line="360" w:lineRule="auto"/>
        <w:ind w:left="709"/>
        <w:jc w:val="both"/>
        <w:rPr>
          <w:rFonts w:ascii="Calibri" w:hAnsi="Calibri"/>
          <w:b/>
          <w:bCs/>
          <w:sz w:val="22"/>
          <w:szCs w:val="22"/>
          <w:u w:val="single"/>
        </w:rPr>
      </w:pPr>
      <w:r w:rsidRPr="001930BD">
        <w:rPr>
          <w:rFonts w:ascii="Calibri" w:hAnsi="Calibri"/>
          <w:b/>
          <w:bCs/>
          <w:sz w:val="22"/>
          <w:szCs w:val="22"/>
          <w:u w:val="single"/>
        </w:rPr>
        <w:t>UWAGA: Zamawiający dopuszcza wcześniejsze realizacje wykonawcy.</w:t>
      </w:r>
    </w:p>
    <w:p w14:paraId="02D480A3" w14:textId="77777777" w:rsidR="00374298" w:rsidRPr="001930BD" w:rsidRDefault="00374298" w:rsidP="0043491E">
      <w:pPr>
        <w:spacing w:line="360" w:lineRule="auto"/>
        <w:ind w:left="709"/>
        <w:jc w:val="both"/>
        <w:rPr>
          <w:rFonts w:ascii="Calibri" w:hAnsi="Calibri"/>
          <w:b/>
          <w:bCs/>
          <w:sz w:val="22"/>
          <w:szCs w:val="22"/>
          <w:u w:val="single"/>
        </w:rPr>
      </w:pPr>
    </w:p>
    <w:p w14:paraId="71B5384E" w14:textId="2D57B200" w:rsidR="001B60AF" w:rsidRDefault="00DE7DFF" w:rsidP="001B60AF">
      <w:pPr>
        <w:pStyle w:val="Akapitzlist"/>
        <w:numPr>
          <w:ilvl w:val="0"/>
          <w:numId w:val="45"/>
        </w:numPr>
        <w:spacing w:line="360" w:lineRule="auto"/>
        <w:ind w:left="284" w:hanging="284"/>
        <w:jc w:val="both"/>
        <w:rPr>
          <w:rFonts w:ascii="Calibri" w:hAnsi="Calibri" w:cs="Calibri"/>
          <w:sz w:val="22"/>
          <w:szCs w:val="22"/>
        </w:rPr>
      </w:pPr>
      <w:r w:rsidRPr="00FD6B13">
        <w:rPr>
          <w:rFonts w:ascii="Calibri" w:hAnsi="Calibri" w:cs="Calibri"/>
          <w:sz w:val="22"/>
          <w:szCs w:val="22"/>
        </w:rPr>
        <w:t xml:space="preserve"> </w:t>
      </w:r>
      <w:r w:rsidR="00586C77">
        <w:rPr>
          <w:rFonts w:ascii="Calibri" w:hAnsi="Calibri" w:cs="Calibri"/>
          <w:sz w:val="22"/>
          <w:szCs w:val="22"/>
        </w:rPr>
        <w:t xml:space="preserve"> </w:t>
      </w:r>
      <w:r w:rsidR="00EB49EA" w:rsidRPr="00FD6B13">
        <w:rPr>
          <w:rFonts w:ascii="Calibri" w:hAnsi="Calibri" w:cs="Calibri"/>
          <w:sz w:val="22"/>
          <w:szCs w:val="22"/>
        </w:rPr>
        <w:t>Jeżeli Wykonawca nie złoży w/w przedmiotowych środków dowodowych lub złożone przedmiotowe środki dowodowe będą niekompletne Zamawiający wezwie do ich złożenia lub uzupełnienia</w:t>
      </w:r>
      <w:r w:rsidR="00134261">
        <w:rPr>
          <w:rFonts w:ascii="Calibri" w:hAnsi="Calibri" w:cs="Calibri"/>
          <w:sz w:val="22"/>
          <w:szCs w:val="22"/>
        </w:rPr>
        <w:t xml:space="preserve"> </w:t>
      </w:r>
      <w:r w:rsidR="00EB49EA" w:rsidRPr="00FD6B13">
        <w:rPr>
          <w:rFonts w:ascii="Calibri" w:hAnsi="Calibri" w:cs="Calibri"/>
          <w:sz w:val="22"/>
          <w:szCs w:val="22"/>
        </w:rPr>
        <w:t xml:space="preserve"> w wyznaczonym terminie</w:t>
      </w:r>
      <w:r w:rsidR="004C0344" w:rsidRPr="00FD6B13">
        <w:rPr>
          <w:rFonts w:ascii="Calibri" w:hAnsi="Calibri" w:cs="Calibri"/>
          <w:sz w:val="22"/>
          <w:szCs w:val="22"/>
        </w:rPr>
        <w:t>, chyba, że wystąpią okoliczności o których mowa w art. 107 ust. 3 ustawy PZP.</w:t>
      </w:r>
    </w:p>
    <w:p w14:paraId="757F633F" w14:textId="0B0954D9" w:rsidR="008C07D5" w:rsidRPr="008C07D5" w:rsidRDefault="00FE5CD1" w:rsidP="008C07D5">
      <w:pPr>
        <w:numPr>
          <w:ilvl w:val="0"/>
          <w:numId w:val="45"/>
        </w:numPr>
        <w:ind w:left="284" w:hanging="284"/>
        <w:jc w:val="both"/>
        <w:rPr>
          <w:rFonts w:ascii="Calibri" w:hAnsi="Calibri"/>
          <w:b/>
        </w:rPr>
      </w:pPr>
      <w:r w:rsidRPr="001930BD">
        <w:rPr>
          <w:rFonts w:ascii="Calibri" w:hAnsi="Calibri" w:cs="Calibri Light"/>
          <w:b/>
        </w:rPr>
        <w:t xml:space="preserve">Próbki, o których mowa w pkt 1 </w:t>
      </w:r>
      <w:r w:rsidR="005F0C50" w:rsidRPr="001930BD">
        <w:rPr>
          <w:rFonts w:ascii="Calibri" w:hAnsi="Calibri" w:cs="Calibri Light"/>
          <w:b/>
        </w:rPr>
        <w:t xml:space="preserve"> </w:t>
      </w:r>
      <w:r w:rsidR="005F0C50" w:rsidRPr="001930BD">
        <w:rPr>
          <w:rFonts w:ascii="Calibri" w:hAnsi="Calibri"/>
          <w:b/>
        </w:rPr>
        <w:t xml:space="preserve">należy </w:t>
      </w:r>
      <w:r w:rsidRPr="001930BD">
        <w:rPr>
          <w:rFonts w:ascii="Calibri" w:hAnsi="Calibri"/>
          <w:b/>
        </w:rPr>
        <w:t xml:space="preserve">umieścić w zamkniętym opakowaniu </w:t>
      </w:r>
      <w:r w:rsidR="0051093B" w:rsidRPr="001930BD">
        <w:rPr>
          <w:rFonts w:ascii="Calibri" w:hAnsi="Calibri"/>
          <w:b/>
        </w:rPr>
        <w:t xml:space="preserve">uniemożliwiającym zapoznanie się z jego zawartością. Opakowanie powinno być oznaczone nazwą (firmą) i adresem Wykonawcy oraz </w:t>
      </w:r>
      <w:r w:rsidR="008C07D5" w:rsidRPr="008C07D5">
        <w:rPr>
          <w:rFonts w:ascii="Calibri" w:hAnsi="Calibri"/>
          <w:b/>
        </w:rPr>
        <w:t>złożone za pośrednictwem operatora pocztowego, k</w:t>
      </w:r>
      <w:r w:rsidR="008C07D5">
        <w:rPr>
          <w:rFonts w:ascii="Calibri" w:hAnsi="Calibri"/>
          <w:b/>
        </w:rPr>
        <w:t>uriera lub doręczone osobiście</w:t>
      </w:r>
      <w:r w:rsidR="005D20E1">
        <w:rPr>
          <w:rFonts w:ascii="Calibri" w:hAnsi="Calibri"/>
          <w:b/>
        </w:rPr>
        <w:t xml:space="preserve"> lub za pośrednictwem posłańca</w:t>
      </w:r>
      <w:r w:rsidR="008C07D5">
        <w:rPr>
          <w:rFonts w:ascii="Calibri" w:hAnsi="Calibri"/>
          <w:b/>
        </w:rPr>
        <w:t xml:space="preserve"> do siedziby</w:t>
      </w:r>
      <w:r w:rsidR="008C07D5" w:rsidRPr="008C07D5">
        <w:rPr>
          <w:rFonts w:ascii="Calibri" w:hAnsi="Calibri"/>
          <w:b/>
        </w:rPr>
        <w:t xml:space="preserve"> Zamawiającego:</w:t>
      </w:r>
    </w:p>
    <w:p w14:paraId="7D15F924" w14:textId="17931587" w:rsidR="00FE5CD1" w:rsidRPr="001930BD" w:rsidRDefault="00FE5CD1" w:rsidP="0051093B">
      <w:pPr>
        <w:pStyle w:val="Akapitzlist"/>
        <w:spacing w:before="240" w:line="276" w:lineRule="auto"/>
        <w:ind w:left="0" w:right="-1"/>
        <w:jc w:val="center"/>
        <w:rPr>
          <w:rFonts w:ascii="Calibri" w:hAnsi="Calibri"/>
          <w:b/>
        </w:rPr>
      </w:pPr>
      <w:r w:rsidRPr="001930BD">
        <w:rPr>
          <w:rFonts w:ascii="Calibri" w:hAnsi="Calibri"/>
          <w:b/>
        </w:rPr>
        <w:t>Uniwersytet Kazimierza Wielkiego w Bydgoszczy</w:t>
      </w:r>
    </w:p>
    <w:p w14:paraId="4F03D8C8" w14:textId="77777777" w:rsidR="00FE5CD1" w:rsidRPr="001930BD" w:rsidRDefault="00FE5CD1" w:rsidP="0051093B">
      <w:pPr>
        <w:spacing w:line="276" w:lineRule="auto"/>
        <w:ind w:right="-1"/>
        <w:jc w:val="center"/>
        <w:rPr>
          <w:rFonts w:ascii="Calibri" w:hAnsi="Calibri"/>
          <w:b/>
        </w:rPr>
      </w:pPr>
      <w:r w:rsidRPr="001930BD">
        <w:rPr>
          <w:rFonts w:ascii="Calibri" w:hAnsi="Calibri"/>
          <w:b/>
        </w:rPr>
        <w:t>Adres: 85-064 Bydgoszcz,</w:t>
      </w:r>
    </w:p>
    <w:p w14:paraId="61A0507D" w14:textId="77777777" w:rsidR="00FE5CD1" w:rsidRPr="001930BD" w:rsidRDefault="00FE5CD1" w:rsidP="0051093B">
      <w:pPr>
        <w:spacing w:line="276" w:lineRule="auto"/>
        <w:ind w:right="-1"/>
        <w:jc w:val="center"/>
        <w:rPr>
          <w:rFonts w:ascii="Calibri" w:hAnsi="Calibri"/>
          <w:b/>
        </w:rPr>
      </w:pPr>
      <w:r w:rsidRPr="001930BD">
        <w:rPr>
          <w:rFonts w:ascii="Calibri" w:hAnsi="Calibri"/>
          <w:b/>
        </w:rPr>
        <w:t>ul. Chodkiewicza 30</w:t>
      </w:r>
    </w:p>
    <w:p w14:paraId="3A85F985" w14:textId="04EF7CD3" w:rsidR="008C07D5" w:rsidRPr="001930BD" w:rsidRDefault="008C07D5" w:rsidP="0051093B">
      <w:pPr>
        <w:tabs>
          <w:tab w:val="left" w:pos="1428"/>
          <w:tab w:val="left" w:pos="2505"/>
          <w:tab w:val="left" w:pos="2550"/>
        </w:tabs>
        <w:spacing w:line="276" w:lineRule="auto"/>
        <w:jc w:val="center"/>
        <w:rPr>
          <w:rFonts w:ascii="Calibri" w:hAnsi="Calibri"/>
          <w:b/>
          <w:i/>
        </w:rPr>
      </w:pPr>
      <w:r w:rsidRPr="008C07D5">
        <w:rPr>
          <w:rFonts w:ascii="Calibri" w:hAnsi="Calibri"/>
          <w:b/>
          <w:i/>
        </w:rPr>
        <w:t xml:space="preserve">Kancelaria Główna, pokój </w:t>
      </w:r>
      <w:r w:rsidR="00EF08E9">
        <w:rPr>
          <w:rFonts w:ascii="Calibri" w:hAnsi="Calibri"/>
          <w:b/>
          <w:i/>
        </w:rPr>
        <w:t>1a, parter</w:t>
      </w:r>
      <w:r w:rsidRPr="008C07D5">
        <w:rPr>
          <w:rFonts w:ascii="Calibri" w:hAnsi="Calibri"/>
          <w:b/>
          <w:i/>
        </w:rPr>
        <w:t>, blok „C”</w:t>
      </w:r>
    </w:p>
    <w:p w14:paraId="5970E4D7" w14:textId="77777777" w:rsidR="00FE5CD1" w:rsidRPr="001930BD" w:rsidRDefault="00FE5CD1" w:rsidP="0051093B">
      <w:pPr>
        <w:tabs>
          <w:tab w:val="left" w:pos="1428"/>
          <w:tab w:val="left" w:pos="2505"/>
          <w:tab w:val="left" w:pos="2550"/>
        </w:tabs>
        <w:spacing w:line="276" w:lineRule="auto"/>
        <w:jc w:val="center"/>
        <w:rPr>
          <w:rFonts w:ascii="Calibri" w:hAnsi="Calibri"/>
          <w:b/>
          <w:i/>
        </w:rPr>
      </w:pPr>
      <w:r w:rsidRPr="001930BD">
        <w:rPr>
          <w:rFonts w:ascii="Calibri" w:hAnsi="Calibri"/>
        </w:rPr>
        <w:t>oraz opisane:</w:t>
      </w:r>
    </w:p>
    <w:p w14:paraId="5B07F84D" w14:textId="5C581886" w:rsidR="00FE5CD1" w:rsidRPr="001930BD" w:rsidRDefault="00FE5CD1" w:rsidP="0051093B">
      <w:pPr>
        <w:spacing w:line="276" w:lineRule="auto"/>
        <w:ind w:left="720" w:right="-1"/>
        <w:jc w:val="center"/>
        <w:rPr>
          <w:rFonts w:ascii="Calibri" w:hAnsi="Calibri"/>
          <w:color w:val="FF0000"/>
        </w:rPr>
      </w:pPr>
      <w:r w:rsidRPr="001930BD">
        <w:rPr>
          <w:rFonts w:ascii="Calibri" w:hAnsi="Calibri"/>
          <w:b/>
        </w:rPr>
        <w:t>Numer sprawy: UKW/DZP-281-</w:t>
      </w:r>
      <w:r w:rsidR="00C21442">
        <w:rPr>
          <w:rFonts w:ascii="Calibri" w:hAnsi="Calibri"/>
          <w:b/>
        </w:rPr>
        <w:t>D</w:t>
      </w:r>
      <w:r w:rsidRPr="001930BD">
        <w:rPr>
          <w:rFonts w:ascii="Calibri" w:hAnsi="Calibri"/>
          <w:b/>
        </w:rPr>
        <w:t>-</w:t>
      </w:r>
      <w:r w:rsidR="00453C7D">
        <w:rPr>
          <w:rFonts w:ascii="Calibri" w:hAnsi="Calibri"/>
          <w:b/>
        </w:rPr>
        <w:t>19</w:t>
      </w:r>
      <w:r w:rsidRPr="001930BD">
        <w:rPr>
          <w:rFonts w:ascii="Calibri" w:hAnsi="Calibri"/>
          <w:b/>
        </w:rPr>
        <w:t>/20</w:t>
      </w:r>
      <w:r w:rsidR="0051093B" w:rsidRPr="001930BD">
        <w:rPr>
          <w:rFonts w:ascii="Calibri" w:hAnsi="Calibri"/>
          <w:b/>
        </w:rPr>
        <w:t>2</w:t>
      </w:r>
      <w:r w:rsidR="005C1E0C">
        <w:rPr>
          <w:rFonts w:ascii="Calibri" w:hAnsi="Calibri"/>
          <w:b/>
        </w:rPr>
        <w:t>3</w:t>
      </w:r>
    </w:p>
    <w:tbl>
      <w:tblPr>
        <w:tblW w:w="8967" w:type="dxa"/>
        <w:tblLayout w:type="fixed"/>
        <w:tblCellMar>
          <w:left w:w="70" w:type="dxa"/>
          <w:right w:w="70" w:type="dxa"/>
        </w:tblCellMar>
        <w:tblLook w:val="00A0" w:firstRow="1" w:lastRow="0" w:firstColumn="1" w:lastColumn="0" w:noHBand="0" w:noVBand="0"/>
      </w:tblPr>
      <w:tblGrid>
        <w:gridCol w:w="8967"/>
      </w:tblGrid>
      <w:tr w:rsidR="00FE5CD1" w:rsidRPr="00962017" w14:paraId="76BD1917" w14:textId="77777777" w:rsidTr="00A67CB3">
        <w:trPr>
          <w:trHeight w:val="393"/>
        </w:trPr>
        <w:tc>
          <w:tcPr>
            <w:tcW w:w="8967" w:type="dxa"/>
            <w:vMerge w:val="restart"/>
            <w:tcBorders>
              <w:top w:val="nil"/>
              <w:left w:val="nil"/>
              <w:bottom w:val="nil"/>
              <w:right w:val="nil"/>
            </w:tcBorders>
          </w:tcPr>
          <w:p w14:paraId="5BCD86E6" w14:textId="54D3646F" w:rsidR="00FE5CD1" w:rsidRPr="001930BD" w:rsidRDefault="00FE5CD1" w:rsidP="00C21442">
            <w:pPr>
              <w:autoSpaceDE w:val="0"/>
              <w:spacing w:line="276" w:lineRule="auto"/>
              <w:ind w:right="-1"/>
              <w:jc w:val="center"/>
              <w:rPr>
                <w:rFonts w:ascii="Calibri" w:hAnsi="Calibri"/>
                <w:b/>
                <w:bCs/>
              </w:rPr>
            </w:pPr>
            <w:r w:rsidRPr="001930BD">
              <w:rPr>
                <w:rFonts w:ascii="Calibri" w:hAnsi="Calibri"/>
                <w:b/>
                <w:bCs/>
              </w:rPr>
              <w:t>„</w:t>
            </w:r>
            <w:r w:rsidR="0051093B" w:rsidRPr="001930BD">
              <w:rPr>
                <w:rFonts w:ascii="Calibri" w:hAnsi="Calibri"/>
                <w:b/>
                <w:i/>
                <w:iCs/>
              </w:rPr>
              <w:t>d</w:t>
            </w:r>
            <w:r w:rsidRPr="001930BD">
              <w:rPr>
                <w:rFonts w:ascii="Calibri" w:hAnsi="Calibri"/>
                <w:b/>
                <w:i/>
                <w:iCs/>
              </w:rPr>
              <w:t>ostawa materiałów promocyjnych na potrzeby UKW w Bydgoszczy</w:t>
            </w:r>
            <w:r w:rsidRPr="001930BD">
              <w:rPr>
                <w:rFonts w:ascii="Calibri" w:hAnsi="Calibri"/>
                <w:b/>
                <w:bCs/>
              </w:rPr>
              <w:t>”</w:t>
            </w:r>
          </w:p>
        </w:tc>
      </w:tr>
      <w:tr w:rsidR="00FE5CD1" w:rsidRPr="00962017" w14:paraId="5E7984BF" w14:textId="77777777" w:rsidTr="00A67CB3">
        <w:trPr>
          <w:trHeight w:val="337"/>
        </w:trPr>
        <w:tc>
          <w:tcPr>
            <w:tcW w:w="8967" w:type="dxa"/>
            <w:vMerge/>
            <w:tcBorders>
              <w:top w:val="nil"/>
              <w:left w:val="nil"/>
              <w:bottom w:val="nil"/>
              <w:right w:val="nil"/>
            </w:tcBorders>
          </w:tcPr>
          <w:p w14:paraId="4F788B01" w14:textId="77777777" w:rsidR="00FE5CD1" w:rsidRPr="001930BD" w:rsidRDefault="00FE5CD1" w:rsidP="0051093B">
            <w:pPr>
              <w:spacing w:line="276" w:lineRule="auto"/>
              <w:jc w:val="center"/>
              <w:rPr>
                <w:rFonts w:ascii="Calibri" w:hAnsi="Calibri"/>
              </w:rPr>
            </w:pPr>
          </w:p>
        </w:tc>
      </w:tr>
    </w:tbl>
    <w:p w14:paraId="486E2D1A" w14:textId="52254370" w:rsidR="005F0C50" w:rsidRPr="001930BD" w:rsidRDefault="00FE5CD1" w:rsidP="00962017">
      <w:pPr>
        <w:pStyle w:val="Akapitzlist"/>
        <w:spacing w:before="240" w:line="360" w:lineRule="auto"/>
        <w:ind w:left="448" w:right="91"/>
        <w:jc w:val="center"/>
        <w:rPr>
          <w:rFonts w:ascii="Calibri" w:hAnsi="Calibri" w:cs="Calibri Light"/>
          <w:b/>
        </w:rPr>
      </w:pPr>
      <w:r w:rsidRPr="001930BD">
        <w:rPr>
          <w:rFonts w:ascii="Calibri" w:hAnsi="Calibri"/>
          <w:b/>
          <w:i/>
        </w:rPr>
        <w:t xml:space="preserve">Nie otwierać przed </w:t>
      </w:r>
      <w:r w:rsidRPr="00080BCB">
        <w:rPr>
          <w:rFonts w:ascii="Calibri" w:hAnsi="Calibri"/>
          <w:b/>
          <w:i/>
        </w:rPr>
        <w:t xml:space="preserve">dniem </w:t>
      </w:r>
      <w:r w:rsidR="00DF37C7">
        <w:rPr>
          <w:rFonts w:ascii="Calibri" w:hAnsi="Calibri"/>
          <w:b/>
          <w:i/>
        </w:rPr>
        <w:t>26</w:t>
      </w:r>
      <w:r w:rsidR="008C2719" w:rsidRPr="00080BCB">
        <w:rPr>
          <w:rFonts w:ascii="Calibri" w:hAnsi="Calibri"/>
          <w:b/>
          <w:i/>
        </w:rPr>
        <w:t>.0</w:t>
      </w:r>
      <w:r w:rsidR="00D80EF0">
        <w:rPr>
          <w:rFonts w:ascii="Calibri" w:hAnsi="Calibri"/>
          <w:b/>
          <w:i/>
        </w:rPr>
        <w:t>4</w:t>
      </w:r>
      <w:r w:rsidRPr="00080BCB">
        <w:rPr>
          <w:rFonts w:ascii="Calibri" w:hAnsi="Calibri"/>
          <w:b/>
          <w:i/>
        </w:rPr>
        <w:t>.20</w:t>
      </w:r>
      <w:r w:rsidR="00962017" w:rsidRPr="00080BCB">
        <w:rPr>
          <w:rFonts w:ascii="Calibri" w:hAnsi="Calibri"/>
          <w:b/>
          <w:i/>
        </w:rPr>
        <w:t>2</w:t>
      </w:r>
      <w:r w:rsidR="005C1E0C" w:rsidRPr="00080BCB">
        <w:rPr>
          <w:rFonts w:ascii="Calibri" w:hAnsi="Calibri"/>
          <w:b/>
          <w:i/>
        </w:rPr>
        <w:t>3</w:t>
      </w:r>
      <w:r w:rsidRPr="00080BCB">
        <w:rPr>
          <w:rFonts w:ascii="Calibri" w:hAnsi="Calibri"/>
          <w:b/>
          <w:i/>
        </w:rPr>
        <w:t xml:space="preserve"> </w:t>
      </w:r>
      <w:r w:rsidRPr="001930BD">
        <w:rPr>
          <w:rFonts w:ascii="Calibri" w:hAnsi="Calibri"/>
          <w:b/>
          <w:i/>
        </w:rPr>
        <w:t>r., godz. 1</w:t>
      </w:r>
      <w:r w:rsidR="00C21442">
        <w:rPr>
          <w:rFonts w:ascii="Calibri" w:hAnsi="Calibri"/>
          <w:b/>
          <w:i/>
        </w:rPr>
        <w:t>0</w:t>
      </w:r>
      <w:r w:rsidRPr="001930BD">
        <w:rPr>
          <w:rFonts w:ascii="Calibri" w:hAnsi="Calibri"/>
          <w:b/>
          <w:i/>
        </w:rPr>
        <w:t>:00</w:t>
      </w:r>
    </w:p>
    <w:p w14:paraId="68D7980E" w14:textId="77777777" w:rsidR="00C135CB" w:rsidRPr="00DC5C9C" w:rsidRDefault="0055240B" w:rsidP="00B15B18">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Light"/>
          <w:sz w:val="22"/>
          <w:szCs w:val="22"/>
        </w:rPr>
      </w:pPr>
      <w:r w:rsidRPr="00DC5C9C">
        <w:rPr>
          <w:rFonts w:ascii="Calibri" w:hAnsi="Calibri" w:cs="Calibri Light"/>
          <w:b/>
          <w:sz w:val="22"/>
          <w:szCs w:val="22"/>
        </w:rPr>
        <w:t xml:space="preserve">POLEGANIE </w:t>
      </w:r>
      <w:r w:rsidR="002307A6" w:rsidRPr="00DC5C9C">
        <w:rPr>
          <w:rFonts w:ascii="Calibri" w:hAnsi="Calibri" w:cs="Calibri Light"/>
          <w:b/>
          <w:sz w:val="22"/>
          <w:szCs w:val="22"/>
        </w:rPr>
        <w:t>NA ZASOBACH INNYCH PODMIOTÓW</w:t>
      </w:r>
    </w:p>
    <w:p w14:paraId="31F14FCA" w14:textId="290289EB" w:rsidR="0047236E" w:rsidRPr="00DC5C9C" w:rsidRDefault="003F7649" w:rsidP="00B15B18">
      <w:pPr>
        <w:pStyle w:val="Teksttreci40"/>
        <w:numPr>
          <w:ilvl w:val="3"/>
          <w:numId w:val="21"/>
        </w:numPr>
        <w:shd w:val="clear" w:color="auto" w:fill="auto"/>
        <w:tabs>
          <w:tab w:val="clear" w:pos="1009"/>
        </w:tabs>
        <w:spacing w:after="0" w:line="360" w:lineRule="auto"/>
        <w:ind w:left="426" w:right="20" w:hanging="426"/>
        <w:rPr>
          <w:rFonts w:ascii="Calibri" w:hAnsi="Calibri" w:cs="Calibri Light"/>
          <w:sz w:val="22"/>
          <w:szCs w:val="22"/>
          <w:lang w:val="pl-PL"/>
        </w:rPr>
      </w:pPr>
      <w:r>
        <w:rPr>
          <w:rFonts w:ascii="Arial" w:hAnsi="Arial" w:cs="Arial"/>
          <w:sz w:val="20"/>
          <w:szCs w:val="20"/>
          <w:lang w:val="pl-PL"/>
        </w:rPr>
        <w:lastRenderedPageBreak/>
        <w:tab/>
      </w:r>
      <w:r w:rsidR="00B20F54" w:rsidRPr="00DC5C9C">
        <w:rPr>
          <w:rFonts w:ascii="Calibri" w:hAnsi="Calibri" w:cs="Calibri Light"/>
          <w:sz w:val="22"/>
          <w:szCs w:val="22"/>
          <w:lang w:val="pl-PL"/>
        </w:rPr>
        <w:t>Wykonawca może w celu potwierdzenia spełniania warunków udziału w</w:t>
      </w:r>
      <w:r w:rsidR="002361E2">
        <w:rPr>
          <w:rFonts w:ascii="Calibri" w:hAnsi="Calibri" w:cs="Calibri Light"/>
          <w:sz w:val="22"/>
          <w:szCs w:val="22"/>
          <w:lang w:val="pl-PL"/>
        </w:rPr>
        <w:t xml:space="preserve"> postępowaniu</w:t>
      </w:r>
      <w:r w:rsidR="00B20F54" w:rsidRPr="00DC5C9C">
        <w:rPr>
          <w:rFonts w:ascii="Calibri" w:hAnsi="Calibri" w:cs="Calibri Light"/>
          <w:sz w:val="22"/>
          <w:szCs w:val="22"/>
          <w:lang w:val="pl-PL"/>
        </w:rPr>
        <w:t xml:space="preserve"> polegać na zdolnościach technicznych lub zawodowych podmiotów udostępniających zasoby, niezależnie od charakteru prawnego łączących go z nimi stosunków prawnych.</w:t>
      </w:r>
    </w:p>
    <w:p w14:paraId="118ED825" w14:textId="77777777" w:rsidR="00F82107"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 odniesieniu do warun</w:t>
      </w:r>
      <w:r w:rsidR="0062394B" w:rsidRPr="00DC5C9C">
        <w:rPr>
          <w:rFonts w:ascii="Calibri" w:hAnsi="Calibri" w:cs="Calibri Light"/>
          <w:sz w:val="22"/>
          <w:szCs w:val="22"/>
          <w:lang w:val="pl-PL"/>
        </w:rPr>
        <w:t>ków dotyczących doświadczenia, W</w:t>
      </w:r>
      <w:r w:rsidR="0047236E" w:rsidRPr="00DC5C9C">
        <w:rPr>
          <w:rFonts w:ascii="Calibri" w:hAnsi="Calibri" w:cs="Calibri Light"/>
          <w:sz w:val="22"/>
          <w:szCs w:val="22"/>
          <w:lang w:val="pl-PL"/>
        </w:rPr>
        <w:t>ykonawcy mogą polegać na zdolnościach podmiotów udostępniających zasoby, jeśli podmioty te wykonają świadczenie do realizacji którego te zdolności są wymagane.</w:t>
      </w:r>
    </w:p>
    <w:p w14:paraId="3006BC2A" w14:textId="77777777" w:rsidR="0036140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DC5C9C">
        <w:rPr>
          <w:rStyle w:val="Odwoanieprzypisudolnego"/>
          <w:rFonts w:ascii="Calibri" w:hAnsi="Calibri" w:cs="Calibri Light"/>
          <w:sz w:val="22"/>
          <w:szCs w:val="22"/>
          <w:lang w:val="pl-PL"/>
        </w:rPr>
        <w:footnoteReference w:id="1"/>
      </w:r>
      <w:r w:rsidR="0047236E" w:rsidRPr="00DC5C9C">
        <w:rPr>
          <w:rFonts w:ascii="Calibri" w:hAnsi="Calibri" w:cs="Calibri Light"/>
          <w:sz w:val="22"/>
          <w:szCs w:val="22"/>
          <w:lang w:val="pl-PL"/>
        </w:rPr>
        <w:t>.</w:t>
      </w:r>
      <w:r w:rsidR="00F82107" w:rsidRPr="00DC5C9C">
        <w:rPr>
          <w:rFonts w:ascii="Calibri" w:hAnsi="Calibri" w:cs="Calibri Light"/>
          <w:sz w:val="22"/>
          <w:szCs w:val="22"/>
          <w:lang w:val="pl-PL"/>
        </w:rPr>
        <w:t xml:space="preserve"> </w:t>
      </w:r>
    </w:p>
    <w:p w14:paraId="0D6D5DFE"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361400" w:rsidRPr="00DC5C9C">
        <w:rPr>
          <w:rFonts w:ascii="Calibri" w:hAnsi="Calibri" w:cs="Calibri Light"/>
          <w:sz w:val="22"/>
          <w:szCs w:val="22"/>
          <w:lang w:val="pl-PL"/>
        </w:rPr>
        <w:t>Zamawi</w:t>
      </w:r>
      <w:r w:rsidR="0062394B" w:rsidRPr="00DC5C9C">
        <w:rPr>
          <w:rFonts w:ascii="Calibri" w:hAnsi="Calibri" w:cs="Calibri Light"/>
          <w:sz w:val="22"/>
          <w:szCs w:val="22"/>
          <w:lang w:val="pl-PL"/>
        </w:rPr>
        <w:t>ający ocenia, czy udostępniane W</w:t>
      </w:r>
      <w:r w:rsidR="00361400" w:rsidRPr="00DC5C9C">
        <w:rPr>
          <w:rFonts w:ascii="Calibri" w:hAnsi="Calibri" w:cs="Calibri Light"/>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DC5C9C">
        <w:rPr>
          <w:rFonts w:ascii="Calibri" w:hAnsi="Calibri" w:cs="Calibri Light"/>
          <w:sz w:val="22"/>
          <w:szCs w:val="22"/>
          <w:lang w:val="pl-PL"/>
        </w:rPr>
        <w:t xml:space="preserve"> zostały przewidziane względem W</w:t>
      </w:r>
      <w:r w:rsidR="00361400" w:rsidRPr="00DC5C9C">
        <w:rPr>
          <w:rFonts w:ascii="Calibri" w:hAnsi="Calibri" w:cs="Calibri Light"/>
          <w:sz w:val="22"/>
          <w:szCs w:val="22"/>
          <w:lang w:val="pl-PL"/>
        </w:rPr>
        <w:t>ykonawcy.</w:t>
      </w:r>
    </w:p>
    <w:p w14:paraId="37BB9EBC" w14:textId="77777777" w:rsidR="00690982"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2272B0" w:rsidRPr="00DC5C9C">
        <w:rPr>
          <w:rFonts w:ascii="Calibri" w:hAnsi="Calibri" w:cs="Calibri Light"/>
          <w:sz w:val="22"/>
          <w:szCs w:val="22"/>
          <w:lang w:val="pl-PL"/>
        </w:rPr>
        <w:t>Jeżeli zdolności techniczne lub zawodowe podmiotu udostępniającego zasoby nie</w:t>
      </w:r>
      <w:r w:rsidR="0062394B" w:rsidRPr="00DC5C9C">
        <w:rPr>
          <w:rFonts w:ascii="Calibri" w:hAnsi="Calibri" w:cs="Calibri Light"/>
          <w:sz w:val="22"/>
          <w:szCs w:val="22"/>
          <w:lang w:val="pl-PL"/>
        </w:rPr>
        <w:t xml:space="preserve"> potwierdzają spełniania przez W</w:t>
      </w:r>
      <w:r w:rsidR="002272B0" w:rsidRPr="00DC5C9C">
        <w:rPr>
          <w:rFonts w:ascii="Calibri" w:hAnsi="Calibri" w:cs="Calibri Light"/>
          <w:sz w:val="22"/>
          <w:szCs w:val="22"/>
          <w:lang w:val="pl-PL"/>
        </w:rPr>
        <w:t xml:space="preserve">ykonawcę warunków udziału w postępowaniu lub zachodzą wobec tego </w:t>
      </w:r>
      <w:r w:rsidR="0062394B" w:rsidRPr="00DC5C9C">
        <w:rPr>
          <w:rFonts w:ascii="Calibri" w:hAnsi="Calibri" w:cs="Calibri Light"/>
          <w:sz w:val="22"/>
          <w:szCs w:val="22"/>
          <w:lang w:val="pl-PL"/>
        </w:rPr>
        <w:t>podmiotu podstawy wykluczenia, Zamawiający żąda, aby W</w:t>
      </w:r>
      <w:r w:rsidR="002272B0" w:rsidRPr="00DC5C9C">
        <w:rPr>
          <w:rFonts w:ascii="Calibri" w:hAnsi="Calibri" w:cs="Calibri Light"/>
          <w:sz w:val="22"/>
          <w:szCs w:val="22"/>
          <w:lang w:val="pl-PL"/>
        </w:rPr>
        <w:t>ykonaw</w:t>
      </w:r>
      <w:r w:rsidR="0062394B" w:rsidRPr="00DC5C9C">
        <w:rPr>
          <w:rFonts w:ascii="Calibri" w:hAnsi="Calibri" w:cs="Calibri Light"/>
          <w:sz w:val="22"/>
          <w:szCs w:val="22"/>
          <w:lang w:val="pl-PL"/>
        </w:rPr>
        <w:t>ca w terminie określonym przez Z</w:t>
      </w:r>
      <w:r w:rsidR="002272B0" w:rsidRPr="00DC5C9C">
        <w:rPr>
          <w:rFonts w:ascii="Calibri" w:hAnsi="Calibri" w:cs="Calibri Light"/>
          <w:sz w:val="22"/>
          <w:szCs w:val="22"/>
          <w:lang w:val="pl-PL"/>
        </w:rPr>
        <w:t>amawiającego zastąpił ten podmiot innym podmiotem lub podmiotami albo wykazał, że samodzielnie spełnia warunki udziału w postępowaniu</w:t>
      </w:r>
      <w:r w:rsidR="008B671E" w:rsidRPr="00DC5C9C">
        <w:rPr>
          <w:rStyle w:val="Odwoanieprzypisudolnego"/>
          <w:rFonts w:ascii="Calibri" w:hAnsi="Calibri" w:cs="Calibri Light"/>
          <w:sz w:val="22"/>
          <w:szCs w:val="22"/>
          <w:lang w:val="pl-PL"/>
        </w:rPr>
        <w:footnoteReference w:id="2"/>
      </w:r>
      <w:r w:rsidR="002272B0" w:rsidRPr="00DC5C9C">
        <w:rPr>
          <w:rFonts w:ascii="Calibri" w:hAnsi="Calibri" w:cs="Calibri Light"/>
          <w:sz w:val="22"/>
          <w:szCs w:val="22"/>
          <w:lang w:val="pl-PL"/>
        </w:rPr>
        <w:t>.</w:t>
      </w:r>
    </w:p>
    <w:p w14:paraId="33C55462"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b/>
          <w:sz w:val="22"/>
          <w:szCs w:val="22"/>
          <w:lang w:val="pl-PL"/>
        </w:rPr>
        <w:tab/>
      </w:r>
      <w:r w:rsidR="00690982" w:rsidRPr="00DC5C9C">
        <w:rPr>
          <w:rFonts w:ascii="Calibri" w:hAnsi="Calibri" w:cs="Calibri Light"/>
          <w:b/>
          <w:sz w:val="22"/>
          <w:szCs w:val="22"/>
          <w:lang w:val="pl-PL"/>
        </w:rPr>
        <w:t xml:space="preserve">UWAGA: </w:t>
      </w:r>
      <w:r w:rsidR="00690982" w:rsidRPr="00DC5C9C">
        <w:rPr>
          <w:rFonts w:ascii="Calibri" w:hAnsi="Calibri" w:cs="Calibri Light"/>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DC5C9C">
        <w:rPr>
          <w:rStyle w:val="Odwoanieprzypisudolnego"/>
          <w:rFonts w:ascii="Calibri" w:hAnsi="Calibri" w:cs="Calibri Light"/>
          <w:sz w:val="22"/>
          <w:szCs w:val="22"/>
          <w:lang w:val="pl-PL"/>
        </w:rPr>
        <w:footnoteReference w:id="3"/>
      </w:r>
      <w:r w:rsidR="00690982" w:rsidRPr="00DC5C9C">
        <w:rPr>
          <w:rFonts w:ascii="Calibri" w:hAnsi="Calibri" w:cs="Calibri Light"/>
          <w:sz w:val="22"/>
          <w:szCs w:val="22"/>
          <w:lang w:val="pl-PL"/>
        </w:rPr>
        <w:t>.</w:t>
      </w:r>
    </w:p>
    <w:p w14:paraId="34431562" w14:textId="45FA0C5B" w:rsidR="00F70501" w:rsidRPr="00DC5C9C" w:rsidRDefault="003F7649" w:rsidP="00B15B18">
      <w:pPr>
        <w:pStyle w:val="Teksttreci0"/>
        <w:numPr>
          <w:ilvl w:val="3"/>
          <w:numId w:val="21"/>
        </w:numPr>
        <w:tabs>
          <w:tab w:val="clear" w:pos="1009"/>
        </w:tabs>
        <w:spacing w:line="360" w:lineRule="auto"/>
        <w:ind w:left="426" w:hanging="426"/>
        <w:jc w:val="both"/>
        <w:rPr>
          <w:rFonts w:ascii="Calibri" w:hAnsi="Calibri" w:cs="Calibri Light"/>
          <w:sz w:val="22"/>
          <w:szCs w:val="22"/>
          <w:lang w:val="pl-PL"/>
        </w:rPr>
      </w:pPr>
      <w:r w:rsidRPr="00DC5C9C">
        <w:rPr>
          <w:rFonts w:ascii="Calibri" w:hAnsi="Calibri" w:cs="Calibri Light"/>
          <w:sz w:val="22"/>
          <w:szCs w:val="22"/>
          <w:lang w:val="pl-PL"/>
        </w:rPr>
        <w:tab/>
      </w:r>
      <w:r w:rsidR="00F70501" w:rsidRPr="00DC5C9C">
        <w:rPr>
          <w:rFonts w:ascii="Calibri" w:hAnsi="Calibri" w:cs="Calibri Light"/>
          <w:sz w:val="22"/>
          <w:szCs w:val="22"/>
          <w:lang w:val="pl-PL"/>
        </w:rPr>
        <w:t xml:space="preserve">Wykonawca, w przypadku polegania na zdolnościach lub sytuacji podmiotów udostępniających zasoby, przedstawia, wraz z oświadczeniem, o którym mowa w </w:t>
      </w:r>
      <w:r w:rsidR="000D00DF" w:rsidRPr="00DC5C9C">
        <w:rPr>
          <w:rFonts w:ascii="Calibri" w:hAnsi="Calibri" w:cs="Calibri Light"/>
          <w:sz w:val="22"/>
          <w:szCs w:val="22"/>
          <w:lang w:val="pl-PL"/>
        </w:rPr>
        <w:t xml:space="preserve">Rozdziale </w:t>
      </w:r>
      <w:r w:rsidR="003347AA" w:rsidRPr="00DC5C9C">
        <w:rPr>
          <w:rFonts w:ascii="Calibri" w:hAnsi="Calibri" w:cs="Calibri Light"/>
          <w:sz w:val="22"/>
          <w:szCs w:val="22"/>
          <w:lang w:val="pl-PL"/>
        </w:rPr>
        <w:t>VIII</w:t>
      </w:r>
      <w:r w:rsidR="000D00DF" w:rsidRPr="00DC5C9C">
        <w:rPr>
          <w:rFonts w:ascii="Calibri" w:hAnsi="Calibri" w:cs="Calibri Light"/>
          <w:sz w:val="22"/>
          <w:szCs w:val="22"/>
          <w:lang w:val="pl-PL"/>
        </w:rPr>
        <w:t xml:space="preserve"> </w:t>
      </w:r>
      <w:r w:rsidR="00F70501" w:rsidRPr="00DC5C9C">
        <w:rPr>
          <w:rFonts w:ascii="Calibri" w:hAnsi="Calibri" w:cs="Calibri Light"/>
          <w:sz w:val="22"/>
          <w:szCs w:val="22"/>
          <w:lang w:val="pl-PL"/>
        </w:rPr>
        <w:t>ust. 1</w:t>
      </w:r>
      <w:r w:rsidR="00F10817" w:rsidRPr="00DC5C9C">
        <w:rPr>
          <w:rFonts w:ascii="Calibri" w:hAnsi="Calibri" w:cs="Calibri Light"/>
          <w:sz w:val="22"/>
          <w:szCs w:val="22"/>
          <w:lang w:val="pl-PL"/>
        </w:rPr>
        <w:t xml:space="preserve"> SWZ</w:t>
      </w:r>
      <w:r w:rsidR="00F70501" w:rsidRPr="00DC5C9C">
        <w:rPr>
          <w:rFonts w:ascii="Calibri" w:hAnsi="Calibri" w:cs="Calibri Light"/>
          <w:sz w:val="22"/>
          <w:szCs w:val="22"/>
          <w:lang w:val="pl-PL"/>
        </w:rPr>
        <w:t>, także oświadczenie podmiotu udostępniającego zasoby</w:t>
      </w:r>
      <w:r w:rsidR="002B41C4" w:rsidRPr="002B41C4">
        <w:rPr>
          <w:rFonts w:ascii="Calibri" w:hAnsi="Calibri" w:cs="Calibri Light"/>
          <w:sz w:val="22"/>
          <w:szCs w:val="22"/>
          <w:lang w:val="pl-PL"/>
        </w:rPr>
        <w:t xml:space="preserve"> </w:t>
      </w:r>
      <w:r w:rsidR="002B41C4">
        <w:rPr>
          <w:rFonts w:ascii="Calibri" w:hAnsi="Calibri" w:cs="Calibri Light"/>
          <w:sz w:val="22"/>
          <w:szCs w:val="22"/>
          <w:lang w:val="pl-PL"/>
        </w:rPr>
        <w:t>załącznik nr 7</w:t>
      </w:r>
      <w:r w:rsidR="00F70501" w:rsidRPr="00DC5C9C">
        <w:rPr>
          <w:rFonts w:ascii="Calibri" w:hAnsi="Calibri" w:cs="Calibri Light"/>
          <w:sz w:val="22"/>
          <w:szCs w:val="22"/>
          <w:lang w:val="pl-PL"/>
        </w:rPr>
        <w:t>, potwierdzające brak podstaw wykluczenia tego podmiotu oraz odpowiednio spełnianie warunków udziału w postępowaniu, w zakresie, w jakim wykonawca powołuje się na jego zasoby</w:t>
      </w:r>
      <w:r w:rsidR="00CD302E" w:rsidRPr="00DC5C9C">
        <w:rPr>
          <w:rFonts w:ascii="Calibri" w:hAnsi="Calibri" w:cs="Calibri Light"/>
          <w:sz w:val="22"/>
          <w:szCs w:val="22"/>
          <w:lang w:val="pl-PL"/>
        </w:rPr>
        <w:t xml:space="preserve">, zgodnie z katalogiem dokumentów określonych w Rozdziale </w:t>
      </w:r>
      <w:r w:rsidR="003347AA" w:rsidRPr="00DC5C9C">
        <w:rPr>
          <w:rFonts w:ascii="Calibri" w:hAnsi="Calibri" w:cs="Calibri Light"/>
          <w:sz w:val="22"/>
          <w:szCs w:val="22"/>
          <w:lang w:val="pl-PL"/>
        </w:rPr>
        <w:t>VIII</w:t>
      </w:r>
      <w:r w:rsidR="00CD302E" w:rsidRPr="00DC5C9C">
        <w:rPr>
          <w:rFonts w:ascii="Calibri" w:hAnsi="Calibri" w:cs="Calibri Light"/>
          <w:sz w:val="22"/>
          <w:szCs w:val="22"/>
          <w:lang w:val="pl-PL"/>
        </w:rPr>
        <w:t xml:space="preserve"> SWZ</w:t>
      </w:r>
      <w:r w:rsidR="00F10817" w:rsidRPr="00DC5C9C">
        <w:rPr>
          <w:rStyle w:val="Odwoanieprzypisudolnego"/>
          <w:rFonts w:ascii="Calibri" w:hAnsi="Calibri" w:cs="Calibri Light"/>
          <w:sz w:val="22"/>
          <w:szCs w:val="22"/>
          <w:lang w:val="pl-PL"/>
        </w:rPr>
        <w:footnoteReference w:id="4"/>
      </w:r>
      <w:r w:rsidR="00F70501" w:rsidRPr="00DC5C9C">
        <w:rPr>
          <w:rFonts w:ascii="Calibri" w:hAnsi="Calibri" w:cs="Calibri Light"/>
          <w:sz w:val="22"/>
          <w:szCs w:val="22"/>
          <w:lang w:val="pl-PL"/>
        </w:rPr>
        <w:t>.</w:t>
      </w:r>
    </w:p>
    <w:p w14:paraId="0C982C04" w14:textId="77777777" w:rsidR="005919F8" w:rsidRPr="00DC5C9C" w:rsidRDefault="005919F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lang w:val="pl-PL"/>
        </w:rPr>
      </w:pPr>
      <w:r w:rsidRPr="00DC5C9C">
        <w:rPr>
          <w:rFonts w:ascii="Calibri" w:hAnsi="Calibri" w:cs="Calibri Light"/>
          <w:b/>
          <w:sz w:val="22"/>
          <w:szCs w:val="22"/>
          <w:lang w:val="pl-PL"/>
        </w:rPr>
        <w:lastRenderedPageBreak/>
        <w:t>INFORMACJA DLA WYKONAWCÓW WSPÓLNIE UBIEGAJĄCYCH SIĘ O UDZIELENIE ZAMÓWIENIA (SPÓŁKI CYWILNE/ KONSORCJA)</w:t>
      </w:r>
    </w:p>
    <w:p w14:paraId="44DD6002" w14:textId="77777777" w:rsidR="003F6529" w:rsidRPr="00DC5C9C" w:rsidRDefault="003F7649" w:rsidP="00B15B18">
      <w:pPr>
        <w:pStyle w:val="Akapitzlist"/>
        <w:numPr>
          <w:ilvl w:val="0"/>
          <w:numId w:val="23"/>
        </w:numPr>
        <w:tabs>
          <w:tab w:val="clear" w:pos="1009"/>
        </w:tabs>
        <w:spacing w:before="240" w:line="360" w:lineRule="auto"/>
        <w:ind w:left="426" w:hanging="426"/>
        <w:contextualSpacing/>
        <w:jc w:val="both"/>
        <w:rPr>
          <w:rFonts w:ascii="Calibri" w:hAnsi="Calibri" w:cs="Calibri Light"/>
          <w:sz w:val="22"/>
          <w:szCs w:val="22"/>
        </w:rPr>
      </w:pPr>
      <w:r>
        <w:rPr>
          <w:rFonts w:ascii="Arial" w:hAnsi="Arial" w:cs="Arial"/>
          <w:sz w:val="20"/>
          <w:szCs w:val="20"/>
        </w:rPr>
        <w:tab/>
      </w:r>
      <w:r w:rsidR="00592248" w:rsidRPr="00DC5C9C">
        <w:rPr>
          <w:rFonts w:ascii="Calibri" w:hAnsi="Calibri" w:cs="Calibri Light"/>
          <w:sz w:val="22"/>
          <w:szCs w:val="22"/>
        </w:rPr>
        <w:t>Wykonawcy mogą wspólnie ubiegać się o udzielenie zamówienia. W takim przypadku Wykonawcy ustanawiają pełnomocnika</w:t>
      </w:r>
      <w:r w:rsidR="0055240B" w:rsidRPr="00DC5C9C">
        <w:rPr>
          <w:rFonts w:ascii="Calibri" w:hAnsi="Calibri" w:cs="Calibri Light"/>
          <w:sz w:val="22"/>
          <w:szCs w:val="22"/>
        </w:rPr>
        <w:t xml:space="preserve"> do reprezentowania ich w </w:t>
      </w:r>
      <w:r w:rsidR="00BD1389" w:rsidRPr="00DC5C9C">
        <w:rPr>
          <w:rFonts w:ascii="Calibri" w:hAnsi="Calibri" w:cs="Calibri Light"/>
          <w:sz w:val="22"/>
          <w:szCs w:val="22"/>
        </w:rPr>
        <w:t>postępowaniu albo</w:t>
      </w:r>
      <w:r w:rsidR="0055240B" w:rsidRPr="00DC5C9C">
        <w:rPr>
          <w:rFonts w:ascii="Calibri" w:hAnsi="Calibri" w:cs="Calibri Light"/>
          <w:sz w:val="22"/>
          <w:szCs w:val="22"/>
        </w:rPr>
        <w:t xml:space="preserve"> do reprez</w:t>
      </w:r>
      <w:r w:rsidR="007C7451" w:rsidRPr="00DC5C9C">
        <w:rPr>
          <w:rFonts w:ascii="Calibri" w:hAnsi="Calibri" w:cs="Calibri Light"/>
          <w:sz w:val="22"/>
          <w:szCs w:val="22"/>
        </w:rPr>
        <w:t>en</w:t>
      </w:r>
      <w:r w:rsidR="0055240B" w:rsidRPr="00DC5C9C">
        <w:rPr>
          <w:rFonts w:ascii="Calibri" w:hAnsi="Calibri" w:cs="Calibri Light"/>
          <w:sz w:val="22"/>
          <w:szCs w:val="22"/>
        </w:rPr>
        <w:t xml:space="preserve">towania i zawarcia umowy w sprawie zamówienia </w:t>
      </w:r>
      <w:r w:rsidR="007C7451" w:rsidRPr="00DC5C9C">
        <w:rPr>
          <w:rFonts w:ascii="Calibri" w:hAnsi="Calibri" w:cs="Calibri Light"/>
          <w:sz w:val="22"/>
          <w:szCs w:val="22"/>
        </w:rPr>
        <w:t>publicznego. Pełnomocnictwo</w:t>
      </w:r>
      <w:r w:rsidR="00592248" w:rsidRPr="00DC5C9C">
        <w:rPr>
          <w:rFonts w:ascii="Calibri" w:hAnsi="Calibri" w:cs="Calibri Light"/>
          <w:b/>
          <w:sz w:val="22"/>
          <w:szCs w:val="22"/>
        </w:rPr>
        <w:t xml:space="preserve"> </w:t>
      </w:r>
      <w:r w:rsidR="00592248" w:rsidRPr="00DC5C9C">
        <w:rPr>
          <w:rFonts w:ascii="Calibri" w:hAnsi="Calibri" w:cs="Calibri Light"/>
          <w:sz w:val="22"/>
          <w:szCs w:val="22"/>
        </w:rPr>
        <w:t>winno być załączone</w:t>
      </w:r>
      <w:r w:rsidR="0055240B" w:rsidRPr="00DC5C9C">
        <w:rPr>
          <w:rFonts w:ascii="Calibri" w:hAnsi="Calibri" w:cs="Calibri Light"/>
          <w:sz w:val="22"/>
          <w:szCs w:val="22"/>
        </w:rPr>
        <w:t xml:space="preserve"> do oferty</w:t>
      </w:r>
      <w:r w:rsidR="00862DB9" w:rsidRPr="00DC5C9C">
        <w:rPr>
          <w:rFonts w:ascii="Calibri" w:hAnsi="Calibri" w:cs="Calibri Light"/>
          <w:sz w:val="22"/>
          <w:szCs w:val="22"/>
        </w:rPr>
        <w:t xml:space="preserve">. </w:t>
      </w:r>
    </w:p>
    <w:p w14:paraId="7BB8FC4C" w14:textId="77777777" w:rsidR="00BA73FC" w:rsidRPr="00DC5C9C" w:rsidRDefault="003F7649" w:rsidP="00B15B18">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5919F8" w:rsidRPr="00DC5C9C">
        <w:rPr>
          <w:rFonts w:ascii="Calibri" w:hAnsi="Calibri" w:cs="Calibri Light"/>
          <w:sz w:val="22"/>
          <w:szCs w:val="22"/>
        </w:rPr>
        <w:t xml:space="preserve">W przypadku Wykonawców wspólnie ubiegających się o udzielenie zamówienia, </w:t>
      </w:r>
      <w:r w:rsidR="00BD1389" w:rsidRPr="00DC5C9C">
        <w:rPr>
          <w:rFonts w:ascii="Calibri" w:hAnsi="Calibri" w:cs="Calibri Light"/>
          <w:sz w:val="22"/>
          <w:szCs w:val="22"/>
        </w:rPr>
        <w:t>oświadczenia, o</w:t>
      </w:r>
      <w:r w:rsidR="00D55929" w:rsidRPr="00DC5C9C">
        <w:rPr>
          <w:rFonts w:ascii="Calibri" w:hAnsi="Calibri" w:cs="Calibri Light"/>
          <w:sz w:val="22"/>
          <w:szCs w:val="22"/>
        </w:rPr>
        <w:t xml:space="preserve"> których mowa w Rozdziale </w:t>
      </w:r>
      <w:r w:rsidR="00284A48" w:rsidRPr="00DC5C9C">
        <w:rPr>
          <w:rFonts w:ascii="Calibri" w:hAnsi="Calibri" w:cs="Calibri Light"/>
          <w:sz w:val="22"/>
          <w:szCs w:val="22"/>
        </w:rPr>
        <w:t>VIII</w:t>
      </w:r>
      <w:r w:rsidR="007163F2" w:rsidRPr="00DC5C9C">
        <w:rPr>
          <w:rFonts w:ascii="Calibri" w:hAnsi="Calibri" w:cs="Calibri Light"/>
          <w:sz w:val="22"/>
          <w:szCs w:val="22"/>
        </w:rPr>
        <w:t xml:space="preserve"> ust. </w:t>
      </w:r>
      <w:r w:rsidR="00B1605F" w:rsidRPr="00DC5C9C">
        <w:rPr>
          <w:rFonts w:ascii="Calibri" w:hAnsi="Calibri" w:cs="Calibri Light"/>
          <w:sz w:val="22"/>
          <w:szCs w:val="22"/>
        </w:rPr>
        <w:t>1</w:t>
      </w:r>
      <w:r w:rsidR="007163F2" w:rsidRPr="00DC5C9C">
        <w:rPr>
          <w:rFonts w:ascii="Calibri" w:hAnsi="Calibri" w:cs="Calibri Light"/>
          <w:sz w:val="22"/>
          <w:szCs w:val="22"/>
        </w:rPr>
        <w:t xml:space="preserve"> SWZ,</w:t>
      </w:r>
      <w:r w:rsidR="00DF5E25" w:rsidRPr="00DC5C9C">
        <w:rPr>
          <w:rFonts w:ascii="Calibri" w:hAnsi="Calibri" w:cs="Calibri Light"/>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33A5A515" w14:textId="24FDBDF5" w:rsidR="0050795D" w:rsidRPr="001416D5" w:rsidRDefault="003F7649" w:rsidP="001416D5">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BA73FC" w:rsidRPr="00DC5C9C">
        <w:rPr>
          <w:rFonts w:ascii="Calibri" w:hAnsi="Calibri" w:cs="Calibri Light"/>
          <w:sz w:val="22"/>
          <w:szCs w:val="22"/>
        </w:rPr>
        <w:t xml:space="preserve">Wykonawcy wspólnie ubiegający się o udzielenie zamówienia dołączają do oferty oświadczenie, z którego wynika, które </w:t>
      </w:r>
      <w:r w:rsidR="00EB03F9">
        <w:rPr>
          <w:rFonts w:ascii="Calibri" w:hAnsi="Calibri" w:cs="Calibri Light"/>
          <w:sz w:val="22"/>
          <w:szCs w:val="22"/>
        </w:rPr>
        <w:t>usługi</w:t>
      </w:r>
      <w:r w:rsidR="00BA73FC" w:rsidRPr="00DC5C9C">
        <w:rPr>
          <w:rFonts w:ascii="Calibri" w:hAnsi="Calibri" w:cs="Calibri Light"/>
          <w:sz w:val="22"/>
          <w:szCs w:val="22"/>
        </w:rPr>
        <w:t xml:space="preserve"> wykonają poszczególni wykonawcy.</w:t>
      </w:r>
    </w:p>
    <w:p w14:paraId="4B7416C6" w14:textId="77777777" w:rsidR="00DA61F0" w:rsidRPr="00DC5C9C" w:rsidRDefault="00DA61F0" w:rsidP="00DA61F0">
      <w:pPr>
        <w:pStyle w:val="Akapitzlist"/>
        <w:spacing w:line="360" w:lineRule="auto"/>
        <w:ind w:left="426"/>
        <w:contextualSpacing/>
        <w:jc w:val="both"/>
        <w:rPr>
          <w:rFonts w:ascii="Calibri" w:hAnsi="Calibri" w:cs="Calibri Light"/>
          <w:sz w:val="22"/>
          <w:szCs w:val="22"/>
        </w:rPr>
      </w:pPr>
    </w:p>
    <w:p w14:paraId="3F9A9887" w14:textId="77777777" w:rsidR="00974EE8" w:rsidRPr="00DC5C9C" w:rsidRDefault="003F7649" w:rsidP="00B15B18">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rFonts w:ascii="Calibri" w:hAnsi="Calibri" w:cs="Calibri Light"/>
          <w:b/>
          <w:bCs/>
        </w:rPr>
      </w:pPr>
      <w:r w:rsidRPr="00DC5C9C">
        <w:rPr>
          <w:rFonts w:ascii="Calibri" w:hAnsi="Calibri" w:cs="Calibri Light"/>
          <w:sz w:val="22"/>
          <w:szCs w:val="22"/>
        </w:rPr>
        <w:tab/>
      </w:r>
      <w:bookmarkStart w:id="2" w:name="bookmark11"/>
      <w:r w:rsidR="00974EE8" w:rsidRPr="00DC5C9C">
        <w:rPr>
          <w:rFonts w:ascii="Calibri" w:hAnsi="Calibri" w:cs="Calibri Light"/>
          <w:b/>
          <w:bCs/>
        </w:rPr>
        <w:t xml:space="preserve">SPOSÓB KOMUNIKACJI ORAZ </w:t>
      </w:r>
      <w:bookmarkEnd w:id="2"/>
      <w:r w:rsidR="00D16134" w:rsidRPr="00DC5C9C">
        <w:rPr>
          <w:rFonts w:ascii="Calibri" w:hAnsi="Calibri" w:cs="Calibri Light"/>
          <w:b/>
          <w:bCs/>
        </w:rPr>
        <w:t>WYJAŚNIENIA TREŚCI SWZ</w:t>
      </w:r>
    </w:p>
    <w:p w14:paraId="28DA416B" w14:textId="774C750D" w:rsidR="0025493A" w:rsidRDefault="003F7649" w:rsidP="00B15B18">
      <w:pPr>
        <w:pStyle w:val="Akapitzlist"/>
        <w:numPr>
          <w:ilvl w:val="1"/>
          <w:numId w:val="17"/>
        </w:numPr>
        <w:spacing w:before="240" w:line="360" w:lineRule="auto"/>
        <w:ind w:left="448" w:right="91" w:hanging="448"/>
        <w:jc w:val="both"/>
        <w:rPr>
          <w:rFonts w:ascii="Calibri" w:hAnsi="Calibri" w:cs="Calibri Light"/>
          <w:bCs/>
          <w:sz w:val="22"/>
          <w:szCs w:val="22"/>
        </w:rPr>
      </w:pPr>
      <w:r>
        <w:rPr>
          <w:rFonts w:ascii="Arial" w:hAnsi="Arial" w:cs="Arial"/>
          <w:bCs/>
          <w:sz w:val="20"/>
          <w:szCs w:val="20"/>
        </w:rPr>
        <w:tab/>
      </w:r>
      <w:r w:rsidR="001560B9" w:rsidRPr="00DC5C9C">
        <w:rPr>
          <w:rFonts w:ascii="Calibri" w:hAnsi="Calibri" w:cs="Calibri Light"/>
          <w:bCs/>
          <w:sz w:val="22"/>
          <w:szCs w:val="22"/>
        </w:rPr>
        <w:t>Komunikacja w postępowaniu o udzielenie zamówienia, w tym składanie ofert, wniosków o dopuszczenie do udziału w postępowaniu, wymiana informacji oraz przekazywanie do</w:t>
      </w:r>
      <w:r w:rsidR="0062394B" w:rsidRPr="00DC5C9C">
        <w:rPr>
          <w:rFonts w:ascii="Calibri" w:hAnsi="Calibri" w:cs="Calibri Light"/>
          <w:bCs/>
          <w:sz w:val="22"/>
          <w:szCs w:val="22"/>
        </w:rPr>
        <w:t>kumentów lub oświadczeń między Z</w:t>
      </w:r>
      <w:r w:rsidR="001560B9" w:rsidRPr="00DC5C9C">
        <w:rPr>
          <w:rFonts w:ascii="Calibri" w:hAnsi="Calibri" w:cs="Calibri Light"/>
          <w:bCs/>
          <w:sz w:val="22"/>
          <w:szCs w:val="22"/>
        </w:rPr>
        <w:t>amawiającym</w:t>
      </w:r>
      <w:r w:rsidR="0062394B" w:rsidRPr="00DC5C9C">
        <w:rPr>
          <w:rFonts w:ascii="Calibri" w:hAnsi="Calibri" w:cs="Calibri Light"/>
          <w:bCs/>
          <w:sz w:val="22"/>
          <w:szCs w:val="22"/>
        </w:rPr>
        <w:t>, a W</w:t>
      </w:r>
      <w:r w:rsidR="001560B9" w:rsidRPr="00DC5C9C">
        <w:rPr>
          <w:rFonts w:ascii="Calibri" w:hAnsi="Calibri" w:cs="Calibri Light"/>
          <w:bCs/>
          <w:sz w:val="22"/>
          <w:szCs w:val="22"/>
        </w:rPr>
        <w:t>ykonawcą, z</w:t>
      </w:r>
      <w:r w:rsidR="005F0C50">
        <w:rPr>
          <w:rFonts w:ascii="Calibri" w:hAnsi="Calibri" w:cs="Calibri Light"/>
          <w:bCs/>
          <w:sz w:val="22"/>
          <w:szCs w:val="22"/>
        </w:rPr>
        <w:t xml:space="preserve"> wyjątkiem dostarczenia próbek o których mowa </w:t>
      </w:r>
      <w:r w:rsidR="005F0C50" w:rsidRPr="005F0C50">
        <w:rPr>
          <w:rFonts w:ascii="Calibri" w:hAnsi="Calibri" w:cs="Calibri Light"/>
          <w:bCs/>
          <w:sz w:val="22"/>
          <w:szCs w:val="22"/>
        </w:rPr>
        <w:t>w Rozdziale IX SWZ</w:t>
      </w:r>
      <w:r w:rsidR="001560B9" w:rsidRPr="00DC5C9C">
        <w:rPr>
          <w:rFonts w:ascii="Calibri" w:hAnsi="Calibri" w:cs="Calibri Light"/>
          <w:bCs/>
          <w:sz w:val="22"/>
          <w:szCs w:val="22"/>
        </w:rPr>
        <w:t xml:space="preserve">, odbywa się przy użyciu środków komunikacji elektronicznej. </w:t>
      </w:r>
      <w:r w:rsidR="004D7E91" w:rsidRPr="00DC5C9C">
        <w:rPr>
          <w:rFonts w:ascii="Calibri" w:hAnsi="Calibri" w:cs="Calibri Light"/>
          <w:bCs/>
          <w:sz w:val="22"/>
          <w:szCs w:val="22"/>
        </w:rPr>
        <w:t>Przez środki komunikacji elektronicznej rozumie się środki komunikacji elektronicznej zdefiniowane w ustawie z dnia 18 lipca 2002 r. o świadczeniu usług drogą elektroniczną (</w:t>
      </w:r>
      <w:r w:rsidR="004D78C2" w:rsidRPr="00DC5C9C">
        <w:rPr>
          <w:rFonts w:ascii="Calibri" w:hAnsi="Calibri" w:cs="Calibri Light"/>
          <w:bCs/>
          <w:sz w:val="22"/>
          <w:szCs w:val="22"/>
        </w:rPr>
        <w:t>Dz. U. z 2020 r. poz. 344</w:t>
      </w:r>
      <w:r w:rsidR="004D7E91" w:rsidRPr="00DC5C9C">
        <w:rPr>
          <w:rFonts w:ascii="Calibri" w:hAnsi="Calibri" w:cs="Calibri Light"/>
          <w:bCs/>
          <w:sz w:val="22"/>
          <w:szCs w:val="22"/>
        </w:rPr>
        <w:t xml:space="preserve">). </w:t>
      </w:r>
    </w:p>
    <w:p w14:paraId="00A6932A" w14:textId="4F8AD735" w:rsidR="0051093B" w:rsidRPr="0051093B" w:rsidRDefault="001416D5" w:rsidP="00374298">
      <w:pPr>
        <w:numPr>
          <w:ilvl w:val="1"/>
          <w:numId w:val="17"/>
        </w:numPr>
        <w:spacing w:line="360" w:lineRule="auto"/>
        <w:ind w:left="425" w:hanging="425"/>
        <w:jc w:val="both"/>
        <w:rPr>
          <w:rFonts w:ascii="Calibri" w:hAnsi="Calibri"/>
          <w:bCs/>
          <w:sz w:val="22"/>
          <w:szCs w:val="22"/>
        </w:rPr>
      </w:pPr>
      <w:r w:rsidRPr="0051093B">
        <w:rPr>
          <w:rFonts w:ascii="Calibri" w:hAnsi="Calibri" w:cs="Calibri Light"/>
          <w:bCs/>
          <w:sz w:val="22"/>
          <w:szCs w:val="22"/>
        </w:rPr>
        <w:t xml:space="preserve">     </w:t>
      </w:r>
      <w:r w:rsidR="0092770E">
        <w:rPr>
          <w:rFonts w:ascii="Calibri" w:hAnsi="Calibri" w:cs="Calibri Light"/>
          <w:bCs/>
          <w:sz w:val="22"/>
          <w:szCs w:val="22"/>
        </w:rPr>
        <w:t xml:space="preserve">Zgodnie z art. 65 ust. 1 </w:t>
      </w:r>
      <w:r w:rsidR="00F5098A">
        <w:rPr>
          <w:rFonts w:ascii="Calibri" w:hAnsi="Calibri" w:cs="Calibri Light"/>
          <w:bCs/>
          <w:sz w:val="22"/>
          <w:szCs w:val="22"/>
        </w:rPr>
        <w:t xml:space="preserve">pkt 4 </w:t>
      </w:r>
      <w:r w:rsidR="0092770E">
        <w:rPr>
          <w:rFonts w:ascii="Calibri" w:hAnsi="Calibri" w:cs="Calibri Light"/>
          <w:bCs/>
          <w:sz w:val="22"/>
          <w:szCs w:val="22"/>
        </w:rPr>
        <w:t>ustawy Pzp w przypadku próbek</w:t>
      </w:r>
      <w:r w:rsidRPr="0051093B">
        <w:rPr>
          <w:rFonts w:ascii="Calibri" w:hAnsi="Calibri" w:cs="Calibri Light"/>
          <w:bCs/>
          <w:sz w:val="22"/>
          <w:szCs w:val="22"/>
        </w:rPr>
        <w:t xml:space="preserve"> , </w:t>
      </w:r>
      <w:r w:rsidR="0092770E" w:rsidRPr="0092770E">
        <w:rPr>
          <w:rFonts w:ascii="Calibri" w:hAnsi="Calibri" w:cs="Calibri Light"/>
          <w:bCs/>
          <w:sz w:val="22"/>
          <w:szCs w:val="22"/>
        </w:rPr>
        <w:t>Zamawiający odstępuje od środków komunikacji elektronicznej</w:t>
      </w:r>
      <w:r w:rsidR="0092770E">
        <w:rPr>
          <w:rFonts w:ascii="Calibri" w:hAnsi="Calibri" w:cs="Calibri Light"/>
          <w:bCs/>
          <w:sz w:val="22"/>
          <w:szCs w:val="22"/>
        </w:rPr>
        <w:t>. Próbki</w:t>
      </w:r>
      <w:r w:rsidR="0092770E" w:rsidRPr="0092770E">
        <w:rPr>
          <w:rFonts w:ascii="Calibri" w:hAnsi="Calibri" w:cs="Calibri Light"/>
          <w:bCs/>
          <w:sz w:val="22"/>
          <w:szCs w:val="22"/>
        </w:rPr>
        <w:t xml:space="preserve"> </w:t>
      </w:r>
      <w:r w:rsidRPr="0051093B">
        <w:rPr>
          <w:rFonts w:ascii="Calibri" w:hAnsi="Calibri"/>
          <w:bCs/>
          <w:sz w:val="22"/>
          <w:szCs w:val="22"/>
        </w:rPr>
        <w:t xml:space="preserve">należy dostarczyć do </w:t>
      </w:r>
      <w:r w:rsidR="0051093B">
        <w:rPr>
          <w:rFonts w:ascii="Calibri" w:hAnsi="Calibri"/>
          <w:bCs/>
          <w:sz w:val="22"/>
          <w:szCs w:val="22"/>
        </w:rPr>
        <w:t xml:space="preserve"> </w:t>
      </w:r>
      <w:r w:rsidRPr="0051093B">
        <w:rPr>
          <w:rFonts w:ascii="Calibri" w:hAnsi="Calibri"/>
          <w:bCs/>
          <w:sz w:val="22"/>
          <w:szCs w:val="22"/>
        </w:rPr>
        <w:t>Zamawiającego w wersji fizycznej</w:t>
      </w:r>
      <w:r w:rsidR="0051093B">
        <w:rPr>
          <w:rFonts w:ascii="Calibri" w:hAnsi="Calibri"/>
          <w:bCs/>
          <w:sz w:val="22"/>
          <w:szCs w:val="22"/>
        </w:rPr>
        <w:t xml:space="preserve"> </w:t>
      </w:r>
      <w:r w:rsidR="0051093B" w:rsidRPr="0051093B">
        <w:rPr>
          <w:rFonts w:ascii="Calibri" w:hAnsi="Calibri"/>
          <w:bCs/>
          <w:sz w:val="22"/>
          <w:szCs w:val="22"/>
        </w:rPr>
        <w:t>najpóźniej do upływu terminu składania ofert</w:t>
      </w:r>
      <w:r w:rsidR="00374298">
        <w:rPr>
          <w:rFonts w:ascii="Calibri" w:hAnsi="Calibri"/>
          <w:bCs/>
          <w:sz w:val="22"/>
          <w:szCs w:val="22"/>
        </w:rPr>
        <w:t xml:space="preserve"> zgodnie z wymaganiami zawartymi w </w:t>
      </w:r>
      <w:r w:rsidR="00374298" w:rsidRPr="0051093B">
        <w:rPr>
          <w:rFonts w:ascii="Calibri" w:hAnsi="Calibri" w:cs="Calibri Light"/>
          <w:bCs/>
          <w:sz w:val="22"/>
          <w:szCs w:val="22"/>
        </w:rPr>
        <w:t>Rozdziale IX SWZ</w:t>
      </w:r>
      <w:r w:rsidR="0051093B" w:rsidRPr="0051093B">
        <w:rPr>
          <w:rFonts w:ascii="Calibri" w:hAnsi="Calibri"/>
          <w:bCs/>
          <w:sz w:val="22"/>
          <w:szCs w:val="22"/>
        </w:rPr>
        <w:t>.</w:t>
      </w:r>
    </w:p>
    <w:p w14:paraId="580C7F8F" w14:textId="46016BE6" w:rsidR="00EA1A05" w:rsidRPr="0051093B" w:rsidRDefault="005B472B" w:rsidP="0051093B">
      <w:pPr>
        <w:pStyle w:val="Akapitzlist"/>
        <w:numPr>
          <w:ilvl w:val="1"/>
          <w:numId w:val="17"/>
        </w:numPr>
        <w:spacing w:line="360" w:lineRule="auto"/>
        <w:ind w:left="448" w:right="91" w:hanging="448"/>
        <w:jc w:val="both"/>
        <w:rPr>
          <w:rFonts w:ascii="Calibri" w:hAnsi="Calibri" w:cs="Calibri Light"/>
          <w:bCs/>
          <w:sz w:val="22"/>
          <w:szCs w:val="22"/>
        </w:rPr>
      </w:pPr>
      <w:r w:rsidRPr="0051093B">
        <w:rPr>
          <w:rFonts w:ascii="Calibri" w:hAnsi="Calibri" w:cs="Calibri Light"/>
          <w:bCs/>
          <w:sz w:val="22"/>
          <w:szCs w:val="22"/>
        </w:rPr>
        <w:tab/>
      </w:r>
      <w:r w:rsidR="00F32503" w:rsidRPr="0051093B">
        <w:rPr>
          <w:rFonts w:ascii="Calibri" w:hAnsi="Calibri" w:cs="Calibri Light"/>
          <w:bCs/>
          <w:sz w:val="22"/>
          <w:szCs w:val="22"/>
        </w:rPr>
        <w:t>Ofertę, oświadczenia, o których mowa w art. 125 ust. 1</w:t>
      </w:r>
      <w:r w:rsidR="00C954B6" w:rsidRPr="0051093B">
        <w:rPr>
          <w:rFonts w:ascii="Calibri" w:hAnsi="Calibri" w:cs="Calibri Light"/>
          <w:bCs/>
          <w:sz w:val="22"/>
          <w:szCs w:val="22"/>
        </w:rPr>
        <w:t xml:space="preserve"> Pzp</w:t>
      </w:r>
      <w:r w:rsidR="00F32503" w:rsidRPr="0051093B">
        <w:rPr>
          <w:rFonts w:ascii="Calibri" w:hAnsi="Calibri" w:cs="Calibri Light"/>
          <w:bCs/>
          <w:sz w:val="22"/>
          <w:szCs w:val="22"/>
        </w:rPr>
        <w:t>, podmiotowe środki dowodowe, pełnomocnictwa, zobowiązanie podmiotu udostępniającego zasoby sporządza się w postaci elektronicznej, w ogólnie dostępnych formatach danych, w szczególności w formatach .txt, .rtf, .pdf, .doc, .docx, .odt</w:t>
      </w:r>
      <w:r w:rsidR="00C6136B" w:rsidRPr="00DC5C9C">
        <w:rPr>
          <w:rStyle w:val="Odwoanieprzypisudolnego"/>
          <w:rFonts w:ascii="Calibri" w:hAnsi="Calibri" w:cs="Calibri Light"/>
          <w:bCs/>
          <w:sz w:val="22"/>
          <w:szCs w:val="22"/>
        </w:rPr>
        <w:footnoteReference w:id="5"/>
      </w:r>
      <w:r w:rsidR="00F32503" w:rsidRPr="0051093B">
        <w:rPr>
          <w:rFonts w:ascii="Calibri" w:hAnsi="Calibri" w:cs="Calibri Light"/>
          <w:bCs/>
          <w:sz w:val="22"/>
          <w:szCs w:val="22"/>
        </w:rPr>
        <w:t xml:space="preserve">. </w:t>
      </w:r>
      <w:r w:rsidR="008228F7" w:rsidRPr="0051093B">
        <w:rPr>
          <w:rFonts w:ascii="Calibri" w:hAnsi="Calibri" w:cs="Calibri Light"/>
          <w:bCs/>
          <w:sz w:val="22"/>
          <w:szCs w:val="22"/>
        </w:rPr>
        <w:t xml:space="preserve">Ofertę, a także oświadczenie o jakim mowa w </w:t>
      </w:r>
      <w:r w:rsidR="00C6136B" w:rsidRPr="0051093B">
        <w:rPr>
          <w:rFonts w:ascii="Calibri" w:hAnsi="Calibri" w:cs="Calibri Light"/>
          <w:bCs/>
          <w:sz w:val="22"/>
          <w:szCs w:val="22"/>
        </w:rPr>
        <w:t>R</w:t>
      </w:r>
      <w:r w:rsidR="008228F7" w:rsidRPr="0051093B">
        <w:rPr>
          <w:rFonts w:ascii="Calibri" w:hAnsi="Calibri" w:cs="Calibri Light"/>
          <w:bCs/>
          <w:sz w:val="22"/>
          <w:szCs w:val="22"/>
        </w:rPr>
        <w:t xml:space="preserve">ozdziale </w:t>
      </w:r>
      <w:r w:rsidR="00F26FEF" w:rsidRPr="0051093B">
        <w:rPr>
          <w:rFonts w:ascii="Calibri" w:hAnsi="Calibri" w:cs="Calibri Light"/>
          <w:bCs/>
          <w:sz w:val="22"/>
          <w:szCs w:val="22"/>
        </w:rPr>
        <w:t>VIII</w:t>
      </w:r>
      <w:r w:rsidR="00C6136B" w:rsidRPr="0051093B">
        <w:rPr>
          <w:rFonts w:ascii="Calibri" w:hAnsi="Calibri" w:cs="Calibri Light"/>
          <w:bCs/>
          <w:sz w:val="22"/>
          <w:szCs w:val="22"/>
        </w:rPr>
        <w:t xml:space="preserve">  SWZ</w:t>
      </w:r>
      <w:r w:rsidR="008228F7" w:rsidRPr="0051093B">
        <w:rPr>
          <w:rFonts w:ascii="Calibri" w:hAnsi="Calibri" w:cs="Calibri Light"/>
          <w:bCs/>
          <w:sz w:val="22"/>
          <w:szCs w:val="22"/>
        </w:rPr>
        <w:t xml:space="preserve"> </w:t>
      </w:r>
      <w:r w:rsidR="0025493A" w:rsidRPr="0051093B">
        <w:rPr>
          <w:rFonts w:ascii="Calibri" w:hAnsi="Calibri" w:cs="Calibri Light"/>
          <w:bCs/>
          <w:sz w:val="22"/>
          <w:szCs w:val="22"/>
        </w:rPr>
        <w:t xml:space="preserve">składa </w:t>
      </w:r>
      <w:r w:rsidR="0025493A" w:rsidRPr="0051093B">
        <w:rPr>
          <w:rFonts w:ascii="Calibri" w:hAnsi="Calibri" w:cs="Calibri Light"/>
          <w:bCs/>
          <w:sz w:val="22"/>
          <w:szCs w:val="22"/>
        </w:rPr>
        <w:lastRenderedPageBreak/>
        <w:t>się, pod rygorem nieważności, w formie elektronicznej lub w postaci elektronicznej opatrzonej podpisem zaufanym lub podpisem osobistym</w:t>
      </w:r>
      <w:r w:rsidR="0025493A" w:rsidRPr="00DC5C9C">
        <w:rPr>
          <w:rStyle w:val="Odwoanieprzypisudolnego"/>
          <w:rFonts w:ascii="Calibri" w:hAnsi="Calibri" w:cs="Calibri Light"/>
          <w:bCs/>
          <w:sz w:val="22"/>
          <w:szCs w:val="22"/>
        </w:rPr>
        <w:footnoteReference w:id="6"/>
      </w:r>
      <w:r w:rsidR="0025493A" w:rsidRPr="0051093B">
        <w:rPr>
          <w:rFonts w:ascii="Calibri" w:hAnsi="Calibri" w:cs="Calibri Light"/>
          <w:bCs/>
          <w:sz w:val="22"/>
          <w:szCs w:val="22"/>
        </w:rPr>
        <w:t>.</w:t>
      </w:r>
      <w:r w:rsidR="004B5D34" w:rsidRPr="0051093B">
        <w:rPr>
          <w:rFonts w:ascii="Calibri" w:hAnsi="Calibri" w:cs="Calibri Light"/>
          <w:bCs/>
          <w:sz w:val="22"/>
          <w:szCs w:val="22"/>
        </w:rPr>
        <w:t xml:space="preserve"> </w:t>
      </w:r>
    </w:p>
    <w:p w14:paraId="61AA52AF" w14:textId="77777777" w:rsidR="005B3BEC" w:rsidRPr="00CB5239" w:rsidRDefault="005B472B" w:rsidP="005B3BEC">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DC5C9C">
        <w:rPr>
          <w:rFonts w:ascii="Calibri" w:hAnsi="Calibri" w:cs="Calibri Light"/>
          <w:sz w:val="22"/>
          <w:szCs w:val="22"/>
        </w:rPr>
        <w:tab/>
      </w:r>
      <w:bookmarkStart w:id="3" w:name="bookmark12"/>
      <w:r w:rsidR="005B3BEC" w:rsidRPr="007A1E6F">
        <w:rPr>
          <w:rFonts w:ascii="Calibri" w:hAnsi="Calibri" w:cs="Calibri Light"/>
          <w:sz w:val="22"/>
          <w:szCs w:val="22"/>
        </w:rPr>
        <w:tab/>
        <w:t>Zawiadomienia, oświadczenia, wnioski lub informacje Wykonawcy przekazują  drogą elektroniczną</w:t>
      </w:r>
      <w:r w:rsidR="005B3BEC" w:rsidRPr="007A1E6F">
        <w:rPr>
          <w:rFonts w:ascii="Calibri" w:hAnsi="Calibri" w:cs="Calibri"/>
          <w:sz w:val="22"/>
          <w:szCs w:val="22"/>
        </w:rPr>
        <w:t xml:space="preserve"> </w:t>
      </w:r>
      <w:r w:rsidR="005B3BEC" w:rsidRPr="007A1E6F">
        <w:rPr>
          <w:rFonts w:ascii="Calibri" w:hAnsi="Calibri" w:cs="Calibri Light"/>
          <w:sz w:val="22"/>
          <w:szCs w:val="22"/>
        </w:rPr>
        <w:t>poprzez Platformę, dostępną pod adresem</w:t>
      </w:r>
      <w:r w:rsidR="005B3BEC" w:rsidRPr="0016380F">
        <w:rPr>
          <w:rFonts w:ascii="Calibri" w:hAnsi="Calibri" w:cs="Calibri Light"/>
          <w:sz w:val="22"/>
          <w:szCs w:val="22"/>
        </w:rPr>
        <w:t>:</w:t>
      </w:r>
      <w:r w:rsidR="005B3BEC">
        <w:t xml:space="preserve"> </w:t>
      </w:r>
      <w:r w:rsidR="005B3BEC" w:rsidRPr="007A1E6F">
        <w:rPr>
          <w:rFonts w:asciiTheme="majorHAnsi" w:hAnsiTheme="majorHAnsi"/>
          <w:sz w:val="22"/>
          <w:szCs w:val="22"/>
          <w:u w:val="single"/>
        </w:rPr>
        <w:t>platformazakupowa.pl</w:t>
      </w:r>
    </w:p>
    <w:p w14:paraId="5E32F743" w14:textId="77777777" w:rsidR="005B3BEC" w:rsidRPr="00CB5239" w:rsidRDefault="005B3BEC" w:rsidP="005B3BEC">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CB5239">
        <w:rPr>
          <w:rFonts w:ascii="Calibri" w:hAnsi="Calibri" w:cs="Calibri Light"/>
          <w:sz w:val="22"/>
          <w:szCs w:val="22"/>
        </w:rPr>
        <w:t xml:space="preserve"> </w:t>
      </w:r>
      <w:r w:rsidRPr="00CB5239">
        <w:rPr>
          <w:rFonts w:asciiTheme="majorHAnsi" w:eastAsia="Calibri" w:hAnsiTheme="majorHAnsi" w:cs="Calibri"/>
          <w:sz w:val="22"/>
          <w:szCs w:val="22"/>
        </w:rPr>
        <w:t>W celu skrócenia czasu udzielenia odpowiedzi na pytania komunikacja między zamawiającym a wykonawcami w zakresie:</w:t>
      </w:r>
    </w:p>
    <w:p w14:paraId="6444B08F" w14:textId="77777777" w:rsidR="005B3BEC" w:rsidRPr="00CB5239" w:rsidRDefault="005B3BEC" w:rsidP="005B3BEC">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Zamawiającemu pytań do treści SWZ;</w:t>
      </w:r>
    </w:p>
    <w:p w14:paraId="3A365B61" w14:textId="77777777" w:rsidR="005B3BEC" w:rsidRPr="00CB5239" w:rsidRDefault="005B3BEC" w:rsidP="005B3BEC">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podmiotowych środków dowodowych;</w:t>
      </w:r>
    </w:p>
    <w:p w14:paraId="525C74A0" w14:textId="77777777" w:rsidR="005B3BEC" w:rsidRPr="00CB5239" w:rsidRDefault="005B3BEC" w:rsidP="005B3BEC">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3FF2F68A" w14:textId="77777777" w:rsidR="005B3BEC" w:rsidRPr="00CB5239" w:rsidRDefault="005B3BEC" w:rsidP="005B3BEC">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6E8F2DC" w14:textId="77777777" w:rsidR="005B3BEC" w:rsidRPr="00CB5239" w:rsidRDefault="005B3BEC" w:rsidP="005B3BEC">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 treści przedmiotowych środków dowodowych;</w:t>
      </w:r>
    </w:p>
    <w:p w14:paraId="11B9BCE3" w14:textId="77777777" w:rsidR="005B3BEC" w:rsidRPr="00CB5239" w:rsidRDefault="005B3BEC" w:rsidP="005B3BEC">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przesłania odpowiedzi na inne wezwania Zamawiającego wynikające z ustawy - Prawo zamówień publicznych;</w:t>
      </w:r>
    </w:p>
    <w:p w14:paraId="1D901793" w14:textId="77777777" w:rsidR="005B3BEC" w:rsidRPr="00CB5239" w:rsidRDefault="005B3BEC" w:rsidP="005B3BEC">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wniosków, informacji, oświadczeń Wykonawcy;</w:t>
      </w:r>
    </w:p>
    <w:p w14:paraId="3BE52457" w14:textId="77777777" w:rsidR="005B3BEC" w:rsidRPr="00CB5239" w:rsidRDefault="005B3BEC" w:rsidP="005B3BEC">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highlight w:val="white"/>
        </w:rPr>
        <w:t>- przesyłania odwołania/inne</w:t>
      </w:r>
    </w:p>
    <w:p w14:paraId="60AFF173" w14:textId="77777777" w:rsidR="005B3BEC" w:rsidRPr="00CB5239" w:rsidRDefault="005B3BEC" w:rsidP="005B3BEC">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odbywa się za pośrednictwem </w:t>
      </w:r>
      <w:hyperlink r:id="rId11">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i formularza „Wyślij wiadomość do zamawiającego”. </w:t>
      </w:r>
    </w:p>
    <w:p w14:paraId="58CEAC6E" w14:textId="77777777" w:rsidR="005B3BEC" w:rsidRPr="00CB5239" w:rsidRDefault="005B3BEC" w:rsidP="005B3BEC">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Za datę przekazania (wpływu) oświadczeń, wniosków, zawiadomień oraz informacji przyjmuje się datę ich przesłania za pośrednictwem </w:t>
      </w:r>
      <w:hyperlink r:id="rId12">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poprzez kliknięcie przycisku  „Wyślij wiadomość do zamawiającego” po których pojawi się komunikat, że wiadomość została wysłana do zamawiającego.</w:t>
      </w:r>
    </w:p>
    <w:p w14:paraId="0BB9E822" w14:textId="77777777" w:rsidR="005B3BEC" w:rsidRPr="00CB5239" w:rsidRDefault="005B3BEC" w:rsidP="005B3BEC">
      <w:pPr>
        <w:pStyle w:val="Akapitzlist"/>
        <w:numPr>
          <w:ilvl w:val="1"/>
          <w:numId w:val="17"/>
        </w:numPr>
        <w:spacing w:line="319" w:lineRule="auto"/>
        <w:ind w:left="425" w:hanging="425"/>
        <w:jc w:val="both"/>
        <w:rPr>
          <w:rFonts w:ascii="Calibri" w:hAnsi="Calibri" w:cs="Calibri"/>
          <w:sz w:val="22"/>
          <w:szCs w:val="22"/>
        </w:rPr>
      </w:pPr>
      <w:r w:rsidRPr="00CB5239">
        <w:rPr>
          <w:rFonts w:ascii="Calibri" w:hAnsi="Calibri" w:cs="Calibri"/>
          <w:sz w:val="22"/>
          <w:szCs w:val="22"/>
        </w:rPr>
        <w:t>Zamawiający będzie przekazywał wykonaw</w:t>
      </w:r>
      <w:r>
        <w:rPr>
          <w:rFonts w:ascii="Calibri" w:hAnsi="Calibri" w:cs="Calibri"/>
          <w:sz w:val="22"/>
          <w:szCs w:val="22"/>
        </w:rPr>
        <w:t xml:space="preserve">com informacje za pośrednictwem </w:t>
      </w:r>
      <w:r w:rsidRPr="00CB5239">
        <w:rPr>
          <w:rFonts w:ascii="Calibri" w:hAnsi="Calibri" w:cs="Calibri"/>
          <w:sz w:val="22"/>
          <w:szCs w:val="22"/>
        </w:rPr>
        <w:t>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60B109A" w14:textId="77777777" w:rsidR="005B3BEC" w:rsidRPr="001B49EC" w:rsidRDefault="005B3BEC" w:rsidP="005B3BEC">
      <w:pPr>
        <w:pStyle w:val="Akapitzlist"/>
        <w:numPr>
          <w:ilvl w:val="1"/>
          <w:numId w:val="17"/>
        </w:numPr>
        <w:spacing w:line="360" w:lineRule="auto"/>
        <w:ind w:left="426" w:right="92" w:hanging="426"/>
        <w:jc w:val="both"/>
        <w:rPr>
          <w:rFonts w:ascii="Calibri" w:hAnsi="Calibri" w:cs="Calibri"/>
          <w:sz w:val="22"/>
          <w:szCs w:val="22"/>
          <w:u w:val="single"/>
        </w:rPr>
      </w:pPr>
      <w:r w:rsidRPr="00CB5239">
        <w:rPr>
          <w:rFonts w:asciiTheme="majorHAnsi" w:eastAsia="Calibri" w:hAnsiTheme="majorHAnsi" w:cs="Calibri"/>
          <w:sz w:val="22"/>
          <w:szCs w:val="22"/>
        </w:rPr>
        <w:t xml:space="preserve">Wykonawca jako podmiot profesjonalny ma obowiązek sprawdzania komunikatów i wiadomości bezpośrednio na </w:t>
      </w:r>
      <w:r w:rsidRPr="00806067">
        <w:rPr>
          <w:rFonts w:asciiTheme="majorHAnsi" w:eastAsia="Calibri" w:hAnsiTheme="majorHAnsi" w:cs="Calibri"/>
          <w:sz w:val="22"/>
          <w:szCs w:val="22"/>
          <w:u w:val="single"/>
        </w:rPr>
        <w:t>platformazakupowa.pl</w:t>
      </w:r>
      <w:r w:rsidRPr="00CB5239">
        <w:rPr>
          <w:rFonts w:asciiTheme="majorHAnsi" w:eastAsia="Calibri" w:hAnsiTheme="majorHAnsi" w:cs="Calibri"/>
          <w:sz w:val="22"/>
          <w:szCs w:val="22"/>
        </w:rPr>
        <w:t xml:space="preserve"> przesłanych przez zamawiającego, gdyż system powiadomień może ulec awarii lub powiadomienie może trafić do folderu SPAM.</w:t>
      </w:r>
    </w:p>
    <w:p w14:paraId="2188E340" w14:textId="77777777" w:rsidR="005B3BEC" w:rsidRPr="004F7C18" w:rsidRDefault="005B3BEC" w:rsidP="005B3BEC">
      <w:pPr>
        <w:pStyle w:val="Akapitzlist"/>
        <w:numPr>
          <w:ilvl w:val="1"/>
          <w:numId w:val="17"/>
        </w:numPr>
        <w:tabs>
          <w:tab w:val="left" w:pos="142"/>
          <w:tab w:val="left" w:pos="426"/>
        </w:tabs>
        <w:suppressAutoHyphens/>
        <w:spacing w:line="360" w:lineRule="auto"/>
        <w:ind w:left="0"/>
        <w:jc w:val="both"/>
        <w:rPr>
          <w:rFonts w:ascii="Calibri" w:hAnsi="Calibri" w:cs="Calibri"/>
          <w:sz w:val="22"/>
          <w:szCs w:val="22"/>
        </w:rPr>
      </w:pPr>
      <w:r w:rsidRPr="004F7C18">
        <w:rPr>
          <w:rFonts w:ascii="Calibri" w:hAnsi="Calibri" w:cs="Calibri"/>
          <w:sz w:val="22"/>
          <w:szCs w:val="22"/>
        </w:rPr>
        <w:lastRenderedPageBreak/>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1B82D91B" w14:textId="77777777" w:rsidR="005B3BEC" w:rsidRPr="006C2BA1" w:rsidRDefault="005B3BEC" w:rsidP="005B3BEC">
      <w:pPr>
        <w:pStyle w:val="Akapitzlist"/>
        <w:numPr>
          <w:ilvl w:val="0"/>
          <w:numId w:val="37"/>
        </w:numPr>
        <w:spacing w:line="319" w:lineRule="auto"/>
        <w:ind w:left="1066" w:hanging="357"/>
        <w:rPr>
          <w:rFonts w:ascii="Calibri" w:hAnsi="Calibri" w:cs="Calibri"/>
          <w:sz w:val="22"/>
          <w:szCs w:val="22"/>
        </w:rPr>
      </w:pPr>
      <w:r w:rsidRPr="006C2BA1">
        <w:rPr>
          <w:rFonts w:ascii="Calibri" w:hAnsi="Calibri" w:cs="Calibri"/>
          <w:sz w:val="22"/>
          <w:szCs w:val="22"/>
        </w:rPr>
        <w:t>Zamawiający rekomenduje wykorzystanie formatów: .pdf .doc .xls .jpg (.jpeg) ze szczególnym wskazaniem na .pdf;</w:t>
      </w:r>
    </w:p>
    <w:p w14:paraId="05CFA5E5" w14:textId="77777777" w:rsidR="005B3BEC" w:rsidRPr="006C2BA1" w:rsidRDefault="005B3BEC" w:rsidP="005B3BEC">
      <w:pPr>
        <w:pStyle w:val="Akapitzlist"/>
        <w:numPr>
          <w:ilvl w:val="0"/>
          <w:numId w:val="37"/>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dokumenty w formacie „pdf" zaleca się podpisywać formatem PAdES;</w:t>
      </w:r>
    </w:p>
    <w:p w14:paraId="0A1C07CE" w14:textId="77777777" w:rsidR="005B3BEC" w:rsidRPr="006C2BA1" w:rsidRDefault="005B3BEC" w:rsidP="005B3BEC">
      <w:pPr>
        <w:pStyle w:val="Akapitzlist"/>
        <w:numPr>
          <w:ilvl w:val="0"/>
          <w:numId w:val="37"/>
        </w:numPr>
        <w:spacing w:line="319" w:lineRule="auto"/>
        <w:ind w:left="1066" w:hanging="357"/>
        <w:rPr>
          <w:rFonts w:ascii="Calibri" w:hAnsi="Calibri" w:cs="Calibri"/>
          <w:b/>
          <w:bCs/>
          <w:sz w:val="22"/>
          <w:szCs w:val="22"/>
        </w:rPr>
      </w:pPr>
      <w:r w:rsidRPr="006C2BA1">
        <w:rPr>
          <w:rFonts w:ascii="Calibri" w:hAnsi="Calibri" w:cs="Calibri"/>
          <w:sz w:val="22"/>
          <w:szCs w:val="22"/>
        </w:rPr>
        <w:t xml:space="preserve">Dokumenty złożone w plikach </w:t>
      </w:r>
      <w:r w:rsidRPr="006C2BA1">
        <w:rPr>
          <w:rFonts w:ascii="Calibri" w:eastAsia="Calibri" w:hAnsi="Calibri" w:cs="Calibri"/>
          <w:sz w:val="22"/>
          <w:szCs w:val="22"/>
        </w:rPr>
        <w:t>.rar .gif .bmp .numbers .pages.</w:t>
      </w:r>
      <w:r w:rsidRPr="006C2BA1">
        <w:rPr>
          <w:rFonts w:ascii="Calibri" w:hAnsi="Calibri" w:cs="Calibri"/>
          <w:sz w:val="22"/>
          <w:szCs w:val="22"/>
        </w:rPr>
        <w:t xml:space="preserve"> </w:t>
      </w:r>
      <w:r w:rsidRPr="006C2BA1">
        <w:rPr>
          <w:rFonts w:ascii="Calibri" w:hAnsi="Calibri" w:cs="Calibri"/>
          <w:b/>
          <w:bCs/>
          <w:sz w:val="22"/>
          <w:szCs w:val="22"/>
        </w:rPr>
        <w:t>zostaną uznane za złożone nieskutecznie;</w:t>
      </w:r>
    </w:p>
    <w:p w14:paraId="7064137E" w14:textId="77777777" w:rsidR="005B3BEC" w:rsidRPr="008F74CE" w:rsidRDefault="005B3BEC" w:rsidP="005B3BEC">
      <w:pPr>
        <w:pStyle w:val="Akapitzlist"/>
        <w:numPr>
          <w:ilvl w:val="0"/>
          <w:numId w:val="37"/>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 pliki podpisywane profilem zaufanym, nie mogą być większe niż 10MB oraz pliki podpisywane w aplikacji eDoApp służącej do składania podpisu osobistego nie mogą być </w:t>
      </w:r>
      <w:r w:rsidRPr="008F74CE">
        <w:rPr>
          <w:rFonts w:ascii="Calibri" w:hAnsi="Calibri" w:cs="Calibri"/>
          <w:sz w:val="22"/>
          <w:szCs w:val="22"/>
        </w:rPr>
        <w:t>większe niż 5MB;</w:t>
      </w:r>
    </w:p>
    <w:p w14:paraId="4A4CC8AD" w14:textId="77777777" w:rsidR="005B3BEC" w:rsidRPr="008F74CE" w:rsidRDefault="005B3BEC" w:rsidP="005B3BEC">
      <w:pPr>
        <w:pStyle w:val="Akapitzlist"/>
        <w:numPr>
          <w:ilvl w:val="0"/>
          <w:numId w:val="37"/>
        </w:numPr>
        <w:tabs>
          <w:tab w:val="left" w:pos="284"/>
          <w:tab w:val="left" w:pos="426"/>
          <w:tab w:val="left" w:pos="1026"/>
        </w:tabs>
        <w:suppressAutoHyphens/>
        <w:spacing w:line="319" w:lineRule="auto"/>
        <w:ind w:left="1066" w:hanging="357"/>
        <w:jc w:val="both"/>
        <w:rPr>
          <w:rFonts w:ascii="Calibri" w:hAnsi="Calibri" w:cs="Calibri"/>
          <w:sz w:val="22"/>
          <w:szCs w:val="22"/>
        </w:rPr>
      </w:pPr>
      <w:r w:rsidRPr="008F74CE">
        <w:rPr>
          <w:rFonts w:ascii="Calibri" w:hAnsi="Calibri" w:cs="Calibri"/>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7EBB7115" w14:textId="77777777" w:rsidR="005B3BEC" w:rsidRPr="008F74CE" w:rsidRDefault="005B3BEC" w:rsidP="005B3BEC">
      <w:pPr>
        <w:pStyle w:val="Akapitzlist"/>
        <w:numPr>
          <w:ilvl w:val="1"/>
          <w:numId w:val="17"/>
        </w:numPr>
        <w:tabs>
          <w:tab w:val="left" w:pos="284"/>
          <w:tab w:val="left" w:pos="426"/>
          <w:tab w:val="left" w:pos="1026"/>
        </w:tabs>
        <w:suppressAutoHyphens/>
        <w:spacing w:line="276" w:lineRule="auto"/>
        <w:ind w:left="426" w:hanging="426"/>
        <w:jc w:val="both"/>
        <w:rPr>
          <w:rFonts w:ascii="Calibri" w:hAnsi="Calibri" w:cs="Calibri"/>
          <w:sz w:val="22"/>
          <w:szCs w:val="22"/>
        </w:rPr>
      </w:pPr>
      <w:r w:rsidRPr="008F74CE">
        <w:rPr>
          <w:rFonts w:ascii="Calibri" w:hAnsi="Calibri" w:cs="Calibri"/>
          <w:sz w:val="22"/>
          <w:szCs w:val="22"/>
        </w:rPr>
        <w:t xml:space="preserve">   Wykonawca, przystępując do niniejszego postępowania o udzielenie zamówienia publicznego:</w:t>
      </w:r>
    </w:p>
    <w:p w14:paraId="77EE2378" w14:textId="77777777" w:rsidR="005B3BEC" w:rsidRPr="008F74CE" w:rsidRDefault="005B3BEC" w:rsidP="005B3BEC">
      <w:pPr>
        <w:pStyle w:val="Akapitzlist"/>
        <w:numPr>
          <w:ilvl w:val="0"/>
          <w:numId w:val="54"/>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akceptuje warunki korzystania z </w:t>
      </w:r>
      <w:r w:rsidRPr="008F74CE">
        <w:rPr>
          <w:rFonts w:ascii="Calibri" w:hAnsi="Calibri" w:cs="Calibri"/>
          <w:sz w:val="22"/>
          <w:szCs w:val="22"/>
          <w:u w:val="single"/>
        </w:rPr>
        <w:t>platformazakupowa.pl</w:t>
      </w:r>
      <w:r w:rsidRPr="008F74CE">
        <w:rPr>
          <w:rFonts w:ascii="Calibri" w:hAnsi="Calibri" w:cs="Calibri"/>
          <w:sz w:val="22"/>
          <w:szCs w:val="22"/>
        </w:rPr>
        <w:t xml:space="preserve"> określone w Regulaminie zamieszczonym na stronie internetowej pod linkiem  w zakładce „Regulamin" oraz uznaje go za wiążący,</w:t>
      </w:r>
    </w:p>
    <w:p w14:paraId="05D3A1B7" w14:textId="77777777" w:rsidR="005B3BEC" w:rsidRPr="008F74CE" w:rsidRDefault="005B3BEC" w:rsidP="005B3BEC">
      <w:pPr>
        <w:pStyle w:val="Akapitzlist"/>
        <w:numPr>
          <w:ilvl w:val="0"/>
          <w:numId w:val="54"/>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zapoznał i stosuje się do Instrukcji składania ofert/wniosków dostępnej pod linkiem. </w:t>
      </w:r>
    </w:p>
    <w:p w14:paraId="22EFAB58" w14:textId="77777777" w:rsidR="005B3BEC" w:rsidRPr="008F74CE" w:rsidRDefault="005B3BEC" w:rsidP="005B3BEC">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zaleca</w:t>
      </w:r>
      <w:r>
        <w:rPr>
          <w:rFonts w:ascii="Calibri" w:eastAsia="Calibri" w:hAnsi="Calibri" w:cs="Calibri"/>
          <w:sz w:val="22"/>
          <w:szCs w:val="22"/>
        </w:rPr>
        <w:t>,</w:t>
      </w:r>
      <w:r w:rsidRPr="008F74CE">
        <w:rPr>
          <w:rFonts w:ascii="Calibri" w:eastAsia="Calibri" w:hAnsi="Calibri" w:cs="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5F8D1BD8" w14:textId="77777777" w:rsidR="005B3BEC" w:rsidRPr="008F74CE" w:rsidRDefault="005B3BEC" w:rsidP="005B3BEC">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Wykonawca z odpowiednim wyprzedzeniem przetestował możliwość prawidłowego wykorzystania wybranej metody podpisania plików oferty.</w:t>
      </w:r>
    </w:p>
    <w:p w14:paraId="4372153F" w14:textId="77777777" w:rsidR="005B3BEC" w:rsidRPr="008F74CE" w:rsidRDefault="005B3BEC" w:rsidP="005B3BEC">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 xml:space="preserve">Zaleca się, aby </w:t>
      </w:r>
      <w:r>
        <w:rPr>
          <w:rFonts w:ascii="Calibri" w:eastAsia="Calibri" w:hAnsi="Calibri" w:cs="Calibri"/>
          <w:sz w:val="22"/>
          <w:szCs w:val="22"/>
        </w:rPr>
        <w:t xml:space="preserve">wszelka </w:t>
      </w:r>
      <w:r w:rsidRPr="008F74CE">
        <w:rPr>
          <w:rFonts w:ascii="Calibri" w:eastAsia="Calibri" w:hAnsi="Calibri" w:cs="Calibri"/>
          <w:sz w:val="22"/>
          <w:szCs w:val="22"/>
        </w:rPr>
        <w:t>komunikacja odbywała się tylko na Platformie za pośrednictwem formularza “Wyślij wiadomość do zamawiającego”, nie za pośrednictwem adresu email.</w:t>
      </w:r>
    </w:p>
    <w:p w14:paraId="0AA5DB52" w14:textId="77777777" w:rsidR="005B3BEC" w:rsidRPr="008F74CE" w:rsidRDefault="005B3BEC" w:rsidP="005B3BEC">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Podczas podpisywania plików zaleca się stosowanie algorytmu skrótu SHA2 zamiast SHA1.</w:t>
      </w:r>
    </w:p>
    <w:p w14:paraId="17DB8C91" w14:textId="77777777" w:rsidR="005B3BEC" w:rsidRPr="008F74CE" w:rsidRDefault="005B3BEC" w:rsidP="005B3BEC">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Jeśli wykonawca pakuje dokumenty np. w plik ZIP zaleca się wcześniejsze podpisanie każdego ze skompresowanych plików.</w:t>
      </w:r>
    </w:p>
    <w:p w14:paraId="5CAC5DDB" w14:textId="77777777" w:rsidR="005B3BEC" w:rsidRPr="008F74CE" w:rsidRDefault="005B3BEC" w:rsidP="005B3BEC">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rekomenduje wykorzystanie podpisu z kwalifikowanym znacznikiem czasu.</w:t>
      </w:r>
    </w:p>
    <w:p w14:paraId="5B9989D3" w14:textId="77777777" w:rsidR="005B3BEC" w:rsidRPr="008F74CE" w:rsidRDefault="005B3BEC" w:rsidP="005B3BEC">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2C4959BE" w14:textId="77777777" w:rsidR="005B3BEC" w:rsidRPr="008F74CE" w:rsidRDefault="005B3BEC" w:rsidP="005B3BEC">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b/>
          <w:bCs/>
          <w:sz w:val="22"/>
          <w:szCs w:val="22"/>
        </w:rPr>
        <w:t xml:space="preserve">  Zamawiający nie ponosi odpowiedzialności za złożenie oferty w sposób niezgodny z Instrukcją korzystania z platformazakupowa.pl</w:t>
      </w:r>
      <w:r w:rsidRPr="008F74CE">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w:t>
      </w:r>
    </w:p>
    <w:p w14:paraId="15048BB1" w14:textId="77777777" w:rsidR="005B3BEC" w:rsidRPr="008F74CE" w:rsidRDefault="005B3BEC" w:rsidP="005B3BEC">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lastRenderedPageBreak/>
        <w:t xml:space="preserve">  Taka oferta zostanie uznana przez Zamawiającego za ofertę handlową i nie będzie brana pod uwagę w przedmiotowym postępowaniu ponieważ nie został spełniony obowiązek narzucony w art. 221 Ustawy Prawo Zamówień Publicznych.</w:t>
      </w:r>
    </w:p>
    <w:p w14:paraId="6A6FCB95" w14:textId="77777777" w:rsidR="005B3BEC" w:rsidRPr="008F74CE" w:rsidRDefault="005B3BEC" w:rsidP="005B3BEC">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5DE1FB81" w14:textId="77777777" w:rsidR="005B3BEC" w:rsidRPr="008F74CE" w:rsidRDefault="005B3BEC" w:rsidP="005B3BEC">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W korespondencji kierowanej do Zamawiającego Wykonawcy powinni posługiwać się numerem przedmiotowego postępowania. </w:t>
      </w:r>
    </w:p>
    <w:p w14:paraId="417A5EAD" w14:textId="77777777" w:rsidR="005B3BEC" w:rsidRPr="008F74CE" w:rsidRDefault="005B3BEC" w:rsidP="005B3BEC">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Wykonawca może zwrócić się do Zamawiającego z wnioskiem o wyjaśnienie treści SWZ.</w:t>
      </w:r>
    </w:p>
    <w:p w14:paraId="0E8EF262" w14:textId="77777777" w:rsidR="005B3BEC" w:rsidRPr="008F74CE" w:rsidRDefault="005B3BEC" w:rsidP="005B3BEC">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CF563C8" w14:textId="77777777" w:rsidR="005B3BEC" w:rsidRPr="008F74CE" w:rsidRDefault="005B3BEC" w:rsidP="005B3BEC">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Jeżeli Zamawiający nie udzieli wyjaśnień w terminie, o którym mowa w ust. 21,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21, Zamawiający nie ma obowiązku udzielania wyjaśnień SWZ oraz obowiązku przedłużenia terminu składania ofert.</w:t>
      </w:r>
    </w:p>
    <w:p w14:paraId="0D01C2C1" w14:textId="77777777" w:rsidR="005B3BEC" w:rsidRPr="008F74CE" w:rsidRDefault="005B3BEC" w:rsidP="005B3BEC">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Przedłużenie terminu składania ofert, o których mowa w ust. 22, nie wpływa na bieg terminu składania wniosku o wyjaśnienie treści SWZ.</w:t>
      </w:r>
    </w:p>
    <w:p w14:paraId="17992A73" w14:textId="77777777" w:rsidR="005B3BEC" w:rsidRPr="008F74CE" w:rsidRDefault="005B3BEC" w:rsidP="005B3BEC">
      <w:pPr>
        <w:pStyle w:val="Akapitzlist"/>
        <w:numPr>
          <w:ilvl w:val="1"/>
          <w:numId w:val="17"/>
        </w:numPr>
        <w:spacing w:line="360" w:lineRule="auto"/>
        <w:ind w:left="448" w:right="92" w:hanging="448"/>
        <w:jc w:val="both"/>
        <w:rPr>
          <w:rFonts w:ascii="Calibri" w:hAnsi="Calibri" w:cs="Calibri Light"/>
          <w:sz w:val="22"/>
          <w:szCs w:val="22"/>
        </w:rPr>
      </w:pPr>
      <w:r w:rsidRPr="008F74CE">
        <w:rPr>
          <w:rFonts w:ascii="Calibri" w:hAnsi="Calibri" w:cs="Calibri Light"/>
          <w:sz w:val="22"/>
          <w:szCs w:val="22"/>
        </w:rPr>
        <w:tab/>
        <w:t>Osobą uprawnioną do porozumiewania się z Wykonawcami jest:</w:t>
      </w:r>
    </w:p>
    <w:p w14:paraId="69FE4A6D" w14:textId="7F8C6F41" w:rsidR="005B3BEC" w:rsidRPr="007666D8" w:rsidRDefault="005B3BEC" w:rsidP="005B3BEC">
      <w:pPr>
        <w:pStyle w:val="Tekstpodstawowy"/>
        <w:spacing w:line="276" w:lineRule="auto"/>
        <w:ind w:left="795" w:right="-1" w:firstLine="57"/>
        <w:rPr>
          <w:rFonts w:ascii="Calibri" w:hAnsi="Calibri" w:cs="Calibri Light"/>
          <w:b w:val="0"/>
          <w:color w:val="4F81BD" w:themeColor="accent1"/>
          <w:szCs w:val="22"/>
        </w:rPr>
      </w:pPr>
      <w:r w:rsidRPr="008F74CE">
        <w:rPr>
          <w:rFonts w:ascii="Calibri" w:hAnsi="Calibri" w:cs="Calibri Light"/>
          <w:b w:val="0"/>
          <w:szCs w:val="22"/>
        </w:rPr>
        <w:t xml:space="preserve">Agnieszka </w:t>
      </w:r>
      <w:r>
        <w:rPr>
          <w:rFonts w:ascii="Calibri" w:hAnsi="Calibri" w:cs="Calibri Light"/>
          <w:b w:val="0"/>
          <w:szCs w:val="22"/>
        </w:rPr>
        <w:t>Jankowska</w:t>
      </w:r>
      <w:r w:rsidRPr="008F74CE">
        <w:rPr>
          <w:rFonts w:ascii="Calibri" w:hAnsi="Calibri" w:cs="Calibri Light"/>
          <w:b w:val="0"/>
          <w:szCs w:val="22"/>
        </w:rPr>
        <w:t xml:space="preserve"> – Dział Zamówień Publicznych, </w:t>
      </w:r>
      <w:hyperlink r:id="rId13" w:history="1">
        <w:r w:rsidR="00C93C5C" w:rsidRPr="007666D8">
          <w:rPr>
            <w:rStyle w:val="Hipercze"/>
            <w:rFonts w:ascii="Calibri" w:hAnsi="Calibri" w:cs="Calibri Light"/>
            <w:b w:val="0"/>
            <w:color w:val="4F81BD" w:themeColor="accent1"/>
            <w:szCs w:val="22"/>
          </w:rPr>
          <w:t>zampub@ukw.edu.pl</w:t>
        </w:r>
      </w:hyperlink>
      <w:r w:rsidR="00C93C5C" w:rsidRPr="007666D8">
        <w:rPr>
          <w:rFonts w:ascii="Calibri" w:hAnsi="Calibri" w:cs="Calibri Light"/>
          <w:b w:val="0"/>
          <w:color w:val="4F81BD" w:themeColor="accent1"/>
          <w:szCs w:val="22"/>
        </w:rPr>
        <w:t xml:space="preserve"> </w:t>
      </w:r>
    </w:p>
    <w:bookmarkEnd w:id="3"/>
    <w:p w14:paraId="1C82F6C7" w14:textId="1F54D3A6" w:rsidR="005B3BEC" w:rsidRPr="00DC5C9C" w:rsidRDefault="005B3BEC" w:rsidP="005B3BEC">
      <w:pPr>
        <w:pStyle w:val="Teksttreci40"/>
        <w:pBdr>
          <w:bottom w:val="double" w:sz="4" w:space="1" w:color="auto"/>
        </w:pBdr>
        <w:shd w:val="clear" w:color="auto" w:fill="DAEEF3"/>
        <w:tabs>
          <w:tab w:val="left" w:pos="426"/>
        </w:tabs>
        <w:spacing w:before="360" w:after="40" w:line="360" w:lineRule="auto"/>
        <w:ind w:right="23" w:firstLine="0"/>
        <w:rPr>
          <w:rFonts w:ascii="Calibri" w:hAnsi="Calibri" w:cs="Calibri Light"/>
          <w:b/>
          <w:bCs/>
          <w:sz w:val="24"/>
          <w:szCs w:val="24"/>
        </w:rPr>
      </w:pPr>
      <w:r>
        <w:rPr>
          <w:rFonts w:ascii="Calibri" w:hAnsi="Calibri" w:cs="Calibri Light"/>
          <w:b/>
          <w:bCs/>
          <w:sz w:val="24"/>
          <w:szCs w:val="24"/>
        </w:rPr>
        <w:t>XIII.</w:t>
      </w:r>
      <w:r w:rsidRPr="00DC5C9C">
        <w:rPr>
          <w:rFonts w:ascii="Calibri" w:hAnsi="Calibri" w:cs="Calibri Light"/>
          <w:b/>
          <w:bCs/>
          <w:sz w:val="24"/>
          <w:szCs w:val="24"/>
        </w:rPr>
        <w:t>OPIS SPOSOBU PRZYGOTOWANIA OFERT ORAZ WYMAGANIA FORMALNE DOTYCZĄCE SKŁADANYCH OŚWIADCZEŃ I DOKUMENTÓW</w:t>
      </w:r>
    </w:p>
    <w:p w14:paraId="67AAF342" w14:textId="77777777" w:rsidR="005B3BEC" w:rsidRPr="00DC5C9C" w:rsidRDefault="005B3BEC" w:rsidP="005B3BEC">
      <w:pPr>
        <w:pStyle w:val="Akapitzlist"/>
        <w:numPr>
          <w:ilvl w:val="0"/>
          <w:numId w:val="18"/>
        </w:numPr>
        <w:spacing w:before="240" w:line="360" w:lineRule="auto"/>
        <w:ind w:left="426" w:hanging="426"/>
        <w:jc w:val="both"/>
        <w:rPr>
          <w:rFonts w:ascii="Calibri" w:hAnsi="Calibri" w:cs="Calibri Light"/>
          <w:sz w:val="22"/>
          <w:szCs w:val="22"/>
        </w:rPr>
      </w:pPr>
      <w:r w:rsidRPr="002D7399">
        <w:rPr>
          <w:rFonts w:ascii="Calibri" w:hAnsi="Calibri" w:cs="Calibri Light"/>
          <w:b/>
          <w:bCs/>
          <w:sz w:val="22"/>
          <w:szCs w:val="22"/>
        </w:rPr>
        <w:t xml:space="preserve">Zamawiający rekomenduje, aby Wykonawca, przed przystąpieniem do składania ofert w systemie, zapoznał się z Instrukcją korzystania z systemu, która dostępna jest w </w:t>
      </w:r>
      <w:r>
        <w:rPr>
          <w:rFonts w:ascii="Calibri" w:hAnsi="Calibri" w:cs="Calibri Light"/>
          <w:b/>
          <w:bCs/>
          <w:sz w:val="22"/>
          <w:szCs w:val="22"/>
        </w:rPr>
        <w:t xml:space="preserve">zakładce </w:t>
      </w:r>
      <w:r w:rsidRPr="002D7399">
        <w:rPr>
          <w:rFonts w:ascii="Calibri" w:hAnsi="Calibri" w:cs="Calibri Light"/>
          <w:b/>
          <w:bCs/>
          <w:sz w:val="22"/>
          <w:szCs w:val="22"/>
        </w:rPr>
        <w:t xml:space="preserve"> </w:t>
      </w:r>
      <w:r w:rsidRPr="003A4D3C">
        <w:rPr>
          <w:rFonts w:ascii="Calibri" w:hAnsi="Calibri" w:cs="Calibri Light"/>
          <w:b/>
          <w:bCs/>
          <w:sz w:val="22"/>
          <w:szCs w:val="22"/>
        </w:rPr>
        <w:t>„Instrukcje dla Wykonawców" na stronie internetowej pod adresem: https://platformazakupowa.pl/strona/45-instrukcje</w:t>
      </w:r>
    </w:p>
    <w:p w14:paraId="21436338" w14:textId="7358B399" w:rsidR="0034764B" w:rsidRPr="00DC5C9C" w:rsidRDefault="002D7399" w:rsidP="00B15B18">
      <w:pPr>
        <w:pStyle w:val="Akapitzlist"/>
        <w:numPr>
          <w:ilvl w:val="0"/>
          <w:numId w:val="18"/>
        </w:numPr>
        <w:tabs>
          <w:tab w:val="clear" w:pos="1706"/>
        </w:tabs>
        <w:spacing w:before="240" w:line="360" w:lineRule="auto"/>
        <w:ind w:left="426" w:hanging="426"/>
        <w:jc w:val="both"/>
        <w:rPr>
          <w:rFonts w:ascii="Calibri" w:hAnsi="Calibri" w:cs="Calibri Light"/>
          <w:sz w:val="22"/>
          <w:szCs w:val="22"/>
        </w:rPr>
      </w:pPr>
      <w:r>
        <w:rPr>
          <w:rFonts w:ascii="Calibri" w:hAnsi="Calibri" w:cs="Calibri Light"/>
          <w:sz w:val="22"/>
          <w:szCs w:val="22"/>
        </w:rPr>
        <w:t xml:space="preserve">     </w:t>
      </w:r>
      <w:r w:rsidR="0034764B" w:rsidRPr="00DC5C9C">
        <w:rPr>
          <w:rFonts w:ascii="Calibri" w:hAnsi="Calibri" w:cs="Calibri Light"/>
          <w:sz w:val="22"/>
          <w:szCs w:val="22"/>
        </w:rPr>
        <w:t>Wykonawca może złożyć tylko jedną ofertę.</w:t>
      </w:r>
    </w:p>
    <w:p w14:paraId="4B799F31" w14:textId="77777777" w:rsidR="00086AD4" w:rsidRDefault="004214EF" w:rsidP="00B15B18">
      <w:pPr>
        <w:numPr>
          <w:ilvl w:val="0"/>
          <w:numId w:val="18"/>
        </w:numPr>
        <w:tabs>
          <w:tab w:val="clear" w:pos="1706"/>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801FBF" w:rsidRPr="00DC5C9C">
        <w:rPr>
          <w:rFonts w:ascii="Calibri" w:hAnsi="Calibri" w:cs="Calibri Light"/>
          <w:sz w:val="22"/>
          <w:szCs w:val="22"/>
        </w:rPr>
        <w:t>Treść oferty musi odpowiadać treści SWZ.</w:t>
      </w:r>
      <w:r w:rsidR="00086AD4">
        <w:rPr>
          <w:rFonts w:ascii="Calibri" w:hAnsi="Calibri" w:cs="Calibri Light"/>
          <w:sz w:val="22"/>
          <w:szCs w:val="22"/>
        </w:rPr>
        <w:t xml:space="preserve"> </w:t>
      </w:r>
    </w:p>
    <w:p w14:paraId="36DC1A1F" w14:textId="1FD1C27C" w:rsidR="00086AD4" w:rsidRPr="000B7716" w:rsidRDefault="00086AD4" w:rsidP="000B7716">
      <w:pPr>
        <w:numPr>
          <w:ilvl w:val="0"/>
          <w:numId w:val="18"/>
        </w:numPr>
        <w:tabs>
          <w:tab w:val="clear" w:pos="1706"/>
        </w:tabs>
        <w:spacing w:line="360" w:lineRule="auto"/>
        <w:ind w:left="426" w:hanging="426"/>
        <w:jc w:val="both"/>
        <w:rPr>
          <w:rFonts w:ascii="Calibri" w:hAnsi="Calibri" w:cs="Calibri Light"/>
          <w:sz w:val="22"/>
          <w:szCs w:val="22"/>
        </w:rPr>
      </w:pPr>
      <w:r>
        <w:rPr>
          <w:rFonts w:ascii="Calibri" w:hAnsi="Calibri" w:cs="Calibri Light"/>
          <w:sz w:val="22"/>
          <w:szCs w:val="22"/>
        </w:rPr>
        <w:lastRenderedPageBreak/>
        <w:t xml:space="preserve">    Złożenie oferty  odbywa się poprzez:</w:t>
      </w:r>
    </w:p>
    <w:p w14:paraId="03F1B3EF" w14:textId="22C02237" w:rsidR="00E84975" w:rsidRPr="00192705" w:rsidRDefault="00086AD4" w:rsidP="00B15B18">
      <w:pPr>
        <w:numPr>
          <w:ilvl w:val="7"/>
          <w:numId w:val="18"/>
        </w:numPr>
        <w:spacing w:line="360" w:lineRule="auto"/>
        <w:ind w:left="852" w:right="20" w:hanging="426"/>
        <w:jc w:val="both"/>
        <w:rPr>
          <w:rFonts w:ascii="Calibri" w:hAnsi="Calibri" w:cs="Calibri Light"/>
          <w:b/>
          <w:sz w:val="22"/>
          <w:szCs w:val="22"/>
        </w:rPr>
      </w:pPr>
      <w:r w:rsidRPr="00192705">
        <w:rPr>
          <w:rFonts w:ascii="Calibri" w:hAnsi="Calibri" w:cs="Calibri Light"/>
          <w:sz w:val="22"/>
          <w:szCs w:val="22"/>
        </w:rPr>
        <w:t xml:space="preserve">    Załączenie w systemie następujących oświadczeń i dokumentów w postaci plików: </w:t>
      </w:r>
    </w:p>
    <w:p w14:paraId="25B92F2D" w14:textId="28EC0478" w:rsidR="00192705" w:rsidRDefault="00192705" w:rsidP="00B15B18">
      <w:pPr>
        <w:pStyle w:val="Akapitzlist"/>
        <w:numPr>
          <w:ilvl w:val="0"/>
          <w:numId w:val="42"/>
        </w:numPr>
        <w:spacing w:line="360" w:lineRule="auto"/>
        <w:ind w:right="20"/>
        <w:jc w:val="both"/>
        <w:rPr>
          <w:rFonts w:ascii="Calibri" w:hAnsi="Calibri" w:cs="Calibri Light"/>
          <w:b/>
          <w:sz w:val="22"/>
          <w:szCs w:val="22"/>
        </w:rPr>
      </w:pPr>
      <w:r w:rsidRPr="00086AD4">
        <w:rPr>
          <w:rFonts w:ascii="Calibri" w:hAnsi="Calibri" w:cs="Calibri Light"/>
          <w:sz w:val="22"/>
          <w:szCs w:val="22"/>
        </w:rPr>
        <w:t>Formularz</w:t>
      </w:r>
      <w:r>
        <w:rPr>
          <w:rFonts w:ascii="Calibri" w:hAnsi="Calibri" w:cs="Calibri Light"/>
          <w:sz w:val="22"/>
          <w:szCs w:val="22"/>
        </w:rPr>
        <w:t>a</w:t>
      </w:r>
      <w:r w:rsidRPr="00086AD4">
        <w:rPr>
          <w:rFonts w:ascii="Calibri" w:hAnsi="Calibri" w:cs="Calibri Light"/>
          <w:sz w:val="22"/>
          <w:szCs w:val="22"/>
        </w:rPr>
        <w:t xml:space="preserve"> Ofertow</w:t>
      </w:r>
      <w:r>
        <w:rPr>
          <w:rFonts w:ascii="Calibri" w:hAnsi="Calibri" w:cs="Calibri Light"/>
          <w:sz w:val="22"/>
          <w:szCs w:val="22"/>
        </w:rPr>
        <w:t>ego</w:t>
      </w:r>
      <w:r w:rsidRPr="00086AD4">
        <w:rPr>
          <w:rFonts w:ascii="Calibri" w:hAnsi="Calibri" w:cs="Calibri Light"/>
          <w:sz w:val="22"/>
          <w:szCs w:val="22"/>
        </w:rPr>
        <w:t xml:space="preserve"> – zgodnie z </w:t>
      </w:r>
      <w:r w:rsidRPr="00086AD4">
        <w:rPr>
          <w:rFonts w:ascii="Calibri" w:hAnsi="Calibri" w:cs="Calibri Light"/>
          <w:b/>
          <w:sz w:val="22"/>
          <w:szCs w:val="22"/>
        </w:rPr>
        <w:t>Załącznikiem nr 1 do SWZ</w:t>
      </w:r>
    </w:p>
    <w:p w14:paraId="4B0CC930" w14:textId="72E31175" w:rsidR="00192705" w:rsidRPr="00192705" w:rsidRDefault="00192705" w:rsidP="00B15B18">
      <w:pPr>
        <w:numPr>
          <w:ilvl w:val="0"/>
          <w:numId w:val="42"/>
        </w:numPr>
        <w:spacing w:line="360" w:lineRule="auto"/>
        <w:rPr>
          <w:rFonts w:ascii="Calibri" w:hAnsi="Calibri" w:cs="Calibri Light"/>
          <w:bCs/>
          <w:sz w:val="22"/>
          <w:szCs w:val="22"/>
        </w:rPr>
      </w:pPr>
      <w:r w:rsidRPr="00192705">
        <w:rPr>
          <w:rFonts w:ascii="Calibri" w:hAnsi="Calibri" w:cs="Calibri Light"/>
          <w:bCs/>
          <w:sz w:val="22"/>
          <w:szCs w:val="22"/>
        </w:rPr>
        <w:t>Oświadczeń</w:t>
      </w:r>
      <w:r w:rsidR="009F2C22">
        <w:rPr>
          <w:rFonts w:ascii="Calibri" w:hAnsi="Calibri" w:cs="Calibri Light"/>
          <w:bCs/>
          <w:sz w:val="22"/>
          <w:szCs w:val="22"/>
        </w:rPr>
        <w:t xml:space="preserve"> i dokumentów</w:t>
      </w:r>
      <w:r w:rsidR="00FA47A4">
        <w:rPr>
          <w:rFonts w:ascii="Calibri" w:hAnsi="Calibri" w:cs="Calibri Light"/>
          <w:bCs/>
          <w:sz w:val="22"/>
          <w:szCs w:val="22"/>
        </w:rPr>
        <w:t>,</w:t>
      </w:r>
      <w:r w:rsidRPr="00192705">
        <w:rPr>
          <w:bCs/>
        </w:rPr>
        <w:t xml:space="preserve"> </w:t>
      </w:r>
      <w:r w:rsidRPr="00192705">
        <w:rPr>
          <w:rFonts w:ascii="Calibri" w:hAnsi="Calibri" w:cs="Calibri Light"/>
          <w:bCs/>
          <w:sz w:val="22"/>
          <w:szCs w:val="22"/>
        </w:rPr>
        <w:t>o których mowa w Rozdziale VIII SWZ;</w:t>
      </w:r>
    </w:p>
    <w:p w14:paraId="4817A809" w14:textId="66652DA6" w:rsidR="00192705" w:rsidRPr="00FD4C78" w:rsidRDefault="00F9702A" w:rsidP="00B15B18">
      <w:pPr>
        <w:pStyle w:val="Akapitzlist"/>
        <w:numPr>
          <w:ilvl w:val="0"/>
          <w:numId w:val="42"/>
        </w:numPr>
        <w:spacing w:line="360" w:lineRule="auto"/>
        <w:ind w:left="1570" w:right="23" w:hanging="357"/>
        <w:jc w:val="both"/>
        <w:rPr>
          <w:rFonts w:ascii="Calibri" w:hAnsi="Calibri" w:cs="Calibri Light"/>
          <w:b/>
          <w:sz w:val="22"/>
          <w:szCs w:val="22"/>
        </w:rPr>
      </w:pPr>
      <w:r w:rsidRPr="00192705">
        <w:rPr>
          <w:rFonts w:ascii="Calibri" w:hAnsi="Calibri" w:cs="Calibri Light"/>
          <w:sz w:val="22"/>
          <w:szCs w:val="22"/>
        </w:rPr>
        <w:t>Formularz</w:t>
      </w:r>
      <w:r w:rsidR="00192705">
        <w:rPr>
          <w:rFonts w:ascii="Calibri" w:hAnsi="Calibri" w:cs="Calibri Light"/>
          <w:sz w:val="22"/>
          <w:szCs w:val="22"/>
        </w:rPr>
        <w:t>a</w:t>
      </w:r>
      <w:r w:rsidRPr="00192705">
        <w:rPr>
          <w:rFonts w:ascii="Calibri" w:hAnsi="Calibri" w:cs="Calibri Light"/>
          <w:sz w:val="22"/>
          <w:szCs w:val="22"/>
        </w:rPr>
        <w:t xml:space="preserve"> </w:t>
      </w:r>
      <w:r w:rsidR="004F7C18" w:rsidRPr="00192705">
        <w:rPr>
          <w:rFonts w:ascii="Calibri" w:hAnsi="Calibri" w:cs="Calibri Light"/>
          <w:sz w:val="22"/>
          <w:szCs w:val="22"/>
        </w:rPr>
        <w:t xml:space="preserve">przedmiotowo - </w:t>
      </w:r>
      <w:r w:rsidRPr="00192705">
        <w:rPr>
          <w:rFonts w:ascii="Calibri" w:hAnsi="Calibri" w:cs="Calibri Light"/>
          <w:sz w:val="22"/>
          <w:szCs w:val="22"/>
        </w:rPr>
        <w:t>cenow</w:t>
      </w:r>
      <w:r w:rsidR="00192705">
        <w:rPr>
          <w:rFonts w:ascii="Calibri" w:hAnsi="Calibri" w:cs="Calibri Light"/>
          <w:sz w:val="22"/>
          <w:szCs w:val="22"/>
        </w:rPr>
        <w:t>ego</w:t>
      </w:r>
      <w:r w:rsidRPr="00192705">
        <w:rPr>
          <w:rFonts w:ascii="Calibri" w:hAnsi="Calibri" w:cs="Calibri Light"/>
          <w:sz w:val="22"/>
          <w:szCs w:val="22"/>
        </w:rPr>
        <w:t>, stanowiąc</w:t>
      </w:r>
      <w:r w:rsidR="00192705">
        <w:rPr>
          <w:rFonts w:ascii="Calibri" w:hAnsi="Calibri" w:cs="Calibri Light"/>
          <w:sz w:val="22"/>
          <w:szCs w:val="22"/>
        </w:rPr>
        <w:t>ego</w:t>
      </w:r>
      <w:r w:rsidRPr="00192705">
        <w:rPr>
          <w:rFonts w:ascii="Calibri" w:hAnsi="Calibri" w:cs="Calibri Light"/>
          <w:sz w:val="22"/>
          <w:szCs w:val="22"/>
        </w:rPr>
        <w:t xml:space="preserve"> </w:t>
      </w:r>
      <w:r w:rsidRPr="00FE048D">
        <w:rPr>
          <w:rFonts w:ascii="Calibri" w:hAnsi="Calibri" w:cs="Calibri Light"/>
          <w:b/>
          <w:bCs/>
          <w:sz w:val="22"/>
          <w:szCs w:val="22"/>
        </w:rPr>
        <w:t xml:space="preserve">załącznik nr </w:t>
      </w:r>
      <w:r w:rsidR="004F7C18" w:rsidRPr="00FE048D">
        <w:rPr>
          <w:rFonts w:ascii="Calibri" w:hAnsi="Calibri" w:cs="Calibri Light"/>
          <w:b/>
          <w:bCs/>
          <w:sz w:val="22"/>
          <w:szCs w:val="22"/>
        </w:rPr>
        <w:t>3</w:t>
      </w:r>
      <w:r w:rsidRPr="00FE048D">
        <w:rPr>
          <w:rFonts w:ascii="Calibri" w:hAnsi="Calibri" w:cs="Calibri Light"/>
          <w:b/>
          <w:bCs/>
          <w:sz w:val="22"/>
          <w:szCs w:val="22"/>
        </w:rPr>
        <w:t xml:space="preserve"> do SWZ</w:t>
      </w:r>
      <w:r w:rsidR="00211644">
        <w:rPr>
          <w:rFonts w:ascii="Calibri" w:hAnsi="Calibri" w:cs="Calibri Light"/>
          <w:sz w:val="22"/>
          <w:szCs w:val="22"/>
        </w:rPr>
        <w:t>;</w:t>
      </w:r>
    </w:p>
    <w:p w14:paraId="4676580F" w14:textId="0C21B782" w:rsidR="00E84975" w:rsidRDefault="00AC0FB1" w:rsidP="000B7716">
      <w:pPr>
        <w:pStyle w:val="Akapitzlist"/>
        <w:numPr>
          <w:ilvl w:val="0"/>
          <w:numId w:val="42"/>
        </w:numPr>
        <w:spacing w:line="360" w:lineRule="auto"/>
        <w:ind w:left="1560" w:right="20"/>
        <w:jc w:val="both"/>
        <w:rPr>
          <w:rFonts w:ascii="Calibri" w:hAnsi="Calibri" w:cs="Calibri Light"/>
          <w:sz w:val="22"/>
          <w:szCs w:val="22"/>
        </w:rPr>
      </w:pPr>
      <w:r w:rsidRPr="00AC0FB1">
        <w:rPr>
          <w:rFonts w:ascii="Calibri" w:hAnsi="Calibri" w:cs="Calibri Light"/>
          <w:sz w:val="22"/>
          <w:szCs w:val="22"/>
        </w:rPr>
        <w:t>W przypadku, gdy oferta została podpisana przez inną osobę niż umocowana w dokumencie</w:t>
      </w:r>
      <w:r>
        <w:rPr>
          <w:rFonts w:ascii="Calibri" w:hAnsi="Calibri" w:cs="Calibri Light"/>
          <w:sz w:val="22"/>
          <w:szCs w:val="22"/>
        </w:rPr>
        <w:t xml:space="preserve"> </w:t>
      </w:r>
      <w:r w:rsidRPr="00AC0FB1">
        <w:rPr>
          <w:rFonts w:ascii="Calibri" w:hAnsi="Calibri" w:cs="Calibri Light"/>
          <w:sz w:val="22"/>
          <w:szCs w:val="22"/>
        </w:rPr>
        <w:t xml:space="preserve">rejestrowym Wykonawcy, </w:t>
      </w:r>
      <w:r w:rsidRPr="00AC0FB1">
        <w:rPr>
          <w:rFonts w:ascii="Calibri" w:hAnsi="Calibri" w:cs="Calibri Light"/>
          <w:b/>
          <w:bCs/>
          <w:sz w:val="22"/>
          <w:szCs w:val="22"/>
        </w:rPr>
        <w:t>pełnomocnictwa</w:t>
      </w:r>
      <w:r w:rsidRPr="00AC0FB1">
        <w:rPr>
          <w:rFonts w:ascii="Calibri" w:hAnsi="Calibri" w:cs="Calibri Light"/>
          <w:sz w:val="22"/>
          <w:szCs w:val="22"/>
        </w:rPr>
        <w:t xml:space="preserve"> potwierdzającego, że oferta została</w:t>
      </w:r>
      <w:r>
        <w:rPr>
          <w:rFonts w:ascii="Calibri" w:hAnsi="Calibri" w:cs="Calibri Light"/>
          <w:sz w:val="22"/>
          <w:szCs w:val="22"/>
        </w:rPr>
        <w:t xml:space="preserve"> </w:t>
      </w:r>
      <w:r w:rsidRPr="00AC0FB1">
        <w:rPr>
          <w:rFonts w:ascii="Calibri" w:hAnsi="Calibri" w:cs="Calibri Light"/>
          <w:sz w:val="22"/>
          <w:szCs w:val="22"/>
        </w:rPr>
        <w:t>złożona przez osobę upoważnioną do reprezentowania Wykonawcy.</w:t>
      </w:r>
    </w:p>
    <w:p w14:paraId="0E23F14A" w14:textId="37DE1B64" w:rsidR="000B7716" w:rsidRPr="00AC0FB1" w:rsidRDefault="000B7716" w:rsidP="000B7716">
      <w:pPr>
        <w:pStyle w:val="Akapitzlist"/>
        <w:numPr>
          <w:ilvl w:val="0"/>
          <w:numId w:val="48"/>
        </w:numPr>
        <w:spacing w:line="360" w:lineRule="auto"/>
        <w:ind w:left="851" w:right="20"/>
        <w:jc w:val="both"/>
        <w:rPr>
          <w:rFonts w:ascii="Calibri" w:hAnsi="Calibri" w:cs="Calibri Light"/>
          <w:sz w:val="22"/>
          <w:szCs w:val="22"/>
        </w:rPr>
      </w:pPr>
      <w:r>
        <w:rPr>
          <w:rFonts w:ascii="Calibri" w:hAnsi="Calibri" w:cs="Calibri Light"/>
          <w:sz w:val="22"/>
          <w:szCs w:val="22"/>
        </w:rPr>
        <w:t xml:space="preserve"> Złożenie próbek zgodnie z wymaganiami zawartymi w Rozdziale IX SWZ.</w:t>
      </w:r>
    </w:p>
    <w:p w14:paraId="3BB96001" w14:textId="4D4C4D7B" w:rsidR="00C018FF" w:rsidRPr="00C018FF" w:rsidRDefault="00BF093D" w:rsidP="00B15B18">
      <w:pPr>
        <w:numPr>
          <w:ilvl w:val="0"/>
          <w:numId w:val="18"/>
        </w:numPr>
        <w:tabs>
          <w:tab w:val="clear" w:pos="1706"/>
        </w:tabs>
        <w:spacing w:line="360" w:lineRule="auto"/>
        <w:ind w:left="426" w:right="23" w:hanging="426"/>
        <w:jc w:val="both"/>
        <w:rPr>
          <w:rFonts w:ascii="Arial" w:hAnsi="Arial" w:cs="Arial"/>
          <w:b/>
          <w:bCs/>
          <w:sz w:val="20"/>
          <w:szCs w:val="20"/>
        </w:rPr>
      </w:pPr>
      <w:r>
        <w:rPr>
          <w:rFonts w:ascii="Arial" w:hAnsi="Arial" w:cs="Arial"/>
          <w:sz w:val="20"/>
          <w:szCs w:val="20"/>
        </w:rPr>
        <w:tab/>
      </w:r>
      <w:r w:rsidR="00C018FF" w:rsidRPr="00C018FF">
        <w:rPr>
          <w:rFonts w:ascii="Arial" w:hAnsi="Arial" w:cs="Arial"/>
          <w:b/>
          <w:bCs/>
          <w:sz w:val="20"/>
          <w:szCs w:val="20"/>
        </w:rPr>
        <w:t xml:space="preserve">Niezałączenie do oferty dokumentów , o których mowa w pkt </w:t>
      </w:r>
      <w:r w:rsidR="005B3BEC">
        <w:rPr>
          <w:rFonts w:ascii="Arial" w:hAnsi="Arial" w:cs="Arial"/>
          <w:b/>
          <w:bCs/>
          <w:sz w:val="20"/>
          <w:szCs w:val="20"/>
        </w:rPr>
        <w:t>4</w:t>
      </w:r>
      <w:r w:rsidR="00C018FF" w:rsidRPr="00C018FF">
        <w:rPr>
          <w:rFonts w:ascii="Arial" w:hAnsi="Arial" w:cs="Arial"/>
          <w:b/>
          <w:bCs/>
          <w:sz w:val="20"/>
          <w:szCs w:val="20"/>
        </w:rPr>
        <w:t>.</w:t>
      </w:r>
      <w:r w:rsidR="00674375">
        <w:rPr>
          <w:rFonts w:ascii="Arial" w:hAnsi="Arial" w:cs="Arial"/>
          <w:b/>
          <w:bCs/>
          <w:sz w:val="20"/>
          <w:szCs w:val="20"/>
        </w:rPr>
        <w:t>1</w:t>
      </w:r>
      <w:r w:rsidR="00C018FF" w:rsidRPr="00C018FF">
        <w:rPr>
          <w:rFonts w:ascii="Arial" w:hAnsi="Arial" w:cs="Arial"/>
          <w:b/>
          <w:bCs/>
          <w:sz w:val="20"/>
          <w:szCs w:val="20"/>
        </w:rPr>
        <w:t xml:space="preserve"> a) i c) tj. Formularza ofertowego oraz Formularza Przedmiotowo – cenowego skutkować będzie odrzuceniem oferty.</w:t>
      </w:r>
    </w:p>
    <w:p w14:paraId="451D0B25" w14:textId="4B99F74F" w:rsidR="00C42E9B" w:rsidRPr="00DC5C9C" w:rsidRDefault="00C018FF" w:rsidP="00B15B18">
      <w:pPr>
        <w:numPr>
          <w:ilvl w:val="0"/>
          <w:numId w:val="18"/>
        </w:numPr>
        <w:tabs>
          <w:tab w:val="clear" w:pos="1706"/>
        </w:tabs>
        <w:spacing w:line="360" w:lineRule="auto"/>
        <w:ind w:left="426" w:right="23" w:hanging="440"/>
        <w:jc w:val="both"/>
        <w:rPr>
          <w:rFonts w:ascii="Calibri" w:hAnsi="Calibri" w:cs="Calibri Light"/>
          <w:sz w:val="22"/>
          <w:szCs w:val="22"/>
        </w:rPr>
      </w:pPr>
      <w:r>
        <w:rPr>
          <w:rFonts w:ascii="Calibri" w:hAnsi="Calibri" w:cs="Calibri Light"/>
          <w:sz w:val="22"/>
          <w:szCs w:val="22"/>
        </w:rPr>
        <w:t xml:space="preserve">     </w:t>
      </w:r>
      <w:r w:rsidR="0034764B" w:rsidRPr="00DC5C9C">
        <w:rPr>
          <w:rFonts w:ascii="Calibri" w:hAnsi="Calibri" w:cs="Calibri Light"/>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DC5C9C">
        <w:rPr>
          <w:rFonts w:ascii="Calibri" w:hAnsi="Calibri" w:cs="Calibri Light"/>
          <w:sz w:val="22"/>
          <w:szCs w:val="22"/>
        </w:rPr>
        <w:t>,</w:t>
      </w:r>
      <w:r w:rsidR="0034764B" w:rsidRPr="00DC5C9C">
        <w:rPr>
          <w:rFonts w:ascii="Calibri" w:hAnsi="Calibri" w:cs="Calibri Light"/>
          <w:sz w:val="22"/>
          <w:szCs w:val="22"/>
        </w:rPr>
        <w:t xml:space="preserve"> albo przez upełnomocnionego przedstawiciela Wykonawcy.</w:t>
      </w:r>
      <w:r w:rsidR="0024411C" w:rsidRPr="00DC5C9C">
        <w:rPr>
          <w:rFonts w:ascii="Calibri" w:hAnsi="Calibri" w:cs="Calibri Light"/>
          <w:sz w:val="22"/>
          <w:szCs w:val="22"/>
        </w:rPr>
        <w:t xml:space="preserve"> </w:t>
      </w:r>
      <w:r w:rsidR="009300A1" w:rsidRPr="00DC5C9C">
        <w:rPr>
          <w:rFonts w:ascii="Calibri" w:hAnsi="Calibri" w:cs="Calibri Light"/>
          <w:sz w:val="22"/>
          <w:szCs w:val="22"/>
        </w:rPr>
        <w:t>W celu potwierdzenia,</w:t>
      </w:r>
      <w:r w:rsidR="000737F1" w:rsidRPr="00DC5C9C">
        <w:rPr>
          <w:rFonts w:ascii="Calibri" w:hAnsi="Calibri" w:cs="Calibri Light"/>
          <w:sz w:val="22"/>
          <w:szCs w:val="22"/>
        </w:rPr>
        <w:t xml:space="preserve"> że osoba działająca w imieniu W</w:t>
      </w:r>
      <w:r w:rsidR="009300A1" w:rsidRPr="00DC5C9C">
        <w:rPr>
          <w:rFonts w:ascii="Calibri" w:hAnsi="Calibri" w:cs="Calibri Light"/>
          <w:sz w:val="22"/>
          <w:szCs w:val="22"/>
        </w:rPr>
        <w:t>ykonawcy jest umoc</w:t>
      </w:r>
      <w:r w:rsidR="000737F1" w:rsidRPr="00DC5C9C">
        <w:rPr>
          <w:rFonts w:ascii="Calibri" w:hAnsi="Calibri" w:cs="Calibri Light"/>
          <w:sz w:val="22"/>
          <w:szCs w:val="22"/>
        </w:rPr>
        <w:t>owana do jego reprezentowania, Z</w:t>
      </w:r>
      <w:r w:rsidR="005F4FCA" w:rsidRPr="00DC5C9C">
        <w:rPr>
          <w:rFonts w:ascii="Calibri" w:hAnsi="Calibri" w:cs="Calibri Light"/>
          <w:sz w:val="22"/>
          <w:szCs w:val="22"/>
        </w:rPr>
        <w:t>amawiający żąda od W</w:t>
      </w:r>
      <w:r w:rsidR="009300A1" w:rsidRPr="00DC5C9C">
        <w:rPr>
          <w:rFonts w:ascii="Calibri" w:hAnsi="Calibri" w:cs="Calibri Light"/>
          <w:sz w:val="22"/>
          <w:szCs w:val="22"/>
        </w:rPr>
        <w:t>ykonawcy odpisu lub informacji z Krajowego Rejestru Sądowego, Centralnej Ewidencji i Informacji o Działalności Gospodarczej lub innego właściwego rejestru</w:t>
      </w:r>
      <w:r w:rsidR="005F4FCA" w:rsidRPr="00DC5C9C">
        <w:rPr>
          <w:rFonts w:ascii="Calibri" w:hAnsi="Calibri" w:cs="Calibri Light"/>
          <w:sz w:val="22"/>
          <w:szCs w:val="22"/>
        </w:rPr>
        <w:t>.</w:t>
      </w:r>
    </w:p>
    <w:p w14:paraId="0641602A" w14:textId="77777777" w:rsidR="0034764B"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r>
      <w:r w:rsidR="0034764B" w:rsidRPr="00DC5C9C">
        <w:rPr>
          <w:rFonts w:ascii="Calibri" w:hAnsi="Calibri" w:cs="Calibri Light"/>
          <w:sz w:val="22"/>
          <w:szCs w:val="22"/>
        </w:rPr>
        <w:t xml:space="preserve">Oferta oraz pozostałe oświadczenia i dokumenty, dla których Zamawiający określił wzory w formie formularzy zamieszczonych </w:t>
      </w:r>
      <w:r w:rsidR="00141D3A" w:rsidRPr="00DC5C9C">
        <w:rPr>
          <w:rFonts w:ascii="Calibri" w:hAnsi="Calibri" w:cs="Calibri Light"/>
          <w:sz w:val="22"/>
          <w:szCs w:val="22"/>
        </w:rPr>
        <w:t xml:space="preserve">w załącznikach do </w:t>
      </w:r>
      <w:r w:rsidR="0034764B" w:rsidRPr="00DC5C9C">
        <w:rPr>
          <w:rFonts w:ascii="Calibri" w:hAnsi="Calibri" w:cs="Calibri Light"/>
          <w:sz w:val="22"/>
          <w:szCs w:val="22"/>
        </w:rPr>
        <w:t>SWZ, powinny być sporządzone zgodnie z tymi wzorami, co do treści oraz opisu kolumn i wierszy</w:t>
      </w:r>
      <w:r w:rsidR="00B07FC3" w:rsidRPr="00DC5C9C">
        <w:rPr>
          <w:rFonts w:ascii="Calibri" w:hAnsi="Calibri" w:cs="Calibri Light"/>
          <w:sz w:val="22"/>
          <w:szCs w:val="22"/>
        </w:rPr>
        <w:t>.</w:t>
      </w:r>
    </w:p>
    <w:p w14:paraId="1512D6F2" w14:textId="77777777" w:rsidR="0024411C"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b/>
          <w:sz w:val="22"/>
          <w:szCs w:val="22"/>
        </w:rPr>
        <w:tab/>
      </w:r>
      <w:r w:rsidR="003D14EF" w:rsidRPr="00DC5C9C">
        <w:rPr>
          <w:rFonts w:ascii="Calibri" w:hAnsi="Calibri" w:cs="Calibri Light"/>
          <w:b/>
          <w:sz w:val="22"/>
          <w:szCs w:val="22"/>
        </w:rPr>
        <w:t>Ofertę składa się pod rygorem nieważności w formie elektronicznej lub w postaci elektronicznej opatrzonej podpisem zaufanym lub podpisem osobistym</w:t>
      </w:r>
      <w:r w:rsidR="00EF4D9B" w:rsidRPr="00DC5C9C">
        <w:rPr>
          <w:rFonts w:ascii="Calibri" w:hAnsi="Calibri" w:cs="Calibri Light"/>
          <w:b/>
          <w:sz w:val="22"/>
          <w:szCs w:val="22"/>
        </w:rPr>
        <w:t>.</w:t>
      </w:r>
    </w:p>
    <w:p w14:paraId="1C1A1C8A" w14:textId="77777777" w:rsidR="00786FEB"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r>
      <w:r w:rsidR="0034764B" w:rsidRPr="00DC5C9C">
        <w:rPr>
          <w:rFonts w:ascii="Calibri" w:hAnsi="Calibri" w:cs="Calibri Light"/>
          <w:sz w:val="22"/>
          <w:szCs w:val="22"/>
        </w:rPr>
        <w:t>Oferta powinna być sporządzona w języku polskim. Każdy dokument składający się na ofertę powinien być czytelny</w:t>
      </w:r>
      <w:r w:rsidR="00141D3A" w:rsidRPr="00DC5C9C">
        <w:rPr>
          <w:rFonts w:ascii="Calibri" w:hAnsi="Calibri" w:cs="Calibri Light"/>
          <w:sz w:val="22"/>
          <w:szCs w:val="22"/>
        </w:rPr>
        <w:t>.</w:t>
      </w:r>
    </w:p>
    <w:p w14:paraId="5DBF35DA" w14:textId="28428CA3" w:rsidR="00590C70" w:rsidRPr="00786FEB"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786FEB">
        <w:rPr>
          <w:rFonts w:ascii="Calibri" w:hAnsi="Calibri" w:cs="Calibri Light"/>
          <w:sz w:val="22"/>
          <w:szCs w:val="22"/>
        </w:rPr>
        <w:tab/>
      </w:r>
      <w:r w:rsidR="00CB06F2" w:rsidRPr="00786FEB">
        <w:rPr>
          <w:rFonts w:ascii="Calibri" w:hAnsi="Calibri" w:cs="Calibri Light"/>
          <w:sz w:val="22"/>
          <w:szCs w:val="22"/>
        </w:rPr>
        <w:t>Jeśli oferta zawiera informacje stanowiące tajemnicę przedsiębiorstwa w rozumieniu ustawy z dnia 16 kwietnia 1993 r. o zwalczaniu nieuczciwej konkurencji (</w:t>
      </w:r>
      <w:r w:rsidR="004D78C2" w:rsidRPr="00786FEB">
        <w:rPr>
          <w:rFonts w:ascii="Calibri" w:hAnsi="Calibri" w:cs="Calibri Light"/>
          <w:sz w:val="22"/>
          <w:szCs w:val="22"/>
        </w:rPr>
        <w:t>Dz. U. z 2020 r. poz. 1913</w:t>
      </w:r>
      <w:r w:rsidR="00CB06F2" w:rsidRPr="00786FEB">
        <w:rPr>
          <w:rFonts w:ascii="Calibri" w:hAnsi="Calibri" w:cs="Calibri Light"/>
          <w:sz w:val="22"/>
          <w:szCs w:val="22"/>
        </w:rPr>
        <w:t>), Wykonawca powinien nie później niż w terminie składania ofert, zastrzec, że nie mogą one być udostępnione oraz wykazać, iż zastrzeżone informacje stanowią tajemnicę przedsiębiorstwa.</w:t>
      </w:r>
      <w:r w:rsidR="007B5CCF" w:rsidRPr="00786FEB">
        <w:rPr>
          <w:rFonts w:ascii="Calibri" w:hAnsi="Calibri" w:cs="Calibri Light"/>
          <w:sz w:val="22"/>
          <w:szCs w:val="22"/>
        </w:rPr>
        <w:t xml:space="preserve"> </w:t>
      </w:r>
      <w:r w:rsidR="00786FEB" w:rsidRPr="00786FEB">
        <w:rPr>
          <w:rFonts w:ascii="Calibri" w:hAnsi="Calibri" w:cs="Calibri Light"/>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„Tajne - Załącznik stanowiący tajemnicę </w:t>
      </w:r>
      <w:r w:rsidR="00786FEB" w:rsidRPr="00786FEB">
        <w:rPr>
          <w:rFonts w:ascii="Calibri" w:hAnsi="Calibri" w:cs="Calibri Light"/>
          <w:sz w:val="22"/>
          <w:szCs w:val="22"/>
        </w:rPr>
        <w:lastRenderedPageBreak/>
        <w:t>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4C7D28FC" w14:textId="77777777" w:rsidR="005B3BEC" w:rsidRPr="00BF0FF3" w:rsidRDefault="005F4FCA" w:rsidP="005B3BEC">
      <w:pPr>
        <w:numPr>
          <w:ilvl w:val="0"/>
          <w:numId w:val="18"/>
        </w:numPr>
        <w:spacing w:line="360" w:lineRule="auto"/>
        <w:ind w:left="426" w:right="23" w:hanging="440"/>
        <w:jc w:val="both"/>
        <w:rPr>
          <w:rFonts w:asciiTheme="majorHAnsi" w:hAnsiTheme="majorHAnsi" w:cs="Calibri Light"/>
          <w:sz w:val="22"/>
          <w:szCs w:val="22"/>
        </w:rPr>
      </w:pPr>
      <w:r w:rsidRPr="00F14135">
        <w:rPr>
          <w:rFonts w:ascii="Calibri" w:hAnsi="Calibri" w:cs="Calibri Light"/>
          <w:color w:val="C0504D" w:themeColor="accent2"/>
          <w:sz w:val="22"/>
          <w:szCs w:val="22"/>
        </w:rPr>
        <w:t xml:space="preserve"> </w:t>
      </w:r>
      <w:r w:rsidR="005B3BEC" w:rsidRPr="00BF0FF3">
        <w:rPr>
          <w:rFonts w:ascii="Calibri" w:hAnsi="Calibri" w:cs="Calibri Light"/>
          <w:sz w:val="22"/>
          <w:szCs w:val="22"/>
        </w:rPr>
        <w:t xml:space="preserve">W celu złożenia oferty należy zarejestrować (zalogować) się na Platformie i postępować zgodnie z instrukcjami dostępnymi u dostawcy rozwiązania informatycznego pod adresem </w:t>
      </w:r>
      <w:r w:rsidR="005B3BEC" w:rsidRPr="00BF0FF3">
        <w:rPr>
          <w:rFonts w:asciiTheme="majorHAnsi" w:hAnsiTheme="majorHAnsi"/>
          <w:sz w:val="22"/>
          <w:szCs w:val="22"/>
        </w:rPr>
        <w:t>https://platformazakupowa.pl</w:t>
      </w:r>
      <w:r w:rsidR="005B3BEC" w:rsidRPr="00BF0FF3">
        <w:rPr>
          <w:rFonts w:asciiTheme="majorHAnsi" w:hAnsiTheme="majorHAnsi" w:cs="Calibri"/>
          <w:sz w:val="22"/>
          <w:szCs w:val="22"/>
        </w:rPr>
        <w:t>.</w:t>
      </w:r>
    </w:p>
    <w:p w14:paraId="789A21B6" w14:textId="77777777" w:rsidR="005B3BEC" w:rsidRPr="00BF0FF3" w:rsidRDefault="005B3BEC" w:rsidP="005B3BEC">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ab/>
        <w:t>Przed upływem terminu składania ofert, Wykonawca może wprowadzić zmiany do złożonej oferty lub wycofać ofertę. W tym celu należy w systemie Platformy kliknąć przycisk „Wycofaj ofertę”. Zmiana oferty następuje poprzez wycofanie oferty oraz jej ponowne złożenie.</w:t>
      </w:r>
    </w:p>
    <w:p w14:paraId="4C0C3EF9" w14:textId="77777777" w:rsidR="005B3BEC" w:rsidRPr="00BF0FF3" w:rsidRDefault="005B3BEC" w:rsidP="005B3BEC">
      <w:pPr>
        <w:numPr>
          <w:ilvl w:val="0"/>
          <w:numId w:val="18"/>
        </w:numPr>
        <w:tabs>
          <w:tab w:val="clear" w:pos="1706"/>
        </w:tabs>
        <w:spacing w:line="360" w:lineRule="auto"/>
        <w:ind w:left="434" w:right="23" w:hanging="426"/>
        <w:jc w:val="both"/>
        <w:rPr>
          <w:rFonts w:ascii="Calibri" w:hAnsi="Calibri" w:cs="Calibri Light"/>
          <w:sz w:val="22"/>
          <w:szCs w:val="22"/>
        </w:rPr>
      </w:pPr>
      <w:r w:rsidRPr="00BF0FF3">
        <w:rPr>
          <w:rFonts w:ascii="Calibri" w:eastAsia="Calibri" w:hAnsi="Calibri" w:cs="Calibri"/>
          <w:sz w:val="22"/>
          <w:szCs w:val="22"/>
        </w:rPr>
        <w:t>Maksymalny rozmiar jednego pliku przesyłanego za pośrednictwem dedykowanych formularzy do: złożenia, zmiany, wycofania oferty wynosi 150 MB natomiast przy komunikacji wielkość pliku to maksymalnie 500 MB</w:t>
      </w:r>
      <w:r w:rsidRPr="00BF0FF3">
        <w:rPr>
          <w:rFonts w:ascii="Calibri" w:hAnsi="Calibri" w:cs="Calibri Light"/>
          <w:sz w:val="22"/>
          <w:szCs w:val="22"/>
        </w:rPr>
        <w:t>.</w:t>
      </w:r>
    </w:p>
    <w:p w14:paraId="0CD8BA0A" w14:textId="77777777" w:rsidR="005B3BEC" w:rsidRPr="00DC5C9C" w:rsidRDefault="005B3BEC" w:rsidP="005B3BEC">
      <w:pPr>
        <w:numPr>
          <w:ilvl w:val="0"/>
          <w:numId w:val="18"/>
        </w:numPr>
        <w:tabs>
          <w:tab w:val="clear" w:pos="1706"/>
        </w:tabs>
        <w:spacing w:line="360" w:lineRule="auto"/>
        <w:ind w:left="434" w:right="23" w:hanging="426"/>
        <w:jc w:val="both"/>
        <w:rPr>
          <w:rFonts w:ascii="Calibri" w:hAnsi="Calibri" w:cs="Calibri Light"/>
          <w:sz w:val="22"/>
          <w:szCs w:val="22"/>
        </w:rPr>
      </w:pPr>
      <w:r w:rsidRPr="00DC5C9C">
        <w:rPr>
          <w:rFonts w:ascii="Calibri" w:hAnsi="Calibri" w:cs="Calibri Light"/>
          <w:sz w:val="22"/>
          <w:szCs w:val="22"/>
        </w:rPr>
        <w:tab/>
        <w:t>Wszystkie koszty związane z uczestnictwem w postępowaniu, w szczególności z przygotowaniem i złożeniem oferty ponosi Wykonawca składający ofertę. Zamawiający nie przewiduje zwrotu kosztów udziału w postępowaniu.</w:t>
      </w:r>
    </w:p>
    <w:p w14:paraId="62DA36E6" w14:textId="77777777" w:rsidR="00C80F47" w:rsidRPr="00DC5C9C" w:rsidRDefault="00141D3A" w:rsidP="00B15B18">
      <w:pPr>
        <w:pStyle w:val="Teksttreci40"/>
        <w:numPr>
          <w:ilvl w:val="0"/>
          <w:numId w:val="19"/>
        </w:numPr>
        <w:pBdr>
          <w:bottom w:val="double" w:sz="4" w:space="1" w:color="auto"/>
        </w:pBdr>
        <w:shd w:val="clear" w:color="auto" w:fill="DAEEF3"/>
        <w:tabs>
          <w:tab w:val="left" w:pos="426"/>
        </w:tabs>
        <w:spacing w:after="40" w:line="360" w:lineRule="auto"/>
        <w:ind w:right="23"/>
        <w:rPr>
          <w:rFonts w:ascii="Calibri" w:hAnsi="Calibri" w:cs="Calibri Light"/>
          <w:b/>
          <w:sz w:val="24"/>
          <w:szCs w:val="24"/>
          <w:lang w:val="pl-PL"/>
        </w:rPr>
      </w:pPr>
      <w:r w:rsidRPr="00DC5C9C">
        <w:rPr>
          <w:rFonts w:ascii="Calibri" w:hAnsi="Calibri" w:cs="Calibri Light"/>
          <w:b/>
          <w:bCs/>
          <w:sz w:val="24"/>
          <w:szCs w:val="24"/>
        </w:rPr>
        <w:t>SPOS</w:t>
      </w:r>
      <w:r w:rsidR="006204E8" w:rsidRPr="00DC5C9C">
        <w:rPr>
          <w:rFonts w:ascii="Calibri" w:hAnsi="Calibri" w:cs="Calibri Light"/>
          <w:b/>
          <w:bCs/>
          <w:sz w:val="24"/>
          <w:szCs w:val="24"/>
        </w:rPr>
        <w:t>ÓB</w:t>
      </w:r>
      <w:r w:rsidR="006204E8" w:rsidRPr="00DC5C9C">
        <w:rPr>
          <w:rFonts w:ascii="Calibri" w:hAnsi="Calibri" w:cs="Calibri Light"/>
          <w:b/>
          <w:sz w:val="24"/>
          <w:szCs w:val="24"/>
          <w:lang w:val="pl-PL"/>
        </w:rPr>
        <w:t xml:space="preserve"> </w:t>
      </w:r>
      <w:r w:rsidRPr="00DC5C9C">
        <w:rPr>
          <w:rFonts w:ascii="Calibri" w:hAnsi="Calibri" w:cs="Calibri Light"/>
          <w:b/>
          <w:sz w:val="24"/>
          <w:szCs w:val="24"/>
          <w:lang w:val="pl-PL"/>
        </w:rPr>
        <w:t>OBLICZENIA CENY OFERTY</w:t>
      </w:r>
    </w:p>
    <w:p w14:paraId="6878FD8E" w14:textId="5EC4EA65" w:rsidR="009A1DE8" w:rsidRPr="00F14135" w:rsidRDefault="00BF093D" w:rsidP="00B15B18">
      <w:pPr>
        <w:numPr>
          <w:ilvl w:val="0"/>
          <w:numId w:val="24"/>
        </w:numPr>
        <w:suppressAutoHyphens/>
        <w:spacing w:before="240" w:line="360" w:lineRule="auto"/>
        <w:ind w:left="425" w:hanging="425"/>
        <w:jc w:val="both"/>
        <w:rPr>
          <w:rFonts w:asciiTheme="majorHAnsi" w:hAnsiTheme="majorHAnsi" w:cstheme="majorHAnsi"/>
          <w:sz w:val="22"/>
          <w:szCs w:val="22"/>
        </w:rPr>
      </w:pPr>
      <w:r w:rsidRPr="00F14135">
        <w:rPr>
          <w:rFonts w:asciiTheme="majorHAnsi" w:hAnsiTheme="majorHAnsi" w:cstheme="majorHAnsi"/>
          <w:sz w:val="22"/>
          <w:szCs w:val="22"/>
        </w:rPr>
        <w:tab/>
      </w:r>
      <w:r w:rsidR="00A278CF" w:rsidRPr="00F14135">
        <w:rPr>
          <w:rFonts w:asciiTheme="majorHAnsi" w:hAnsiTheme="majorHAnsi" w:cstheme="majorHAnsi"/>
          <w:sz w:val="22"/>
          <w:szCs w:val="22"/>
        </w:rPr>
        <w:t xml:space="preserve">Cena oferty zostanie wyliczona przez Wykonawcę w oparciu </w:t>
      </w:r>
      <w:r w:rsidR="00EE50B1" w:rsidRPr="00F14135">
        <w:rPr>
          <w:rFonts w:asciiTheme="majorHAnsi" w:hAnsiTheme="majorHAnsi" w:cstheme="majorHAnsi"/>
          <w:sz w:val="22"/>
          <w:szCs w:val="22"/>
        </w:rPr>
        <w:t xml:space="preserve">o Formularz </w:t>
      </w:r>
      <w:r w:rsidR="004F7C18" w:rsidRPr="00F14135">
        <w:rPr>
          <w:rFonts w:asciiTheme="majorHAnsi" w:hAnsiTheme="majorHAnsi" w:cstheme="majorHAnsi"/>
          <w:sz w:val="22"/>
          <w:szCs w:val="22"/>
        </w:rPr>
        <w:t xml:space="preserve">przedmiotowo - </w:t>
      </w:r>
      <w:r w:rsidR="00EE50B1" w:rsidRPr="00F14135">
        <w:rPr>
          <w:rFonts w:asciiTheme="majorHAnsi" w:hAnsiTheme="majorHAnsi" w:cstheme="majorHAnsi"/>
          <w:sz w:val="22"/>
          <w:szCs w:val="22"/>
        </w:rPr>
        <w:t xml:space="preserve">cenowy, którego wzór stanowi </w:t>
      </w:r>
      <w:r w:rsidR="00EE50B1" w:rsidRPr="00F14135">
        <w:rPr>
          <w:rFonts w:asciiTheme="majorHAnsi" w:hAnsiTheme="majorHAnsi" w:cstheme="majorHAnsi"/>
          <w:b/>
          <w:bCs/>
          <w:sz w:val="22"/>
          <w:szCs w:val="22"/>
        </w:rPr>
        <w:t xml:space="preserve">załącznik nr </w:t>
      </w:r>
      <w:r w:rsidR="00B50E4C" w:rsidRPr="00F14135">
        <w:rPr>
          <w:rFonts w:asciiTheme="majorHAnsi" w:hAnsiTheme="majorHAnsi" w:cstheme="majorHAnsi"/>
          <w:b/>
          <w:bCs/>
          <w:sz w:val="22"/>
          <w:szCs w:val="22"/>
        </w:rPr>
        <w:t>3</w:t>
      </w:r>
      <w:r w:rsidR="00EE50B1" w:rsidRPr="00F14135">
        <w:rPr>
          <w:rFonts w:asciiTheme="majorHAnsi" w:hAnsiTheme="majorHAnsi" w:cstheme="majorHAnsi"/>
          <w:b/>
          <w:bCs/>
          <w:sz w:val="22"/>
          <w:szCs w:val="22"/>
        </w:rPr>
        <w:t xml:space="preserve"> do SWZ</w:t>
      </w:r>
      <w:r w:rsidR="00EE50B1" w:rsidRPr="00F14135">
        <w:rPr>
          <w:rFonts w:asciiTheme="majorHAnsi" w:hAnsiTheme="majorHAnsi" w:cstheme="majorHAnsi"/>
          <w:sz w:val="22"/>
          <w:szCs w:val="22"/>
        </w:rPr>
        <w:t xml:space="preserve">. </w:t>
      </w:r>
    </w:p>
    <w:p w14:paraId="5D4C6662" w14:textId="6943E22B" w:rsidR="00E5257C" w:rsidRPr="005B3BEC" w:rsidRDefault="00E5257C" w:rsidP="00B15B18">
      <w:pPr>
        <w:numPr>
          <w:ilvl w:val="0"/>
          <w:numId w:val="24"/>
        </w:numPr>
        <w:suppressAutoHyphens/>
        <w:spacing w:line="360" w:lineRule="auto"/>
        <w:ind w:left="425" w:hanging="425"/>
        <w:jc w:val="both"/>
        <w:rPr>
          <w:rFonts w:asciiTheme="majorHAnsi" w:hAnsiTheme="majorHAnsi" w:cstheme="majorHAnsi"/>
          <w:b/>
          <w:bCs/>
          <w:sz w:val="22"/>
          <w:szCs w:val="22"/>
        </w:rPr>
      </w:pPr>
      <w:r w:rsidRPr="005B3BEC">
        <w:rPr>
          <w:rFonts w:asciiTheme="majorHAnsi" w:hAnsiTheme="majorHAnsi" w:cstheme="majorHAnsi"/>
          <w:sz w:val="22"/>
          <w:szCs w:val="22"/>
        </w:rPr>
        <w:t xml:space="preserve">    W formularzu przedmiotowo – cenowym Wykonawca oblicza całkowitą cenę netto oraz brutto na podstawie zaoferowanych cen jednostkowych netto (za szt.)</w:t>
      </w:r>
      <w:r w:rsidR="00A278CF" w:rsidRPr="005B3BEC">
        <w:rPr>
          <w:rFonts w:asciiTheme="majorHAnsi" w:hAnsiTheme="majorHAnsi" w:cstheme="majorHAnsi"/>
          <w:sz w:val="22"/>
          <w:szCs w:val="22"/>
        </w:rPr>
        <w:t xml:space="preserve"> a</w:t>
      </w:r>
      <w:r w:rsidR="00A278CF" w:rsidRPr="005B3BEC">
        <w:rPr>
          <w:rFonts w:asciiTheme="majorHAnsi" w:hAnsiTheme="majorHAnsi" w:cstheme="majorHAnsi"/>
          <w:iCs/>
          <w:sz w:val="22"/>
          <w:szCs w:val="22"/>
        </w:rPr>
        <w:t xml:space="preserve"> następnie przepisuje wartość netto oraz brutto wyliczoną w formularzu przedmiotowo - cenowym  do Formularza oferty, stanowiącego </w:t>
      </w:r>
      <w:r w:rsidR="00A278CF" w:rsidRPr="005B3BEC">
        <w:rPr>
          <w:rFonts w:asciiTheme="majorHAnsi" w:hAnsiTheme="majorHAnsi" w:cstheme="majorHAnsi"/>
          <w:b/>
          <w:bCs/>
          <w:iCs/>
          <w:sz w:val="22"/>
          <w:szCs w:val="22"/>
        </w:rPr>
        <w:t>załącznik nr 1 do SWZ</w:t>
      </w:r>
      <w:r w:rsidRPr="005B3BEC">
        <w:rPr>
          <w:rFonts w:asciiTheme="majorHAnsi" w:hAnsiTheme="majorHAnsi" w:cstheme="majorHAnsi"/>
          <w:b/>
          <w:bCs/>
          <w:sz w:val="22"/>
          <w:szCs w:val="22"/>
        </w:rPr>
        <w:t>.</w:t>
      </w:r>
    </w:p>
    <w:p w14:paraId="04A40EED" w14:textId="77777777" w:rsidR="009A1DE8"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D62767" w:rsidRPr="00DC5C9C">
        <w:rPr>
          <w:rFonts w:ascii="Calibri" w:hAnsi="Calibri" w:cs="Calibri Light"/>
          <w:sz w:val="22"/>
          <w:szCs w:val="22"/>
        </w:rPr>
        <w:t>C</w:t>
      </w:r>
      <w:r w:rsidR="009A1DE8" w:rsidRPr="00DC5C9C">
        <w:rPr>
          <w:rFonts w:ascii="Calibri" w:hAnsi="Calibri" w:cs="Calibri Light"/>
          <w:sz w:val="22"/>
          <w:szCs w:val="22"/>
        </w:rPr>
        <w:t>ena ofertowa brutto musi uwzględniać wszystkie koszty związane z realizacją przedmiotu zamówienia zgodnie z opisem przedmiotu zamówienia oraz istotnymi postanowieniami umowy określonymi w niniejsz</w:t>
      </w:r>
      <w:r w:rsidR="00F66D30" w:rsidRPr="00DC5C9C">
        <w:rPr>
          <w:rFonts w:ascii="Calibri" w:hAnsi="Calibri" w:cs="Calibri Light"/>
          <w:sz w:val="22"/>
          <w:szCs w:val="22"/>
        </w:rPr>
        <w:t>ej S</w:t>
      </w:r>
      <w:r w:rsidR="009A1DE8" w:rsidRPr="00DC5C9C">
        <w:rPr>
          <w:rFonts w:ascii="Calibri" w:hAnsi="Calibri" w:cs="Calibri Light"/>
          <w:sz w:val="22"/>
          <w:szCs w:val="22"/>
        </w:rPr>
        <w:t>WZ.</w:t>
      </w:r>
      <w:r w:rsidR="00D43A22" w:rsidRPr="00DC5C9C">
        <w:rPr>
          <w:rFonts w:ascii="Calibri" w:hAnsi="Calibri" w:cs="Calibri Light"/>
          <w:sz w:val="22"/>
          <w:szCs w:val="22"/>
        </w:rPr>
        <w:t xml:space="preserve"> </w:t>
      </w:r>
    </w:p>
    <w:p w14:paraId="24DD4183" w14:textId="5BE49512" w:rsidR="009B48E2"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C38C5" w:rsidRPr="00DC5C9C">
        <w:rPr>
          <w:rFonts w:ascii="Calibri" w:hAnsi="Calibri" w:cs="Calibri Light"/>
          <w:sz w:val="22"/>
          <w:szCs w:val="22"/>
        </w:rPr>
        <w:t>Cena podana na Formularzu Ofert</w:t>
      </w:r>
      <w:r w:rsidR="00E5257C">
        <w:rPr>
          <w:rFonts w:ascii="Calibri" w:hAnsi="Calibri" w:cs="Calibri Light"/>
          <w:sz w:val="22"/>
          <w:szCs w:val="22"/>
        </w:rPr>
        <w:t>y</w:t>
      </w:r>
      <w:r w:rsidR="00CC38C5" w:rsidRPr="00DC5C9C">
        <w:rPr>
          <w:rFonts w:ascii="Calibri" w:hAnsi="Calibri" w:cs="Calibri Light"/>
          <w:sz w:val="22"/>
          <w:szCs w:val="22"/>
        </w:rPr>
        <w:t xml:space="preserve"> jest ceną ostateczną, niepodlegającą negocjacji i wyczerpującą wszelkie należności Wykonawcy wobec Zamawiającego związane z realizacją przedmiotu zamówienia.</w:t>
      </w:r>
    </w:p>
    <w:p w14:paraId="572706E5" w14:textId="77777777" w:rsidR="00C80F47"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80F47" w:rsidRPr="00DC5C9C">
        <w:rPr>
          <w:rFonts w:ascii="Calibri" w:hAnsi="Calibri" w:cs="Calibri Light"/>
          <w:sz w:val="22"/>
          <w:szCs w:val="22"/>
        </w:rPr>
        <w:t>Cena oferty</w:t>
      </w:r>
      <w:r w:rsidR="00045E04" w:rsidRPr="00DC5C9C">
        <w:rPr>
          <w:rFonts w:ascii="Calibri" w:hAnsi="Calibri" w:cs="Calibri Light"/>
          <w:sz w:val="22"/>
          <w:szCs w:val="22"/>
        </w:rPr>
        <w:t xml:space="preserve"> </w:t>
      </w:r>
      <w:r w:rsidR="00C80F47" w:rsidRPr="00DC5C9C">
        <w:rPr>
          <w:rFonts w:ascii="Calibri" w:hAnsi="Calibri" w:cs="Calibri Light"/>
          <w:sz w:val="22"/>
          <w:szCs w:val="22"/>
        </w:rPr>
        <w:t>powinna być wyrażona w złotych polskich (PLN) z dokładnością do dwóch miejsc po przecinku.</w:t>
      </w:r>
    </w:p>
    <w:p w14:paraId="0F4063E6"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Zamawiający nie przewiduje rozliczeń w walucie obcej.</w:t>
      </w:r>
    </w:p>
    <w:p w14:paraId="344526D4"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lastRenderedPageBreak/>
        <w:tab/>
      </w:r>
      <w:r w:rsidR="0004303A" w:rsidRPr="00DC5C9C">
        <w:rPr>
          <w:rFonts w:ascii="Calibri" w:hAnsi="Calibri" w:cs="Calibri Light"/>
          <w:sz w:val="22"/>
          <w:szCs w:val="22"/>
        </w:rPr>
        <w:t xml:space="preserve">Wyliczona cena oferty brutto będzie służyć do porównania złożonych </w:t>
      </w:r>
      <w:r w:rsidR="00D52F06" w:rsidRPr="00DC5C9C">
        <w:rPr>
          <w:rFonts w:ascii="Calibri" w:hAnsi="Calibri" w:cs="Calibri Light"/>
          <w:sz w:val="22"/>
          <w:szCs w:val="22"/>
        </w:rPr>
        <w:t>ofert i do rozliczenia w trakcie realizacji zamówienia.</w:t>
      </w:r>
    </w:p>
    <w:p w14:paraId="5BEF564D" w14:textId="4F8A05DD" w:rsidR="00166665" w:rsidRPr="00DC5C9C" w:rsidRDefault="00BF093D"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166665" w:rsidRPr="00DC5C9C">
        <w:rPr>
          <w:rFonts w:ascii="Calibri" w:hAnsi="Calibri" w:cs="Calibri Light"/>
          <w:sz w:val="22"/>
          <w:szCs w:val="22"/>
        </w:rPr>
        <w:t>Jeżeli została złożona oferta, której wybór prowadziłby do powstania u zamawiającego obowiązku podatkowego zgodnie z ustawą z dnia 11 marca 2004 r. o podatku od towarów i usług (</w:t>
      </w:r>
      <w:r w:rsidR="004D78C2" w:rsidRPr="00DC5C9C">
        <w:rPr>
          <w:rFonts w:ascii="Calibri" w:hAnsi="Calibri" w:cs="Calibri Light"/>
          <w:sz w:val="22"/>
          <w:szCs w:val="22"/>
        </w:rPr>
        <w:t>Dz. U. z 2020 r. poz. 106</w:t>
      </w:r>
      <w:r w:rsidR="00166665" w:rsidRPr="00DC5C9C">
        <w:rPr>
          <w:rFonts w:ascii="Calibri" w:hAnsi="Calibri" w:cs="Calibri Light"/>
          <w:sz w:val="22"/>
          <w:szCs w:val="22"/>
        </w:rPr>
        <w:t>), dla celów zastosowania kryterium ceny lub kosztu zamawiający dolicza do przedstawionej w tej ofercie ceny kwotę podatku od towarów i usług, którą miałby obowiązek rozliczyć</w:t>
      </w:r>
      <w:r w:rsidR="00330F23" w:rsidRPr="00DC5C9C">
        <w:rPr>
          <w:rStyle w:val="Odwoanieprzypisudolnego"/>
          <w:rFonts w:ascii="Calibri" w:hAnsi="Calibri" w:cs="Calibri Light"/>
          <w:sz w:val="22"/>
          <w:szCs w:val="22"/>
        </w:rPr>
        <w:footnoteReference w:id="7"/>
      </w:r>
      <w:r w:rsidR="00166665" w:rsidRPr="00DC5C9C">
        <w:rPr>
          <w:rFonts w:ascii="Calibri" w:hAnsi="Calibri" w:cs="Calibri Light"/>
          <w:sz w:val="22"/>
          <w:szCs w:val="22"/>
        </w:rPr>
        <w:t>.</w:t>
      </w:r>
      <w:r w:rsidR="0093122A" w:rsidRPr="00DC5C9C">
        <w:rPr>
          <w:rFonts w:ascii="Calibri" w:hAnsi="Calibri" w:cs="Calibri Light"/>
          <w:b/>
          <w:sz w:val="22"/>
          <w:szCs w:val="22"/>
        </w:rPr>
        <w:t xml:space="preserve"> </w:t>
      </w:r>
      <w:r w:rsidR="00166665" w:rsidRPr="00DC5C9C">
        <w:rPr>
          <w:rFonts w:ascii="Calibri" w:hAnsi="Calibri" w:cs="Calibri Light"/>
          <w:sz w:val="22"/>
          <w:szCs w:val="22"/>
        </w:rPr>
        <w:t xml:space="preserve">W </w:t>
      </w:r>
      <w:r w:rsidR="00304741">
        <w:rPr>
          <w:rFonts w:ascii="Calibri" w:hAnsi="Calibri" w:cs="Calibri Light"/>
          <w:sz w:val="22"/>
          <w:szCs w:val="22"/>
        </w:rPr>
        <w:t xml:space="preserve">formularzu ofertowym </w:t>
      </w:r>
      <w:r w:rsidR="00166665" w:rsidRPr="00DC5C9C">
        <w:rPr>
          <w:rFonts w:ascii="Calibri" w:hAnsi="Calibri" w:cs="Calibri Light"/>
          <w:sz w:val="22"/>
          <w:szCs w:val="22"/>
        </w:rPr>
        <w:t>wykonawca ma obowiązek:</w:t>
      </w:r>
    </w:p>
    <w:p w14:paraId="07CEA629" w14:textId="77777777" w:rsidR="00166665" w:rsidRPr="00DC5C9C" w:rsidRDefault="00C76CF2"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poinformowania Z</w:t>
      </w:r>
      <w:r w:rsidR="00166665" w:rsidRPr="00DC5C9C">
        <w:rPr>
          <w:rFonts w:ascii="Calibri" w:hAnsi="Calibri" w:cs="Calibri Light"/>
          <w:sz w:val="22"/>
          <w:szCs w:val="22"/>
        </w:rPr>
        <w:t>amawiającego, że wybór jego oferty b</w:t>
      </w:r>
      <w:r w:rsidRPr="00DC5C9C">
        <w:rPr>
          <w:rFonts w:ascii="Calibri" w:hAnsi="Calibri" w:cs="Calibri Light"/>
          <w:sz w:val="22"/>
          <w:szCs w:val="22"/>
        </w:rPr>
        <w:t>ędzie prowadził do powstania u Z</w:t>
      </w:r>
      <w:r w:rsidR="00166665" w:rsidRPr="00DC5C9C">
        <w:rPr>
          <w:rFonts w:ascii="Calibri" w:hAnsi="Calibri" w:cs="Calibri Light"/>
          <w:sz w:val="22"/>
          <w:szCs w:val="22"/>
        </w:rPr>
        <w:t>amawiającego obowiązku podatkowego;</w:t>
      </w:r>
    </w:p>
    <w:p w14:paraId="1DC932BC"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wskazania nazwy (rodzaju) towaru lub usługi, których dostawa lub świadczenie będą prowadziły do powstania obowiązku podatkowego;</w:t>
      </w:r>
    </w:p>
    <w:p w14:paraId="4AAC26D8"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3)</w:t>
      </w:r>
      <w:r w:rsidRPr="00DC5C9C">
        <w:rPr>
          <w:rFonts w:ascii="Calibri" w:hAnsi="Calibri" w:cs="Calibri Light"/>
          <w:sz w:val="22"/>
          <w:szCs w:val="22"/>
        </w:rPr>
        <w:tab/>
        <w:t>wskazania wartości towaru lub usługi objętego obowiązkiem podatkowym zamawiającego, bez kwoty podatku;</w:t>
      </w:r>
    </w:p>
    <w:p w14:paraId="423E125F" w14:textId="6ACE6411" w:rsidR="00A96F49" w:rsidRPr="00A96F49" w:rsidRDefault="00166665" w:rsidP="00A96F49">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4)</w:t>
      </w:r>
      <w:r w:rsidRPr="00DC5C9C">
        <w:rPr>
          <w:rFonts w:ascii="Calibri" w:hAnsi="Calibri" w:cs="Calibri Light"/>
          <w:sz w:val="22"/>
          <w:szCs w:val="22"/>
        </w:rPr>
        <w:tab/>
        <w:t>wskazania stawki podatku od towarów i usług, która zgodnie z wiedzą wykonawcy, będzie miała zastosowanie.</w:t>
      </w:r>
      <w:r w:rsidR="00B7046B" w:rsidRPr="00DC5C9C">
        <w:rPr>
          <w:rFonts w:ascii="Calibri" w:hAnsi="Calibri" w:cs="Calibri Light"/>
          <w:sz w:val="22"/>
          <w:szCs w:val="22"/>
        </w:rPr>
        <w:t xml:space="preserve"> </w:t>
      </w:r>
    </w:p>
    <w:p w14:paraId="4591E4E9" w14:textId="1074BE6C" w:rsidR="00C80F47" w:rsidRPr="00DC5C9C" w:rsidRDefault="00B7046B"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Wykonawca zobowiązany jest złożyć oświadczenie</w:t>
      </w:r>
      <w:r w:rsidR="00A96F49">
        <w:rPr>
          <w:rFonts w:ascii="Calibri" w:hAnsi="Calibri" w:cs="Calibri Light"/>
          <w:sz w:val="22"/>
          <w:szCs w:val="22"/>
        </w:rPr>
        <w:t xml:space="preserve"> w w/w zakresie zgodnie ze wzorem zawartym w Formularzu Ofertowym</w:t>
      </w:r>
      <w:r w:rsidRPr="00DC5C9C">
        <w:rPr>
          <w:rFonts w:ascii="Calibri" w:hAnsi="Calibri" w:cs="Calibri Light"/>
          <w:sz w:val="22"/>
          <w:szCs w:val="22"/>
        </w:rPr>
        <w:t xml:space="preserve">.  </w:t>
      </w:r>
    </w:p>
    <w:p w14:paraId="0907AB25" w14:textId="77777777" w:rsidR="00552FBA" w:rsidRPr="00DC5C9C" w:rsidRDefault="00C80F47"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WYMAGANIA</w:t>
      </w:r>
      <w:r w:rsidRPr="00DC5C9C">
        <w:rPr>
          <w:rFonts w:ascii="Calibri" w:hAnsi="Calibri" w:cs="Calibri Light"/>
          <w:b/>
          <w:sz w:val="24"/>
          <w:szCs w:val="24"/>
        </w:rPr>
        <w:t xml:space="preserve"> DOTYCZĄCE WADIUM</w:t>
      </w:r>
    </w:p>
    <w:p w14:paraId="063D5E85" w14:textId="7E1528C0" w:rsidR="00346731" w:rsidRDefault="00346731" w:rsidP="00346731">
      <w:pPr>
        <w:spacing w:line="360" w:lineRule="auto"/>
        <w:ind w:left="426"/>
        <w:jc w:val="both"/>
        <w:rPr>
          <w:rFonts w:ascii="Calibri" w:hAnsi="Calibri" w:cs="Calibri Light"/>
          <w:sz w:val="22"/>
          <w:szCs w:val="22"/>
        </w:rPr>
      </w:pPr>
      <w:r w:rsidRPr="00DC5C9C">
        <w:rPr>
          <w:rFonts w:ascii="Calibri" w:hAnsi="Calibri" w:cs="Calibri Light"/>
          <w:sz w:val="22"/>
          <w:szCs w:val="22"/>
        </w:rPr>
        <w:t>Nie dotyczy.</w:t>
      </w:r>
    </w:p>
    <w:p w14:paraId="7B5FD101" w14:textId="77777777" w:rsidR="00552FBA" w:rsidRPr="00DC5C9C" w:rsidRDefault="005B5095"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TERMIN</w:t>
      </w:r>
      <w:r w:rsidRPr="00DC5C9C">
        <w:rPr>
          <w:rFonts w:ascii="Calibri" w:hAnsi="Calibri" w:cs="Calibri Light"/>
          <w:b/>
          <w:sz w:val="24"/>
          <w:szCs w:val="24"/>
        </w:rPr>
        <w:t xml:space="preserve"> ZWIĄZANIA OFERTĄ</w:t>
      </w:r>
    </w:p>
    <w:p w14:paraId="25E21883" w14:textId="2910E705" w:rsidR="006204E8" w:rsidRPr="00DC5C9C" w:rsidRDefault="00710865" w:rsidP="00B15B18">
      <w:pPr>
        <w:numPr>
          <w:ilvl w:val="0"/>
          <w:numId w:val="9"/>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552FBA" w:rsidRPr="00DC5C9C">
        <w:rPr>
          <w:rFonts w:ascii="Calibri" w:hAnsi="Calibri" w:cs="Calibri Light"/>
          <w:sz w:val="22"/>
          <w:szCs w:val="22"/>
        </w:rPr>
        <w:t xml:space="preserve">Wykonawca będzie związany ofertą przez okres </w:t>
      </w:r>
      <w:r w:rsidR="0040693A" w:rsidRPr="00DC5C9C">
        <w:rPr>
          <w:rFonts w:ascii="Calibri" w:hAnsi="Calibri" w:cs="Calibri Light"/>
          <w:b/>
          <w:sz w:val="22"/>
          <w:szCs w:val="22"/>
        </w:rPr>
        <w:t>3</w:t>
      </w:r>
      <w:r w:rsidR="006611FC" w:rsidRPr="00DC5C9C">
        <w:rPr>
          <w:rFonts w:ascii="Calibri" w:hAnsi="Calibri" w:cs="Calibri Light"/>
          <w:b/>
          <w:sz w:val="22"/>
          <w:szCs w:val="22"/>
        </w:rPr>
        <w:t>0</w:t>
      </w:r>
      <w:r w:rsidR="00552FBA" w:rsidRPr="00DC5C9C">
        <w:rPr>
          <w:rFonts w:ascii="Calibri" w:hAnsi="Calibri" w:cs="Calibri Light"/>
          <w:b/>
          <w:sz w:val="22"/>
          <w:szCs w:val="22"/>
        </w:rPr>
        <w:t xml:space="preserve"> dni</w:t>
      </w:r>
      <w:r w:rsidR="00D55F66" w:rsidRPr="00DC5C9C">
        <w:rPr>
          <w:rFonts w:ascii="Calibri" w:hAnsi="Calibri" w:cs="Calibri Light"/>
          <w:b/>
          <w:sz w:val="22"/>
          <w:szCs w:val="22"/>
        </w:rPr>
        <w:t>,</w:t>
      </w:r>
      <w:r w:rsidR="006204E8" w:rsidRPr="00DC5C9C">
        <w:rPr>
          <w:rFonts w:ascii="Calibri" w:hAnsi="Calibri" w:cs="Calibri Light"/>
          <w:sz w:val="22"/>
          <w:szCs w:val="22"/>
        </w:rPr>
        <w:t xml:space="preserve"> tj. do dnia </w:t>
      </w:r>
      <w:r w:rsidR="00A60818">
        <w:rPr>
          <w:rFonts w:ascii="Calibri" w:hAnsi="Calibri" w:cs="Calibri Light"/>
          <w:b/>
          <w:bCs/>
          <w:caps/>
          <w:sz w:val="22"/>
          <w:szCs w:val="22"/>
        </w:rPr>
        <w:t>2</w:t>
      </w:r>
      <w:r w:rsidR="00DF37C7">
        <w:rPr>
          <w:rFonts w:ascii="Calibri" w:hAnsi="Calibri" w:cs="Calibri Light"/>
          <w:b/>
          <w:bCs/>
          <w:caps/>
          <w:sz w:val="22"/>
          <w:szCs w:val="22"/>
        </w:rPr>
        <w:t>6</w:t>
      </w:r>
      <w:r w:rsidR="00A60818">
        <w:rPr>
          <w:rFonts w:ascii="Calibri" w:hAnsi="Calibri" w:cs="Calibri Light"/>
          <w:b/>
          <w:bCs/>
          <w:caps/>
          <w:sz w:val="22"/>
          <w:szCs w:val="22"/>
        </w:rPr>
        <w:t>.05</w:t>
      </w:r>
      <w:r w:rsidR="00932F29" w:rsidRPr="00710C76">
        <w:rPr>
          <w:rFonts w:ascii="Calibri" w:hAnsi="Calibri" w:cs="Calibri Light"/>
          <w:b/>
          <w:bCs/>
          <w:caps/>
          <w:sz w:val="22"/>
          <w:szCs w:val="22"/>
        </w:rPr>
        <w:t>.</w:t>
      </w:r>
      <w:r w:rsidR="00932F29" w:rsidRPr="0014757B">
        <w:rPr>
          <w:rFonts w:ascii="Calibri" w:hAnsi="Calibri" w:cs="Calibri Light"/>
          <w:b/>
          <w:bCs/>
          <w:caps/>
          <w:sz w:val="22"/>
          <w:szCs w:val="22"/>
        </w:rPr>
        <w:t>202</w:t>
      </w:r>
      <w:r w:rsidR="005C1E0C">
        <w:rPr>
          <w:rFonts w:ascii="Calibri" w:hAnsi="Calibri" w:cs="Calibri Light"/>
          <w:b/>
          <w:bCs/>
          <w:caps/>
          <w:sz w:val="22"/>
          <w:szCs w:val="22"/>
        </w:rPr>
        <w:t>3</w:t>
      </w:r>
      <w:r w:rsidRPr="0014757B">
        <w:rPr>
          <w:rFonts w:ascii="Calibri" w:hAnsi="Calibri" w:cs="Calibri Light"/>
          <w:b/>
          <w:bCs/>
          <w:caps/>
          <w:sz w:val="22"/>
          <w:szCs w:val="22"/>
        </w:rPr>
        <w:t xml:space="preserve"> </w:t>
      </w:r>
      <w:r w:rsidR="006204E8" w:rsidRPr="0014757B">
        <w:rPr>
          <w:rFonts w:ascii="Calibri" w:hAnsi="Calibri" w:cs="Calibri Light"/>
          <w:b/>
          <w:bCs/>
          <w:sz w:val="22"/>
          <w:szCs w:val="22"/>
        </w:rPr>
        <w:t>r</w:t>
      </w:r>
      <w:r w:rsidR="006204E8" w:rsidRPr="00DC5C9C">
        <w:rPr>
          <w:rFonts w:ascii="Calibri" w:hAnsi="Calibri" w:cs="Calibri Light"/>
          <w:sz w:val="22"/>
          <w:szCs w:val="22"/>
        </w:rPr>
        <w:t>.</w:t>
      </w:r>
      <w:r w:rsidR="00552FBA" w:rsidRPr="00DC5C9C">
        <w:rPr>
          <w:rFonts w:ascii="Calibri" w:hAnsi="Calibri" w:cs="Calibri Light"/>
          <w:sz w:val="22"/>
          <w:szCs w:val="22"/>
        </w:rPr>
        <w:t xml:space="preserve"> Bieg terminu związania ofertą rozpoczyna się wraz z up</w:t>
      </w:r>
      <w:r w:rsidR="00AF7093" w:rsidRPr="00DC5C9C">
        <w:rPr>
          <w:rFonts w:ascii="Calibri" w:hAnsi="Calibri" w:cs="Calibri Light"/>
          <w:sz w:val="22"/>
          <w:szCs w:val="22"/>
        </w:rPr>
        <w:t>ływem terminu składania ofert.</w:t>
      </w:r>
    </w:p>
    <w:p w14:paraId="6DD32AE2" w14:textId="77777777" w:rsidR="006204E8"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DC5C9C">
        <w:rPr>
          <w:rFonts w:ascii="Calibri" w:hAnsi="Calibri" w:cs="Calibri Light"/>
          <w:sz w:val="22"/>
          <w:szCs w:val="22"/>
        </w:rPr>
        <w:tab/>
        <w:t>Przedłużenie terminu związania ofertą wymaga złożenia przez wykonawcę pisemnego oświadczenia o wyrażeniu zgody na przedłużenie terminu związania ofertą.</w:t>
      </w:r>
    </w:p>
    <w:p w14:paraId="59212360" w14:textId="77777777" w:rsidR="00552FBA"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Odmowa wyrażenia zgody na przedłużenie terminu związania ofertą nie powoduje utraty wadium.</w:t>
      </w:r>
    </w:p>
    <w:p w14:paraId="6756FCB4" w14:textId="77777777" w:rsidR="00552FBA" w:rsidRPr="00DC5C9C" w:rsidRDefault="006204E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lastRenderedPageBreak/>
        <w:t>SPOSÓB</w:t>
      </w:r>
      <w:r w:rsidRPr="00DC5C9C">
        <w:rPr>
          <w:rFonts w:ascii="Calibri" w:hAnsi="Calibri" w:cs="Calibri Light"/>
          <w:b/>
          <w:sz w:val="24"/>
          <w:szCs w:val="24"/>
        </w:rPr>
        <w:t xml:space="preserve"> I</w:t>
      </w:r>
      <w:r w:rsidR="00D8710C" w:rsidRPr="00DC5C9C">
        <w:rPr>
          <w:rFonts w:ascii="Calibri" w:hAnsi="Calibri" w:cs="Calibri Light"/>
          <w:b/>
          <w:sz w:val="24"/>
          <w:szCs w:val="24"/>
        </w:rPr>
        <w:t xml:space="preserve"> TE</w:t>
      </w:r>
      <w:r w:rsidR="005B5095" w:rsidRPr="00DC5C9C">
        <w:rPr>
          <w:rFonts w:ascii="Calibri" w:hAnsi="Calibri" w:cs="Calibri Light"/>
          <w:b/>
          <w:sz w:val="24"/>
          <w:szCs w:val="24"/>
        </w:rPr>
        <w:t>RMIN SKŁADANIA I OTWARCIA OFERT</w:t>
      </w:r>
    </w:p>
    <w:p w14:paraId="0F2975A3" w14:textId="57FA551D" w:rsidR="00B5063F" w:rsidRPr="00DC5C9C" w:rsidRDefault="00710865" w:rsidP="00B15B18">
      <w:pPr>
        <w:numPr>
          <w:ilvl w:val="0"/>
          <w:numId w:val="11"/>
        </w:numPr>
        <w:tabs>
          <w:tab w:val="clear" w:pos="2340"/>
        </w:tabs>
        <w:spacing w:before="240" w:line="360" w:lineRule="auto"/>
        <w:ind w:left="426" w:hanging="426"/>
        <w:jc w:val="both"/>
        <w:rPr>
          <w:rFonts w:ascii="Calibri" w:hAnsi="Calibri" w:cs="Calibri Light"/>
          <w:b/>
          <w:sz w:val="22"/>
          <w:szCs w:val="22"/>
        </w:rPr>
      </w:pPr>
      <w:r>
        <w:rPr>
          <w:rFonts w:ascii="Arial" w:hAnsi="Arial" w:cs="Arial"/>
          <w:sz w:val="20"/>
          <w:szCs w:val="20"/>
        </w:rPr>
        <w:tab/>
      </w:r>
      <w:r w:rsidR="00B5063F" w:rsidRPr="00DC5C9C">
        <w:rPr>
          <w:rFonts w:ascii="Calibri" w:hAnsi="Calibri" w:cs="Calibri Light"/>
          <w:sz w:val="22"/>
          <w:szCs w:val="22"/>
        </w:rPr>
        <w:t xml:space="preserve">Ofertę należy złożyć poprzez Platformę </w:t>
      </w:r>
      <w:r w:rsidR="00B5063F" w:rsidRPr="00DC5C9C">
        <w:rPr>
          <w:rFonts w:ascii="Calibri" w:hAnsi="Calibri" w:cs="Calibri Light"/>
          <w:b/>
          <w:sz w:val="22"/>
          <w:szCs w:val="22"/>
        </w:rPr>
        <w:t xml:space="preserve">do dnia </w:t>
      </w:r>
      <w:r w:rsidR="00A60818">
        <w:rPr>
          <w:rFonts w:ascii="Calibri" w:hAnsi="Calibri" w:cs="Calibri Light"/>
          <w:b/>
          <w:sz w:val="22"/>
          <w:szCs w:val="22"/>
        </w:rPr>
        <w:t>2</w:t>
      </w:r>
      <w:r w:rsidR="00DF37C7">
        <w:rPr>
          <w:rFonts w:ascii="Calibri" w:hAnsi="Calibri" w:cs="Calibri Light"/>
          <w:b/>
          <w:sz w:val="22"/>
          <w:szCs w:val="22"/>
        </w:rPr>
        <w:t>6</w:t>
      </w:r>
      <w:r w:rsidR="00A60818">
        <w:rPr>
          <w:rFonts w:ascii="Calibri" w:hAnsi="Calibri" w:cs="Calibri Light"/>
          <w:b/>
          <w:sz w:val="22"/>
          <w:szCs w:val="22"/>
        </w:rPr>
        <w:t>.04</w:t>
      </w:r>
      <w:r w:rsidR="00932F29">
        <w:rPr>
          <w:rFonts w:ascii="Calibri" w:hAnsi="Calibri" w:cs="Calibri Light"/>
          <w:b/>
          <w:sz w:val="22"/>
          <w:szCs w:val="22"/>
        </w:rPr>
        <w:t>.202</w:t>
      </w:r>
      <w:r w:rsidR="005C1E0C">
        <w:rPr>
          <w:rFonts w:ascii="Calibri" w:hAnsi="Calibri" w:cs="Calibri Light"/>
          <w:b/>
          <w:sz w:val="22"/>
          <w:szCs w:val="22"/>
        </w:rPr>
        <w:t>3</w:t>
      </w:r>
      <w:r w:rsidR="00B5063F" w:rsidRPr="00DC5C9C">
        <w:rPr>
          <w:rFonts w:ascii="Calibri" w:hAnsi="Calibri" w:cs="Calibri Light"/>
          <w:b/>
          <w:sz w:val="22"/>
          <w:szCs w:val="22"/>
        </w:rPr>
        <w:t xml:space="preserve">r. do godziny </w:t>
      </w:r>
      <w:r w:rsidR="00932F29">
        <w:rPr>
          <w:rFonts w:ascii="Calibri" w:hAnsi="Calibri" w:cs="Calibri Light"/>
          <w:b/>
          <w:bCs/>
          <w:caps/>
          <w:sz w:val="22"/>
          <w:szCs w:val="22"/>
        </w:rPr>
        <w:t>1</w:t>
      </w:r>
      <w:r w:rsidR="00C21442">
        <w:rPr>
          <w:rFonts w:ascii="Calibri" w:hAnsi="Calibri" w:cs="Calibri Light"/>
          <w:b/>
          <w:bCs/>
          <w:caps/>
          <w:sz w:val="22"/>
          <w:szCs w:val="22"/>
        </w:rPr>
        <w:t>0</w:t>
      </w:r>
      <w:r w:rsidR="00B5063F" w:rsidRPr="00DC5C9C">
        <w:rPr>
          <w:rFonts w:ascii="Calibri" w:hAnsi="Calibri" w:cs="Calibri Light"/>
          <w:b/>
          <w:sz w:val="22"/>
          <w:szCs w:val="22"/>
        </w:rPr>
        <w:t>:00</w:t>
      </w:r>
      <w:r w:rsidR="00B5063F" w:rsidRPr="00DC5C9C">
        <w:rPr>
          <w:rFonts w:ascii="Calibri" w:hAnsi="Calibri" w:cs="Calibri Light"/>
          <w:sz w:val="22"/>
          <w:szCs w:val="22"/>
        </w:rPr>
        <w:t>.</w:t>
      </w:r>
    </w:p>
    <w:p w14:paraId="4492A570" w14:textId="77777777" w:rsidR="00115F5C" w:rsidRPr="00DC5C9C" w:rsidRDefault="00710865" w:rsidP="00B15B18">
      <w:pPr>
        <w:numPr>
          <w:ilvl w:val="0"/>
          <w:numId w:val="11"/>
        </w:numPr>
        <w:tabs>
          <w:tab w:val="clear" w:pos="2340"/>
        </w:tab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B5063F" w:rsidRPr="00DC5C9C">
        <w:rPr>
          <w:rFonts w:ascii="Calibri" w:hAnsi="Calibri" w:cs="Calibri Light"/>
          <w:sz w:val="22"/>
          <w:szCs w:val="22"/>
        </w:rPr>
        <w:t>O terminie złożenia oferty decyduje czas pełnego przeprocesowania transakcji na Platformie.</w:t>
      </w:r>
    </w:p>
    <w:p w14:paraId="48E18E82" w14:textId="4DA994D2" w:rsidR="00BA05B7" w:rsidRPr="00DC5C9C" w:rsidRDefault="00710865" w:rsidP="00B15B18">
      <w:pPr>
        <w:numPr>
          <w:ilvl w:val="0"/>
          <w:numId w:val="11"/>
        </w:numPr>
        <w:tabs>
          <w:tab w:val="clear" w:pos="2340"/>
        </w:tabs>
        <w:spacing w:line="360" w:lineRule="auto"/>
        <w:ind w:left="426" w:hanging="426"/>
        <w:jc w:val="both"/>
        <w:rPr>
          <w:rFonts w:ascii="Calibri" w:hAnsi="Calibri" w:cs="Calibri Light"/>
          <w:b/>
          <w:sz w:val="22"/>
          <w:szCs w:val="22"/>
        </w:rPr>
      </w:pPr>
      <w:r>
        <w:rPr>
          <w:rFonts w:ascii="Arial" w:hAnsi="Arial" w:cs="Arial"/>
          <w:sz w:val="20"/>
          <w:szCs w:val="20"/>
        </w:rPr>
        <w:tab/>
      </w:r>
      <w:r w:rsidR="00115F5C" w:rsidRPr="00DC5C9C">
        <w:rPr>
          <w:rFonts w:ascii="Calibri" w:hAnsi="Calibri" w:cs="Calibri Light"/>
          <w:sz w:val="22"/>
          <w:szCs w:val="22"/>
        </w:rPr>
        <w:t>Otwarcie ofert nast</w:t>
      </w:r>
      <w:r w:rsidR="00DD0483">
        <w:rPr>
          <w:rFonts w:ascii="Calibri" w:hAnsi="Calibri" w:cs="Calibri Light"/>
          <w:sz w:val="22"/>
          <w:szCs w:val="22"/>
        </w:rPr>
        <w:t>ą</w:t>
      </w:r>
      <w:r w:rsidR="00115F5C" w:rsidRPr="00DC5C9C">
        <w:rPr>
          <w:rFonts w:ascii="Calibri" w:hAnsi="Calibri" w:cs="Calibri Light"/>
          <w:sz w:val="22"/>
          <w:szCs w:val="22"/>
        </w:rPr>
        <w:t>p</w:t>
      </w:r>
      <w:r w:rsidR="00DD0483">
        <w:rPr>
          <w:rFonts w:ascii="Calibri" w:hAnsi="Calibri" w:cs="Calibri Light"/>
          <w:sz w:val="22"/>
          <w:szCs w:val="22"/>
        </w:rPr>
        <w:t>i</w:t>
      </w:r>
      <w:r w:rsidR="00115F5C" w:rsidRPr="00DC5C9C">
        <w:rPr>
          <w:rFonts w:ascii="Calibri" w:hAnsi="Calibri" w:cs="Calibri Light"/>
          <w:sz w:val="22"/>
          <w:szCs w:val="22"/>
        </w:rPr>
        <w:t xml:space="preserve"> w dniu </w:t>
      </w:r>
      <w:r w:rsidR="00A60818">
        <w:rPr>
          <w:rFonts w:ascii="Calibri" w:hAnsi="Calibri" w:cs="Calibri Light"/>
          <w:b/>
          <w:bCs/>
          <w:caps/>
          <w:sz w:val="22"/>
          <w:szCs w:val="22"/>
        </w:rPr>
        <w:t>2</w:t>
      </w:r>
      <w:r w:rsidR="00DF37C7">
        <w:rPr>
          <w:rFonts w:ascii="Calibri" w:hAnsi="Calibri" w:cs="Calibri Light"/>
          <w:b/>
          <w:bCs/>
          <w:caps/>
          <w:sz w:val="22"/>
          <w:szCs w:val="22"/>
        </w:rPr>
        <w:t>6</w:t>
      </w:r>
      <w:r w:rsidR="00A60818">
        <w:rPr>
          <w:rFonts w:ascii="Calibri" w:hAnsi="Calibri" w:cs="Calibri Light"/>
          <w:b/>
          <w:bCs/>
          <w:caps/>
          <w:sz w:val="22"/>
          <w:szCs w:val="22"/>
        </w:rPr>
        <w:t>.04</w:t>
      </w:r>
      <w:r w:rsidR="00932F29" w:rsidRPr="00932F29">
        <w:rPr>
          <w:rFonts w:ascii="Calibri" w:hAnsi="Calibri" w:cs="Calibri Light"/>
          <w:b/>
          <w:bCs/>
          <w:caps/>
          <w:sz w:val="22"/>
          <w:szCs w:val="22"/>
        </w:rPr>
        <w:t>.202</w:t>
      </w:r>
      <w:r w:rsidR="005C1E0C">
        <w:rPr>
          <w:rFonts w:ascii="Calibri" w:hAnsi="Calibri" w:cs="Calibri Light"/>
          <w:b/>
          <w:bCs/>
          <w:caps/>
          <w:sz w:val="22"/>
          <w:szCs w:val="22"/>
        </w:rPr>
        <w:t>3</w:t>
      </w:r>
      <w:r w:rsidR="00C42D24" w:rsidRPr="00DC5C9C">
        <w:rPr>
          <w:rFonts w:ascii="Calibri" w:hAnsi="Calibri" w:cs="Calibri Light"/>
          <w:b/>
          <w:sz w:val="22"/>
          <w:szCs w:val="22"/>
        </w:rPr>
        <w:t xml:space="preserve"> </w:t>
      </w:r>
      <w:r w:rsidR="00115F5C" w:rsidRPr="00DC5C9C">
        <w:rPr>
          <w:rFonts w:ascii="Calibri" w:hAnsi="Calibri" w:cs="Calibri Light"/>
          <w:b/>
          <w:sz w:val="22"/>
          <w:szCs w:val="22"/>
        </w:rPr>
        <w:t xml:space="preserve">r. o godzinie </w:t>
      </w:r>
      <w:r w:rsidR="00C21442">
        <w:rPr>
          <w:rFonts w:ascii="Calibri" w:hAnsi="Calibri" w:cs="Calibri Light"/>
          <w:b/>
          <w:sz w:val="22"/>
          <w:szCs w:val="22"/>
        </w:rPr>
        <w:t>10</w:t>
      </w:r>
      <w:r w:rsidR="00115F5C" w:rsidRPr="00DC5C9C">
        <w:rPr>
          <w:rFonts w:ascii="Calibri" w:hAnsi="Calibri" w:cs="Calibri Light"/>
          <w:b/>
          <w:sz w:val="22"/>
          <w:szCs w:val="22"/>
        </w:rPr>
        <w:t>:0</w:t>
      </w:r>
      <w:r w:rsidR="00C21442">
        <w:rPr>
          <w:rFonts w:ascii="Calibri" w:hAnsi="Calibri" w:cs="Calibri Light"/>
          <w:b/>
          <w:sz w:val="22"/>
          <w:szCs w:val="22"/>
        </w:rPr>
        <w:t>5</w:t>
      </w:r>
      <w:r w:rsidR="00115F5C" w:rsidRPr="00DC5C9C">
        <w:rPr>
          <w:rFonts w:ascii="Calibri" w:hAnsi="Calibri" w:cs="Calibri Light"/>
          <w:sz w:val="22"/>
          <w:szCs w:val="22"/>
        </w:rPr>
        <w:t xml:space="preserve">  </w:t>
      </w:r>
      <w:r w:rsidR="00BC4D3B">
        <w:rPr>
          <w:rFonts w:ascii="Calibri" w:hAnsi="Calibri" w:cs="Calibri Light"/>
          <w:sz w:val="22"/>
          <w:szCs w:val="22"/>
        </w:rPr>
        <w:t>.</w:t>
      </w:r>
    </w:p>
    <w:p w14:paraId="1024DC62" w14:textId="77777777" w:rsidR="00BA05B7" w:rsidRPr="00DC5C9C" w:rsidRDefault="00710865" w:rsidP="00B15B18">
      <w:pPr>
        <w:numPr>
          <w:ilvl w:val="0"/>
          <w:numId w:val="11"/>
        </w:numPr>
        <w:tabs>
          <w:tab w:val="clear" w:pos="2340"/>
        </w:tab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115F5C" w:rsidRPr="00DC5C9C">
        <w:rPr>
          <w:rFonts w:ascii="Calibri" w:hAnsi="Calibri" w:cs="Calibri Light"/>
          <w:sz w:val="22"/>
          <w:szCs w:val="22"/>
        </w:rPr>
        <w:t xml:space="preserve">Najpóźniej przed otwarciem ofert, udostępnia się na stronie internetowej prowadzonego postępowania informację o kwocie, jaką zamierza się przeznaczyć na sfinansowanie zamówienia. </w:t>
      </w:r>
    </w:p>
    <w:p w14:paraId="71275631" w14:textId="77777777" w:rsidR="00115F5C" w:rsidRPr="00DC5C9C" w:rsidRDefault="00710865" w:rsidP="00B15B18">
      <w:pPr>
        <w:numPr>
          <w:ilvl w:val="0"/>
          <w:numId w:val="11"/>
        </w:numPr>
        <w:tabs>
          <w:tab w:val="clear" w:pos="2340"/>
        </w:tab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115F5C" w:rsidRPr="00DC5C9C">
        <w:rPr>
          <w:rFonts w:ascii="Calibri" w:hAnsi="Calibri" w:cs="Calibri Light"/>
          <w:sz w:val="22"/>
          <w:szCs w:val="22"/>
        </w:rPr>
        <w:t xml:space="preserve">Niezwłocznie po otwarciu ofert, udostępnia się na stronie internetowej prowadzonego postępowania informacje o: </w:t>
      </w:r>
    </w:p>
    <w:p w14:paraId="0D2297A8" w14:textId="77777777" w:rsidR="00115F5C" w:rsidRPr="00DC5C9C" w:rsidRDefault="00115F5C" w:rsidP="00710865">
      <w:pPr>
        <w:spacing w:line="360" w:lineRule="auto"/>
        <w:ind w:left="826" w:hanging="39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 xml:space="preserve">nazwach albo imionach i nazwiskach oraz siedzibach lub miejscach prowadzonej działalności gospodarczej albo miejscach zamieszkania wykonawców, których oferty zostały otwarte; </w:t>
      </w:r>
    </w:p>
    <w:p w14:paraId="0320B345" w14:textId="77777777" w:rsidR="00115F5C" w:rsidRPr="00DC5C9C" w:rsidRDefault="00115F5C" w:rsidP="00710865">
      <w:pPr>
        <w:spacing w:line="360" w:lineRule="auto"/>
        <w:ind w:left="826" w:hanging="39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cenach lub kosztach zawartych w ofertach.</w:t>
      </w:r>
    </w:p>
    <w:p w14:paraId="188A0A21" w14:textId="77777777" w:rsidR="00080477" w:rsidRPr="00DC5C9C" w:rsidRDefault="00927FE7" w:rsidP="00B15B18">
      <w:pPr>
        <w:pStyle w:val="Akapitzlist"/>
        <w:numPr>
          <w:ilvl w:val="2"/>
          <w:numId w:val="7"/>
        </w:numPr>
        <w:pBdr>
          <w:bottom w:val="double" w:sz="4" w:space="1" w:color="auto"/>
        </w:pBdr>
        <w:shd w:val="clear" w:color="auto" w:fill="DAEEF3"/>
        <w:spacing w:before="360" w:after="40" w:line="360" w:lineRule="auto"/>
        <w:ind w:left="851"/>
        <w:jc w:val="both"/>
        <w:rPr>
          <w:rFonts w:ascii="Calibri" w:hAnsi="Calibri" w:cs="Calibri Light"/>
          <w:b/>
        </w:rPr>
      </w:pPr>
      <w:r w:rsidRPr="00DC5C9C">
        <w:rPr>
          <w:rFonts w:ascii="Calibri" w:hAnsi="Calibri" w:cs="Calibri Light"/>
          <w:b/>
        </w:rPr>
        <w:t>OPIS KRYTERIÓW</w:t>
      </w:r>
      <w:r w:rsidR="007660F9" w:rsidRPr="00DC5C9C">
        <w:rPr>
          <w:rFonts w:ascii="Calibri" w:hAnsi="Calibri" w:cs="Calibri Light"/>
          <w:b/>
        </w:rPr>
        <w:t xml:space="preserve"> OCENY OFERT</w:t>
      </w:r>
      <w:r w:rsidRPr="00DC5C9C">
        <w:rPr>
          <w:rFonts w:ascii="Calibri" w:hAnsi="Calibri" w:cs="Calibri Light"/>
          <w:b/>
        </w:rPr>
        <w:t xml:space="preserve">, WRAZ Z PODANIEM WAG TYCH </w:t>
      </w:r>
      <w:r w:rsidR="005B5095" w:rsidRPr="00DC5C9C">
        <w:rPr>
          <w:rFonts w:ascii="Calibri" w:hAnsi="Calibri" w:cs="Calibri Light"/>
          <w:b/>
        </w:rPr>
        <w:t>KRYTERIÓW I SPOSOBU OCENY OFERT</w:t>
      </w:r>
    </w:p>
    <w:p w14:paraId="02B33FFA" w14:textId="7B75C036" w:rsidR="0073753E" w:rsidRDefault="00710865" w:rsidP="00B15B18">
      <w:pPr>
        <w:pStyle w:val="Akapitzlist"/>
        <w:numPr>
          <w:ilvl w:val="0"/>
          <w:numId w:val="25"/>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D36AE2" w:rsidRPr="00DC5C9C">
        <w:rPr>
          <w:rFonts w:ascii="Calibri" w:hAnsi="Calibri" w:cs="Calibri Light"/>
          <w:sz w:val="22"/>
          <w:szCs w:val="22"/>
        </w:rPr>
        <w:t>Przy wyborze najkorzystniejszej oferty Zamawiający będzie się kierował następującymi kryteriami oceny ofert:</w:t>
      </w:r>
    </w:p>
    <w:p w14:paraId="6F5BDC03" w14:textId="0CD17875" w:rsidR="00531341" w:rsidRPr="00E44C7F" w:rsidRDefault="00BF54C3" w:rsidP="00531341">
      <w:pPr>
        <w:pStyle w:val="Akapitzlist"/>
        <w:spacing w:before="240" w:line="360" w:lineRule="auto"/>
        <w:ind w:left="426"/>
        <w:jc w:val="both"/>
        <w:rPr>
          <w:rFonts w:ascii="Calibri" w:hAnsi="Calibri" w:cs="Calibri Light"/>
          <w:b/>
          <w:bCs/>
        </w:rPr>
      </w:pPr>
      <w:r w:rsidRPr="00BF54C3">
        <w:rPr>
          <w:rFonts w:ascii="Calibri" w:hAnsi="Calibri" w:cs="Calibri Light"/>
          <w:b/>
          <w:bCs/>
        </w:rPr>
        <w:t xml:space="preserve">Część </w:t>
      </w:r>
      <w:r w:rsidRPr="00E44C7F">
        <w:rPr>
          <w:rFonts w:ascii="Calibri" w:hAnsi="Calibri" w:cs="Calibri Light"/>
          <w:b/>
          <w:bCs/>
        </w:rPr>
        <w:t>1,</w:t>
      </w:r>
      <w:r w:rsidR="00A60818">
        <w:rPr>
          <w:rFonts w:ascii="Calibri" w:hAnsi="Calibri" w:cs="Calibri Light"/>
          <w:b/>
          <w:bCs/>
        </w:rPr>
        <w:t>2,</w:t>
      </w:r>
      <w:r w:rsidRPr="00E44C7F">
        <w:rPr>
          <w:rFonts w:ascii="Calibri" w:hAnsi="Calibri" w:cs="Calibri Light"/>
          <w:b/>
          <w:bCs/>
        </w:rPr>
        <w:t>3</w:t>
      </w:r>
    </w:p>
    <w:p w14:paraId="31AA15D7" w14:textId="77777777" w:rsidR="00E84975" w:rsidRPr="00DC5C9C" w:rsidRDefault="00710865" w:rsidP="00B15B18">
      <w:pPr>
        <w:pStyle w:val="Akapitzlist"/>
        <w:numPr>
          <w:ilvl w:val="0"/>
          <w:numId w:val="27"/>
        </w:numPr>
        <w:spacing w:line="360" w:lineRule="auto"/>
        <w:ind w:left="924" w:hanging="476"/>
        <w:rPr>
          <w:rFonts w:ascii="Calibri" w:hAnsi="Calibri" w:cs="Calibri Light"/>
          <w:sz w:val="22"/>
          <w:szCs w:val="22"/>
        </w:rPr>
      </w:pPr>
      <w:r w:rsidRPr="00DC5C9C">
        <w:rPr>
          <w:rFonts w:ascii="Calibri" w:hAnsi="Calibri" w:cs="Calibri Light"/>
          <w:b/>
          <w:sz w:val="22"/>
          <w:szCs w:val="22"/>
        </w:rPr>
        <w:tab/>
      </w:r>
      <w:r w:rsidR="00D32541" w:rsidRPr="00DC5C9C">
        <w:rPr>
          <w:rFonts w:ascii="Calibri" w:hAnsi="Calibri" w:cs="Calibri Light"/>
          <w:b/>
          <w:sz w:val="22"/>
          <w:szCs w:val="22"/>
        </w:rPr>
        <w:t>Cena (C)</w:t>
      </w:r>
      <w:r w:rsidR="00D36AE2" w:rsidRPr="00DC5C9C">
        <w:rPr>
          <w:rFonts w:ascii="Calibri" w:hAnsi="Calibri" w:cs="Calibri Light"/>
          <w:sz w:val="22"/>
          <w:szCs w:val="22"/>
        </w:rPr>
        <w:t xml:space="preserve"> – waga kryterium </w:t>
      </w:r>
      <w:r w:rsidR="00346731" w:rsidRPr="00DC5C9C">
        <w:rPr>
          <w:rFonts w:ascii="Calibri" w:hAnsi="Calibri" w:cs="Calibri Light"/>
          <w:sz w:val="22"/>
          <w:szCs w:val="22"/>
        </w:rPr>
        <w:t>60</w:t>
      </w:r>
      <w:r w:rsidR="00D36AE2" w:rsidRPr="00DC5C9C">
        <w:rPr>
          <w:rFonts w:ascii="Calibri" w:hAnsi="Calibri" w:cs="Calibri Light"/>
          <w:sz w:val="22"/>
          <w:szCs w:val="22"/>
        </w:rPr>
        <w:t>%;</w:t>
      </w:r>
    </w:p>
    <w:p w14:paraId="65149F8A" w14:textId="7A5CFEDE" w:rsidR="009D091E" w:rsidRPr="00DC5C9C" w:rsidRDefault="00710865" w:rsidP="00B15B18">
      <w:pPr>
        <w:pStyle w:val="Akapitzlist"/>
        <w:numPr>
          <w:ilvl w:val="0"/>
          <w:numId w:val="27"/>
        </w:numPr>
        <w:spacing w:line="360" w:lineRule="auto"/>
        <w:ind w:left="924" w:hanging="476"/>
        <w:rPr>
          <w:rFonts w:ascii="Calibri" w:hAnsi="Calibri" w:cs="Calibri Light"/>
          <w:sz w:val="22"/>
          <w:szCs w:val="22"/>
        </w:rPr>
      </w:pPr>
      <w:r w:rsidRPr="00DC5C9C">
        <w:rPr>
          <w:rFonts w:ascii="Calibri" w:hAnsi="Calibri" w:cs="Calibri Light"/>
          <w:b/>
          <w:sz w:val="22"/>
          <w:szCs w:val="22"/>
        </w:rPr>
        <w:tab/>
      </w:r>
      <w:r w:rsidR="00EC7472" w:rsidRPr="00632DF3">
        <w:rPr>
          <w:rFonts w:ascii="Calibri" w:hAnsi="Calibri" w:cs="Calibri Light"/>
          <w:b/>
          <w:bCs/>
          <w:sz w:val="22"/>
          <w:szCs w:val="22"/>
        </w:rPr>
        <w:t>Termin dostawy</w:t>
      </w:r>
      <w:r w:rsidR="004E58CD" w:rsidRPr="00632DF3">
        <w:rPr>
          <w:rFonts w:ascii="Calibri" w:hAnsi="Calibri" w:cs="Calibri Light"/>
          <w:b/>
          <w:bCs/>
          <w:sz w:val="22"/>
          <w:szCs w:val="22"/>
        </w:rPr>
        <w:t xml:space="preserve"> (T)</w:t>
      </w:r>
      <w:r w:rsidR="001E29ED" w:rsidRPr="00DC5C9C">
        <w:rPr>
          <w:rFonts w:ascii="Calibri" w:hAnsi="Calibri" w:cs="Calibri Light"/>
          <w:caps/>
          <w:sz w:val="22"/>
          <w:szCs w:val="22"/>
        </w:rPr>
        <w:t xml:space="preserve"> </w:t>
      </w:r>
      <w:r w:rsidR="00F17125" w:rsidRPr="00DC5C9C">
        <w:rPr>
          <w:rFonts w:ascii="Calibri" w:hAnsi="Calibri" w:cs="Calibri Light"/>
          <w:sz w:val="22"/>
          <w:szCs w:val="22"/>
        </w:rPr>
        <w:t xml:space="preserve">– waga kryterium </w:t>
      </w:r>
      <w:r w:rsidR="00346731" w:rsidRPr="00DC5C9C">
        <w:rPr>
          <w:rFonts w:ascii="Calibri" w:hAnsi="Calibri" w:cs="Calibri Light"/>
          <w:sz w:val="22"/>
          <w:szCs w:val="22"/>
        </w:rPr>
        <w:t>40</w:t>
      </w:r>
      <w:r w:rsidR="00982C62" w:rsidRPr="00DC5C9C">
        <w:rPr>
          <w:rFonts w:ascii="Calibri" w:hAnsi="Calibri" w:cs="Calibri Light"/>
          <w:sz w:val="22"/>
          <w:szCs w:val="22"/>
        </w:rPr>
        <w:t>%.</w:t>
      </w:r>
    </w:p>
    <w:p w14:paraId="29F50D80" w14:textId="77777777" w:rsidR="00D36AE2" w:rsidRPr="00DC5C9C" w:rsidRDefault="00710865" w:rsidP="00B15B18">
      <w:pPr>
        <w:pStyle w:val="Akapitzlist"/>
        <w:numPr>
          <w:ilvl w:val="0"/>
          <w:numId w:val="25"/>
        </w:numPr>
        <w:tabs>
          <w:tab w:val="clear" w:pos="1800"/>
        </w:tab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D36AE2" w:rsidRPr="00DC5C9C">
        <w:rPr>
          <w:rFonts w:ascii="Calibri" w:hAnsi="Calibri" w:cs="Calibri Light"/>
          <w:sz w:val="22"/>
          <w:szCs w:val="22"/>
        </w:rPr>
        <w:t>Zasady oceny ofert w poszczególnych kryteriach:</w:t>
      </w:r>
    </w:p>
    <w:p w14:paraId="26EB8CD3" w14:textId="77777777" w:rsidR="00D85570" w:rsidRDefault="001E29ED" w:rsidP="00B15B18">
      <w:pPr>
        <w:pStyle w:val="Akapitzlist"/>
        <w:numPr>
          <w:ilvl w:val="0"/>
          <w:numId w:val="28"/>
        </w:numPr>
        <w:spacing w:before="240" w:line="360" w:lineRule="auto"/>
        <w:ind w:left="910" w:hanging="484"/>
        <w:contextualSpacing/>
        <w:jc w:val="both"/>
        <w:rPr>
          <w:rFonts w:ascii="Calibri" w:hAnsi="Calibri" w:cs="Calibri Light"/>
          <w:b/>
          <w:sz w:val="22"/>
          <w:szCs w:val="22"/>
        </w:rPr>
      </w:pPr>
      <w:r w:rsidRPr="00DC5C9C">
        <w:rPr>
          <w:rFonts w:ascii="Calibri" w:hAnsi="Calibri" w:cs="Calibri Light"/>
          <w:b/>
          <w:sz w:val="22"/>
          <w:szCs w:val="22"/>
        </w:rPr>
        <w:tab/>
      </w:r>
      <w:r w:rsidR="00A209DE" w:rsidRPr="00DC5C9C">
        <w:rPr>
          <w:rFonts w:ascii="Calibri" w:hAnsi="Calibri" w:cs="Calibri Light"/>
          <w:b/>
          <w:sz w:val="22"/>
          <w:szCs w:val="22"/>
        </w:rPr>
        <w:t xml:space="preserve">Cena (C) – waga </w:t>
      </w:r>
      <w:r w:rsidR="00346731" w:rsidRPr="00DC5C9C">
        <w:rPr>
          <w:rFonts w:ascii="Calibri" w:hAnsi="Calibri" w:cs="Calibri Light"/>
          <w:sz w:val="22"/>
          <w:szCs w:val="22"/>
        </w:rPr>
        <w:t>60</w:t>
      </w:r>
      <w:r w:rsidR="00A209DE" w:rsidRPr="00DC5C9C">
        <w:rPr>
          <w:rFonts w:ascii="Calibri" w:hAnsi="Calibri" w:cs="Calibri Light"/>
          <w:b/>
          <w:sz w:val="22"/>
          <w:szCs w:val="22"/>
        </w:rPr>
        <w:t>%</w:t>
      </w:r>
    </w:p>
    <w:p w14:paraId="41440DF3" w14:textId="7853D1C5" w:rsidR="00972413" w:rsidRPr="00D85570" w:rsidRDefault="00D85570" w:rsidP="00D85570">
      <w:pPr>
        <w:pStyle w:val="Akapitzlist"/>
        <w:spacing w:before="240" w:line="360" w:lineRule="auto"/>
        <w:ind w:left="910"/>
        <w:contextualSpacing/>
        <w:jc w:val="both"/>
        <w:rPr>
          <w:rFonts w:ascii="Calibri" w:hAnsi="Calibri" w:cs="Calibri Light"/>
          <w:b/>
          <w:sz w:val="22"/>
          <w:szCs w:val="22"/>
        </w:rPr>
      </w:pPr>
      <w:r>
        <w:rPr>
          <w:rFonts w:ascii="Calibri" w:hAnsi="Calibri" w:cs="Calibri Light"/>
          <w:b/>
          <w:sz w:val="22"/>
          <w:szCs w:val="22"/>
        </w:rPr>
        <w:t xml:space="preserve">           </w:t>
      </w:r>
      <w:r w:rsidRPr="00D85570">
        <w:rPr>
          <w:rFonts w:ascii="Calibri" w:hAnsi="Calibri" w:cs="Calibri Light"/>
          <w:b/>
          <w:sz w:val="22"/>
          <w:szCs w:val="22"/>
        </w:rPr>
        <w:t>Najniższa wartość kryterium Cena</w:t>
      </w:r>
      <w:r w:rsidR="00972413" w:rsidRPr="00D85570">
        <w:rPr>
          <w:rFonts w:ascii="Calibri" w:hAnsi="Calibri" w:cs="Calibri Light"/>
          <w:b/>
          <w:sz w:val="22"/>
          <w:szCs w:val="22"/>
        </w:rPr>
        <w:t>*</w:t>
      </w:r>
    </w:p>
    <w:p w14:paraId="6AD7EC8E" w14:textId="77777777" w:rsidR="00972413" w:rsidRPr="00DC5C9C" w:rsidRDefault="00972413" w:rsidP="00637338">
      <w:pPr>
        <w:pStyle w:val="Akapitzlist"/>
        <w:spacing w:line="360" w:lineRule="auto"/>
        <w:ind w:left="1080"/>
        <w:jc w:val="both"/>
        <w:rPr>
          <w:rFonts w:ascii="Calibri" w:hAnsi="Calibri" w:cs="Calibri Light"/>
          <w:sz w:val="22"/>
          <w:szCs w:val="22"/>
        </w:rPr>
      </w:pPr>
      <w:r w:rsidRPr="00DC5C9C">
        <w:rPr>
          <w:rFonts w:ascii="Calibri" w:hAnsi="Calibri" w:cs="Calibri Light"/>
          <w:b/>
          <w:sz w:val="22"/>
          <w:szCs w:val="22"/>
        </w:rPr>
        <w:t>C =</w:t>
      </w:r>
      <w:r w:rsidRPr="00DC5C9C">
        <w:rPr>
          <w:rFonts w:ascii="Calibri" w:hAnsi="Calibri" w:cs="Calibri Light"/>
          <w:sz w:val="22"/>
          <w:szCs w:val="22"/>
        </w:rPr>
        <w:t xml:space="preserve"> </w:t>
      </w:r>
      <w:r w:rsidRPr="00DC5C9C">
        <w:rPr>
          <w:rFonts w:ascii="Calibri" w:hAnsi="Calibri" w:cs="Calibri Light"/>
          <w:strike/>
          <w:sz w:val="22"/>
          <w:szCs w:val="22"/>
        </w:rPr>
        <w:t xml:space="preserve">------------------------------------------------ </w:t>
      </w:r>
      <w:r w:rsidRPr="00DC5C9C">
        <w:rPr>
          <w:rFonts w:ascii="Calibri" w:hAnsi="Calibri" w:cs="Calibri Light"/>
          <w:sz w:val="22"/>
          <w:szCs w:val="22"/>
        </w:rPr>
        <w:t xml:space="preserve">  </w:t>
      </w:r>
      <w:r w:rsidRPr="00DC5C9C">
        <w:rPr>
          <w:rFonts w:ascii="Calibri" w:hAnsi="Calibri" w:cs="Calibri Light"/>
          <w:b/>
          <w:sz w:val="22"/>
          <w:szCs w:val="22"/>
        </w:rPr>
        <w:t xml:space="preserve">x 100 </w:t>
      </w:r>
      <w:r w:rsidR="00F17125" w:rsidRPr="00DC5C9C">
        <w:rPr>
          <w:rFonts w:ascii="Calibri" w:hAnsi="Calibri" w:cs="Calibri Light"/>
          <w:b/>
          <w:sz w:val="22"/>
          <w:szCs w:val="22"/>
        </w:rPr>
        <w:t xml:space="preserve">pkt x </w:t>
      </w:r>
      <w:r w:rsidR="00346731" w:rsidRPr="003A35E9">
        <w:rPr>
          <w:rFonts w:ascii="Calibri" w:hAnsi="Calibri" w:cs="Calibri Light"/>
          <w:b/>
          <w:bCs/>
          <w:sz w:val="22"/>
          <w:szCs w:val="22"/>
        </w:rPr>
        <w:t>60</w:t>
      </w:r>
      <w:r w:rsidRPr="003A35E9">
        <w:rPr>
          <w:rFonts w:ascii="Calibri" w:hAnsi="Calibri" w:cs="Calibri Light"/>
          <w:b/>
          <w:bCs/>
          <w:sz w:val="22"/>
          <w:szCs w:val="22"/>
        </w:rPr>
        <w:t>%</w:t>
      </w:r>
    </w:p>
    <w:p w14:paraId="789AF626" w14:textId="3C9F1644" w:rsidR="00972413" w:rsidRPr="00DC5C9C" w:rsidRDefault="00972413" w:rsidP="00D85570">
      <w:pPr>
        <w:pStyle w:val="Akapitzlist"/>
        <w:spacing w:line="360" w:lineRule="auto"/>
        <w:ind w:left="1736"/>
        <w:jc w:val="both"/>
        <w:rPr>
          <w:rFonts w:ascii="Calibri" w:hAnsi="Calibri" w:cs="Calibri Light"/>
          <w:b/>
          <w:sz w:val="22"/>
          <w:szCs w:val="22"/>
        </w:rPr>
      </w:pPr>
      <w:r w:rsidRPr="00DC5C9C">
        <w:rPr>
          <w:rFonts w:ascii="Calibri" w:hAnsi="Calibri" w:cs="Calibri Light"/>
          <w:b/>
          <w:sz w:val="22"/>
          <w:szCs w:val="22"/>
        </w:rPr>
        <w:t xml:space="preserve">cena oferty </w:t>
      </w:r>
      <w:r w:rsidR="00D85570">
        <w:rPr>
          <w:rFonts w:ascii="Calibri" w:hAnsi="Calibri" w:cs="Calibri Light"/>
          <w:b/>
          <w:sz w:val="22"/>
          <w:szCs w:val="22"/>
        </w:rPr>
        <w:t xml:space="preserve">badanej </w:t>
      </w:r>
    </w:p>
    <w:p w14:paraId="6BE205AA" w14:textId="77777777" w:rsidR="00972413" w:rsidRPr="00DC5C9C" w:rsidRDefault="00972413" w:rsidP="001E29ED">
      <w:pPr>
        <w:spacing w:before="240" w:line="360" w:lineRule="auto"/>
        <w:ind w:left="372" w:firstLine="708"/>
        <w:jc w:val="both"/>
        <w:rPr>
          <w:rFonts w:ascii="Calibri" w:hAnsi="Calibri" w:cs="Calibri Light"/>
          <w:b/>
          <w:sz w:val="22"/>
          <w:szCs w:val="22"/>
        </w:rPr>
      </w:pPr>
      <w:r w:rsidRPr="00DC5C9C">
        <w:rPr>
          <w:rFonts w:ascii="Calibri" w:hAnsi="Calibri" w:cs="Calibri Light"/>
          <w:b/>
          <w:sz w:val="22"/>
          <w:szCs w:val="22"/>
        </w:rPr>
        <w:t>* spośród wszystkich złożonych ofert niepodlegających odrzuceniu</w:t>
      </w:r>
    </w:p>
    <w:p w14:paraId="59004052" w14:textId="285045F3" w:rsidR="00972413" w:rsidRPr="00DC5C9C" w:rsidRDefault="001E29ED" w:rsidP="00B15B18">
      <w:pPr>
        <w:pStyle w:val="Akapitzlist"/>
        <w:numPr>
          <w:ilvl w:val="0"/>
          <w:numId w:val="29"/>
        </w:numPr>
        <w:spacing w:before="240" w:line="360" w:lineRule="auto"/>
        <w:ind w:left="1358" w:hanging="420"/>
        <w:contextualSpacing/>
        <w:jc w:val="both"/>
        <w:rPr>
          <w:rFonts w:ascii="Calibri" w:hAnsi="Calibri" w:cs="Calibri Light"/>
          <w:sz w:val="22"/>
          <w:szCs w:val="22"/>
        </w:rPr>
      </w:pPr>
      <w:r w:rsidRPr="00DC5C9C">
        <w:rPr>
          <w:rFonts w:ascii="Calibri" w:hAnsi="Calibri" w:cs="Calibri Light"/>
          <w:sz w:val="22"/>
          <w:szCs w:val="22"/>
        </w:rPr>
        <w:tab/>
      </w:r>
      <w:r w:rsidR="00972413" w:rsidRPr="00DC5C9C">
        <w:rPr>
          <w:rFonts w:ascii="Calibri" w:hAnsi="Calibri" w:cs="Calibri Light"/>
          <w:sz w:val="22"/>
          <w:szCs w:val="22"/>
        </w:rPr>
        <w:t>Podstawą przyznania punktów w kryterium „cena” będzie cena ofertowa brutto podana przez W</w:t>
      </w:r>
      <w:r w:rsidR="002A6710" w:rsidRPr="00DC5C9C">
        <w:rPr>
          <w:rFonts w:ascii="Calibri" w:hAnsi="Calibri" w:cs="Calibri Light"/>
          <w:sz w:val="22"/>
          <w:szCs w:val="22"/>
        </w:rPr>
        <w:t>ykonawcę w</w:t>
      </w:r>
      <w:r w:rsidR="00EC7472">
        <w:rPr>
          <w:rFonts w:ascii="Calibri" w:hAnsi="Calibri" w:cs="Calibri Light"/>
          <w:sz w:val="22"/>
          <w:szCs w:val="22"/>
        </w:rPr>
        <w:t xml:space="preserve"> Systemowym</w:t>
      </w:r>
      <w:r w:rsidR="002A6710" w:rsidRPr="00DC5C9C">
        <w:rPr>
          <w:rFonts w:ascii="Calibri" w:hAnsi="Calibri" w:cs="Calibri Light"/>
          <w:sz w:val="22"/>
          <w:szCs w:val="22"/>
        </w:rPr>
        <w:t xml:space="preserve"> Formularzu Ofertowym.</w:t>
      </w:r>
    </w:p>
    <w:p w14:paraId="79B0637A" w14:textId="77777777" w:rsidR="00972413" w:rsidRPr="00DC5C9C" w:rsidRDefault="001E29ED" w:rsidP="00B15B18">
      <w:pPr>
        <w:pStyle w:val="Akapitzlist"/>
        <w:numPr>
          <w:ilvl w:val="0"/>
          <w:numId w:val="29"/>
        </w:numPr>
        <w:spacing w:line="360" w:lineRule="auto"/>
        <w:ind w:left="1358" w:hanging="420"/>
        <w:contextualSpacing/>
        <w:jc w:val="both"/>
        <w:rPr>
          <w:rFonts w:ascii="Calibri" w:hAnsi="Calibri" w:cs="Calibri Light"/>
          <w:sz w:val="22"/>
          <w:szCs w:val="22"/>
        </w:rPr>
      </w:pPr>
      <w:r w:rsidRPr="00DC5C9C">
        <w:rPr>
          <w:rFonts w:ascii="Calibri" w:hAnsi="Calibri" w:cs="Calibri Light"/>
          <w:sz w:val="22"/>
          <w:szCs w:val="22"/>
        </w:rPr>
        <w:tab/>
      </w:r>
      <w:r w:rsidR="00972413" w:rsidRPr="00DC5C9C">
        <w:rPr>
          <w:rFonts w:ascii="Calibri" w:hAnsi="Calibri" w:cs="Calibri Light"/>
          <w:sz w:val="22"/>
          <w:szCs w:val="22"/>
        </w:rPr>
        <w:t>Cena ofertowa brutto musi uwzględniać wszelkie koszty jakie Wykonawca poniesie w związku z realizacją przedmiotu zamówienia.</w:t>
      </w:r>
    </w:p>
    <w:p w14:paraId="00E36920" w14:textId="6B8BCF90" w:rsidR="00EC7472" w:rsidRPr="00EC7472" w:rsidRDefault="00EC7472" w:rsidP="00B15B18">
      <w:pPr>
        <w:pStyle w:val="normalny0"/>
        <w:numPr>
          <w:ilvl w:val="0"/>
          <w:numId w:val="41"/>
        </w:numPr>
        <w:spacing w:before="120" w:line="276" w:lineRule="auto"/>
        <w:ind w:left="851"/>
        <w:jc w:val="both"/>
        <w:rPr>
          <w:rFonts w:ascii="Calibri" w:hAnsi="Calibri" w:cs="Calibri Light"/>
          <w:b/>
          <w:sz w:val="22"/>
          <w:szCs w:val="22"/>
        </w:rPr>
      </w:pPr>
      <w:r>
        <w:rPr>
          <w:rFonts w:ascii="Calibri" w:hAnsi="Calibri" w:cs="Calibri Light"/>
          <w:b/>
          <w:sz w:val="22"/>
          <w:szCs w:val="22"/>
        </w:rPr>
        <w:lastRenderedPageBreak/>
        <w:t xml:space="preserve">   Kryterium „termin dostawy</w:t>
      </w:r>
      <w:r w:rsidR="00346731" w:rsidRPr="00DC5C9C">
        <w:rPr>
          <w:rFonts w:ascii="Calibri" w:hAnsi="Calibri" w:cs="Calibri Light"/>
          <w:b/>
          <w:sz w:val="22"/>
          <w:szCs w:val="22"/>
        </w:rPr>
        <w:t xml:space="preserve">”- </w:t>
      </w:r>
      <w:r w:rsidR="00346731" w:rsidRPr="00DC5C9C">
        <w:rPr>
          <w:rFonts w:ascii="Calibri" w:hAnsi="Calibri" w:cs="Calibri Light"/>
          <w:sz w:val="22"/>
          <w:szCs w:val="22"/>
        </w:rPr>
        <w:t>ocena</w:t>
      </w:r>
      <w:r w:rsidR="00346731" w:rsidRPr="00DC5C9C">
        <w:rPr>
          <w:rFonts w:ascii="Calibri" w:hAnsi="Calibri" w:cs="Calibri Light"/>
          <w:b/>
          <w:sz w:val="22"/>
          <w:szCs w:val="22"/>
        </w:rPr>
        <w:t xml:space="preserve"> </w:t>
      </w:r>
      <w:r w:rsidR="00346731" w:rsidRPr="00DC5C9C">
        <w:rPr>
          <w:rFonts w:ascii="Calibri" w:hAnsi="Calibri" w:cs="Calibri Light"/>
          <w:sz w:val="22"/>
          <w:szCs w:val="22"/>
        </w:rPr>
        <w:t xml:space="preserve">dokonana zostanie na podstawie informacji o </w:t>
      </w:r>
      <w:r w:rsidR="00DA0D4D">
        <w:rPr>
          <w:rFonts w:ascii="Calibri" w:hAnsi="Calibri" w:cs="Calibri Light"/>
          <w:sz w:val="22"/>
          <w:szCs w:val="22"/>
        </w:rPr>
        <w:t>terminie dostawy określonym  formularzu ofertowym</w:t>
      </w:r>
      <w:r w:rsidR="005D24D7">
        <w:rPr>
          <w:rFonts w:ascii="Calibri" w:hAnsi="Calibri" w:cs="Calibri Light"/>
          <w:sz w:val="22"/>
          <w:szCs w:val="22"/>
        </w:rPr>
        <w:t xml:space="preserve"> stanowiącym załącznik nr 1 do SWZ</w:t>
      </w:r>
      <w:r w:rsidR="00346731" w:rsidRPr="00DC5C9C">
        <w:rPr>
          <w:rFonts w:ascii="Calibri" w:hAnsi="Calibri" w:cs="Calibri Light"/>
          <w:sz w:val="22"/>
          <w:szCs w:val="22"/>
        </w:rPr>
        <w:t xml:space="preserve"> i przeliczona według</w:t>
      </w:r>
      <w:r w:rsidR="00346731" w:rsidRPr="00DC5C9C">
        <w:rPr>
          <w:rFonts w:ascii="Calibri" w:hAnsi="Calibri" w:cs="Calibri Light"/>
          <w:b/>
          <w:sz w:val="22"/>
          <w:szCs w:val="22"/>
        </w:rPr>
        <w:t xml:space="preserve"> </w:t>
      </w:r>
      <w:r>
        <w:rPr>
          <w:rFonts w:ascii="Calibri" w:hAnsi="Calibri" w:cs="Calibri Light"/>
          <w:sz w:val="22"/>
          <w:szCs w:val="22"/>
        </w:rPr>
        <w:t>wzoru:</w:t>
      </w:r>
    </w:p>
    <w:p w14:paraId="40F3C08E" w14:textId="335A574A" w:rsidR="005D24D7" w:rsidRPr="005D24D7" w:rsidRDefault="0014757B" w:rsidP="005D24D7">
      <w:pPr>
        <w:pStyle w:val="normalny0"/>
        <w:spacing w:before="120" w:line="276" w:lineRule="auto"/>
        <w:ind w:left="851"/>
        <w:jc w:val="both"/>
        <w:rPr>
          <w:rFonts w:ascii="Calibri" w:hAnsi="Calibri" w:cs="Calibri Light"/>
          <w:b/>
          <w:bCs/>
          <w:sz w:val="22"/>
          <w:szCs w:val="22"/>
        </w:rPr>
      </w:pPr>
      <w:r w:rsidRPr="004639ED">
        <w:rPr>
          <w:rFonts w:ascii="Calibri" w:hAnsi="Calibri" w:cs="Calibri Light"/>
          <w:b/>
          <w:bCs/>
          <w:sz w:val="22"/>
          <w:szCs w:val="22"/>
        </w:rPr>
        <w:t xml:space="preserve">  </w:t>
      </w:r>
      <w:r w:rsidR="00EC7472" w:rsidRPr="004639ED">
        <w:rPr>
          <w:rFonts w:ascii="Calibri" w:hAnsi="Calibri" w:cs="Calibri Light"/>
          <w:b/>
          <w:bCs/>
          <w:sz w:val="22"/>
          <w:szCs w:val="22"/>
        </w:rPr>
        <w:t xml:space="preserve">             </w:t>
      </w:r>
      <w:r w:rsidR="005D24D7">
        <w:rPr>
          <w:rFonts w:ascii="Calibri" w:hAnsi="Calibri" w:cs="Calibri Light"/>
          <w:b/>
          <w:bCs/>
          <w:sz w:val="22"/>
          <w:szCs w:val="22"/>
        </w:rPr>
        <w:t xml:space="preserve">            </w:t>
      </w:r>
      <w:r w:rsidR="00EC7472" w:rsidRPr="004639ED">
        <w:rPr>
          <w:rFonts w:ascii="Calibri" w:hAnsi="Calibri" w:cs="Calibri Light"/>
          <w:b/>
          <w:bCs/>
          <w:sz w:val="22"/>
          <w:szCs w:val="22"/>
        </w:rPr>
        <w:t xml:space="preserve">   </w:t>
      </w:r>
      <w:r w:rsidR="005D24D7" w:rsidRPr="005D24D7">
        <w:rPr>
          <w:rFonts w:ascii="Calibri" w:hAnsi="Calibri" w:cs="Calibri Light"/>
          <w:b/>
          <w:bCs/>
          <w:sz w:val="22"/>
          <w:szCs w:val="22"/>
        </w:rPr>
        <w:t>Ilość punktów przyznanych za</w:t>
      </w:r>
    </w:p>
    <w:p w14:paraId="278F556A" w14:textId="11CD10AA" w:rsidR="00346731" w:rsidRPr="004639ED" w:rsidRDefault="005D24D7" w:rsidP="005D24D7">
      <w:pPr>
        <w:pStyle w:val="normalny0"/>
        <w:spacing w:before="120" w:line="276" w:lineRule="auto"/>
        <w:ind w:left="851"/>
        <w:jc w:val="both"/>
        <w:rPr>
          <w:rFonts w:ascii="Calibri" w:hAnsi="Calibri" w:cs="Calibri Light"/>
          <w:b/>
          <w:bCs/>
          <w:sz w:val="22"/>
          <w:szCs w:val="22"/>
        </w:rPr>
      </w:pPr>
      <w:r>
        <w:rPr>
          <w:rFonts w:ascii="Calibri" w:hAnsi="Calibri" w:cs="Calibri Light"/>
          <w:b/>
          <w:bCs/>
          <w:sz w:val="22"/>
          <w:szCs w:val="22"/>
        </w:rPr>
        <w:t xml:space="preserve">                              </w:t>
      </w:r>
      <w:r w:rsidRPr="005D24D7">
        <w:rPr>
          <w:rFonts w:ascii="Calibri" w:hAnsi="Calibri" w:cs="Calibri Light"/>
          <w:b/>
          <w:bCs/>
          <w:sz w:val="22"/>
          <w:szCs w:val="22"/>
        </w:rPr>
        <w:t>zaoferowany termin realizacji</w:t>
      </w:r>
    </w:p>
    <w:p w14:paraId="40CC9D46" w14:textId="217B7AE0" w:rsidR="00346731" w:rsidRPr="004639ED" w:rsidRDefault="00346731" w:rsidP="00346731">
      <w:pPr>
        <w:pStyle w:val="Standard"/>
        <w:ind w:left="1800" w:hanging="372"/>
        <w:rPr>
          <w:rFonts w:ascii="Calibri" w:hAnsi="Calibri" w:cs="Calibri Light"/>
          <w:b/>
          <w:bCs/>
          <w:sz w:val="22"/>
          <w:szCs w:val="22"/>
        </w:rPr>
      </w:pPr>
      <w:r w:rsidRPr="004639ED">
        <w:rPr>
          <w:rFonts w:ascii="Calibri" w:hAnsi="Calibri" w:cs="Calibri Light"/>
          <w:b/>
          <w:bCs/>
          <w:sz w:val="22"/>
          <w:szCs w:val="22"/>
        </w:rPr>
        <w:t>T = ( ---------------------------------------------------</w:t>
      </w:r>
      <w:r w:rsidR="005E576F" w:rsidRPr="004639ED">
        <w:rPr>
          <w:rFonts w:ascii="Calibri" w:hAnsi="Calibri" w:cs="Calibri Light"/>
          <w:b/>
          <w:bCs/>
          <w:sz w:val="22"/>
          <w:szCs w:val="22"/>
        </w:rPr>
        <w:t xml:space="preserve">--- x 100) x </w:t>
      </w:r>
      <w:r w:rsidRPr="004639ED">
        <w:rPr>
          <w:rFonts w:ascii="Calibri" w:hAnsi="Calibri" w:cs="Calibri Light"/>
          <w:b/>
          <w:bCs/>
          <w:sz w:val="22"/>
          <w:szCs w:val="22"/>
        </w:rPr>
        <w:t>40 %</w:t>
      </w:r>
    </w:p>
    <w:p w14:paraId="4B84069E" w14:textId="69837FC0" w:rsidR="005D24D7" w:rsidRPr="005D24D7" w:rsidRDefault="00EC7472" w:rsidP="005D24D7">
      <w:pPr>
        <w:pStyle w:val="normalny0"/>
        <w:tabs>
          <w:tab w:val="left" w:pos="720"/>
        </w:tabs>
        <w:ind w:left="720" w:hanging="720"/>
        <w:jc w:val="both"/>
        <w:rPr>
          <w:rFonts w:ascii="Calibri" w:hAnsi="Calibri" w:cs="Calibri Light"/>
          <w:b/>
          <w:bCs/>
          <w:kern w:val="3"/>
          <w:sz w:val="22"/>
          <w:szCs w:val="22"/>
        </w:rPr>
      </w:pPr>
      <w:r w:rsidRPr="004639ED">
        <w:rPr>
          <w:rFonts w:ascii="Calibri" w:hAnsi="Calibri" w:cs="Calibri Light"/>
          <w:b/>
          <w:bCs/>
          <w:kern w:val="3"/>
          <w:sz w:val="22"/>
          <w:szCs w:val="22"/>
        </w:rPr>
        <w:t xml:space="preserve">                                           </w:t>
      </w:r>
      <w:r w:rsidR="005D24D7" w:rsidRPr="005D24D7">
        <w:rPr>
          <w:rFonts w:ascii="Calibri" w:hAnsi="Calibri" w:cs="Calibri Light"/>
          <w:b/>
          <w:bCs/>
          <w:kern w:val="3"/>
          <w:sz w:val="22"/>
          <w:szCs w:val="22"/>
        </w:rPr>
        <w:t>Maksymalna możliwa do zdobycia</w:t>
      </w:r>
    </w:p>
    <w:p w14:paraId="4E288623" w14:textId="730808DE" w:rsidR="00346731" w:rsidRPr="004639ED" w:rsidRDefault="005D24D7" w:rsidP="005D24D7">
      <w:pPr>
        <w:pStyle w:val="normalny0"/>
        <w:tabs>
          <w:tab w:val="left" w:pos="720"/>
        </w:tabs>
        <w:ind w:left="720" w:hanging="720"/>
        <w:jc w:val="both"/>
        <w:rPr>
          <w:rFonts w:ascii="Calibri" w:hAnsi="Calibri" w:cs="Calibri Light"/>
          <w:b/>
          <w:bCs/>
          <w:sz w:val="22"/>
          <w:szCs w:val="22"/>
        </w:rPr>
      </w:pPr>
      <w:r>
        <w:rPr>
          <w:rFonts w:ascii="Calibri" w:hAnsi="Calibri" w:cs="Calibri Light"/>
          <w:b/>
          <w:bCs/>
          <w:kern w:val="3"/>
          <w:sz w:val="22"/>
          <w:szCs w:val="22"/>
        </w:rPr>
        <w:t xml:space="preserve">                                            </w:t>
      </w:r>
      <w:r w:rsidRPr="005D24D7">
        <w:rPr>
          <w:rFonts w:ascii="Calibri" w:hAnsi="Calibri" w:cs="Calibri Light"/>
          <w:b/>
          <w:bCs/>
          <w:kern w:val="3"/>
          <w:sz w:val="22"/>
          <w:szCs w:val="22"/>
        </w:rPr>
        <w:t>ilość punktów za termin realizacji</w:t>
      </w:r>
    </w:p>
    <w:p w14:paraId="66AFA4F3" w14:textId="77777777" w:rsidR="00EC7472" w:rsidRDefault="00EC7472" w:rsidP="00346731">
      <w:pPr>
        <w:pStyle w:val="Standard"/>
        <w:ind w:left="709"/>
        <w:rPr>
          <w:rFonts w:ascii="Calibri" w:hAnsi="Calibri" w:cs="Calibri Light"/>
          <w:sz w:val="22"/>
          <w:szCs w:val="22"/>
        </w:rPr>
      </w:pPr>
    </w:p>
    <w:p w14:paraId="03AEBC11" w14:textId="77777777" w:rsidR="00346731" w:rsidRPr="00DC5C9C" w:rsidRDefault="00346731" w:rsidP="00346731">
      <w:pPr>
        <w:pStyle w:val="Standard"/>
        <w:ind w:left="709"/>
        <w:rPr>
          <w:rFonts w:ascii="Calibri" w:hAnsi="Calibri" w:cs="Calibri Light"/>
          <w:sz w:val="22"/>
          <w:szCs w:val="22"/>
        </w:rPr>
      </w:pPr>
      <w:r w:rsidRPr="00DC5C9C">
        <w:rPr>
          <w:rFonts w:ascii="Calibri" w:hAnsi="Calibri" w:cs="Calibri Light"/>
          <w:sz w:val="22"/>
          <w:szCs w:val="22"/>
        </w:rPr>
        <w:t>gdzie: T – wartość punktowa badanej oferty</w:t>
      </w:r>
    </w:p>
    <w:p w14:paraId="6171995D" w14:textId="77777777" w:rsidR="00346731" w:rsidRPr="00DC5C9C" w:rsidRDefault="00346731" w:rsidP="005029F9">
      <w:pPr>
        <w:pStyle w:val="normalny0"/>
        <w:tabs>
          <w:tab w:val="left" w:pos="720"/>
        </w:tabs>
        <w:spacing w:line="276" w:lineRule="auto"/>
        <w:jc w:val="both"/>
        <w:rPr>
          <w:rFonts w:ascii="Calibri" w:hAnsi="Calibri" w:cs="Calibri Light"/>
          <w:sz w:val="22"/>
          <w:szCs w:val="22"/>
        </w:rPr>
      </w:pPr>
    </w:p>
    <w:p w14:paraId="5E155FAC" w14:textId="77777777" w:rsidR="00346731" w:rsidRPr="00DC5C9C" w:rsidRDefault="00346731" w:rsidP="005029F9">
      <w:pPr>
        <w:pStyle w:val="normalny0"/>
        <w:tabs>
          <w:tab w:val="left" w:pos="0"/>
        </w:tabs>
        <w:spacing w:line="276" w:lineRule="auto"/>
        <w:jc w:val="both"/>
        <w:rPr>
          <w:rFonts w:ascii="Calibri" w:hAnsi="Calibri" w:cs="Calibri Light"/>
          <w:sz w:val="22"/>
          <w:szCs w:val="22"/>
        </w:rPr>
      </w:pPr>
      <w:r w:rsidRPr="00DC5C9C">
        <w:rPr>
          <w:rFonts w:ascii="Calibri" w:hAnsi="Calibri" w:cs="Calibri Light"/>
          <w:sz w:val="22"/>
          <w:szCs w:val="22"/>
        </w:rPr>
        <w:tab/>
        <w:t>Oferta z najwyższą ilością punktów przyznanych za parametr podlegający ocenie otrzyma maksymalną liczbę punktów w kryterium termin dostawy, a pozostałym ofertom przypisana zostanie odpowiednio mniejsza liczba punktów.</w:t>
      </w:r>
    </w:p>
    <w:p w14:paraId="75042FFC" w14:textId="77777777" w:rsidR="00346731" w:rsidRPr="00DC5C9C" w:rsidRDefault="00346731" w:rsidP="00346731">
      <w:pPr>
        <w:pStyle w:val="Standard"/>
        <w:jc w:val="both"/>
        <w:rPr>
          <w:rFonts w:ascii="Calibri" w:hAnsi="Calibri" w:cs="Calibri Light"/>
          <w:sz w:val="22"/>
          <w:szCs w:val="22"/>
        </w:rPr>
      </w:pPr>
    </w:p>
    <w:p w14:paraId="7D6C9CE5" w14:textId="098D02F8" w:rsidR="006F6B2D" w:rsidRDefault="006F6B2D" w:rsidP="006F6B2D">
      <w:pPr>
        <w:pStyle w:val="Tekstpodstawowy2"/>
        <w:tabs>
          <w:tab w:val="num" w:pos="180"/>
        </w:tabs>
        <w:rPr>
          <w:rFonts w:ascii="Century Gothic" w:hAnsi="Century Gothic"/>
          <w:b/>
          <w:bCs/>
          <w:u w:val="single"/>
        </w:rPr>
      </w:pPr>
      <w:r w:rsidRPr="00C02976">
        <w:rPr>
          <w:rFonts w:ascii="Century Gothic" w:hAnsi="Century Gothic"/>
          <w:b/>
          <w:bCs/>
          <w:u w:val="single"/>
        </w:rPr>
        <w:t>Zasady przyznawania punktów w kryteri</w:t>
      </w:r>
      <w:r>
        <w:rPr>
          <w:rFonts w:ascii="Century Gothic" w:hAnsi="Century Gothic"/>
          <w:b/>
          <w:bCs/>
          <w:u w:val="single"/>
        </w:rPr>
        <w:t>um „termin</w:t>
      </w:r>
      <w:r w:rsidRPr="00C02976">
        <w:rPr>
          <w:rFonts w:ascii="Century Gothic" w:hAnsi="Century Gothic"/>
          <w:b/>
          <w:bCs/>
          <w:u w:val="single"/>
        </w:rPr>
        <w:t xml:space="preserve"> dostawy”:</w:t>
      </w:r>
    </w:p>
    <w:p w14:paraId="01B79002" w14:textId="7A1C51C3" w:rsidR="006F6B2D" w:rsidRDefault="006F6B2D" w:rsidP="006F6B2D">
      <w:pPr>
        <w:pStyle w:val="Tekstpodstawowy2"/>
        <w:tabs>
          <w:tab w:val="num" w:pos="180"/>
        </w:tabs>
        <w:rPr>
          <w:rFonts w:ascii="Century Gothic" w:hAnsi="Century Gothic"/>
          <w:b/>
          <w:bCs/>
          <w:u w:val="single"/>
        </w:rPr>
      </w:pPr>
    </w:p>
    <w:p w14:paraId="0DC14FC8" w14:textId="6764F22B" w:rsidR="00BF54C3" w:rsidRPr="00BF54C3" w:rsidRDefault="006F6B2D" w:rsidP="006F6B2D">
      <w:pPr>
        <w:pStyle w:val="Tekstpodstawowy2"/>
        <w:tabs>
          <w:tab w:val="num" w:pos="180"/>
        </w:tabs>
        <w:rPr>
          <w:rFonts w:ascii="Century Gothic" w:hAnsi="Century Gothic"/>
          <w:b/>
          <w:bCs/>
          <w:u w:val="single"/>
        </w:rPr>
      </w:pPr>
      <w:r w:rsidRPr="00BF54C3">
        <w:rPr>
          <w:rFonts w:ascii="Century Gothic" w:hAnsi="Century Gothic"/>
          <w:b/>
          <w:bCs/>
          <w:u w:val="single"/>
        </w:rPr>
        <w:t>Część 1,</w:t>
      </w:r>
      <w:r w:rsidR="00A60818">
        <w:rPr>
          <w:rFonts w:ascii="Century Gothic" w:hAnsi="Century Gothic"/>
          <w:b/>
          <w:bCs/>
          <w:u w:val="single"/>
        </w:rPr>
        <w:t>2,</w:t>
      </w:r>
      <w:r w:rsidRPr="00BF54C3">
        <w:rPr>
          <w:rFonts w:ascii="Century Gothic" w:hAnsi="Century Gothic"/>
          <w:b/>
          <w:bCs/>
          <w:u w:val="single"/>
        </w:rPr>
        <w:t>3</w:t>
      </w:r>
    </w:p>
    <w:p w14:paraId="5C834876" w14:textId="77777777" w:rsidR="006F6B2D" w:rsidRDefault="006F6B2D" w:rsidP="006F6B2D">
      <w:pPr>
        <w:pStyle w:val="Tekstpodstawowy2"/>
        <w:tabs>
          <w:tab w:val="num" w:pos="180"/>
        </w:tabs>
        <w:rPr>
          <w:rFonts w:ascii="Century Gothic" w:hAnsi="Century Gothic"/>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1118"/>
        <w:gridCol w:w="1118"/>
        <w:gridCol w:w="1257"/>
        <w:gridCol w:w="1257"/>
        <w:gridCol w:w="1394"/>
      </w:tblGrid>
      <w:tr w:rsidR="00EB6330" w:rsidRPr="005F55B2" w14:paraId="63510E54" w14:textId="77777777" w:rsidTr="00EB6330">
        <w:tc>
          <w:tcPr>
            <w:tcW w:w="2943" w:type="dxa"/>
            <w:shd w:val="clear" w:color="auto" w:fill="auto"/>
          </w:tcPr>
          <w:p w14:paraId="4ACBF24E" w14:textId="0CFBE519" w:rsidR="00EB6330" w:rsidRPr="004B3A49" w:rsidRDefault="00EB6330" w:rsidP="00A67CB3">
            <w:pPr>
              <w:pStyle w:val="Tekstpodstawowy2"/>
              <w:tabs>
                <w:tab w:val="num" w:pos="180"/>
              </w:tabs>
              <w:jc w:val="center"/>
              <w:rPr>
                <w:rFonts w:ascii="Century Gothic" w:hAnsi="Century Gothic"/>
                <w:b/>
                <w:bCs/>
              </w:rPr>
            </w:pPr>
            <w:r>
              <w:rPr>
                <w:rFonts w:ascii="Century Gothic" w:hAnsi="Century Gothic"/>
                <w:b/>
                <w:bCs/>
              </w:rPr>
              <w:t>Termin</w:t>
            </w:r>
            <w:r w:rsidRPr="005F55B2">
              <w:rPr>
                <w:rFonts w:ascii="Century Gothic" w:hAnsi="Century Gothic"/>
                <w:b/>
                <w:bCs/>
              </w:rPr>
              <w:t xml:space="preserve"> dostawy</w:t>
            </w:r>
            <w:r>
              <w:rPr>
                <w:rFonts w:ascii="Century Gothic" w:hAnsi="Century Gothic"/>
                <w:b/>
                <w:bCs/>
              </w:rPr>
              <w:t xml:space="preserve"> (w dniach kalendarzowych)</w:t>
            </w:r>
          </w:p>
        </w:tc>
        <w:tc>
          <w:tcPr>
            <w:tcW w:w="1134" w:type="dxa"/>
            <w:shd w:val="clear" w:color="auto" w:fill="auto"/>
          </w:tcPr>
          <w:p w14:paraId="0D1B7095" w14:textId="77777777" w:rsidR="00EB6330" w:rsidRDefault="00EB6330" w:rsidP="00A67CB3">
            <w:pPr>
              <w:pStyle w:val="Tekstpodstawowy2"/>
              <w:tabs>
                <w:tab w:val="num" w:pos="180"/>
              </w:tabs>
              <w:jc w:val="center"/>
              <w:rPr>
                <w:rFonts w:ascii="Century Gothic" w:hAnsi="Century Gothic"/>
                <w:b/>
                <w:bCs/>
              </w:rPr>
            </w:pPr>
            <w:r>
              <w:rPr>
                <w:rFonts w:ascii="Century Gothic" w:hAnsi="Century Gothic"/>
                <w:b/>
                <w:bCs/>
              </w:rPr>
              <w:t xml:space="preserve">Do </w:t>
            </w:r>
          </w:p>
          <w:p w14:paraId="70BABA39" w14:textId="4C5C2455" w:rsidR="00EB6330" w:rsidRDefault="00EB6330" w:rsidP="00A67CB3">
            <w:pPr>
              <w:pStyle w:val="Tekstpodstawowy2"/>
              <w:tabs>
                <w:tab w:val="num" w:pos="180"/>
              </w:tabs>
              <w:jc w:val="center"/>
              <w:rPr>
                <w:rFonts w:ascii="Century Gothic" w:hAnsi="Century Gothic"/>
                <w:b/>
                <w:bCs/>
              </w:rPr>
            </w:pPr>
            <w:r>
              <w:rPr>
                <w:rFonts w:ascii="Century Gothic" w:hAnsi="Century Gothic"/>
                <w:b/>
                <w:bCs/>
              </w:rPr>
              <w:t>7 dni</w:t>
            </w:r>
          </w:p>
          <w:p w14:paraId="46872274" w14:textId="77777777" w:rsidR="00EB6330" w:rsidRPr="007B27E6" w:rsidRDefault="00EB6330" w:rsidP="00A67CB3">
            <w:pPr>
              <w:pStyle w:val="Tekstpodstawowy2"/>
              <w:tabs>
                <w:tab w:val="num" w:pos="180"/>
              </w:tabs>
              <w:jc w:val="center"/>
              <w:rPr>
                <w:rFonts w:ascii="Century Gothic" w:hAnsi="Century Gothic"/>
                <w:b/>
                <w:bCs/>
              </w:rPr>
            </w:pPr>
          </w:p>
        </w:tc>
        <w:tc>
          <w:tcPr>
            <w:tcW w:w="1134" w:type="dxa"/>
            <w:shd w:val="clear" w:color="auto" w:fill="auto"/>
          </w:tcPr>
          <w:p w14:paraId="49419ED2" w14:textId="3D88C3A0" w:rsidR="00EB6330" w:rsidRPr="007B27E6" w:rsidRDefault="00EB6330" w:rsidP="00A67CB3">
            <w:pPr>
              <w:pStyle w:val="Tekstpodstawowy2"/>
              <w:tabs>
                <w:tab w:val="num" w:pos="180"/>
              </w:tabs>
              <w:jc w:val="center"/>
              <w:rPr>
                <w:rFonts w:ascii="Century Gothic" w:hAnsi="Century Gothic"/>
                <w:b/>
                <w:bCs/>
              </w:rPr>
            </w:pPr>
            <w:r>
              <w:rPr>
                <w:rFonts w:ascii="Century Gothic" w:hAnsi="Century Gothic"/>
                <w:b/>
                <w:bCs/>
              </w:rPr>
              <w:t>8-12</w:t>
            </w:r>
            <w:r w:rsidRPr="005F55B2">
              <w:rPr>
                <w:rFonts w:ascii="Century Gothic" w:hAnsi="Century Gothic"/>
                <w:b/>
                <w:bCs/>
              </w:rPr>
              <w:t xml:space="preserve"> dni</w:t>
            </w:r>
          </w:p>
        </w:tc>
        <w:tc>
          <w:tcPr>
            <w:tcW w:w="1276" w:type="dxa"/>
            <w:shd w:val="clear" w:color="auto" w:fill="auto"/>
          </w:tcPr>
          <w:p w14:paraId="7576C098" w14:textId="25A9DD1E" w:rsidR="00EB6330" w:rsidRPr="00EA79DE" w:rsidRDefault="00EB6330" w:rsidP="00A67CB3">
            <w:pPr>
              <w:pStyle w:val="Tekstpodstawowy2"/>
              <w:tabs>
                <w:tab w:val="num" w:pos="180"/>
              </w:tabs>
              <w:jc w:val="center"/>
              <w:rPr>
                <w:rFonts w:ascii="Century Gothic" w:hAnsi="Century Gothic"/>
                <w:b/>
                <w:bCs/>
              </w:rPr>
            </w:pPr>
            <w:r>
              <w:rPr>
                <w:rFonts w:ascii="Century Gothic" w:hAnsi="Century Gothic"/>
                <w:b/>
                <w:bCs/>
              </w:rPr>
              <w:t>13-18 dni</w:t>
            </w:r>
          </w:p>
        </w:tc>
        <w:tc>
          <w:tcPr>
            <w:tcW w:w="1276" w:type="dxa"/>
          </w:tcPr>
          <w:p w14:paraId="67C76D0B" w14:textId="69C4381F" w:rsidR="00EB6330" w:rsidRPr="00A8415F" w:rsidRDefault="00EB6330" w:rsidP="00A67CB3">
            <w:pPr>
              <w:pStyle w:val="Tekstpodstawowy2"/>
              <w:tabs>
                <w:tab w:val="num" w:pos="180"/>
              </w:tabs>
              <w:jc w:val="center"/>
              <w:rPr>
                <w:rFonts w:ascii="Century Gothic" w:hAnsi="Century Gothic"/>
                <w:b/>
                <w:bCs/>
              </w:rPr>
            </w:pPr>
            <w:r>
              <w:rPr>
                <w:rFonts w:ascii="Century Gothic" w:hAnsi="Century Gothic"/>
                <w:b/>
                <w:bCs/>
              </w:rPr>
              <w:t>19-24 dni</w:t>
            </w:r>
          </w:p>
        </w:tc>
        <w:tc>
          <w:tcPr>
            <w:tcW w:w="1417" w:type="dxa"/>
          </w:tcPr>
          <w:p w14:paraId="68AF3980" w14:textId="73E7F8A0" w:rsidR="00EB6330" w:rsidRDefault="00EB6330" w:rsidP="00A67CB3">
            <w:pPr>
              <w:pStyle w:val="Tekstpodstawowy2"/>
              <w:tabs>
                <w:tab w:val="num" w:pos="180"/>
              </w:tabs>
              <w:jc w:val="center"/>
              <w:rPr>
                <w:rFonts w:ascii="Century Gothic" w:hAnsi="Century Gothic"/>
                <w:b/>
                <w:bCs/>
              </w:rPr>
            </w:pPr>
            <w:r>
              <w:rPr>
                <w:rFonts w:ascii="Century Gothic" w:hAnsi="Century Gothic"/>
                <w:b/>
                <w:bCs/>
              </w:rPr>
              <w:t>25-30 dni</w:t>
            </w:r>
          </w:p>
        </w:tc>
      </w:tr>
      <w:tr w:rsidR="00EB6330" w:rsidRPr="005F55B2" w14:paraId="4EE00669" w14:textId="77777777" w:rsidTr="00EB6330">
        <w:tc>
          <w:tcPr>
            <w:tcW w:w="2943" w:type="dxa"/>
            <w:shd w:val="clear" w:color="auto" w:fill="auto"/>
          </w:tcPr>
          <w:p w14:paraId="379F987D" w14:textId="77777777" w:rsidR="00EB6330" w:rsidRPr="005F55B2" w:rsidRDefault="00EB6330" w:rsidP="00A67CB3">
            <w:pPr>
              <w:pStyle w:val="Tekstpodstawowy2"/>
              <w:tabs>
                <w:tab w:val="num" w:pos="180"/>
              </w:tabs>
              <w:jc w:val="center"/>
              <w:rPr>
                <w:rFonts w:ascii="Century Gothic" w:hAnsi="Century Gothic"/>
                <w:b/>
                <w:bCs/>
              </w:rPr>
            </w:pPr>
            <w:r w:rsidRPr="005F55B2">
              <w:rPr>
                <w:rFonts w:ascii="Century Gothic" w:hAnsi="Century Gothic"/>
                <w:b/>
                <w:bCs/>
              </w:rPr>
              <w:t xml:space="preserve">Liczba punktów </w:t>
            </w:r>
          </w:p>
        </w:tc>
        <w:tc>
          <w:tcPr>
            <w:tcW w:w="1134" w:type="dxa"/>
            <w:shd w:val="clear" w:color="auto" w:fill="auto"/>
          </w:tcPr>
          <w:p w14:paraId="00A9C370" w14:textId="4752068D" w:rsidR="00EB6330" w:rsidRPr="00A06A17" w:rsidRDefault="00EB6330" w:rsidP="00A67CB3">
            <w:pPr>
              <w:pStyle w:val="Tekstpodstawowy2"/>
              <w:tabs>
                <w:tab w:val="num" w:pos="180"/>
              </w:tabs>
              <w:jc w:val="center"/>
              <w:rPr>
                <w:rFonts w:ascii="Century Gothic" w:hAnsi="Century Gothic"/>
                <w:b/>
                <w:bCs/>
              </w:rPr>
            </w:pPr>
            <w:r>
              <w:rPr>
                <w:rFonts w:ascii="Century Gothic" w:hAnsi="Century Gothic"/>
                <w:b/>
                <w:bCs/>
              </w:rPr>
              <w:t>5</w:t>
            </w:r>
          </w:p>
        </w:tc>
        <w:tc>
          <w:tcPr>
            <w:tcW w:w="1134" w:type="dxa"/>
            <w:shd w:val="clear" w:color="auto" w:fill="auto"/>
          </w:tcPr>
          <w:p w14:paraId="0BBB52DE" w14:textId="148C134D" w:rsidR="00EB6330" w:rsidRPr="00A06A17" w:rsidRDefault="00EB6330" w:rsidP="00A67CB3">
            <w:pPr>
              <w:pStyle w:val="Tekstpodstawowy2"/>
              <w:tabs>
                <w:tab w:val="num" w:pos="180"/>
              </w:tabs>
              <w:jc w:val="center"/>
              <w:rPr>
                <w:rFonts w:ascii="Century Gothic" w:hAnsi="Century Gothic"/>
                <w:b/>
                <w:bCs/>
              </w:rPr>
            </w:pPr>
            <w:r>
              <w:rPr>
                <w:rFonts w:ascii="Century Gothic" w:hAnsi="Century Gothic"/>
                <w:b/>
                <w:bCs/>
              </w:rPr>
              <w:t>4</w:t>
            </w:r>
          </w:p>
        </w:tc>
        <w:tc>
          <w:tcPr>
            <w:tcW w:w="1276" w:type="dxa"/>
            <w:shd w:val="clear" w:color="auto" w:fill="auto"/>
          </w:tcPr>
          <w:p w14:paraId="2C66C473" w14:textId="04CBAFB5" w:rsidR="00EB6330" w:rsidRPr="00A06A17" w:rsidRDefault="00EB6330" w:rsidP="00A67CB3">
            <w:pPr>
              <w:pStyle w:val="Tekstpodstawowy2"/>
              <w:tabs>
                <w:tab w:val="num" w:pos="180"/>
              </w:tabs>
              <w:jc w:val="center"/>
              <w:rPr>
                <w:rFonts w:ascii="Century Gothic" w:hAnsi="Century Gothic"/>
                <w:b/>
                <w:bCs/>
              </w:rPr>
            </w:pPr>
            <w:r>
              <w:rPr>
                <w:rFonts w:ascii="Century Gothic" w:hAnsi="Century Gothic"/>
                <w:b/>
                <w:bCs/>
              </w:rPr>
              <w:t>3</w:t>
            </w:r>
          </w:p>
        </w:tc>
        <w:tc>
          <w:tcPr>
            <w:tcW w:w="1276" w:type="dxa"/>
          </w:tcPr>
          <w:p w14:paraId="7D8B3EC9" w14:textId="5BF3161B" w:rsidR="00EB6330" w:rsidRPr="00A06A17" w:rsidRDefault="00EB6330" w:rsidP="00A67CB3">
            <w:pPr>
              <w:pStyle w:val="Tekstpodstawowy2"/>
              <w:tabs>
                <w:tab w:val="num" w:pos="180"/>
              </w:tabs>
              <w:jc w:val="center"/>
              <w:rPr>
                <w:rFonts w:ascii="Century Gothic" w:hAnsi="Century Gothic"/>
                <w:b/>
                <w:bCs/>
              </w:rPr>
            </w:pPr>
            <w:r>
              <w:rPr>
                <w:rFonts w:ascii="Century Gothic" w:hAnsi="Century Gothic"/>
                <w:b/>
                <w:bCs/>
              </w:rPr>
              <w:t>2</w:t>
            </w:r>
          </w:p>
        </w:tc>
        <w:tc>
          <w:tcPr>
            <w:tcW w:w="1417" w:type="dxa"/>
          </w:tcPr>
          <w:p w14:paraId="61F4A6C2" w14:textId="27FD2B76" w:rsidR="00EB6330" w:rsidRPr="00A8415F" w:rsidRDefault="00EB6330" w:rsidP="00A67CB3">
            <w:pPr>
              <w:pStyle w:val="Tekstpodstawowy2"/>
              <w:tabs>
                <w:tab w:val="num" w:pos="180"/>
              </w:tabs>
              <w:jc w:val="center"/>
              <w:rPr>
                <w:rFonts w:ascii="Century Gothic" w:hAnsi="Century Gothic"/>
                <w:b/>
                <w:bCs/>
              </w:rPr>
            </w:pPr>
            <w:r>
              <w:rPr>
                <w:rFonts w:ascii="Century Gothic" w:hAnsi="Century Gothic"/>
                <w:b/>
                <w:bCs/>
              </w:rPr>
              <w:t>1</w:t>
            </w:r>
          </w:p>
        </w:tc>
      </w:tr>
    </w:tbl>
    <w:p w14:paraId="0A9177A4" w14:textId="77777777" w:rsidR="005029F9" w:rsidRPr="00DC5C9C" w:rsidRDefault="005029F9" w:rsidP="00346731">
      <w:pPr>
        <w:pStyle w:val="Tekstpodstawowy2"/>
        <w:tabs>
          <w:tab w:val="num" w:pos="180"/>
        </w:tabs>
        <w:rPr>
          <w:rFonts w:ascii="Calibri" w:hAnsi="Calibri" w:cs="Calibri Light"/>
          <w:b/>
          <w:bCs/>
          <w:sz w:val="22"/>
          <w:szCs w:val="22"/>
          <w:u w:val="single"/>
        </w:rPr>
      </w:pPr>
    </w:p>
    <w:p w14:paraId="735864A7" w14:textId="77777777" w:rsidR="00A90423" w:rsidRDefault="00A90423" w:rsidP="00EB6330">
      <w:pPr>
        <w:pStyle w:val="Tekstpodstawowy2"/>
        <w:tabs>
          <w:tab w:val="num" w:pos="180"/>
        </w:tabs>
        <w:rPr>
          <w:rFonts w:ascii="Century Gothic" w:hAnsi="Century Gothic"/>
          <w:b/>
          <w:bCs/>
          <w:u w:val="single"/>
        </w:rPr>
      </w:pPr>
    </w:p>
    <w:p w14:paraId="4FB2AD91" w14:textId="4561FDF6" w:rsidR="00346731" w:rsidRDefault="00346731" w:rsidP="00634EF2">
      <w:pPr>
        <w:pStyle w:val="Styl3"/>
        <w:numPr>
          <w:ilvl w:val="0"/>
          <w:numId w:val="0"/>
        </w:numPr>
        <w:tabs>
          <w:tab w:val="left" w:pos="3856"/>
        </w:tabs>
        <w:spacing w:line="240" w:lineRule="auto"/>
        <w:rPr>
          <w:rFonts w:ascii="Calibri" w:hAnsi="Calibri" w:cs="Calibri Light"/>
          <w:b/>
          <w:szCs w:val="22"/>
        </w:rPr>
      </w:pPr>
      <w:r w:rsidRPr="00DC5C9C">
        <w:rPr>
          <w:rFonts w:ascii="Calibri" w:hAnsi="Calibri" w:cs="Calibri Light"/>
          <w:b/>
          <w:szCs w:val="22"/>
          <w:u w:val="single"/>
        </w:rPr>
        <w:t>UWAGA:</w:t>
      </w:r>
      <w:r w:rsidRPr="00DC5C9C">
        <w:rPr>
          <w:rFonts w:ascii="Calibri" w:hAnsi="Calibri" w:cs="Calibri Light"/>
          <w:b/>
          <w:szCs w:val="22"/>
        </w:rPr>
        <w:t xml:space="preserve"> oferta nie może być opatrzona terminem dostawy innym niż z zakresu</w:t>
      </w:r>
      <w:r w:rsidR="00634EF2">
        <w:rPr>
          <w:rFonts w:ascii="Calibri" w:hAnsi="Calibri" w:cs="Calibri Light"/>
          <w:b/>
          <w:szCs w:val="22"/>
        </w:rPr>
        <w:t xml:space="preserve"> </w:t>
      </w:r>
      <w:r w:rsidR="00B20EC4">
        <w:rPr>
          <w:rFonts w:ascii="Calibri" w:hAnsi="Calibri" w:cs="Calibri Light"/>
          <w:b/>
          <w:szCs w:val="22"/>
        </w:rPr>
        <w:t xml:space="preserve">wskazanego w </w:t>
      </w:r>
      <w:r w:rsidR="00495CEB">
        <w:rPr>
          <w:rFonts w:ascii="Calibri" w:hAnsi="Calibri" w:cs="Calibri Light"/>
          <w:b/>
          <w:szCs w:val="22"/>
        </w:rPr>
        <w:t>powyższ</w:t>
      </w:r>
      <w:r w:rsidR="00806B23">
        <w:rPr>
          <w:rFonts w:ascii="Calibri" w:hAnsi="Calibri" w:cs="Calibri Light"/>
          <w:b/>
          <w:szCs w:val="22"/>
        </w:rPr>
        <w:t>ej</w:t>
      </w:r>
      <w:r w:rsidR="00495CEB">
        <w:rPr>
          <w:rFonts w:ascii="Calibri" w:hAnsi="Calibri" w:cs="Calibri Light"/>
          <w:b/>
          <w:szCs w:val="22"/>
        </w:rPr>
        <w:t xml:space="preserve"> </w:t>
      </w:r>
      <w:r w:rsidR="00B20EC4">
        <w:rPr>
          <w:rFonts w:ascii="Calibri" w:hAnsi="Calibri" w:cs="Calibri Light"/>
          <w:b/>
          <w:szCs w:val="22"/>
        </w:rPr>
        <w:t>tabel</w:t>
      </w:r>
      <w:r w:rsidR="00806B23">
        <w:rPr>
          <w:rFonts w:ascii="Calibri" w:hAnsi="Calibri" w:cs="Calibri Light"/>
          <w:b/>
          <w:szCs w:val="22"/>
        </w:rPr>
        <w:t>i</w:t>
      </w:r>
      <w:r w:rsidRPr="00DC5C9C">
        <w:rPr>
          <w:rFonts w:ascii="Calibri" w:hAnsi="Calibri" w:cs="Calibri Light"/>
          <w:b/>
          <w:szCs w:val="22"/>
        </w:rPr>
        <w:t xml:space="preserve">, gdyż będzie niezgodna z SWZ. </w:t>
      </w:r>
      <w:r w:rsidR="00B81CA1" w:rsidRPr="00B81CA1">
        <w:rPr>
          <w:rFonts w:ascii="Calibri" w:hAnsi="Calibri" w:cs="Calibri Light"/>
          <w:b/>
          <w:szCs w:val="22"/>
        </w:rPr>
        <w:t>Zamawiający wymaga podania terminu wykonania zamówienia w pełnych dniach (liczb</w:t>
      </w:r>
      <w:r w:rsidR="00B81CA1">
        <w:rPr>
          <w:rFonts w:ascii="Calibri" w:hAnsi="Calibri" w:cs="Calibri Light"/>
          <w:b/>
          <w:szCs w:val="22"/>
        </w:rPr>
        <w:t>a</w:t>
      </w:r>
      <w:r w:rsidR="00B81CA1" w:rsidRPr="00B81CA1">
        <w:rPr>
          <w:rFonts w:ascii="Calibri" w:hAnsi="Calibri" w:cs="Calibri Light"/>
          <w:b/>
          <w:szCs w:val="22"/>
        </w:rPr>
        <w:t xml:space="preserve"> całkowit</w:t>
      </w:r>
      <w:r w:rsidR="00B81CA1">
        <w:rPr>
          <w:rFonts w:ascii="Calibri" w:hAnsi="Calibri" w:cs="Calibri Light"/>
          <w:b/>
          <w:szCs w:val="22"/>
        </w:rPr>
        <w:t>a</w:t>
      </w:r>
      <w:r w:rsidR="00B81CA1" w:rsidRPr="00B81CA1">
        <w:rPr>
          <w:rFonts w:ascii="Calibri" w:hAnsi="Calibri" w:cs="Calibri Light"/>
          <w:b/>
          <w:szCs w:val="22"/>
        </w:rPr>
        <w:t>).</w:t>
      </w:r>
    </w:p>
    <w:p w14:paraId="271A3ACF" w14:textId="344EF011" w:rsidR="00067D9B" w:rsidRDefault="00067D9B" w:rsidP="00634EF2">
      <w:pPr>
        <w:pStyle w:val="Styl3"/>
        <w:numPr>
          <w:ilvl w:val="0"/>
          <w:numId w:val="0"/>
        </w:numPr>
        <w:tabs>
          <w:tab w:val="left" w:pos="3856"/>
        </w:tabs>
        <w:spacing w:line="240" w:lineRule="auto"/>
        <w:rPr>
          <w:rFonts w:ascii="Calibri" w:hAnsi="Calibri" w:cs="Calibri Light"/>
          <w:b/>
          <w:szCs w:val="22"/>
        </w:rPr>
      </w:pPr>
    </w:p>
    <w:p w14:paraId="7AF2F449" w14:textId="77777777" w:rsidR="00067D9B" w:rsidRDefault="00067D9B" w:rsidP="00067D9B">
      <w:pPr>
        <w:pStyle w:val="Styl3"/>
        <w:numPr>
          <w:ilvl w:val="0"/>
          <w:numId w:val="0"/>
        </w:numPr>
        <w:ind w:left="426"/>
        <w:rPr>
          <w:rFonts w:ascii="Calibri" w:hAnsi="Calibri"/>
        </w:rPr>
      </w:pPr>
      <w:r>
        <w:rPr>
          <w:rFonts w:ascii="Calibri" w:hAnsi="Calibri"/>
        </w:rPr>
        <w:t>1</w:t>
      </w:r>
      <w:r w:rsidRPr="00067D9B">
        <w:rPr>
          <w:rFonts w:ascii="Calibri" w:hAnsi="Calibri"/>
        </w:rPr>
        <w:t xml:space="preserve">) Ocena w zakresie tego kryterium zostanie dokonana na podstawie oświadczenia Wykonawcy złożonego </w:t>
      </w:r>
      <w:r>
        <w:rPr>
          <w:rFonts w:ascii="Calibri" w:hAnsi="Calibri"/>
        </w:rPr>
        <w:t>na</w:t>
      </w:r>
      <w:r w:rsidRPr="00067D9B">
        <w:rPr>
          <w:rFonts w:ascii="Calibri" w:hAnsi="Calibri"/>
        </w:rPr>
        <w:t xml:space="preserve"> Formularzu oferty, którego wzór stanowi Załącznik Nr </w:t>
      </w:r>
      <w:r>
        <w:rPr>
          <w:rFonts w:ascii="Calibri" w:hAnsi="Calibri"/>
        </w:rPr>
        <w:t>1</w:t>
      </w:r>
      <w:r w:rsidRPr="00067D9B">
        <w:rPr>
          <w:rFonts w:ascii="Calibri" w:hAnsi="Calibri"/>
        </w:rPr>
        <w:t xml:space="preserve"> do </w:t>
      </w:r>
      <w:r>
        <w:rPr>
          <w:rFonts w:ascii="Calibri" w:hAnsi="Calibri"/>
        </w:rPr>
        <w:t>SWZ</w:t>
      </w:r>
      <w:r w:rsidRPr="00067D9B">
        <w:rPr>
          <w:rFonts w:ascii="Calibri" w:hAnsi="Calibri"/>
        </w:rPr>
        <w:t xml:space="preserve">. </w:t>
      </w:r>
    </w:p>
    <w:p w14:paraId="6168B8FC" w14:textId="16C8B9CE" w:rsidR="001E1C83" w:rsidRDefault="001E1C83" w:rsidP="00A60818">
      <w:pPr>
        <w:pStyle w:val="Styl3"/>
        <w:numPr>
          <w:ilvl w:val="0"/>
          <w:numId w:val="0"/>
        </w:numPr>
        <w:ind w:left="426"/>
        <w:rPr>
          <w:rFonts w:ascii="Calibri" w:hAnsi="Calibri"/>
        </w:rPr>
      </w:pPr>
    </w:p>
    <w:p w14:paraId="14B96D11" w14:textId="77777777" w:rsidR="00C42D24" w:rsidRPr="000C7661" w:rsidRDefault="00C42D24" w:rsidP="001E1C83">
      <w:pPr>
        <w:pStyle w:val="Akapitzlist"/>
        <w:spacing w:line="360" w:lineRule="auto"/>
        <w:ind w:left="0"/>
        <w:contextualSpacing/>
        <w:jc w:val="both"/>
        <w:rPr>
          <w:rFonts w:ascii="Arial" w:hAnsi="Arial" w:cs="Arial"/>
          <w:sz w:val="20"/>
          <w:szCs w:val="20"/>
        </w:rPr>
      </w:pPr>
    </w:p>
    <w:p w14:paraId="2899F367" w14:textId="77777777" w:rsidR="003B07CA" w:rsidRPr="00DC5C9C" w:rsidRDefault="001E29ED" w:rsidP="00B15B18">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tab/>
      </w:r>
      <w:r w:rsidR="00A209DE" w:rsidRPr="00DC5C9C">
        <w:rPr>
          <w:rFonts w:ascii="Calibri" w:hAnsi="Calibri" w:cs="Calibri Light"/>
          <w:sz w:val="22"/>
          <w:szCs w:val="22"/>
        </w:rPr>
        <w:t>Punktacja przyznawana ofertom w poszczególnych kryteriach oceny ofert będzie liczona z dokładnością do dwóch miejsc po przecinku, zgodnie z zasadami arytmetyki.</w:t>
      </w:r>
    </w:p>
    <w:p w14:paraId="351B822C" w14:textId="77777777" w:rsidR="00DE2294" w:rsidRPr="00DC5C9C" w:rsidRDefault="001E29ED" w:rsidP="00B15B18">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tab/>
      </w:r>
      <w:r w:rsidR="00DE2294" w:rsidRPr="00DC5C9C">
        <w:rPr>
          <w:rFonts w:ascii="Calibri" w:hAnsi="Calibri" w:cs="Calibri Light"/>
          <w:sz w:val="22"/>
          <w:szCs w:val="22"/>
        </w:rPr>
        <w:t>W toku badania i oceny ofert Zamawiający może żądać od Wykonawcy wyjaśnień dotyczących treści złożonej oferty, w tym zaoferowanej ceny.</w:t>
      </w:r>
    </w:p>
    <w:p w14:paraId="7B5D9DF5" w14:textId="77777777" w:rsidR="00D5449A" w:rsidRPr="00DC5C9C" w:rsidRDefault="001E29ED" w:rsidP="00B15B18">
      <w:pPr>
        <w:pStyle w:val="Akapitzlist"/>
        <w:numPr>
          <w:ilvl w:val="0"/>
          <w:numId w:val="25"/>
        </w:numPr>
        <w:tabs>
          <w:tab w:val="clear" w:pos="1800"/>
        </w:tabs>
        <w:spacing w:line="360" w:lineRule="auto"/>
        <w:ind w:left="448"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Zamawiający udzieli zamówienia Wykonawcy, którego oferta zostanie uznana za najkorzystniejszą.</w:t>
      </w:r>
    </w:p>
    <w:p w14:paraId="5181C740" w14:textId="77777777" w:rsidR="00552FBA" w:rsidRPr="00DC5C9C" w:rsidRDefault="00D8710C" w:rsidP="00B15B18">
      <w:pPr>
        <w:pStyle w:val="Teksttreci40"/>
        <w:numPr>
          <w:ilvl w:val="0"/>
          <w:numId w:val="44"/>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FORMALNOŚCIACH, JAKIE POWINNY BYĆ DOPEŁNIONE PO WYBORZE OFERTY W CELU ZAWARCIA UMOWY W</w:t>
      </w:r>
      <w:r w:rsidR="005B5095" w:rsidRPr="00DC5C9C">
        <w:rPr>
          <w:rFonts w:ascii="Calibri" w:hAnsi="Calibri" w:cs="Calibri Light"/>
          <w:b/>
          <w:sz w:val="24"/>
          <w:szCs w:val="24"/>
        </w:rPr>
        <w:t> SPRAWIE ZAMÓWIENIA PUBLICZNEGO</w:t>
      </w:r>
    </w:p>
    <w:p w14:paraId="7AC5B6D7" w14:textId="77777777" w:rsidR="00EC2888" w:rsidRPr="00DC5C9C" w:rsidRDefault="001E29ED" w:rsidP="00B15B18">
      <w:pPr>
        <w:numPr>
          <w:ilvl w:val="0"/>
          <w:numId w:val="8"/>
        </w:numPr>
        <w:tabs>
          <w:tab w:val="clear" w:pos="1800"/>
        </w:tabs>
        <w:spacing w:before="240" w:line="360" w:lineRule="auto"/>
        <w:ind w:left="462" w:hanging="426"/>
        <w:jc w:val="both"/>
        <w:rPr>
          <w:rFonts w:ascii="Calibri" w:hAnsi="Calibri" w:cs="Calibri Light"/>
          <w:sz w:val="22"/>
          <w:szCs w:val="22"/>
        </w:rPr>
      </w:pPr>
      <w:r>
        <w:rPr>
          <w:rFonts w:ascii="Arial" w:hAnsi="Arial" w:cs="Arial"/>
          <w:sz w:val="20"/>
          <w:szCs w:val="20"/>
        </w:rPr>
        <w:lastRenderedPageBreak/>
        <w:tab/>
      </w:r>
      <w:r w:rsidR="00EC2888" w:rsidRPr="00DC5C9C">
        <w:rPr>
          <w:rFonts w:ascii="Calibri" w:hAnsi="Calibri" w:cs="Calibri Light"/>
          <w:sz w:val="22"/>
          <w:szCs w:val="22"/>
        </w:rPr>
        <w:t>Zamawiający zawiera umowę w sprawie zamówienia publicznego w terminie nie krótszym niż 5 dni od dnia przesłania zawiadomienia o wyborze najkorzystniejszej oferty.</w:t>
      </w:r>
    </w:p>
    <w:p w14:paraId="0E045915" w14:textId="77777777" w:rsidR="00EC2888"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EC2888" w:rsidRPr="00DC5C9C">
        <w:rPr>
          <w:rFonts w:ascii="Calibri" w:hAnsi="Calibri" w:cs="Calibri Light"/>
          <w:sz w:val="22"/>
          <w:szCs w:val="22"/>
        </w:rPr>
        <w:t xml:space="preserve">Zamawiający może zawrzeć umowę w sprawie zamówienia publicznego przed upływem terminu, o którym mowa w ust. 1, jeżeli </w:t>
      </w:r>
      <w:r w:rsidR="00EC2888" w:rsidRPr="00DC5C9C">
        <w:rPr>
          <w:rFonts w:ascii="Calibri" w:hAnsi="Calibri" w:cs="Calibri Light"/>
          <w:sz w:val="22"/>
          <w:szCs w:val="22"/>
        </w:rPr>
        <w:tab/>
        <w:t>w postępowaniu o udzielenie zamówienia prowadzonym w trybie</w:t>
      </w:r>
      <w:r w:rsidR="00EC2888" w:rsidRPr="00DC5C9C">
        <w:rPr>
          <w:rFonts w:ascii="Calibri" w:hAnsi="Calibri" w:cs="Calibri Light"/>
          <w:sz w:val="22"/>
          <w:szCs w:val="22"/>
        </w:rPr>
        <w:tab/>
        <w:t>podstawowym złożono tylko jedną ofertę.</w:t>
      </w:r>
    </w:p>
    <w:p w14:paraId="57DA4196" w14:textId="77777777" w:rsidR="00DE2294"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Wykonawca, którego oferta zostanie uznana za najkorzystniejszą, będzie zobowiązany przed podpisaniem umowy do</w:t>
      </w:r>
      <w:r w:rsidR="00FD5C82" w:rsidRPr="00DC5C9C">
        <w:rPr>
          <w:rFonts w:ascii="Calibri" w:hAnsi="Calibri" w:cs="Calibri Light"/>
          <w:sz w:val="22"/>
          <w:szCs w:val="22"/>
        </w:rPr>
        <w:t xml:space="preserve"> </w:t>
      </w:r>
      <w:r w:rsidR="00DE2294" w:rsidRPr="00DC5C9C">
        <w:rPr>
          <w:rFonts w:ascii="Calibri" w:hAnsi="Calibri" w:cs="Calibri Light"/>
          <w:sz w:val="22"/>
          <w:szCs w:val="22"/>
        </w:rPr>
        <w:t>wniesienia zabezpiecz</w:t>
      </w:r>
      <w:r w:rsidR="00B81BF1" w:rsidRPr="00DC5C9C">
        <w:rPr>
          <w:rFonts w:ascii="Calibri" w:hAnsi="Calibri" w:cs="Calibri Light"/>
          <w:sz w:val="22"/>
          <w:szCs w:val="22"/>
        </w:rPr>
        <w:t>enia należytego wykonania umowy</w:t>
      </w:r>
      <w:r w:rsidR="00FD5C82" w:rsidRPr="00DC5C9C">
        <w:rPr>
          <w:rFonts w:ascii="Calibri" w:hAnsi="Calibri" w:cs="Calibri Light"/>
          <w:sz w:val="22"/>
          <w:szCs w:val="22"/>
        </w:rPr>
        <w:t xml:space="preserve"> (</w:t>
      </w:r>
      <w:r w:rsidR="00FD5C82" w:rsidRPr="00DC5C9C">
        <w:rPr>
          <w:rFonts w:ascii="Calibri" w:hAnsi="Calibri" w:cs="Calibri Light"/>
          <w:i/>
          <w:sz w:val="22"/>
          <w:szCs w:val="22"/>
        </w:rPr>
        <w:t xml:space="preserve">jeżeli jego wniesienie było </w:t>
      </w:r>
      <w:r w:rsidR="00BD1389" w:rsidRPr="00DC5C9C">
        <w:rPr>
          <w:rFonts w:ascii="Calibri" w:hAnsi="Calibri" w:cs="Calibri Light"/>
          <w:i/>
          <w:sz w:val="22"/>
          <w:szCs w:val="22"/>
        </w:rPr>
        <w:t>wymagane</w:t>
      </w:r>
      <w:r w:rsidR="00BD1389" w:rsidRPr="00DC5C9C">
        <w:rPr>
          <w:rFonts w:ascii="Calibri" w:hAnsi="Calibri" w:cs="Calibri Light"/>
          <w:sz w:val="22"/>
          <w:szCs w:val="22"/>
        </w:rPr>
        <w:t>) w</w:t>
      </w:r>
      <w:r w:rsidR="00DE2294" w:rsidRPr="00DC5C9C">
        <w:rPr>
          <w:rFonts w:ascii="Calibri" w:hAnsi="Calibri" w:cs="Calibri Light"/>
          <w:sz w:val="22"/>
          <w:szCs w:val="22"/>
        </w:rPr>
        <w:t xml:space="preserve"> wysokości i formie określonej w Rozdziale </w:t>
      </w:r>
      <w:r w:rsidR="00972413" w:rsidRPr="00DC5C9C">
        <w:rPr>
          <w:rFonts w:ascii="Calibri" w:hAnsi="Calibri" w:cs="Calibri Light"/>
          <w:sz w:val="22"/>
          <w:szCs w:val="22"/>
        </w:rPr>
        <w:t>X</w:t>
      </w:r>
      <w:r w:rsidR="00164E83" w:rsidRPr="00DC5C9C">
        <w:rPr>
          <w:rFonts w:ascii="Calibri" w:hAnsi="Calibri" w:cs="Calibri Light"/>
          <w:sz w:val="22"/>
          <w:szCs w:val="22"/>
        </w:rPr>
        <w:t>X</w:t>
      </w:r>
      <w:r w:rsidR="00EC2888" w:rsidRPr="00DC5C9C">
        <w:rPr>
          <w:rFonts w:ascii="Calibri" w:hAnsi="Calibri" w:cs="Calibri Light"/>
          <w:sz w:val="22"/>
          <w:szCs w:val="22"/>
        </w:rPr>
        <w:t xml:space="preserve"> S</w:t>
      </w:r>
      <w:r w:rsidR="00FD5C82" w:rsidRPr="00DC5C9C">
        <w:rPr>
          <w:rFonts w:ascii="Calibri" w:hAnsi="Calibri" w:cs="Calibri Light"/>
          <w:sz w:val="22"/>
          <w:szCs w:val="22"/>
        </w:rPr>
        <w:t>WZ.</w:t>
      </w:r>
    </w:p>
    <w:p w14:paraId="6B12F1DA"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 xml:space="preserve">W przypadku wyboru oferty złożonej przez Wykonawców wspólnie ubiegających się o udzielenie zamówienia Zamawiający </w:t>
      </w:r>
      <w:r w:rsidR="001D28CC" w:rsidRPr="00DC5C9C">
        <w:rPr>
          <w:rFonts w:ascii="Calibri" w:hAnsi="Calibri" w:cs="Calibri Light"/>
          <w:sz w:val="22"/>
          <w:szCs w:val="22"/>
        </w:rPr>
        <w:t>zastrzega sobie prawo żądania przed zawarciem umowy w sprawie zamówienia publicznego umowy regulującej współpracę tych Wykonawców.</w:t>
      </w:r>
    </w:p>
    <w:p w14:paraId="50D53AA5"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 xml:space="preserve">Wykonawca będzie zobowiązany do podpisania umowy w miejscu i </w:t>
      </w:r>
      <w:r w:rsidR="00C83BC8" w:rsidRPr="00DC5C9C">
        <w:rPr>
          <w:rFonts w:ascii="Calibri" w:hAnsi="Calibri" w:cs="Calibri Light"/>
          <w:sz w:val="22"/>
          <w:szCs w:val="22"/>
        </w:rPr>
        <w:t>terminie</w:t>
      </w:r>
      <w:r w:rsidR="00DE2294" w:rsidRPr="00DC5C9C">
        <w:rPr>
          <w:rFonts w:ascii="Calibri" w:hAnsi="Calibri" w:cs="Calibri Light"/>
          <w:sz w:val="22"/>
          <w:szCs w:val="22"/>
        </w:rPr>
        <w:t xml:space="preserve"> wskazanym przez Zamawiającego.</w:t>
      </w:r>
    </w:p>
    <w:p w14:paraId="1F37AEED" w14:textId="77777777" w:rsidR="00552FBA" w:rsidRPr="00DC5C9C" w:rsidRDefault="00D8710C" w:rsidP="00B15B18">
      <w:pPr>
        <w:pStyle w:val="Teksttreci40"/>
        <w:numPr>
          <w:ilvl w:val="0"/>
          <w:numId w:val="44"/>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rPr>
      </w:pPr>
      <w:r w:rsidRPr="00DC5C9C">
        <w:rPr>
          <w:rFonts w:ascii="Calibri" w:hAnsi="Calibri" w:cs="Calibri Light"/>
          <w:b/>
          <w:bCs/>
          <w:sz w:val="22"/>
          <w:szCs w:val="22"/>
        </w:rPr>
        <w:t>WYMAGANIA</w:t>
      </w:r>
      <w:r w:rsidRPr="00DC5C9C">
        <w:rPr>
          <w:rFonts w:ascii="Calibri" w:hAnsi="Calibri" w:cs="Calibri Light"/>
          <w:b/>
          <w:sz w:val="22"/>
          <w:szCs w:val="22"/>
        </w:rPr>
        <w:t xml:space="preserve"> DOTYCZĄCE ZABEZPIECZ</w:t>
      </w:r>
      <w:r w:rsidR="005B5095" w:rsidRPr="00DC5C9C">
        <w:rPr>
          <w:rFonts w:ascii="Calibri" w:hAnsi="Calibri" w:cs="Calibri Light"/>
          <w:b/>
          <w:sz w:val="22"/>
          <w:szCs w:val="22"/>
        </w:rPr>
        <w:t>ENIA NALEŻYTEGO WYKONANIA UMOWY</w:t>
      </w:r>
    </w:p>
    <w:p w14:paraId="363E6B8D" w14:textId="5C27E887" w:rsidR="0016416A" w:rsidRDefault="00FD5C82" w:rsidP="001E29ED">
      <w:pPr>
        <w:pStyle w:val="Akapitzlist"/>
        <w:spacing w:before="240" w:line="360" w:lineRule="auto"/>
        <w:ind w:left="426"/>
        <w:jc w:val="both"/>
        <w:rPr>
          <w:rFonts w:ascii="Calibri" w:hAnsi="Calibri" w:cs="Calibri Light"/>
          <w:sz w:val="22"/>
          <w:szCs w:val="22"/>
        </w:rPr>
      </w:pPr>
      <w:r w:rsidRPr="00DC5C9C">
        <w:rPr>
          <w:rFonts w:ascii="Calibri" w:hAnsi="Calibri" w:cs="Calibri Light"/>
          <w:sz w:val="22"/>
          <w:szCs w:val="22"/>
        </w:rPr>
        <w:t xml:space="preserve">Zamawiający </w:t>
      </w:r>
      <w:r w:rsidRPr="00DC5C9C">
        <w:rPr>
          <w:rFonts w:ascii="Calibri" w:hAnsi="Calibri" w:cs="Calibri Light"/>
          <w:b/>
          <w:sz w:val="22"/>
          <w:szCs w:val="22"/>
        </w:rPr>
        <w:t>nie wymaga</w:t>
      </w:r>
      <w:r w:rsidRPr="00DC5C9C">
        <w:rPr>
          <w:rFonts w:ascii="Calibri" w:hAnsi="Calibri" w:cs="Calibri Light"/>
          <w:sz w:val="22"/>
          <w:szCs w:val="22"/>
        </w:rPr>
        <w:t xml:space="preserve"> wniesienia zabezpieczenia należytego wykonania umowy.</w:t>
      </w:r>
    </w:p>
    <w:p w14:paraId="13B0D592" w14:textId="77777777" w:rsidR="00552FBA" w:rsidRPr="00DC5C9C" w:rsidRDefault="00541DD9" w:rsidP="00B15B18">
      <w:pPr>
        <w:pStyle w:val="Teksttreci40"/>
        <w:numPr>
          <w:ilvl w:val="0"/>
          <w:numId w:val="44"/>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w:t>
      </w:r>
      <w:r w:rsidR="00AE3A66" w:rsidRPr="00DC5C9C">
        <w:rPr>
          <w:rFonts w:ascii="Calibri" w:hAnsi="Calibri" w:cs="Calibri Light"/>
          <w:b/>
          <w:sz w:val="24"/>
          <w:szCs w:val="24"/>
        </w:rPr>
        <w:t>TREŚCI ZAWIERANEJ UMOWY ORAZ MOŻ</w:t>
      </w:r>
      <w:r w:rsidRPr="00DC5C9C">
        <w:rPr>
          <w:rFonts w:ascii="Calibri" w:hAnsi="Calibri" w:cs="Calibri Light"/>
          <w:b/>
          <w:sz w:val="24"/>
          <w:szCs w:val="24"/>
        </w:rPr>
        <w:t>LIWOŚCI JEJ ZMIANY</w:t>
      </w:r>
    </w:p>
    <w:p w14:paraId="01FDF13F" w14:textId="77777777" w:rsidR="00FA3063" w:rsidRPr="00DC5C9C" w:rsidRDefault="001E29ED" w:rsidP="00B15B18">
      <w:pPr>
        <w:pStyle w:val="Akapitzlist"/>
        <w:numPr>
          <w:ilvl w:val="3"/>
          <w:numId w:val="7"/>
        </w:numPr>
        <w:tabs>
          <w:tab w:val="clear" w:pos="2880"/>
        </w:tabs>
        <w:spacing w:before="240" w:line="360" w:lineRule="auto"/>
        <w:ind w:left="462" w:hanging="462"/>
        <w:jc w:val="both"/>
        <w:rPr>
          <w:rFonts w:ascii="Calibri" w:hAnsi="Calibri" w:cs="Calibri Light"/>
          <w:sz w:val="22"/>
          <w:szCs w:val="22"/>
        </w:rPr>
      </w:pPr>
      <w:r>
        <w:rPr>
          <w:rFonts w:ascii="Arial" w:hAnsi="Arial" w:cs="Arial"/>
          <w:sz w:val="20"/>
          <w:szCs w:val="20"/>
        </w:rPr>
        <w:tab/>
      </w:r>
      <w:r w:rsidR="00541DD9" w:rsidRPr="00DC5C9C">
        <w:rPr>
          <w:rFonts w:ascii="Calibri" w:hAnsi="Calibri" w:cs="Calibri Light"/>
          <w:sz w:val="22"/>
          <w:szCs w:val="22"/>
        </w:rPr>
        <w:t>Wybrany Wykonawca jest zobowiązany do zawarcia umowy w sprawie zamówienia publiczne</w:t>
      </w:r>
      <w:r w:rsidR="002E24EC" w:rsidRPr="00DC5C9C">
        <w:rPr>
          <w:rFonts w:ascii="Calibri" w:hAnsi="Calibri" w:cs="Calibri Light"/>
          <w:sz w:val="22"/>
          <w:szCs w:val="22"/>
        </w:rPr>
        <w:t>go na warunkach określonych we W</w:t>
      </w:r>
      <w:r w:rsidR="00541DD9" w:rsidRPr="00DC5C9C">
        <w:rPr>
          <w:rFonts w:ascii="Calibri" w:hAnsi="Calibri" w:cs="Calibri Light"/>
          <w:sz w:val="22"/>
          <w:szCs w:val="22"/>
        </w:rPr>
        <w:t>zo</w:t>
      </w:r>
      <w:r w:rsidR="002E24EC" w:rsidRPr="00DC5C9C">
        <w:rPr>
          <w:rFonts w:ascii="Calibri" w:hAnsi="Calibri" w:cs="Calibri Light"/>
          <w:sz w:val="22"/>
          <w:szCs w:val="22"/>
        </w:rPr>
        <w:t>rze U</w:t>
      </w:r>
      <w:r w:rsidR="00541DD9"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w:t>
      </w:r>
      <w:r w:rsidR="00D32541" w:rsidRPr="00DC5C9C">
        <w:rPr>
          <w:rFonts w:ascii="Calibri" w:hAnsi="Calibri" w:cs="Calibri Light"/>
          <w:b/>
          <w:sz w:val="22"/>
          <w:szCs w:val="22"/>
        </w:rPr>
        <w:t xml:space="preserve"> do SWZ</w:t>
      </w:r>
      <w:r w:rsidR="00541DD9" w:rsidRPr="00DC5C9C">
        <w:rPr>
          <w:rFonts w:ascii="Calibri" w:hAnsi="Calibri" w:cs="Calibri Light"/>
          <w:sz w:val="22"/>
          <w:szCs w:val="22"/>
        </w:rPr>
        <w:t>.</w:t>
      </w:r>
    </w:p>
    <w:p w14:paraId="061CC200" w14:textId="77777777" w:rsidR="00541DD9"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541DD9" w:rsidRPr="00DC5C9C">
        <w:rPr>
          <w:rFonts w:ascii="Calibri" w:hAnsi="Calibri" w:cs="Calibri Light"/>
          <w:sz w:val="22"/>
          <w:szCs w:val="22"/>
        </w:rPr>
        <w:t>Zakres świadczenia Wykonawcy wynikający z umowy jest tożsamy z jego zobowiązaniem zawartym w ofercie.</w:t>
      </w:r>
    </w:p>
    <w:p w14:paraId="184B31C0" w14:textId="77777777" w:rsidR="00FA3063"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FA3063" w:rsidRPr="00DC5C9C">
        <w:rPr>
          <w:rFonts w:ascii="Calibri" w:hAnsi="Calibri" w:cs="Calibri Light"/>
          <w:sz w:val="22"/>
          <w:szCs w:val="22"/>
        </w:rPr>
        <w:t xml:space="preserve">Zamawiający przewiduje możliwość </w:t>
      </w:r>
      <w:r w:rsidR="00014473" w:rsidRPr="00DC5C9C">
        <w:rPr>
          <w:rFonts w:ascii="Calibri" w:hAnsi="Calibri" w:cs="Calibri Light"/>
          <w:sz w:val="22"/>
          <w:szCs w:val="22"/>
        </w:rPr>
        <w:t xml:space="preserve">zmiany zawartej umowy w stosunku do treści wybranej </w:t>
      </w:r>
      <w:r w:rsidR="002E24EC" w:rsidRPr="00DC5C9C">
        <w:rPr>
          <w:rFonts w:ascii="Calibri" w:hAnsi="Calibri" w:cs="Calibri Light"/>
          <w:sz w:val="22"/>
          <w:szCs w:val="22"/>
        </w:rPr>
        <w:t xml:space="preserve">oferty w zakresie </w:t>
      </w:r>
      <w:r w:rsidR="00033137" w:rsidRPr="00DC5C9C">
        <w:rPr>
          <w:rFonts w:ascii="Calibri" w:hAnsi="Calibri" w:cs="Calibri Light"/>
          <w:sz w:val="22"/>
          <w:szCs w:val="22"/>
        </w:rPr>
        <w:t>u</w:t>
      </w:r>
      <w:r w:rsidR="00333440" w:rsidRPr="00DC5C9C">
        <w:rPr>
          <w:rFonts w:ascii="Calibri" w:hAnsi="Calibri" w:cs="Calibri Light"/>
          <w:sz w:val="22"/>
          <w:szCs w:val="22"/>
        </w:rPr>
        <w:t xml:space="preserve">regulowanym w art. </w:t>
      </w:r>
      <w:r w:rsidR="00033137" w:rsidRPr="00DC5C9C">
        <w:rPr>
          <w:rFonts w:ascii="Calibri" w:hAnsi="Calibri" w:cs="Calibri Light"/>
          <w:sz w:val="22"/>
          <w:szCs w:val="22"/>
        </w:rPr>
        <w:t xml:space="preserve">454-455 p.z.p. oraz </w:t>
      </w:r>
      <w:r w:rsidR="002E24EC" w:rsidRPr="00DC5C9C">
        <w:rPr>
          <w:rFonts w:ascii="Calibri" w:hAnsi="Calibri" w:cs="Calibri Light"/>
          <w:sz w:val="22"/>
          <w:szCs w:val="22"/>
        </w:rPr>
        <w:t>wskazanym we Wzorze U</w:t>
      </w:r>
      <w:r w:rsidR="00014473"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 </w:t>
      </w:r>
      <w:r w:rsidR="00D32541" w:rsidRPr="00DC5C9C">
        <w:rPr>
          <w:rFonts w:ascii="Calibri" w:hAnsi="Calibri" w:cs="Calibri Light"/>
          <w:b/>
          <w:sz w:val="22"/>
          <w:szCs w:val="22"/>
        </w:rPr>
        <w:t>do SWZ</w:t>
      </w:r>
      <w:r w:rsidR="00014473" w:rsidRPr="00DC5C9C">
        <w:rPr>
          <w:rFonts w:ascii="Calibri" w:hAnsi="Calibri" w:cs="Calibri Light"/>
          <w:sz w:val="22"/>
          <w:szCs w:val="22"/>
        </w:rPr>
        <w:t>.</w:t>
      </w:r>
    </w:p>
    <w:p w14:paraId="17C0629E" w14:textId="1ACD935A" w:rsidR="00D5449A"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Pr>
          <w:rFonts w:ascii="Arial" w:hAnsi="Arial" w:cs="Arial"/>
          <w:sz w:val="20"/>
          <w:szCs w:val="20"/>
        </w:rPr>
        <w:tab/>
      </w:r>
      <w:r w:rsidR="00014473" w:rsidRPr="00DC5C9C">
        <w:rPr>
          <w:rFonts w:ascii="Calibri" w:hAnsi="Calibri" w:cs="Calibri Light"/>
          <w:sz w:val="22"/>
          <w:szCs w:val="22"/>
        </w:rPr>
        <w:t>Zmiana umowy wymaga dla swej ważności, pod rygorem nieważności, zachowania formy pisemnej.</w:t>
      </w:r>
    </w:p>
    <w:p w14:paraId="4A9403C1" w14:textId="77777777" w:rsidR="00080477" w:rsidRPr="00DC5C9C" w:rsidRDefault="00927FE7" w:rsidP="00B15B18">
      <w:pPr>
        <w:pStyle w:val="Teksttreci40"/>
        <w:numPr>
          <w:ilvl w:val="0"/>
          <w:numId w:val="44"/>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POUCZE</w:t>
      </w:r>
      <w:r w:rsidR="005B5095" w:rsidRPr="00DC5C9C">
        <w:rPr>
          <w:rFonts w:ascii="Calibri" w:hAnsi="Calibri" w:cs="Calibri Light"/>
          <w:b/>
          <w:sz w:val="24"/>
          <w:szCs w:val="24"/>
        </w:rPr>
        <w:t xml:space="preserve">NIE O </w:t>
      </w:r>
      <w:r w:rsidR="005B5095" w:rsidRPr="00DC5C9C">
        <w:rPr>
          <w:rFonts w:ascii="Calibri" w:hAnsi="Calibri" w:cs="Calibri Light"/>
          <w:b/>
          <w:bCs/>
          <w:sz w:val="24"/>
          <w:szCs w:val="24"/>
        </w:rPr>
        <w:t>ŚRODKACH</w:t>
      </w:r>
      <w:r w:rsidR="005B5095" w:rsidRPr="00DC5C9C">
        <w:rPr>
          <w:rFonts w:ascii="Calibri" w:hAnsi="Calibri" w:cs="Calibri Light"/>
          <w:b/>
          <w:sz w:val="24"/>
          <w:szCs w:val="24"/>
        </w:rPr>
        <w:t xml:space="preserve"> OCHRONY PRAWNEJ</w:t>
      </w:r>
      <w:r w:rsidR="006204E8" w:rsidRPr="00DC5C9C">
        <w:rPr>
          <w:rFonts w:ascii="Calibri" w:hAnsi="Calibri" w:cs="Calibri Light"/>
          <w:b/>
          <w:sz w:val="24"/>
          <w:szCs w:val="24"/>
        </w:rPr>
        <w:t xml:space="preserve"> PRZYSŁUGUJĄCYCH WYKONAWCY</w:t>
      </w:r>
    </w:p>
    <w:p w14:paraId="2B60D5B9" w14:textId="77777777" w:rsidR="006204E8" w:rsidRPr="00DC5C9C" w:rsidRDefault="001E29ED" w:rsidP="00B15B18">
      <w:pPr>
        <w:numPr>
          <w:ilvl w:val="0"/>
          <w:numId w:val="10"/>
        </w:numPr>
        <w:tabs>
          <w:tab w:val="clear" w:pos="360"/>
        </w:tabs>
        <w:suppressAutoHyphen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określone w niniejszym dziale przysługują wykonawcy, uczestnikowi konkursu oraz innemu podmiotowi, jeżeli ma lub miał interes w uzyskaniu zamówienia lub </w:t>
      </w:r>
      <w:r w:rsidR="006204E8" w:rsidRPr="00DC5C9C">
        <w:rPr>
          <w:rFonts w:ascii="Calibri" w:hAnsi="Calibri" w:cs="Calibri Light"/>
          <w:sz w:val="22"/>
          <w:szCs w:val="22"/>
        </w:rPr>
        <w:lastRenderedPageBreak/>
        <w:t xml:space="preserve">nagrody w konkursie oraz poniósł lub może ponieść szkodę w wyniku naruszenia przez zamawiającego przepisów ustawy </w:t>
      </w:r>
      <w:r w:rsidR="00784495" w:rsidRPr="00DC5C9C">
        <w:rPr>
          <w:rFonts w:ascii="Calibri" w:hAnsi="Calibri" w:cs="Calibri Light"/>
          <w:sz w:val="22"/>
          <w:szCs w:val="22"/>
        </w:rPr>
        <w:t>Pzp</w:t>
      </w:r>
      <w:r w:rsidR="00033137" w:rsidRPr="00DC5C9C">
        <w:rPr>
          <w:rFonts w:ascii="Calibri" w:hAnsi="Calibri" w:cs="Calibri Light"/>
          <w:sz w:val="22"/>
          <w:szCs w:val="22"/>
        </w:rPr>
        <w:t xml:space="preserve">. </w:t>
      </w:r>
    </w:p>
    <w:p w14:paraId="3CF3EAD5"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784495" w:rsidRPr="00DC5C9C">
        <w:rPr>
          <w:rFonts w:ascii="Calibri" w:hAnsi="Calibri" w:cs="Calibri Light"/>
          <w:sz w:val="22"/>
          <w:szCs w:val="22"/>
        </w:rPr>
        <w:t>Pzp</w:t>
      </w:r>
      <w:r w:rsidR="00033137" w:rsidRPr="00DC5C9C">
        <w:rPr>
          <w:rFonts w:ascii="Calibri" w:hAnsi="Calibri" w:cs="Calibri Light"/>
          <w:sz w:val="22"/>
          <w:szCs w:val="22"/>
        </w:rPr>
        <w:t xml:space="preserve">. </w:t>
      </w:r>
      <w:r w:rsidR="006204E8" w:rsidRPr="00DC5C9C">
        <w:rPr>
          <w:rFonts w:ascii="Calibri" w:hAnsi="Calibri" w:cs="Calibri Light"/>
          <w:sz w:val="22"/>
          <w:szCs w:val="22"/>
        </w:rPr>
        <w:t>oraz Rzecznikowi Małych i Średnich Przedsiębiorców.</w:t>
      </w:r>
    </w:p>
    <w:p w14:paraId="7484B1EF"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Odwołanie przysługuje na:</w:t>
      </w:r>
    </w:p>
    <w:p w14:paraId="21AB25BF"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niezgodną z przepisami ustawy czynność Zamawiającego, podjętą w postępowaniu o udzielenie zamówienia, w tym na projektowane postanowienie umowy;</w:t>
      </w:r>
    </w:p>
    <w:p w14:paraId="3DD3D70B"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zaniechanie czynności w postępowaniu o udzielenie zamówienia do której zamawiający był obowiązany na podstawie ustawy;</w:t>
      </w:r>
    </w:p>
    <w:p w14:paraId="02EDA5DB" w14:textId="77777777" w:rsidR="006204E8" w:rsidRPr="00DC5C9C" w:rsidRDefault="006204E8"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72006267" w14:textId="77777777" w:rsidR="006204E8" w:rsidRPr="00DC5C9C" w:rsidRDefault="006204E8" w:rsidP="000D44D5">
      <w:pPr>
        <w:suppressAutoHyphens/>
        <w:spacing w:line="360" w:lineRule="auto"/>
        <w:ind w:left="426" w:hanging="426"/>
        <w:jc w:val="both"/>
        <w:rPr>
          <w:rFonts w:ascii="Calibri" w:hAnsi="Calibri" w:cs="Calibri Light"/>
          <w:sz w:val="22"/>
          <w:szCs w:val="22"/>
        </w:rPr>
      </w:pPr>
      <w:r w:rsidRPr="00DC5C9C">
        <w:rPr>
          <w:rFonts w:ascii="Calibri" w:hAnsi="Calibri" w:cs="Calibri Light"/>
          <w:b/>
          <w:bCs/>
          <w:sz w:val="22"/>
          <w:szCs w:val="22"/>
        </w:rPr>
        <w:t>5.</w:t>
      </w:r>
      <w:r w:rsidRPr="00DC5C9C">
        <w:rPr>
          <w:rFonts w:ascii="Calibri" w:hAnsi="Calibri" w:cs="Calibri Light"/>
          <w:sz w:val="22"/>
          <w:szCs w:val="22"/>
        </w:rPr>
        <w:tab/>
      </w:r>
      <w:r w:rsidR="00924F4B" w:rsidRPr="00DC5C9C">
        <w:rPr>
          <w:rFonts w:ascii="Calibri" w:hAnsi="Calibri" w:cs="Calibri Light"/>
          <w:sz w:val="22"/>
          <w:szCs w:val="22"/>
        </w:rPr>
        <w:t>Odwołanie</w:t>
      </w:r>
      <w:r w:rsidRPr="00DC5C9C">
        <w:rPr>
          <w:rFonts w:ascii="Calibri" w:hAnsi="Calibri" w:cs="Calibri Light"/>
          <w:sz w:val="22"/>
          <w:szCs w:val="22"/>
        </w:rPr>
        <w:t xml:space="preserve"> wobec treści ogłoszenia lub treści SWZ wnosi się w terminie 5 dni od dnia zamieszczenia ogłoszenia w Biuletynie Zamówień Publicznych lub treści SWZ na stronie internetowej.</w:t>
      </w:r>
    </w:p>
    <w:p w14:paraId="13CBEAD5" w14:textId="77777777" w:rsidR="006204E8" w:rsidRPr="00DC5C9C" w:rsidRDefault="006204E8" w:rsidP="000D44D5">
      <w:pPr>
        <w:suppressAutoHyphens/>
        <w:spacing w:line="360" w:lineRule="auto"/>
        <w:ind w:left="426" w:hanging="426"/>
        <w:jc w:val="both"/>
        <w:rPr>
          <w:rFonts w:ascii="Calibri" w:hAnsi="Calibri" w:cs="Calibri Light"/>
          <w:sz w:val="22"/>
          <w:szCs w:val="22"/>
        </w:rPr>
      </w:pPr>
      <w:r w:rsidRPr="00DC5C9C">
        <w:rPr>
          <w:rFonts w:ascii="Calibri" w:hAnsi="Calibri" w:cs="Calibri Light"/>
          <w:b/>
          <w:bCs/>
          <w:sz w:val="22"/>
          <w:szCs w:val="22"/>
        </w:rPr>
        <w:t>6.</w:t>
      </w:r>
      <w:r w:rsidRPr="00DC5C9C">
        <w:rPr>
          <w:rFonts w:ascii="Calibri" w:hAnsi="Calibri" w:cs="Calibri Light"/>
          <w:sz w:val="22"/>
          <w:szCs w:val="22"/>
        </w:rPr>
        <w:tab/>
        <w:t>Odwołanie wnosi się w terminie:</w:t>
      </w:r>
    </w:p>
    <w:p w14:paraId="10FC96AB"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5 dni od dnia przekazania informacji o czynności zamawiającego stanowiącej podstawę jego wniesienia, jeżeli informacja została przekazana przy użyciu środków komunikacji elektronicznej,</w:t>
      </w:r>
    </w:p>
    <w:p w14:paraId="452CD4D2"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10 dni od dnia przekazania informacji o czynności zamawiającego stanowiącej podstawę jego wniesienia, jeżeli informacja została przekazana w sposób inny niż określony w pkt 1).</w:t>
      </w:r>
    </w:p>
    <w:p w14:paraId="63ED46B1" w14:textId="77777777" w:rsidR="006204E8" w:rsidRPr="00DC5C9C" w:rsidRDefault="006204E8" w:rsidP="000D44D5">
      <w:pPr>
        <w:suppressAutoHyphens/>
        <w:spacing w:line="360" w:lineRule="auto"/>
        <w:ind w:left="448" w:hanging="448"/>
        <w:jc w:val="both"/>
        <w:rPr>
          <w:rFonts w:ascii="Calibri" w:hAnsi="Calibri" w:cs="Calibri Light"/>
          <w:sz w:val="22"/>
          <w:szCs w:val="22"/>
        </w:rPr>
      </w:pPr>
      <w:r w:rsidRPr="00DC5C9C">
        <w:rPr>
          <w:rFonts w:ascii="Calibri" w:hAnsi="Calibri" w:cs="Calibri Light"/>
          <w:b/>
          <w:bCs/>
          <w:sz w:val="22"/>
          <w:szCs w:val="22"/>
        </w:rPr>
        <w:t>7.</w:t>
      </w:r>
      <w:r w:rsidRPr="00DC5C9C">
        <w:rPr>
          <w:rFonts w:ascii="Calibri" w:hAnsi="Calibri" w:cs="Calibri Light"/>
          <w:b/>
          <w:bCs/>
          <w:sz w:val="22"/>
          <w:szCs w:val="22"/>
        </w:rPr>
        <w:tab/>
      </w:r>
      <w:r w:rsidRPr="00DC5C9C">
        <w:rPr>
          <w:rFonts w:ascii="Calibri" w:hAnsi="Calibri" w:cs="Calibri Light"/>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0BDDC4E" w14:textId="01DFB5CD" w:rsidR="006204E8" w:rsidRPr="00C60641" w:rsidRDefault="00C60641" w:rsidP="00C60641">
      <w:pPr>
        <w:suppressAutoHyphens/>
        <w:spacing w:line="360" w:lineRule="auto"/>
        <w:ind w:left="54"/>
        <w:jc w:val="both"/>
        <w:rPr>
          <w:rFonts w:ascii="Calibri" w:hAnsi="Calibri" w:cs="Calibri Light"/>
          <w:sz w:val="22"/>
          <w:szCs w:val="22"/>
        </w:rPr>
      </w:pPr>
      <w:r>
        <w:rPr>
          <w:rFonts w:ascii="Calibri" w:hAnsi="Calibri" w:cs="Calibri Light"/>
          <w:sz w:val="22"/>
          <w:szCs w:val="22"/>
        </w:rPr>
        <w:t xml:space="preserve">8. </w:t>
      </w:r>
      <w:r w:rsidR="006204E8" w:rsidRPr="00C60641">
        <w:rPr>
          <w:rFonts w:ascii="Calibri" w:hAnsi="Calibri" w:cs="Calibri Light"/>
          <w:sz w:val="22"/>
          <w:szCs w:val="22"/>
        </w:rPr>
        <w:t xml:space="preserve">Na orzeczenie Izby oraz postanowienie Prezesa Izby, o którym mowa w art. 519 ust. 1 ustawy </w:t>
      </w:r>
      <w:r w:rsidR="00784495" w:rsidRPr="00C60641">
        <w:rPr>
          <w:rFonts w:ascii="Calibri" w:hAnsi="Calibri" w:cs="Calibri Light"/>
          <w:sz w:val="22"/>
          <w:szCs w:val="22"/>
        </w:rPr>
        <w:t>Pzp.</w:t>
      </w:r>
      <w:r w:rsidR="006204E8" w:rsidRPr="00C60641">
        <w:rPr>
          <w:rFonts w:ascii="Calibri" w:hAnsi="Calibri" w:cs="Calibri Light"/>
          <w:sz w:val="22"/>
          <w:szCs w:val="22"/>
        </w:rPr>
        <w:t>, stronom oraz uczestnikom postępowania odwoławczego przysługuje skarga do sądu.</w:t>
      </w:r>
    </w:p>
    <w:p w14:paraId="2EB9544F" w14:textId="72C62C7C" w:rsidR="006204E8" w:rsidRPr="00DC5C9C" w:rsidRDefault="000D44D5" w:rsidP="00C60641">
      <w:pPr>
        <w:pStyle w:val="Akapitzlist"/>
        <w:numPr>
          <w:ilvl w:val="0"/>
          <w:numId w:val="24"/>
        </w:numPr>
        <w:suppressAutoHyphens/>
        <w:spacing w:line="360" w:lineRule="auto"/>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4287A" w14:textId="77777777" w:rsidR="006204E8" w:rsidRPr="00DC5C9C" w:rsidRDefault="000D44D5" w:rsidP="00C60641">
      <w:pPr>
        <w:pStyle w:val="Akapitzlist"/>
        <w:numPr>
          <w:ilvl w:val="0"/>
          <w:numId w:val="24"/>
        </w:numPr>
        <w:suppressAutoHyphens/>
        <w:spacing w:line="360" w:lineRule="auto"/>
        <w:ind w:left="448" w:hanging="448"/>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Skargę wnosi się do Sądu Okręgowego w Warszawie - sądu zamówień publicznych, zwanego dalej "sądem zamówień publicznych".</w:t>
      </w:r>
    </w:p>
    <w:p w14:paraId="49F198A0" w14:textId="77777777" w:rsidR="006204E8" w:rsidRPr="00DC5C9C" w:rsidRDefault="000D44D5" w:rsidP="00C60641">
      <w:pPr>
        <w:pStyle w:val="Akapitzlist"/>
        <w:numPr>
          <w:ilvl w:val="0"/>
          <w:numId w:val="24"/>
        </w:numPr>
        <w:suppressAutoHyphens/>
        <w:spacing w:line="360" w:lineRule="auto"/>
        <w:ind w:left="448" w:hanging="448"/>
        <w:jc w:val="both"/>
        <w:rPr>
          <w:rFonts w:ascii="Calibri" w:hAnsi="Calibri" w:cs="Calibri Light"/>
          <w:sz w:val="22"/>
          <w:szCs w:val="22"/>
        </w:rPr>
      </w:pPr>
      <w:r w:rsidRPr="00DC5C9C">
        <w:rPr>
          <w:rFonts w:ascii="Calibri" w:hAnsi="Calibri" w:cs="Calibri Light"/>
          <w:sz w:val="22"/>
          <w:szCs w:val="22"/>
        </w:rPr>
        <w:lastRenderedPageBreak/>
        <w:tab/>
      </w:r>
      <w:r w:rsidR="006204E8" w:rsidRPr="00DC5C9C">
        <w:rPr>
          <w:rFonts w:ascii="Calibri" w:hAnsi="Calibri" w:cs="Calibri Light"/>
          <w:sz w:val="22"/>
          <w:szCs w:val="22"/>
        </w:rPr>
        <w:t xml:space="preserve">Skargę wnosi się za pośrednictwem Prezesa Izby, w terminie 14 dni od dnia doręczenia orzeczenia Izby lub postanowienia Prezesa Izby, o którym mowa w art. 519 ust. 1 ustawy </w:t>
      </w:r>
      <w:r w:rsidR="00784495" w:rsidRPr="00DC5C9C">
        <w:rPr>
          <w:rFonts w:ascii="Calibri" w:hAnsi="Calibri" w:cs="Calibri Light"/>
          <w:sz w:val="22"/>
          <w:szCs w:val="22"/>
        </w:rPr>
        <w:t>Pzp</w:t>
      </w:r>
      <w:r w:rsidR="00033137" w:rsidRPr="00DC5C9C">
        <w:rPr>
          <w:rFonts w:ascii="Calibri" w:hAnsi="Calibri" w:cs="Calibri Light"/>
          <w:sz w:val="22"/>
          <w:szCs w:val="22"/>
        </w:rPr>
        <w:t>.</w:t>
      </w:r>
      <w:r w:rsidR="006204E8" w:rsidRPr="00DC5C9C">
        <w:rPr>
          <w:rFonts w:ascii="Calibri" w:hAnsi="Calibri" w:cs="Calibri Light"/>
          <w:sz w:val="22"/>
          <w:szCs w:val="22"/>
        </w:rPr>
        <w:t>, przesyłając jednocześnie jej odpis przeciwnikowi skargi. Złożenie skargi w placówce pocztowej operatora wyznaczonego w rozumieniu ustawy z dnia 23 listopada 2012 r. - Prawo pocztowe jest równoznaczne z jej wniesieniem.</w:t>
      </w:r>
    </w:p>
    <w:p w14:paraId="547916D4" w14:textId="77777777" w:rsidR="006204E8" w:rsidRPr="00DC5C9C" w:rsidRDefault="000D44D5" w:rsidP="00C60641">
      <w:pPr>
        <w:pStyle w:val="Akapitzlist"/>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Prezes Izby przekazuje skargę wraz z aktami postępowania odwoławczego do sądu zamówień publicznych w terminie 7 dni od dnia jej otrzymania.</w:t>
      </w:r>
    </w:p>
    <w:p w14:paraId="446DA1A6" w14:textId="77777777" w:rsidR="00FD2CCD" w:rsidRPr="00DC5C9C" w:rsidRDefault="005B5095" w:rsidP="00B15B18">
      <w:pPr>
        <w:pStyle w:val="Teksttreci40"/>
        <w:numPr>
          <w:ilvl w:val="0"/>
          <w:numId w:val="44"/>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 xml:space="preserve">WYKAZ </w:t>
      </w:r>
      <w:r w:rsidRPr="00DC5C9C">
        <w:rPr>
          <w:rFonts w:ascii="Calibri" w:hAnsi="Calibri" w:cs="Calibri Light"/>
          <w:b/>
          <w:bCs/>
          <w:sz w:val="24"/>
          <w:szCs w:val="24"/>
        </w:rPr>
        <w:t>ZAŁĄCZNIKÓW</w:t>
      </w:r>
      <w:r w:rsidRPr="00DC5C9C">
        <w:rPr>
          <w:rFonts w:ascii="Calibri" w:hAnsi="Calibri" w:cs="Calibri Light"/>
          <w:b/>
          <w:sz w:val="24"/>
          <w:szCs w:val="24"/>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000"/>
      </w:tblGrid>
      <w:tr w:rsidR="00760056" w:rsidRPr="00DC5C9C" w14:paraId="2E7170DB" w14:textId="77777777" w:rsidTr="005029F9">
        <w:tc>
          <w:tcPr>
            <w:tcW w:w="1985" w:type="dxa"/>
          </w:tcPr>
          <w:p w14:paraId="3CDF46F4" w14:textId="77777777" w:rsidR="00760056" w:rsidRPr="00DC5C9C" w:rsidRDefault="00760056" w:rsidP="000D44D5">
            <w:pPr>
              <w:suppressAutoHyphens/>
              <w:spacing w:before="240" w:line="360" w:lineRule="auto"/>
              <w:rPr>
                <w:rFonts w:ascii="Calibri" w:hAnsi="Calibri" w:cs="Calibri Light"/>
                <w:sz w:val="22"/>
                <w:szCs w:val="22"/>
              </w:rPr>
            </w:pPr>
            <w:r w:rsidRPr="00DC5C9C">
              <w:rPr>
                <w:rFonts w:ascii="Calibri" w:hAnsi="Calibri" w:cs="Calibri Light"/>
                <w:sz w:val="22"/>
                <w:szCs w:val="22"/>
              </w:rPr>
              <w:t>Załącznik nr 1</w:t>
            </w:r>
          </w:p>
        </w:tc>
        <w:tc>
          <w:tcPr>
            <w:tcW w:w="7193" w:type="dxa"/>
          </w:tcPr>
          <w:p w14:paraId="5CB1DCD3" w14:textId="10066CE8" w:rsidR="00760056" w:rsidRPr="00DC5C9C" w:rsidRDefault="00760056" w:rsidP="005168B1">
            <w:pPr>
              <w:suppressAutoHyphens/>
              <w:spacing w:before="240" w:line="360" w:lineRule="auto"/>
              <w:rPr>
                <w:rFonts w:ascii="Calibri" w:hAnsi="Calibri" w:cs="Calibri Light"/>
                <w:sz w:val="22"/>
                <w:szCs w:val="22"/>
              </w:rPr>
            </w:pPr>
            <w:r w:rsidRPr="00DC5C9C">
              <w:rPr>
                <w:rFonts w:ascii="Calibri" w:hAnsi="Calibri" w:cs="Calibri Light"/>
                <w:sz w:val="22"/>
                <w:szCs w:val="22"/>
              </w:rPr>
              <w:t>Formularz Ofertowy</w:t>
            </w:r>
            <w:r w:rsidR="00BE784F">
              <w:rPr>
                <w:rFonts w:ascii="Calibri" w:hAnsi="Calibri" w:cs="Calibri Light"/>
                <w:sz w:val="22"/>
                <w:szCs w:val="22"/>
              </w:rPr>
              <w:t xml:space="preserve"> </w:t>
            </w:r>
          </w:p>
        </w:tc>
      </w:tr>
      <w:tr w:rsidR="00760056" w:rsidRPr="00DC5C9C" w14:paraId="30F05385" w14:textId="77777777" w:rsidTr="005029F9">
        <w:tc>
          <w:tcPr>
            <w:tcW w:w="1985" w:type="dxa"/>
          </w:tcPr>
          <w:p w14:paraId="5103521B" w14:textId="77777777" w:rsidR="00760056" w:rsidRPr="00DC5C9C" w:rsidRDefault="00760056" w:rsidP="00310357">
            <w:pPr>
              <w:suppressAutoHyphens/>
              <w:spacing w:line="360" w:lineRule="auto"/>
              <w:rPr>
                <w:rFonts w:ascii="Calibri" w:hAnsi="Calibri" w:cs="Calibri Light"/>
                <w:sz w:val="22"/>
                <w:szCs w:val="22"/>
              </w:rPr>
            </w:pPr>
            <w:r w:rsidRPr="00DC5C9C">
              <w:rPr>
                <w:rFonts w:ascii="Calibri" w:hAnsi="Calibri" w:cs="Calibri Light"/>
                <w:sz w:val="22"/>
                <w:szCs w:val="22"/>
              </w:rPr>
              <w:t>Załącznik nr 2</w:t>
            </w:r>
          </w:p>
        </w:tc>
        <w:tc>
          <w:tcPr>
            <w:tcW w:w="7193" w:type="dxa"/>
          </w:tcPr>
          <w:p w14:paraId="0771B9C4" w14:textId="77777777" w:rsidR="00760056" w:rsidRPr="00DC5C9C" w:rsidRDefault="00760056" w:rsidP="00310357">
            <w:pPr>
              <w:suppressAutoHyphens/>
              <w:spacing w:line="360" w:lineRule="auto"/>
              <w:rPr>
                <w:rFonts w:ascii="Calibri" w:hAnsi="Calibri" w:cs="Calibri Light"/>
                <w:sz w:val="22"/>
                <w:szCs w:val="22"/>
              </w:rPr>
            </w:pPr>
            <w:r w:rsidRPr="00DC5C9C">
              <w:rPr>
                <w:rFonts w:ascii="Calibri" w:hAnsi="Calibri" w:cs="Calibri Light"/>
                <w:sz w:val="22"/>
                <w:szCs w:val="22"/>
              </w:rPr>
              <w:t>Oświadczenie o braku podstaw do wykluczenia i o spełnianiu warunków udziału w postępowaniu</w:t>
            </w:r>
          </w:p>
        </w:tc>
      </w:tr>
      <w:tr w:rsidR="00760056" w:rsidRPr="00DC5C9C" w14:paraId="48621209" w14:textId="77777777" w:rsidTr="005029F9">
        <w:tc>
          <w:tcPr>
            <w:tcW w:w="1985" w:type="dxa"/>
          </w:tcPr>
          <w:p w14:paraId="0EC0DB74" w14:textId="77777777" w:rsidR="00760056" w:rsidRPr="00DC5C9C" w:rsidRDefault="00760056" w:rsidP="00310357">
            <w:pPr>
              <w:suppressAutoHyphens/>
              <w:spacing w:line="360" w:lineRule="auto"/>
              <w:rPr>
                <w:rFonts w:ascii="Calibri" w:hAnsi="Calibri" w:cs="Calibri Light"/>
                <w:sz w:val="22"/>
                <w:szCs w:val="22"/>
              </w:rPr>
            </w:pPr>
            <w:r w:rsidRPr="00DC5C9C">
              <w:rPr>
                <w:rFonts w:ascii="Calibri" w:hAnsi="Calibri" w:cs="Calibri Light"/>
                <w:sz w:val="22"/>
                <w:szCs w:val="22"/>
              </w:rPr>
              <w:t>Załącznik nr 3</w:t>
            </w:r>
          </w:p>
        </w:tc>
        <w:tc>
          <w:tcPr>
            <w:tcW w:w="7193" w:type="dxa"/>
          </w:tcPr>
          <w:p w14:paraId="17AFA538" w14:textId="0C70DD9E" w:rsidR="00760056" w:rsidRPr="00DC5C9C" w:rsidRDefault="005029F9" w:rsidP="00310357">
            <w:pPr>
              <w:suppressAutoHyphens/>
              <w:spacing w:line="360" w:lineRule="auto"/>
              <w:rPr>
                <w:rFonts w:ascii="Calibri" w:hAnsi="Calibri" w:cs="Calibri Light"/>
                <w:sz w:val="22"/>
                <w:szCs w:val="22"/>
              </w:rPr>
            </w:pPr>
            <w:r w:rsidRPr="00DC5C9C">
              <w:rPr>
                <w:rFonts w:ascii="Calibri" w:hAnsi="Calibri" w:cs="Calibri Light"/>
                <w:sz w:val="22"/>
                <w:szCs w:val="22"/>
              </w:rPr>
              <w:t xml:space="preserve">Formularz </w:t>
            </w:r>
            <w:r w:rsidR="004F7C18" w:rsidRPr="00DC5C9C">
              <w:rPr>
                <w:rFonts w:ascii="Calibri" w:hAnsi="Calibri" w:cs="Calibri Light"/>
                <w:sz w:val="22"/>
                <w:szCs w:val="22"/>
              </w:rPr>
              <w:t xml:space="preserve">przedmiotowo </w:t>
            </w:r>
            <w:r w:rsidR="00710C76">
              <w:rPr>
                <w:rFonts w:ascii="Calibri" w:hAnsi="Calibri" w:cs="Calibri Light"/>
                <w:sz w:val="22"/>
                <w:szCs w:val="22"/>
              </w:rPr>
              <w:t>–</w:t>
            </w:r>
            <w:r w:rsidR="004F7C18" w:rsidRPr="00DC5C9C">
              <w:rPr>
                <w:rFonts w:ascii="Calibri" w:hAnsi="Calibri" w:cs="Calibri Light"/>
                <w:sz w:val="22"/>
                <w:szCs w:val="22"/>
              </w:rPr>
              <w:t xml:space="preserve"> </w:t>
            </w:r>
            <w:r w:rsidRPr="00DC5C9C">
              <w:rPr>
                <w:rFonts w:ascii="Calibri" w:hAnsi="Calibri" w:cs="Calibri Light"/>
                <w:sz w:val="22"/>
                <w:szCs w:val="22"/>
              </w:rPr>
              <w:t>cenowy</w:t>
            </w:r>
            <w:r w:rsidR="00710C76">
              <w:rPr>
                <w:rFonts w:ascii="Calibri" w:hAnsi="Calibri" w:cs="Calibri Light"/>
                <w:sz w:val="22"/>
                <w:szCs w:val="22"/>
              </w:rPr>
              <w:t xml:space="preserve"> (części 1-</w:t>
            </w:r>
            <w:r w:rsidR="00A60818">
              <w:rPr>
                <w:rFonts w:ascii="Calibri" w:hAnsi="Calibri" w:cs="Calibri Light"/>
                <w:sz w:val="22"/>
                <w:szCs w:val="22"/>
              </w:rPr>
              <w:t>3</w:t>
            </w:r>
            <w:r w:rsidR="00710C76">
              <w:rPr>
                <w:rFonts w:ascii="Calibri" w:hAnsi="Calibri" w:cs="Calibri Light"/>
                <w:sz w:val="22"/>
                <w:szCs w:val="22"/>
              </w:rPr>
              <w:t>)</w:t>
            </w:r>
          </w:p>
        </w:tc>
      </w:tr>
      <w:tr w:rsidR="005029F9" w:rsidRPr="00DC5C9C" w14:paraId="09BC00A5" w14:textId="77777777" w:rsidTr="005029F9">
        <w:tc>
          <w:tcPr>
            <w:tcW w:w="1985" w:type="dxa"/>
          </w:tcPr>
          <w:p w14:paraId="755AC20D" w14:textId="77777777" w:rsidR="005029F9" w:rsidRPr="00DC5C9C" w:rsidRDefault="005029F9" w:rsidP="00310357">
            <w:pPr>
              <w:suppressAutoHyphens/>
              <w:spacing w:line="360" w:lineRule="auto"/>
              <w:rPr>
                <w:rFonts w:ascii="Calibri" w:hAnsi="Calibri" w:cs="Calibri Light"/>
                <w:sz w:val="22"/>
                <w:szCs w:val="22"/>
              </w:rPr>
            </w:pPr>
            <w:r w:rsidRPr="005029F9">
              <w:rPr>
                <w:rFonts w:ascii="Calibri" w:hAnsi="Calibri" w:cs="Calibri Light"/>
                <w:sz w:val="22"/>
                <w:szCs w:val="22"/>
              </w:rPr>
              <w:t xml:space="preserve">Załącznik nr </w:t>
            </w:r>
            <w:r>
              <w:rPr>
                <w:rFonts w:ascii="Calibri" w:hAnsi="Calibri" w:cs="Calibri Light"/>
                <w:sz w:val="22"/>
                <w:szCs w:val="22"/>
              </w:rPr>
              <w:t>4</w:t>
            </w:r>
          </w:p>
        </w:tc>
        <w:tc>
          <w:tcPr>
            <w:tcW w:w="7193" w:type="dxa"/>
          </w:tcPr>
          <w:p w14:paraId="35D3644F" w14:textId="77777777" w:rsidR="005029F9" w:rsidRPr="00DC5C9C" w:rsidRDefault="005029F9" w:rsidP="00310357">
            <w:pPr>
              <w:suppressAutoHyphens/>
              <w:spacing w:line="360" w:lineRule="auto"/>
              <w:rPr>
                <w:rFonts w:ascii="Calibri" w:hAnsi="Calibri" w:cs="Calibri Light"/>
                <w:sz w:val="22"/>
                <w:szCs w:val="22"/>
              </w:rPr>
            </w:pPr>
            <w:r w:rsidRPr="00DC5C9C">
              <w:rPr>
                <w:rFonts w:ascii="Calibri" w:hAnsi="Calibri" w:cs="Calibri Light"/>
                <w:sz w:val="22"/>
                <w:szCs w:val="22"/>
              </w:rPr>
              <w:t>Projekt umowy</w:t>
            </w:r>
          </w:p>
        </w:tc>
      </w:tr>
      <w:tr w:rsidR="00165AC2" w:rsidRPr="00DC5C9C" w14:paraId="6243AFE8" w14:textId="77777777" w:rsidTr="005029F9">
        <w:tc>
          <w:tcPr>
            <w:tcW w:w="1985" w:type="dxa"/>
          </w:tcPr>
          <w:p w14:paraId="4F9384FC" w14:textId="04E6742B" w:rsidR="00165AC2" w:rsidRPr="005029F9" w:rsidRDefault="00165AC2" w:rsidP="00310357">
            <w:pPr>
              <w:suppressAutoHyphens/>
              <w:spacing w:line="360" w:lineRule="auto"/>
              <w:rPr>
                <w:rFonts w:ascii="Calibri" w:hAnsi="Calibri" w:cs="Calibri Light"/>
                <w:sz w:val="22"/>
                <w:szCs w:val="22"/>
              </w:rPr>
            </w:pPr>
            <w:r w:rsidRPr="005029F9">
              <w:rPr>
                <w:rFonts w:ascii="Calibri" w:hAnsi="Calibri" w:cs="Calibri Light"/>
                <w:sz w:val="22"/>
                <w:szCs w:val="22"/>
              </w:rPr>
              <w:t xml:space="preserve">Załącznik nr </w:t>
            </w:r>
            <w:r>
              <w:rPr>
                <w:rFonts w:ascii="Calibri" w:hAnsi="Calibri" w:cs="Calibri Light"/>
                <w:sz w:val="22"/>
                <w:szCs w:val="22"/>
              </w:rPr>
              <w:t>5</w:t>
            </w:r>
          </w:p>
        </w:tc>
        <w:tc>
          <w:tcPr>
            <w:tcW w:w="7193" w:type="dxa"/>
          </w:tcPr>
          <w:p w14:paraId="6961A6AA" w14:textId="19E7A85E" w:rsidR="00165AC2" w:rsidRPr="00DC5C9C" w:rsidRDefault="00165AC2" w:rsidP="00BF54C3">
            <w:pPr>
              <w:suppressAutoHyphens/>
              <w:spacing w:line="360" w:lineRule="auto"/>
              <w:rPr>
                <w:rFonts w:ascii="Calibri" w:hAnsi="Calibri" w:cs="Calibri Light"/>
                <w:sz w:val="22"/>
                <w:szCs w:val="22"/>
              </w:rPr>
            </w:pPr>
            <w:r>
              <w:rPr>
                <w:rFonts w:ascii="Calibri" w:hAnsi="Calibri" w:cs="Calibri Light"/>
                <w:sz w:val="22"/>
                <w:szCs w:val="22"/>
              </w:rPr>
              <w:t xml:space="preserve">Wykaz </w:t>
            </w:r>
            <w:r w:rsidR="00BF54C3">
              <w:rPr>
                <w:rFonts w:ascii="Calibri" w:hAnsi="Calibri" w:cs="Calibri Light"/>
                <w:sz w:val="22"/>
                <w:szCs w:val="22"/>
              </w:rPr>
              <w:t>dostaw</w:t>
            </w:r>
          </w:p>
        </w:tc>
      </w:tr>
      <w:tr w:rsidR="00165AC2" w:rsidRPr="00DC5C9C" w14:paraId="33EED6EE" w14:textId="77777777" w:rsidTr="005029F9">
        <w:tc>
          <w:tcPr>
            <w:tcW w:w="1985" w:type="dxa"/>
          </w:tcPr>
          <w:p w14:paraId="6AC9C251" w14:textId="514FE39E" w:rsidR="00165AC2" w:rsidRPr="005029F9" w:rsidRDefault="00165AC2" w:rsidP="00310357">
            <w:pPr>
              <w:suppressAutoHyphens/>
              <w:spacing w:line="360" w:lineRule="auto"/>
              <w:rPr>
                <w:rFonts w:ascii="Calibri" w:hAnsi="Calibri" w:cs="Calibri Light"/>
                <w:sz w:val="22"/>
                <w:szCs w:val="22"/>
              </w:rPr>
            </w:pPr>
            <w:r w:rsidRPr="005029F9">
              <w:rPr>
                <w:rFonts w:ascii="Calibri" w:hAnsi="Calibri" w:cs="Calibri Light"/>
                <w:sz w:val="22"/>
                <w:szCs w:val="22"/>
              </w:rPr>
              <w:t xml:space="preserve">Załącznik nr </w:t>
            </w:r>
            <w:r>
              <w:rPr>
                <w:rFonts w:ascii="Calibri" w:hAnsi="Calibri" w:cs="Calibri Light"/>
                <w:sz w:val="22"/>
                <w:szCs w:val="22"/>
              </w:rPr>
              <w:t>6</w:t>
            </w:r>
          </w:p>
        </w:tc>
        <w:tc>
          <w:tcPr>
            <w:tcW w:w="7193" w:type="dxa"/>
          </w:tcPr>
          <w:p w14:paraId="59307B16" w14:textId="110E38F9" w:rsidR="00165AC2" w:rsidRPr="00DC5C9C" w:rsidRDefault="00165AC2" w:rsidP="00310357">
            <w:pPr>
              <w:suppressAutoHyphens/>
              <w:spacing w:line="360" w:lineRule="auto"/>
              <w:rPr>
                <w:rFonts w:ascii="Calibri" w:hAnsi="Calibri" w:cs="Calibri Light"/>
                <w:sz w:val="22"/>
                <w:szCs w:val="22"/>
              </w:rPr>
            </w:pPr>
            <w:r>
              <w:rPr>
                <w:rFonts w:ascii="Calibri" w:hAnsi="Calibri" w:cs="Calibri Light"/>
                <w:sz w:val="22"/>
                <w:szCs w:val="22"/>
              </w:rPr>
              <w:t>Wykaz osób uczestniczących w realizacji zamówienia</w:t>
            </w:r>
          </w:p>
        </w:tc>
      </w:tr>
    </w:tbl>
    <w:p w14:paraId="0C717A88" w14:textId="77777777" w:rsidR="005029F9" w:rsidRPr="00DC5C9C" w:rsidRDefault="005029F9" w:rsidP="00637338">
      <w:pPr>
        <w:tabs>
          <w:tab w:val="num" w:pos="0"/>
        </w:tabs>
        <w:suppressAutoHyphens/>
        <w:spacing w:after="40" w:line="360" w:lineRule="auto"/>
        <w:ind w:left="709" w:hanging="709"/>
        <w:jc w:val="right"/>
        <w:rPr>
          <w:rFonts w:ascii="Calibri" w:hAnsi="Calibri" w:cs="Calibri Light"/>
          <w:b/>
          <w:sz w:val="22"/>
          <w:szCs w:val="22"/>
        </w:rPr>
      </w:pPr>
    </w:p>
    <w:p w14:paraId="263BCA2D" w14:textId="3CFD1452" w:rsidR="00D5449A" w:rsidRPr="008B1E6B" w:rsidRDefault="00FD2CCD" w:rsidP="008B1E6B">
      <w:pPr>
        <w:tabs>
          <w:tab w:val="num" w:pos="0"/>
        </w:tabs>
        <w:suppressAutoHyphens/>
        <w:spacing w:after="40" w:line="360" w:lineRule="auto"/>
        <w:ind w:left="709" w:hanging="709"/>
        <w:jc w:val="right"/>
        <w:rPr>
          <w:rFonts w:ascii="Calibri" w:hAnsi="Calibri" w:cs="Calibri Light"/>
          <w:b/>
          <w:sz w:val="22"/>
          <w:szCs w:val="22"/>
        </w:rPr>
      </w:pPr>
      <w:r w:rsidRPr="00DC5C9C">
        <w:rPr>
          <w:rFonts w:ascii="Calibri" w:hAnsi="Calibri" w:cs="Calibri Light"/>
          <w:b/>
          <w:sz w:val="22"/>
          <w:szCs w:val="22"/>
        </w:rPr>
        <w:t>Zatwierdzam:</w:t>
      </w:r>
    </w:p>
    <w:p w14:paraId="5EC7E9B3" w14:textId="2160F5C1" w:rsidR="00FD2CCD" w:rsidRDefault="008B1E6B" w:rsidP="001A6643">
      <w:pPr>
        <w:tabs>
          <w:tab w:val="num" w:pos="0"/>
        </w:tabs>
        <w:suppressAutoHyphens/>
        <w:spacing w:line="360" w:lineRule="auto"/>
        <w:ind w:left="709" w:hanging="709"/>
        <w:jc w:val="right"/>
        <w:rPr>
          <w:rFonts w:ascii="Arial" w:hAnsi="Arial" w:cs="Arial"/>
          <w:sz w:val="20"/>
          <w:szCs w:val="20"/>
        </w:rPr>
      </w:pPr>
      <w:r>
        <w:rPr>
          <w:rFonts w:ascii="Arial" w:hAnsi="Arial" w:cs="Arial"/>
          <w:sz w:val="20"/>
          <w:szCs w:val="20"/>
        </w:rPr>
        <w:t>Kanclerz UKW</w:t>
      </w:r>
    </w:p>
    <w:p w14:paraId="3D63DCE4" w14:textId="77777777" w:rsidR="00EF08E9" w:rsidRDefault="00EF08E9" w:rsidP="001A6643">
      <w:pPr>
        <w:tabs>
          <w:tab w:val="num" w:pos="0"/>
        </w:tabs>
        <w:suppressAutoHyphens/>
        <w:spacing w:line="360" w:lineRule="auto"/>
        <w:ind w:left="709" w:hanging="709"/>
        <w:jc w:val="right"/>
        <w:rPr>
          <w:rFonts w:ascii="Arial" w:hAnsi="Arial" w:cs="Arial"/>
          <w:sz w:val="20"/>
          <w:szCs w:val="20"/>
        </w:rPr>
      </w:pPr>
    </w:p>
    <w:p w14:paraId="54015BB7" w14:textId="2AA2AA16" w:rsidR="008B1E6B" w:rsidRPr="000C7661" w:rsidRDefault="008B1E6B" w:rsidP="001A6643">
      <w:pPr>
        <w:tabs>
          <w:tab w:val="num" w:pos="0"/>
        </w:tabs>
        <w:suppressAutoHyphens/>
        <w:spacing w:line="360" w:lineRule="auto"/>
        <w:ind w:left="709" w:hanging="709"/>
        <w:jc w:val="right"/>
        <w:rPr>
          <w:rFonts w:ascii="Arial" w:hAnsi="Arial" w:cs="Arial"/>
          <w:sz w:val="20"/>
          <w:szCs w:val="20"/>
        </w:rPr>
      </w:pPr>
      <w:r>
        <w:rPr>
          <w:rFonts w:ascii="Arial" w:hAnsi="Arial" w:cs="Arial"/>
          <w:sz w:val="20"/>
          <w:szCs w:val="20"/>
        </w:rPr>
        <w:t xml:space="preserve">mgr </w:t>
      </w:r>
      <w:r w:rsidR="00C21442">
        <w:rPr>
          <w:rFonts w:ascii="Arial" w:hAnsi="Arial" w:cs="Arial"/>
          <w:sz w:val="20"/>
          <w:szCs w:val="20"/>
        </w:rPr>
        <w:t>Renata Malak</w:t>
      </w:r>
    </w:p>
    <w:p w14:paraId="365D7190" w14:textId="77777777" w:rsidR="00D05F80" w:rsidRPr="00DC5C9C" w:rsidRDefault="00927FE7" w:rsidP="00637338">
      <w:pPr>
        <w:tabs>
          <w:tab w:val="num" w:pos="0"/>
        </w:tabs>
        <w:suppressAutoHyphens/>
        <w:spacing w:after="40" w:line="360" w:lineRule="auto"/>
        <w:ind w:left="709" w:hanging="709"/>
        <w:jc w:val="right"/>
        <w:rPr>
          <w:rFonts w:ascii="Calibri" w:hAnsi="Calibri" w:cs="Calibri Light"/>
          <w:b/>
          <w:bCs/>
          <w:i/>
          <w:sz w:val="20"/>
          <w:szCs w:val="20"/>
        </w:rPr>
      </w:pPr>
      <w:r w:rsidRPr="000C7661">
        <w:rPr>
          <w:rFonts w:ascii="Arial" w:hAnsi="Arial" w:cs="Arial"/>
          <w:bCs/>
          <w:sz w:val="20"/>
          <w:szCs w:val="20"/>
        </w:rPr>
        <w:t>(</w:t>
      </w:r>
      <w:r w:rsidRPr="00DC5C9C">
        <w:rPr>
          <w:rFonts w:ascii="Calibri" w:hAnsi="Calibri" w:cs="Calibri Light"/>
          <w:b/>
          <w:bCs/>
          <w:i/>
          <w:sz w:val="20"/>
          <w:szCs w:val="20"/>
        </w:rPr>
        <w:t>Kierownik Zamawiającego)</w:t>
      </w:r>
    </w:p>
    <w:p w14:paraId="39DA6C9E" w14:textId="77777777" w:rsidR="00CE590B" w:rsidRPr="00DC5C9C" w:rsidRDefault="00CE590B" w:rsidP="00CE590B">
      <w:pPr>
        <w:tabs>
          <w:tab w:val="num" w:pos="0"/>
        </w:tabs>
        <w:suppressAutoHyphens/>
        <w:spacing w:after="40" w:line="360" w:lineRule="auto"/>
        <w:ind w:left="709" w:hanging="709"/>
        <w:jc w:val="center"/>
        <w:rPr>
          <w:rFonts w:ascii="Calibri" w:hAnsi="Calibri" w:cs="Calibri Light"/>
          <w:bCs/>
          <w:sz w:val="20"/>
          <w:szCs w:val="20"/>
        </w:rPr>
      </w:pPr>
    </w:p>
    <w:sectPr w:rsidR="00CE590B" w:rsidRPr="00DC5C9C"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7234C" w14:textId="77777777" w:rsidR="004E628D" w:rsidRDefault="004E628D">
      <w:r>
        <w:separator/>
      </w:r>
    </w:p>
  </w:endnote>
  <w:endnote w:type="continuationSeparator" w:id="0">
    <w:p w14:paraId="605DD2B9" w14:textId="77777777" w:rsidR="004E628D" w:rsidRDefault="004E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81DB" w14:textId="398D2AE8" w:rsidR="00A67CB3" w:rsidRPr="007B17EA" w:rsidRDefault="00A67CB3">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8904D9">
      <w:rPr>
        <w:rFonts w:ascii="Arial" w:hAnsi="Arial" w:cs="Arial"/>
        <w:b/>
        <w:bCs/>
        <w:noProof/>
        <w:sz w:val="16"/>
        <w:szCs w:val="16"/>
      </w:rPr>
      <w:t>24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8904D9">
      <w:rPr>
        <w:rFonts w:ascii="Arial" w:hAnsi="Arial" w:cs="Arial"/>
        <w:b/>
        <w:bCs/>
        <w:noProof/>
        <w:sz w:val="16"/>
        <w:szCs w:val="16"/>
      </w:rPr>
      <w:t>24</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D7189" w14:textId="77777777" w:rsidR="004E628D" w:rsidRDefault="004E628D">
      <w:r>
        <w:separator/>
      </w:r>
    </w:p>
  </w:footnote>
  <w:footnote w:type="continuationSeparator" w:id="0">
    <w:p w14:paraId="17EE50A4" w14:textId="77777777" w:rsidR="004E628D" w:rsidRDefault="004E628D">
      <w:r>
        <w:continuationSeparator/>
      </w:r>
    </w:p>
  </w:footnote>
  <w:footnote w:id="1">
    <w:p w14:paraId="2CC459C9" w14:textId="77777777" w:rsidR="00A67CB3" w:rsidRDefault="00A67CB3">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p.z.p. </w:t>
      </w:r>
    </w:p>
  </w:footnote>
  <w:footnote w:id="2">
    <w:p w14:paraId="03B5301E" w14:textId="77777777" w:rsidR="00A67CB3" w:rsidRDefault="00A67CB3">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p.z.p. </w:t>
      </w:r>
    </w:p>
  </w:footnote>
  <w:footnote w:id="3">
    <w:p w14:paraId="590395EF" w14:textId="77777777" w:rsidR="00A67CB3" w:rsidRDefault="00A67CB3">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4">
    <w:p w14:paraId="799BE403" w14:textId="77777777" w:rsidR="00A67CB3" w:rsidRDefault="00A67CB3">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Pzp</w:t>
      </w:r>
      <w:r w:rsidRPr="00146CFB">
        <w:rPr>
          <w:rFonts w:ascii="Arial" w:hAnsi="Arial" w:cs="Arial"/>
          <w:sz w:val="16"/>
          <w:szCs w:val="16"/>
        </w:rPr>
        <w:t xml:space="preserve">. </w:t>
      </w:r>
    </w:p>
  </w:footnote>
  <w:footnote w:id="5">
    <w:p w14:paraId="1BBE65E5" w14:textId="77777777" w:rsidR="00A67CB3" w:rsidRDefault="00A67CB3"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7257B7C3" w14:textId="77777777" w:rsidR="00A67CB3" w:rsidRDefault="00A67CB3"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Pzp</w:t>
      </w:r>
      <w:r w:rsidRPr="00023235">
        <w:rPr>
          <w:rFonts w:ascii="Arial" w:hAnsi="Arial" w:cs="Arial"/>
          <w:sz w:val="16"/>
          <w:szCs w:val="16"/>
        </w:rPr>
        <w:t xml:space="preserve">. </w:t>
      </w:r>
    </w:p>
  </w:footnote>
  <w:footnote w:id="7">
    <w:p w14:paraId="2A31AF2C" w14:textId="77777777" w:rsidR="00A67CB3" w:rsidRDefault="00A67CB3">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Pzp</w:t>
      </w:r>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B598" w14:textId="1793C52B" w:rsidR="00A67CB3" w:rsidRPr="00A93CE0" w:rsidRDefault="00A67CB3" w:rsidP="00A93CE0">
    <w:pPr>
      <w:pStyle w:val="Nagwek"/>
      <w:jc w:val="center"/>
    </w:pPr>
    <w:r>
      <w:rPr>
        <w:noProof/>
      </w:rPr>
      <w:drawing>
        <wp:inline distT="0" distB="0" distL="0" distR="0" wp14:anchorId="38944FC0" wp14:editId="1CB64578">
          <wp:extent cx="3609975" cy="895350"/>
          <wp:effectExtent l="0" t="0" r="0"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853FD0"/>
    <w:multiLevelType w:val="hybridMultilevel"/>
    <w:tmpl w:val="855EFC96"/>
    <w:lvl w:ilvl="0" w:tplc="461AAA12">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1C4FAB"/>
    <w:multiLevelType w:val="hybridMultilevel"/>
    <w:tmpl w:val="38E28E6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75C6936"/>
    <w:multiLevelType w:val="hybridMultilevel"/>
    <w:tmpl w:val="A2FC4880"/>
    <w:lvl w:ilvl="0" w:tplc="04150017">
      <w:start w:val="1"/>
      <w:numFmt w:val="lowerLetter"/>
      <w:lvlText w:val="%1)"/>
      <w:lvlJc w:val="left"/>
      <w:pPr>
        <w:ind w:left="1910" w:hanging="360"/>
      </w:pPr>
    </w:lvl>
    <w:lvl w:ilvl="1" w:tplc="04150019">
      <w:start w:val="1"/>
      <w:numFmt w:val="lowerLetter"/>
      <w:lvlText w:val="%2."/>
      <w:lvlJc w:val="left"/>
      <w:pPr>
        <w:ind w:left="2630" w:hanging="360"/>
      </w:pPr>
    </w:lvl>
    <w:lvl w:ilvl="2" w:tplc="BEBE29F4">
      <w:start w:val="1"/>
      <w:numFmt w:val="decimal"/>
      <w:lvlText w:val="%3"/>
      <w:lvlJc w:val="left"/>
      <w:pPr>
        <w:ind w:left="3530" w:hanging="360"/>
      </w:pPr>
      <w:rPr>
        <w:rFonts w:hint="default"/>
        <w:b/>
      </w:rPr>
    </w:lvl>
    <w:lvl w:ilvl="3" w:tplc="0415000F" w:tentative="1">
      <w:start w:val="1"/>
      <w:numFmt w:val="decimal"/>
      <w:lvlText w:val="%4."/>
      <w:lvlJc w:val="left"/>
      <w:pPr>
        <w:ind w:left="4070" w:hanging="360"/>
      </w:pPr>
    </w:lvl>
    <w:lvl w:ilvl="4" w:tplc="04150019" w:tentative="1">
      <w:start w:val="1"/>
      <w:numFmt w:val="lowerLetter"/>
      <w:lvlText w:val="%5."/>
      <w:lvlJc w:val="left"/>
      <w:pPr>
        <w:ind w:left="4790" w:hanging="360"/>
      </w:pPr>
    </w:lvl>
    <w:lvl w:ilvl="5" w:tplc="0415001B" w:tentative="1">
      <w:start w:val="1"/>
      <w:numFmt w:val="lowerRoman"/>
      <w:lvlText w:val="%6."/>
      <w:lvlJc w:val="right"/>
      <w:pPr>
        <w:ind w:left="5510" w:hanging="180"/>
      </w:pPr>
    </w:lvl>
    <w:lvl w:ilvl="6" w:tplc="0415000F" w:tentative="1">
      <w:start w:val="1"/>
      <w:numFmt w:val="decimal"/>
      <w:lvlText w:val="%7."/>
      <w:lvlJc w:val="left"/>
      <w:pPr>
        <w:ind w:left="6230" w:hanging="360"/>
      </w:pPr>
    </w:lvl>
    <w:lvl w:ilvl="7" w:tplc="04150019" w:tentative="1">
      <w:start w:val="1"/>
      <w:numFmt w:val="lowerLetter"/>
      <w:lvlText w:val="%8."/>
      <w:lvlJc w:val="left"/>
      <w:pPr>
        <w:ind w:left="6950" w:hanging="360"/>
      </w:pPr>
    </w:lvl>
    <w:lvl w:ilvl="8" w:tplc="0415001B" w:tentative="1">
      <w:start w:val="1"/>
      <w:numFmt w:val="lowerRoman"/>
      <w:lvlText w:val="%9."/>
      <w:lvlJc w:val="right"/>
      <w:pPr>
        <w:ind w:left="7670" w:hanging="180"/>
      </w:pPr>
    </w:lvl>
  </w:abstractNum>
  <w:abstractNum w:abstractNumId="16"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BA70C5F"/>
    <w:multiLevelType w:val="hybridMultilevel"/>
    <w:tmpl w:val="7C3EF1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CC30FE2"/>
    <w:multiLevelType w:val="hybridMultilevel"/>
    <w:tmpl w:val="9EE4135A"/>
    <w:lvl w:ilvl="0" w:tplc="2472B26E">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9" w15:restartNumberingAfterBreak="0">
    <w:nsid w:val="1FBF0C89"/>
    <w:multiLevelType w:val="hybridMultilevel"/>
    <w:tmpl w:val="3528A6E2"/>
    <w:lvl w:ilvl="0" w:tplc="04150001">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1"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2"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655318D"/>
    <w:multiLevelType w:val="hybridMultilevel"/>
    <w:tmpl w:val="11E02CB6"/>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94061200">
      <w:start w:val="13"/>
      <w:numFmt w:val="upperRoman"/>
      <w:lvlText w:val="%5&gt;"/>
      <w:lvlJc w:val="left"/>
      <w:pPr>
        <w:ind w:left="3960" w:hanging="72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B342C6F"/>
    <w:multiLevelType w:val="hybridMultilevel"/>
    <w:tmpl w:val="A5AE761C"/>
    <w:lvl w:ilvl="0" w:tplc="6B66B53A">
      <w:start w:val="1"/>
      <w:numFmt w:val="decimal"/>
      <w:lvlText w:val="%1."/>
      <w:lvlJc w:val="left"/>
      <w:pPr>
        <w:ind w:left="720" w:hanging="720"/>
      </w:pPr>
      <w:rPr>
        <w:rFonts w:ascii="Arial" w:eastAsia="Times New Roman" w:hAnsi="Arial" w:cs="Aria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FBE3D3A"/>
    <w:multiLevelType w:val="hybridMultilevel"/>
    <w:tmpl w:val="8A86D9F6"/>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4487C32"/>
    <w:multiLevelType w:val="hybridMultilevel"/>
    <w:tmpl w:val="0FE2C286"/>
    <w:lvl w:ilvl="0" w:tplc="D4FA2042">
      <w:start w:val="1"/>
      <w:numFmt w:val="decimal"/>
      <w:lvlText w:val="%1)"/>
      <w:lvlJc w:val="left"/>
      <w:pPr>
        <w:ind w:left="1800" w:hanging="360"/>
      </w:pPr>
      <w:rPr>
        <w:rFonts w:cs="Times New Roman" w:hint="default"/>
      </w:rPr>
    </w:lvl>
    <w:lvl w:ilvl="1" w:tplc="04150019">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32"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15:restartNumberingAfterBreak="0">
    <w:nsid w:val="3D261C12"/>
    <w:multiLevelType w:val="hybridMultilevel"/>
    <w:tmpl w:val="1E0E5190"/>
    <w:lvl w:ilvl="0" w:tplc="7BBC638A">
      <w:start w:val="1"/>
      <w:numFmt w:val="decimal"/>
      <w:lvlText w:val="%1)"/>
      <w:lvlJc w:val="left"/>
      <w:pPr>
        <w:ind w:left="1800" w:hanging="360"/>
      </w:pPr>
      <w:rPr>
        <w:rFonts w:cs="Times New Roman" w:hint="default"/>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35" w15:restartNumberingAfterBreak="0">
    <w:nsid w:val="3DAB016F"/>
    <w:multiLevelType w:val="hybridMultilevel"/>
    <w:tmpl w:val="64D0ED54"/>
    <w:lvl w:ilvl="0" w:tplc="4F864910">
      <w:start w:val="2"/>
      <w:numFmt w:val="decimal"/>
      <w:lvlText w:val="%1)"/>
      <w:lvlJc w:val="left"/>
      <w:pPr>
        <w:ind w:left="18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0B066A8"/>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5DF46D4"/>
    <w:multiLevelType w:val="hybridMultilevel"/>
    <w:tmpl w:val="064611D2"/>
    <w:lvl w:ilvl="0" w:tplc="04150001">
      <w:start w:val="1"/>
      <w:numFmt w:val="bullet"/>
      <w:lvlText w:val=""/>
      <w:lvlJc w:val="left"/>
      <w:pPr>
        <w:ind w:left="7306" w:hanging="360"/>
      </w:pPr>
      <w:rPr>
        <w:rFonts w:ascii="Symbol" w:hAnsi="Symbol" w:hint="default"/>
      </w:rPr>
    </w:lvl>
    <w:lvl w:ilvl="1" w:tplc="04150003" w:tentative="1">
      <w:start w:val="1"/>
      <w:numFmt w:val="bullet"/>
      <w:lvlText w:val="o"/>
      <w:lvlJc w:val="left"/>
      <w:pPr>
        <w:ind w:left="6684" w:hanging="360"/>
      </w:pPr>
      <w:rPr>
        <w:rFonts w:ascii="Courier New" w:hAnsi="Courier New" w:cs="Courier New" w:hint="default"/>
      </w:rPr>
    </w:lvl>
    <w:lvl w:ilvl="2" w:tplc="04150005" w:tentative="1">
      <w:start w:val="1"/>
      <w:numFmt w:val="bullet"/>
      <w:lvlText w:val=""/>
      <w:lvlJc w:val="left"/>
      <w:pPr>
        <w:ind w:left="7404" w:hanging="360"/>
      </w:pPr>
      <w:rPr>
        <w:rFonts w:ascii="Wingdings" w:hAnsi="Wingdings" w:hint="default"/>
      </w:rPr>
    </w:lvl>
    <w:lvl w:ilvl="3" w:tplc="04150001" w:tentative="1">
      <w:start w:val="1"/>
      <w:numFmt w:val="bullet"/>
      <w:lvlText w:val=""/>
      <w:lvlJc w:val="left"/>
      <w:pPr>
        <w:ind w:left="8124" w:hanging="360"/>
      </w:pPr>
      <w:rPr>
        <w:rFonts w:ascii="Symbol" w:hAnsi="Symbol" w:hint="default"/>
      </w:rPr>
    </w:lvl>
    <w:lvl w:ilvl="4" w:tplc="04150003" w:tentative="1">
      <w:start w:val="1"/>
      <w:numFmt w:val="bullet"/>
      <w:lvlText w:val="o"/>
      <w:lvlJc w:val="left"/>
      <w:pPr>
        <w:ind w:left="8844" w:hanging="360"/>
      </w:pPr>
      <w:rPr>
        <w:rFonts w:ascii="Courier New" w:hAnsi="Courier New" w:cs="Courier New" w:hint="default"/>
      </w:rPr>
    </w:lvl>
    <w:lvl w:ilvl="5" w:tplc="04150005" w:tentative="1">
      <w:start w:val="1"/>
      <w:numFmt w:val="bullet"/>
      <w:lvlText w:val=""/>
      <w:lvlJc w:val="left"/>
      <w:pPr>
        <w:ind w:left="9564" w:hanging="360"/>
      </w:pPr>
      <w:rPr>
        <w:rFonts w:ascii="Wingdings" w:hAnsi="Wingdings" w:hint="default"/>
      </w:rPr>
    </w:lvl>
    <w:lvl w:ilvl="6" w:tplc="04150001" w:tentative="1">
      <w:start w:val="1"/>
      <w:numFmt w:val="bullet"/>
      <w:lvlText w:val=""/>
      <w:lvlJc w:val="left"/>
      <w:pPr>
        <w:ind w:left="10284" w:hanging="360"/>
      </w:pPr>
      <w:rPr>
        <w:rFonts w:ascii="Symbol" w:hAnsi="Symbol" w:hint="default"/>
      </w:rPr>
    </w:lvl>
    <w:lvl w:ilvl="7" w:tplc="04150003" w:tentative="1">
      <w:start w:val="1"/>
      <w:numFmt w:val="bullet"/>
      <w:lvlText w:val="o"/>
      <w:lvlJc w:val="left"/>
      <w:pPr>
        <w:ind w:left="11004" w:hanging="360"/>
      </w:pPr>
      <w:rPr>
        <w:rFonts w:ascii="Courier New" w:hAnsi="Courier New" w:cs="Courier New" w:hint="default"/>
      </w:rPr>
    </w:lvl>
    <w:lvl w:ilvl="8" w:tplc="04150005" w:tentative="1">
      <w:start w:val="1"/>
      <w:numFmt w:val="bullet"/>
      <w:lvlText w:val=""/>
      <w:lvlJc w:val="left"/>
      <w:pPr>
        <w:ind w:left="11724" w:hanging="360"/>
      </w:pPr>
      <w:rPr>
        <w:rFonts w:ascii="Wingdings" w:hAnsi="Wingdings" w:hint="default"/>
      </w:rPr>
    </w:lvl>
  </w:abstractNum>
  <w:abstractNum w:abstractNumId="41" w15:restartNumberingAfterBreak="0">
    <w:nsid w:val="4C202C64"/>
    <w:multiLevelType w:val="hybridMultilevel"/>
    <w:tmpl w:val="8760D6A2"/>
    <w:lvl w:ilvl="0" w:tplc="0415000F">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42" w15:restartNumberingAfterBreak="0">
    <w:nsid w:val="4CBA4E78"/>
    <w:multiLevelType w:val="hybridMultilevel"/>
    <w:tmpl w:val="3EF0D1AC"/>
    <w:lvl w:ilvl="0" w:tplc="0415000F">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43"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5"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E60E41"/>
    <w:multiLevelType w:val="hybridMultilevel"/>
    <w:tmpl w:val="FB4C4B04"/>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7" w15:restartNumberingAfterBreak="0">
    <w:nsid w:val="55F72CDE"/>
    <w:multiLevelType w:val="hybridMultilevel"/>
    <w:tmpl w:val="F982B16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8"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9"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5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1" w15:restartNumberingAfterBreak="0">
    <w:nsid w:val="60EA3EDB"/>
    <w:multiLevelType w:val="multilevel"/>
    <w:tmpl w:val="84DC83D0"/>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5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4"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5" w15:restartNumberingAfterBreak="0">
    <w:nsid w:val="6C7D4CD7"/>
    <w:multiLevelType w:val="hybridMultilevel"/>
    <w:tmpl w:val="0D98C3B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60" w15:restartNumberingAfterBreak="0">
    <w:nsid w:val="7332183B"/>
    <w:multiLevelType w:val="hybridMultilevel"/>
    <w:tmpl w:val="FDD0E23A"/>
    <w:lvl w:ilvl="0" w:tplc="04150011">
      <w:start w:val="1"/>
      <w:numFmt w:val="decimal"/>
      <w:lvlText w:val="%1)"/>
      <w:lvlJc w:val="left"/>
      <w:pPr>
        <w:ind w:left="1208" w:hanging="360"/>
      </w:pPr>
    </w:lvl>
    <w:lvl w:ilvl="1" w:tplc="04150019" w:tentative="1">
      <w:start w:val="1"/>
      <w:numFmt w:val="lowerLetter"/>
      <w:lvlText w:val="%2."/>
      <w:lvlJc w:val="left"/>
      <w:pPr>
        <w:ind w:left="1928" w:hanging="360"/>
      </w:pPr>
    </w:lvl>
    <w:lvl w:ilvl="2" w:tplc="04150011">
      <w:start w:val="1"/>
      <w:numFmt w:val="decimal"/>
      <w:lvlText w:val="%3)"/>
      <w:lvlJc w:val="left"/>
      <w:pPr>
        <w:ind w:left="2648" w:hanging="180"/>
      </w:pPr>
    </w:lvl>
    <w:lvl w:ilvl="3" w:tplc="0415000F" w:tentative="1">
      <w:start w:val="1"/>
      <w:numFmt w:val="decimal"/>
      <w:lvlText w:val="%4."/>
      <w:lvlJc w:val="left"/>
      <w:pPr>
        <w:ind w:left="3368" w:hanging="360"/>
      </w:pPr>
    </w:lvl>
    <w:lvl w:ilvl="4" w:tplc="04150019" w:tentative="1">
      <w:start w:val="1"/>
      <w:numFmt w:val="lowerLetter"/>
      <w:lvlText w:val="%5."/>
      <w:lvlJc w:val="left"/>
      <w:pPr>
        <w:ind w:left="4088" w:hanging="360"/>
      </w:pPr>
    </w:lvl>
    <w:lvl w:ilvl="5" w:tplc="0415001B" w:tentative="1">
      <w:start w:val="1"/>
      <w:numFmt w:val="lowerRoman"/>
      <w:lvlText w:val="%6."/>
      <w:lvlJc w:val="right"/>
      <w:pPr>
        <w:ind w:left="4808" w:hanging="180"/>
      </w:pPr>
    </w:lvl>
    <w:lvl w:ilvl="6" w:tplc="0415000F" w:tentative="1">
      <w:start w:val="1"/>
      <w:numFmt w:val="decimal"/>
      <w:lvlText w:val="%7."/>
      <w:lvlJc w:val="left"/>
      <w:pPr>
        <w:ind w:left="5528" w:hanging="360"/>
      </w:pPr>
    </w:lvl>
    <w:lvl w:ilvl="7" w:tplc="04150019" w:tentative="1">
      <w:start w:val="1"/>
      <w:numFmt w:val="lowerLetter"/>
      <w:lvlText w:val="%8."/>
      <w:lvlJc w:val="left"/>
      <w:pPr>
        <w:ind w:left="6248" w:hanging="360"/>
      </w:pPr>
    </w:lvl>
    <w:lvl w:ilvl="8" w:tplc="0415001B" w:tentative="1">
      <w:start w:val="1"/>
      <w:numFmt w:val="lowerRoman"/>
      <w:lvlText w:val="%9."/>
      <w:lvlJc w:val="right"/>
      <w:pPr>
        <w:ind w:left="6968" w:hanging="180"/>
      </w:pPr>
    </w:lvl>
  </w:abstractNum>
  <w:abstractNum w:abstractNumId="61"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62"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3" w15:restartNumberingAfterBreak="0">
    <w:nsid w:val="79190D6A"/>
    <w:multiLevelType w:val="hybridMultilevel"/>
    <w:tmpl w:val="F61059D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
  </w:num>
  <w:num w:numId="2">
    <w:abstractNumId w:val="1"/>
  </w:num>
  <w:num w:numId="3">
    <w:abstractNumId w:val="0"/>
  </w:num>
  <w:num w:numId="4">
    <w:abstractNumId w:val="58"/>
  </w:num>
  <w:num w:numId="5">
    <w:abstractNumId w:val="39"/>
  </w:num>
  <w:num w:numId="6">
    <w:abstractNumId w:val="56"/>
  </w:num>
  <w:num w:numId="7">
    <w:abstractNumId w:val="9"/>
  </w:num>
  <w:num w:numId="8">
    <w:abstractNumId w:val="24"/>
  </w:num>
  <w:num w:numId="9">
    <w:abstractNumId w:val="16"/>
  </w:num>
  <w:num w:numId="10">
    <w:abstractNumId w:val="26"/>
  </w:num>
  <w:num w:numId="11">
    <w:abstractNumId w:val="10"/>
  </w:num>
  <w:num w:numId="12">
    <w:abstractNumId w:val="53"/>
  </w:num>
  <w:num w:numId="13">
    <w:abstractNumId w:val="52"/>
  </w:num>
  <w:num w:numId="14">
    <w:abstractNumId w:val="50"/>
    <w:lvlOverride w:ilvl="0">
      <w:startOverride w:val="1"/>
    </w:lvlOverride>
  </w:num>
  <w:num w:numId="15">
    <w:abstractNumId w:val="37"/>
    <w:lvlOverride w:ilvl="0">
      <w:startOverride w:val="1"/>
    </w:lvlOverride>
  </w:num>
  <w:num w:numId="16">
    <w:abstractNumId w:val="23"/>
  </w:num>
  <w:num w:numId="17">
    <w:abstractNumId w:val="11"/>
  </w:num>
  <w:num w:numId="18">
    <w:abstractNumId w:val="51"/>
  </w:num>
  <w:num w:numId="19">
    <w:abstractNumId w:val="30"/>
  </w:num>
  <w:num w:numId="20">
    <w:abstractNumId w:val="14"/>
  </w:num>
  <w:num w:numId="21">
    <w:abstractNumId w:val="25"/>
  </w:num>
  <w:num w:numId="22">
    <w:abstractNumId w:val="61"/>
  </w:num>
  <w:num w:numId="23">
    <w:abstractNumId w:val="62"/>
  </w:num>
  <w:num w:numId="24">
    <w:abstractNumId w:val="28"/>
  </w:num>
  <w:num w:numId="25">
    <w:abstractNumId w:val="32"/>
  </w:num>
  <w:num w:numId="26">
    <w:abstractNumId w:val="29"/>
  </w:num>
  <w:num w:numId="27">
    <w:abstractNumId w:val="57"/>
  </w:num>
  <w:num w:numId="28">
    <w:abstractNumId w:val="48"/>
  </w:num>
  <w:num w:numId="29">
    <w:abstractNumId w:val="21"/>
  </w:num>
  <w:num w:numId="30">
    <w:abstractNumId w:val="20"/>
  </w:num>
  <w:num w:numId="31">
    <w:abstractNumId w:val="22"/>
  </w:num>
  <w:num w:numId="32">
    <w:abstractNumId w:val="59"/>
  </w:num>
  <w:num w:numId="33">
    <w:abstractNumId w:val="54"/>
  </w:num>
  <w:num w:numId="34">
    <w:abstractNumId w:val="33"/>
  </w:num>
  <w:num w:numId="35">
    <w:abstractNumId w:val="44"/>
  </w:num>
  <w:num w:numId="36">
    <w:abstractNumId w:val="38"/>
  </w:num>
  <w:num w:numId="37">
    <w:abstractNumId w:val="18"/>
  </w:num>
  <w:num w:numId="38">
    <w:abstractNumId w:val="31"/>
  </w:num>
  <w:num w:numId="39">
    <w:abstractNumId w:val="34"/>
  </w:num>
  <w:num w:numId="40">
    <w:abstractNumId w:val="4"/>
  </w:num>
  <w:num w:numId="41">
    <w:abstractNumId w:val="35"/>
  </w:num>
  <w:num w:numId="42">
    <w:abstractNumId w:val="49"/>
  </w:num>
  <w:num w:numId="43">
    <w:abstractNumId w:val="43"/>
  </w:num>
  <w:num w:numId="44">
    <w:abstractNumId w:val="45"/>
  </w:num>
  <w:num w:numId="45">
    <w:abstractNumId w:val="42"/>
  </w:num>
  <w:num w:numId="46">
    <w:abstractNumId w:val="13"/>
  </w:num>
  <w:num w:numId="47">
    <w:abstractNumId w:val="40"/>
  </w:num>
  <w:num w:numId="48">
    <w:abstractNumId w:val="63"/>
  </w:num>
  <w:num w:numId="49">
    <w:abstractNumId w:val="12"/>
  </w:num>
  <w:num w:numId="50">
    <w:abstractNumId w:val="19"/>
  </w:num>
  <w:num w:numId="51">
    <w:abstractNumId w:val="46"/>
  </w:num>
  <w:num w:numId="52">
    <w:abstractNumId w:val="47"/>
  </w:num>
  <w:num w:numId="53">
    <w:abstractNumId w:val="36"/>
  </w:num>
  <w:num w:numId="54">
    <w:abstractNumId w:val="64"/>
  </w:num>
  <w:num w:numId="55">
    <w:abstractNumId w:val="17"/>
  </w:num>
  <w:num w:numId="56">
    <w:abstractNumId w:val="41"/>
  </w:num>
  <w:num w:numId="57">
    <w:abstractNumId w:val="27"/>
  </w:num>
  <w:num w:numId="58">
    <w:abstractNumId w:val="60"/>
  </w:num>
  <w:num w:numId="59">
    <w:abstractNumId w:val="15"/>
  </w:num>
  <w:num w:numId="60">
    <w:abstractNumId w:val="5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206AD"/>
    <w:rsid w:val="00020A39"/>
    <w:rsid w:val="00021355"/>
    <w:rsid w:val="00021853"/>
    <w:rsid w:val="00022668"/>
    <w:rsid w:val="00022B9E"/>
    <w:rsid w:val="00022E8D"/>
    <w:rsid w:val="00023235"/>
    <w:rsid w:val="000244B1"/>
    <w:rsid w:val="00024C82"/>
    <w:rsid w:val="00026EA2"/>
    <w:rsid w:val="00027DDB"/>
    <w:rsid w:val="00030A96"/>
    <w:rsid w:val="00031A67"/>
    <w:rsid w:val="00032937"/>
    <w:rsid w:val="00032FCA"/>
    <w:rsid w:val="00033137"/>
    <w:rsid w:val="000334CE"/>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46425"/>
    <w:rsid w:val="000511FC"/>
    <w:rsid w:val="000514C4"/>
    <w:rsid w:val="0005155B"/>
    <w:rsid w:val="00052E07"/>
    <w:rsid w:val="0005369C"/>
    <w:rsid w:val="00054255"/>
    <w:rsid w:val="00055167"/>
    <w:rsid w:val="00055CF1"/>
    <w:rsid w:val="000560D5"/>
    <w:rsid w:val="000561DE"/>
    <w:rsid w:val="00056EE8"/>
    <w:rsid w:val="00060E1E"/>
    <w:rsid w:val="000611DC"/>
    <w:rsid w:val="00061581"/>
    <w:rsid w:val="00061611"/>
    <w:rsid w:val="00063AF1"/>
    <w:rsid w:val="00063CB9"/>
    <w:rsid w:val="00063E22"/>
    <w:rsid w:val="00064343"/>
    <w:rsid w:val="000645C5"/>
    <w:rsid w:val="000645D9"/>
    <w:rsid w:val="0006614B"/>
    <w:rsid w:val="00067D9B"/>
    <w:rsid w:val="00070A7B"/>
    <w:rsid w:val="00071642"/>
    <w:rsid w:val="000731B6"/>
    <w:rsid w:val="000732E6"/>
    <w:rsid w:val="000737F1"/>
    <w:rsid w:val="00073C72"/>
    <w:rsid w:val="00073F20"/>
    <w:rsid w:val="00073FEA"/>
    <w:rsid w:val="00074549"/>
    <w:rsid w:val="0007527C"/>
    <w:rsid w:val="00077E4D"/>
    <w:rsid w:val="00080477"/>
    <w:rsid w:val="00080702"/>
    <w:rsid w:val="00080BCB"/>
    <w:rsid w:val="00080D46"/>
    <w:rsid w:val="000814B4"/>
    <w:rsid w:val="00082D65"/>
    <w:rsid w:val="00084848"/>
    <w:rsid w:val="00085C65"/>
    <w:rsid w:val="000861F8"/>
    <w:rsid w:val="00086AD4"/>
    <w:rsid w:val="00090D43"/>
    <w:rsid w:val="00090FBB"/>
    <w:rsid w:val="00091027"/>
    <w:rsid w:val="00096149"/>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412"/>
    <w:rsid w:val="000B735C"/>
    <w:rsid w:val="000B7716"/>
    <w:rsid w:val="000C057B"/>
    <w:rsid w:val="000C09A6"/>
    <w:rsid w:val="000C16C8"/>
    <w:rsid w:val="000C2284"/>
    <w:rsid w:val="000C2618"/>
    <w:rsid w:val="000C393D"/>
    <w:rsid w:val="000C68CE"/>
    <w:rsid w:val="000C7661"/>
    <w:rsid w:val="000D00DF"/>
    <w:rsid w:val="000D0EDA"/>
    <w:rsid w:val="000D177F"/>
    <w:rsid w:val="000D44D5"/>
    <w:rsid w:val="000D4767"/>
    <w:rsid w:val="000D510C"/>
    <w:rsid w:val="000D51FB"/>
    <w:rsid w:val="000D56F0"/>
    <w:rsid w:val="000D6D7F"/>
    <w:rsid w:val="000D7CEB"/>
    <w:rsid w:val="000E1148"/>
    <w:rsid w:val="000E262C"/>
    <w:rsid w:val="000E3E7A"/>
    <w:rsid w:val="000E4619"/>
    <w:rsid w:val="000E4CD7"/>
    <w:rsid w:val="000E6BF2"/>
    <w:rsid w:val="000E6D8E"/>
    <w:rsid w:val="000E7A06"/>
    <w:rsid w:val="000F19B7"/>
    <w:rsid w:val="000F26EE"/>
    <w:rsid w:val="000F342B"/>
    <w:rsid w:val="000F4917"/>
    <w:rsid w:val="000F49E6"/>
    <w:rsid w:val="000F4B7D"/>
    <w:rsid w:val="000F4F5C"/>
    <w:rsid w:val="000F4FCF"/>
    <w:rsid w:val="000F5272"/>
    <w:rsid w:val="000F6BE0"/>
    <w:rsid w:val="001021B2"/>
    <w:rsid w:val="00104D75"/>
    <w:rsid w:val="00104F3B"/>
    <w:rsid w:val="00105873"/>
    <w:rsid w:val="00106ABF"/>
    <w:rsid w:val="00106CE1"/>
    <w:rsid w:val="001127D3"/>
    <w:rsid w:val="00115F5C"/>
    <w:rsid w:val="00115F80"/>
    <w:rsid w:val="0011769F"/>
    <w:rsid w:val="00117D6A"/>
    <w:rsid w:val="00117D93"/>
    <w:rsid w:val="00120245"/>
    <w:rsid w:val="00121581"/>
    <w:rsid w:val="001215B6"/>
    <w:rsid w:val="00121CD6"/>
    <w:rsid w:val="00122F19"/>
    <w:rsid w:val="00123018"/>
    <w:rsid w:val="001241E9"/>
    <w:rsid w:val="00125258"/>
    <w:rsid w:val="00125FC0"/>
    <w:rsid w:val="00125FE6"/>
    <w:rsid w:val="001262BD"/>
    <w:rsid w:val="00127FA2"/>
    <w:rsid w:val="0013080F"/>
    <w:rsid w:val="00130A66"/>
    <w:rsid w:val="00131087"/>
    <w:rsid w:val="001321DA"/>
    <w:rsid w:val="00134261"/>
    <w:rsid w:val="00137624"/>
    <w:rsid w:val="00137A1F"/>
    <w:rsid w:val="00137AC5"/>
    <w:rsid w:val="00140DB0"/>
    <w:rsid w:val="001416D5"/>
    <w:rsid w:val="00141D3A"/>
    <w:rsid w:val="00141FCB"/>
    <w:rsid w:val="00142D70"/>
    <w:rsid w:val="001431FF"/>
    <w:rsid w:val="001444FF"/>
    <w:rsid w:val="00144904"/>
    <w:rsid w:val="00145A35"/>
    <w:rsid w:val="00145B0C"/>
    <w:rsid w:val="00146B9B"/>
    <w:rsid w:val="00146CFB"/>
    <w:rsid w:val="0014757B"/>
    <w:rsid w:val="0014758A"/>
    <w:rsid w:val="0015002F"/>
    <w:rsid w:val="00152B93"/>
    <w:rsid w:val="00153325"/>
    <w:rsid w:val="00155050"/>
    <w:rsid w:val="001555D4"/>
    <w:rsid w:val="001560B9"/>
    <w:rsid w:val="0016235D"/>
    <w:rsid w:val="0016416A"/>
    <w:rsid w:val="00164E83"/>
    <w:rsid w:val="00165AC2"/>
    <w:rsid w:val="00166665"/>
    <w:rsid w:val="001667A2"/>
    <w:rsid w:val="00167270"/>
    <w:rsid w:val="001708DF"/>
    <w:rsid w:val="001735B5"/>
    <w:rsid w:val="00173B13"/>
    <w:rsid w:val="001763CB"/>
    <w:rsid w:val="00176662"/>
    <w:rsid w:val="00176CFD"/>
    <w:rsid w:val="001800FC"/>
    <w:rsid w:val="00180781"/>
    <w:rsid w:val="001811A8"/>
    <w:rsid w:val="001813DD"/>
    <w:rsid w:val="00181C14"/>
    <w:rsid w:val="00183706"/>
    <w:rsid w:val="001850E0"/>
    <w:rsid w:val="00187A3C"/>
    <w:rsid w:val="00190FFA"/>
    <w:rsid w:val="00191ED7"/>
    <w:rsid w:val="00192705"/>
    <w:rsid w:val="001930BD"/>
    <w:rsid w:val="00193D80"/>
    <w:rsid w:val="00196936"/>
    <w:rsid w:val="00197611"/>
    <w:rsid w:val="00197AE7"/>
    <w:rsid w:val="001A1386"/>
    <w:rsid w:val="001A1ADA"/>
    <w:rsid w:val="001A1E23"/>
    <w:rsid w:val="001A2B2F"/>
    <w:rsid w:val="001A2C61"/>
    <w:rsid w:val="001A41AA"/>
    <w:rsid w:val="001A4607"/>
    <w:rsid w:val="001A6643"/>
    <w:rsid w:val="001A6701"/>
    <w:rsid w:val="001B0634"/>
    <w:rsid w:val="001B1028"/>
    <w:rsid w:val="001B121C"/>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D4776"/>
    <w:rsid w:val="001E117E"/>
    <w:rsid w:val="001E1653"/>
    <w:rsid w:val="001E1C83"/>
    <w:rsid w:val="001E29ED"/>
    <w:rsid w:val="001E3F17"/>
    <w:rsid w:val="001E5246"/>
    <w:rsid w:val="001E6206"/>
    <w:rsid w:val="001E6C7C"/>
    <w:rsid w:val="001E7574"/>
    <w:rsid w:val="001E79A9"/>
    <w:rsid w:val="001F0E9D"/>
    <w:rsid w:val="001F2392"/>
    <w:rsid w:val="001F2991"/>
    <w:rsid w:val="001F2C7B"/>
    <w:rsid w:val="001F31AF"/>
    <w:rsid w:val="001F36C0"/>
    <w:rsid w:val="001F4C33"/>
    <w:rsid w:val="001F4D46"/>
    <w:rsid w:val="002005B9"/>
    <w:rsid w:val="00201637"/>
    <w:rsid w:val="00202521"/>
    <w:rsid w:val="00203A53"/>
    <w:rsid w:val="00203E0C"/>
    <w:rsid w:val="002054F7"/>
    <w:rsid w:val="00205D79"/>
    <w:rsid w:val="00205DD3"/>
    <w:rsid w:val="0020757B"/>
    <w:rsid w:val="00211644"/>
    <w:rsid w:val="002122D1"/>
    <w:rsid w:val="00213EB8"/>
    <w:rsid w:val="00215D36"/>
    <w:rsid w:val="00217753"/>
    <w:rsid w:val="00217DE2"/>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C45"/>
    <w:rsid w:val="00235F23"/>
    <w:rsid w:val="00235F90"/>
    <w:rsid w:val="002361E2"/>
    <w:rsid w:val="002370D0"/>
    <w:rsid w:val="0024081B"/>
    <w:rsid w:val="0024154A"/>
    <w:rsid w:val="00243517"/>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219A"/>
    <w:rsid w:val="002636C4"/>
    <w:rsid w:val="00263AF9"/>
    <w:rsid w:val="0026735F"/>
    <w:rsid w:val="00270106"/>
    <w:rsid w:val="0027260C"/>
    <w:rsid w:val="00273440"/>
    <w:rsid w:val="00275181"/>
    <w:rsid w:val="00276478"/>
    <w:rsid w:val="00276E9A"/>
    <w:rsid w:val="00277716"/>
    <w:rsid w:val="0028068E"/>
    <w:rsid w:val="002806B6"/>
    <w:rsid w:val="00280AFD"/>
    <w:rsid w:val="00283291"/>
    <w:rsid w:val="0028359C"/>
    <w:rsid w:val="00283E89"/>
    <w:rsid w:val="00284A48"/>
    <w:rsid w:val="0029090D"/>
    <w:rsid w:val="00290AE2"/>
    <w:rsid w:val="00290CCE"/>
    <w:rsid w:val="00291857"/>
    <w:rsid w:val="00291C20"/>
    <w:rsid w:val="00292068"/>
    <w:rsid w:val="00292291"/>
    <w:rsid w:val="002932F2"/>
    <w:rsid w:val="00294FEF"/>
    <w:rsid w:val="0029506F"/>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17F3"/>
    <w:rsid w:val="002B4114"/>
    <w:rsid w:val="002B41C4"/>
    <w:rsid w:val="002B5397"/>
    <w:rsid w:val="002B591B"/>
    <w:rsid w:val="002B74F7"/>
    <w:rsid w:val="002B7506"/>
    <w:rsid w:val="002B75C2"/>
    <w:rsid w:val="002C1EB4"/>
    <w:rsid w:val="002C24F2"/>
    <w:rsid w:val="002C2D7E"/>
    <w:rsid w:val="002C53AE"/>
    <w:rsid w:val="002C6F05"/>
    <w:rsid w:val="002D0FB7"/>
    <w:rsid w:val="002D106D"/>
    <w:rsid w:val="002D145B"/>
    <w:rsid w:val="002D34DA"/>
    <w:rsid w:val="002D49A3"/>
    <w:rsid w:val="002D4D8B"/>
    <w:rsid w:val="002D4F05"/>
    <w:rsid w:val="002D537D"/>
    <w:rsid w:val="002D7399"/>
    <w:rsid w:val="002E143A"/>
    <w:rsid w:val="002E2191"/>
    <w:rsid w:val="002E24EC"/>
    <w:rsid w:val="002E30EE"/>
    <w:rsid w:val="002E6F91"/>
    <w:rsid w:val="002E70CB"/>
    <w:rsid w:val="002E7885"/>
    <w:rsid w:val="002E7DE7"/>
    <w:rsid w:val="002F0441"/>
    <w:rsid w:val="002F04A5"/>
    <w:rsid w:val="002F070A"/>
    <w:rsid w:val="002F2FA1"/>
    <w:rsid w:val="002F3C08"/>
    <w:rsid w:val="002F3C99"/>
    <w:rsid w:val="002F4A9B"/>
    <w:rsid w:val="002F58D9"/>
    <w:rsid w:val="002F671D"/>
    <w:rsid w:val="002F7211"/>
    <w:rsid w:val="0030054D"/>
    <w:rsid w:val="00302547"/>
    <w:rsid w:val="00304741"/>
    <w:rsid w:val="00305057"/>
    <w:rsid w:val="0030539D"/>
    <w:rsid w:val="00310297"/>
    <w:rsid w:val="00310357"/>
    <w:rsid w:val="00311B0E"/>
    <w:rsid w:val="00312428"/>
    <w:rsid w:val="00313014"/>
    <w:rsid w:val="003147EA"/>
    <w:rsid w:val="00314C57"/>
    <w:rsid w:val="00315D55"/>
    <w:rsid w:val="003162EB"/>
    <w:rsid w:val="00317510"/>
    <w:rsid w:val="00322343"/>
    <w:rsid w:val="00327889"/>
    <w:rsid w:val="00330F23"/>
    <w:rsid w:val="00332FB2"/>
    <w:rsid w:val="003330F6"/>
    <w:rsid w:val="00333440"/>
    <w:rsid w:val="003347AA"/>
    <w:rsid w:val="00334FF0"/>
    <w:rsid w:val="003360A6"/>
    <w:rsid w:val="00336DDA"/>
    <w:rsid w:val="00337E4B"/>
    <w:rsid w:val="003400B8"/>
    <w:rsid w:val="00341B4E"/>
    <w:rsid w:val="00343BEC"/>
    <w:rsid w:val="00345629"/>
    <w:rsid w:val="00346731"/>
    <w:rsid w:val="0034731A"/>
    <w:rsid w:val="0034764B"/>
    <w:rsid w:val="00347D9F"/>
    <w:rsid w:val="00347DD0"/>
    <w:rsid w:val="0035029F"/>
    <w:rsid w:val="003528D4"/>
    <w:rsid w:val="003529D7"/>
    <w:rsid w:val="00354081"/>
    <w:rsid w:val="003544E7"/>
    <w:rsid w:val="00354A0D"/>
    <w:rsid w:val="00354D3A"/>
    <w:rsid w:val="00355166"/>
    <w:rsid w:val="00356CFB"/>
    <w:rsid w:val="00361400"/>
    <w:rsid w:val="003655FE"/>
    <w:rsid w:val="00365785"/>
    <w:rsid w:val="00365896"/>
    <w:rsid w:val="00365979"/>
    <w:rsid w:val="00366450"/>
    <w:rsid w:val="003665E4"/>
    <w:rsid w:val="00366B59"/>
    <w:rsid w:val="003716A7"/>
    <w:rsid w:val="003718DC"/>
    <w:rsid w:val="00371F60"/>
    <w:rsid w:val="00374298"/>
    <w:rsid w:val="00374B1F"/>
    <w:rsid w:val="00376448"/>
    <w:rsid w:val="00376E75"/>
    <w:rsid w:val="003772FC"/>
    <w:rsid w:val="00377B13"/>
    <w:rsid w:val="00380596"/>
    <w:rsid w:val="0038060F"/>
    <w:rsid w:val="00385A3F"/>
    <w:rsid w:val="00385B9F"/>
    <w:rsid w:val="00390F10"/>
    <w:rsid w:val="0039221F"/>
    <w:rsid w:val="00392558"/>
    <w:rsid w:val="00392E0E"/>
    <w:rsid w:val="003931DC"/>
    <w:rsid w:val="00393648"/>
    <w:rsid w:val="00394189"/>
    <w:rsid w:val="003957F7"/>
    <w:rsid w:val="00395B19"/>
    <w:rsid w:val="003962A9"/>
    <w:rsid w:val="003A0BE5"/>
    <w:rsid w:val="003A1142"/>
    <w:rsid w:val="003A14B8"/>
    <w:rsid w:val="003A279E"/>
    <w:rsid w:val="003A2B58"/>
    <w:rsid w:val="003A3096"/>
    <w:rsid w:val="003A35E9"/>
    <w:rsid w:val="003A4917"/>
    <w:rsid w:val="003A4948"/>
    <w:rsid w:val="003A6962"/>
    <w:rsid w:val="003A7A29"/>
    <w:rsid w:val="003B07CA"/>
    <w:rsid w:val="003B21F6"/>
    <w:rsid w:val="003B24DF"/>
    <w:rsid w:val="003B34FC"/>
    <w:rsid w:val="003B377F"/>
    <w:rsid w:val="003B3DD8"/>
    <w:rsid w:val="003B6C52"/>
    <w:rsid w:val="003C0209"/>
    <w:rsid w:val="003C1E6B"/>
    <w:rsid w:val="003C25DC"/>
    <w:rsid w:val="003C4BD5"/>
    <w:rsid w:val="003C542C"/>
    <w:rsid w:val="003C734B"/>
    <w:rsid w:val="003C758A"/>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19AA"/>
    <w:rsid w:val="003E279C"/>
    <w:rsid w:val="003E2B13"/>
    <w:rsid w:val="003E37C8"/>
    <w:rsid w:val="003E42FE"/>
    <w:rsid w:val="003E4436"/>
    <w:rsid w:val="003E6D02"/>
    <w:rsid w:val="003E6D06"/>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27F1"/>
    <w:rsid w:val="00413BD0"/>
    <w:rsid w:val="0041512D"/>
    <w:rsid w:val="00415C7E"/>
    <w:rsid w:val="00415F17"/>
    <w:rsid w:val="00416330"/>
    <w:rsid w:val="004214EF"/>
    <w:rsid w:val="00422E84"/>
    <w:rsid w:val="00423D42"/>
    <w:rsid w:val="00425098"/>
    <w:rsid w:val="00425589"/>
    <w:rsid w:val="0042601D"/>
    <w:rsid w:val="00426081"/>
    <w:rsid w:val="00427453"/>
    <w:rsid w:val="00430844"/>
    <w:rsid w:val="004333CB"/>
    <w:rsid w:val="00433485"/>
    <w:rsid w:val="0043491E"/>
    <w:rsid w:val="004355EF"/>
    <w:rsid w:val="00435FDE"/>
    <w:rsid w:val="00436690"/>
    <w:rsid w:val="0043712B"/>
    <w:rsid w:val="00441D40"/>
    <w:rsid w:val="00442705"/>
    <w:rsid w:val="004437E2"/>
    <w:rsid w:val="00443802"/>
    <w:rsid w:val="00444056"/>
    <w:rsid w:val="00444161"/>
    <w:rsid w:val="00444643"/>
    <w:rsid w:val="004463BC"/>
    <w:rsid w:val="00446780"/>
    <w:rsid w:val="0045085B"/>
    <w:rsid w:val="00451615"/>
    <w:rsid w:val="00452BFA"/>
    <w:rsid w:val="00453C7D"/>
    <w:rsid w:val="0045589E"/>
    <w:rsid w:val="00457068"/>
    <w:rsid w:val="00460A0B"/>
    <w:rsid w:val="004639ED"/>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6B"/>
    <w:rsid w:val="00495CEB"/>
    <w:rsid w:val="00497A91"/>
    <w:rsid w:val="004A0FFA"/>
    <w:rsid w:val="004A1910"/>
    <w:rsid w:val="004A278F"/>
    <w:rsid w:val="004A28BA"/>
    <w:rsid w:val="004A28EE"/>
    <w:rsid w:val="004A2B36"/>
    <w:rsid w:val="004A3580"/>
    <w:rsid w:val="004A3CD8"/>
    <w:rsid w:val="004A4535"/>
    <w:rsid w:val="004A4A2D"/>
    <w:rsid w:val="004A6CC0"/>
    <w:rsid w:val="004A739F"/>
    <w:rsid w:val="004B06D0"/>
    <w:rsid w:val="004B121F"/>
    <w:rsid w:val="004B46C8"/>
    <w:rsid w:val="004B5373"/>
    <w:rsid w:val="004B5982"/>
    <w:rsid w:val="004B5D34"/>
    <w:rsid w:val="004B5E33"/>
    <w:rsid w:val="004B7762"/>
    <w:rsid w:val="004B79C1"/>
    <w:rsid w:val="004C0344"/>
    <w:rsid w:val="004C1E72"/>
    <w:rsid w:val="004C2EEB"/>
    <w:rsid w:val="004C33E9"/>
    <w:rsid w:val="004C39ED"/>
    <w:rsid w:val="004C5FBE"/>
    <w:rsid w:val="004C6EDC"/>
    <w:rsid w:val="004D03E8"/>
    <w:rsid w:val="004D179C"/>
    <w:rsid w:val="004D1E27"/>
    <w:rsid w:val="004D42B2"/>
    <w:rsid w:val="004D6053"/>
    <w:rsid w:val="004D6190"/>
    <w:rsid w:val="004D78C2"/>
    <w:rsid w:val="004D7E91"/>
    <w:rsid w:val="004E1305"/>
    <w:rsid w:val="004E2961"/>
    <w:rsid w:val="004E392C"/>
    <w:rsid w:val="004E46C0"/>
    <w:rsid w:val="004E499A"/>
    <w:rsid w:val="004E4E52"/>
    <w:rsid w:val="004E5602"/>
    <w:rsid w:val="004E58CD"/>
    <w:rsid w:val="004E6183"/>
    <w:rsid w:val="004E628D"/>
    <w:rsid w:val="004E7D15"/>
    <w:rsid w:val="004F04FD"/>
    <w:rsid w:val="004F0D42"/>
    <w:rsid w:val="004F14B9"/>
    <w:rsid w:val="004F14E5"/>
    <w:rsid w:val="004F1E8D"/>
    <w:rsid w:val="004F25A6"/>
    <w:rsid w:val="004F2AD6"/>
    <w:rsid w:val="004F3F23"/>
    <w:rsid w:val="004F4F21"/>
    <w:rsid w:val="004F68F7"/>
    <w:rsid w:val="004F78DD"/>
    <w:rsid w:val="004F7A24"/>
    <w:rsid w:val="004F7C18"/>
    <w:rsid w:val="004F7CEE"/>
    <w:rsid w:val="00502400"/>
    <w:rsid w:val="005029F9"/>
    <w:rsid w:val="00503CCA"/>
    <w:rsid w:val="00505B59"/>
    <w:rsid w:val="00505F53"/>
    <w:rsid w:val="00507370"/>
    <w:rsid w:val="00507771"/>
    <w:rsid w:val="0050795D"/>
    <w:rsid w:val="0051093B"/>
    <w:rsid w:val="00511A09"/>
    <w:rsid w:val="005121FE"/>
    <w:rsid w:val="00512561"/>
    <w:rsid w:val="00512AA4"/>
    <w:rsid w:val="00513E9D"/>
    <w:rsid w:val="0051537A"/>
    <w:rsid w:val="00515E42"/>
    <w:rsid w:val="005168B1"/>
    <w:rsid w:val="00522604"/>
    <w:rsid w:val="00523540"/>
    <w:rsid w:val="00523A86"/>
    <w:rsid w:val="00527521"/>
    <w:rsid w:val="00527C53"/>
    <w:rsid w:val="00530903"/>
    <w:rsid w:val="0053121E"/>
    <w:rsid w:val="00531341"/>
    <w:rsid w:val="00532278"/>
    <w:rsid w:val="00532400"/>
    <w:rsid w:val="005328EC"/>
    <w:rsid w:val="00533D47"/>
    <w:rsid w:val="00533E48"/>
    <w:rsid w:val="00535000"/>
    <w:rsid w:val="005356AD"/>
    <w:rsid w:val="0054168E"/>
    <w:rsid w:val="00541DD9"/>
    <w:rsid w:val="00542B4C"/>
    <w:rsid w:val="00543FAE"/>
    <w:rsid w:val="005475E8"/>
    <w:rsid w:val="00547D8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4E22"/>
    <w:rsid w:val="005851F8"/>
    <w:rsid w:val="00586BA1"/>
    <w:rsid w:val="00586C77"/>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B74"/>
    <w:rsid w:val="005B2C58"/>
    <w:rsid w:val="005B2F7D"/>
    <w:rsid w:val="005B3BEC"/>
    <w:rsid w:val="005B472B"/>
    <w:rsid w:val="005B5095"/>
    <w:rsid w:val="005B53F9"/>
    <w:rsid w:val="005B56F7"/>
    <w:rsid w:val="005B759D"/>
    <w:rsid w:val="005B7AD0"/>
    <w:rsid w:val="005C0ADD"/>
    <w:rsid w:val="005C1197"/>
    <w:rsid w:val="005C1E0C"/>
    <w:rsid w:val="005C23F1"/>
    <w:rsid w:val="005C2A6C"/>
    <w:rsid w:val="005C428E"/>
    <w:rsid w:val="005C478C"/>
    <w:rsid w:val="005C51E8"/>
    <w:rsid w:val="005C5ED8"/>
    <w:rsid w:val="005C6758"/>
    <w:rsid w:val="005C6C06"/>
    <w:rsid w:val="005D0B1B"/>
    <w:rsid w:val="005D20E1"/>
    <w:rsid w:val="005D24D7"/>
    <w:rsid w:val="005D59F6"/>
    <w:rsid w:val="005D6E3A"/>
    <w:rsid w:val="005D76C8"/>
    <w:rsid w:val="005D77C8"/>
    <w:rsid w:val="005D7A5F"/>
    <w:rsid w:val="005E2FE6"/>
    <w:rsid w:val="005E3059"/>
    <w:rsid w:val="005E38F1"/>
    <w:rsid w:val="005E576F"/>
    <w:rsid w:val="005E5FE3"/>
    <w:rsid w:val="005E7DA7"/>
    <w:rsid w:val="005E7E59"/>
    <w:rsid w:val="005F032B"/>
    <w:rsid w:val="005F08A7"/>
    <w:rsid w:val="005F0C50"/>
    <w:rsid w:val="005F2AF5"/>
    <w:rsid w:val="005F44C8"/>
    <w:rsid w:val="005F4FCA"/>
    <w:rsid w:val="005F5384"/>
    <w:rsid w:val="005F578F"/>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5686"/>
    <w:rsid w:val="006166F7"/>
    <w:rsid w:val="006166FA"/>
    <w:rsid w:val="006178C6"/>
    <w:rsid w:val="00617A8E"/>
    <w:rsid w:val="006204E8"/>
    <w:rsid w:val="0062247B"/>
    <w:rsid w:val="0062278F"/>
    <w:rsid w:val="0062394B"/>
    <w:rsid w:val="0062474A"/>
    <w:rsid w:val="006263BF"/>
    <w:rsid w:val="00626C2A"/>
    <w:rsid w:val="00627978"/>
    <w:rsid w:val="00627C39"/>
    <w:rsid w:val="00627E16"/>
    <w:rsid w:val="00630E68"/>
    <w:rsid w:val="006314B6"/>
    <w:rsid w:val="00631CB2"/>
    <w:rsid w:val="00632DF3"/>
    <w:rsid w:val="00633E3F"/>
    <w:rsid w:val="00633F84"/>
    <w:rsid w:val="00634EF2"/>
    <w:rsid w:val="00637049"/>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EA9"/>
    <w:rsid w:val="006632B4"/>
    <w:rsid w:val="00663C50"/>
    <w:rsid w:val="00663EDF"/>
    <w:rsid w:val="00664705"/>
    <w:rsid w:val="0066522E"/>
    <w:rsid w:val="00665413"/>
    <w:rsid w:val="00665FD1"/>
    <w:rsid w:val="00666EF9"/>
    <w:rsid w:val="00670277"/>
    <w:rsid w:val="0067037F"/>
    <w:rsid w:val="00670B57"/>
    <w:rsid w:val="00672733"/>
    <w:rsid w:val="006727A2"/>
    <w:rsid w:val="00672B28"/>
    <w:rsid w:val="0067327A"/>
    <w:rsid w:val="00673C92"/>
    <w:rsid w:val="00674375"/>
    <w:rsid w:val="006761C1"/>
    <w:rsid w:val="006761EE"/>
    <w:rsid w:val="006763AB"/>
    <w:rsid w:val="00676CA4"/>
    <w:rsid w:val="00683535"/>
    <w:rsid w:val="0068399D"/>
    <w:rsid w:val="00684683"/>
    <w:rsid w:val="006849D6"/>
    <w:rsid w:val="00685F35"/>
    <w:rsid w:val="00686483"/>
    <w:rsid w:val="006869D8"/>
    <w:rsid w:val="00687FAB"/>
    <w:rsid w:val="006907DF"/>
    <w:rsid w:val="00690982"/>
    <w:rsid w:val="00691857"/>
    <w:rsid w:val="00692D60"/>
    <w:rsid w:val="00694D31"/>
    <w:rsid w:val="00696C55"/>
    <w:rsid w:val="006A06BE"/>
    <w:rsid w:val="006A0E50"/>
    <w:rsid w:val="006A1B55"/>
    <w:rsid w:val="006A1D83"/>
    <w:rsid w:val="006A1EC3"/>
    <w:rsid w:val="006A2021"/>
    <w:rsid w:val="006A3CB5"/>
    <w:rsid w:val="006A46B6"/>
    <w:rsid w:val="006A54A0"/>
    <w:rsid w:val="006A717B"/>
    <w:rsid w:val="006A7D52"/>
    <w:rsid w:val="006B0D48"/>
    <w:rsid w:val="006B20F3"/>
    <w:rsid w:val="006B2954"/>
    <w:rsid w:val="006B2A47"/>
    <w:rsid w:val="006B6664"/>
    <w:rsid w:val="006B7FD5"/>
    <w:rsid w:val="006C1784"/>
    <w:rsid w:val="006C1AA3"/>
    <w:rsid w:val="006C2470"/>
    <w:rsid w:val="006C45B7"/>
    <w:rsid w:val="006C4651"/>
    <w:rsid w:val="006C502A"/>
    <w:rsid w:val="006C67C3"/>
    <w:rsid w:val="006D054B"/>
    <w:rsid w:val="006D2C3E"/>
    <w:rsid w:val="006D3AD6"/>
    <w:rsid w:val="006D5000"/>
    <w:rsid w:val="006D5177"/>
    <w:rsid w:val="006D57BA"/>
    <w:rsid w:val="006D692C"/>
    <w:rsid w:val="006D6ABA"/>
    <w:rsid w:val="006D6FB6"/>
    <w:rsid w:val="006D76C8"/>
    <w:rsid w:val="006D7C4A"/>
    <w:rsid w:val="006E301E"/>
    <w:rsid w:val="006E3494"/>
    <w:rsid w:val="006E5BCE"/>
    <w:rsid w:val="006E6745"/>
    <w:rsid w:val="006E7DCD"/>
    <w:rsid w:val="006F03FE"/>
    <w:rsid w:val="006F0F4B"/>
    <w:rsid w:val="006F1582"/>
    <w:rsid w:val="006F28D6"/>
    <w:rsid w:val="006F346A"/>
    <w:rsid w:val="006F41B1"/>
    <w:rsid w:val="006F442D"/>
    <w:rsid w:val="006F4C4C"/>
    <w:rsid w:val="006F62DF"/>
    <w:rsid w:val="006F6862"/>
    <w:rsid w:val="006F6B2D"/>
    <w:rsid w:val="007010F1"/>
    <w:rsid w:val="00701C68"/>
    <w:rsid w:val="00702504"/>
    <w:rsid w:val="0070345D"/>
    <w:rsid w:val="00704176"/>
    <w:rsid w:val="0070502E"/>
    <w:rsid w:val="007056C8"/>
    <w:rsid w:val="00705C6B"/>
    <w:rsid w:val="0070746D"/>
    <w:rsid w:val="00710865"/>
    <w:rsid w:val="00710C76"/>
    <w:rsid w:val="00711310"/>
    <w:rsid w:val="007159BF"/>
    <w:rsid w:val="007163F2"/>
    <w:rsid w:val="00716A40"/>
    <w:rsid w:val="00717649"/>
    <w:rsid w:val="0072113D"/>
    <w:rsid w:val="007225D0"/>
    <w:rsid w:val="007259C0"/>
    <w:rsid w:val="00726AA2"/>
    <w:rsid w:val="007272ED"/>
    <w:rsid w:val="0073043F"/>
    <w:rsid w:val="00732E2B"/>
    <w:rsid w:val="00733DCB"/>
    <w:rsid w:val="007347F0"/>
    <w:rsid w:val="00736EB2"/>
    <w:rsid w:val="007371F8"/>
    <w:rsid w:val="007372CC"/>
    <w:rsid w:val="0073753E"/>
    <w:rsid w:val="00737DE6"/>
    <w:rsid w:val="00740603"/>
    <w:rsid w:val="0074168D"/>
    <w:rsid w:val="00741949"/>
    <w:rsid w:val="007420EB"/>
    <w:rsid w:val="007423E3"/>
    <w:rsid w:val="007438F8"/>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41B0"/>
    <w:rsid w:val="007645FF"/>
    <w:rsid w:val="00764A50"/>
    <w:rsid w:val="00764D43"/>
    <w:rsid w:val="00764D94"/>
    <w:rsid w:val="007660F9"/>
    <w:rsid w:val="007666D8"/>
    <w:rsid w:val="00766986"/>
    <w:rsid w:val="00767666"/>
    <w:rsid w:val="00767673"/>
    <w:rsid w:val="00767DBB"/>
    <w:rsid w:val="00767E21"/>
    <w:rsid w:val="00770AE1"/>
    <w:rsid w:val="00770C09"/>
    <w:rsid w:val="0077102A"/>
    <w:rsid w:val="0077256E"/>
    <w:rsid w:val="00772851"/>
    <w:rsid w:val="00774B93"/>
    <w:rsid w:val="007753CE"/>
    <w:rsid w:val="00775B0B"/>
    <w:rsid w:val="00775CB4"/>
    <w:rsid w:val="00777321"/>
    <w:rsid w:val="00777DC2"/>
    <w:rsid w:val="00780B28"/>
    <w:rsid w:val="00781B75"/>
    <w:rsid w:val="00784495"/>
    <w:rsid w:val="00785A83"/>
    <w:rsid w:val="007866C3"/>
    <w:rsid w:val="00786A21"/>
    <w:rsid w:val="00786A55"/>
    <w:rsid w:val="00786C22"/>
    <w:rsid w:val="00786FEB"/>
    <w:rsid w:val="00790653"/>
    <w:rsid w:val="0079771E"/>
    <w:rsid w:val="007A262E"/>
    <w:rsid w:val="007A2C63"/>
    <w:rsid w:val="007A3385"/>
    <w:rsid w:val="007A3EC3"/>
    <w:rsid w:val="007A4362"/>
    <w:rsid w:val="007A4E10"/>
    <w:rsid w:val="007A6DC8"/>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6F5"/>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27C"/>
    <w:rsid w:val="007E637B"/>
    <w:rsid w:val="007F0A5D"/>
    <w:rsid w:val="007F329E"/>
    <w:rsid w:val="007F3D04"/>
    <w:rsid w:val="007F751D"/>
    <w:rsid w:val="007F79BD"/>
    <w:rsid w:val="00800EFF"/>
    <w:rsid w:val="00801B57"/>
    <w:rsid w:val="00801FBF"/>
    <w:rsid w:val="008026F7"/>
    <w:rsid w:val="00804695"/>
    <w:rsid w:val="00804A12"/>
    <w:rsid w:val="00806B23"/>
    <w:rsid w:val="00807141"/>
    <w:rsid w:val="0081005E"/>
    <w:rsid w:val="00810956"/>
    <w:rsid w:val="00812443"/>
    <w:rsid w:val="008128A5"/>
    <w:rsid w:val="00815B5E"/>
    <w:rsid w:val="00822799"/>
    <w:rsid w:val="008228F7"/>
    <w:rsid w:val="008239BD"/>
    <w:rsid w:val="008252B2"/>
    <w:rsid w:val="00825AB2"/>
    <w:rsid w:val="00831499"/>
    <w:rsid w:val="00831776"/>
    <w:rsid w:val="00832858"/>
    <w:rsid w:val="00834D6A"/>
    <w:rsid w:val="00835260"/>
    <w:rsid w:val="00836909"/>
    <w:rsid w:val="008376F5"/>
    <w:rsid w:val="00841485"/>
    <w:rsid w:val="0084403A"/>
    <w:rsid w:val="00846775"/>
    <w:rsid w:val="00847898"/>
    <w:rsid w:val="0085061D"/>
    <w:rsid w:val="008516D9"/>
    <w:rsid w:val="008539CF"/>
    <w:rsid w:val="00856175"/>
    <w:rsid w:val="008561CD"/>
    <w:rsid w:val="00856F45"/>
    <w:rsid w:val="00857C5C"/>
    <w:rsid w:val="00860281"/>
    <w:rsid w:val="0086085B"/>
    <w:rsid w:val="00860C69"/>
    <w:rsid w:val="008616A7"/>
    <w:rsid w:val="0086286D"/>
    <w:rsid w:val="00862DB9"/>
    <w:rsid w:val="00864A1D"/>
    <w:rsid w:val="00864B41"/>
    <w:rsid w:val="00866950"/>
    <w:rsid w:val="0086710A"/>
    <w:rsid w:val="008671C3"/>
    <w:rsid w:val="00867C33"/>
    <w:rsid w:val="0087091C"/>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90390"/>
    <w:rsid w:val="008904D9"/>
    <w:rsid w:val="00892C4D"/>
    <w:rsid w:val="0089511D"/>
    <w:rsid w:val="008975A8"/>
    <w:rsid w:val="008A00A1"/>
    <w:rsid w:val="008A1362"/>
    <w:rsid w:val="008A3A90"/>
    <w:rsid w:val="008A5DE3"/>
    <w:rsid w:val="008A6007"/>
    <w:rsid w:val="008A6314"/>
    <w:rsid w:val="008A6BA0"/>
    <w:rsid w:val="008A755B"/>
    <w:rsid w:val="008B1B61"/>
    <w:rsid w:val="008B1E6B"/>
    <w:rsid w:val="008B2178"/>
    <w:rsid w:val="008B2A03"/>
    <w:rsid w:val="008B2DB6"/>
    <w:rsid w:val="008B3E2E"/>
    <w:rsid w:val="008B5611"/>
    <w:rsid w:val="008B5F54"/>
    <w:rsid w:val="008B671E"/>
    <w:rsid w:val="008B698C"/>
    <w:rsid w:val="008B7862"/>
    <w:rsid w:val="008C07D5"/>
    <w:rsid w:val="008C2719"/>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D7B11"/>
    <w:rsid w:val="008E0267"/>
    <w:rsid w:val="008E0A42"/>
    <w:rsid w:val="008E19F4"/>
    <w:rsid w:val="008E1A17"/>
    <w:rsid w:val="008E316C"/>
    <w:rsid w:val="008E393C"/>
    <w:rsid w:val="008E59D7"/>
    <w:rsid w:val="008E63FD"/>
    <w:rsid w:val="008E7F58"/>
    <w:rsid w:val="008F0365"/>
    <w:rsid w:val="008F1282"/>
    <w:rsid w:val="008F3E4D"/>
    <w:rsid w:val="008F5AD2"/>
    <w:rsid w:val="008F62E3"/>
    <w:rsid w:val="008F76BA"/>
    <w:rsid w:val="009008F0"/>
    <w:rsid w:val="00900D3D"/>
    <w:rsid w:val="009016E5"/>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675B"/>
    <w:rsid w:val="0092770E"/>
    <w:rsid w:val="00927FE7"/>
    <w:rsid w:val="009300A1"/>
    <w:rsid w:val="00930500"/>
    <w:rsid w:val="00930923"/>
    <w:rsid w:val="00930DD9"/>
    <w:rsid w:val="00930EEB"/>
    <w:rsid w:val="0093122A"/>
    <w:rsid w:val="009312FE"/>
    <w:rsid w:val="00931E87"/>
    <w:rsid w:val="00932F29"/>
    <w:rsid w:val="00933EC0"/>
    <w:rsid w:val="00935B11"/>
    <w:rsid w:val="009367D1"/>
    <w:rsid w:val="0094103C"/>
    <w:rsid w:val="00941972"/>
    <w:rsid w:val="00942B7E"/>
    <w:rsid w:val="00944163"/>
    <w:rsid w:val="009451AA"/>
    <w:rsid w:val="0094542A"/>
    <w:rsid w:val="00946A3B"/>
    <w:rsid w:val="009479A1"/>
    <w:rsid w:val="00950A03"/>
    <w:rsid w:val="00951550"/>
    <w:rsid w:val="00952895"/>
    <w:rsid w:val="009538F6"/>
    <w:rsid w:val="00955A1D"/>
    <w:rsid w:val="00960828"/>
    <w:rsid w:val="00961722"/>
    <w:rsid w:val="00962017"/>
    <w:rsid w:val="009621BE"/>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3380"/>
    <w:rsid w:val="009B48E2"/>
    <w:rsid w:val="009B5DCB"/>
    <w:rsid w:val="009B61F1"/>
    <w:rsid w:val="009B6F33"/>
    <w:rsid w:val="009B7B93"/>
    <w:rsid w:val="009C0E0C"/>
    <w:rsid w:val="009C163D"/>
    <w:rsid w:val="009C3984"/>
    <w:rsid w:val="009C403F"/>
    <w:rsid w:val="009C428F"/>
    <w:rsid w:val="009C4B57"/>
    <w:rsid w:val="009C699F"/>
    <w:rsid w:val="009C71D6"/>
    <w:rsid w:val="009C7B93"/>
    <w:rsid w:val="009D091E"/>
    <w:rsid w:val="009D0941"/>
    <w:rsid w:val="009D15DD"/>
    <w:rsid w:val="009D27DD"/>
    <w:rsid w:val="009D43FA"/>
    <w:rsid w:val="009D4E78"/>
    <w:rsid w:val="009D5879"/>
    <w:rsid w:val="009D6B61"/>
    <w:rsid w:val="009D6BF1"/>
    <w:rsid w:val="009D6F14"/>
    <w:rsid w:val="009E01B7"/>
    <w:rsid w:val="009E34EA"/>
    <w:rsid w:val="009E3E0E"/>
    <w:rsid w:val="009E4D2F"/>
    <w:rsid w:val="009E4EE9"/>
    <w:rsid w:val="009E66EA"/>
    <w:rsid w:val="009E73AE"/>
    <w:rsid w:val="009F140A"/>
    <w:rsid w:val="009F1678"/>
    <w:rsid w:val="009F1F1A"/>
    <w:rsid w:val="009F22D2"/>
    <w:rsid w:val="009F23E5"/>
    <w:rsid w:val="009F246C"/>
    <w:rsid w:val="009F2C22"/>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0E91"/>
    <w:rsid w:val="00A222FF"/>
    <w:rsid w:val="00A23336"/>
    <w:rsid w:val="00A23CD1"/>
    <w:rsid w:val="00A244A1"/>
    <w:rsid w:val="00A2564D"/>
    <w:rsid w:val="00A278CF"/>
    <w:rsid w:val="00A2795F"/>
    <w:rsid w:val="00A3063C"/>
    <w:rsid w:val="00A3139A"/>
    <w:rsid w:val="00A33E3E"/>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57B2F"/>
    <w:rsid w:val="00A6053F"/>
    <w:rsid w:val="00A60818"/>
    <w:rsid w:val="00A6089F"/>
    <w:rsid w:val="00A611A1"/>
    <w:rsid w:val="00A61A2B"/>
    <w:rsid w:val="00A61DE0"/>
    <w:rsid w:val="00A62794"/>
    <w:rsid w:val="00A62B02"/>
    <w:rsid w:val="00A63915"/>
    <w:rsid w:val="00A67CB3"/>
    <w:rsid w:val="00A70612"/>
    <w:rsid w:val="00A70D7C"/>
    <w:rsid w:val="00A710F9"/>
    <w:rsid w:val="00A74747"/>
    <w:rsid w:val="00A752C2"/>
    <w:rsid w:val="00A75A99"/>
    <w:rsid w:val="00A768FB"/>
    <w:rsid w:val="00A76ADE"/>
    <w:rsid w:val="00A77236"/>
    <w:rsid w:val="00A7734C"/>
    <w:rsid w:val="00A804CC"/>
    <w:rsid w:val="00A80D8B"/>
    <w:rsid w:val="00A816A6"/>
    <w:rsid w:val="00A81A75"/>
    <w:rsid w:val="00A839AD"/>
    <w:rsid w:val="00A86A13"/>
    <w:rsid w:val="00A877AA"/>
    <w:rsid w:val="00A90423"/>
    <w:rsid w:val="00A934E5"/>
    <w:rsid w:val="00A93CE0"/>
    <w:rsid w:val="00A94A99"/>
    <w:rsid w:val="00A95718"/>
    <w:rsid w:val="00A959A7"/>
    <w:rsid w:val="00A96F49"/>
    <w:rsid w:val="00AA1630"/>
    <w:rsid w:val="00AA273F"/>
    <w:rsid w:val="00AA2C42"/>
    <w:rsid w:val="00AA3045"/>
    <w:rsid w:val="00AA58E3"/>
    <w:rsid w:val="00AA63CB"/>
    <w:rsid w:val="00AA680A"/>
    <w:rsid w:val="00AA7709"/>
    <w:rsid w:val="00AB0065"/>
    <w:rsid w:val="00AB2950"/>
    <w:rsid w:val="00AB50DE"/>
    <w:rsid w:val="00AB5CD2"/>
    <w:rsid w:val="00AB5D33"/>
    <w:rsid w:val="00AB5E8C"/>
    <w:rsid w:val="00AB6C2A"/>
    <w:rsid w:val="00AB72C2"/>
    <w:rsid w:val="00AB784E"/>
    <w:rsid w:val="00AB7B2C"/>
    <w:rsid w:val="00AC077F"/>
    <w:rsid w:val="00AC0892"/>
    <w:rsid w:val="00AC0FB1"/>
    <w:rsid w:val="00AC2B33"/>
    <w:rsid w:val="00AC4EF0"/>
    <w:rsid w:val="00AC60F1"/>
    <w:rsid w:val="00AC686F"/>
    <w:rsid w:val="00AC74AE"/>
    <w:rsid w:val="00AC7B56"/>
    <w:rsid w:val="00AD017A"/>
    <w:rsid w:val="00AD0EA2"/>
    <w:rsid w:val="00AD228A"/>
    <w:rsid w:val="00AD2E0C"/>
    <w:rsid w:val="00AD3F26"/>
    <w:rsid w:val="00AD4F6C"/>
    <w:rsid w:val="00AD6D3F"/>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42F7"/>
    <w:rsid w:val="00AF7093"/>
    <w:rsid w:val="00B00ADB"/>
    <w:rsid w:val="00B00D39"/>
    <w:rsid w:val="00B010B2"/>
    <w:rsid w:val="00B011C3"/>
    <w:rsid w:val="00B0229A"/>
    <w:rsid w:val="00B02C6B"/>
    <w:rsid w:val="00B04572"/>
    <w:rsid w:val="00B07FC3"/>
    <w:rsid w:val="00B10046"/>
    <w:rsid w:val="00B10D21"/>
    <w:rsid w:val="00B11876"/>
    <w:rsid w:val="00B11FD6"/>
    <w:rsid w:val="00B15B18"/>
    <w:rsid w:val="00B1605F"/>
    <w:rsid w:val="00B17223"/>
    <w:rsid w:val="00B2041D"/>
    <w:rsid w:val="00B20A2B"/>
    <w:rsid w:val="00B20EC4"/>
    <w:rsid w:val="00B20F54"/>
    <w:rsid w:val="00B20F74"/>
    <w:rsid w:val="00B21997"/>
    <w:rsid w:val="00B21C2B"/>
    <w:rsid w:val="00B2217B"/>
    <w:rsid w:val="00B23F80"/>
    <w:rsid w:val="00B24A42"/>
    <w:rsid w:val="00B24C02"/>
    <w:rsid w:val="00B24EBF"/>
    <w:rsid w:val="00B25940"/>
    <w:rsid w:val="00B259FA"/>
    <w:rsid w:val="00B2614F"/>
    <w:rsid w:val="00B26BAD"/>
    <w:rsid w:val="00B26BE1"/>
    <w:rsid w:val="00B2773A"/>
    <w:rsid w:val="00B32078"/>
    <w:rsid w:val="00B32B49"/>
    <w:rsid w:val="00B334D5"/>
    <w:rsid w:val="00B33797"/>
    <w:rsid w:val="00B33C8D"/>
    <w:rsid w:val="00B34C17"/>
    <w:rsid w:val="00B35271"/>
    <w:rsid w:val="00B35879"/>
    <w:rsid w:val="00B3666E"/>
    <w:rsid w:val="00B36DED"/>
    <w:rsid w:val="00B4072F"/>
    <w:rsid w:val="00B40EF9"/>
    <w:rsid w:val="00B423C1"/>
    <w:rsid w:val="00B42E17"/>
    <w:rsid w:val="00B4310F"/>
    <w:rsid w:val="00B441A7"/>
    <w:rsid w:val="00B44D3F"/>
    <w:rsid w:val="00B44E07"/>
    <w:rsid w:val="00B450D6"/>
    <w:rsid w:val="00B46C29"/>
    <w:rsid w:val="00B47BFB"/>
    <w:rsid w:val="00B5063F"/>
    <w:rsid w:val="00B508A7"/>
    <w:rsid w:val="00B50A9E"/>
    <w:rsid w:val="00B50E4C"/>
    <w:rsid w:val="00B51865"/>
    <w:rsid w:val="00B51D52"/>
    <w:rsid w:val="00B54B3C"/>
    <w:rsid w:val="00B56CB1"/>
    <w:rsid w:val="00B57151"/>
    <w:rsid w:val="00B574EB"/>
    <w:rsid w:val="00B60894"/>
    <w:rsid w:val="00B61655"/>
    <w:rsid w:val="00B7046B"/>
    <w:rsid w:val="00B70B68"/>
    <w:rsid w:val="00B716F6"/>
    <w:rsid w:val="00B725E0"/>
    <w:rsid w:val="00B73CDA"/>
    <w:rsid w:val="00B73D01"/>
    <w:rsid w:val="00B7503C"/>
    <w:rsid w:val="00B75F4C"/>
    <w:rsid w:val="00B76352"/>
    <w:rsid w:val="00B80C89"/>
    <w:rsid w:val="00B81BF1"/>
    <w:rsid w:val="00B81CA1"/>
    <w:rsid w:val="00B83E5E"/>
    <w:rsid w:val="00B868D3"/>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226D"/>
    <w:rsid w:val="00BB22C0"/>
    <w:rsid w:val="00BB2FD0"/>
    <w:rsid w:val="00BB41E6"/>
    <w:rsid w:val="00BB4FC7"/>
    <w:rsid w:val="00BB699B"/>
    <w:rsid w:val="00BB6AF7"/>
    <w:rsid w:val="00BC1739"/>
    <w:rsid w:val="00BC1F66"/>
    <w:rsid w:val="00BC2F67"/>
    <w:rsid w:val="00BC4324"/>
    <w:rsid w:val="00BC47F3"/>
    <w:rsid w:val="00BC48E4"/>
    <w:rsid w:val="00BC4D3B"/>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927"/>
    <w:rsid w:val="00BE2AA2"/>
    <w:rsid w:val="00BE32AD"/>
    <w:rsid w:val="00BE386C"/>
    <w:rsid w:val="00BE3FBE"/>
    <w:rsid w:val="00BE553A"/>
    <w:rsid w:val="00BE75CB"/>
    <w:rsid w:val="00BE784F"/>
    <w:rsid w:val="00BF0883"/>
    <w:rsid w:val="00BF093D"/>
    <w:rsid w:val="00BF14F1"/>
    <w:rsid w:val="00BF21BC"/>
    <w:rsid w:val="00BF44A3"/>
    <w:rsid w:val="00BF54C3"/>
    <w:rsid w:val="00BF5B75"/>
    <w:rsid w:val="00BF64E8"/>
    <w:rsid w:val="00BF72E9"/>
    <w:rsid w:val="00C00D9E"/>
    <w:rsid w:val="00C01278"/>
    <w:rsid w:val="00C018FF"/>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1442"/>
    <w:rsid w:val="00C22631"/>
    <w:rsid w:val="00C22B87"/>
    <w:rsid w:val="00C23F9E"/>
    <w:rsid w:val="00C24865"/>
    <w:rsid w:val="00C25ADF"/>
    <w:rsid w:val="00C270B9"/>
    <w:rsid w:val="00C27F59"/>
    <w:rsid w:val="00C30359"/>
    <w:rsid w:val="00C31ED0"/>
    <w:rsid w:val="00C3251B"/>
    <w:rsid w:val="00C4206A"/>
    <w:rsid w:val="00C42D24"/>
    <w:rsid w:val="00C42E9B"/>
    <w:rsid w:val="00C4373F"/>
    <w:rsid w:val="00C43B58"/>
    <w:rsid w:val="00C44124"/>
    <w:rsid w:val="00C47375"/>
    <w:rsid w:val="00C475F7"/>
    <w:rsid w:val="00C503F6"/>
    <w:rsid w:val="00C50702"/>
    <w:rsid w:val="00C50737"/>
    <w:rsid w:val="00C54A96"/>
    <w:rsid w:val="00C54FCF"/>
    <w:rsid w:val="00C55FCD"/>
    <w:rsid w:val="00C56D44"/>
    <w:rsid w:val="00C5727F"/>
    <w:rsid w:val="00C57950"/>
    <w:rsid w:val="00C57E5C"/>
    <w:rsid w:val="00C60641"/>
    <w:rsid w:val="00C6136B"/>
    <w:rsid w:val="00C614E0"/>
    <w:rsid w:val="00C63065"/>
    <w:rsid w:val="00C630B9"/>
    <w:rsid w:val="00C631B9"/>
    <w:rsid w:val="00C660E9"/>
    <w:rsid w:val="00C66783"/>
    <w:rsid w:val="00C7083B"/>
    <w:rsid w:val="00C725C7"/>
    <w:rsid w:val="00C76864"/>
    <w:rsid w:val="00C76CF2"/>
    <w:rsid w:val="00C76D87"/>
    <w:rsid w:val="00C80F47"/>
    <w:rsid w:val="00C83BC8"/>
    <w:rsid w:val="00C84485"/>
    <w:rsid w:val="00C8724A"/>
    <w:rsid w:val="00C92765"/>
    <w:rsid w:val="00C92942"/>
    <w:rsid w:val="00C92CEB"/>
    <w:rsid w:val="00C93C5C"/>
    <w:rsid w:val="00C954B6"/>
    <w:rsid w:val="00C95BE3"/>
    <w:rsid w:val="00C972A5"/>
    <w:rsid w:val="00C97B43"/>
    <w:rsid w:val="00C97D8D"/>
    <w:rsid w:val="00CA02DD"/>
    <w:rsid w:val="00CA0556"/>
    <w:rsid w:val="00CA06FA"/>
    <w:rsid w:val="00CA2795"/>
    <w:rsid w:val="00CA30AD"/>
    <w:rsid w:val="00CA4289"/>
    <w:rsid w:val="00CB06F2"/>
    <w:rsid w:val="00CB1333"/>
    <w:rsid w:val="00CB250E"/>
    <w:rsid w:val="00CB28E0"/>
    <w:rsid w:val="00CB2A26"/>
    <w:rsid w:val="00CB2C57"/>
    <w:rsid w:val="00CB4679"/>
    <w:rsid w:val="00CB46A5"/>
    <w:rsid w:val="00CB4A37"/>
    <w:rsid w:val="00CB6F08"/>
    <w:rsid w:val="00CC047F"/>
    <w:rsid w:val="00CC174F"/>
    <w:rsid w:val="00CC17D9"/>
    <w:rsid w:val="00CC1C2E"/>
    <w:rsid w:val="00CC29DA"/>
    <w:rsid w:val="00CC3070"/>
    <w:rsid w:val="00CC32B4"/>
    <w:rsid w:val="00CC38C5"/>
    <w:rsid w:val="00CC3BFB"/>
    <w:rsid w:val="00CC469D"/>
    <w:rsid w:val="00CC4838"/>
    <w:rsid w:val="00CC6256"/>
    <w:rsid w:val="00CC66D0"/>
    <w:rsid w:val="00CD121C"/>
    <w:rsid w:val="00CD1EA3"/>
    <w:rsid w:val="00CD302E"/>
    <w:rsid w:val="00CD4BCA"/>
    <w:rsid w:val="00CE1871"/>
    <w:rsid w:val="00CE22F4"/>
    <w:rsid w:val="00CE245E"/>
    <w:rsid w:val="00CE2DA2"/>
    <w:rsid w:val="00CE39DF"/>
    <w:rsid w:val="00CE44C8"/>
    <w:rsid w:val="00CE4A05"/>
    <w:rsid w:val="00CE590B"/>
    <w:rsid w:val="00CE7B02"/>
    <w:rsid w:val="00CF0BA5"/>
    <w:rsid w:val="00CF1026"/>
    <w:rsid w:val="00CF13B1"/>
    <w:rsid w:val="00CF2213"/>
    <w:rsid w:val="00CF3309"/>
    <w:rsid w:val="00CF547A"/>
    <w:rsid w:val="00CF68A3"/>
    <w:rsid w:val="00CF6AE5"/>
    <w:rsid w:val="00D0033D"/>
    <w:rsid w:val="00D026A6"/>
    <w:rsid w:val="00D028AC"/>
    <w:rsid w:val="00D0299E"/>
    <w:rsid w:val="00D02E57"/>
    <w:rsid w:val="00D0522A"/>
    <w:rsid w:val="00D05F80"/>
    <w:rsid w:val="00D07418"/>
    <w:rsid w:val="00D1038F"/>
    <w:rsid w:val="00D1089E"/>
    <w:rsid w:val="00D109E0"/>
    <w:rsid w:val="00D109F9"/>
    <w:rsid w:val="00D10E4D"/>
    <w:rsid w:val="00D1131D"/>
    <w:rsid w:val="00D120F3"/>
    <w:rsid w:val="00D13075"/>
    <w:rsid w:val="00D136F8"/>
    <w:rsid w:val="00D13840"/>
    <w:rsid w:val="00D16134"/>
    <w:rsid w:val="00D16F84"/>
    <w:rsid w:val="00D1796A"/>
    <w:rsid w:val="00D20295"/>
    <w:rsid w:val="00D20301"/>
    <w:rsid w:val="00D20EDA"/>
    <w:rsid w:val="00D2279B"/>
    <w:rsid w:val="00D22ABF"/>
    <w:rsid w:val="00D31A98"/>
    <w:rsid w:val="00D32541"/>
    <w:rsid w:val="00D33C9D"/>
    <w:rsid w:val="00D35BB2"/>
    <w:rsid w:val="00D36A2C"/>
    <w:rsid w:val="00D36AE2"/>
    <w:rsid w:val="00D3796B"/>
    <w:rsid w:val="00D43A22"/>
    <w:rsid w:val="00D46648"/>
    <w:rsid w:val="00D46C5E"/>
    <w:rsid w:val="00D52F06"/>
    <w:rsid w:val="00D536B4"/>
    <w:rsid w:val="00D5449A"/>
    <w:rsid w:val="00D5468D"/>
    <w:rsid w:val="00D54CB9"/>
    <w:rsid w:val="00D554F8"/>
    <w:rsid w:val="00D55929"/>
    <w:rsid w:val="00D55F66"/>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0EF0"/>
    <w:rsid w:val="00D8122E"/>
    <w:rsid w:val="00D8176F"/>
    <w:rsid w:val="00D81BFF"/>
    <w:rsid w:val="00D82423"/>
    <w:rsid w:val="00D83EE2"/>
    <w:rsid w:val="00D85570"/>
    <w:rsid w:val="00D86011"/>
    <w:rsid w:val="00D8710C"/>
    <w:rsid w:val="00D91D06"/>
    <w:rsid w:val="00D936B4"/>
    <w:rsid w:val="00D94DF6"/>
    <w:rsid w:val="00D9570E"/>
    <w:rsid w:val="00D95B71"/>
    <w:rsid w:val="00D966C1"/>
    <w:rsid w:val="00DA0D4D"/>
    <w:rsid w:val="00DA1905"/>
    <w:rsid w:val="00DA1B58"/>
    <w:rsid w:val="00DA22E2"/>
    <w:rsid w:val="00DA29EC"/>
    <w:rsid w:val="00DA3001"/>
    <w:rsid w:val="00DA4DA3"/>
    <w:rsid w:val="00DA5966"/>
    <w:rsid w:val="00DA61F0"/>
    <w:rsid w:val="00DA7698"/>
    <w:rsid w:val="00DA7E76"/>
    <w:rsid w:val="00DB1655"/>
    <w:rsid w:val="00DB18B0"/>
    <w:rsid w:val="00DB1FE7"/>
    <w:rsid w:val="00DB271B"/>
    <w:rsid w:val="00DB2A3C"/>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79F"/>
    <w:rsid w:val="00DC5A7B"/>
    <w:rsid w:val="00DC5C9C"/>
    <w:rsid w:val="00DC707E"/>
    <w:rsid w:val="00DD0483"/>
    <w:rsid w:val="00DD0C45"/>
    <w:rsid w:val="00DD47BA"/>
    <w:rsid w:val="00DD50ED"/>
    <w:rsid w:val="00DD5C3A"/>
    <w:rsid w:val="00DD68E5"/>
    <w:rsid w:val="00DD6DEE"/>
    <w:rsid w:val="00DE005C"/>
    <w:rsid w:val="00DE0782"/>
    <w:rsid w:val="00DE2294"/>
    <w:rsid w:val="00DE22F3"/>
    <w:rsid w:val="00DE366E"/>
    <w:rsid w:val="00DE6E1B"/>
    <w:rsid w:val="00DE74DB"/>
    <w:rsid w:val="00DE7DFF"/>
    <w:rsid w:val="00DF0064"/>
    <w:rsid w:val="00DF0156"/>
    <w:rsid w:val="00DF20D4"/>
    <w:rsid w:val="00DF268A"/>
    <w:rsid w:val="00DF37C7"/>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06B7"/>
    <w:rsid w:val="00E11A44"/>
    <w:rsid w:val="00E1416E"/>
    <w:rsid w:val="00E14A75"/>
    <w:rsid w:val="00E14C83"/>
    <w:rsid w:val="00E17096"/>
    <w:rsid w:val="00E1732C"/>
    <w:rsid w:val="00E17E3C"/>
    <w:rsid w:val="00E20460"/>
    <w:rsid w:val="00E21ABB"/>
    <w:rsid w:val="00E23D63"/>
    <w:rsid w:val="00E2480E"/>
    <w:rsid w:val="00E248BB"/>
    <w:rsid w:val="00E24BFC"/>
    <w:rsid w:val="00E24FC7"/>
    <w:rsid w:val="00E2502C"/>
    <w:rsid w:val="00E260EF"/>
    <w:rsid w:val="00E26154"/>
    <w:rsid w:val="00E3032A"/>
    <w:rsid w:val="00E30FC2"/>
    <w:rsid w:val="00E31F3B"/>
    <w:rsid w:val="00E332AE"/>
    <w:rsid w:val="00E35F27"/>
    <w:rsid w:val="00E36DB6"/>
    <w:rsid w:val="00E36FAB"/>
    <w:rsid w:val="00E3703E"/>
    <w:rsid w:val="00E379DE"/>
    <w:rsid w:val="00E37F70"/>
    <w:rsid w:val="00E37F8B"/>
    <w:rsid w:val="00E413CC"/>
    <w:rsid w:val="00E41510"/>
    <w:rsid w:val="00E41D30"/>
    <w:rsid w:val="00E428F1"/>
    <w:rsid w:val="00E4361D"/>
    <w:rsid w:val="00E43B4F"/>
    <w:rsid w:val="00E4430D"/>
    <w:rsid w:val="00E44C7F"/>
    <w:rsid w:val="00E45005"/>
    <w:rsid w:val="00E45B40"/>
    <w:rsid w:val="00E46EA4"/>
    <w:rsid w:val="00E47B02"/>
    <w:rsid w:val="00E5257C"/>
    <w:rsid w:val="00E52BAD"/>
    <w:rsid w:val="00E52C3B"/>
    <w:rsid w:val="00E5433E"/>
    <w:rsid w:val="00E5482A"/>
    <w:rsid w:val="00E563D7"/>
    <w:rsid w:val="00E5794C"/>
    <w:rsid w:val="00E60549"/>
    <w:rsid w:val="00E62150"/>
    <w:rsid w:val="00E62721"/>
    <w:rsid w:val="00E62CBB"/>
    <w:rsid w:val="00E643F1"/>
    <w:rsid w:val="00E64B87"/>
    <w:rsid w:val="00E64C76"/>
    <w:rsid w:val="00E65294"/>
    <w:rsid w:val="00E67150"/>
    <w:rsid w:val="00E67D27"/>
    <w:rsid w:val="00E70FF8"/>
    <w:rsid w:val="00E714C4"/>
    <w:rsid w:val="00E71DA8"/>
    <w:rsid w:val="00E731AF"/>
    <w:rsid w:val="00E7495C"/>
    <w:rsid w:val="00E75928"/>
    <w:rsid w:val="00E75D1B"/>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5D90"/>
    <w:rsid w:val="00EA0C2A"/>
    <w:rsid w:val="00EA1018"/>
    <w:rsid w:val="00EA19CD"/>
    <w:rsid w:val="00EA1A05"/>
    <w:rsid w:val="00EA222B"/>
    <w:rsid w:val="00EA33B9"/>
    <w:rsid w:val="00EA3642"/>
    <w:rsid w:val="00EA57A8"/>
    <w:rsid w:val="00EA5959"/>
    <w:rsid w:val="00EA6260"/>
    <w:rsid w:val="00EB03F9"/>
    <w:rsid w:val="00EB0F44"/>
    <w:rsid w:val="00EB1474"/>
    <w:rsid w:val="00EB14A8"/>
    <w:rsid w:val="00EB1AA5"/>
    <w:rsid w:val="00EB2044"/>
    <w:rsid w:val="00EB3CD5"/>
    <w:rsid w:val="00EB4437"/>
    <w:rsid w:val="00EB49EA"/>
    <w:rsid w:val="00EB4E75"/>
    <w:rsid w:val="00EB57DA"/>
    <w:rsid w:val="00EB58D6"/>
    <w:rsid w:val="00EB6330"/>
    <w:rsid w:val="00EB7F03"/>
    <w:rsid w:val="00EC0285"/>
    <w:rsid w:val="00EC103D"/>
    <w:rsid w:val="00EC2888"/>
    <w:rsid w:val="00EC3982"/>
    <w:rsid w:val="00EC47FC"/>
    <w:rsid w:val="00EC51AD"/>
    <w:rsid w:val="00EC6200"/>
    <w:rsid w:val="00EC736A"/>
    <w:rsid w:val="00EC7472"/>
    <w:rsid w:val="00ED1AE0"/>
    <w:rsid w:val="00ED30DD"/>
    <w:rsid w:val="00ED3E47"/>
    <w:rsid w:val="00ED42DB"/>
    <w:rsid w:val="00ED62D8"/>
    <w:rsid w:val="00ED7F4F"/>
    <w:rsid w:val="00EE0357"/>
    <w:rsid w:val="00EE03C4"/>
    <w:rsid w:val="00EE0A98"/>
    <w:rsid w:val="00EE29B0"/>
    <w:rsid w:val="00EE32A2"/>
    <w:rsid w:val="00EE3F43"/>
    <w:rsid w:val="00EE4BD8"/>
    <w:rsid w:val="00EE4D5E"/>
    <w:rsid w:val="00EE50B1"/>
    <w:rsid w:val="00EE59EC"/>
    <w:rsid w:val="00EE6805"/>
    <w:rsid w:val="00EE7EE7"/>
    <w:rsid w:val="00EF0518"/>
    <w:rsid w:val="00EF08E9"/>
    <w:rsid w:val="00EF0C76"/>
    <w:rsid w:val="00EF332F"/>
    <w:rsid w:val="00EF47B2"/>
    <w:rsid w:val="00EF4D9B"/>
    <w:rsid w:val="00EF5E2F"/>
    <w:rsid w:val="00F00C08"/>
    <w:rsid w:val="00F01DCB"/>
    <w:rsid w:val="00F02F57"/>
    <w:rsid w:val="00F035AF"/>
    <w:rsid w:val="00F03E7A"/>
    <w:rsid w:val="00F0432C"/>
    <w:rsid w:val="00F056EC"/>
    <w:rsid w:val="00F06ADB"/>
    <w:rsid w:val="00F10817"/>
    <w:rsid w:val="00F11717"/>
    <w:rsid w:val="00F1295D"/>
    <w:rsid w:val="00F14135"/>
    <w:rsid w:val="00F14D99"/>
    <w:rsid w:val="00F14ECE"/>
    <w:rsid w:val="00F17125"/>
    <w:rsid w:val="00F171C1"/>
    <w:rsid w:val="00F21617"/>
    <w:rsid w:val="00F21D3C"/>
    <w:rsid w:val="00F2474E"/>
    <w:rsid w:val="00F26FEF"/>
    <w:rsid w:val="00F27540"/>
    <w:rsid w:val="00F30409"/>
    <w:rsid w:val="00F306D2"/>
    <w:rsid w:val="00F3130C"/>
    <w:rsid w:val="00F314FA"/>
    <w:rsid w:val="00F32503"/>
    <w:rsid w:val="00F32EB0"/>
    <w:rsid w:val="00F33A3C"/>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098A"/>
    <w:rsid w:val="00F51546"/>
    <w:rsid w:val="00F52153"/>
    <w:rsid w:val="00F5314F"/>
    <w:rsid w:val="00F55714"/>
    <w:rsid w:val="00F56513"/>
    <w:rsid w:val="00F60276"/>
    <w:rsid w:val="00F639B0"/>
    <w:rsid w:val="00F645AB"/>
    <w:rsid w:val="00F64E52"/>
    <w:rsid w:val="00F65CE5"/>
    <w:rsid w:val="00F66D00"/>
    <w:rsid w:val="00F66D30"/>
    <w:rsid w:val="00F70501"/>
    <w:rsid w:val="00F710A7"/>
    <w:rsid w:val="00F7123F"/>
    <w:rsid w:val="00F71EBE"/>
    <w:rsid w:val="00F72EFC"/>
    <w:rsid w:val="00F74F25"/>
    <w:rsid w:val="00F757A9"/>
    <w:rsid w:val="00F7689B"/>
    <w:rsid w:val="00F8117E"/>
    <w:rsid w:val="00F82107"/>
    <w:rsid w:val="00F82343"/>
    <w:rsid w:val="00F83806"/>
    <w:rsid w:val="00F85266"/>
    <w:rsid w:val="00F86F50"/>
    <w:rsid w:val="00F87442"/>
    <w:rsid w:val="00F9017A"/>
    <w:rsid w:val="00F90BE8"/>
    <w:rsid w:val="00F9267A"/>
    <w:rsid w:val="00F92ED9"/>
    <w:rsid w:val="00F93F84"/>
    <w:rsid w:val="00F95510"/>
    <w:rsid w:val="00F95F3C"/>
    <w:rsid w:val="00F96229"/>
    <w:rsid w:val="00F9702A"/>
    <w:rsid w:val="00FA2E83"/>
    <w:rsid w:val="00FA3063"/>
    <w:rsid w:val="00FA3840"/>
    <w:rsid w:val="00FA45F8"/>
    <w:rsid w:val="00FA47A4"/>
    <w:rsid w:val="00FA4AE8"/>
    <w:rsid w:val="00FA520A"/>
    <w:rsid w:val="00FA6505"/>
    <w:rsid w:val="00FA6B63"/>
    <w:rsid w:val="00FA7F11"/>
    <w:rsid w:val="00FB05DF"/>
    <w:rsid w:val="00FB0A07"/>
    <w:rsid w:val="00FB10E3"/>
    <w:rsid w:val="00FB176C"/>
    <w:rsid w:val="00FB1B96"/>
    <w:rsid w:val="00FB1F78"/>
    <w:rsid w:val="00FB2513"/>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07B"/>
    <w:rsid w:val="00FD2CCD"/>
    <w:rsid w:val="00FD3E07"/>
    <w:rsid w:val="00FD4A38"/>
    <w:rsid w:val="00FD4C78"/>
    <w:rsid w:val="00FD4D9C"/>
    <w:rsid w:val="00FD5586"/>
    <w:rsid w:val="00FD5C82"/>
    <w:rsid w:val="00FD61F2"/>
    <w:rsid w:val="00FD6B13"/>
    <w:rsid w:val="00FD781A"/>
    <w:rsid w:val="00FD7D78"/>
    <w:rsid w:val="00FE00B3"/>
    <w:rsid w:val="00FE048D"/>
    <w:rsid w:val="00FE1B34"/>
    <w:rsid w:val="00FE3553"/>
    <w:rsid w:val="00FE4554"/>
    <w:rsid w:val="00FE5CD1"/>
    <w:rsid w:val="00FF1677"/>
    <w:rsid w:val="00FF2A22"/>
    <w:rsid w:val="00FF2C63"/>
    <w:rsid w:val="00FF334D"/>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0BCE6A"/>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40"/>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styleId="Nierozpoznanawzmianka">
    <w:name w:val="Unresolved Mention"/>
    <w:basedOn w:val="Domylnaczcionkaakapitu"/>
    <w:uiPriority w:val="99"/>
    <w:semiHidden/>
    <w:unhideWhenUsed/>
    <w:rsid w:val="00C93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1123118076">
      <w:bodyDiv w:val="1"/>
      <w:marLeft w:val="0"/>
      <w:marRight w:val="0"/>
      <w:marTop w:val="0"/>
      <w:marBottom w:val="0"/>
      <w:divBdr>
        <w:top w:val="none" w:sz="0" w:space="0" w:color="auto"/>
        <w:left w:val="none" w:sz="0" w:space="0" w:color="auto"/>
        <w:bottom w:val="none" w:sz="0" w:space="0" w:color="auto"/>
        <w:right w:val="none" w:sz="0" w:space="0" w:color="auto"/>
      </w:divBdr>
      <w:divsChild>
        <w:div w:id="772045480">
          <w:marLeft w:val="0"/>
          <w:marRight w:val="0"/>
          <w:marTop w:val="0"/>
          <w:marBottom w:val="0"/>
          <w:divBdr>
            <w:top w:val="none" w:sz="0" w:space="0" w:color="auto"/>
            <w:left w:val="none" w:sz="0" w:space="0" w:color="auto"/>
            <w:bottom w:val="none" w:sz="0" w:space="0" w:color="auto"/>
            <w:right w:val="none" w:sz="0" w:space="0" w:color="auto"/>
          </w:divBdr>
        </w:div>
        <w:div w:id="868221778">
          <w:marLeft w:val="0"/>
          <w:marRight w:val="0"/>
          <w:marTop w:val="0"/>
          <w:marBottom w:val="0"/>
          <w:divBdr>
            <w:top w:val="none" w:sz="0" w:space="0" w:color="auto"/>
            <w:left w:val="none" w:sz="0" w:space="0" w:color="auto"/>
            <w:bottom w:val="none" w:sz="0" w:space="0" w:color="auto"/>
            <w:right w:val="none" w:sz="0" w:space="0" w:color="auto"/>
          </w:divBdr>
        </w:div>
        <w:div w:id="1906795963">
          <w:marLeft w:val="0"/>
          <w:marRight w:val="0"/>
          <w:marTop w:val="0"/>
          <w:marBottom w:val="0"/>
          <w:divBdr>
            <w:top w:val="none" w:sz="0" w:space="0" w:color="auto"/>
            <w:left w:val="none" w:sz="0" w:space="0" w:color="auto"/>
            <w:bottom w:val="none" w:sz="0" w:space="0" w:color="auto"/>
            <w:right w:val="none" w:sz="0" w:space="0" w:color="auto"/>
          </w:divBdr>
        </w:div>
        <w:div w:id="1477526806">
          <w:marLeft w:val="0"/>
          <w:marRight w:val="0"/>
          <w:marTop w:val="0"/>
          <w:marBottom w:val="0"/>
          <w:divBdr>
            <w:top w:val="none" w:sz="0" w:space="0" w:color="auto"/>
            <w:left w:val="none" w:sz="0" w:space="0" w:color="auto"/>
            <w:bottom w:val="none" w:sz="0" w:space="0" w:color="auto"/>
            <w:right w:val="none" w:sz="0" w:space="0" w:color="auto"/>
          </w:divBdr>
        </w:div>
        <w:div w:id="210658248">
          <w:marLeft w:val="0"/>
          <w:marRight w:val="0"/>
          <w:marTop w:val="0"/>
          <w:marBottom w:val="0"/>
          <w:divBdr>
            <w:top w:val="none" w:sz="0" w:space="0" w:color="auto"/>
            <w:left w:val="none" w:sz="0" w:space="0" w:color="auto"/>
            <w:bottom w:val="none" w:sz="0" w:space="0" w:color="auto"/>
            <w:right w:val="none" w:sz="0" w:space="0" w:color="auto"/>
          </w:divBdr>
        </w:div>
        <w:div w:id="495148714">
          <w:marLeft w:val="0"/>
          <w:marRight w:val="0"/>
          <w:marTop w:val="0"/>
          <w:marBottom w:val="0"/>
          <w:divBdr>
            <w:top w:val="none" w:sz="0" w:space="0" w:color="auto"/>
            <w:left w:val="none" w:sz="0" w:space="0" w:color="auto"/>
            <w:bottom w:val="none" w:sz="0" w:space="0" w:color="auto"/>
            <w:right w:val="none" w:sz="0" w:space="0" w:color="auto"/>
          </w:divBdr>
        </w:div>
        <w:div w:id="1015960176">
          <w:marLeft w:val="0"/>
          <w:marRight w:val="0"/>
          <w:marTop w:val="0"/>
          <w:marBottom w:val="0"/>
          <w:divBdr>
            <w:top w:val="none" w:sz="0" w:space="0" w:color="auto"/>
            <w:left w:val="none" w:sz="0" w:space="0" w:color="auto"/>
            <w:bottom w:val="none" w:sz="0" w:space="0" w:color="auto"/>
            <w:right w:val="none" w:sz="0" w:space="0" w:color="auto"/>
          </w:divBdr>
        </w:div>
        <w:div w:id="595023213">
          <w:marLeft w:val="0"/>
          <w:marRight w:val="0"/>
          <w:marTop w:val="0"/>
          <w:marBottom w:val="0"/>
          <w:divBdr>
            <w:top w:val="none" w:sz="0" w:space="0" w:color="auto"/>
            <w:left w:val="none" w:sz="0" w:space="0" w:color="auto"/>
            <w:bottom w:val="none" w:sz="0" w:space="0" w:color="auto"/>
            <w:right w:val="none" w:sz="0" w:space="0" w:color="auto"/>
          </w:divBdr>
        </w:div>
        <w:div w:id="1308319754">
          <w:marLeft w:val="0"/>
          <w:marRight w:val="0"/>
          <w:marTop w:val="0"/>
          <w:marBottom w:val="0"/>
          <w:divBdr>
            <w:top w:val="none" w:sz="0" w:space="0" w:color="auto"/>
            <w:left w:val="none" w:sz="0" w:space="0" w:color="auto"/>
            <w:bottom w:val="none" w:sz="0" w:space="0" w:color="auto"/>
            <w:right w:val="none" w:sz="0" w:space="0" w:color="auto"/>
          </w:divBdr>
        </w:div>
        <w:div w:id="2036804693">
          <w:marLeft w:val="0"/>
          <w:marRight w:val="0"/>
          <w:marTop w:val="0"/>
          <w:marBottom w:val="0"/>
          <w:divBdr>
            <w:top w:val="none" w:sz="0" w:space="0" w:color="auto"/>
            <w:left w:val="none" w:sz="0" w:space="0" w:color="auto"/>
            <w:bottom w:val="none" w:sz="0" w:space="0" w:color="auto"/>
            <w:right w:val="none" w:sz="0" w:space="0" w:color="auto"/>
          </w:divBdr>
        </w:div>
        <w:div w:id="1550189061">
          <w:marLeft w:val="0"/>
          <w:marRight w:val="0"/>
          <w:marTop w:val="0"/>
          <w:marBottom w:val="0"/>
          <w:divBdr>
            <w:top w:val="none" w:sz="0" w:space="0" w:color="auto"/>
            <w:left w:val="none" w:sz="0" w:space="0" w:color="auto"/>
            <w:bottom w:val="none" w:sz="0" w:space="0" w:color="auto"/>
            <w:right w:val="none" w:sz="0" w:space="0" w:color="auto"/>
          </w:divBdr>
        </w:div>
        <w:div w:id="2117405550">
          <w:marLeft w:val="0"/>
          <w:marRight w:val="0"/>
          <w:marTop w:val="0"/>
          <w:marBottom w:val="0"/>
          <w:divBdr>
            <w:top w:val="none" w:sz="0" w:space="0" w:color="auto"/>
            <w:left w:val="none" w:sz="0" w:space="0" w:color="auto"/>
            <w:bottom w:val="none" w:sz="0" w:space="0" w:color="auto"/>
            <w:right w:val="none" w:sz="0" w:space="0" w:color="auto"/>
          </w:divBdr>
        </w:div>
      </w:divsChild>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zampub@ukw.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ukw.edu.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F1630-0618-485C-B1E3-343B0236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6889</Words>
  <Characters>41339</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a</cp:lastModifiedBy>
  <cp:revision>7</cp:revision>
  <cp:lastPrinted>2023-04-18T07:24:00Z</cp:lastPrinted>
  <dcterms:created xsi:type="dcterms:W3CDTF">2023-04-17T12:14:00Z</dcterms:created>
  <dcterms:modified xsi:type="dcterms:W3CDTF">2023-04-18T08:04:00Z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