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AB" w:rsidRPr="002611C6" w:rsidRDefault="00775FAB" w:rsidP="00775FAB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2b</w:t>
      </w:r>
      <w:r w:rsidRPr="002611C6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775FAB" w:rsidRDefault="00775FAB" w:rsidP="00B27D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Część NR I</w:t>
      </w:r>
      <w:r w:rsidR="00C908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F559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PRODUKTY MLECZARSKIE, JAJA</w:t>
      </w:r>
    </w:p>
    <w:p w:rsidR="00775FAB" w:rsidRPr="00B25C8B" w:rsidRDefault="00775FAB" w:rsidP="00775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C8B"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p w:rsidR="00775FAB" w:rsidRDefault="00775FAB" w:rsidP="00775FAB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:rsidR="00775FAB" w:rsidRDefault="00775FAB" w:rsidP="00775FAB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Produkty w puszkach winny być wyposażone w elementy do otwierania ręcznego, bez pomocy otwieracza mechanicznego. Artykuły paczkowane winny być dostarczone w oryginalnych opakowaniach jednostkowych producenta. Artykuły spożywcze winny być wysokiej jakości pod względem właściwości organoleptycznych (wygląd, smak, zapach) i odżywczych. Opakowania jednostkowe nie mogą być uszkodzone. Artykuły spożywcze mają posiadać odpowiedni okres przydatności do spożycia przewidziany dla danego artykułu.</w:t>
      </w:r>
    </w:p>
    <w:p w:rsidR="00775FAB" w:rsidRDefault="00775FAB" w:rsidP="00775FAB">
      <w:pPr>
        <w:pStyle w:val="Standard"/>
        <w:jc w:val="both"/>
        <w:rPr>
          <w:rFonts w:cs="Times New Roman"/>
          <w:b/>
          <w:i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>WSZYSTKIE PRODUKTY NAJWYŻSZEJ JAKOŚCI</w:t>
      </w:r>
    </w:p>
    <w:p w:rsidR="00775FAB" w:rsidRDefault="00775FAB" w:rsidP="00775FAB">
      <w:pPr>
        <w:pStyle w:val="Standard"/>
        <w:jc w:val="both"/>
        <w:rPr>
          <w:rFonts w:cs="Times New Roman"/>
          <w:b/>
          <w:i/>
          <w:shd w:val="clear" w:color="auto" w:fill="FFFFFF"/>
        </w:rPr>
      </w:pPr>
    </w:p>
    <w:p w:rsidR="00775FAB" w:rsidRDefault="00775FAB" w:rsidP="00775FA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MIĘSO, WĘDLINY, DRÓB. 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  <w:r>
        <w:rPr>
          <w:rFonts w:cs="Times New Roman"/>
          <w:b/>
          <w:i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Mięsa drobne pozyskane z półtuszy wieprzowej i elementów zasadniczych podczas obróbek technologicznych oraz wykrawania. Mięso chude, nie ścięgniste, dopuszczalny tłuszcz międzymięśniowy do 10%, niedopuszczalny tłuszcz zewnętrzny. Barwa tłuszczu biała z odcieniem kremowym lub lekko różowym. Zapach swoisty charakterystyczny dla mięsa świeżego bez oznak zaparzenia i rozpoczynającego się psucia.</w:t>
      </w:r>
    </w:p>
    <w:p w:rsidR="00775FAB" w:rsidRDefault="00775FAB" w:rsidP="00775FAB">
      <w:pPr>
        <w:pStyle w:val="Standard"/>
        <w:spacing w:line="360" w:lineRule="auto"/>
        <w:jc w:val="both"/>
        <w:rPr>
          <w:rFonts w:eastAsia="Calibri" w:cs="Times New Roman"/>
          <w:b/>
          <w:iCs/>
          <w:sz w:val="16"/>
          <w:szCs w:val="16"/>
          <w:shd w:val="clear" w:color="auto" w:fill="FFFFFF"/>
        </w:rPr>
      </w:pPr>
    </w:p>
    <w:p w:rsidR="00775FAB" w:rsidRDefault="00775FAB" w:rsidP="00775FA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PRODUKTY MLECZARSKIE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Cs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świeżość, dobry smak po otwarciu produktów, niezbrylone sery naturalne, gęste jogurty</w:t>
      </w:r>
      <w:r>
        <w:rPr>
          <w:rFonts w:cs="Times New Roman"/>
          <w:b/>
          <w:iCs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Mleko lub produkty mleczne zgodnie z obowiązującymi wymaganiami, zawierające nie więcej niż 15 g cukrów w 100 g/ml produktu gotowego do spożycia, bez dodatku substancji słodzących zdefiniowanych w rozporządzeniu (WE) nr 1333/2008. Tłuszcze mleczne do smarowania (masło 82% tłuszczu) – wg rozporządzenia (UE)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1308/2013.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FAB" w:rsidRDefault="00775FAB" w:rsidP="00775FA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lastRenderedPageBreak/>
        <w:t xml:space="preserve">JAJA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świeże, kurze, każde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wybiegu. </w:t>
      </w:r>
    </w:p>
    <w:p w:rsidR="00775FAB" w:rsidRDefault="00775FAB" w:rsidP="00775FA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:rsidR="00775FAB" w:rsidRDefault="00775FAB" w:rsidP="00775FA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ARTYKUŁY SPOŻYWCZE –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przyprawy zapach świeży po otwarciu produktów, bez oznak spleśnienia, grudek, produkty gotowane sypkie, bez sklejania się twarde sprężyste, produkty z puszek bez pleśni, mętnej konsystencji</w:t>
      </w:r>
      <w:r>
        <w:rPr>
          <w:rFonts w:cs="Times New Roman"/>
          <w:b/>
          <w:iCs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rzepakowy z pierwszego tłoczenia o zawartości kwasów jednonienasyconych powyżej 50% i zawartości kwasów wielonienasyconych poniżej 40%.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 powinny charakteryzować się jednolitym smakiem charakterystycznym dla użytych składników, aromatem i intensywnością bez obcych posmaków i zapachów, opakowane w torebki odpowiednio oznakowane, czyste, bez oznak zawilgocenia, zapleśnienia, obecności szkodników, całe, szczelne.</w:t>
      </w:r>
    </w:p>
    <w:p w:rsidR="00775FAB" w:rsidRDefault="00775FAB" w:rsidP="00775FA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Soki powinny być wytworzone  bez dodatku cukru.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 powinna mieć obniżoną zawartości sodu (sól sodowo– potasowa).</w:t>
      </w:r>
    </w:p>
    <w:p w:rsidR="00775FAB" w:rsidRDefault="00775FAB" w:rsidP="00775FA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775FAB" w:rsidRDefault="00775FAB" w:rsidP="00775FAB">
      <w:pPr>
        <w:pStyle w:val="Standard"/>
        <w:spacing w:line="360" w:lineRule="auto"/>
        <w:jc w:val="both"/>
        <w:rPr>
          <w:rFonts w:cs="Times New Roman"/>
          <w:b/>
          <w:iCs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 xml:space="preserve">OWOCE I WARZYWA -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niezwiędnięte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skorupka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twarda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zewnętrznych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kulisto-stożkowate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dopuszcza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nieregularne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intensywne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>
        <w:rPr>
          <w:rFonts w:cs="Times New Roman"/>
          <w:b/>
          <w:iCs/>
          <w:shd w:val="clear" w:color="auto" w:fill="FFFFFF"/>
        </w:rPr>
        <w:t>kolory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skóra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gładka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,</w:t>
      </w:r>
      <w:proofErr w:type="spellStart"/>
      <w:r>
        <w:rPr>
          <w:rFonts w:cs="Times New Roman"/>
          <w:b/>
          <w:iCs/>
          <w:shd w:val="clear" w:color="auto" w:fill="FFFFFF"/>
        </w:rPr>
        <w:t>tłustawa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lśniąca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miąższ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mają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zielonkawobiały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soczysty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korzenne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korzenie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jędrne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popękane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sparciałe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przez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szkodniki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plam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klasy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pierwszej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zaparzone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zamarznięte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zapleśniałe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Fasola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nasiona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zbutwiałe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spleśniałe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;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>
        <w:rPr>
          <w:rFonts w:cs="Times New Roman"/>
          <w:b/>
          <w:iCs/>
          <w:shd w:val="clear" w:color="auto" w:fill="FFFFFF"/>
        </w:rPr>
        <w:t>liściaste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– bez </w:t>
      </w:r>
      <w:proofErr w:type="spellStart"/>
      <w:r>
        <w:rPr>
          <w:rFonts w:cs="Times New Roman"/>
          <w:b/>
          <w:iCs/>
          <w:shd w:val="clear" w:color="auto" w:fill="FFFFFF"/>
        </w:rPr>
        <w:t>plam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zdrowe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>.</w:t>
      </w:r>
      <w:r>
        <w:rPr>
          <w:rFonts w:cs="Times New Roman"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Ziemniaki-powinny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zdrowe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kształtne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suche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czyste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bez </w:t>
      </w:r>
      <w:proofErr w:type="spellStart"/>
      <w:r>
        <w:rPr>
          <w:rFonts w:cs="Times New Roman"/>
          <w:b/>
          <w:iCs/>
          <w:shd w:val="clear" w:color="auto" w:fill="FFFFFF"/>
        </w:rPr>
        <w:t>ziemi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piasku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nieuszkodzone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jednolitej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odmiany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kształt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owalny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oznak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zgnilizny</w:t>
      </w:r>
      <w:proofErr w:type="spellEnd"/>
      <w:r>
        <w:rPr>
          <w:rFonts w:cs="Times New Roman"/>
          <w:b/>
          <w:iCs/>
          <w:shd w:val="clear" w:color="auto" w:fill="FFFFFF"/>
        </w:rPr>
        <w:t>.</w:t>
      </w:r>
    </w:p>
    <w:p w:rsidR="00775FAB" w:rsidRDefault="00775FAB" w:rsidP="00775FAB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:rsidR="00775FAB" w:rsidRDefault="00775FAB" w:rsidP="00775FAB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>
        <w:rPr>
          <w:rFonts w:eastAsia="Calibri" w:cs="Times New Roman"/>
          <w:b/>
          <w:i/>
          <w:shd w:val="clear" w:color="auto" w:fill="FFFFFF"/>
        </w:rPr>
        <w:t xml:space="preserve">MAKARONY -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sporządzony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z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najwyższej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jakości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mąki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zawiera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pszenice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durum,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po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ugotowaniu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nie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skleja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się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jest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twardy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sprężysty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zachowuje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naturalny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zapach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kolor</w:t>
      </w:r>
      <w:proofErr w:type="spellEnd"/>
    </w:p>
    <w:p w:rsidR="000707DA" w:rsidRDefault="000707DA" w:rsidP="00775FAB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</w:p>
    <w:p w:rsidR="000707DA" w:rsidRPr="008B1E19" w:rsidRDefault="000707DA" w:rsidP="000707DA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C06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PIECZYWO-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świeże, wypiekane codziennie (nie może być z ciasta mrożonego) bez wypełniaczy i spulchniaczy, najwyższej jakości. </w:t>
      </w: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WYGLĄD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: bochenki o kształcie podłużnym, niedopuszczalne wyroby zdeformowane, zgniecione, zabrudzone, spalone, ze śladami pleśni, skórka ściśle połączona z miękiszem, błyszcząca, gładka, o barwie od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lastRenderedPageBreak/>
        <w:t>złocistej do jasnobrązowej, grubość skórki górnej nie mniej niż 3 mm, miękisz o równomiernej porowatości i zabarwieniu, suchy w dotyku o dobrej krajalności. Smak i zapach typowy dla danego rodzaju pieczywa;</w:t>
      </w:r>
    </w:p>
    <w:p w:rsidR="000707DA" w:rsidRPr="008B1E19" w:rsidRDefault="000707DA" w:rsidP="000707DA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Nie dopuszcza się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wyrobów o miękiszu lepkim, niedopieczonym, z zakalcem, kruszący się, zanieczyszczonym, z obecnością grudek mąki lub soli, niedopuszczalny smak i zapach świadczący o nieświeżości, </w:t>
      </w:r>
    </w:p>
    <w:p w:rsidR="000707DA" w:rsidRPr="008B1E19" w:rsidRDefault="000707DA" w:rsidP="000707DA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Bułka tarta - Produkt otrzymany przez rozdrobnienie wysuszonego pieczywa pszennego (bułki), bez dodatku nasion, nadzień  zdobień, sypka, bez grudek, barwa od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szarokremowej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złocistej,zapach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swoisty, smak typowy dla tego rodzaju produktu,</w:t>
      </w:r>
    </w:p>
    <w:p w:rsidR="000707DA" w:rsidRDefault="000707DA" w:rsidP="000707DA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Nie dopuszcza się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obecności szkodników zbożowo-mącznych lub ich pozostałości, niedopuszczalna obecność zanieczyszczeń organicznych i nieorganicznych, </w:t>
      </w:r>
    </w:p>
    <w:p w:rsidR="005B1CC0" w:rsidRDefault="005B1CC0" w:rsidP="000707DA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B1CC0" w:rsidRDefault="005B1CC0" w:rsidP="005B1CC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/>
          <w:sz w:val="24"/>
          <w:szCs w:val="24"/>
          <w:shd w:val="clear" w:color="auto" w:fill="FFFFFF"/>
        </w:rPr>
        <w:t xml:space="preserve">Wykonawca gwarantuje, że dostarczone artykuły żywnościowe będą zgodne z obowiązującymi przepisami i przedstawi na żądanie Zamawiającego stosowne dokumenty zgodne z:   </w:t>
      </w:r>
    </w:p>
    <w:p w:rsidR="005B1CC0" w:rsidRPr="00740DE6" w:rsidRDefault="005B1CC0" w:rsidP="005B1CC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Rozporządzeniu Ministra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26 sierpnia 2016 r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tych jednostkach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2016, poz. 1154),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B1CC0" w:rsidRPr="00740DE6" w:rsidRDefault="005B1CC0" w:rsidP="005B1CC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25 sierpnia 2006 r. o bezpieczeństwie żywności i żywienia (t. j. Dz. U. z 2020 r. poz. 2021 z 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wraz z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wykonawczymi,</w:t>
      </w:r>
    </w:p>
    <w:p w:rsidR="005B1CC0" w:rsidRPr="00740DE6" w:rsidRDefault="005B1CC0" w:rsidP="005B1CC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grudnia 2000 r. o jakości handlowej artykułów rolno-spożywczych (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630). Każdy produkt winien być wyprodukowany i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do obrotu zgodnie z normami systemu HACCAP. </w:t>
      </w:r>
    </w:p>
    <w:p w:rsidR="005B1CC0" w:rsidRPr="00740DE6" w:rsidRDefault="005B1CC0" w:rsidP="005B1CC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178/2002 z dnia 28 stycznia 2002 roku, ustalające ogólne zasady i wymagania prawa żywnościowego, powołujące Europejs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Urząd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ds. bezpieczeństwa żywności oraz ustanawiające procedury w zakresie bezpieczeństwa żywności.</w:t>
      </w:r>
    </w:p>
    <w:p w:rsidR="005B1CC0" w:rsidRPr="00740DE6" w:rsidRDefault="005B1CC0" w:rsidP="005B1CC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852/200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z dnia 29 kwietnia 2004 roku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higieny środków spożywczych.</w:t>
      </w:r>
    </w:p>
    <w:p w:rsidR="005B1CC0" w:rsidRPr="00740DE6" w:rsidRDefault="005B1CC0" w:rsidP="005B1CC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Parlamentu Europejskiego i Rady  (WE) Nr 1935/2004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27 października 2004 r.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materiałów i wyrobów przeznaczonych do kontaktu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żywnością oraz uchylające Dyrektywy 80/590/EWG i 89/109/EWG. </w:t>
      </w:r>
    </w:p>
    <w:p w:rsidR="005B1CC0" w:rsidRPr="00740DE6" w:rsidRDefault="005B1CC0" w:rsidP="005B1CC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1333/2008 z dnia  16 grudn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2008 r.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dodatków do żywności,  </w:t>
      </w:r>
    </w:p>
    <w:p w:rsidR="005B1CC0" w:rsidRPr="00740DE6" w:rsidRDefault="005B1CC0" w:rsidP="005B1CC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1169/2011 z dnia 25 października  </w:t>
      </w:r>
      <w:r>
        <w:rPr>
          <w:rFonts w:ascii="Times New Roman" w:hAnsi="Times New Roman" w:cs="Times New Roman"/>
          <w:sz w:val="24"/>
          <w:szCs w:val="24"/>
        </w:rPr>
        <w:t xml:space="preserve">2011 r. 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przekazywania konsumentom informacji na temat żywności, (Dz. Urz. UE </w:t>
      </w:r>
      <w:r>
        <w:rPr>
          <w:rFonts w:ascii="Times New Roman" w:hAnsi="Times New Roman" w:cs="Times New Roman"/>
          <w:sz w:val="24"/>
          <w:szCs w:val="24"/>
        </w:rPr>
        <w:t>L 304/18</w:t>
      </w:r>
      <w:r w:rsidRPr="00740DE6">
        <w:rPr>
          <w:rFonts w:ascii="Times New Roman" w:hAnsi="Times New Roman" w:cs="Times New Roman"/>
          <w:sz w:val="24"/>
          <w:szCs w:val="24"/>
        </w:rPr>
        <w:t xml:space="preserve"> z 22.11.2011 r.),</w:t>
      </w:r>
    </w:p>
    <w:p w:rsidR="005B1CC0" w:rsidRPr="00740DE6" w:rsidRDefault="005B1CC0" w:rsidP="005B1CC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iCs/>
          <w:sz w:val="24"/>
          <w:szCs w:val="24"/>
        </w:rPr>
        <w:t>Rozporządzenie Wykonawcze Komisji (UE) NR 1337/2013 z dnia 13 grudnia 2013 r. ustanawiające zasady stosowania rozporządzenia (UE) nr 1169/2011 Parlamentu Europejskiego i Rad</w:t>
      </w:r>
      <w:r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740DE6">
        <w:rPr>
          <w:rFonts w:ascii="Times New Roman" w:hAnsi="Times New Roman" w:cs="Times New Roman"/>
          <w:iCs/>
          <w:sz w:val="24"/>
          <w:szCs w:val="24"/>
        </w:rPr>
        <w:t>w odniesieniu do wskazania kraju pochodzenia lub miejsca pochodzenia śwież</w:t>
      </w:r>
      <w:r>
        <w:rPr>
          <w:rFonts w:ascii="Times New Roman" w:hAnsi="Times New Roman" w:cs="Times New Roman"/>
          <w:iCs/>
          <w:sz w:val="24"/>
          <w:szCs w:val="24"/>
        </w:rPr>
        <w:t xml:space="preserve">ego, schłodzonego i zamrożonego mięsa ze świń, </w:t>
      </w:r>
      <w:r w:rsidRPr="00740DE6">
        <w:rPr>
          <w:rFonts w:ascii="Times New Roman" w:hAnsi="Times New Roman" w:cs="Times New Roman"/>
          <w:iCs/>
          <w:sz w:val="24"/>
          <w:szCs w:val="24"/>
        </w:rPr>
        <w:t>z owiec, kóz i drobiu</w:t>
      </w:r>
      <w:r w:rsidRPr="00740DE6">
        <w:rPr>
          <w:rFonts w:ascii="Times New Roman" w:hAnsi="Times New Roman" w:cs="Times New Roman"/>
          <w:sz w:val="24"/>
          <w:szCs w:val="24"/>
        </w:rPr>
        <w:t>,</w:t>
      </w:r>
    </w:p>
    <w:p w:rsidR="005B1CC0" w:rsidRPr="00294A6B" w:rsidRDefault="005B1CC0" w:rsidP="005B1CC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1308/2013 z dnia 17 grudnia 2013 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 w:rsidRPr="000759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59A9">
        <w:rPr>
          <w:rFonts w:ascii="Times New Roman" w:hAnsi="Times New Roman" w:cs="Times New Roman"/>
          <w:sz w:val="24"/>
          <w:szCs w:val="24"/>
        </w:rPr>
        <w:t>. zm.),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9A9">
        <w:rPr>
          <w:rFonts w:ascii="Times New Roman" w:hAnsi="Times New Roman" w:cs="Times New Roman"/>
          <w:sz w:val="24"/>
          <w:szCs w:val="24"/>
        </w:rPr>
        <w:t>innymi, wyżej nie wymienionymi przepisami prawa dotyczącymi środków spożywczych (obowiązujące ustawy wraz z rozporządzeniami do</w:t>
      </w:r>
      <w:r>
        <w:rPr>
          <w:rFonts w:ascii="Times New Roman" w:hAnsi="Times New Roman" w:cs="Times New Roman"/>
          <w:sz w:val="24"/>
          <w:szCs w:val="24"/>
        </w:rPr>
        <w:t xml:space="preserve"> nich oraz dyrektywy</w:t>
      </w:r>
      <w:r w:rsidRPr="000759A9">
        <w:rPr>
          <w:rFonts w:ascii="Times New Roman" w:hAnsi="Times New Roman" w:cs="Times New Roman"/>
          <w:sz w:val="24"/>
          <w:szCs w:val="24"/>
        </w:rPr>
        <w:t xml:space="preserve"> i rozporządzenia UE).</w:t>
      </w:r>
    </w:p>
    <w:p w:rsidR="00F5564E" w:rsidRDefault="00F5564E" w:rsidP="00EB45EA">
      <w:pPr>
        <w:rPr>
          <w:rFonts w:ascii="Times New Roman" w:hAnsi="Times New Roman"/>
          <w:b/>
          <w:bCs/>
          <w:sz w:val="24"/>
          <w:szCs w:val="24"/>
        </w:rPr>
      </w:pPr>
    </w:p>
    <w:p w:rsidR="00F5564E" w:rsidRDefault="00F5564E" w:rsidP="00EB45EA">
      <w:pPr>
        <w:rPr>
          <w:rFonts w:ascii="Times New Roman" w:hAnsi="Times New Roman"/>
          <w:b/>
          <w:bCs/>
          <w:sz w:val="24"/>
          <w:szCs w:val="24"/>
        </w:rPr>
      </w:pPr>
    </w:p>
    <w:p w:rsidR="00B27D00" w:rsidRDefault="00B27D00" w:rsidP="00EB45EA">
      <w:pPr>
        <w:rPr>
          <w:rFonts w:ascii="Times New Roman" w:hAnsi="Times New Roman"/>
          <w:b/>
          <w:bCs/>
          <w:sz w:val="24"/>
          <w:szCs w:val="24"/>
        </w:rPr>
      </w:pPr>
    </w:p>
    <w:p w:rsidR="00B27D00" w:rsidRDefault="00B27D00" w:rsidP="00EB45EA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B45EA" w:rsidRPr="00EB45EA" w:rsidRDefault="00EB45EA" w:rsidP="00EB45EA">
      <w:pPr>
        <w:rPr>
          <w:rFonts w:ascii="Times New Roman" w:hAnsi="Times New Roman"/>
          <w:b/>
          <w:bCs/>
          <w:sz w:val="24"/>
          <w:szCs w:val="24"/>
        </w:rPr>
      </w:pPr>
      <w:r w:rsidRPr="00EB45EA">
        <w:rPr>
          <w:rFonts w:ascii="Times New Roman" w:hAnsi="Times New Roman"/>
          <w:b/>
          <w:bCs/>
          <w:sz w:val="24"/>
          <w:szCs w:val="24"/>
        </w:rPr>
        <w:t>Godziny dostaw:</w:t>
      </w:r>
    </w:p>
    <w:p w:rsidR="00EB45EA" w:rsidRPr="00EB45EA" w:rsidRDefault="00EB45EA" w:rsidP="00EB45E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EB45EA">
        <w:rPr>
          <w:rFonts w:ascii="Times New Roman" w:hAnsi="Times New Roman"/>
          <w:b/>
          <w:bCs/>
          <w:sz w:val="24"/>
          <w:szCs w:val="24"/>
          <w:u w:val="single"/>
        </w:rPr>
        <w:t>DOSTAWA  od poniedziałku do czwartku w godzinach od 7.00 do 9.00</w:t>
      </w:r>
    </w:p>
    <w:p w:rsidR="00F5564E" w:rsidRDefault="00F5564E" w:rsidP="00EB45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64E" w:rsidRDefault="00F5564E" w:rsidP="00EB45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64E" w:rsidRDefault="00F5564E" w:rsidP="00EB45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45EA" w:rsidRPr="00EB45EA" w:rsidRDefault="00EB45EA" w:rsidP="00EB45E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5EA">
        <w:rPr>
          <w:rFonts w:ascii="Times New Roman" w:hAnsi="Times New Roman"/>
          <w:b/>
          <w:bCs/>
          <w:sz w:val="24"/>
          <w:szCs w:val="24"/>
        </w:rPr>
        <w:lastRenderedPageBreak/>
        <w:t>Formularz asortymentowo-cenowy (opis przedmiotu zamówienia)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687"/>
        <w:gridCol w:w="823"/>
        <w:gridCol w:w="1101"/>
        <w:gridCol w:w="1815"/>
      </w:tblGrid>
      <w:tr w:rsidR="00EB45EA" w:rsidRPr="00EF5592" w:rsidTr="00D74717">
        <w:trPr>
          <w:trHeight w:val="947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</w:tr>
      <w:tr w:rsidR="00EB45EA" w:rsidRPr="00EF5592" w:rsidTr="00D74717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5EA" w:rsidRPr="00EF5592" w:rsidTr="00D74717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Ser żółty salami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  <w:proofErr w:type="spellEnd"/>
            <w:r w:rsidRPr="00EF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żółty</w:t>
            </w:r>
            <w:proofErr w:type="spellEnd"/>
            <w:r w:rsidRPr="00EF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gouda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zawartości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tłuszczu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45%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618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pStyle w:val="WW-NormalnyWeb"/>
              <w:spacing w:after="0" w:line="254" w:lineRule="auto"/>
              <w:rPr>
                <w:szCs w:val="24"/>
                <w:lang w:eastAsia="en-US"/>
              </w:rPr>
            </w:pPr>
            <w:r w:rsidRPr="00EF5592">
              <w:rPr>
                <w:szCs w:val="24"/>
                <w:lang w:eastAsia="en-US"/>
              </w:rPr>
              <w:t>Serek topiony krążki (serki topione pakowane pojedynczo w formie trójkątów),</w:t>
            </w:r>
            <w:r>
              <w:rPr>
                <w:szCs w:val="24"/>
                <w:lang w:eastAsia="en-US"/>
              </w:rPr>
              <w:t xml:space="preserve">jeden krążek o wadze 180g, </w:t>
            </w:r>
            <w:r w:rsidRPr="00EF5592">
              <w:rPr>
                <w:szCs w:val="24"/>
                <w:lang w:eastAsia="en-US"/>
              </w:rPr>
              <w:t xml:space="preserve"> zawartości tłuszczu max. 22g,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4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68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Serek topiony plastry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130g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 opakowanie), 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serki topione w plastrach pakowanych pojedynczo, zawartości tłuszczu max. 22g,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4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Serek topiony 90g-100g  o zawartości tłuszczu max. 27g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Serek homogenizowany smakowy /150g.-200g./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45EA" w:rsidRPr="00EF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Serek homogenizowany naturalny /150g-200g/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502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Serek do smarowania (kanapkowy) opakowanie 120g  dzielone na cztery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szt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B4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1247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535665" w:rsidRDefault="00EB45EA" w:rsidP="00D74717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5665">
              <w:rPr>
                <w:rFonts w:ascii="Times New Roman" w:hAnsi="Times New Roman" w:cs="Times New Roman"/>
                <w:sz w:val="24"/>
                <w:szCs w:val="24"/>
              </w:rPr>
              <w:t xml:space="preserve">Twaróg półtłusty –krajanka </w:t>
            </w:r>
            <w:r w:rsidRPr="005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proofErr w:type="spellStart"/>
            <w:r w:rsidRPr="005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wagę,kl</w:t>
            </w:r>
            <w:proofErr w:type="spellEnd"/>
            <w:r w:rsidRPr="005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I,zawartość</w:t>
            </w:r>
            <w:proofErr w:type="spellEnd"/>
            <w:r w:rsidRPr="005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tłuszczu min. 15%, nie mielony - smak: czysty, łagodny, lekko kwaśny, posmak pasteryzacji, zapach: pasteryzacji, bez obcych zapachów, konsystencja: jednolita, zwarta, bez grudek, lekko luźna, barwa: biała do lekko kremowej, jednolita w całej  masie, </w:t>
            </w:r>
          </w:p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493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Twaróg półtłusty /100g.–400g./termin ważności ok.14 dni/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pakowany w folię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45EA" w:rsidRPr="00EF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wiejski w kubku 200g max. 5% tłuszczu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5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Mleko 2% karton/butelka 1L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5EA" w:rsidRPr="00EF55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Mleko 2% UHT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0F227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5EA" w:rsidRPr="00EF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Śmietana 12%  200 ml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9814AD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Śmietana 12%  400 ml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9814AD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Śmietana 18%  /250 ml.-500ml./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9814AD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Masło extra min. 82% tłuszczu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9814AD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Masło z olejem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65% tłuszczu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kg.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9814AD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493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Jogurt owocowy /100-150ml/ min. 2% owoców, żywe kultury bakterii jogurtowych, cukier max. 15 g,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9814AD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68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Jogurt owocowy /100-150ml/ min. 9% owoców, żywe kultury bakterie, cukier max. 15g, bez konserwant i sztucznych barwików.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9814AD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Jogurt naturalny /100-150ml/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9814AD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Jogurty do picia /200-250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9814AD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5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68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63479A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79A">
              <w:rPr>
                <w:rFonts w:ascii="Times New Roman" w:hAnsi="Times New Roman" w:cs="Times New Roman"/>
                <w:sz w:val="24"/>
                <w:szCs w:val="24"/>
              </w:rPr>
              <w:t>Jogurt grecki /150-200ml/ mleko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79A">
              <w:rPr>
                <w:rFonts w:ascii="Times New Roman" w:hAnsi="Times New Roman" w:cs="Times New Roman"/>
                <w:sz w:val="24"/>
                <w:szCs w:val="24"/>
              </w:rPr>
              <w:t>śmietanka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79A">
              <w:rPr>
                <w:rFonts w:ascii="Times New Roman" w:hAnsi="Times New Roman" w:cs="Times New Roman"/>
                <w:sz w:val="24"/>
                <w:szCs w:val="24"/>
              </w:rPr>
              <w:t>mleko zagęszczone odtłuszczone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79A">
              <w:rPr>
                <w:rFonts w:ascii="Times New Roman" w:hAnsi="Times New Roman" w:cs="Times New Roman"/>
                <w:sz w:val="24"/>
                <w:szCs w:val="24"/>
              </w:rPr>
              <w:t xml:space="preserve">żywe kultury bakterii jogurtowych min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3479A">
              <w:rPr>
                <w:rFonts w:ascii="Times New Roman" w:hAnsi="Times New Roman" w:cs="Times New Roman"/>
                <w:sz w:val="24"/>
                <w:szCs w:val="24"/>
              </w:rPr>
              <w:t xml:space="preserve"> tłuszczu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Default="009814AD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2127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8D686D" w:rsidRDefault="00EB45EA" w:rsidP="00D7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86D"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  <w:r w:rsidRPr="008D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świeże,   kurze - zgodne z klasą I A, duże L -  jajka o wadze od 63 g do 73 g, każde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wybiegu, </w:t>
            </w:r>
          </w:p>
          <w:p w:rsidR="00EB45EA" w:rsidRPr="00EF5592" w:rsidRDefault="00EB45EA" w:rsidP="00D7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9814AD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45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A" w:rsidRPr="00EF5592" w:rsidTr="00D74717">
        <w:trPr>
          <w:trHeight w:val="309"/>
        </w:trPr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A" w:rsidRPr="00EF5592" w:rsidRDefault="00EB45EA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A" w:rsidRPr="00EF5592" w:rsidRDefault="00EB45EA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5EA" w:rsidRPr="00EB45EA" w:rsidRDefault="00EB45EA" w:rsidP="00EB45EA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EB45EA" w:rsidRPr="00EB45EA" w:rsidRDefault="00EB45EA" w:rsidP="00EB45EA">
      <w:pPr>
        <w:pStyle w:val="Akapitzlist"/>
        <w:ind w:left="1440"/>
        <w:jc w:val="center"/>
        <w:rPr>
          <w:rFonts w:ascii="Times New Roman" w:hAnsi="Times New Roman"/>
          <w:color w:val="FF0000"/>
          <w:sz w:val="24"/>
          <w:szCs w:val="24"/>
        </w:rPr>
      </w:pPr>
      <w:r w:rsidRPr="00EB45EA">
        <w:rPr>
          <w:rFonts w:ascii="Times New Roman" w:hAnsi="Times New Roman"/>
          <w:color w:val="FF0000"/>
          <w:sz w:val="24"/>
          <w:szCs w:val="24"/>
        </w:rPr>
        <w:t>UWAGA!</w:t>
      </w:r>
    </w:p>
    <w:p w:rsidR="00EB45EA" w:rsidRPr="00EB45EA" w:rsidRDefault="00EB45EA" w:rsidP="00EB45EA">
      <w:pPr>
        <w:pStyle w:val="Akapitzlist"/>
        <w:ind w:left="1440"/>
        <w:jc w:val="center"/>
        <w:rPr>
          <w:rFonts w:ascii="Times New Roman" w:hAnsi="Times New Roman"/>
          <w:sz w:val="24"/>
          <w:szCs w:val="24"/>
        </w:rPr>
      </w:pPr>
      <w:r w:rsidRPr="00EB45EA">
        <w:rPr>
          <w:rFonts w:ascii="Times New Roman" w:hAnsi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:rsidR="00EB45EA" w:rsidRDefault="00EB45EA" w:rsidP="00EB45EA"/>
    <w:p w:rsidR="005B1CC0" w:rsidRDefault="005B1CC0" w:rsidP="000707DA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5B1C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05" w:rsidRDefault="00330E05" w:rsidP="00B27D00">
      <w:pPr>
        <w:spacing w:after="0" w:line="240" w:lineRule="auto"/>
      </w:pPr>
      <w:r>
        <w:separator/>
      </w:r>
    </w:p>
  </w:endnote>
  <w:endnote w:type="continuationSeparator" w:id="0">
    <w:p w:rsidR="00330E05" w:rsidRDefault="00330E05" w:rsidP="00B2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211503"/>
      <w:docPartObj>
        <w:docPartGallery w:val="Page Numbers (Bottom of Page)"/>
        <w:docPartUnique/>
      </w:docPartObj>
    </w:sdtPr>
    <w:sdtContent>
      <w:p w:rsidR="00B27D00" w:rsidRDefault="00B27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27D00" w:rsidRDefault="00B2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05" w:rsidRDefault="00330E05" w:rsidP="00B27D00">
      <w:pPr>
        <w:spacing w:after="0" w:line="240" w:lineRule="auto"/>
      </w:pPr>
      <w:r>
        <w:separator/>
      </w:r>
    </w:p>
  </w:footnote>
  <w:footnote w:type="continuationSeparator" w:id="0">
    <w:p w:rsidR="00330E05" w:rsidRDefault="00330E05" w:rsidP="00B2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EF9"/>
    <w:multiLevelType w:val="hybridMultilevel"/>
    <w:tmpl w:val="B1BC2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AB"/>
    <w:rsid w:val="000707DA"/>
    <w:rsid w:val="000F227A"/>
    <w:rsid w:val="00330E05"/>
    <w:rsid w:val="00504A2C"/>
    <w:rsid w:val="005B1CC0"/>
    <w:rsid w:val="005F0E99"/>
    <w:rsid w:val="00775FAB"/>
    <w:rsid w:val="009814AD"/>
    <w:rsid w:val="00B27D00"/>
    <w:rsid w:val="00C908AD"/>
    <w:rsid w:val="00E34EB5"/>
    <w:rsid w:val="00EB45EA"/>
    <w:rsid w:val="00F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43E8A-A5C1-4FF8-9AAE-B0D8EFCE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FA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775FAB"/>
    <w:pPr>
      <w:suppressLineNumbers/>
    </w:pPr>
  </w:style>
  <w:style w:type="paragraph" w:customStyle="1" w:styleId="Standard">
    <w:name w:val="Standard"/>
    <w:rsid w:val="00775FA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5B1CC0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5B1CC0"/>
    <w:rPr>
      <w:rFonts w:ascii="Calibri" w:eastAsia="Calibri" w:hAnsi="Calibri" w:cs="Times New Roman"/>
      <w:lang w:val="x-none" w:eastAsia="ar-SA"/>
    </w:rPr>
  </w:style>
  <w:style w:type="paragraph" w:customStyle="1" w:styleId="WW-NormalnyWeb">
    <w:name w:val="WW-Normalny (Web)"/>
    <w:uiPriority w:val="99"/>
    <w:semiHidden/>
    <w:rsid w:val="00EB45EA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D0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D0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14</cp:revision>
  <dcterms:created xsi:type="dcterms:W3CDTF">2021-12-06T11:06:00Z</dcterms:created>
  <dcterms:modified xsi:type="dcterms:W3CDTF">2021-12-06T14:11:00Z</dcterms:modified>
</cp:coreProperties>
</file>