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E449" w14:textId="77303B18" w:rsidR="006D3996" w:rsidRPr="004F0474" w:rsidRDefault="006D3996" w:rsidP="00BC055D">
      <w:pPr>
        <w:spacing w:after="374" w:line="284" w:lineRule="auto"/>
        <w:ind w:left="0" w:right="397" w:firstLine="0"/>
        <w:jc w:val="right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Załącznik nr 1.</w:t>
      </w:r>
    </w:p>
    <w:p w14:paraId="698B0847" w14:textId="144E362A" w:rsidR="006D3996" w:rsidRDefault="00914171" w:rsidP="00BC055D">
      <w:pPr>
        <w:spacing w:after="374" w:line="284" w:lineRule="auto"/>
        <w:ind w:left="0" w:right="397" w:firstLine="0"/>
        <w:jc w:val="center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OPIS PRZEDMIOTU ZAMÓWIENIA</w:t>
      </w:r>
    </w:p>
    <w:p w14:paraId="7903DA2D" w14:textId="4A04CD7D" w:rsidR="00D71E03" w:rsidRDefault="00D71E03" w:rsidP="00D71E03">
      <w:pPr>
        <w:jc w:val="center"/>
        <w:rPr>
          <w:rFonts w:asciiTheme="minorHAnsi" w:eastAsiaTheme="minorEastAsia" w:hAnsiTheme="minorHAnsi" w:cstheme="minorBidi"/>
          <w:b/>
          <w:bCs/>
          <w:color w:val="00000A"/>
          <w:sz w:val="24"/>
          <w:szCs w:val="24"/>
        </w:rPr>
      </w:pPr>
      <w:bookmarkStart w:id="0" w:name="_Hlk175137354"/>
      <w:r>
        <w:rPr>
          <w:b/>
          <w:bCs/>
          <w:sz w:val="24"/>
          <w:szCs w:val="24"/>
        </w:rPr>
        <w:t xml:space="preserve">"Budowa JRG nr 1 wraz z obiektem Komendy Miejskiej PSP w Grudziądzu – prace drogowe z niezbędną infrastrukturą techniczną </w:t>
      </w:r>
      <w:r w:rsidR="005F6D0A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i zagospodarowaniem terenu" </w:t>
      </w:r>
      <w:bookmarkEnd w:id="0"/>
    </w:p>
    <w:p w14:paraId="1BAB6CC9" w14:textId="77777777" w:rsidR="00D71E03" w:rsidRPr="004F0474" w:rsidRDefault="00D71E03" w:rsidP="00BC055D">
      <w:pPr>
        <w:spacing w:after="374" w:line="284" w:lineRule="auto"/>
        <w:ind w:left="0" w:right="397" w:firstLine="0"/>
        <w:jc w:val="center"/>
        <w:rPr>
          <w:rFonts w:asciiTheme="minorHAnsi" w:hAnsiTheme="minorHAnsi" w:cstheme="minorHAnsi"/>
          <w:sz w:val="22"/>
        </w:rPr>
      </w:pPr>
    </w:p>
    <w:p w14:paraId="2214A70C" w14:textId="3C7AD3BA" w:rsidR="006D3996" w:rsidRPr="004F0474" w:rsidRDefault="004F0474" w:rsidP="00BC055D">
      <w:pPr>
        <w:spacing w:after="374" w:line="284" w:lineRule="auto"/>
        <w:ind w:left="0" w:right="89" w:firstLine="0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4F0474">
        <w:rPr>
          <w:rFonts w:asciiTheme="minorHAnsi" w:eastAsia="Calibri" w:hAnsiTheme="minorHAnsi" w:cstheme="minorHAnsi"/>
          <w:b/>
          <w:bCs/>
          <w:sz w:val="22"/>
        </w:rPr>
        <w:t>Inwestor: Komenda Miejska PSP w Grudziądzu,</w:t>
      </w:r>
      <w:r w:rsidR="00CE4106" w:rsidRPr="004F0474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Pr="004F0474">
        <w:rPr>
          <w:rFonts w:asciiTheme="minorHAnsi" w:eastAsia="Calibri" w:hAnsiTheme="minorHAnsi" w:cstheme="minorHAnsi"/>
          <w:b/>
          <w:bCs/>
          <w:sz w:val="22"/>
        </w:rPr>
        <w:t>ul. Piłsudskiego 25/27, 86-300 Grudziądz</w:t>
      </w:r>
      <w:r w:rsidR="00914171" w:rsidRPr="004F0474">
        <w:rPr>
          <w:rFonts w:asciiTheme="minorHAnsi" w:eastAsia="Calibri" w:hAnsiTheme="minorHAnsi" w:cstheme="minorHAnsi"/>
          <w:b/>
          <w:bCs/>
          <w:sz w:val="22"/>
        </w:rPr>
        <w:t>.</w:t>
      </w:r>
    </w:p>
    <w:p w14:paraId="120C6A95" w14:textId="77777777" w:rsidR="00914171" w:rsidRPr="004F0474" w:rsidRDefault="00914171" w:rsidP="00BC055D">
      <w:pPr>
        <w:tabs>
          <w:tab w:val="left" w:pos="284"/>
          <w:tab w:val="left" w:pos="360"/>
        </w:tabs>
        <w:suppressAutoHyphens/>
        <w:spacing w:after="0" w:line="240" w:lineRule="auto"/>
        <w:ind w:right="0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t>Zakres zamówienia obejmuje:</w:t>
      </w:r>
    </w:p>
    <w:p w14:paraId="3100E316" w14:textId="2B3D514D" w:rsidR="006D3996" w:rsidRPr="004F0474" w:rsidRDefault="006D3996" w:rsidP="00BC055D">
      <w:pPr>
        <w:spacing w:after="0" w:line="259" w:lineRule="auto"/>
        <w:ind w:left="0" w:right="0" w:firstLine="0"/>
        <w:jc w:val="both"/>
        <w:rPr>
          <w:rFonts w:asciiTheme="minorHAnsi" w:eastAsia="Calibri" w:hAnsiTheme="minorHAnsi" w:cstheme="minorHAnsi"/>
          <w:sz w:val="22"/>
        </w:rPr>
      </w:pPr>
    </w:p>
    <w:p w14:paraId="3385E34D" w14:textId="29486244" w:rsidR="007811F0" w:rsidRPr="004F0474" w:rsidRDefault="007811F0" w:rsidP="00BC055D">
      <w:pPr>
        <w:tabs>
          <w:tab w:val="left" w:pos="993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t>1.</w:t>
      </w:r>
      <w:r w:rsidR="00BE5304">
        <w:rPr>
          <w:rFonts w:asciiTheme="minorHAnsi" w:hAnsiTheme="minorHAnsi" w:cstheme="minorHAnsi"/>
          <w:b/>
          <w:bCs/>
          <w:sz w:val="22"/>
        </w:rPr>
        <w:t>Roboty przygotowawcze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</w:p>
    <w:p w14:paraId="326DCF93" w14:textId="6EC17775" w:rsidR="007811F0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1.1 </w:t>
      </w:r>
      <w:r w:rsidR="00BE5304">
        <w:rPr>
          <w:rFonts w:asciiTheme="minorHAnsi" w:hAnsiTheme="minorHAnsi" w:cstheme="minorHAnsi"/>
          <w:sz w:val="22"/>
        </w:rPr>
        <w:t>Roboty geodezyjne</w:t>
      </w:r>
      <w:r w:rsidR="00755AD2">
        <w:rPr>
          <w:rFonts w:asciiTheme="minorHAnsi" w:hAnsiTheme="minorHAnsi" w:cstheme="minorHAnsi"/>
          <w:sz w:val="22"/>
        </w:rPr>
        <w:t xml:space="preserve">, </w:t>
      </w:r>
    </w:p>
    <w:p w14:paraId="5D2D8CE7" w14:textId="795940A3" w:rsidR="00BE5304" w:rsidRDefault="00BE5304" w:rsidP="00BE5304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1.1.1 </w:t>
      </w:r>
      <w:r w:rsidRPr="00BE5304">
        <w:rPr>
          <w:rFonts w:asciiTheme="minorHAnsi" w:hAnsiTheme="minorHAnsi" w:cstheme="minorHAnsi"/>
          <w:sz w:val="22"/>
        </w:rPr>
        <w:t>Roboty pomiarowe przy powierzchniowych robotach</w:t>
      </w:r>
      <w:r>
        <w:rPr>
          <w:rFonts w:asciiTheme="minorHAnsi" w:hAnsiTheme="minorHAnsi" w:cstheme="minorHAnsi"/>
          <w:sz w:val="22"/>
        </w:rPr>
        <w:t xml:space="preserve"> </w:t>
      </w:r>
      <w:r w:rsidRPr="00BE5304">
        <w:rPr>
          <w:rFonts w:asciiTheme="minorHAnsi" w:hAnsiTheme="minorHAnsi" w:cstheme="minorHAnsi"/>
          <w:sz w:val="22"/>
        </w:rPr>
        <w:t>ziemnych</w:t>
      </w:r>
      <w:r>
        <w:rPr>
          <w:rFonts w:asciiTheme="minorHAnsi" w:hAnsiTheme="minorHAnsi" w:cstheme="minorHAnsi"/>
          <w:sz w:val="22"/>
        </w:rPr>
        <w:t>,</w:t>
      </w:r>
    </w:p>
    <w:p w14:paraId="59A18F13" w14:textId="23AF03FF" w:rsidR="00BE5304" w:rsidRPr="004F0474" w:rsidRDefault="00BE5304" w:rsidP="00B820F1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1.1.2 </w:t>
      </w:r>
      <w:r w:rsidRPr="00BE5304">
        <w:rPr>
          <w:rFonts w:asciiTheme="minorHAnsi" w:hAnsiTheme="minorHAnsi" w:cstheme="minorHAnsi"/>
          <w:sz w:val="22"/>
        </w:rPr>
        <w:t>Powykonawcza inwentaryzacja geodezyjna</w:t>
      </w:r>
      <w:r>
        <w:rPr>
          <w:rFonts w:asciiTheme="minorHAnsi" w:hAnsiTheme="minorHAnsi" w:cstheme="minorHAnsi"/>
          <w:sz w:val="22"/>
        </w:rPr>
        <w:t>.</w:t>
      </w:r>
    </w:p>
    <w:p w14:paraId="235714E8" w14:textId="17DC488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t xml:space="preserve">2. </w:t>
      </w:r>
      <w:r w:rsidR="00BE5304">
        <w:rPr>
          <w:rFonts w:asciiTheme="minorHAnsi" w:hAnsiTheme="minorHAnsi" w:cstheme="minorHAnsi"/>
          <w:b/>
          <w:bCs/>
          <w:sz w:val="22"/>
        </w:rPr>
        <w:t>Roboty ziemne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</w:p>
    <w:p w14:paraId="528F2CDA" w14:textId="4748BFAA" w:rsidR="00BE5304" w:rsidRPr="004F0474" w:rsidRDefault="007811F0" w:rsidP="00BE5304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2.1 </w:t>
      </w:r>
      <w:r w:rsidR="00BE5304" w:rsidRPr="00BE5304">
        <w:rPr>
          <w:rFonts w:asciiTheme="minorHAnsi" w:hAnsiTheme="minorHAnsi" w:cstheme="minorHAnsi"/>
          <w:sz w:val="22"/>
        </w:rPr>
        <w:t>Roboty ziemne wykonywane koparkami z transportem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>urobku na odległość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>do 12 km samochodami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 xml:space="preserve">samowyładowczymi </w:t>
      </w:r>
      <w:r w:rsidR="00BE5304">
        <w:rPr>
          <w:rFonts w:asciiTheme="minorHAnsi" w:hAnsiTheme="minorHAnsi" w:cstheme="minorHAnsi"/>
          <w:sz w:val="22"/>
        </w:rPr>
        <w:t>–</w:t>
      </w:r>
      <w:r w:rsidR="00BE5304" w:rsidRPr="00BE5304">
        <w:rPr>
          <w:rFonts w:asciiTheme="minorHAnsi" w:hAnsiTheme="minorHAnsi" w:cstheme="minorHAnsi"/>
          <w:sz w:val="22"/>
        </w:rPr>
        <w:t xml:space="preserve"> wykopy</w:t>
      </w:r>
      <w:r w:rsidR="00BE5304">
        <w:rPr>
          <w:rFonts w:asciiTheme="minorHAnsi" w:hAnsiTheme="minorHAnsi" w:cstheme="minorHAnsi"/>
          <w:sz w:val="22"/>
        </w:rPr>
        <w:t>,</w:t>
      </w:r>
    </w:p>
    <w:p w14:paraId="7E8F924D" w14:textId="79754A44" w:rsidR="00866EFE" w:rsidRDefault="003B232C" w:rsidP="00B820F1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2.2 </w:t>
      </w:r>
      <w:r w:rsidR="00BE5304" w:rsidRPr="00BE5304">
        <w:rPr>
          <w:rFonts w:asciiTheme="minorHAnsi" w:hAnsiTheme="minorHAnsi" w:cstheme="minorHAnsi"/>
          <w:sz w:val="22"/>
        </w:rPr>
        <w:t>Formowanie i zagęszczanie nasypów - wycena z wartością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>piasku</w:t>
      </w:r>
      <w:r w:rsidR="007811F0" w:rsidRPr="004F0474">
        <w:rPr>
          <w:rFonts w:asciiTheme="minorHAnsi" w:hAnsiTheme="minorHAnsi" w:cstheme="minorHAnsi"/>
          <w:sz w:val="22"/>
        </w:rPr>
        <w:t>,</w:t>
      </w:r>
    </w:p>
    <w:p w14:paraId="059B5CCB" w14:textId="71F58641" w:rsidR="00B820F1" w:rsidRPr="00B820F1" w:rsidRDefault="00B820F1" w:rsidP="00B820F1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2.3 Zagęszczenie uwarstwień pod nawierzchnię należy udokumentować odpowiednimi badaniami geotechnicznymi.  </w:t>
      </w:r>
    </w:p>
    <w:p w14:paraId="76BF6AB9" w14:textId="787AFD45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t xml:space="preserve">3. </w:t>
      </w:r>
      <w:r w:rsidR="00BE5304">
        <w:rPr>
          <w:rFonts w:asciiTheme="minorHAnsi" w:hAnsiTheme="minorHAnsi" w:cstheme="minorHAnsi"/>
          <w:b/>
          <w:bCs/>
          <w:sz w:val="22"/>
        </w:rPr>
        <w:t>Podbudowy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</w:p>
    <w:p w14:paraId="286E3F4F" w14:textId="58030AEB" w:rsidR="007811F0" w:rsidRPr="004F0474" w:rsidRDefault="007811F0" w:rsidP="00BE5304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3.1 </w:t>
      </w:r>
      <w:r w:rsidR="00BE5304" w:rsidRPr="00BE5304">
        <w:rPr>
          <w:rFonts w:asciiTheme="minorHAnsi" w:hAnsiTheme="minorHAnsi" w:cstheme="minorHAnsi"/>
          <w:sz w:val="22"/>
        </w:rPr>
        <w:t>Profilowanie i zagęszczanie podłoża w gruncie kat. II-IV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>pod warstwy konstrukcyjne nawierzchni</w:t>
      </w:r>
      <w:r w:rsidRPr="004F0474">
        <w:rPr>
          <w:rFonts w:asciiTheme="minorHAnsi" w:hAnsiTheme="minorHAnsi" w:cstheme="minorHAnsi"/>
          <w:sz w:val="22"/>
        </w:rPr>
        <w:t>,</w:t>
      </w:r>
    </w:p>
    <w:p w14:paraId="287F762B" w14:textId="3B2C99BC" w:rsidR="007811F0" w:rsidRPr="004F0474" w:rsidRDefault="007811F0" w:rsidP="00BE5304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3.2 </w:t>
      </w:r>
      <w:r w:rsidR="00BE5304" w:rsidRPr="00BE5304">
        <w:rPr>
          <w:rFonts w:asciiTheme="minorHAnsi" w:hAnsiTheme="minorHAnsi" w:cstheme="minorHAnsi"/>
          <w:sz w:val="22"/>
        </w:rPr>
        <w:t>Warstwy z piasku zagęszczane mechanicznie o grubości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>40cm</w:t>
      </w:r>
      <w:r w:rsidRPr="004F0474">
        <w:rPr>
          <w:rFonts w:asciiTheme="minorHAnsi" w:hAnsiTheme="minorHAnsi" w:cstheme="minorHAnsi"/>
          <w:sz w:val="22"/>
        </w:rPr>
        <w:t>,</w:t>
      </w:r>
    </w:p>
    <w:p w14:paraId="3CE51980" w14:textId="0D3506A2" w:rsidR="007811F0" w:rsidRPr="004F0474" w:rsidRDefault="007811F0" w:rsidP="00BE5304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3.3 </w:t>
      </w:r>
      <w:r w:rsidR="00BE5304" w:rsidRPr="00BE5304">
        <w:rPr>
          <w:rFonts w:asciiTheme="minorHAnsi" w:hAnsiTheme="minorHAnsi" w:cstheme="minorHAnsi"/>
          <w:sz w:val="22"/>
        </w:rPr>
        <w:t>Warstwy z piasku zagęszczane mechanicznie o grubości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>65cm</w:t>
      </w:r>
      <w:r w:rsidRPr="004F0474">
        <w:rPr>
          <w:rFonts w:asciiTheme="minorHAnsi" w:hAnsiTheme="minorHAnsi" w:cstheme="minorHAnsi"/>
          <w:sz w:val="22"/>
        </w:rPr>
        <w:t>,</w:t>
      </w:r>
    </w:p>
    <w:p w14:paraId="3C102116" w14:textId="1CB54D33" w:rsidR="007811F0" w:rsidRPr="004F0474" w:rsidRDefault="007811F0" w:rsidP="00BE5304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3.4 </w:t>
      </w:r>
      <w:r w:rsidR="00BE5304" w:rsidRPr="00BE5304">
        <w:rPr>
          <w:rFonts w:asciiTheme="minorHAnsi" w:hAnsiTheme="minorHAnsi" w:cstheme="minorHAnsi"/>
          <w:sz w:val="22"/>
        </w:rPr>
        <w:t>Podbudowa pomocnicza z piasku stabilizowanego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 xml:space="preserve">cementem C 3/4 </w:t>
      </w:r>
      <w:r w:rsidR="00BE5304">
        <w:rPr>
          <w:rFonts w:asciiTheme="minorHAnsi" w:hAnsiTheme="minorHAnsi" w:cstheme="minorHAnsi"/>
          <w:sz w:val="22"/>
        </w:rPr>
        <w:t xml:space="preserve">                       </w:t>
      </w:r>
      <w:r w:rsidR="00BE5304" w:rsidRPr="00BE5304">
        <w:rPr>
          <w:rFonts w:asciiTheme="minorHAnsi" w:hAnsiTheme="minorHAnsi" w:cstheme="minorHAnsi"/>
          <w:sz w:val="22"/>
        </w:rPr>
        <w:t>o grubości po zagęszczeniu 18 cm</w:t>
      </w:r>
      <w:r w:rsidRPr="004F0474">
        <w:rPr>
          <w:rFonts w:asciiTheme="minorHAnsi" w:hAnsiTheme="minorHAnsi" w:cstheme="minorHAnsi"/>
          <w:sz w:val="22"/>
        </w:rPr>
        <w:t>,</w:t>
      </w:r>
    </w:p>
    <w:p w14:paraId="51D21DCF" w14:textId="3FCEDBD2" w:rsidR="007811F0" w:rsidRPr="004F0474" w:rsidRDefault="007811F0" w:rsidP="00BE5304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3.5 </w:t>
      </w:r>
      <w:r w:rsidR="00BE5304" w:rsidRPr="00BE5304">
        <w:rPr>
          <w:rFonts w:asciiTheme="minorHAnsi" w:hAnsiTheme="minorHAnsi" w:cstheme="minorHAnsi"/>
          <w:sz w:val="22"/>
        </w:rPr>
        <w:t>Podbudowa zasadnicza z kruszywa łamanego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>stabilizowanego mechanicznie 0/31,5; C90/3 o grubości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>po zagęszczeniu 25 cm</w:t>
      </w:r>
      <w:r w:rsidRPr="004F0474">
        <w:rPr>
          <w:rFonts w:asciiTheme="minorHAnsi" w:hAnsiTheme="minorHAnsi" w:cstheme="minorHAnsi"/>
          <w:sz w:val="22"/>
        </w:rPr>
        <w:t>,</w:t>
      </w:r>
    </w:p>
    <w:p w14:paraId="04CE7FB8" w14:textId="4473B857" w:rsidR="007811F0" w:rsidRPr="004F0474" w:rsidRDefault="007811F0" w:rsidP="00BE5304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3.6 </w:t>
      </w:r>
      <w:r w:rsidR="00BE5304" w:rsidRPr="00BE5304">
        <w:rPr>
          <w:rFonts w:asciiTheme="minorHAnsi" w:hAnsiTheme="minorHAnsi" w:cstheme="minorHAnsi"/>
          <w:sz w:val="22"/>
        </w:rPr>
        <w:t>Podbudowa zasadnicza z kruszywa łamanego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>stabilizowanego mechanicznie 0/31,5; C90/3 o grubości po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>zagęszczeniu 15 cm</w:t>
      </w:r>
      <w:r w:rsidRPr="004F0474">
        <w:rPr>
          <w:rFonts w:asciiTheme="minorHAnsi" w:hAnsiTheme="minorHAnsi" w:cstheme="minorHAnsi"/>
          <w:sz w:val="22"/>
        </w:rPr>
        <w:t>,</w:t>
      </w:r>
    </w:p>
    <w:p w14:paraId="01067071" w14:textId="4B96436E" w:rsidR="007811F0" w:rsidRPr="004F0474" w:rsidRDefault="007811F0" w:rsidP="00BE5304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3.7 </w:t>
      </w:r>
      <w:r w:rsidR="00BE5304" w:rsidRPr="00BE5304">
        <w:rPr>
          <w:rFonts w:asciiTheme="minorHAnsi" w:hAnsiTheme="minorHAnsi" w:cstheme="minorHAnsi"/>
          <w:sz w:val="22"/>
        </w:rPr>
        <w:t>Warstwy podsypkowe cementowo-piaskowe o grubości</w:t>
      </w:r>
      <w:r w:rsidR="00BE5304">
        <w:rPr>
          <w:rFonts w:asciiTheme="minorHAnsi" w:hAnsiTheme="minorHAnsi" w:cstheme="minorHAnsi"/>
          <w:sz w:val="22"/>
        </w:rPr>
        <w:t xml:space="preserve"> </w:t>
      </w:r>
      <w:r w:rsidR="00BE5304" w:rsidRPr="00BE5304">
        <w:rPr>
          <w:rFonts w:asciiTheme="minorHAnsi" w:hAnsiTheme="minorHAnsi" w:cstheme="minorHAnsi"/>
          <w:sz w:val="22"/>
        </w:rPr>
        <w:t>3cm</w:t>
      </w:r>
      <w:r w:rsidRPr="004F0474">
        <w:rPr>
          <w:rFonts w:asciiTheme="minorHAnsi" w:hAnsiTheme="minorHAnsi" w:cstheme="minorHAnsi"/>
          <w:sz w:val="22"/>
        </w:rPr>
        <w:t>,</w:t>
      </w:r>
    </w:p>
    <w:p w14:paraId="05BBC74E" w14:textId="38B374D4" w:rsidR="00C254EC" w:rsidRPr="004F0474" w:rsidRDefault="007811F0" w:rsidP="00755AD2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3.8 </w:t>
      </w:r>
      <w:r w:rsidR="0038388F" w:rsidRPr="0038388F">
        <w:rPr>
          <w:rFonts w:asciiTheme="minorHAnsi" w:hAnsiTheme="minorHAnsi" w:cstheme="minorHAnsi"/>
          <w:sz w:val="22"/>
        </w:rPr>
        <w:t>Warstwy podsypkowe cementowo-piaskowe - za każdy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dalszy 1cm ponad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3cm</w:t>
      </w:r>
      <w:r w:rsidRPr="004F0474">
        <w:rPr>
          <w:rFonts w:asciiTheme="minorHAnsi" w:hAnsiTheme="minorHAnsi" w:cstheme="minorHAnsi"/>
          <w:sz w:val="22"/>
        </w:rPr>
        <w:t>,</w:t>
      </w:r>
    </w:p>
    <w:p w14:paraId="059AE0DC" w14:textId="15A16BEF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t xml:space="preserve">4. </w:t>
      </w:r>
      <w:r w:rsidR="0038388F">
        <w:rPr>
          <w:rFonts w:asciiTheme="minorHAnsi" w:hAnsiTheme="minorHAnsi" w:cstheme="minorHAnsi"/>
          <w:b/>
          <w:bCs/>
          <w:sz w:val="22"/>
        </w:rPr>
        <w:t>Nawierzchnie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</w:p>
    <w:p w14:paraId="21B11511" w14:textId="0420E12F" w:rsidR="007811F0" w:rsidRPr="004F0474" w:rsidRDefault="007811F0" w:rsidP="0038388F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4.1 </w:t>
      </w:r>
      <w:r w:rsidR="0038388F" w:rsidRPr="0038388F">
        <w:rPr>
          <w:rFonts w:asciiTheme="minorHAnsi" w:hAnsiTheme="minorHAnsi" w:cstheme="minorHAnsi"/>
          <w:sz w:val="22"/>
        </w:rPr>
        <w:t>Nawierzchnia z kostki betonowej o grubości 10 cm na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podsypce cementowo-piaskowej</w:t>
      </w:r>
      <w:r w:rsidRPr="004F0474">
        <w:rPr>
          <w:rFonts w:asciiTheme="minorHAnsi" w:hAnsiTheme="minorHAnsi" w:cstheme="minorHAnsi"/>
          <w:sz w:val="22"/>
        </w:rPr>
        <w:t>,</w:t>
      </w:r>
    </w:p>
    <w:p w14:paraId="2181E90C" w14:textId="67093905" w:rsidR="007811F0" w:rsidRPr="004F0474" w:rsidRDefault="007811F0" w:rsidP="0038388F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4.2 </w:t>
      </w:r>
      <w:r w:rsidR="0038388F" w:rsidRPr="0038388F">
        <w:rPr>
          <w:rFonts w:asciiTheme="minorHAnsi" w:hAnsiTheme="minorHAnsi" w:cstheme="minorHAnsi"/>
          <w:sz w:val="22"/>
        </w:rPr>
        <w:t>Nawierzchnia z kostki granitowej ciętej o grubości 8 cm na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podsypce z betonu C12/15</w:t>
      </w:r>
      <w:r w:rsidRPr="004F0474">
        <w:rPr>
          <w:rFonts w:asciiTheme="minorHAnsi" w:hAnsiTheme="minorHAnsi" w:cstheme="minorHAnsi"/>
          <w:sz w:val="22"/>
        </w:rPr>
        <w:t>,</w:t>
      </w:r>
    </w:p>
    <w:p w14:paraId="11A55129" w14:textId="5795C194" w:rsidR="00784F51" w:rsidRPr="004F0474" w:rsidRDefault="007811F0" w:rsidP="00755AD2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lastRenderedPageBreak/>
        <w:t xml:space="preserve">      4.3 </w:t>
      </w:r>
      <w:r w:rsidR="0038388F" w:rsidRPr="0038388F">
        <w:rPr>
          <w:rFonts w:asciiTheme="minorHAnsi" w:hAnsiTheme="minorHAnsi" w:cstheme="minorHAnsi"/>
          <w:sz w:val="22"/>
        </w:rPr>
        <w:t>Nawierzchnie z płyt betonowych ażurowych o wymiarach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40x60x10 cm na podsypce piaskowej z wypełnieniem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kruszywem kamiennym</w:t>
      </w:r>
      <w:r w:rsidR="0038388F">
        <w:rPr>
          <w:rFonts w:asciiTheme="minorHAnsi" w:hAnsiTheme="minorHAnsi" w:cstheme="minorHAnsi"/>
          <w:sz w:val="22"/>
        </w:rPr>
        <w:t>,</w:t>
      </w:r>
    </w:p>
    <w:p w14:paraId="08D2D923" w14:textId="5110860F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</w:t>
      </w:r>
      <w:r w:rsidRPr="004F0474">
        <w:rPr>
          <w:rFonts w:asciiTheme="minorHAnsi" w:hAnsiTheme="minorHAnsi" w:cstheme="minorHAnsi"/>
          <w:b/>
          <w:bCs/>
          <w:sz w:val="22"/>
        </w:rPr>
        <w:t xml:space="preserve">5. </w:t>
      </w:r>
      <w:r w:rsidR="0038388F">
        <w:rPr>
          <w:rFonts w:asciiTheme="minorHAnsi" w:hAnsiTheme="minorHAnsi" w:cstheme="minorHAnsi"/>
          <w:b/>
          <w:bCs/>
          <w:sz w:val="22"/>
        </w:rPr>
        <w:t>Elementy ulic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</w:p>
    <w:p w14:paraId="1BE0B9DB" w14:textId="3545CDD0" w:rsidR="007811F0" w:rsidRPr="004F0474" w:rsidRDefault="007811F0" w:rsidP="0038388F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5.1 </w:t>
      </w:r>
      <w:r w:rsidR="0038388F" w:rsidRPr="0038388F">
        <w:rPr>
          <w:rFonts w:asciiTheme="minorHAnsi" w:hAnsiTheme="minorHAnsi" w:cstheme="minorHAnsi"/>
          <w:sz w:val="22"/>
        </w:rPr>
        <w:t>Krawężniki betonowe o wymiarach 15x30 cm z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wykonaniem ław betonowych o przekroju 0,075 m3 na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podsypce cementowo-piaskowej</w:t>
      </w:r>
      <w:r w:rsidRPr="004F0474">
        <w:rPr>
          <w:rFonts w:asciiTheme="minorHAnsi" w:hAnsiTheme="minorHAnsi" w:cstheme="minorHAnsi"/>
          <w:sz w:val="22"/>
        </w:rPr>
        <w:t>,</w:t>
      </w:r>
    </w:p>
    <w:p w14:paraId="11F97ED0" w14:textId="5E9326E7" w:rsidR="007811F0" w:rsidRPr="004F0474" w:rsidRDefault="007811F0" w:rsidP="0038388F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5.2 </w:t>
      </w:r>
      <w:r w:rsidR="0038388F" w:rsidRPr="0038388F">
        <w:rPr>
          <w:rFonts w:asciiTheme="minorHAnsi" w:hAnsiTheme="minorHAnsi" w:cstheme="minorHAnsi"/>
          <w:sz w:val="22"/>
        </w:rPr>
        <w:t>Oporniki betonowe o wymiarach 12x25 cm z wykonaniem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 xml:space="preserve">ław betonowych </w:t>
      </w:r>
      <w:r w:rsidR="0038388F">
        <w:rPr>
          <w:rFonts w:asciiTheme="minorHAnsi" w:hAnsiTheme="minorHAnsi" w:cstheme="minorHAnsi"/>
          <w:sz w:val="22"/>
        </w:rPr>
        <w:t xml:space="preserve">   </w:t>
      </w:r>
      <w:r w:rsidR="0038388F" w:rsidRPr="0038388F">
        <w:rPr>
          <w:rFonts w:asciiTheme="minorHAnsi" w:hAnsiTheme="minorHAnsi" w:cstheme="minorHAnsi"/>
          <w:sz w:val="22"/>
        </w:rPr>
        <w:t>o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przekroju 0,0675 m3 na podsypce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cementowo-piaskowej</w:t>
      </w:r>
      <w:r w:rsidR="0038388F">
        <w:rPr>
          <w:rFonts w:asciiTheme="minorHAnsi" w:hAnsiTheme="minorHAnsi" w:cstheme="minorHAnsi"/>
          <w:sz w:val="22"/>
        </w:rPr>
        <w:t>,</w:t>
      </w:r>
    </w:p>
    <w:p w14:paraId="2B82A377" w14:textId="46897D7F" w:rsidR="007811F0" w:rsidRPr="004F0474" w:rsidRDefault="007811F0" w:rsidP="0038388F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5.3 </w:t>
      </w:r>
      <w:r w:rsidR="0038388F" w:rsidRPr="0038388F">
        <w:rPr>
          <w:rFonts w:asciiTheme="minorHAnsi" w:hAnsiTheme="minorHAnsi" w:cstheme="minorHAnsi"/>
          <w:sz w:val="22"/>
        </w:rPr>
        <w:t>Krawężniki betonowe zjazdowe o wymiarach 15x22 cm z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wykonaniem ław betonowych o przekroju 0,0675 m3 na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podsypce cementowo-piaskowej</w:t>
      </w:r>
      <w:r w:rsidRPr="004F0474">
        <w:rPr>
          <w:rFonts w:asciiTheme="minorHAnsi" w:hAnsiTheme="minorHAnsi" w:cstheme="minorHAnsi"/>
          <w:sz w:val="22"/>
        </w:rPr>
        <w:t>,</w:t>
      </w:r>
    </w:p>
    <w:p w14:paraId="7AA5B089" w14:textId="2039BC52" w:rsidR="007811F0" w:rsidRPr="004F0474" w:rsidRDefault="007811F0" w:rsidP="0038388F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5.4 </w:t>
      </w:r>
      <w:r w:rsidR="0038388F" w:rsidRPr="0038388F">
        <w:rPr>
          <w:rFonts w:asciiTheme="minorHAnsi" w:hAnsiTheme="minorHAnsi" w:cstheme="minorHAnsi"/>
          <w:sz w:val="22"/>
        </w:rPr>
        <w:t>Obrzeża betonowe o wymiarach 30x8 cm na podsypce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cementowo-piaskowej, spoiny wypełnione zaprawą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cementową</w:t>
      </w:r>
      <w:r w:rsidRPr="004F0474">
        <w:rPr>
          <w:rFonts w:asciiTheme="minorHAnsi" w:hAnsiTheme="minorHAnsi" w:cstheme="minorHAnsi"/>
          <w:sz w:val="22"/>
        </w:rPr>
        <w:t>,</w:t>
      </w:r>
    </w:p>
    <w:p w14:paraId="6A64B131" w14:textId="27303F6E" w:rsidR="007811F0" w:rsidRPr="00755AD2" w:rsidRDefault="007811F0" w:rsidP="00755AD2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5.5 </w:t>
      </w:r>
      <w:r w:rsidR="0038388F" w:rsidRPr="0038388F">
        <w:rPr>
          <w:rFonts w:asciiTheme="minorHAnsi" w:hAnsiTheme="minorHAnsi" w:cstheme="minorHAnsi"/>
          <w:sz w:val="22"/>
        </w:rPr>
        <w:t>Ława pod obrzeża betonowa z oporem o przekroju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0,043m3</w:t>
      </w:r>
      <w:r w:rsidR="0038388F">
        <w:rPr>
          <w:rFonts w:asciiTheme="minorHAnsi" w:hAnsiTheme="minorHAnsi" w:cstheme="minorHAnsi"/>
          <w:sz w:val="22"/>
        </w:rPr>
        <w:t>,</w:t>
      </w:r>
    </w:p>
    <w:p w14:paraId="333E1EE2" w14:textId="12D7C3C6" w:rsidR="008930B8" w:rsidRPr="004F0474" w:rsidRDefault="004D3436" w:rsidP="0038388F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6</w:t>
      </w:r>
      <w:r w:rsidRPr="004F0474">
        <w:rPr>
          <w:rFonts w:asciiTheme="minorHAnsi" w:hAnsiTheme="minorHAnsi" w:cstheme="minorHAnsi"/>
          <w:b/>
          <w:bCs/>
          <w:sz w:val="22"/>
        </w:rPr>
        <w:t xml:space="preserve">. </w:t>
      </w:r>
      <w:r w:rsidR="0038388F">
        <w:rPr>
          <w:rFonts w:asciiTheme="minorHAnsi" w:hAnsiTheme="minorHAnsi" w:cstheme="minorHAnsi"/>
          <w:b/>
          <w:bCs/>
          <w:sz w:val="22"/>
        </w:rPr>
        <w:t>Oznakowanie miejsca dla niepełnosprawnych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  <w:r w:rsidR="008930B8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0EDFF9B4" w14:textId="0BE97368" w:rsidR="004D3436" w:rsidRDefault="004D3436" w:rsidP="0038388F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</w:t>
      </w:r>
      <w:r>
        <w:rPr>
          <w:rFonts w:asciiTheme="minorHAnsi" w:hAnsiTheme="minorHAnsi" w:cstheme="minorHAnsi"/>
          <w:sz w:val="22"/>
        </w:rPr>
        <w:t>6</w:t>
      </w:r>
      <w:r w:rsidRPr="004F0474">
        <w:rPr>
          <w:rFonts w:asciiTheme="minorHAnsi" w:hAnsiTheme="minorHAnsi" w:cstheme="minorHAnsi"/>
          <w:sz w:val="22"/>
        </w:rPr>
        <w:t>.1</w:t>
      </w:r>
      <w:r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Ręczne malowanie miejsca dla niepełnosprawnych na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jezdni farbą chlorokauczukową niebieską</w:t>
      </w:r>
      <w:r>
        <w:rPr>
          <w:rFonts w:asciiTheme="minorHAnsi" w:hAnsiTheme="minorHAnsi" w:cstheme="minorHAnsi"/>
          <w:sz w:val="22"/>
        </w:rPr>
        <w:t>,</w:t>
      </w:r>
    </w:p>
    <w:p w14:paraId="5D683FCD" w14:textId="760021BC" w:rsidR="00876F8F" w:rsidRPr="004D3436" w:rsidRDefault="004D3436" w:rsidP="00755AD2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6.2 </w:t>
      </w:r>
      <w:r w:rsidR="0038388F" w:rsidRPr="0038388F">
        <w:rPr>
          <w:rFonts w:asciiTheme="minorHAnsi" w:hAnsiTheme="minorHAnsi" w:cstheme="minorHAnsi"/>
          <w:sz w:val="22"/>
        </w:rPr>
        <w:t>Ręczne malowanie miejsca dla niepełnosprawnych -</w:t>
      </w:r>
      <w:r w:rsidR="0038388F">
        <w:rPr>
          <w:rFonts w:asciiTheme="minorHAnsi" w:hAnsiTheme="minorHAnsi" w:cstheme="minorHAnsi"/>
          <w:sz w:val="22"/>
        </w:rPr>
        <w:t xml:space="preserve"> </w:t>
      </w:r>
      <w:r w:rsidR="0038388F" w:rsidRPr="0038388F">
        <w:rPr>
          <w:rFonts w:asciiTheme="minorHAnsi" w:hAnsiTheme="minorHAnsi" w:cstheme="minorHAnsi"/>
          <w:sz w:val="22"/>
        </w:rPr>
        <w:t>symbol osoby niepełnosprawnej</w:t>
      </w:r>
      <w:r w:rsidR="000D1FC7">
        <w:rPr>
          <w:rFonts w:asciiTheme="minorHAnsi" w:hAnsiTheme="minorHAnsi" w:cstheme="minorHAnsi"/>
          <w:sz w:val="22"/>
        </w:rPr>
        <w:t>,</w:t>
      </w:r>
    </w:p>
    <w:p w14:paraId="5A3ED2B2" w14:textId="5148C58B" w:rsidR="00EC75D3" w:rsidRPr="004F0474" w:rsidRDefault="00EC75D3" w:rsidP="00EC75D3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7</w:t>
      </w:r>
      <w:r w:rsidRPr="004F0474">
        <w:rPr>
          <w:rFonts w:asciiTheme="minorHAnsi" w:hAnsiTheme="minorHAnsi" w:cstheme="minorHAnsi"/>
          <w:b/>
          <w:bCs/>
          <w:sz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</w:rPr>
        <w:t>Ogrodzenie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725CBA2" w14:textId="2CF32B08" w:rsidR="00EC75D3" w:rsidRDefault="00EC75D3" w:rsidP="00EC75D3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</w:t>
      </w:r>
      <w:r>
        <w:rPr>
          <w:rFonts w:asciiTheme="minorHAnsi" w:hAnsiTheme="minorHAnsi" w:cstheme="minorHAnsi"/>
          <w:sz w:val="22"/>
        </w:rPr>
        <w:t>7</w:t>
      </w:r>
      <w:r w:rsidRPr="004F0474">
        <w:rPr>
          <w:rFonts w:asciiTheme="minorHAnsi" w:hAnsiTheme="minorHAnsi" w:cstheme="minorHAnsi"/>
          <w:sz w:val="22"/>
        </w:rPr>
        <w:t>.1</w:t>
      </w:r>
      <w:r>
        <w:rPr>
          <w:rFonts w:asciiTheme="minorHAnsi" w:hAnsiTheme="minorHAnsi" w:cstheme="minorHAnsi"/>
          <w:sz w:val="22"/>
        </w:rPr>
        <w:t xml:space="preserve"> </w:t>
      </w:r>
      <w:r w:rsidRPr="00EC75D3">
        <w:rPr>
          <w:rFonts w:asciiTheme="minorHAnsi" w:hAnsiTheme="minorHAnsi" w:cstheme="minorHAnsi"/>
          <w:sz w:val="22"/>
        </w:rPr>
        <w:t>Ręczne wykopanie dołów o powierzchni dna do 0,2 m2 i</w:t>
      </w:r>
      <w:r>
        <w:rPr>
          <w:rFonts w:asciiTheme="minorHAnsi" w:hAnsiTheme="minorHAnsi" w:cstheme="minorHAnsi"/>
          <w:sz w:val="22"/>
        </w:rPr>
        <w:t xml:space="preserve"> </w:t>
      </w:r>
      <w:r w:rsidRPr="00EC75D3">
        <w:rPr>
          <w:rFonts w:asciiTheme="minorHAnsi" w:hAnsiTheme="minorHAnsi" w:cstheme="minorHAnsi"/>
          <w:sz w:val="22"/>
        </w:rPr>
        <w:t>głębokości do 1,0 m: grunt kat. III</w:t>
      </w:r>
      <w:r>
        <w:rPr>
          <w:rFonts w:asciiTheme="minorHAnsi" w:hAnsiTheme="minorHAnsi" w:cstheme="minorHAnsi"/>
          <w:sz w:val="22"/>
        </w:rPr>
        <w:t>,</w:t>
      </w:r>
    </w:p>
    <w:p w14:paraId="00457E78" w14:textId="77777777" w:rsidR="00EC75D3" w:rsidRDefault="00EC75D3" w:rsidP="00EC75D3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7.2 </w:t>
      </w:r>
      <w:r w:rsidRPr="00EC75D3">
        <w:rPr>
          <w:rFonts w:asciiTheme="minorHAnsi" w:hAnsiTheme="minorHAnsi" w:cstheme="minorHAnsi"/>
          <w:sz w:val="22"/>
        </w:rPr>
        <w:t>Stopy fundamentowe betonowe o objętości: do 0,5 m3</w:t>
      </w:r>
      <w:r>
        <w:rPr>
          <w:rFonts w:asciiTheme="minorHAnsi" w:hAnsiTheme="minorHAnsi" w:cstheme="minorHAnsi"/>
          <w:sz w:val="22"/>
        </w:rPr>
        <w:t>,</w:t>
      </w:r>
      <w:r w:rsidRPr="00EC75D3">
        <w:rPr>
          <w:rFonts w:asciiTheme="minorHAnsi" w:hAnsiTheme="minorHAnsi" w:cstheme="minorHAnsi"/>
          <w:sz w:val="22"/>
        </w:rPr>
        <w:t xml:space="preserve"> </w:t>
      </w:r>
    </w:p>
    <w:p w14:paraId="7E3E326F" w14:textId="77777777" w:rsidR="00EC75D3" w:rsidRDefault="00EC75D3" w:rsidP="00EC75D3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7.3 </w:t>
      </w:r>
      <w:r w:rsidRPr="00EC75D3">
        <w:rPr>
          <w:rFonts w:asciiTheme="minorHAnsi" w:hAnsiTheme="minorHAnsi" w:cstheme="minorHAnsi"/>
          <w:sz w:val="22"/>
        </w:rPr>
        <w:t>Przygotowanie i montaż zbrojenia konstrukcji</w:t>
      </w:r>
      <w:r>
        <w:rPr>
          <w:rFonts w:asciiTheme="minorHAnsi" w:hAnsiTheme="minorHAnsi" w:cstheme="minorHAnsi"/>
          <w:sz w:val="22"/>
        </w:rPr>
        <w:t xml:space="preserve"> </w:t>
      </w:r>
      <w:r w:rsidRPr="00EC75D3">
        <w:rPr>
          <w:rFonts w:asciiTheme="minorHAnsi" w:hAnsiTheme="minorHAnsi" w:cstheme="minorHAnsi"/>
          <w:sz w:val="22"/>
        </w:rPr>
        <w:t>monolitycznych budowli</w:t>
      </w:r>
      <w:r>
        <w:rPr>
          <w:rFonts w:asciiTheme="minorHAnsi" w:hAnsiTheme="minorHAnsi" w:cstheme="minorHAnsi"/>
          <w:sz w:val="22"/>
        </w:rPr>
        <w:t xml:space="preserve">, </w:t>
      </w:r>
    </w:p>
    <w:p w14:paraId="59021D6A" w14:textId="1B6F2B74" w:rsidR="00EC75D3" w:rsidRDefault="00EC75D3" w:rsidP="00EC75D3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7.4 </w:t>
      </w:r>
      <w:r w:rsidRPr="00EC75D3">
        <w:rPr>
          <w:rFonts w:asciiTheme="minorHAnsi" w:hAnsiTheme="minorHAnsi" w:cstheme="minorHAnsi"/>
          <w:sz w:val="22"/>
        </w:rPr>
        <w:t>Ogrodzenie panelowe z prętów stalowych pionowych i</w:t>
      </w:r>
      <w:r>
        <w:rPr>
          <w:rFonts w:asciiTheme="minorHAnsi" w:hAnsiTheme="minorHAnsi" w:cstheme="minorHAnsi"/>
          <w:sz w:val="22"/>
        </w:rPr>
        <w:t xml:space="preserve"> </w:t>
      </w:r>
      <w:r w:rsidRPr="00EC75D3">
        <w:rPr>
          <w:rFonts w:asciiTheme="minorHAnsi" w:hAnsiTheme="minorHAnsi" w:cstheme="minorHAnsi"/>
          <w:sz w:val="22"/>
        </w:rPr>
        <w:t>poziomych, montaż paneli do słupków stalowych</w:t>
      </w:r>
      <w:r>
        <w:rPr>
          <w:rFonts w:asciiTheme="minorHAnsi" w:hAnsiTheme="minorHAnsi" w:cstheme="minorHAnsi"/>
          <w:sz w:val="22"/>
        </w:rPr>
        <w:t xml:space="preserve"> </w:t>
      </w:r>
      <w:r w:rsidRPr="00EC75D3">
        <w:rPr>
          <w:rFonts w:asciiTheme="minorHAnsi" w:hAnsiTheme="minorHAnsi" w:cstheme="minorHAnsi"/>
          <w:sz w:val="22"/>
        </w:rPr>
        <w:t>wysokość</w:t>
      </w:r>
      <w:r>
        <w:rPr>
          <w:rFonts w:asciiTheme="minorHAnsi" w:hAnsiTheme="minorHAnsi" w:cstheme="minorHAnsi"/>
          <w:sz w:val="22"/>
        </w:rPr>
        <w:t xml:space="preserve"> </w:t>
      </w:r>
      <w:r w:rsidRPr="00EC75D3">
        <w:rPr>
          <w:rFonts w:asciiTheme="minorHAnsi" w:hAnsiTheme="minorHAnsi" w:cstheme="minorHAnsi"/>
          <w:sz w:val="22"/>
        </w:rPr>
        <w:t xml:space="preserve">ogrodzenia: 1,6m,obetonowanych </w:t>
      </w:r>
      <w:r>
        <w:rPr>
          <w:rFonts w:asciiTheme="minorHAnsi" w:hAnsiTheme="minorHAnsi" w:cstheme="minorHAnsi"/>
          <w:sz w:val="22"/>
        </w:rPr>
        <w:t xml:space="preserve">              </w:t>
      </w:r>
      <w:r w:rsidRPr="00EC75D3">
        <w:rPr>
          <w:rFonts w:asciiTheme="minorHAnsi" w:hAnsiTheme="minorHAnsi" w:cstheme="minorHAnsi"/>
          <w:sz w:val="22"/>
        </w:rPr>
        <w:t>w gruncie</w:t>
      </w:r>
      <w:r>
        <w:rPr>
          <w:rFonts w:asciiTheme="minorHAnsi" w:hAnsiTheme="minorHAnsi" w:cstheme="minorHAnsi"/>
          <w:sz w:val="22"/>
        </w:rPr>
        <w:t>,</w:t>
      </w:r>
    </w:p>
    <w:p w14:paraId="7C2BF03F" w14:textId="6D1BD635" w:rsidR="00EC75D3" w:rsidRDefault="00EC75D3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7.5 </w:t>
      </w:r>
      <w:r w:rsidR="00B45DD1" w:rsidRPr="00B45DD1">
        <w:rPr>
          <w:rFonts w:asciiTheme="minorHAnsi" w:hAnsiTheme="minorHAnsi" w:cstheme="minorHAnsi"/>
          <w:sz w:val="22"/>
        </w:rPr>
        <w:t>Cokoły betonowe systemowe wraz z łącznikami pod</w:t>
      </w:r>
      <w:r w:rsidR="00B45DD1">
        <w:rPr>
          <w:rFonts w:asciiTheme="minorHAnsi" w:hAnsiTheme="minorHAnsi" w:cstheme="minorHAnsi"/>
          <w:sz w:val="22"/>
        </w:rPr>
        <w:t xml:space="preserve"> </w:t>
      </w:r>
      <w:r w:rsidR="00B45DD1" w:rsidRPr="00B45DD1">
        <w:rPr>
          <w:rFonts w:asciiTheme="minorHAnsi" w:hAnsiTheme="minorHAnsi" w:cstheme="minorHAnsi"/>
          <w:sz w:val="22"/>
        </w:rPr>
        <w:t>ogrodzeniem panelowym</w:t>
      </w:r>
      <w:r>
        <w:rPr>
          <w:rFonts w:asciiTheme="minorHAnsi" w:hAnsiTheme="minorHAnsi" w:cstheme="minorHAnsi"/>
          <w:sz w:val="22"/>
        </w:rPr>
        <w:t>,</w:t>
      </w:r>
    </w:p>
    <w:p w14:paraId="2E3D322E" w14:textId="46E154AC" w:rsidR="00EC75D3" w:rsidRDefault="00B45DD1" w:rsidP="00755AD2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7.6 W</w:t>
      </w:r>
      <w:r w:rsidRPr="00B45DD1">
        <w:rPr>
          <w:rFonts w:asciiTheme="minorHAnsi" w:hAnsiTheme="minorHAnsi" w:cstheme="minorHAnsi"/>
          <w:sz w:val="22"/>
        </w:rPr>
        <w:t>ykonanie furtki panelowej stalowej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ocynkowanej zg.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z dokumentacją</w:t>
      </w:r>
      <w:r>
        <w:rPr>
          <w:rFonts w:asciiTheme="minorHAnsi" w:hAnsiTheme="minorHAnsi" w:cstheme="minorHAnsi"/>
          <w:sz w:val="22"/>
        </w:rPr>
        <w:t xml:space="preserve">               </w:t>
      </w:r>
      <w:r w:rsidRPr="00B45DD1">
        <w:rPr>
          <w:rFonts w:asciiTheme="minorHAnsi" w:hAnsiTheme="minorHAnsi" w:cstheme="minorHAnsi"/>
          <w:sz w:val="22"/>
        </w:rPr>
        <w:t>w ogrodzeniu</w:t>
      </w:r>
      <w:r>
        <w:rPr>
          <w:rFonts w:asciiTheme="minorHAnsi" w:hAnsiTheme="minorHAnsi" w:cstheme="minorHAnsi"/>
          <w:sz w:val="22"/>
        </w:rPr>
        <w:t xml:space="preserve"> – </w:t>
      </w:r>
      <w:r w:rsidR="00E65E71">
        <w:rPr>
          <w:rFonts w:asciiTheme="minorHAnsi" w:hAnsiTheme="minorHAnsi" w:cstheme="minorHAnsi"/>
          <w:sz w:val="22"/>
        </w:rPr>
        <w:t>2</w:t>
      </w:r>
      <w:r>
        <w:rPr>
          <w:rFonts w:asciiTheme="minorHAnsi" w:hAnsiTheme="minorHAnsi" w:cstheme="minorHAnsi"/>
          <w:sz w:val="22"/>
        </w:rPr>
        <w:t xml:space="preserve"> szt.</w:t>
      </w:r>
    </w:p>
    <w:p w14:paraId="71564C23" w14:textId="20FCC6D5" w:rsidR="00B45DD1" w:rsidRPr="004F0474" w:rsidRDefault="00B45DD1" w:rsidP="00B45DD1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8. Bramy wjazdowe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1D767AD8" w14:textId="1436B087" w:rsidR="00B45DD1" w:rsidRDefault="00B45DD1" w:rsidP="00B45DD1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</w:t>
      </w:r>
      <w:r w:rsidRPr="004F0474">
        <w:rPr>
          <w:rFonts w:asciiTheme="minorHAnsi" w:hAnsiTheme="minorHAnsi" w:cstheme="minorHAnsi"/>
          <w:sz w:val="22"/>
        </w:rPr>
        <w:t>.1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Wykopy oraz przekopy wykonywane na odkład koparkami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 xml:space="preserve">podsiębiernymi </w:t>
      </w:r>
      <w:r>
        <w:rPr>
          <w:rFonts w:asciiTheme="minorHAnsi" w:hAnsiTheme="minorHAnsi" w:cstheme="minorHAnsi"/>
          <w:sz w:val="22"/>
        </w:rPr>
        <w:t xml:space="preserve">       </w:t>
      </w:r>
      <w:r w:rsidRPr="00B45DD1">
        <w:rPr>
          <w:rFonts w:asciiTheme="minorHAnsi" w:hAnsiTheme="minorHAnsi" w:cstheme="minorHAnsi"/>
          <w:sz w:val="22"/>
        </w:rPr>
        <w:t>o pojemności łyżki 0,60 m3, w gruncie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kategorii: III</w:t>
      </w:r>
      <w:r>
        <w:rPr>
          <w:rFonts w:asciiTheme="minorHAnsi" w:hAnsiTheme="minorHAnsi" w:cstheme="minorHAnsi"/>
          <w:sz w:val="22"/>
        </w:rPr>
        <w:t>,</w:t>
      </w:r>
    </w:p>
    <w:p w14:paraId="02374098" w14:textId="2E09B6B9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8.2 </w:t>
      </w:r>
      <w:r w:rsidRPr="00B45DD1">
        <w:rPr>
          <w:rFonts w:asciiTheme="minorHAnsi" w:hAnsiTheme="minorHAnsi" w:cstheme="minorHAnsi"/>
          <w:sz w:val="22"/>
        </w:rPr>
        <w:t>Opłata za składowanie materiału</w:t>
      </w:r>
      <w:r>
        <w:rPr>
          <w:rFonts w:asciiTheme="minorHAnsi" w:hAnsiTheme="minorHAnsi" w:cstheme="minorHAnsi"/>
          <w:sz w:val="22"/>
        </w:rPr>
        <w:t>,</w:t>
      </w:r>
    </w:p>
    <w:p w14:paraId="478DDAA2" w14:textId="5568D71A" w:rsidR="00B45DD1" w:rsidRP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8.3 </w:t>
      </w:r>
      <w:r w:rsidRPr="00B45DD1">
        <w:rPr>
          <w:rFonts w:asciiTheme="minorHAnsi" w:hAnsiTheme="minorHAnsi" w:cstheme="minorHAnsi"/>
          <w:sz w:val="22"/>
        </w:rPr>
        <w:t>Roboty ziemne wykonywane koparkami podsiębiernymi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0.60 m3 w ziemi kat. I-III uprzednio zmagazynowanej w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hałdach z transportem urobku samochodami</w:t>
      </w:r>
    </w:p>
    <w:p w14:paraId="65537FE4" w14:textId="663CD202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Pr="00B45DD1">
        <w:rPr>
          <w:rFonts w:asciiTheme="minorHAnsi" w:hAnsiTheme="minorHAnsi" w:cstheme="minorHAnsi"/>
          <w:sz w:val="22"/>
        </w:rPr>
        <w:t>samowyładowczymi na odległość 10 km</w:t>
      </w:r>
      <w:r>
        <w:rPr>
          <w:rFonts w:asciiTheme="minorHAnsi" w:hAnsiTheme="minorHAnsi" w:cstheme="minorHAnsi"/>
          <w:sz w:val="22"/>
        </w:rPr>
        <w:t>,</w:t>
      </w:r>
      <w:r w:rsidRPr="00EC75D3">
        <w:rPr>
          <w:rFonts w:asciiTheme="minorHAnsi" w:hAnsiTheme="minorHAnsi" w:cstheme="minorHAnsi"/>
          <w:sz w:val="22"/>
        </w:rPr>
        <w:t xml:space="preserve"> </w:t>
      </w:r>
    </w:p>
    <w:p w14:paraId="4F5E3C59" w14:textId="3BEC2AD2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8.4 </w:t>
      </w:r>
      <w:r w:rsidRPr="00B45DD1">
        <w:rPr>
          <w:rFonts w:asciiTheme="minorHAnsi" w:hAnsiTheme="minorHAnsi" w:cstheme="minorHAnsi"/>
          <w:sz w:val="22"/>
        </w:rPr>
        <w:t>Zasypywanie wykopów spycharkami z przemieszczeniem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gruntu na odległość do 10 m</w:t>
      </w:r>
      <w:r>
        <w:rPr>
          <w:rFonts w:asciiTheme="minorHAnsi" w:hAnsiTheme="minorHAnsi" w:cstheme="minorHAnsi"/>
          <w:sz w:val="22"/>
        </w:rPr>
        <w:t xml:space="preserve">, </w:t>
      </w:r>
    </w:p>
    <w:p w14:paraId="7D8A1AF5" w14:textId="6B47F4CB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8.5 </w:t>
      </w:r>
      <w:r w:rsidRPr="00B45DD1">
        <w:rPr>
          <w:rFonts w:asciiTheme="minorHAnsi" w:hAnsiTheme="minorHAnsi" w:cstheme="minorHAnsi"/>
          <w:sz w:val="22"/>
        </w:rPr>
        <w:t>Zagęszczenie nasypów ubijakami mechanicznymi; grunty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spoiste kat. III-IV</w:t>
      </w:r>
      <w:r>
        <w:rPr>
          <w:rFonts w:asciiTheme="minorHAnsi" w:hAnsiTheme="minorHAnsi" w:cstheme="minorHAnsi"/>
          <w:sz w:val="22"/>
        </w:rPr>
        <w:t>,</w:t>
      </w:r>
    </w:p>
    <w:p w14:paraId="363911FB" w14:textId="1977AA19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8.6 </w:t>
      </w:r>
      <w:r w:rsidRPr="00B45DD1">
        <w:rPr>
          <w:rFonts w:asciiTheme="minorHAnsi" w:hAnsiTheme="minorHAnsi" w:cstheme="minorHAnsi"/>
          <w:sz w:val="22"/>
        </w:rPr>
        <w:t>Podkłady betonowe, z betonu: zwykłego z kruszywa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atural./pompa do betonu/</w:t>
      </w:r>
      <w:r>
        <w:rPr>
          <w:rFonts w:asciiTheme="minorHAnsi" w:hAnsiTheme="minorHAnsi" w:cstheme="minorHAnsi"/>
          <w:sz w:val="22"/>
        </w:rPr>
        <w:t>,</w:t>
      </w:r>
    </w:p>
    <w:p w14:paraId="1177E15A" w14:textId="6D3ED4E0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8.7 </w:t>
      </w:r>
      <w:r w:rsidRPr="00B45DD1">
        <w:rPr>
          <w:rFonts w:asciiTheme="minorHAnsi" w:hAnsiTheme="minorHAnsi" w:cstheme="minorHAnsi"/>
          <w:sz w:val="22"/>
        </w:rPr>
        <w:t>Fundament żelbetowy o szerokości do 0.8 m w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deskowaniu - transport betonu pompą</w:t>
      </w:r>
      <w:r>
        <w:rPr>
          <w:rFonts w:asciiTheme="minorHAnsi" w:hAnsiTheme="minorHAnsi" w:cstheme="minorHAnsi"/>
          <w:sz w:val="22"/>
        </w:rPr>
        <w:t>,</w:t>
      </w:r>
    </w:p>
    <w:p w14:paraId="36F97CB5" w14:textId="77FEE67B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      8.8 </w:t>
      </w:r>
      <w:r w:rsidRPr="00B45DD1">
        <w:rPr>
          <w:rFonts w:asciiTheme="minorHAnsi" w:hAnsiTheme="minorHAnsi" w:cstheme="minorHAnsi"/>
          <w:sz w:val="22"/>
        </w:rPr>
        <w:t>Przygotowanie i montaż zbrojenia konstrukcji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monolitycznych budowli</w:t>
      </w:r>
      <w:r>
        <w:rPr>
          <w:rFonts w:asciiTheme="minorHAnsi" w:hAnsiTheme="minorHAnsi" w:cstheme="minorHAnsi"/>
          <w:sz w:val="22"/>
        </w:rPr>
        <w:t>,</w:t>
      </w:r>
    </w:p>
    <w:p w14:paraId="1E579F63" w14:textId="6E386356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8.9 </w:t>
      </w:r>
      <w:r w:rsidRPr="00B45DD1">
        <w:rPr>
          <w:rFonts w:asciiTheme="minorHAnsi" w:hAnsiTheme="minorHAnsi" w:cstheme="minorHAnsi"/>
          <w:sz w:val="22"/>
        </w:rPr>
        <w:t>Brama nr 2 przesuwna szer. 8 m</w:t>
      </w:r>
      <w:r>
        <w:rPr>
          <w:rFonts w:asciiTheme="minorHAnsi" w:hAnsiTheme="minorHAnsi" w:cstheme="minorHAnsi"/>
          <w:sz w:val="22"/>
        </w:rPr>
        <w:t xml:space="preserve"> – 1 szt.</w:t>
      </w:r>
    </w:p>
    <w:p w14:paraId="1AC49A53" w14:textId="57A4D741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8.10 </w:t>
      </w:r>
      <w:r w:rsidRPr="00B45DD1">
        <w:rPr>
          <w:rFonts w:asciiTheme="minorHAnsi" w:hAnsiTheme="minorHAnsi" w:cstheme="minorHAnsi"/>
          <w:sz w:val="22"/>
        </w:rPr>
        <w:t>Brama nr 1 przesuwna szer. 5m</w:t>
      </w:r>
      <w:r>
        <w:rPr>
          <w:rFonts w:asciiTheme="minorHAnsi" w:hAnsiTheme="minorHAnsi" w:cstheme="minorHAnsi"/>
          <w:sz w:val="22"/>
        </w:rPr>
        <w:t xml:space="preserve"> – 1 szt.</w:t>
      </w:r>
    </w:p>
    <w:p w14:paraId="3B4EE202" w14:textId="27A532DF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8.11 </w:t>
      </w:r>
      <w:r w:rsidRPr="00B45DD1">
        <w:rPr>
          <w:rFonts w:asciiTheme="minorHAnsi" w:hAnsiTheme="minorHAnsi" w:cstheme="minorHAnsi"/>
          <w:sz w:val="22"/>
        </w:rPr>
        <w:t>Furtka stalowa wraz z wyposażeniem,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zgodnie z</w:t>
      </w:r>
      <w:r>
        <w:rPr>
          <w:rFonts w:asciiTheme="minorHAnsi" w:hAnsiTheme="minorHAnsi" w:cstheme="minorHAnsi"/>
          <w:sz w:val="22"/>
        </w:rPr>
        <w:t xml:space="preserve"> </w:t>
      </w:r>
      <w:r w:rsidRPr="00B45DD1">
        <w:rPr>
          <w:rFonts w:asciiTheme="minorHAnsi" w:hAnsiTheme="minorHAnsi" w:cstheme="minorHAnsi"/>
          <w:sz w:val="22"/>
        </w:rPr>
        <w:t>dokumentacją</w:t>
      </w:r>
      <w:r>
        <w:rPr>
          <w:rFonts w:asciiTheme="minorHAnsi" w:hAnsiTheme="minorHAnsi" w:cstheme="minorHAnsi"/>
          <w:sz w:val="22"/>
        </w:rPr>
        <w:t>,</w:t>
      </w:r>
    </w:p>
    <w:p w14:paraId="3948C5B1" w14:textId="19B5122C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8.12 </w:t>
      </w:r>
      <w:r w:rsidRPr="00B45DD1">
        <w:rPr>
          <w:rFonts w:asciiTheme="minorHAnsi" w:hAnsiTheme="minorHAnsi" w:cstheme="minorHAnsi"/>
          <w:sz w:val="22"/>
        </w:rPr>
        <w:t>Szlaban automatyczny z ramieniem 4m</w:t>
      </w:r>
      <w:r>
        <w:rPr>
          <w:rFonts w:asciiTheme="minorHAnsi" w:hAnsiTheme="minorHAnsi" w:cstheme="minorHAnsi"/>
          <w:sz w:val="22"/>
        </w:rPr>
        <w:t xml:space="preserve"> – 2 szt.</w:t>
      </w:r>
    </w:p>
    <w:p w14:paraId="1B7B2D3D" w14:textId="062F3EBC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8.13 </w:t>
      </w:r>
      <w:r w:rsidRPr="00B45DD1">
        <w:rPr>
          <w:rFonts w:asciiTheme="minorHAnsi" w:hAnsiTheme="minorHAnsi" w:cstheme="minorHAnsi"/>
          <w:sz w:val="22"/>
        </w:rPr>
        <w:t>Szlaban automatyczny z ramieniem 2,5 m</w:t>
      </w:r>
      <w:r>
        <w:rPr>
          <w:rFonts w:asciiTheme="minorHAnsi" w:hAnsiTheme="minorHAnsi" w:cstheme="minorHAnsi"/>
          <w:sz w:val="22"/>
        </w:rPr>
        <w:t xml:space="preserve"> – 2 szt.</w:t>
      </w:r>
    </w:p>
    <w:p w14:paraId="4EECD013" w14:textId="05C11A6C" w:rsidR="00B45DD1" w:rsidRPr="004F0474" w:rsidRDefault="00B45DD1" w:rsidP="00B45DD1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9. Maszt flagowy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6DF746EF" w14:textId="26CB3934" w:rsidR="00B45DD1" w:rsidRDefault="00B45DD1" w:rsidP="00760167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760167">
        <w:rPr>
          <w:rFonts w:asciiTheme="minorHAnsi" w:hAnsiTheme="minorHAnsi" w:cstheme="minorHAnsi"/>
          <w:sz w:val="22"/>
        </w:rPr>
        <w:t>9</w:t>
      </w:r>
      <w:r w:rsidRPr="004F0474">
        <w:rPr>
          <w:rFonts w:asciiTheme="minorHAnsi" w:hAnsiTheme="minorHAnsi" w:cstheme="minorHAnsi"/>
          <w:sz w:val="22"/>
        </w:rPr>
        <w:t>.1</w:t>
      </w:r>
      <w:r>
        <w:rPr>
          <w:rFonts w:asciiTheme="minorHAnsi" w:hAnsiTheme="minorHAnsi" w:cstheme="minorHAnsi"/>
          <w:sz w:val="22"/>
        </w:rPr>
        <w:t xml:space="preserve"> </w:t>
      </w:r>
      <w:r w:rsidR="00760167" w:rsidRPr="00760167">
        <w:rPr>
          <w:rFonts w:asciiTheme="minorHAnsi" w:hAnsiTheme="minorHAnsi" w:cstheme="minorHAnsi"/>
          <w:sz w:val="22"/>
        </w:rPr>
        <w:t>Wykopy oraz przekopy wykonywane na odkład koparkami</w:t>
      </w:r>
      <w:r w:rsidR="00760167">
        <w:rPr>
          <w:rFonts w:asciiTheme="minorHAnsi" w:hAnsiTheme="minorHAnsi" w:cstheme="minorHAnsi"/>
          <w:sz w:val="22"/>
        </w:rPr>
        <w:t xml:space="preserve"> </w:t>
      </w:r>
      <w:r w:rsidR="00760167" w:rsidRPr="00760167">
        <w:rPr>
          <w:rFonts w:asciiTheme="minorHAnsi" w:hAnsiTheme="minorHAnsi" w:cstheme="minorHAnsi"/>
          <w:sz w:val="22"/>
        </w:rPr>
        <w:t xml:space="preserve">podsiębiernymi </w:t>
      </w:r>
      <w:r w:rsidR="00760167">
        <w:rPr>
          <w:rFonts w:asciiTheme="minorHAnsi" w:hAnsiTheme="minorHAnsi" w:cstheme="minorHAnsi"/>
          <w:sz w:val="22"/>
        </w:rPr>
        <w:t xml:space="preserve">      </w:t>
      </w:r>
      <w:r w:rsidR="00760167" w:rsidRPr="00760167">
        <w:rPr>
          <w:rFonts w:asciiTheme="minorHAnsi" w:hAnsiTheme="minorHAnsi" w:cstheme="minorHAnsi"/>
          <w:sz w:val="22"/>
        </w:rPr>
        <w:t>o pojemności łyżki 0,60 m3, w gruncie</w:t>
      </w:r>
      <w:r w:rsidR="00760167">
        <w:rPr>
          <w:rFonts w:asciiTheme="minorHAnsi" w:hAnsiTheme="minorHAnsi" w:cstheme="minorHAnsi"/>
          <w:sz w:val="22"/>
        </w:rPr>
        <w:t xml:space="preserve"> </w:t>
      </w:r>
      <w:r w:rsidR="00760167" w:rsidRPr="00760167">
        <w:rPr>
          <w:rFonts w:asciiTheme="minorHAnsi" w:hAnsiTheme="minorHAnsi" w:cstheme="minorHAnsi"/>
          <w:sz w:val="22"/>
        </w:rPr>
        <w:t>kategorii: III</w:t>
      </w:r>
      <w:r>
        <w:rPr>
          <w:rFonts w:asciiTheme="minorHAnsi" w:hAnsiTheme="minorHAnsi" w:cstheme="minorHAnsi"/>
          <w:sz w:val="22"/>
        </w:rPr>
        <w:t>,</w:t>
      </w:r>
    </w:p>
    <w:p w14:paraId="42693D74" w14:textId="024CEA2B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760167">
        <w:rPr>
          <w:rFonts w:asciiTheme="minorHAnsi" w:hAnsiTheme="minorHAnsi" w:cstheme="minorHAnsi"/>
          <w:sz w:val="22"/>
        </w:rPr>
        <w:t>9</w:t>
      </w:r>
      <w:r>
        <w:rPr>
          <w:rFonts w:asciiTheme="minorHAnsi" w:hAnsiTheme="minorHAnsi" w:cstheme="minorHAnsi"/>
          <w:sz w:val="22"/>
        </w:rPr>
        <w:t xml:space="preserve">.2 </w:t>
      </w:r>
      <w:r w:rsidRPr="00B45DD1">
        <w:rPr>
          <w:rFonts w:asciiTheme="minorHAnsi" w:hAnsiTheme="minorHAnsi" w:cstheme="minorHAnsi"/>
          <w:sz w:val="22"/>
        </w:rPr>
        <w:t>Opłata za składowanie materiału</w:t>
      </w:r>
      <w:r>
        <w:rPr>
          <w:rFonts w:asciiTheme="minorHAnsi" w:hAnsiTheme="minorHAnsi" w:cstheme="minorHAnsi"/>
          <w:sz w:val="22"/>
        </w:rPr>
        <w:t>,</w:t>
      </w:r>
    </w:p>
    <w:p w14:paraId="6502A8F2" w14:textId="633EDE16" w:rsidR="00760167" w:rsidRPr="00760167" w:rsidRDefault="00B45DD1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760167">
        <w:rPr>
          <w:rFonts w:asciiTheme="minorHAnsi" w:hAnsiTheme="minorHAnsi" w:cstheme="minorHAnsi"/>
          <w:sz w:val="22"/>
        </w:rPr>
        <w:t>9</w:t>
      </w:r>
      <w:r>
        <w:rPr>
          <w:rFonts w:asciiTheme="minorHAnsi" w:hAnsiTheme="minorHAnsi" w:cstheme="minorHAnsi"/>
          <w:sz w:val="22"/>
        </w:rPr>
        <w:t xml:space="preserve">.3 </w:t>
      </w:r>
      <w:r w:rsidR="00760167" w:rsidRPr="00760167">
        <w:rPr>
          <w:rFonts w:asciiTheme="minorHAnsi" w:hAnsiTheme="minorHAnsi" w:cstheme="minorHAnsi"/>
          <w:sz w:val="22"/>
        </w:rPr>
        <w:t>Roboty ziemne wykonywane koparkami podsiębiernymi</w:t>
      </w:r>
      <w:r w:rsidR="00760167">
        <w:rPr>
          <w:rFonts w:asciiTheme="minorHAnsi" w:hAnsiTheme="minorHAnsi" w:cstheme="minorHAnsi"/>
          <w:sz w:val="22"/>
        </w:rPr>
        <w:t xml:space="preserve"> </w:t>
      </w:r>
      <w:r w:rsidR="00760167" w:rsidRPr="00760167">
        <w:rPr>
          <w:rFonts w:asciiTheme="minorHAnsi" w:hAnsiTheme="minorHAnsi" w:cstheme="minorHAnsi"/>
          <w:sz w:val="22"/>
        </w:rPr>
        <w:t>0.60 m3 w ziemi kat. I-III uprzednio zmagazynowanej w</w:t>
      </w:r>
      <w:r w:rsidR="00760167">
        <w:rPr>
          <w:rFonts w:asciiTheme="minorHAnsi" w:hAnsiTheme="minorHAnsi" w:cstheme="minorHAnsi"/>
          <w:sz w:val="22"/>
        </w:rPr>
        <w:t xml:space="preserve"> </w:t>
      </w:r>
      <w:r w:rsidR="00760167" w:rsidRPr="00760167">
        <w:rPr>
          <w:rFonts w:asciiTheme="minorHAnsi" w:hAnsiTheme="minorHAnsi" w:cstheme="minorHAnsi"/>
          <w:sz w:val="22"/>
        </w:rPr>
        <w:t>hałdach z transportem urobku samochodami</w:t>
      </w:r>
    </w:p>
    <w:p w14:paraId="4B774468" w14:textId="2AD516A3" w:rsidR="00B45DD1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Pr="00760167">
        <w:rPr>
          <w:rFonts w:asciiTheme="minorHAnsi" w:hAnsiTheme="minorHAnsi" w:cstheme="minorHAnsi"/>
          <w:sz w:val="22"/>
        </w:rPr>
        <w:t>samowyładowczymi na odległość 10 km</w:t>
      </w:r>
      <w:r w:rsidR="00B45DD1">
        <w:rPr>
          <w:rFonts w:asciiTheme="minorHAnsi" w:hAnsiTheme="minorHAnsi" w:cstheme="minorHAnsi"/>
          <w:sz w:val="22"/>
        </w:rPr>
        <w:t>,</w:t>
      </w:r>
      <w:r w:rsidR="00B45DD1" w:rsidRPr="00EC75D3">
        <w:rPr>
          <w:rFonts w:asciiTheme="minorHAnsi" w:hAnsiTheme="minorHAnsi" w:cstheme="minorHAnsi"/>
          <w:sz w:val="22"/>
        </w:rPr>
        <w:t xml:space="preserve"> </w:t>
      </w:r>
    </w:p>
    <w:p w14:paraId="57C4F467" w14:textId="3AB56C95" w:rsidR="00760167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9.4 </w:t>
      </w:r>
      <w:r w:rsidRPr="00760167">
        <w:rPr>
          <w:rFonts w:asciiTheme="minorHAnsi" w:hAnsiTheme="minorHAnsi" w:cstheme="minorHAnsi"/>
          <w:sz w:val="22"/>
        </w:rPr>
        <w:t>Zasypywanie wykopów spycharkami z przemieszczeniem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gruntu na odległość do 10 m</w:t>
      </w:r>
      <w:r>
        <w:rPr>
          <w:rFonts w:asciiTheme="minorHAnsi" w:hAnsiTheme="minorHAnsi" w:cstheme="minorHAnsi"/>
          <w:sz w:val="22"/>
        </w:rPr>
        <w:t>,</w:t>
      </w:r>
    </w:p>
    <w:p w14:paraId="4E6D4E67" w14:textId="386EF947" w:rsidR="00760167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9.5 </w:t>
      </w:r>
      <w:r w:rsidRPr="00760167">
        <w:rPr>
          <w:rFonts w:asciiTheme="minorHAnsi" w:hAnsiTheme="minorHAnsi" w:cstheme="minorHAnsi"/>
          <w:sz w:val="22"/>
        </w:rPr>
        <w:t>Zagęszczenie nasypów ubijakami mechanicznymi; grunty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spoiste kat. III-IV</w:t>
      </w:r>
      <w:r>
        <w:rPr>
          <w:rFonts w:asciiTheme="minorHAnsi" w:hAnsiTheme="minorHAnsi" w:cstheme="minorHAnsi"/>
          <w:sz w:val="22"/>
        </w:rPr>
        <w:t>,</w:t>
      </w:r>
    </w:p>
    <w:p w14:paraId="735D2095" w14:textId="1971E7C4" w:rsidR="00760167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9.6 </w:t>
      </w:r>
      <w:r w:rsidRPr="00760167">
        <w:rPr>
          <w:rFonts w:asciiTheme="minorHAnsi" w:hAnsiTheme="minorHAnsi" w:cstheme="minorHAnsi"/>
          <w:sz w:val="22"/>
        </w:rPr>
        <w:t>Podkłady betonowe, z betonu: zwykłego z kruszywa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natural./pompa do betonu/</w:t>
      </w:r>
    </w:p>
    <w:p w14:paraId="26B5441D" w14:textId="351524F5" w:rsidR="00760167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9.7 </w:t>
      </w:r>
      <w:r w:rsidRPr="00760167">
        <w:rPr>
          <w:rFonts w:asciiTheme="minorHAnsi" w:hAnsiTheme="minorHAnsi" w:cstheme="minorHAnsi"/>
          <w:sz w:val="22"/>
        </w:rPr>
        <w:t>Fundament żelbetowy o szerokości do 0.8 m w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deskowaniu - transport betonu pompą</w:t>
      </w:r>
      <w:r>
        <w:rPr>
          <w:rFonts w:asciiTheme="minorHAnsi" w:hAnsiTheme="minorHAnsi" w:cstheme="minorHAnsi"/>
          <w:sz w:val="22"/>
        </w:rPr>
        <w:t>,</w:t>
      </w:r>
    </w:p>
    <w:p w14:paraId="79B966CC" w14:textId="5EB056F8" w:rsidR="00760167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9.8 </w:t>
      </w:r>
      <w:r w:rsidRPr="00760167">
        <w:rPr>
          <w:rFonts w:asciiTheme="minorHAnsi" w:hAnsiTheme="minorHAnsi" w:cstheme="minorHAnsi"/>
          <w:sz w:val="22"/>
        </w:rPr>
        <w:t>Przygotowanie i montaż zbrojenia konstrukcji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monolitycznych budowli</w:t>
      </w:r>
      <w:r>
        <w:rPr>
          <w:rFonts w:asciiTheme="minorHAnsi" w:hAnsiTheme="minorHAnsi" w:cstheme="minorHAnsi"/>
          <w:sz w:val="22"/>
        </w:rPr>
        <w:t>,</w:t>
      </w:r>
    </w:p>
    <w:p w14:paraId="1E1D98B3" w14:textId="144355BF" w:rsidR="00760167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9.9 </w:t>
      </w:r>
      <w:r w:rsidRPr="00760167">
        <w:rPr>
          <w:rFonts w:asciiTheme="minorHAnsi" w:hAnsiTheme="minorHAnsi" w:cstheme="minorHAnsi"/>
          <w:sz w:val="22"/>
        </w:rPr>
        <w:t>Zakup ,dostawa i montaż : Kompletny maszt flagowy z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włókna szklanego, jednoczęściowy, wysokość 10m, kolor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biały, maszt z liną prowadzoną na zewnątrz od głowicy do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knagi masztu, knaga na wysokości 150cm, podstawa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wzmocniona od wewnątrz stalową ocynkowaną rurą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660x4mm, maszt wyposażony w zawias montażowy,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montaż za pomocą stalowych kotew osadzonych na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fundamencie</w:t>
      </w:r>
      <w:r>
        <w:rPr>
          <w:rFonts w:asciiTheme="minorHAnsi" w:hAnsiTheme="minorHAnsi" w:cstheme="minorHAnsi"/>
          <w:sz w:val="22"/>
        </w:rPr>
        <w:t>,</w:t>
      </w:r>
    </w:p>
    <w:p w14:paraId="3ACE525F" w14:textId="77777777" w:rsidR="00D44B0A" w:rsidRDefault="00D44B0A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6AFD5C2D" w14:textId="54D62212" w:rsidR="00760167" w:rsidRPr="004F0474" w:rsidRDefault="00760167" w:rsidP="00760167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10. Zagospodarowanie terenu - skarpy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48723FF8" w14:textId="16AE5304" w:rsidR="00760167" w:rsidRPr="00760167" w:rsidRDefault="00760167" w:rsidP="00760167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10</w:t>
      </w:r>
      <w:r w:rsidRPr="004F0474">
        <w:rPr>
          <w:rFonts w:asciiTheme="minorHAnsi" w:hAnsiTheme="minorHAnsi" w:cstheme="minorHAnsi"/>
          <w:sz w:val="22"/>
        </w:rPr>
        <w:t>.1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Przemieszczanie mas ziemnych uprzednio odspojonych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 xml:space="preserve">na </w:t>
      </w:r>
      <w:r w:rsidR="00755AD2" w:rsidRPr="00760167">
        <w:rPr>
          <w:rFonts w:asciiTheme="minorHAnsi" w:hAnsiTheme="minorHAnsi" w:cstheme="minorHAnsi"/>
          <w:sz w:val="22"/>
        </w:rPr>
        <w:t>odległość</w:t>
      </w:r>
      <w:r w:rsidRPr="00760167">
        <w:rPr>
          <w:rFonts w:asciiTheme="minorHAnsi" w:hAnsiTheme="minorHAnsi" w:cstheme="minorHAnsi"/>
          <w:sz w:val="22"/>
        </w:rPr>
        <w:t xml:space="preserve"> do 10 m, przy zasypywaniu wykopów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spycharkami gąsienicowymi o mocy: 55 kW ( 75 KM),</w:t>
      </w:r>
    </w:p>
    <w:p w14:paraId="14C62D66" w14:textId="6473C8F7" w:rsidR="00760167" w:rsidRDefault="00760167" w:rsidP="00760167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Pr="00760167">
        <w:rPr>
          <w:rFonts w:asciiTheme="minorHAnsi" w:hAnsiTheme="minorHAnsi" w:cstheme="minorHAnsi"/>
          <w:sz w:val="22"/>
        </w:rPr>
        <w:t>-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wyrównanie terenu za boiskiem</w:t>
      </w:r>
      <w:r>
        <w:rPr>
          <w:rFonts w:asciiTheme="minorHAnsi" w:hAnsiTheme="minorHAnsi" w:cstheme="minorHAnsi"/>
          <w:sz w:val="22"/>
        </w:rPr>
        <w:t>,</w:t>
      </w:r>
    </w:p>
    <w:p w14:paraId="11C8700F" w14:textId="3FF16EFB" w:rsidR="00760167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10.2 </w:t>
      </w:r>
      <w:r w:rsidRPr="00760167">
        <w:rPr>
          <w:rFonts w:asciiTheme="minorHAnsi" w:hAnsiTheme="minorHAnsi" w:cstheme="minorHAnsi"/>
          <w:sz w:val="22"/>
        </w:rPr>
        <w:t>Dopłata za każde dalsze rozpoczęte 10 m odległości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przemieszczania gruntu kat. III ponad 10 do 30 m,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spycharkami gąsienicowymi o mocy: 55 kW (75 KM)</w:t>
      </w:r>
      <w:r>
        <w:rPr>
          <w:rFonts w:asciiTheme="minorHAnsi" w:hAnsiTheme="minorHAnsi" w:cstheme="minorHAnsi"/>
          <w:sz w:val="22"/>
        </w:rPr>
        <w:t>,</w:t>
      </w:r>
    </w:p>
    <w:p w14:paraId="4563AF92" w14:textId="0EB2A537" w:rsidR="00760167" w:rsidRPr="00760167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10.3 </w:t>
      </w:r>
      <w:r w:rsidRPr="00760167">
        <w:rPr>
          <w:rFonts w:asciiTheme="minorHAnsi" w:hAnsiTheme="minorHAnsi" w:cstheme="minorHAnsi"/>
          <w:sz w:val="22"/>
        </w:rPr>
        <w:t>Przemieszczanie mas ziemnych uprzednio odspojonych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 xml:space="preserve">na </w:t>
      </w:r>
      <w:r w:rsidR="00755AD2" w:rsidRPr="00760167">
        <w:rPr>
          <w:rFonts w:asciiTheme="minorHAnsi" w:hAnsiTheme="minorHAnsi" w:cstheme="minorHAnsi"/>
          <w:sz w:val="22"/>
        </w:rPr>
        <w:t>odległość</w:t>
      </w:r>
      <w:r w:rsidRPr="00760167">
        <w:rPr>
          <w:rFonts w:asciiTheme="minorHAnsi" w:hAnsiTheme="minorHAnsi" w:cstheme="minorHAnsi"/>
          <w:sz w:val="22"/>
        </w:rPr>
        <w:t xml:space="preserve"> do 10 m, przy zasypywaniu wykopów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spycharkami gąsienicowymi o mocy: 55 kW ( 75 KM),</w:t>
      </w:r>
    </w:p>
    <w:p w14:paraId="291B89F4" w14:textId="50E516A0" w:rsidR="00760167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Pr="00760167">
        <w:rPr>
          <w:rFonts w:asciiTheme="minorHAnsi" w:hAnsiTheme="minorHAnsi" w:cstheme="minorHAnsi"/>
          <w:sz w:val="22"/>
        </w:rPr>
        <w:t>-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skarpa wzdłuż granicy działki</w:t>
      </w:r>
      <w:r>
        <w:rPr>
          <w:rFonts w:asciiTheme="minorHAnsi" w:hAnsiTheme="minorHAnsi" w:cstheme="minorHAnsi"/>
          <w:sz w:val="22"/>
        </w:rPr>
        <w:t>,</w:t>
      </w:r>
      <w:r w:rsidRPr="00EC75D3">
        <w:rPr>
          <w:rFonts w:asciiTheme="minorHAnsi" w:hAnsiTheme="minorHAnsi" w:cstheme="minorHAnsi"/>
          <w:sz w:val="22"/>
        </w:rPr>
        <w:t xml:space="preserve"> </w:t>
      </w:r>
    </w:p>
    <w:p w14:paraId="20880F0A" w14:textId="248F7FD5" w:rsidR="00760167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10.4 </w:t>
      </w:r>
      <w:r w:rsidRPr="00760167">
        <w:rPr>
          <w:rFonts w:asciiTheme="minorHAnsi" w:hAnsiTheme="minorHAnsi" w:cstheme="minorHAnsi"/>
          <w:sz w:val="22"/>
        </w:rPr>
        <w:t>Dopłata za każde dalsze rozpoczęte 10 m odległości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przemieszczania gruntu kat. III ponad 10 do 30 m,</w:t>
      </w:r>
      <w:r>
        <w:rPr>
          <w:rFonts w:asciiTheme="minorHAnsi" w:hAnsiTheme="minorHAnsi" w:cstheme="minorHAnsi"/>
          <w:sz w:val="22"/>
        </w:rPr>
        <w:t xml:space="preserve"> </w:t>
      </w:r>
      <w:r w:rsidRPr="00760167">
        <w:rPr>
          <w:rFonts w:asciiTheme="minorHAnsi" w:hAnsiTheme="minorHAnsi" w:cstheme="minorHAnsi"/>
          <w:sz w:val="22"/>
        </w:rPr>
        <w:t>spycharkami gąsienicowymi o mocy: 55 kW (75 K</w:t>
      </w:r>
      <w:r>
        <w:rPr>
          <w:rFonts w:asciiTheme="minorHAnsi" w:hAnsiTheme="minorHAnsi" w:cstheme="minorHAnsi"/>
          <w:sz w:val="22"/>
        </w:rPr>
        <w:t>M),</w:t>
      </w:r>
    </w:p>
    <w:p w14:paraId="1EB5AB5B" w14:textId="70917968" w:rsidR="00760167" w:rsidRDefault="00760167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      </w:t>
      </w:r>
      <w:r w:rsidR="00D44B0A">
        <w:rPr>
          <w:rFonts w:asciiTheme="minorHAnsi" w:hAnsiTheme="minorHAnsi" w:cstheme="minorHAnsi"/>
          <w:sz w:val="22"/>
        </w:rPr>
        <w:t>10</w:t>
      </w:r>
      <w:r>
        <w:rPr>
          <w:rFonts w:asciiTheme="minorHAnsi" w:hAnsiTheme="minorHAnsi" w:cstheme="minorHAnsi"/>
          <w:sz w:val="22"/>
        </w:rPr>
        <w:t xml:space="preserve">.5 </w:t>
      </w:r>
      <w:r w:rsidR="00D44B0A" w:rsidRPr="00D44B0A">
        <w:rPr>
          <w:rFonts w:asciiTheme="minorHAnsi" w:hAnsiTheme="minorHAnsi" w:cstheme="minorHAnsi"/>
          <w:sz w:val="22"/>
        </w:rPr>
        <w:t>Dopłata za każde dalsze rozpoczęte 10 m odległości</w:t>
      </w:r>
      <w:r w:rsidR="00D44B0A">
        <w:rPr>
          <w:rFonts w:asciiTheme="minorHAnsi" w:hAnsiTheme="minorHAnsi" w:cstheme="minorHAnsi"/>
          <w:sz w:val="22"/>
        </w:rPr>
        <w:t xml:space="preserve"> </w:t>
      </w:r>
      <w:r w:rsidR="00D44B0A" w:rsidRPr="00D44B0A">
        <w:rPr>
          <w:rFonts w:asciiTheme="minorHAnsi" w:hAnsiTheme="minorHAnsi" w:cstheme="minorHAnsi"/>
          <w:sz w:val="22"/>
        </w:rPr>
        <w:t>przemieszczania gruntu kat. III ponad 30 do 60 m,</w:t>
      </w:r>
      <w:r w:rsidR="00D44B0A">
        <w:rPr>
          <w:rFonts w:asciiTheme="minorHAnsi" w:hAnsiTheme="minorHAnsi" w:cstheme="minorHAnsi"/>
          <w:sz w:val="22"/>
        </w:rPr>
        <w:t xml:space="preserve"> </w:t>
      </w:r>
      <w:r w:rsidR="00D44B0A" w:rsidRPr="00D44B0A">
        <w:rPr>
          <w:rFonts w:asciiTheme="minorHAnsi" w:hAnsiTheme="minorHAnsi" w:cstheme="minorHAnsi"/>
          <w:sz w:val="22"/>
        </w:rPr>
        <w:t>spycharkami gąsienicowymi o mocy: 55 kW (75 KM)</w:t>
      </w:r>
      <w:r>
        <w:rPr>
          <w:rFonts w:asciiTheme="minorHAnsi" w:hAnsiTheme="minorHAnsi" w:cstheme="minorHAnsi"/>
          <w:sz w:val="22"/>
        </w:rPr>
        <w:t>,</w:t>
      </w:r>
    </w:p>
    <w:p w14:paraId="3A7B88CB" w14:textId="263D958A" w:rsidR="00760167" w:rsidRDefault="00760167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D44B0A">
        <w:rPr>
          <w:rFonts w:asciiTheme="minorHAnsi" w:hAnsiTheme="minorHAnsi" w:cstheme="minorHAnsi"/>
          <w:sz w:val="22"/>
        </w:rPr>
        <w:t>10</w:t>
      </w:r>
      <w:r>
        <w:rPr>
          <w:rFonts w:asciiTheme="minorHAnsi" w:hAnsiTheme="minorHAnsi" w:cstheme="minorHAnsi"/>
          <w:sz w:val="22"/>
        </w:rPr>
        <w:t xml:space="preserve">.6 </w:t>
      </w:r>
      <w:r w:rsidR="00D44B0A" w:rsidRPr="00D44B0A">
        <w:rPr>
          <w:rFonts w:asciiTheme="minorHAnsi" w:hAnsiTheme="minorHAnsi" w:cstheme="minorHAnsi"/>
          <w:sz w:val="22"/>
        </w:rPr>
        <w:t>Dopłata za każde dalsze rozpoczęte 10 m odległośc</w:t>
      </w:r>
      <w:r w:rsidR="00D44B0A">
        <w:rPr>
          <w:rFonts w:asciiTheme="minorHAnsi" w:hAnsiTheme="minorHAnsi" w:cstheme="minorHAnsi"/>
          <w:sz w:val="22"/>
        </w:rPr>
        <w:t xml:space="preserve">i </w:t>
      </w:r>
      <w:r w:rsidR="00D44B0A" w:rsidRPr="00D44B0A">
        <w:rPr>
          <w:rFonts w:asciiTheme="minorHAnsi" w:hAnsiTheme="minorHAnsi" w:cstheme="minorHAnsi"/>
          <w:sz w:val="22"/>
        </w:rPr>
        <w:t>przemieszczania gruntu kat. III ponad 60 m, spycharkami</w:t>
      </w:r>
      <w:r w:rsidR="00D44B0A">
        <w:rPr>
          <w:rFonts w:asciiTheme="minorHAnsi" w:hAnsiTheme="minorHAnsi" w:cstheme="minorHAnsi"/>
          <w:sz w:val="22"/>
        </w:rPr>
        <w:t xml:space="preserve"> </w:t>
      </w:r>
      <w:r w:rsidR="00D44B0A" w:rsidRPr="00D44B0A">
        <w:rPr>
          <w:rFonts w:asciiTheme="minorHAnsi" w:hAnsiTheme="minorHAnsi" w:cstheme="minorHAnsi"/>
          <w:sz w:val="22"/>
        </w:rPr>
        <w:t>gąsienicowymi o mocy: 55 kW (75 KM)</w:t>
      </w:r>
      <w:r w:rsidR="00D44B0A">
        <w:rPr>
          <w:rFonts w:asciiTheme="minorHAnsi" w:hAnsiTheme="minorHAnsi" w:cstheme="minorHAnsi"/>
          <w:sz w:val="22"/>
        </w:rPr>
        <w:t>,</w:t>
      </w:r>
    </w:p>
    <w:p w14:paraId="303B9935" w14:textId="1811D49B" w:rsidR="00760167" w:rsidRDefault="00760167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D44B0A">
        <w:rPr>
          <w:rFonts w:asciiTheme="minorHAnsi" w:hAnsiTheme="minorHAnsi" w:cstheme="minorHAnsi"/>
          <w:sz w:val="22"/>
        </w:rPr>
        <w:t>10</w:t>
      </w:r>
      <w:r>
        <w:rPr>
          <w:rFonts w:asciiTheme="minorHAnsi" w:hAnsiTheme="minorHAnsi" w:cstheme="minorHAnsi"/>
          <w:sz w:val="22"/>
        </w:rPr>
        <w:t xml:space="preserve">.7 </w:t>
      </w:r>
      <w:r w:rsidR="00D44B0A" w:rsidRPr="00D44B0A">
        <w:rPr>
          <w:rFonts w:asciiTheme="minorHAnsi" w:hAnsiTheme="minorHAnsi" w:cstheme="minorHAnsi"/>
          <w:sz w:val="22"/>
        </w:rPr>
        <w:t>Przygotowanie podłoża pod nasypy przez ręczne</w:t>
      </w:r>
      <w:r w:rsidR="00D44B0A">
        <w:rPr>
          <w:rFonts w:asciiTheme="minorHAnsi" w:hAnsiTheme="minorHAnsi" w:cstheme="minorHAnsi"/>
          <w:sz w:val="22"/>
        </w:rPr>
        <w:t xml:space="preserve"> </w:t>
      </w:r>
      <w:r w:rsidR="00D44B0A" w:rsidRPr="00D44B0A">
        <w:rPr>
          <w:rFonts w:asciiTheme="minorHAnsi" w:hAnsiTheme="minorHAnsi" w:cstheme="minorHAnsi"/>
          <w:sz w:val="22"/>
        </w:rPr>
        <w:t>zrowkowanie powierzchni w gruntach kategorii I-III</w:t>
      </w:r>
      <w:r>
        <w:rPr>
          <w:rFonts w:asciiTheme="minorHAnsi" w:hAnsiTheme="minorHAnsi" w:cstheme="minorHAnsi"/>
          <w:sz w:val="22"/>
        </w:rPr>
        <w:t>,</w:t>
      </w:r>
    </w:p>
    <w:p w14:paraId="79714856" w14:textId="7067ABFD" w:rsidR="00760167" w:rsidRDefault="00760167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D44B0A">
        <w:rPr>
          <w:rFonts w:asciiTheme="minorHAnsi" w:hAnsiTheme="minorHAnsi" w:cstheme="minorHAnsi"/>
          <w:sz w:val="22"/>
        </w:rPr>
        <w:t>10</w:t>
      </w:r>
      <w:r>
        <w:rPr>
          <w:rFonts w:asciiTheme="minorHAnsi" w:hAnsiTheme="minorHAnsi" w:cstheme="minorHAnsi"/>
          <w:sz w:val="22"/>
        </w:rPr>
        <w:t xml:space="preserve">.8 </w:t>
      </w:r>
      <w:r w:rsidR="00D44B0A" w:rsidRPr="00D44B0A">
        <w:rPr>
          <w:rFonts w:asciiTheme="minorHAnsi" w:hAnsiTheme="minorHAnsi" w:cstheme="minorHAnsi"/>
          <w:sz w:val="22"/>
        </w:rPr>
        <w:t>Formowanie nasypów o wysokości do 3,0 m spycharkami</w:t>
      </w:r>
      <w:r w:rsidR="00D44B0A">
        <w:rPr>
          <w:rFonts w:asciiTheme="minorHAnsi" w:hAnsiTheme="minorHAnsi" w:cstheme="minorHAnsi"/>
          <w:sz w:val="22"/>
        </w:rPr>
        <w:t xml:space="preserve"> </w:t>
      </w:r>
      <w:r w:rsidR="00D44B0A" w:rsidRPr="00D44B0A">
        <w:rPr>
          <w:rFonts w:asciiTheme="minorHAnsi" w:hAnsiTheme="minorHAnsi" w:cstheme="minorHAnsi"/>
          <w:sz w:val="22"/>
        </w:rPr>
        <w:t xml:space="preserve">55 kW, </w:t>
      </w:r>
      <w:r w:rsidR="00D44B0A">
        <w:rPr>
          <w:rFonts w:asciiTheme="minorHAnsi" w:hAnsiTheme="minorHAnsi" w:cstheme="minorHAnsi"/>
          <w:sz w:val="22"/>
        </w:rPr>
        <w:t xml:space="preserve">                          </w:t>
      </w:r>
      <w:r w:rsidR="00D44B0A" w:rsidRPr="00D44B0A">
        <w:rPr>
          <w:rFonts w:asciiTheme="minorHAnsi" w:hAnsiTheme="minorHAnsi" w:cstheme="minorHAnsi"/>
          <w:sz w:val="22"/>
        </w:rPr>
        <w:t>z zagęszczeniem nasypu</w:t>
      </w:r>
      <w:r>
        <w:rPr>
          <w:rFonts w:asciiTheme="minorHAnsi" w:hAnsiTheme="minorHAnsi" w:cstheme="minorHAnsi"/>
          <w:sz w:val="22"/>
        </w:rPr>
        <w:t>,</w:t>
      </w:r>
    </w:p>
    <w:p w14:paraId="09F11364" w14:textId="2B4CAA2B" w:rsidR="00760167" w:rsidRDefault="00760167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D44B0A">
        <w:rPr>
          <w:rFonts w:asciiTheme="minorHAnsi" w:hAnsiTheme="minorHAnsi" w:cstheme="minorHAnsi"/>
          <w:sz w:val="22"/>
        </w:rPr>
        <w:t>10</w:t>
      </w:r>
      <w:r>
        <w:rPr>
          <w:rFonts w:asciiTheme="minorHAnsi" w:hAnsiTheme="minorHAnsi" w:cstheme="minorHAnsi"/>
          <w:sz w:val="22"/>
        </w:rPr>
        <w:t xml:space="preserve">.9 </w:t>
      </w:r>
      <w:r w:rsidR="00D44B0A" w:rsidRPr="00D44B0A">
        <w:rPr>
          <w:rFonts w:asciiTheme="minorHAnsi" w:hAnsiTheme="minorHAnsi" w:cstheme="minorHAnsi"/>
          <w:sz w:val="22"/>
        </w:rPr>
        <w:t>Zagęszczenie uprzednio rozplantowanego warstwami</w:t>
      </w:r>
      <w:r w:rsidR="00D44B0A">
        <w:rPr>
          <w:rFonts w:asciiTheme="minorHAnsi" w:hAnsiTheme="minorHAnsi" w:cstheme="minorHAnsi"/>
          <w:sz w:val="22"/>
        </w:rPr>
        <w:t xml:space="preserve"> </w:t>
      </w:r>
      <w:r w:rsidR="00D44B0A" w:rsidRPr="00D44B0A">
        <w:rPr>
          <w:rFonts w:asciiTheme="minorHAnsi" w:hAnsiTheme="minorHAnsi" w:cstheme="minorHAnsi"/>
          <w:sz w:val="22"/>
        </w:rPr>
        <w:t>gruntu w nasypie ubijakami mechanicznymi, w gruncie</w:t>
      </w:r>
      <w:r w:rsidR="00D44B0A">
        <w:rPr>
          <w:rFonts w:asciiTheme="minorHAnsi" w:hAnsiTheme="minorHAnsi" w:cstheme="minorHAnsi"/>
          <w:sz w:val="22"/>
        </w:rPr>
        <w:t xml:space="preserve"> </w:t>
      </w:r>
      <w:r w:rsidR="00D44B0A" w:rsidRPr="00D44B0A">
        <w:rPr>
          <w:rFonts w:asciiTheme="minorHAnsi" w:hAnsiTheme="minorHAnsi" w:cstheme="minorHAnsi"/>
          <w:sz w:val="22"/>
        </w:rPr>
        <w:t>spoistym</w:t>
      </w:r>
      <w:r>
        <w:rPr>
          <w:rFonts w:asciiTheme="minorHAnsi" w:hAnsiTheme="minorHAnsi" w:cstheme="minorHAnsi"/>
          <w:sz w:val="22"/>
        </w:rPr>
        <w:t>,</w:t>
      </w:r>
    </w:p>
    <w:p w14:paraId="391AE988" w14:textId="77777777" w:rsidR="00D44B0A" w:rsidRDefault="00D44B0A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7466FAEB" w14:textId="081A244F" w:rsidR="00D44B0A" w:rsidRPr="004F0474" w:rsidRDefault="00D44B0A" w:rsidP="00D44B0A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11. Zagospodarowanie terenu – zieleń i nasadzenia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1218425D" w14:textId="51C1786A" w:rsidR="00D44B0A" w:rsidRDefault="00D44B0A" w:rsidP="00D44B0A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</w:t>
      </w:r>
      <w:r w:rsidRPr="004F0474">
        <w:rPr>
          <w:rFonts w:asciiTheme="minorHAnsi" w:hAnsiTheme="minorHAnsi" w:cstheme="minorHAnsi"/>
          <w:sz w:val="22"/>
        </w:rPr>
        <w:t>.1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Ręczne plantowanie powierzchni gruntu rodzimego kat.I-III</w:t>
      </w:r>
      <w:r>
        <w:rPr>
          <w:rFonts w:asciiTheme="minorHAnsi" w:hAnsiTheme="minorHAnsi" w:cstheme="minorHAnsi"/>
          <w:sz w:val="22"/>
        </w:rPr>
        <w:t>,</w:t>
      </w:r>
    </w:p>
    <w:p w14:paraId="47B6A6C7" w14:textId="12E3ADCC" w:rsidR="00D44B0A" w:rsidRDefault="00D44B0A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11.2 </w:t>
      </w:r>
      <w:r w:rsidRPr="00D44B0A">
        <w:rPr>
          <w:rFonts w:asciiTheme="minorHAnsi" w:hAnsiTheme="minorHAnsi" w:cstheme="minorHAnsi"/>
          <w:sz w:val="22"/>
        </w:rPr>
        <w:t>Humusowanie skarp z obsianiem przy grubości warstwy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humusu 5 cm (trawnik ozdobny, mieszanka 9 odmian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nasion traw-m.in. życica trwała, kostrzewa kępowa,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kostrzewa czerwona rozłogowa, wiechlina łąkowa,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mietlica)</w:t>
      </w:r>
      <w:r>
        <w:rPr>
          <w:rFonts w:asciiTheme="minorHAnsi" w:hAnsiTheme="minorHAnsi" w:cstheme="minorHAnsi"/>
          <w:sz w:val="22"/>
        </w:rPr>
        <w:t>,</w:t>
      </w:r>
    </w:p>
    <w:p w14:paraId="4F3C0598" w14:textId="0EC7C084" w:rsidR="00D44B0A" w:rsidRDefault="00D44B0A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11.3 </w:t>
      </w:r>
      <w:r w:rsidRPr="00D44B0A">
        <w:rPr>
          <w:rFonts w:asciiTheme="minorHAnsi" w:hAnsiTheme="minorHAnsi" w:cstheme="minorHAnsi"/>
          <w:sz w:val="22"/>
        </w:rPr>
        <w:t>Wykonanie trawników przy grubości warstwy humusu 5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cm (trawnik ozdobny, mieszanka 9 odmian nasion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traw-życica trwała, kostrzewa kępowa, kostrzewa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czerwona rozłogowa, wiechlina łąkowa, mietlica)</w:t>
      </w:r>
      <w:r>
        <w:rPr>
          <w:rFonts w:asciiTheme="minorHAnsi" w:hAnsiTheme="minorHAnsi" w:cstheme="minorHAnsi"/>
          <w:sz w:val="22"/>
        </w:rPr>
        <w:t>,</w:t>
      </w:r>
      <w:r w:rsidRPr="00EC75D3">
        <w:rPr>
          <w:rFonts w:asciiTheme="minorHAnsi" w:hAnsiTheme="minorHAnsi" w:cstheme="minorHAnsi"/>
          <w:sz w:val="22"/>
        </w:rPr>
        <w:t xml:space="preserve"> </w:t>
      </w:r>
    </w:p>
    <w:p w14:paraId="4CAF6FA9" w14:textId="53A3F153" w:rsidR="00D44B0A" w:rsidRDefault="00D44B0A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11.4 </w:t>
      </w:r>
      <w:r w:rsidRPr="00D44B0A">
        <w:rPr>
          <w:rFonts w:asciiTheme="minorHAnsi" w:hAnsiTheme="minorHAnsi" w:cstheme="minorHAnsi"/>
          <w:sz w:val="22"/>
        </w:rPr>
        <w:t>Wykonanie trawników przy grubości warstwy humusu 5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cm (łąka kwietna wieloletnia, mieszanka z kwiatów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wysokich, 20 wieloletnich gatunków miododajnych -babka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lancetowata, chaber łąkowy, dzwonek karpacki, firletka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poszarpana, komonica zwyczajna, koniczyna biała,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koniczyna czerwona, lebiodka pospolita, marchew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zwyczajna, mikołajek płaskolistny, nostrzyk żółty, rezeda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żółta, sparceta siewna, szałwia łąkowa, szałwia omszona,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ślaz dziki, ślaz piżmowy, tymianek właściwy, złocień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właściwy, żmijowiec zwyczajny)</w:t>
      </w:r>
      <w:r>
        <w:rPr>
          <w:rFonts w:asciiTheme="minorHAnsi" w:hAnsiTheme="minorHAnsi" w:cstheme="minorHAnsi"/>
          <w:sz w:val="22"/>
        </w:rPr>
        <w:t>,</w:t>
      </w:r>
    </w:p>
    <w:p w14:paraId="015B7F43" w14:textId="059DD54A" w:rsidR="00D44B0A" w:rsidRDefault="00D44B0A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11.5 </w:t>
      </w:r>
      <w:r w:rsidRPr="00D44B0A">
        <w:rPr>
          <w:rFonts w:asciiTheme="minorHAnsi" w:hAnsiTheme="minorHAnsi" w:cstheme="minorHAnsi"/>
          <w:sz w:val="22"/>
        </w:rPr>
        <w:t>Sadzenie drzew liściastych form naturalnych na terenie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płaskim w gruncie kat.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III, z zaprawianiem całkowitym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dołów -Jarząb pospolity, min.1,8m</w:t>
      </w:r>
      <w:r>
        <w:rPr>
          <w:rFonts w:asciiTheme="minorHAnsi" w:hAnsiTheme="minorHAnsi" w:cstheme="minorHAnsi"/>
          <w:sz w:val="22"/>
        </w:rPr>
        <w:t>,</w:t>
      </w:r>
    </w:p>
    <w:p w14:paraId="33892768" w14:textId="268DBD4D" w:rsidR="00D44B0A" w:rsidRDefault="00D44B0A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11.6 </w:t>
      </w:r>
      <w:r w:rsidRPr="00D44B0A">
        <w:rPr>
          <w:rFonts w:asciiTheme="minorHAnsi" w:hAnsiTheme="minorHAnsi" w:cstheme="minorHAnsi"/>
          <w:sz w:val="22"/>
        </w:rPr>
        <w:t>Sadzenie drzew liściastych form naturalnych na terenie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płaskim w gruncie kat.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III, z zaprawianiem całkowitym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dołów -brzoza pożyteczna "Doorenbos" min.1,6-1,8m</w:t>
      </w:r>
      <w:r>
        <w:rPr>
          <w:rFonts w:asciiTheme="minorHAnsi" w:hAnsiTheme="minorHAnsi" w:cstheme="minorHAnsi"/>
          <w:sz w:val="22"/>
        </w:rPr>
        <w:t>,</w:t>
      </w:r>
    </w:p>
    <w:p w14:paraId="2FB995A4" w14:textId="5E579F45" w:rsidR="00D44B0A" w:rsidRDefault="00D44B0A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11.7 </w:t>
      </w:r>
      <w:r w:rsidRPr="00D44B0A">
        <w:rPr>
          <w:rFonts w:asciiTheme="minorHAnsi" w:hAnsiTheme="minorHAnsi" w:cstheme="minorHAnsi"/>
          <w:sz w:val="22"/>
        </w:rPr>
        <w:t>Sadzenie drzew liściastych form naturalnych na terenie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płaskim w gruncie kat.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III, z zaprawianiem całkowitym</w:t>
      </w:r>
      <w:r>
        <w:rPr>
          <w:rFonts w:asciiTheme="minorHAnsi" w:hAnsiTheme="minorHAnsi" w:cstheme="minorHAnsi"/>
          <w:sz w:val="22"/>
        </w:rPr>
        <w:t xml:space="preserve"> </w:t>
      </w:r>
      <w:r w:rsidRPr="00D44B0A">
        <w:rPr>
          <w:rFonts w:asciiTheme="minorHAnsi" w:hAnsiTheme="minorHAnsi" w:cstheme="minorHAnsi"/>
          <w:sz w:val="22"/>
        </w:rPr>
        <w:t>dołów -lipa drobnolistna min.1,4m</w:t>
      </w:r>
      <w:r>
        <w:rPr>
          <w:rFonts w:asciiTheme="minorHAnsi" w:hAnsiTheme="minorHAnsi" w:cstheme="minorHAnsi"/>
          <w:sz w:val="22"/>
        </w:rPr>
        <w:t>,</w:t>
      </w:r>
    </w:p>
    <w:p w14:paraId="7DAE7008" w14:textId="7B44BF9A" w:rsidR="00D44B0A" w:rsidRDefault="00D44B0A" w:rsidP="005F6D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</w:t>
      </w:r>
      <w:r w:rsidR="005F6D0A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>.</w:t>
      </w:r>
      <w:r w:rsidR="005F6D0A">
        <w:rPr>
          <w:rFonts w:asciiTheme="minorHAnsi" w:hAnsiTheme="minorHAnsi" w:cstheme="minorHAnsi"/>
          <w:sz w:val="22"/>
        </w:rPr>
        <w:t>8</w:t>
      </w:r>
      <w:r>
        <w:rPr>
          <w:rFonts w:asciiTheme="minorHAnsi" w:hAnsiTheme="minorHAnsi" w:cstheme="minorHAnsi"/>
          <w:sz w:val="22"/>
        </w:rPr>
        <w:t xml:space="preserve"> </w:t>
      </w:r>
      <w:r w:rsidR="005F6D0A" w:rsidRPr="005F6D0A">
        <w:rPr>
          <w:rFonts w:asciiTheme="minorHAnsi" w:hAnsiTheme="minorHAnsi" w:cstheme="minorHAnsi"/>
          <w:sz w:val="22"/>
        </w:rPr>
        <w:t>Sadzenie drzew liściastych form naturalnych na terenie</w:t>
      </w:r>
      <w:r w:rsidR="005F6D0A">
        <w:rPr>
          <w:rFonts w:asciiTheme="minorHAnsi" w:hAnsiTheme="minorHAnsi" w:cstheme="minorHAnsi"/>
          <w:sz w:val="22"/>
        </w:rPr>
        <w:t xml:space="preserve"> </w:t>
      </w:r>
      <w:r w:rsidR="005F6D0A" w:rsidRPr="005F6D0A">
        <w:rPr>
          <w:rFonts w:asciiTheme="minorHAnsi" w:hAnsiTheme="minorHAnsi" w:cstheme="minorHAnsi"/>
          <w:sz w:val="22"/>
        </w:rPr>
        <w:t>płaskim w gruncie kat.</w:t>
      </w:r>
      <w:r w:rsidR="005F6D0A">
        <w:rPr>
          <w:rFonts w:asciiTheme="minorHAnsi" w:hAnsiTheme="minorHAnsi" w:cstheme="minorHAnsi"/>
          <w:sz w:val="22"/>
        </w:rPr>
        <w:t xml:space="preserve"> </w:t>
      </w:r>
      <w:r w:rsidR="005F6D0A" w:rsidRPr="005F6D0A">
        <w:rPr>
          <w:rFonts w:asciiTheme="minorHAnsi" w:hAnsiTheme="minorHAnsi" w:cstheme="minorHAnsi"/>
          <w:sz w:val="22"/>
        </w:rPr>
        <w:t>III, z zaprawianiem całkowitym</w:t>
      </w:r>
      <w:r w:rsidR="005F6D0A">
        <w:rPr>
          <w:rFonts w:asciiTheme="minorHAnsi" w:hAnsiTheme="minorHAnsi" w:cstheme="minorHAnsi"/>
          <w:sz w:val="22"/>
        </w:rPr>
        <w:t xml:space="preserve"> </w:t>
      </w:r>
      <w:r w:rsidR="005F6D0A" w:rsidRPr="005F6D0A">
        <w:rPr>
          <w:rFonts w:asciiTheme="minorHAnsi" w:hAnsiTheme="minorHAnsi" w:cstheme="minorHAnsi"/>
          <w:sz w:val="22"/>
        </w:rPr>
        <w:t>dołów -buk pospolity "Purple Fountain", min.1,6m</w:t>
      </w:r>
      <w:r>
        <w:rPr>
          <w:rFonts w:asciiTheme="minorHAnsi" w:hAnsiTheme="minorHAnsi" w:cstheme="minorHAnsi"/>
          <w:sz w:val="22"/>
        </w:rPr>
        <w:t>,</w:t>
      </w:r>
    </w:p>
    <w:p w14:paraId="41E2A477" w14:textId="58FAF7F5" w:rsidR="005F6D0A" w:rsidRDefault="005F6D0A" w:rsidP="005F6D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11.9 </w:t>
      </w:r>
      <w:r w:rsidRPr="005F6D0A">
        <w:rPr>
          <w:rFonts w:asciiTheme="minorHAnsi" w:hAnsiTheme="minorHAnsi" w:cstheme="minorHAnsi"/>
          <w:sz w:val="22"/>
        </w:rPr>
        <w:t>Sadzenie drzew liściastych form naturalnych na terenie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>płaskim w gruncie kat.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>III, z zaprawianiem całkowitym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>dołów -żywotnik zachodni "Brabant" ,min. 1,5m</w:t>
      </w:r>
      <w:r>
        <w:rPr>
          <w:rFonts w:asciiTheme="minorHAnsi" w:hAnsiTheme="minorHAnsi" w:cstheme="minorHAnsi"/>
          <w:sz w:val="22"/>
        </w:rPr>
        <w:t>,</w:t>
      </w:r>
    </w:p>
    <w:p w14:paraId="4A032074" w14:textId="729B8DB9" w:rsidR="005F6D0A" w:rsidRDefault="005F6D0A" w:rsidP="005F6D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      11.10 </w:t>
      </w:r>
      <w:r w:rsidRPr="005F6D0A">
        <w:rPr>
          <w:rFonts w:asciiTheme="minorHAnsi" w:hAnsiTheme="minorHAnsi" w:cstheme="minorHAnsi"/>
          <w:sz w:val="22"/>
        </w:rPr>
        <w:t>Sadzenie krzewów liściastych form naturalnych na terenie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 xml:space="preserve">płaskim </w:t>
      </w:r>
      <w:r>
        <w:rPr>
          <w:rFonts w:asciiTheme="minorHAnsi" w:hAnsiTheme="minorHAnsi" w:cstheme="minorHAnsi"/>
          <w:sz w:val="22"/>
        </w:rPr>
        <w:t xml:space="preserve">                  </w:t>
      </w:r>
      <w:r w:rsidRPr="005F6D0A">
        <w:rPr>
          <w:rFonts w:asciiTheme="minorHAnsi" w:hAnsiTheme="minorHAnsi" w:cstheme="minorHAnsi"/>
          <w:sz w:val="22"/>
        </w:rPr>
        <w:t>w gruncie kat.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>III, z zaprawianiem całkowitym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>dołów :Tawuła gęstokwiatowa,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>min. 0,8m</w:t>
      </w:r>
      <w:r>
        <w:rPr>
          <w:rFonts w:asciiTheme="minorHAnsi" w:hAnsiTheme="minorHAnsi" w:cstheme="minorHAnsi"/>
          <w:sz w:val="22"/>
        </w:rPr>
        <w:t>,</w:t>
      </w:r>
    </w:p>
    <w:p w14:paraId="08063596" w14:textId="794EFC11" w:rsidR="005F6D0A" w:rsidRDefault="005F6D0A" w:rsidP="005F6D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11.11 </w:t>
      </w:r>
      <w:r w:rsidRPr="005F6D0A">
        <w:rPr>
          <w:rFonts w:asciiTheme="minorHAnsi" w:hAnsiTheme="minorHAnsi" w:cstheme="minorHAnsi"/>
          <w:sz w:val="22"/>
        </w:rPr>
        <w:t>Sadzenie krzewów liściastych form naturalnych na terenie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 xml:space="preserve">płaskim </w:t>
      </w:r>
      <w:r>
        <w:rPr>
          <w:rFonts w:asciiTheme="minorHAnsi" w:hAnsiTheme="minorHAnsi" w:cstheme="minorHAnsi"/>
          <w:sz w:val="22"/>
        </w:rPr>
        <w:t xml:space="preserve">                  </w:t>
      </w:r>
      <w:r w:rsidRPr="005F6D0A">
        <w:rPr>
          <w:rFonts w:asciiTheme="minorHAnsi" w:hAnsiTheme="minorHAnsi" w:cstheme="minorHAnsi"/>
          <w:sz w:val="22"/>
        </w:rPr>
        <w:t>w gruncie kat.III, z zaprawianiem całkowitym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>dołów :Tawuła japońska "Golden Princess" ,min. 0,8m</w:t>
      </w:r>
      <w:r>
        <w:rPr>
          <w:rFonts w:asciiTheme="minorHAnsi" w:hAnsiTheme="minorHAnsi" w:cstheme="minorHAnsi"/>
          <w:sz w:val="22"/>
        </w:rPr>
        <w:t>,</w:t>
      </w:r>
    </w:p>
    <w:p w14:paraId="530342B0" w14:textId="39141198" w:rsidR="005F6D0A" w:rsidRDefault="005F6D0A" w:rsidP="005F6D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11.12 </w:t>
      </w:r>
      <w:r w:rsidRPr="005F6D0A">
        <w:rPr>
          <w:rFonts w:asciiTheme="minorHAnsi" w:hAnsiTheme="minorHAnsi" w:cstheme="minorHAnsi"/>
          <w:sz w:val="22"/>
        </w:rPr>
        <w:t>Sadzenie krzewów liściastych form naturalnych na terenie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 xml:space="preserve">płaskim </w:t>
      </w:r>
      <w:r>
        <w:rPr>
          <w:rFonts w:asciiTheme="minorHAnsi" w:hAnsiTheme="minorHAnsi" w:cstheme="minorHAnsi"/>
          <w:sz w:val="22"/>
        </w:rPr>
        <w:t xml:space="preserve">                  </w:t>
      </w:r>
      <w:r w:rsidRPr="005F6D0A">
        <w:rPr>
          <w:rFonts w:asciiTheme="minorHAnsi" w:hAnsiTheme="minorHAnsi" w:cstheme="minorHAnsi"/>
          <w:sz w:val="22"/>
        </w:rPr>
        <w:t>w gruncie kat.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>III, z zaprawianiem całkowitym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>dołów :powojnik biały ,min. 0,7m</w:t>
      </w:r>
      <w:r>
        <w:rPr>
          <w:rFonts w:asciiTheme="minorHAnsi" w:hAnsiTheme="minorHAnsi" w:cstheme="minorHAnsi"/>
          <w:sz w:val="22"/>
        </w:rPr>
        <w:t>,</w:t>
      </w:r>
    </w:p>
    <w:p w14:paraId="0EE7A1A3" w14:textId="6E85346A" w:rsidR="005F6D0A" w:rsidRDefault="005F6D0A" w:rsidP="005F6D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11.13 </w:t>
      </w:r>
      <w:r w:rsidRPr="005F6D0A">
        <w:rPr>
          <w:rFonts w:asciiTheme="minorHAnsi" w:hAnsiTheme="minorHAnsi" w:cstheme="minorHAnsi"/>
          <w:sz w:val="22"/>
        </w:rPr>
        <w:t>Dostawa :domek dla owadów zgodnie z dokumentacją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>zawartość domku: słoma, nawiercone drewienka, rurki</w:t>
      </w:r>
      <w:r>
        <w:rPr>
          <w:rFonts w:asciiTheme="minorHAnsi" w:hAnsiTheme="minorHAnsi" w:cstheme="minorHAnsi"/>
          <w:sz w:val="22"/>
        </w:rPr>
        <w:t xml:space="preserve"> </w:t>
      </w:r>
      <w:r w:rsidRPr="005F6D0A">
        <w:rPr>
          <w:rFonts w:asciiTheme="minorHAnsi" w:hAnsiTheme="minorHAnsi" w:cstheme="minorHAnsi"/>
          <w:sz w:val="22"/>
        </w:rPr>
        <w:t>trzcinowe, kora drzew liściastych, kompostownik</w:t>
      </w:r>
    </w:p>
    <w:p w14:paraId="5979657E" w14:textId="4F822121" w:rsidR="00F9315F" w:rsidRDefault="00F9315F" w:rsidP="00F9315F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11.14 </w:t>
      </w:r>
      <w:r w:rsidRPr="00F9315F">
        <w:rPr>
          <w:rFonts w:asciiTheme="minorHAnsi" w:hAnsiTheme="minorHAnsi" w:cstheme="minorHAnsi"/>
          <w:sz w:val="22"/>
        </w:rPr>
        <w:t>Wykonanie opaski z otoczaków; elementy kamienne o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objętości do 0,5 m3 przy budynkach</w:t>
      </w:r>
      <w:r>
        <w:rPr>
          <w:rFonts w:asciiTheme="minorHAnsi" w:hAnsiTheme="minorHAnsi" w:cstheme="minorHAnsi"/>
          <w:sz w:val="22"/>
        </w:rPr>
        <w:t>,</w:t>
      </w:r>
    </w:p>
    <w:p w14:paraId="186BECC3" w14:textId="77777777" w:rsidR="00F9315F" w:rsidRDefault="00F9315F" w:rsidP="00F9315F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4E3948AA" w14:textId="2A056D1D" w:rsidR="00F9315F" w:rsidRPr="004F0474" w:rsidRDefault="00F9315F" w:rsidP="00F9315F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12. Kanał ćwiczebny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01AB9F85" w14:textId="2583EB26" w:rsidR="00F9315F" w:rsidRPr="00F9315F" w:rsidRDefault="00F9315F" w:rsidP="00F9315F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12.1 </w:t>
      </w:r>
      <w:r w:rsidRPr="00F9315F">
        <w:rPr>
          <w:rFonts w:asciiTheme="minorHAnsi" w:hAnsiTheme="minorHAnsi" w:cstheme="minorHAnsi"/>
          <w:sz w:val="22"/>
        </w:rPr>
        <w:t>Wykopy liniowe o gł. do 2,4 m o szer. do 1,0-1,5 m w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gruncie kat. III w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umocnieniu, koparka 0,75 m</w:t>
      </w:r>
      <w:r>
        <w:rPr>
          <w:rFonts w:asciiTheme="minorHAnsi" w:hAnsiTheme="minorHAnsi" w:cstheme="minorHAnsi"/>
          <w:sz w:val="22"/>
        </w:rPr>
        <w:t>3,</w:t>
      </w:r>
    </w:p>
    <w:p w14:paraId="6E5B62F2" w14:textId="59F35401" w:rsidR="00F9315F" w:rsidRPr="00F9315F" w:rsidRDefault="00F9315F" w:rsidP="00F9315F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12.2 </w:t>
      </w:r>
      <w:r w:rsidRPr="00F9315F">
        <w:rPr>
          <w:rFonts w:asciiTheme="minorHAnsi" w:hAnsiTheme="minorHAnsi" w:cstheme="minorHAnsi"/>
          <w:sz w:val="22"/>
        </w:rPr>
        <w:t>Mechaniczne zasypywanie wykopów liniowych o gł. do 2,8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m, szer. do 1,0-1,5 m w gruncie kat. III w umocnieniu box;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koparka 0,75 m3</w:t>
      </w:r>
      <w:r>
        <w:rPr>
          <w:rFonts w:asciiTheme="minorHAnsi" w:hAnsiTheme="minorHAnsi" w:cstheme="minorHAnsi"/>
          <w:sz w:val="22"/>
        </w:rPr>
        <w:t>,</w:t>
      </w:r>
    </w:p>
    <w:p w14:paraId="6AF36750" w14:textId="7EF6FDC3" w:rsidR="00F9315F" w:rsidRPr="00F9315F" w:rsidRDefault="00F9315F" w:rsidP="00F9315F">
      <w:pPr>
        <w:tabs>
          <w:tab w:val="left" w:pos="426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12.3 </w:t>
      </w:r>
      <w:r w:rsidRPr="00F9315F">
        <w:rPr>
          <w:rFonts w:asciiTheme="minorHAnsi" w:hAnsiTheme="minorHAnsi" w:cstheme="minorHAnsi"/>
          <w:sz w:val="22"/>
        </w:rPr>
        <w:t>Nakłady uzupełniające do tablic 0101-0105 z tytułu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transportu urobku</w:t>
      </w:r>
      <w:r>
        <w:rPr>
          <w:rFonts w:asciiTheme="minorHAnsi" w:hAnsiTheme="minorHAnsi" w:cstheme="minorHAnsi"/>
          <w:sz w:val="22"/>
        </w:rPr>
        <w:t xml:space="preserve">       - </w:t>
      </w:r>
      <w:r w:rsidRPr="00F9315F">
        <w:rPr>
          <w:rFonts w:asciiTheme="minorHAnsi" w:hAnsiTheme="minorHAnsi" w:cstheme="minorHAnsi"/>
          <w:sz w:val="22"/>
        </w:rPr>
        <w:t>przewóz na odl. do 1 km po terenie lub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drogach gruntowych; koparka 0,75 m3, grunt kat III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m3</w:t>
      </w:r>
      <w:r>
        <w:rPr>
          <w:rFonts w:asciiTheme="minorHAnsi" w:hAnsiTheme="minorHAnsi" w:cstheme="minorHAnsi"/>
          <w:sz w:val="22"/>
        </w:rPr>
        <w:t>,</w:t>
      </w:r>
    </w:p>
    <w:p w14:paraId="1BC70C0E" w14:textId="7A4D8A43" w:rsidR="00F9315F" w:rsidRPr="00F9315F" w:rsidRDefault="00F9315F" w:rsidP="00F9315F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12.4 </w:t>
      </w:r>
      <w:r w:rsidRPr="00F9315F">
        <w:rPr>
          <w:rFonts w:asciiTheme="minorHAnsi" w:hAnsiTheme="minorHAnsi" w:cstheme="minorHAnsi"/>
          <w:sz w:val="22"/>
        </w:rPr>
        <w:t>Nakłady uzupełniające do tablic 0101-0105 z tytułu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transportu urobku - dodatek za każde rozpoczęte 0,5 km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odl. transportu ponad 1 km po drogach utwardzonych;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grunt kat I-II</w:t>
      </w:r>
      <w:r>
        <w:rPr>
          <w:rFonts w:asciiTheme="minorHAnsi" w:hAnsiTheme="minorHAnsi" w:cstheme="minorHAnsi"/>
          <w:sz w:val="22"/>
        </w:rPr>
        <w:t>,</w:t>
      </w:r>
    </w:p>
    <w:p w14:paraId="65CD674E" w14:textId="0BBE2D25" w:rsidR="00F9315F" w:rsidRPr="00F9315F" w:rsidRDefault="00F9315F" w:rsidP="00F9315F">
      <w:pPr>
        <w:tabs>
          <w:tab w:val="left" w:pos="426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12.5 </w:t>
      </w:r>
      <w:r w:rsidRPr="00F9315F">
        <w:rPr>
          <w:rFonts w:asciiTheme="minorHAnsi" w:hAnsiTheme="minorHAnsi" w:cstheme="minorHAnsi"/>
          <w:sz w:val="22"/>
        </w:rPr>
        <w:t>Podbudowy grubości 20 cm wykonywane ręcznie, z gruntu</w:t>
      </w:r>
      <w:r>
        <w:rPr>
          <w:rFonts w:asciiTheme="minorHAnsi" w:hAnsiTheme="minorHAnsi" w:cstheme="minorHAnsi"/>
          <w:sz w:val="22"/>
        </w:rPr>
        <w:t xml:space="preserve"> s</w:t>
      </w:r>
      <w:r w:rsidRPr="00F9315F">
        <w:rPr>
          <w:rFonts w:asciiTheme="minorHAnsi" w:hAnsiTheme="minorHAnsi" w:cstheme="minorHAnsi"/>
          <w:sz w:val="22"/>
        </w:rPr>
        <w:t>tabilizowanego cementem</w:t>
      </w:r>
      <w:r>
        <w:rPr>
          <w:rFonts w:asciiTheme="minorHAnsi" w:hAnsiTheme="minorHAnsi" w:cstheme="minorHAnsi"/>
          <w:sz w:val="22"/>
        </w:rPr>
        <w:t>,</w:t>
      </w:r>
    </w:p>
    <w:p w14:paraId="31EF8E77" w14:textId="19D6A136" w:rsidR="00F9315F" w:rsidRDefault="00F9315F" w:rsidP="00F9315F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12.6 </w:t>
      </w:r>
      <w:r w:rsidRPr="00F9315F">
        <w:rPr>
          <w:rFonts w:asciiTheme="minorHAnsi" w:hAnsiTheme="minorHAnsi" w:cstheme="minorHAnsi"/>
          <w:sz w:val="22"/>
        </w:rPr>
        <w:t>Podbudowy z kruszywa naturalnego .warstwa podbudowy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zasadniczej</w:t>
      </w:r>
      <w:r>
        <w:rPr>
          <w:rFonts w:asciiTheme="minorHAnsi" w:hAnsiTheme="minorHAnsi" w:cstheme="minorHAnsi"/>
          <w:sz w:val="22"/>
        </w:rPr>
        <w:t xml:space="preserve">                </w:t>
      </w:r>
      <w:r w:rsidRPr="00F9315F">
        <w:rPr>
          <w:rFonts w:asciiTheme="minorHAnsi" w:hAnsiTheme="minorHAnsi" w:cstheme="minorHAnsi"/>
          <w:sz w:val="22"/>
        </w:rPr>
        <w:t>z mieszanki niezwiązanej z kruszywa C 90/3 o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frakcji 0/63 mm, LA35, CBR&gt;60%, gr. 40cm</w:t>
      </w:r>
      <w:r>
        <w:rPr>
          <w:rFonts w:asciiTheme="minorHAnsi" w:hAnsiTheme="minorHAnsi" w:cstheme="minorHAnsi"/>
          <w:sz w:val="22"/>
        </w:rPr>
        <w:t>,</w:t>
      </w:r>
    </w:p>
    <w:p w14:paraId="187E8CA2" w14:textId="5F2998D4" w:rsidR="00F9315F" w:rsidRPr="00F9315F" w:rsidRDefault="00F9315F" w:rsidP="00F9315F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12.7 </w:t>
      </w:r>
      <w:r w:rsidRPr="00F9315F">
        <w:rPr>
          <w:rFonts w:asciiTheme="minorHAnsi" w:hAnsiTheme="minorHAnsi" w:cstheme="minorHAnsi"/>
          <w:sz w:val="22"/>
        </w:rPr>
        <w:t>Zagęszczenie wykopów ubijakami mechanicznymi m3</w:t>
      </w:r>
      <w:r>
        <w:rPr>
          <w:rFonts w:asciiTheme="minorHAnsi" w:hAnsiTheme="minorHAnsi" w:cstheme="minorHAnsi"/>
          <w:sz w:val="22"/>
        </w:rPr>
        <w:t>,</w:t>
      </w:r>
    </w:p>
    <w:p w14:paraId="232F1905" w14:textId="54AA519B" w:rsidR="00F9315F" w:rsidRPr="00F9315F" w:rsidRDefault="00F9315F" w:rsidP="00F9315F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12.8 </w:t>
      </w:r>
      <w:r w:rsidRPr="00F9315F">
        <w:rPr>
          <w:rFonts w:asciiTheme="minorHAnsi" w:hAnsiTheme="minorHAnsi" w:cstheme="minorHAnsi"/>
          <w:sz w:val="22"/>
        </w:rPr>
        <w:t>Izolacje poziome z papy asfaltowej : dwie warstwy m2</w:t>
      </w:r>
      <w:r>
        <w:rPr>
          <w:rFonts w:asciiTheme="minorHAnsi" w:hAnsiTheme="minorHAnsi" w:cstheme="minorHAnsi"/>
          <w:sz w:val="22"/>
        </w:rPr>
        <w:t>,</w:t>
      </w:r>
    </w:p>
    <w:p w14:paraId="66D41C72" w14:textId="4331C85D" w:rsidR="00F9315F" w:rsidRPr="00F9315F" w:rsidRDefault="00F9315F" w:rsidP="00F9315F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12.9 </w:t>
      </w:r>
      <w:r w:rsidRPr="00F9315F">
        <w:rPr>
          <w:rFonts w:asciiTheme="minorHAnsi" w:hAnsiTheme="minorHAnsi" w:cstheme="minorHAnsi"/>
          <w:sz w:val="22"/>
        </w:rPr>
        <w:t>Obsypka technologiczna - piasek m3</w:t>
      </w:r>
      <w:r>
        <w:rPr>
          <w:rFonts w:asciiTheme="minorHAnsi" w:hAnsiTheme="minorHAnsi" w:cstheme="minorHAnsi"/>
          <w:sz w:val="22"/>
        </w:rPr>
        <w:t>,</w:t>
      </w:r>
    </w:p>
    <w:p w14:paraId="5378AB86" w14:textId="756F1272" w:rsidR="00F9315F" w:rsidRPr="00F9315F" w:rsidRDefault="00F9315F" w:rsidP="00F9315F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12.10 </w:t>
      </w:r>
      <w:r w:rsidRPr="00F9315F">
        <w:rPr>
          <w:rFonts w:asciiTheme="minorHAnsi" w:hAnsiTheme="minorHAnsi" w:cstheme="minorHAnsi"/>
          <w:sz w:val="22"/>
        </w:rPr>
        <w:t>Zasypka technologiczna 30 cm - piasek m3</w:t>
      </w:r>
      <w:r>
        <w:rPr>
          <w:rFonts w:asciiTheme="minorHAnsi" w:hAnsiTheme="minorHAnsi" w:cstheme="minorHAnsi"/>
          <w:sz w:val="22"/>
        </w:rPr>
        <w:t>,</w:t>
      </w:r>
    </w:p>
    <w:p w14:paraId="1421629C" w14:textId="77777777" w:rsidR="00F9315F" w:rsidRDefault="00F9315F" w:rsidP="00F9315F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12.11 </w:t>
      </w:r>
      <w:r w:rsidRPr="00F9315F">
        <w:rPr>
          <w:rFonts w:asciiTheme="minorHAnsi" w:hAnsiTheme="minorHAnsi" w:cstheme="minorHAnsi"/>
          <w:sz w:val="22"/>
        </w:rPr>
        <w:t>Kanały z rur betonowych i żelbetowych łączonych na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 xml:space="preserve">uszczelkę gumową </w:t>
      </w:r>
      <w:r>
        <w:rPr>
          <w:rFonts w:asciiTheme="minorHAnsi" w:hAnsiTheme="minorHAnsi" w:cstheme="minorHAnsi"/>
          <w:sz w:val="22"/>
        </w:rPr>
        <w:t xml:space="preserve">      </w:t>
      </w:r>
      <w:r w:rsidRPr="00F9315F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śr. 1000 mm</w:t>
      </w:r>
      <w:r>
        <w:rPr>
          <w:rFonts w:asciiTheme="minorHAnsi" w:hAnsiTheme="minorHAnsi" w:cstheme="minorHAnsi"/>
          <w:sz w:val="22"/>
        </w:rPr>
        <w:t>,</w:t>
      </w:r>
    </w:p>
    <w:p w14:paraId="495323BF" w14:textId="76182980" w:rsidR="00F9315F" w:rsidRPr="00F9315F" w:rsidRDefault="00F9315F" w:rsidP="00F9315F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12.12 </w:t>
      </w:r>
      <w:r w:rsidRPr="00F9315F">
        <w:rPr>
          <w:rFonts w:asciiTheme="minorHAnsi" w:hAnsiTheme="minorHAnsi" w:cstheme="minorHAnsi"/>
          <w:sz w:val="22"/>
        </w:rPr>
        <w:t>Dwukrotna izolacja lepikiem asfaltowym zewnętrznych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powierzchni rur betonowych i żelbetowych, przy średnicy</w:t>
      </w:r>
      <w:r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rur: 1200 mm</w:t>
      </w:r>
      <w:r>
        <w:rPr>
          <w:rFonts w:asciiTheme="minorHAnsi" w:hAnsiTheme="minorHAnsi" w:cstheme="minorHAnsi"/>
          <w:sz w:val="22"/>
        </w:rPr>
        <w:t>,</w:t>
      </w:r>
    </w:p>
    <w:p w14:paraId="32081781" w14:textId="6AA44DFB" w:rsidR="00F9315F" w:rsidRPr="00F9315F" w:rsidRDefault="00F9315F" w:rsidP="00F9315F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12.13 </w:t>
      </w:r>
      <w:r w:rsidRPr="00F9315F">
        <w:rPr>
          <w:rFonts w:asciiTheme="minorHAnsi" w:hAnsiTheme="minorHAnsi" w:cstheme="minorHAnsi"/>
          <w:sz w:val="22"/>
        </w:rPr>
        <w:t>Wykopy jamiste o powierzchni dna do 2.25 m2 i głębokości</w:t>
      </w:r>
    </w:p>
    <w:p w14:paraId="7B7A7060" w14:textId="08832ED1" w:rsidR="00F9315F" w:rsidRPr="00F9315F" w:rsidRDefault="00F9315F" w:rsidP="00F9315F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F9315F">
        <w:rPr>
          <w:rFonts w:asciiTheme="minorHAnsi" w:hAnsiTheme="minorHAnsi" w:cstheme="minorHAnsi"/>
          <w:sz w:val="22"/>
        </w:rPr>
        <w:t>do 3.0 m w gruncie</w:t>
      </w:r>
      <w:r w:rsidR="00954969">
        <w:rPr>
          <w:rFonts w:asciiTheme="minorHAnsi" w:hAnsiTheme="minorHAnsi" w:cstheme="minorHAnsi"/>
          <w:sz w:val="22"/>
        </w:rPr>
        <w:t>,</w:t>
      </w:r>
    </w:p>
    <w:p w14:paraId="5EC9B529" w14:textId="3A1074CE" w:rsidR="00F9315F" w:rsidRPr="00F9315F" w:rsidRDefault="00954969" w:rsidP="00954969">
      <w:p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12.14 </w:t>
      </w:r>
      <w:r w:rsidR="00F9315F" w:rsidRPr="00F9315F">
        <w:rPr>
          <w:rFonts w:asciiTheme="minorHAnsi" w:hAnsiTheme="minorHAnsi" w:cstheme="minorHAnsi"/>
          <w:sz w:val="22"/>
        </w:rPr>
        <w:t>Podbudowy grubości 20 cm wykonywane ręcznie, z gruntu</w:t>
      </w:r>
    </w:p>
    <w:p w14:paraId="283E78E1" w14:textId="59D3BB0D" w:rsidR="00F9315F" w:rsidRPr="00F9315F" w:rsidRDefault="00F9315F" w:rsidP="00954969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F9315F">
        <w:rPr>
          <w:rFonts w:asciiTheme="minorHAnsi" w:hAnsiTheme="minorHAnsi" w:cstheme="minorHAnsi"/>
          <w:sz w:val="22"/>
        </w:rPr>
        <w:lastRenderedPageBreak/>
        <w:t>stabilizowanego cementem</w:t>
      </w:r>
      <w:r w:rsidR="00954969">
        <w:rPr>
          <w:rFonts w:asciiTheme="minorHAnsi" w:hAnsiTheme="minorHAnsi" w:cstheme="minorHAnsi"/>
          <w:sz w:val="22"/>
        </w:rPr>
        <w:t>,</w:t>
      </w:r>
    </w:p>
    <w:p w14:paraId="54670544" w14:textId="4855E115" w:rsidR="00F9315F" w:rsidRPr="00F9315F" w:rsidRDefault="00F9315F" w:rsidP="00954969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F9315F">
        <w:rPr>
          <w:rFonts w:asciiTheme="minorHAnsi" w:hAnsiTheme="minorHAnsi" w:cstheme="minorHAnsi"/>
          <w:sz w:val="22"/>
        </w:rPr>
        <w:t>12.15 Podbudowy z kruszywa naturalnego .warstwa podbudowy</w:t>
      </w:r>
    </w:p>
    <w:p w14:paraId="6FFCEDB9" w14:textId="39D6C6D7" w:rsidR="00F9315F" w:rsidRPr="00F9315F" w:rsidRDefault="00F9315F" w:rsidP="00954969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F9315F">
        <w:rPr>
          <w:rFonts w:asciiTheme="minorHAnsi" w:hAnsiTheme="minorHAnsi" w:cstheme="minorHAnsi"/>
          <w:sz w:val="22"/>
        </w:rPr>
        <w:t>zasadniczej z mieszanki niezwiązanej z kruszywa C 90/3 o</w:t>
      </w:r>
      <w:r w:rsidR="00954969"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frakcji 0/63 mm, LA35, CBR&gt;60%, gr. 25cm</w:t>
      </w:r>
      <w:r w:rsidR="00954969">
        <w:rPr>
          <w:rFonts w:asciiTheme="minorHAnsi" w:hAnsiTheme="minorHAnsi" w:cstheme="minorHAnsi"/>
          <w:sz w:val="22"/>
        </w:rPr>
        <w:t>,</w:t>
      </w:r>
    </w:p>
    <w:p w14:paraId="4D129D06" w14:textId="0C699A71" w:rsidR="00F9315F" w:rsidRPr="00F9315F" w:rsidRDefault="00F9315F" w:rsidP="00954969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F9315F">
        <w:rPr>
          <w:rFonts w:asciiTheme="minorHAnsi" w:hAnsiTheme="minorHAnsi" w:cstheme="minorHAnsi"/>
          <w:sz w:val="22"/>
        </w:rPr>
        <w:t>12.16 Zagęszczenie wykopów ubijakami mechanicznymi</w:t>
      </w:r>
      <w:r w:rsidR="00954969">
        <w:rPr>
          <w:rFonts w:asciiTheme="minorHAnsi" w:hAnsiTheme="minorHAnsi" w:cstheme="minorHAnsi"/>
          <w:sz w:val="22"/>
        </w:rPr>
        <w:t>,</w:t>
      </w:r>
    </w:p>
    <w:p w14:paraId="6205B413" w14:textId="28F0FC7B" w:rsidR="00F9315F" w:rsidRPr="00F9315F" w:rsidRDefault="00F9315F" w:rsidP="00954969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F9315F">
        <w:rPr>
          <w:rFonts w:asciiTheme="minorHAnsi" w:hAnsiTheme="minorHAnsi" w:cstheme="minorHAnsi"/>
          <w:sz w:val="22"/>
        </w:rPr>
        <w:t>12.17</w:t>
      </w:r>
      <w:r w:rsidR="00954969"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Izolacje poziome z papy asfaltowej : dwie warstwy</w:t>
      </w:r>
      <w:r w:rsidR="00954969">
        <w:rPr>
          <w:rFonts w:asciiTheme="minorHAnsi" w:hAnsiTheme="minorHAnsi" w:cstheme="minorHAnsi"/>
          <w:sz w:val="22"/>
        </w:rPr>
        <w:t>,</w:t>
      </w:r>
    </w:p>
    <w:p w14:paraId="22B16245" w14:textId="735082F1" w:rsidR="00F9315F" w:rsidRPr="00F9315F" w:rsidRDefault="00F9315F" w:rsidP="00954969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F9315F">
        <w:rPr>
          <w:rFonts w:asciiTheme="minorHAnsi" w:hAnsiTheme="minorHAnsi" w:cstheme="minorHAnsi"/>
          <w:sz w:val="22"/>
        </w:rPr>
        <w:t>12.18 Podstawa studni betonowa</w:t>
      </w:r>
      <w:r w:rsidR="00954969">
        <w:rPr>
          <w:rFonts w:asciiTheme="minorHAnsi" w:hAnsiTheme="minorHAnsi" w:cstheme="minorHAnsi"/>
          <w:sz w:val="22"/>
        </w:rPr>
        <w:t>,</w:t>
      </w:r>
    </w:p>
    <w:p w14:paraId="19892819" w14:textId="32E409E9" w:rsidR="00F9315F" w:rsidRPr="00F9315F" w:rsidRDefault="00F9315F" w:rsidP="00954969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F9315F">
        <w:rPr>
          <w:rFonts w:asciiTheme="minorHAnsi" w:hAnsiTheme="minorHAnsi" w:cstheme="minorHAnsi"/>
          <w:sz w:val="22"/>
        </w:rPr>
        <w:t>12.19 Studnie rewizyjne z kręgów betonowych o śr. 1200 mm w</w:t>
      </w:r>
      <w:r w:rsidR="00954969"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gotowym wykopie o głębok. 3m wraz z izolacją</w:t>
      </w:r>
      <w:r w:rsidR="00954969"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przeciwwodną i stopniami stalowymi Studnie Dx</w:t>
      </w:r>
      <w:r w:rsidR="00954969">
        <w:rPr>
          <w:rFonts w:asciiTheme="minorHAnsi" w:hAnsiTheme="minorHAnsi" w:cstheme="minorHAnsi"/>
          <w:sz w:val="22"/>
        </w:rPr>
        <w:t>,</w:t>
      </w:r>
    </w:p>
    <w:p w14:paraId="5EEA155F" w14:textId="206D924D" w:rsidR="00F9315F" w:rsidRDefault="00F9315F" w:rsidP="00954969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F9315F">
        <w:rPr>
          <w:rFonts w:asciiTheme="minorHAnsi" w:hAnsiTheme="minorHAnsi" w:cstheme="minorHAnsi"/>
          <w:sz w:val="22"/>
        </w:rPr>
        <w:t>12.20</w:t>
      </w:r>
      <w:r w:rsidR="00004EC0"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Wykopy oraz przekopy wykonywane na odkład koparkami</w:t>
      </w:r>
      <w:r w:rsidR="00954969">
        <w:rPr>
          <w:rFonts w:asciiTheme="minorHAnsi" w:hAnsiTheme="minorHAnsi" w:cstheme="minorHAnsi"/>
          <w:sz w:val="22"/>
        </w:rPr>
        <w:t xml:space="preserve"> </w:t>
      </w:r>
      <w:r w:rsidRPr="00F9315F">
        <w:rPr>
          <w:rFonts w:asciiTheme="minorHAnsi" w:hAnsiTheme="minorHAnsi" w:cstheme="minorHAnsi"/>
          <w:sz w:val="22"/>
        </w:rPr>
        <w:t>przedsiębiernymi o pojemności łyżki 0,60 m3</w:t>
      </w:r>
      <w:r w:rsidR="00004EC0">
        <w:rPr>
          <w:rFonts w:asciiTheme="minorHAnsi" w:hAnsiTheme="minorHAnsi" w:cstheme="minorHAnsi"/>
          <w:sz w:val="22"/>
        </w:rPr>
        <w:t>,</w:t>
      </w:r>
    </w:p>
    <w:p w14:paraId="0366CD3F" w14:textId="5FD3023F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12.21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Odeskowanie pełne ścian wykopów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szerokoprzestrzennych o szerokości do 2,5 m z rozbiórką,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przy głębokości wykopu: do 3,0 m</w:t>
      </w:r>
      <w:r>
        <w:rPr>
          <w:rFonts w:asciiTheme="minorHAnsi" w:hAnsiTheme="minorHAnsi" w:cstheme="minorHAnsi"/>
          <w:sz w:val="22"/>
        </w:rPr>
        <w:t>,</w:t>
      </w:r>
    </w:p>
    <w:p w14:paraId="50E8125F" w14:textId="30E74E73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12.22 Przemieszczanie mas ziemnych uprzednio odspojonych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na odległośc do 10 m, przy zasypywaniu wykopów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spycharkami gąsienicowymi o mocy: 55 kW ( 75 KM),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kat.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gruntu I-III</w:t>
      </w:r>
      <w:r>
        <w:rPr>
          <w:rFonts w:asciiTheme="minorHAnsi" w:hAnsiTheme="minorHAnsi" w:cstheme="minorHAnsi"/>
          <w:sz w:val="22"/>
        </w:rPr>
        <w:t>,</w:t>
      </w:r>
    </w:p>
    <w:p w14:paraId="11FA3736" w14:textId="776463BD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12.23 Zagęszczenie wykopów ubijakami mechanicznymi</w:t>
      </w:r>
      <w:r>
        <w:rPr>
          <w:rFonts w:asciiTheme="minorHAnsi" w:hAnsiTheme="minorHAnsi" w:cstheme="minorHAnsi"/>
          <w:sz w:val="22"/>
        </w:rPr>
        <w:t>,</w:t>
      </w:r>
    </w:p>
    <w:p w14:paraId="618AF9C8" w14:textId="2A7DB793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12.24 Podbudowy grubości 20 cm wykonywane ręcznie, z gruntu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stabilizowanego cementem</w:t>
      </w:r>
      <w:r>
        <w:rPr>
          <w:rFonts w:asciiTheme="minorHAnsi" w:hAnsiTheme="minorHAnsi" w:cstheme="minorHAnsi"/>
          <w:sz w:val="22"/>
        </w:rPr>
        <w:t>,</w:t>
      </w:r>
    </w:p>
    <w:p w14:paraId="25F2851D" w14:textId="1A34070D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12.25 Podbudowy z kruszywa naturalnego .warstwa podbudowy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 xml:space="preserve">zasadniczej </w:t>
      </w:r>
      <w:r>
        <w:rPr>
          <w:rFonts w:asciiTheme="minorHAnsi" w:hAnsiTheme="minorHAnsi" w:cstheme="minorHAnsi"/>
          <w:sz w:val="22"/>
        </w:rPr>
        <w:t xml:space="preserve">          </w:t>
      </w:r>
      <w:r w:rsidRPr="00004EC0">
        <w:rPr>
          <w:rFonts w:asciiTheme="minorHAnsi" w:hAnsiTheme="minorHAnsi" w:cstheme="minorHAnsi"/>
          <w:sz w:val="22"/>
        </w:rPr>
        <w:t>z mieszanki niezwiązanej z kruszywa C 90/3 o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frakcji 0/63 mm, LA3</w:t>
      </w:r>
      <w:r>
        <w:rPr>
          <w:rFonts w:asciiTheme="minorHAnsi" w:hAnsiTheme="minorHAnsi" w:cstheme="minorHAnsi"/>
          <w:sz w:val="22"/>
        </w:rPr>
        <w:t xml:space="preserve">, </w:t>
      </w:r>
      <w:r w:rsidRPr="00004EC0">
        <w:rPr>
          <w:rFonts w:asciiTheme="minorHAnsi" w:hAnsiTheme="minorHAnsi" w:cstheme="minorHAnsi"/>
          <w:sz w:val="22"/>
        </w:rPr>
        <w:t>CBR&gt;60%, gr. 25cm</w:t>
      </w:r>
      <w:r>
        <w:rPr>
          <w:rFonts w:asciiTheme="minorHAnsi" w:hAnsiTheme="minorHAnsi" w:cstheme="minorHAnsi"/>
          <w:sz w:val="22"/>
        </w:rPr>
        <w:t>,</w:t>
      </w:r>
    </w:p>
    <w:p w14:paraId="1F5D991A" w14:textId="37182697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12.26 Zagęszczenie wykopów ubijakami mechanicznymi</w:t>
      </w:r>
      <w:r>
        <w:rPr>
          <w:rFonts w:asciiTheme="minorHAnsi" w:hAnsiTheme="minorHAnsi" w:cstheme="minorHAnsi"/>
          <w:sz w:val="22"/>
        </w:rPr>
        <w:t>,</w:t>
      </w:r>
      <w:r w:rsidRPr="00004EC0">
        <w:rPr>
          <w:rFonts w:asciiTheme="minorHAnsi" w:hAnsiTheme="minorHAnsi" w:cstheme="minorHAnsi"/>
          <w:sz w:val="22"/>
        </w:rPr>
        <w:t xml:space="preserve"> </w:t>
      </w:r>
    </w:p>
    <w:p w14:paraId="5FFAC45B" w14:textId="13A9335E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12.27 Izolacje poziome z papy asfaltowej : dwie warstwy</w:t>
      </w:r>
      <w:r>
        <w:rPr>
          <w:rFonts w:asciiTheme="minorHAnsi" w:hAnsiTheme="minorHAnsi" w:cstheme="minorHAnsi"/>
          <w:sz w:val="22"/>
        </w:rPr>
        <w:t>,</w:t>
      </w:r>
    </w:p>
    <w:p w14:paraId="77747194" w14:textId="1AEB2AE1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12.28 Analogia: betonowanie podbetonu z układaniem betonu za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pomocą pompy, zagęszczeniem mechanicznym grub.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podbetonu: 10 cm</w:t>
      </w:r>
      <w:r>
        <w:rPr>
          <w:rFonts w:asciiTheme="minorHAnsi" w:hAnsiTheme="minorHAnsi" w:cstheme="minorHAnsi"/>
          <w:sz w:val="22"/>
        </w:rPr>
        <w:t>,</w:t>
      </w:r>
    </w:p>
    <w:p w14:paraId="40F8754A" w14:textId="3905A22E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12.29 Analogia: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betonowanie płyt zbrojonych w deskowaniu , z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 xml:space="preserve">ułożeniem </w:t>
      </w:r>
      <w:r>
        <w:rPr>
          <w:rFonts w:asciiTheme="minorHAnsi" w:hAnsiTheme="minorHAnsi" w:cstheme="minorHAnsi"/>
          <w:sz w:val="22"/>
        </w:rPr>
        <w:t xml:space="preserve">                 </w:t>
      </w:r>
      <w:r w:rsidRPr="00004EC0">
        <w:rPr>
          <w:rFonts w:asciiTheme="minorHAnsi" w:hAnsiTheme="minorHAnsi" w:cstheme="minorHAnsi"/>
          <w:sz w:val="22"/>
        </w:rPr>
        <w:t>i mechanicznym zagęszczeniem betonu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/transport betonu pompą/ - grubość płyt: 20 cm</w:t>
      </w:r>
      <w:r>
        <w:rPr>
          <w:rFonts w:asciiTheme="minorHAnsi" w:hAnsiTheme="minorHAnsi" w:cstheme="minorHAnsi"/>
          <w:sz w:val="22"/>
        </w:rPr>
        <w:t>,</w:t>
      </w:r>
    </w:p>
    <w:p w14:paraId="3458EFCE" w14:textId="2AC222C3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12.30 Przygotowanie i montaż zbrojenia konstrukcji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monolitycznych budowli</w:t>
      </w:r>
      <w:r>
        <w:rPr>
          <w:rFonts w:asciiTheme="minorHAnsi" w:hAnsiTheme="minorHAnsi" w:cstheme="minorHAnsi"/>
          <w:sz w:val="22"/>
        </w:rPr>
        <w:t>,</w:t>
      </w:r>
    </w:p>
    <w:p w14:paraId="1AF2B7B1" w14:textId="30ED74FA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12.31 Fundamenty z bloczków betonowych na zaprawie: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cementowej</w:t>
      </w:r>
      <w:r w:rsidR="007F75D7">
        <w:rPr>
          <w:rFonts w:asciiTheme="minorHAnsi" w:hAnsiTheme="minorHAnsi" w:cstheme="minorHAnsi"/>
          <w:sz w:val="22"/>
        </w:rPr>
        <w:t>,</w:t>
      </w:r>
    </w:p>
    <w:p w14:paraId="337BF08D" w14:textId="6DE2CD5E" w:rsid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12.32 Izolacje przeciwwilgociowe powłokowe bitumiczne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pionowe wykonane na zimno z lepiku asfaltowego: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pierwsza warstwa zagrunt.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roztworem asfalt</w:t>
      </w:r>
      <w:r w:rsidR="007F75D7">
        <w:rPr>
          <w:rFonts w:asciiTheme="minorHAnsi" w:hAnsiTheme="minorHAnsi" w:cstheme="minorHAnsi"/>
          <w:sz w:val="22"/>
        </w:rPr>
        <w:t>,</w:t>
      </w:r>
    </w:p>
    <w:p w14:paraId="1EA451B4" w14:textId="037BB40B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12.33 Izolacje przeciwwilgociowe powłokowe bitumiczne,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pionowe, wykonan</w:t>
      </w:r>
      <w:r>
        <w:rPr>
          <w:rFonts w:asciiTheme="minorHAnsi" w:hAnsiTheme="minorHAnsi" w:cstheme="minorHAnsi"/>
          <w:sz w:val="22"/>
        </w:rPr>
        <w:t xml:space="preserve">e </w:t>
      </w:r>
      <w:r w:rsidRPr="00004EC0">
        <w:rPr>
          <w:rFonts w:asciiTheme="minorHAnsi" w:hAnsiTheme="minorHAnsi" w:cstheme="minorHAnsi"/>
          <w:sz w:val="22"/>
        </w:rPr>
        <w:t>na zimno z lepiku asfaltowego: każda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następna warstwa</w:t>
      </w:r>
      <w:r w:rsidR="007F75D7">
        <w:rPr>
          <w:rFonts w:asciiTheme="minorHAnsi" w:hAnsiTheme="minorHAnsi" w:cstheme="minorHAnsi"/>
          <w:sz w:val="22"/>
        </w:rPr>
        <w:t>,</w:t>
      </w:r>
    </w:p>
    <w:p w14:paraId="2A1C6DE0" w14:textId="22787DB8" w:rsidR="00004EC0" w:rsidRPr="00004EC0" w:rsidRDefault="00004EC0" w:rsidP="00004EC0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12.34 Izolacje przeciwwilgociowe powierzchni pionowych z papy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termozgrzewalnej z zagruntowaniem podłoża emulsją</w:t>
      </w:r>
      <w:r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asfaltową, pierwsza warstwa</w:t>
      </w:r>
      <w:r w:rsidR="007F75D7">
        <w:rPr>
          <w:rFonts w:asciiTheme="minorHAnsi" w:hAnsiTheme="minorHAnsi" w:cstheme="minorHAnsi"/>
          <w:sz w:val="22"/>
        </w:rPr>
        <w:t>,</w:t>
      </w:r>
    </w:p>
    <w:p w14:paraId="19DAFF05" w14:textId="74AEA1F8" w:rsidR="00004EC0" w:rsidRPr="00004EC0" w:rsidRDefault="00004EC0" w:rsidP="007F75D7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12.35 Obramienia z kątownika 40x40x4 mm, z osadzeniem i</w:t>
      </w:r>
      <w:r w:rsidR="007F75D7">
        <w:rPr>
          <w:rFonts w:asciiTheme="minorHAnsi" w:hAnsiTheme="minorHAnsi" w:cstheme="minorHAnsi"/>
          <w:sz w:val="22"/>
        </w:rPr>
        <w:t xml:space="preserve"> </w:t>
      </w:r>
      <w:r w:rsidRPr="00004EC0">
        <w:rPr>
          <w:rFonts w:asciiTheme="minorHAnsi" w:hAnsiTheme="minorHAnsi" w:cstheme="minorHAnsi"/>
          <w:sz w:val="22"/>
        </w:rPr>
        <w:t>pomalowaniem lakierem asfaltowym</w:t>
      </w:r>
    </w:p>
    <w:p w14:paraId="1B75285A" w14:textId="4E8A15F0" w:rsidR="00004EC0" w:rsidRPr="00004EC0" w:rsidRDefault="007F75D7" w:rsidP="007F75D7">
      <w:p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              </w:t>
      </w:r>
      <w:r w:rsidR="00004EC0" w:rsidRPr="00004EC0">
        <w:rPr>
          <w:rFonts w:asciiTheme="minorHAnsi" w:hAnsiTheme="minorHAnsi" w:cstheme="minorHAnsi"/>
          <w:sz w:val="22"/>
        </w:rPr>
        <w:t>12.36 Analogia:</w:t>
      </w:r>
      <w:r>
        <w:rPr>
          <w:rFonts w:asciiTheme="minorHAnsi" w:hAnsiTheme="minorHAnsi" w:cstheme="minorHAnsi"/>
          <w:sz w:val="22"/>
        </w:rPr>
        <w:t xml:space="preserve"> </w:t>
      </w:r>
      <w:r w:rsidR="00004EC0" w:rsidRPr="00004EC0">
        <w:rPr>
          <w:rFonts w:asciiTheme="minorHAnsi" w:hAnsiTheme="minorHAnsi" w:cstheme="minorHAnsi"/>
          <w:sz w:val="22"/>
        </w:rPr>
        <w:t>Przekrycia kanałów płytami: z płyty osb</w:t>
      </w:r>
      <w:r>
        <w:rPr>
          <w:rFonts w:asciiTheme="minorHAnsi" w:hAnsiTheme="minorHAnsi" w:cstheme="minorHAnsi"/>
          <w:sz w:val="22"/>
        </w:rPr>
        <w:t>,</w:t>
      </w:r>
      <w:r w:rsidR="00004EC0" w:rsidRPr="00004EC0">
        <w:rPr>
          <w:rFonts w:asciiTheme="minorHAnsi" w:hAnsiTheme="minorHAnsi" w:cstheme="minorHAnsi"/>
          <w:sz w:val="22"/>
        </w:rPr>
        <w:t xml:space="preserve"> </w:t>
      </w:r>
    </w:p>
    <w:p w14:paraId="54CC263B" w14:textId="4A56403A" w:rsidR="00004EC0" w:rsidRPr="00004EC0" w:rsidRDefault="00004EC0" w:rsidP="007F75D7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12.37 Pokrycie płyty osb papą termozgrzewalną: dwuwarstwowe</w:t>
      </w:r>
      <w:r w:rsidR="007F75D7">
        <w:rPr>
          <w:rFonts w:asciiTheme="minorHAnsi" w:hAnsiTheme="minorHAnsi" w:cstheme="minorHAnsi"/>
          <w:sz w:val="22"/>
        </w:rPr>
        <w:t>,</w:t>
      </w:r>
    </w:p>
    <w:p w14:paraId="59511073" w14:textId="1B00FE68" w:rsidR="00004EC0" w:rsidRPr="00004EC0" w:rsidRDefault="007F75D7" w:rsidP="007F75D7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04EC0" w:rsidRPr="00004EC0">
        <w:rPr>
          <w:rFonts w:asciiTheme="minorHAnsi" w:hAnsiTheme="minorHAnsi" w:cstheme="minorHAnsi"/>
          <w:sz w:val="22"/>
        </w:rPr>
        <w:t>2.38 Obróbki z blachy cynkowej grub. 0,60 mm, o szerokości w</w:t>
      </w:r>
      <w:r>
        <w:rPr>
          <w:rFonts w:asciiTheme="minorHAnsi" w:hAnsiTheme="minorHAnsi" w:cstheme="minorHAnsi"/>
          <w:sz w:val="22"/>
        </w:rPr>
        <w:t xml:space="preserve"> </w:t>
      </w:r>
      <w:r w:rsidR="00004EC0" w:rsidRPr="00004EC0">
        <w:rPr>
          <w:rFonts w:asciiTheme="minorHAnsi" w:hAnsiTheme="minorHAnsi" w:cstheme="minorHAnsi"/>
          <w:sz w:val="22"/>
        </w:rPr>
        <w:t>rozwinięciu: do 25 cm</w:t>
      </w:r>
      <w:r>
        <w:rPr>
          <w:rFonts w:asciiTheme="minorHAnsi" w:hAnsiTheme="minorHAnsi" w:cstheme="minorHAnsi"/>
          <w:sz w:val="22"/>
        </w:rPr>
        <w:t>,</w:t>
      </w:r>
    </w:p>
    <w:p w14:paraId="7A9E0DB2" w14:textId="1E6AA943" w:rsidR="00004EC0" w:rsidRDefault="00004EC0" w:rsidP="007F75D7">
      <w:pPr>
        <w:tabs>
          <w:tab w:val="left" w:pos="426"/>
        </w:tabs>
        <w:spacing w:line="276" w:lineRule="auto"/>
        <w:ind w:left="709" w:firstLine="0"/>
        <w:jc w:val="both"/>
        <w:rPr>
          <w:rFonts w:asciiTheme="minorHAnsi" w:hAnsiTheme="minorHAnsi" w:cstheme="minorHAnsi"/>
          <w:sz w:val="22"/>
        </w:rPr>
      </w:pPr>
      <w:r w:rsidRPr="00004EC0">
        <w:rPr>
          <w:rFonts w:asciiTheme="minorHAnsi" w:hAnsiTheme="minorHAnsi" w:cstheme="minorHAnsi"/>
          <w:sz w:val="22"/>
        </w:rPr>
        <w:t>12.39 Drabiny stalowe o długości do 3 m pionowe</w:t>
      </w:r>
      <w:r w:rsidR="007F75D7">
        <w:rPr>
          <w:rFonts w:asciiTheme="minorHAnsi" w:hAnsiTheme="minorHAnsi" w:cstheme="minorHAnsi"/>
          <w:sz w:val="22"/>
        </w:rPr>
        <w:t>.</w:t>
      </w:r>
    </w:p>
    <w:p w14:paraId="70EDF899" w14:textId="77777777" w:rsidR="00D44B0A" w:rsidRDefault="00D44B0A" w:rsidP="00D44B0A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7314408D" w14:textId="77777777" w:rsidR="00760167" w:rsidRDefault="00760167" w:rsidP="00760167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05ACBD74" w14:textId="77777777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0596EA27" w14:textId="3BFAA303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</w:p>
    <w:p w14:paraId="46739017" w14:textId="77777777" w:rsidR="00B45DD1" w:rsidRDefault="00B45DD1" w:rsidP="00B45DD1">
      <w:pPr>
        <w:tabs>
          <w:tab w:val="left" w:pos="426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4001DEF1" w14:textId="7CBACB06" w:rsidR="00EC75D3" w:rsidRDefault="00EC75D3" w:rsidP="00EC75D3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6A149AE6" w14:textId="77777777" w:rsidR="00EC75D3" w:rsidRDefault="00EC75D3" w:rsidP="00EC75D3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177165D4" w14:textId="29C371BC" w:rsidR="00B95665" w:rsidRPr="004F0474" w:rsidRDefault="00B95665" w:rsidP="00BC055D">
      <w:pPr>
        <w:ind w:left="0" w:firstLine="0"/>
        <w:jc w:val="both"/>
        <w:rPr>
          <w:rFonts w:asciiTheme="minorHAnsi" w:hAnsiTheme="minorHAnsi" w:cstheme="minorHAnsi"/>
          <w:sz w:val="22"/>
        </w:rPr>
      </w:pPr>
    </w:p>
    <w:sectPr w:rsidR="00B95665" w:rsidRPr="004F0474" w:rsidSect="00BE5304">
      <w:pgSz w:w="11900" w:h="16840"/>
      <w:pgMar w:top="1087" w:right="1410" w:bottom="2841" w:left="16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4"/>
        <w:szCs w:val="22"/>
      </w:rPr>
    </w:lvl>
  </w:abstractNum>
  <w:abstractNum w:abstractNumId="1" w15:restartNumberingAfterBreak="0">
    <w:nsid w:val="3B1A2572"/>
    <w:multiLevelType w:val="hybridMultilevel"/>
    <w:tmpl w:val="B3A684AE"/>
    <w:lvl w:ilvl="0" w:tplc="3EAA78FA">
      <w:start w:val="1"/>
      <w:numFmt w:val="upperRoman"/>
      <w:lvlText w:val="%1."/>
      <w:lvlJc w:val="left"/>
      <w:pPr>
        <w:ind w:left="705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282147842">
    <w:abstractNumId w:val="1"/>
  </w:num>
  <w:num w:numId="2" w16cid:durableId="25552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49"/>
    <w:rsid w:val="00004EC0"/>
    <w:rsid w:val="000C5932"/>
    <w:rsid w:val="000D1FC7"/>
    <w:rsid w:val="002D5754"/>
    <w:rsid w:val="0038388F"/>
    <w:rsid w:val="003B232C"/>
    <w:rsid w:val="004251B2"/>
    <w:rsid w:val="00452808"/>
    <w:rsid w:val="004D3436"/>
    <w:rsid w:val="004F0474"/>
    <w:rsid w:val="00517FEB"/>
    <w:rsid w:val="005F6D0A"/>
    <w:rsid w:val="006B6BC9"/>
    <w:rsid w:val="006D3996"/>
    <w:rsid w:val="006E6944"/>
    <w:rsid w:val="007504EA"/>
    <w:rsid w:val="00755AD2"/>
    <w:rsid w:val="00760167"/>
    <w:rsid w:val="007811F0"/>
    <w:rsid w:val="00784F51"/>
    <w:rsid w:val="007F026A"/>
    <w:rsid w:val="007F75D7"/>
    <w:rsid w:val="00866EFE"/>
    <w:rsid w:val="00876F8F"/>
    <w:rsid w:val="008844B9"/>
    <w:rsid w:val="008930B8"/>
    <w:rsid w:val="00914171"/>
    <w:rsid w:val="00954969"/>
    <w:rsid w:val="009735DA"/>
    <w:rsid w:val="009C1DAD"/>
    <w:rsid w:val="009D2793"/>
    <w:rsid w:val="00B21049"/>
    <w:rsid w:val="00B45DD1"/>
    <w:rsid w:val="00B820F1"/>
    <w:rsid w:val="00B84EA4"/>
    <w:rsid w:val="00B95665"/>
    <w:rsid w:val="00BC055D"/>
    <w:rsid w:val="00BE5304"/>
    <w:rsid w:val="00C254EC"/>
    <w:rsid w:val="00C41B2E"/>
    <w:rsid w:val="00CC474F"/>
    <w:rsid w:val="00CE4106"/>
    <w:rsid w:val="00D27CFA"/>
    <w:rsid w:val="00D44B0A"/>
    <w:rsid w:val="00D71E03"/>
    <w:rsid w:val="00DB19FA"/>
    <w:rsid w:val="00E65E71"/>
    <w:rsid w:val="00EB5747"/>
    <w:rsid w:val="00EC75D3"/>
    <w:rsid w:val="00F704D6"/>
    <w:rsid w:val="00F9315F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2255"/>
  <w15:docId w15:val="{B9388B7A-D77A-4460-B394-7FFB8C3E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8" w:lineRule="auto"/>
      <w:ind w:left="10" w:right="97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D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1978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GRUDZIĄDZ_ analiza koszótw 07.07.2022</vt:lpstr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GRUDZIĄDZ_ analiza koszótw 07.07.2022</dc:title>
  <dc:subject/>
  <dc:creator>admin</dc:creator>
  <cp:keywords/>
  <cp:lastModifiedBy>B. Dwojacki (KM Grudziądz)</cp:lastModifiedBy>
  <cp:revision>18</cp:revision>
  <cp:lastPrinted>2022-07-22T11:47:00Z</cp:lastPrinted>
  <dcterms:created xsi:type="dcterms:W3CDTF">2022-07-22T09:16:00Z</dcterms:created>
  <dcterms:modified xsi:type="dcterms:W3CDTF">2024-08-27T08:41:00Z</dcterms:modified>
</cp:coreProperties>
</file>