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E29D" w14:textId="2969F42B" w:rsidR="003A4CCF" w:rsidRPr="00F0268F" w:rsidRDefault="003A4CCF" w:rsidP="00AD1E0C">
      <w:pPr>
        <w:spacing w:after="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bookmarkStart w:id="0" w:name="_Hlk69647888"/>
      <w:r w:rsidRPr="00F0268F">
        <w:rPr>
          <w:rFonts w:asciiTheme="minorHAnsi" w:hAnsiTheme="minorHAnsi" w:cstheme="minorHAnsi"/>
          <w:b/>
          <w:bCs/>
          <w:smallCaps/>
        </w:rPr>
        <w:t xml:space="preserve"> </w:t>
      </w:r>
    </w:p>
    <w:p w14:paraId="42CBF569" w14:textId="47D592D9" w:rsidR="00886F6C" w:rsidRPr="00837F65" w:rsidRDefault="00886F6C" w:rsidP="00886F6C">
      <w:pPr>
        <w:widowControl w:val="0"/>
        <w:suppressAutoHyphens/>
        <w:spacing w:after="0" w:line="240" w:lineRule="auto"/>
        <w:ind w:right="-709"/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</w:pP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ZP/</w:t>
      </w:r>
      <w:r w:rsidR="00837F65"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84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 xml:space="preserve">/2021                                                                      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  <w:t xml:space="preserve"> 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  <w:t xml:space="preserve">                             Załącznik nr 2.</w:t>
      </w:r>
      <w:r w:rsidR="002E60C3"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4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 xml:space="preserve"> do SWZ</w:t>
      </w:r>
    </w:p>
    <w:p w14:paraId="2592921D" w14:textId="77777777" w:rsidR="00886F6C" w:rsidRPr="00837F65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6BECCF54" w14:textId="77777777" w:rsidR="00DF5B89" w:rsidRPr="00837F65" w:rsidRDefault="00DF5B89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3FECE6DF" w14:textId="4ABE6B0D" w:rsidR="00DF5B89" w:rsidRPr="00837F65" w:rsidRDefault="00DF5B89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  <w:r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 xml:space="preserve">Pakiet </w:t>
      </w:r>
      <w:r w:rsidR="002E60C3"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I</w:t>
      </w:r>
      <w:r w:rsidR="00983116"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V</w:t>
      </w:r>
    </w:p>
    <w:p w14:paraId="02FC3BA1" w14:textId="76DAB8B5" w:rsidR="00886F6C" w:rsidRPr="00837F65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  <w:r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Opis przedmiotu zamówienia</w:t>
      </w:r>
    </w:p>
    <w:p w14:paraId="218841D8" w14:textId="77777777" w:rsidR="00886F6C" w:rsidRPr="00837F65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10AAFB91" w14:textId="0352B159" w:rsidR="00886F6C" w:rsidRPr="00837F65" w:rsidRDefault="00886F6C" w:rsidP="00886F6C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parametry jakościowe</w:t>
      </w:r>
    </w:p>
    <w:p w14:paraId="2CD3710D" w14:textId="5125918C" w:rsidR="00D458F7" w:rsidRPr="00193F01" w:rsidRDefault="00193F01" w:rsidP="00D458F7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color w:val="00B050"/>
          <w:sz w:val="20"/>
          <w:szCs w:val="20"/>
        </w:rPr>
      </w:pPr>
      <w:r w:rsidRPr="00193F01">
        <w:rPr>
          <w:rFonts w:ascii="Verdana" w:hAnsi="Verdana" w:cstheme="minorBidi"/>
          <w:b/>
          <w:bCs/>
          <w:color w:val="00B050"/>
          <w:sz w:val="20"/>
          <w:szCs w:val="20"/>
        </w:rPr>
        <w:t>po modyfikacji</w:t>
      </w:r>
    </w:p>
    <w:p w14:paraId="45069888" w14:textId="77777777" w:rsidR="00983116" w:rsidRPr="00837F65" w:rsidRDefault="00983116" w:rsidP="00983116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837F65">
        <w:rPr>
          <w:rFonts w:ascii="Verdana" w:hAnsi="Verdana" w:cstheme="minorBidi"/>
          <w:b/>
          <w:bCs/>
          <w:i/>
          <w:iCs/>
          <w:sz w:val="20"/>
          <w:szCs w:val="20"/>
        </w:rPr>
        <w:t>Chromatograf FPLC-UV-Vis – 1 szt.</w:t>
      </w:r>
    </w:p>
    <w:p w14:paraId="000EE595" w14:textId="77777777" w:rsidR="00CE7868" w:rsidRPr="00837F65" w:rsidRDefault="00CE7868" w:rsidP="1858759E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350DD1CC" w14:textId="77777777" w:rsidR="003A2393" w:rsidRPr="00837F65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837F65">
        <w:rPr>
          <w:rFonts w:ascii="Verdana" w:hAnsi="Verdana" w:cstheme="minorHAnsi"/>
          <w:b/>
          <w:sz w:val="20"/>
          <w:szCs w:val="20"/>
        </w:rPr>
        <w:t>Producent …………………………………</w:t>
      </w:r>
    </w:p>
    <w:p w14:paraId="6E364C22" w14:textId="77777777" w:rsidR="003A2393" w:rsidRPr="00837F65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837F65">
        <w:rPr>
          <w:rFonts w:ascii="Verdana" w:hAnsi="Verdana" w:cstheme="minorHAnsi"/>
          <w:b/>
          <w:sz w:val="20"/>
          <w:szCs w:val="20"/>
        </w:rPr>
        <w:t>Model ……………………………</w:t>
      </w:r>
    </w:p>
    <w:p w14:paraId="3413AA11" w14:textId="77777777" w:rsidR="003A2393" w:rsidRPr="00B35F51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HAnsi"/>
          <w:b/>
        </w:rPr>
      </w:pPr>
      <w:r w:rsidRPr="00837F65">
        <w:rPr>
          <w:rFonts w:ascii="Verdana" w:hAnsi="Verdana" w:cstheme="minorHAnsi"/>
          <w:b/>
          <w:sz w:val="20"/>
          <w:szCs w:val="20"/>
        </w:rPr>
        <w:t>Rok produkcji …………</w:t>
      </w:r>
    </w:p>
    <w:bookmarkEnd w:id="0"/>
    <w:p w14:paraId="69D0B37B" w14:textId="77777777" w:rsidR="00746D3E" w:rsidRPr="00270992" w:rsidRDefault="00746D3E" w:rsidP="00746D3E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</w:rPr>
      </w:pPr>
    </w:p>
    <w:tbl>
      <w:tblPr>
        <w:tblStyle w:val="Tabela-Siatka"/>
        <w:tblW w:w="10348" w:type="dxa"/>
        <w:tblInd w:w="-289" w:type="dxa"/>
        <w:tblLook w:val="04A0" w:firstRow="1" w:lastRow="0" w:firstColumn="1" w:lastColumn="0" w:noHBand="0" w:noVBand="1"/>
      </w:tblPr>
      <w:tblGrid>
        <w:gridCol w:w="568"/>
        <w:gridCol w:w="5638"/>
        <w:gridCol w:w="1188"/>
        <w:gridCol w:w="2954"/>
      </w:tblGrid>
      <w:tr w:rsidR="00CE7868" w:rsidRPr="00CE7868" w14:paraId="1C331DC6" w14:textId="79E84B72" w:rsidTr="002E60C3">
        <w:tc>
          <w:tcPr>
            <w:tcW w:w="568" w:type="dxa"/>
            <w:vAlign w:val="center"/>
          </w:tcPr>
          <w:p w14:paraId="5E772253" w14:textId="1593509E" w:rsidR="00CE7868" w:rsidRPr="00CE7868" w:rsidRDefault="00CE7868" w:rsidP="00CE7868">
            <w:pPr>
              <w:spacing w:after="0" w:line="360" w:lineRule="auto"/>
              <w:ind w:left="11"/>
              <w:rPr>
                <w:rFonts w:ascii="Verdana" w:hAnsi="Verdana" w:cs="Arial"/>
                <w:lang w:eastAsia="pl-PL"/>
              </w:rPr>
            </w:pPr>
            <w:r w:rsidRPr="00746D3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638" w:type="dxa"/>
            <w:vAlign w:val="center"/>
          </w:tcPr>
          <w:p w14:paraId="1B6C9FDF" w14:textId="4498B4B5" w:rsidR="00CE7868" w:rsidRPr="00CE7868" w:rsidRDefault="00CE7868" w:rsidP="00CE7868">
            <w:pPr>
              <w:spacing w:after="0" w:line="360" w:lineRule="auto"/>
              <w:ind w:left="-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</w:rPr>
              <w:t>Parametry jakościowe</w:t>
            </w:r>
          </w:p>
        </w:tc>
        <w:tc>
          <w:tcPr>
            <w:tcW w:w="1188" w:type="dxa"/>
            <w:vAlign w:val="center"/>
          </w:tcPr>
          <w:p w14:paraId="1E1B9DE2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Parametry</w:t>
            </w:r>
            <w:proofErr w:type="spellEnd"/>
          </w:p>
          <w:p w14:paraId="1C5FA469" w14:textId="24849DF3" w:rsidR="00CE7868" w:rsidRPr="00CE7868" w:rsidRDefault="00CE7868" w:rsidP="00CE7868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graniczne</w:t>
            </w:r>
            <w:proofErr w:type="spellEnd"/>
            <w:r w:rsidRPr="00BB3126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wymagane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)</w:t>
            </w:r>
          </w:p>
        </w:tc>
        <w:tc>
          <w:tcPr>
            <w:tcW w:w="2954" w:type="dxa"/>
          </w:tcPr>
          <w:p w14:paraId="7AB797EC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Parametry Wykonawcy:</w:t>
            </w:r>
          </w:p>
          <w:p w14:paraId="704C30FE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TAK/NIE, podać parametr</w:t>
            </w:r>
          </w:p>
          <w:p w14:paraId="5FA34E19" w14:textId="36006EA5" w:rsidR="00CE7868" w:rsidRPr="00CE7868" w:rsidRDefault="00CE7868" w:rsidP="004A352D">
            <w:pPr>
              <w:spacing w:after="0" w:line="240" w:lineRule="auto"/>
              <w:ind w:left="-33" w:right="595" w:hanging="362"/>
              <w:jc w:val="center"/>
              <w:rPr>
                <w:rFonts w:ascii="Verdana" w:hAnsi="Verdana" w:cs="Arial"/>
                <w:lang w:eastAsia="pl-PL"/>
              </w:rPr>
            </w:pPr>
            <w:r w:rsidRPr="00BB3126">
              <w:rPr>
                <w:rFonts w:asciiTheme="minorHAnsi" w:hAnsiTheme="minorHAnsi" w:cstheme="minorHAnsi"/>
              </w:rPr>
              <w:t>(właściwą odpowiedź zaznaczyć/wpisać)</w:t>
            </w:r>
          </w:p>
        </w:tc>
      </w:tr>
      <w:tr w:rsidR="00520BEE" w:rsidRPr="00CE7868" w14:paraId="7FE700AC" w14:textId="55C4110B" w:rsidTr="002E60C3">
        <w:tc>
          <w:tcPr>
            <w:tcW w:w="568" w:type="dxa"/>
            <w:vAlign w:val="center"/>
          </w:tcPr>
          <w:p w14:paraId="54471D55" w14:textId="77777777" w:rsidR="00520BEE" w:rsidRPr="00CE7868" w:rsidRDefault="00520BEE" w:rsidP="00520BEE">
            <w:pPr>
              <w:numPr>
                <w:ilvl w:val="0"/>
                <w:numId w:val="58"/>
              </w:numPr>
              <w:spacing w:after="0" w:line="240" w:lineRule="auto"/>
              <w:ind w:left="414" w:hanging="234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473D2915" w14:textId="37649D7D" w:rsidR="00520BEE" w:rsidRPr="00520BEE" w:rsidRDefault="00983116" w:rsidP="00520BE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 w:cs="Arial"/>
                <w:lang w:eastAsia="pl-PL"/>
              </w:rPr>
              <w:t>System chromatograficzny dedykowany do analizy, rozdziału i oczyszczania białek</w:t>
            </w:r>
          </w:p>
        </w:tc>
        <w:tc>
          <w:tcPr>
            <w:tcW w:w="1188" w:type="dxa"/>
            <w:vAlign w:val="center"/>
          </w:tcPr>
          <w:p w14:paraId="105DF75A" w14:textId="69E5A570" w:rsidR="00520BEE" w:rsidRPr="00193F01" w:rsidRDefault="007B11E3" w:rsidP="00520BEE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5DCEC496" w14:textId="77777777" w:rsidR="00520BEE" w:rsidRPr="00CE7868" w:rsidRDefault="00520BEE" w:rsidP="00520BE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6C90DE69" w14:textId="6058966B" w:rsidTr="007211C5">
        <w:tc>
          <w:tcPr>
            <w:tcW w:w="568" w:type="dxa"/>
            <w:vAlign w:val="center"/>
          </w:tcPr>
          <w:p w14:paraId="5C11C38A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3087651E" w14:textId="519ADF31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>System modułowy, zawierający poniższe moduły: pompa - dwa moduły, dynamiczny mieszalnik gradientu, zawór do podawania próbek, detektor UV/Vis o zmiennej długości fali, detektor konduktometryczny oraz zintegrowany z urządzeniem dotykowy monitor kontrolno-sterujący i oprogramowanie z komputerem.</w:t>
            </w:r>
          </w:p>
        </w:tc>
        <w:tc>
          <w:tcPr>
            <w:tcW w:w="1188" w:type="dxa"/>
          </w:tcPr>
          <w:p w14:paraId="553EFD86" w14:textId="6EF3B47F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418F5E3D" w14:textId="77777777" w:rsidR="007B11E3" w:rsidRPr="00CE7868" w:rsidRDefault="007B11E3" w:rsidP="007B11E3">
            <w:pPr>
              <w:spacing w:after="0" w:line="240" w:lineRule="auto"/>
              <w:ind w:left="360" w:right="2442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72C4FF02" w14:textId="341F1C0F" w:rsidTr="007211C5">
        <w:tc>
          <w:tcPr>
            <w:tcW w:w="568" w:type="dxa"/>
            <w:vAlign w:val="center"/>
          </w:tcPr>
          <w:p w14:paraId="0CB14F18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9340365" w14:textId="3D712FD8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>System powinien posiadać wspomaganie instalacji przez wskazywanie podświetlaniem odpowiednich połączeń układu hydraulicznego</w:t>
            </w:r>
          </w:p>
        </w:tc>
        <w:tc>
          <w:tcPr>
            <w:tcW w:w="1188" w:type="dxa"/>
          </w:tcPr>
          <w:p w14:paraId="2B72EB98" w14:textId="16605A5C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28843362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2AC39CC8" w14:textId="72B3F876" w:rsidTr="007211C5">
        <w:tc>
          <w:tcPr>
            <w:tcW w:w="568" w:type="dxa"/>
            <w:vAlign w:val="center"/>
          </w:tcPr>
          <w:p w14:paraId="0A77D2EF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31E3E12F" w14:textId="3A455187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Konstrukcja musi umożliwiać łatwą rozbudowę przez użytkownika bez udziału serwisu producenta o dodatkowe moduły takie, jak moduł czteroskładnikowego mieszalnika buforów, zawór przełączania kolumn, monitor </w:t>
            </w:r>
            <w:proofErr w:type="spellStart"/>
            <w:r w:rsidRPr="00983116">
              <w:rPr>
                <w:rFonts w:ascii="Verdana" w:hAnsi="Verdana"/>
              </w:rPr>
              <w:t>pH</w:t>
            </w:r>
            <w:proofErr w:type="spellEnd"/>
            <w:r w:rsidRPr="00983116">
              <w:rPr>
                <w:rFonts w:ascii="Verdana" w:hAnsi="Verdana"/>
              </w:rPr>
              <w:t>, pompa do podawania próbek.</w:t>
            </w:r>
          </w:p>
        </w:tc>
        <w:tc>
          <w:tcPr>
            <w:tcW w:w="1188" w:type="dxa"/>
          </w:tcPr>
          <w:p w14:paraId="0E42910F" w14:textId="09773665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7D4FBA1A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551EE4B0" w14:textId="76A385BB" w:rsidTr="007211C5">
        <w:tc>
          <w:tcPr>
            <w:tcW w:w="568" w:type="dxa"/>
            <w:vAlign w:val="center"/>
          </w:tcPr>
          <w:p w14:paraId="2D625E34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31C4B78D" w14:textId="10557CA4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Poszczególne moduły muszą być automatycznie rozpoznawalne przez system – Plug-and-Play system. </w:t>
            </w:r>
          </w:p>
        </w:tc>
        <w:tc>
          <w:tcPr>
            <w:tcW w:w="1188" w:type="dxa"/>
          </w:tcPr>
          <w:p w14:paraId="62C25AB6" w14:textId="3D6E724B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7A4E54BC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2F299CF8" w14:textId="2A15AF9A" w:rsidTr="007211C5">
        <w:tc>
          <w:tcPr>
            <w:tcW w:w="568" w:type="dxa"/>
            <w:vAlign w:val="center"/>
          </w:tcPr>
          <w:p w14:paraId="1D381559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B97AFE8" w14:textId="43DE3D38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Pompa dwutłokowa wykonana z materiałów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biokompatybilnych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. </w:t>
            </w:r>
          </w:p>
        </w:tc>
        <w:tc>
          <w:tcPr>
            <w:tcW w:w="1188" w:type="dxa"/>
          </w:tcPr>
          <w:p w14:paraId="55441013" w14:textId="51238A86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1CFE71CD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6B78F0F6" w14:textId="68608A8E" w:rsidTr="007211C5">
        <w:tc>
          <w:tcPr>
            <w:tcW w:w="568" w:type="dxa"/>
            <w:vAlign w:val="center"/>
          </w:tcPr>
          <w:p w14:paraId="6A77976E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8F93FCA" w14:textId="76B0DDCC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Maksymalne ciśnienie pompy systemowej co najmniej 3650 psi (25,2 </w:t>
            </w:r>
            <w:proofErr w:type="spellStart"/>
            <w:r w:rsidRPr="00983116">
              <w:rPr>
                <w:rFonts w:ascii="Verdana" w:hAnsi="Verdana"/>
              </w:rPr>
              <w:t>MPa</w:t>
            </w:r>
            <w:proofErr w:type="spellEnd"/>
            <w:r w:rsidRPr="00983116">
              <w:rPr>
                <w:rFonts w:ascii="Verdana" w:hAnsi="Verdana"/>
              </w:rPr>
              <w:t xml:space="preserve">), co pozwoli na podłączenie bardzo szerokiej gamy kolumn różnych producentów. Zakres natężenia przepływu </w:t>
            </w:r>
            <w:r>
              <w:rPr>
                <w:rFonts w:ascii="Verdana" w:hAnsi="Verdana"/>
              </w:rPr>
              <w:t xml:space="preserve">co najmniej </w:t>
            </w:r>
            <w:r w:rsidRPr="00983116">
              <w:rPr>
                <w:rFonts w:ascii="Verdana" w:hAnsi="Verdana"/>
              </w:rPr>
              <w:t xml:space="preserve">od 0,001 do 10 ml/min z regulacją co 0,001 ml/min i możliwością rozbudowy do 200mL/min w warunkach </w:t>
            </w:r>
            <w:proofErr w:type="spellStart"/>
            <w:r w:rsidRPr="00983116">
              <w:rPr>
                <w:rFonts w:ascii="Verdana" w:hAnsi="Verdana"/>
              </w:rPr>
              <w:lastRenderedPageBreak/>
              <w:t>izokratycznych</w:t>
            </w:r>
            <w:proofErr w:type="spellEnd"/>
            <w:r w:rsidRPr="00983116">
              <w:rPr>
                <w:rFonts w:ascii="Verdana" w:hAnsi="Verdana"/>
              </w:rPr>
              <w:t xml:space="preserve"> oraz w gradiencie. Dokładność przepływu oraz dokładność tworzenia gradientu </w:t>
            </w:r>
            <w:r>
              <w:rPr>
                <w:rFonts w:ascii="Verdana" w:hAnsi="Verdana"/>
              </w:rPr>
              <w:t xml:space="preserve"> nie gorsza niż</w:t>
            </w:r>
            <w:r w:rsidRPr="00983116">
              <w:rPr>
                <w:rFonts w:ascii="Verdana" w:hAnsi="Verdana"/>
              </w:rPr>
              <w:t xml:space="preserve"> ±2%.</w:t>
            </w:r>
          </w:p>
        </w:tc>
        <w:tc>
          <w:tcPr>
            <w:tcW w:w="1188" w:type="dxa"/>
          </w:tcPr>
          <w:p w14:paraId="5D10E047" w14:textId="5B862A5E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lastRenderedPageBreak/>
              <w:t>tak</w:t>
            </w:r>
          </w:p>
        </w:tc>
        <w:tc>
          <w:tcPr>
            <w:tcW w:w="2954" w:type="dxa"/>
          </w:tcPr>
          <w:p w14:paraId="5AB0558E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62867B28" w14:textId="39CF1EF9" w:rsidTr="00220EA1">
        <w:tc>
          <w:tcPr>
            <w:tcW w:w="568" w:type="dxa"/>
            <w:vAlign w:val="center"/>
          </w:tcPr>
          <w:p w14:paraId="19C10029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1C2FE2DD" w14:textId="4564554F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>Wyświetlacz parametrów LED na panelu przednim modułów pompy.</w:t>
            </w:r>
          </w:p>
        </w:tc>
        <w:tc>
          <w:tcPr>
            <w:tcW w:w="1188" w:type="dxa"/>
          </w:tcPr>
          <w:p w14:paraId="741EF413" w14:textId="5BD014AA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59E40FFF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3C4CBF5A" w14:textId="1D4685CD" w:rsidTr="00220EA1">
        <w:tc>
          <w:tcPr>
            <w:tcW w:w="568" w:type="dxa"/>
            <w:vAlign w:val="center"/>
          </w:tcPr>
          <w:p w14:paraId="5C2F89EB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6CAD4CA" w14:textId="57845B2A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Wysokociśnieniowy dynamiczny mikser gradientu o objętości w zakresie </w:t>
            </w:r>
            <w:r>
              <w:rPr>
                <w:rFonts w:ascii="Verdana" w:hAnsi="Verdana"/>
                <w:color w:val="000000"/>
              </w:rPr>
              <w:t xml:space="preserve">co najmniej </w:t>
            </w:r>
            <w:r w:rsidRPr="00983116">
              <w:rPr>
                <w:rFonts w:ascii="Verdana" w:hAnsi="Verdana"/>
                <w:color w:val="000000"/>
              </w:rPr>
              <w:t>od 200 µl do 750 µl.</w:t>
            </w:r>
          </w:p>
        </w:tc>
        <w:tc>
          <w:tcPr>
            <w:tcW w:w="1188" w:type="dxa"/>
          </w:tcPr>
          <w:p w14:paraId="4E5209BF" w14:textId="58B59B1E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3587CCFC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1EB137C3" w14:textId="4F85CFBD" w:rsidTr="00220EA1">
        <w:tc>
          <w:tcPr>
            <w:tcW w:w="568" w:type="dxa"/>
            <w:vAlign w:val="center"/>
          </w:tcPr>
          <w:p w14:paraId="4F84944C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C39FE4E" w14:textId="18FD3312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System musi posiadać automatyczny zawór do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nastrzyku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próbek sterowany z oprogramowania.</w:t>
            </w:r>
          </w:p>
        </w:tc>
        <w:tc>
          <w:tcPr>
            <w:tcW w:w="1188" w:type="dxa"/>
          </w:tcPr>
          <w:p w14:paraId="47DDAFE1" w14:textId="4A0CB42D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5B7F5F33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520215FD" w14:textId="407403B0" w:rsidTr="00220EA1">
        <w:tc>
          <w:tcPr>
            <w:tcW w:w="568" w:type="dxa"/>
            <w:vAlign w:val="center"/>
          </w:tcPr>
          <w:p w14:paraId="0FB4F255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BC16D17" w14:textId="449D0478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Zawór do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nastrzyku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próbek musi posiadać możliwość podawania próbki strzykawką oraz podłączenia opcjonalnego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autosamplera</w:t>
            </w:r>
            <w:proofErr w:type="spellEnd"/>
            <w:r w:rsidRPr="00983116">
              <w:rPr>
                <w:rFonts w:ascii="Verdana" w:hAnsi="Verdana"/>
                <w:color w:val="000000"/>
              </w:rPr>
              <w:t>, lub opcjonalnej pompy do automatycznego podawania próbek</w:t>
            </w:r>
          </w:p>
        </w:tc>
        <w:tc>
          <w:tcPr>
            <w:tcW w:w="1188" w:type="dxa"/>
          </w:tcPr>
          <w:p w14:paraId="3682C666" w14:textId="6468F9DD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3DBE60D0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32A971BF" w14:textId="4B94D84A" w:rsidTr="00220EA1">
        <w:tc>
          <w:tcPr>
            <w:tcW w:w="568" w:type="dxa"/>
            <w:vAlign w:val="center"/>
          </w:tcPr>
          <w:p w14:paraId="35126A12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1E7C023E" w14:textId="56C13BA5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Pętla próbki o pojemności </w:t>
            </w:r>
            <w:r w:rsidRPr="00983116">
              <w:rPr>
                <w:rFonts w:ascii="Verdana" w:hAnsi="Verdana"/>
              </w:rPr>
              <w:t>1 ml</w:t>
            </w:r>
          </w:p>
        </w:tc>
        <w:tc>
          <w:tcPr>
            <w:tcW w:w="1188" w:type="dxa"/>
          </w:tcPr>
          <w:p w14:paraId="166EC5DD" w14:textId="2A46731F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283A68B9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51DF77DC" w14:textId="2964416E" w:rsidTr="00220EA1">
        <w:tc>
          <w:tcPr>
            <w:tcW w:w="568" w:type="dxa"/>
            <w:vAlign w:val="center"/>
          </w:tcPr>
          <w:p w14:paraId="6B5C4C20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4EE15A44" w14:textId="6825FDAD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System musi posiadać detektor UV/VIS o zmiennej długości fali w zakresie </w:t>
            </w:r>
            <w:r>
              <w:rPr>
                <w:rFonts w:ascii="Verdana" w:hAnsi="Verdana"/>
                <w:color w:val="000000"/>
              </w:rPr>
              <w:t xml:space="preserve">co najmniej </w:t>
            </w:r>
            <w:r w:rsidRPr="00983116">
              <w:rPr>
                <w:rFonts w:ascii="Verdana" w:hAnsi="Verdana"/>
                <w:color w:val="000000"/>
              </w:rPr>
              <w:t xml:space="preserve">190-800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nm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z jednoczesnym pomiarem przy 4 długościach fali i detektor konduktometryczny umożliwiający pomiar przewodnictwa w zakresie </w:t>
            </w:r>
            <w:r>
              <w:rPr>
                <w:rFonts w:ascii="Verdana" w:hAnsi="Verdana"/>
                <w:color w:val="000000"/>
              </w:rPr>
              <w:t xml:space="preserve">co najmniej </w:t>
            </w:r>
            <w:r w:rsidRPr="00983116">
              <w:rPr>
                <w:rFonts w:ascii="Verdana" w:hAnsi="Verdana"/>
                <w:color w:val="000000"/>
              </w:rPr>
              <w:t xml:space="preserve">0,01 do 999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mS</w:t>
            </w:r>
            <w:proofErr w:type="spellEnd"/>
            <w:r w:rsidRPr="00983116">
              <w:rPr>
                <w:rFonts w:ascii="Verdana" w:hAnsi="Verdana"/>
                <w:color w:val="000000"/>
              </w:rPr>
              <w:t>/cm.</w:t>
            </w:r>
          </w:p>
        </w:tc>
        <w:tc>
          <w:tcPr>
            <w:tcW w:w="1188" w:type="dxa"/>
          </w:tcPr>
          <w:p w14:paraId="3650B93F" w14:textId="6BBB2BF3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062EDC53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707715CD" w14:textId="4EC71AF1" w:rsidTr="00220EA1">
        <w:tc>
          <w:tcPr>
            <w:tcW w:w="568" w:type="dxa"/>
            <w:vAlign w:val="center"/>
          </w:tcPr>
          <w:p w14:paraId="050601D3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5280B964" w14:textId="7CECE1DC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/>
                <w:color w:val="000000"/>
              </w:rPr>
              <w:t>M</w:t>
            </w:r>
            <w:r w:rsidRPr="00983116">
              <w:rPr>
                <w:rFonts w:ascii="Verdana" w:hAnsi="Verdana"/>
                <w:color w:val="000000"/>
              </w:rPr>
              <w:t xml:space="preserve">ożliwość doposażenia systemu w moduł pompy do nakładania próbek o wydajności </w:t>
            </w:r>
            <w:r>
              <w:rPr>
                <w:rFonts w:ascii="Verdana" w:hAnsi="Verdana"/>
                <w:color w:val="000000"/>
              </w:rPr>
              <w:t xml:space="preserve">nie gorszej niż </w:t>
            </w:r>
            <w:r w:rsidRPr="00983116">
              <w:rPr>
                <w:rFonts w:ascii="Verdana" w:hAnsi="Verdana"/>
                <w:color w:val="000000"/>
              </w:rPr>
              <w:t>100 ml/min.</w:t>
            </w:r>
          </w:p>
        </w:tc>
        <w:tc>
          <w:tcPr>
            <w:tcW w:w="1188" w:type="dxa"/>
          </w:tcPr>
          <w:p w14:paraId="2F5524F2" w14:textId="0691F241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476171A2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5D353185" w14:textId="005124C7" w:rsidTr="00220EA1">
        <w:tc>
          <w:tcPr>
            <w:tcW w:w="568" w:type="dxa"/>
            <w:vAlign w:val="center"/>
          </w:tcPr>
          <w:p w14:paraId="238C5B07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5A8CD144" w14:textId="3E8275F4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/>
                <w:color w:val="000000"/>
              </w:rPr>
              <w:t>M</w:t>
            </w:r>
            <w:r w:rsidRPr="00983116">
              <w:rPr>
                <w:rFonts w:ascii="Verdana" w:hAnsi="Verdana"/>
                <w:color w:val="000000"/>
              </w:rPr>
              <w:t>ożliwość doposażenia systemu w niskociśnieniowy moduł mieszania 4 składników fazy ruchomej zwiększającego maksymalną szybkość przepływu do</w:t>
            </w:r>
            <w:r>
              <w:rPr>
                <w:rFonts w:ascii="Verdana" w:hAnsi="Verdana"/>
                <w:color w:val="000000"/>
              </w:rPr>
              <w:t xml:space="preserve"> minimum</w:t>
            </w:r>
            <w:r w:rsidRPr="00983116">
              <w:rPr>
                <w:rFonts w:ascii="Verdana" w:hAnsi="Verdana"/>
                <w:color w:val="000000"/>
              </w:rPr>
              <w:t xml:space="preserve"> 200 ml/min w warunkach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izokratycznych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oraz w gradiencie.</w:t>
            </w:r>
          </w:p>
        </w:tc>
        <w:tc>
          <w:tcPr>
            <w:tcW w:w="1188" w:type="dxa"/>
          </w:tcPr>
          <w:p w14:paraId="6745009B" w14:textId="28076D86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43FCA05D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45460206" w14:textId="77777777" w:rsidTr="00220EA1">
        <w:tc>
          <w:tcPr>
            <w:tcW w:w="568" w:type="dxa"/>
            <w:vAlign w:val="center"/>
          </w:tcPr>
          <w:p w14:paraId="587220A0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D5A899F" w14:textId="40DBE4E4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/>
                <w:color w:val="000000"/>
              </w:rPr>
              <w:t>M</w:t>
            </w:r>
            <w:r w:rsidRPr="00983116">
              <w:rPr>
                <w:rFonts w:ascii="Verdana" w:hAnsi="Verdana"/>
                <w:color w:val="000000"/>
              </w:rPr>
              <w:t>ożliwość doposażenia systemu w moduły z zaworem umożliwiającym podłączenie co najmniej 8 różnych eluentów.</w:t>
            </w:r>
          </w:p>
        </w:tc>
        <w:tc>
          <w:tcPr>
            <w:tcW w:w="1188" w:type="dxa"/>
          </w:tcPr>
          <w:p w14:paraId="055E5708" w14:textId="40017337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0F3D7F36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00848657" w14:textId="77777777" w:rsidTr="00220EA1">
        <w:tc>
          <w:tcPr>
            <w:tcW w:w="568" w:type="dxa"/>
            <w:vAlign w:val="center"/>
          </w:tcPr>
          <w:p w14:paraId="29C87DFE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B963CA3" w14:textId="0D2E5B06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W zestawie trzy sztuki magnetycznych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organizerów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do wężyków oraz jedna sztuka magnetycznego uchwytu do kolumny.</w:t>
            </w:r>
          </w:p>
        </w:tc>
        <w:tc>
          <w:tcPr>
            <w:tcW w:w="1188" w:type="dxa"/>
          </w:tcPr>
          <w:p w14:paraId="1DA0F802" w14:textId="12ADCE0A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43572072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3F4BC96C" w14:textId="77777777" w:rsidTr="00220EA1">
        <w:tc>
          <w:tcPr>
            <w:tcW w:w="568" w:type="dxa"/>
            <w:vAlign w:val="center"/>
          </w:tcPr>
          <w:p w14:paraId="772271AC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7F6FCAEB" w14:textId="46669DEC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System musi być kompatybilny z następującymi rozpuszczalnikami: 1M wodorotlenek sodu, kwas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chydrochlorowy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i kwasy organiczne, 1M kwas siarkowy, 7M mocznik, 100% etanol,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izopropanol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acetonitryl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, 0,1% kwas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trifluorooctowy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, 1% detergenty (SDS,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Triton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X-100).</w:t>
            </w:r>
          </w:p>
        </w:tc>
        <w:tc>
          <w:tcPr>
            <w:tcW w:w="1188" w:type="dxa"/>
          </w:tcPr>
          <w:p w14:paraId="7EC89347" w14:textId="30C60CEE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6FC6F903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2540405B" w14:textId="77777777" w:rsidTr="00262A58">
        <w:tc>
          <w:tcPr>
            <w:tcW w:w="568" w:type="dxa"/>
            <w:vAlign w:val="center"/>
          </w:tcPr>
          <w:p w14:paraId="597B0C46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6092C3AD" w14:textId="1B0ABDD0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Sterowanie systemem z poziomu zintegrowanego z urządzeniem </w:t>
            </w:r>
            <w:r w:rsidRPr="00983116">
              <w:rPr>
                <w:rFonts w:ascii="Verdana" w:hAnsi="Verdana"/>
                <w:bCs/>
              </w:rPr>
              <w:t>dotykowego monitora kontrolno-sterującego, jak i z komputera PC.</w:t>
            </w:r>
          </w:p>
        </w:tc>
        <w:tc>
          <w:tcPr>
            <w:tcW w:w="1188" w:type="dxa"/>
          </w:tcPr>
          <w:p w14:paraId="7969B36A" w14:textId="3AB86ACB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6714D51A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7705508A" w14:textId="77777777" w:rsidTr="00262A58">
        <w:tc>
          <w:tcPr>
            <w:tcW w:w="568" w:type="dxa"/>
            <w:vAlign w:val="center"/>
          </w:tcPr>
          <w:p w14:paraId="2CF1AAD7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4E33D465" w14:textId="062092D5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System wyposażony w oprogramowanie umożliwiające sterowanie systemem, akwizycję danych oraz analizę wyników. Oprogramowanie umożliwia rejestrację w postaci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chromatogramów</w:t>
            </w:r>
            <w:proofErr w:type="spellEnd"/>
            <w:r w:rsidRPr="00983116">
              <w:rPr>
                <w:rFonts w:ascii="Verdana" w:hAnsi="Verdana"/>
                <w:color w:val="000000"/>
              </w:rPr>
              <w:t>, a także automatyczną oraz manualną analizę zarejestrowanych pików. Wynik przedstawiony w postaci czasu retencji, powierzchni piku oraz rozdzielczości pików.</w:t>
            </w:r>
          </w:p>
        </w:tc>
        <w:tc>
          <w:tcPr>
            <w:tcW w:w="1188" w:type="dxa"/>
          </w:tcPr>
          <w:p w14:paraId="3567FBD0" w14:textId="4FE5B946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71341B39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7754A158" w14:textId="77777777" w:rsidTr="00225CA6">
        <w:tc>
          <w:tcPr>
            <w:tcW w:w="568" w:type="dxa"/>
            <w:vAlign w:val="center"/>
          </w:tcPr>
          <w:p w14:paraId="21EFC1A2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5E4354D" w14:textId="2AADA6AF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Program musi umożliwiać tworzenie metod na podstawie powszechnie używanych szablonów dla chromatografii powinowactwa, jonowymiennej, interakcji hydrofobowych, odziaływań mieszanych, filtracji żelowej,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chromoogniskowania</w:t>
            </w:r>
            <w:proofErr w:type="spellEnd"/>
            <w:r w:rsidRPr="00983116">
              <w:rPr>
                <w:rFonts w:ascii="Verdana" w:hAnsi="Verdana"/>
                <w:color w:val="000000"/>
              </w:rPr>
              <w:t>.</w:t>
            </w:r>
          </w:p>
        </w:tc>
        <w:tc>
          <w:tcPr>
            <w:tcW w:w="1188" w:type="dxa"/>
          </w:tcPr>
          <w:p w14:paraId="1EDD8F76" w14:textId="1A4E86FA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34D55618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72D3AFA9" w14:textId="77777777" w:rsidTr="00225CA6">
        <w:tc>
          <w:tcPr>
            <w:tcW w:w="568" w:type="dxa"/>
            <w:vAlign w:val="center"/>
          </w:tcPr>
          <w:p w14:paraId="04BEA9E1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187C86C" w14:textId="62E04EFB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>Program musi zawierać bibliotekę parametrów kolumn różnych producentów.</w:t>
            </w:r>
          </w:p>
        </w:tc>
        <w:tc>
          <w:tcPr>
            <w:tcW w:w="1188" w:type="dxa"/>
          </w:tcPr>
          <w:p w14:paraId="7120AD19" w14:textId="519CEBC7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0D9D9E6F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0AEB06F3" w14:textId="77777777" w:rsidTr="00225CA6">
        <w:tc>
          <w:tcPr>
            <w:tcW w:w="568" w:type="dxa"/>
            <w:vAlign w:val="center"/>
          </w:tcPr>
          <w:p w14:paraId="3E06CE19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61D578C" w14:textId="4B2D5CCA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Program musi umożliwiać nakładanie wielu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chromatogramów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umożliwiające porównanie eksperymentów prowadzonych w różnych warunkach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pH</w:t>
            </w:r>
            <w:proofErr w:type="spellEnd"/>
            <w:r w:rsidRPr="00983116">
              <w:rPr>
                <w:rFonts w:ascii="Verdana" w:hAnsi="Verdana"/>
                <w:color w:val="000000"/>
              </w:rPr>
              <w:t>, poziomu przepływu, gradientu buforów itp.</w:t>
            </w:r>
          </w:p>
        </w:tc>
        <w:tc>
          <w:tcPr>
            <w:tcW w:w="1188" w:type="dxa"/>
          </w:tcPr>
          <w:p w14:paraId="4EB44DC1" w14:textId="0C0E0BA9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7617D248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0B8569DC" w14:textId="77777777" w:rsidTr="00225CA6">
        <w:tc>
          <w:tcPr>
            <w:tcW w:w="568" w:type="dxa"/>
            <w:vAlign w:val="center"/>
          </w:tcPr>
          <w:p w14:paraId="7576563D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57D76AAE" w14:textId="264D91F8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>Program musi umożliwiać identyfikację frakcji w kolektorze frakcji.</w:t>
            </w:r>
          </w:p>
        </w:tc>
        <w:tc>
          <w:tcPr>
            <w:tcW w:w="1188" w:type="dxa"/>
          </w:tcPr>
          <w:p w14:paraId="7E246D40" w14:textId="11E2081F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56801A7F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14069C35" w14:textId="77777777" w:rsidTr="00225CA6">
        <w:tc>
          <w:tcPr>
            <w:tcW w:w="568" w:type="dxa"/>
            <w:vAlign w:val="center"/>
          </w:tcPr>
          <w:p w14:paraId="183AC9BB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259D63D" w14:textId="08E58FBE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>Program musi umożliwiać integrację powierzchni pików.</w:t>
            </w:r>
          </w:p>
        </w:tc>
        <w:tc>
          <w:tcPr>
            <w:tcW w:w="1188" w:type="dxa"/>
          </w:tcPr>
          <w:p w14:paraId="6B7CAAB0" w14:textId="275E49CE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28AD1B8C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3670D327" w14:textId="77777777" w:rsidTr="00225CA6">
        <w:tc>
          <w:tcPr>
            <w:tcW w:w="568" w:type="dxa"/>
            <w:vAlign w:val="center"/>
          </w:tcPr>
          <w:p w14:paraId="5CA368A1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3F1DE5B" w14:textId="4A6AD203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Program musi umożliwiać przechowywanie i archiwizację wyników oraz eksport danych do </w:t>
            </w:r>
            <w:r>
              <w:rPr>
                <w:rFonts w:ascii="Verdana" w:hAnsi="Verdana"/>
              </w:rPr>
              <w:t>arkusza kalkulacyjnego</w:t>
            </w:r>
            <w:r w:rsidRPr="00983116">
              <w:rPr>
                <w:rFonts w:ascii="Verdana" w:hAnsi="Verdana"/>
              </w:rPr>
              <w:t>. Istnieje możliwość tworzenia oraz wydruku raportów za pomocą systemu komputerowego podłączonego do urządzenia.</w:t>
            </w:r>
          </w:p>
        </w:tc>
        <w:tc>
          <w:tcPr>
            <w:tcW w:w="1188" w:type="dxa"/>
          </w:tcPr>
          <w:p w14:paraId="70EBF1D1" w14:textId="674234AE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26A8D7F0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005ED68D" w14:textId="77777777" w:rsidTr="00225CA6">
        <w:tc>
          <w:tcPr>
            <w:tcW w:w="568" w:type="dxa"/>
            <w:vAlign w:val="center"/>
          </w:tcPr>
          <w:p w14:paraId="21614527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BA6B5AC" w14:textId="3BB08236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Program musi umożliwiać archiwizację dodatkowych danych w pliku wynikowym np. w postaci zdjęć żeli </w:t>
            </w:r>
            <w:proofErr w:type="spellStart"/>
            <w:r w:rsidRPr="00983116">
              <w:rPr>
                <w:rFonts w:ascii="Verdana" w:hAnsi="Verdana"/>
              </w:rPr>
              <w:t>elektoforetycznych</w:t>
            </w:r>
            <w:proofErr w:type="spellEnd"/>
            <w:r w:rsidRPr="00983116">
              <w:rPr>
                <w:rFonts w:ascii="Verdana" w:hAnsi="Verdana"/>
              </w:rPr>
              <w:t>.</w:t>
            </w:r>
          </w:p>
        </w:tc>
        <w:tc>
          <w:tcPr>
            <w:tcW w:w="1188" w:type="dxa"/>
          </w:tcPr>
          <w:p w14:paraId="35944C6B" w14:textId="71EBF709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154482E9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64619B8B" w14:textId="77777777" w:rsidTr="00225CA6">
        <w:tc>
          <w:tcPr>
            <w:tcW w:w="568" w:type="dxa"/>
            <w:vAlign w:val="center"/>
          </w:tcPr>
          <w:p w14:paraId="515991A6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74357082" w14:textId="7D8013A0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>Program do sterowania urządzeniem oraz analizy w języku angielskim, z licencją otwartą umożliwiającą zainstalowanie oprogramowania,  analizę na nieograniczonej liczbie komputerów w tym samym czasie.</w:t>
            </w:r>
          </w:p>
        </w:tc>
        <w:tc>
          <w:tcPr>
            <w:tcW w:w="1188" w:type="dxa"/>
          </w:tcPr>
          <w:p w14:paraId="412A2656" w14:textId="04710FD5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090D7581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15B78C48" w14:textId="77777777" w:rsidTr="00225CA6">
        <w:tc>
          <w:tcPr>
            <w:tcW w:w="568" w:type="dxa"/>
            <w:vAlign w:val="center"/>
          </w:tcPr>
          <w:p w14:paraId="0F9920DB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08E209E" w14:textId="2B691806" w:rsidR="007B11E3" w:rsidRPr="0098311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System musi być wyposażony w kolektor frakcji z dwoma statywami każdy na 90 probówek o średnicy 13 mm. Kolektor musi umożliwiać zbieranie frakcji w czasie </w:t>
            </w:r>
            <w:r>
              <w:rPr>
                <w:rFonts w:ascii="Verdana" w:hAnsi="Verdana"/>
              </w:rPr>
              <w:t xml:space="preserve">co najmniej: </w:t>
            </w:r>
            <w:r w:rsidRPr="00983116">
              <w:rPr>
                <w:rFonts w:ascii="Verdana" w:hAnsi="Verdana"/>
              </w:rPr>
              <w:t>od 0,02 min – 99 999 min, zbieranie od 1-99 999 kropli lub zbieranie frakcji o objętości 0,02-99 999 ml. Kolektor frakcji musi pracować jako samodzielne urządzenie.</w:t>
            </w:r>
          </w:p>
        </w:tc>
        <w:tc>
          <w:tcPr>
            <w:tcW w:w="1188" w:type="dxa"/>
          </w:tcPr>
          <w:p w14:paraId="67860392" w14:textId="0078FFBA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1B43DE65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CE7868" w14:paraId="55888D91" w14:textId="77777777" w:rsidTr="00225CA6">
        <w:tc>
          <w:tcPr>
            <w:tcW w:w="568" w:type="dxa"/>
            <w:vAlign w:val="center"/>
          </w:tcPr>
          <w:p w14:paraId="3D8D537D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71C8B820" w14:textId="0C750479" w:rsidR="007B11E3" w:rsidRPr="0042118A" w:rsidRDefault="007B11E3" w:rsidP="007B11E3">
            <w:pPr>
              <w:spacing w:after="0" w:line="240" w:lineRule="auto"/>
              <w:ind w:left="-79" w:firstLine="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 w:cs="Arial"/>
                <w:lang w:eastAsia="pl-PL"/>
              </w:rPr>
              <w:t xml:space="preserve">System musi być wyposażony w zewnętrzną </w:t>
            </w:r>
            <w:r>
              <w:rPr>
                <w:rFonts w:ascii="Verdana" w:hAnsi="Verdana" w:cs="Arial"/>
                <w:lang w:eastAsia="pl-PL"/>
              </w:rPr>
              <w:t xml:space="preserve">stacjonarną </w:t>
            </w:r>
            <w:r w:rsidRPr="00983116">
              <w:rPr>
                <w:rFonts w:ascii="Verdana" w:hAnsi="Verdana" w:cs="Arial"/>
                <w:lang w:eastAsia="pl-PL"/>
              </w:rPr>
              <w:t xml:space="preserve">stację sterującą (PC) o minimalnych parametrach: dedykowany do </w:t>
            </w:r>
            <w:r>
              <w:rPr>
                <w:rFonts w:ascii="Verdana" w:hAnsi="Verdana" w:cs="Arial"/>
                <w:lang w:eastAsia="pl-PL"/>
              </w:rPr>
              <w:t>obs</w:t>
            </w:r>
            <w:r w:rsidRPr="00983116">
              <w:rPr>
                <w:rFonts w:ascii="Verdana" w:hAnsi="Verdana" w:cs="Arial"/>
                <w:lang w:eastAsia="pl-PL"/>
              </w:rPr>
              <w:t>ługi system operacyjny, procesor  3.4 GHz, pamięć operacyjna 4 GB RAM, dysk 500 GB oraz monitor.</w:t>
            </w:r>
          </w:p>
        </w:tc>
        <w:tc>
          <w:tcPr>
            <w:tcW w:w="1188" w:type="dxa"/>
          </w:tcPr>
          <w:p w14:paraId="3C4C9C09" w14:textId="3CF72F87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620ADB36" w14:textId="77777777" w:rsidR="007B11E3" w:rsidRPr="00CE7868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AE0324" w14:paraId="64707D69" w14:textId="5F9C5AB1" w:rsidTr="00941CF2">
        <w:tc>
          <w:tcPr>
            <w:tcW w:w="568" w:type="dxa"/>
            <w:vAlign w:val="center"/>
          </w:tcPr>
          <w:p w14:paraId="586F896F" w14:textId="77777777" w:rsidR="007B11E3" w:rsidRPr="00CE7868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  <w:vAlign w:val="center"/>
          </w:tcPr>
          <w:p w14:paraId="49F85D90" w14:textId="3A1D330E" w:rsidR="007B11E3" w:rsidRPr="00CE7868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AE0324">
              <w:rPr>
                <w:rFonts w:ascii="Verdana" w:hAnsi="Verdana" w:cs="Arial"/>
                <w:lang w:eastAsia="pl-PL"/>
              </w:rPr>
              <w:t>Autoryzowany serwis gwarancyjny i pogwarancyjny.</w:t>
            </w:r>
          </w:p>
        </w:tc>
        <w:tc>
          <w:tcPr>
            <w:tcW w:w="1188" w:type="dxa"/>
          </w:tcPr>
          <w:p w14:paraId="582A28EA" w14:textId="1CC35D07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0C50300A" w14:textId="77777777" w:rsidR="007B11E3" w:rsidRPr="00AE0324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AE0324" w14:paraId="2CBF9023" w14:textId="77777777" w:rsidTr="00941CF2">
        <w:tc>
          <w:tcPr>
            <w:tcW w:w="568" w:type="dxa"/>
            <w:vAlign w:val="center"/>
          </w:tcPr>
          <w:p w14:paraId="36C182A0" w14:textId="77777777" w:rsidR="007B11E3" w:rsidRPr="00AE0324" w:rsidRDefault="007B11E3" w:rsidP="007B11E3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  <w:vAlign w:val="center"/>
          </w:tcPr>
          <w:p w14:paraId="38BD165B" w14:textId="4A5DA12C" w:rsidR="007B11E3" w:rsidRPr="00AE032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 xml:space="preserve"> G</w:t>
            </w:r>
            <w:r w:rsidRPr="00AE0324">
              <w:rPr>
                <w:rFonts w:ascii="Verdana" w:hAnsi="Verdana" w:cs="Arial"/>
                <w:lang w:eastAsia="pl-PL"/>
              </w:rPr>
              <w:t>warancj</w:t>
            </w:r>
            <w:r>
              <w:rPr>
                <w:rFonts w:ascii="Verdana" w:hAnsi="Verdana" w:cs="Arial"/>
                <w:lang w:eastAsia="pl-PL"/>
              </w:rPr>
              <w:t>a: 60 miesięcy</w:t>
            </w:r>
          </w:p>
        </w:tc>
        <w:tc>
          <w:tcPr>
            <w:tcW w:w="1188" w:type="dxa"/>
          </w:tcPr>
          <w:p w14:paraId="490F7FEB" w14:textId="0DD499E2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954" w:type="dxa"/>
          </w:tcPr>
          <w:p w14:paraId="72AB328F" w14:textId="77777777" w:rsidR="007B11E3" w:rsidRPr="00AE0324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</w:tbl>
    <w:p w14:paraId="4A880E45" w14:textId="77777777" w:rsidR="00CE7868" w:rsidRPr="00CE7868" w:rsidRDefault="00CE7868" w:rsidP="00CE786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36D9272B" w14:textId="77777777" w:rsidR="00983116" w:rsidRPr="00837F65" w:rsidRDefault="00983116" w:rsidP="00983116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4626FDCB" w14:textId="77777777" w:rsidR="00837F65" w:rsidRDefault="00837F65" w:rsidP="00983116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bookmarkStart w:id="1" w:name="_Hlk78279082"/>
    </w:p>
    <w:p w14:paraId="4A29A74F" w14:textId="5DA60BFE" w:rsidR="00983116" w:rsidRPr="00837F65" w:rsidRDefault="00983116" w:rsidP="00983116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837F65">
        <w:rPr>
          <w:rFonts w:ascii="Verdana" w:hAnsi="Verdana" w:cstheme="minorBidi"/>
          <w:b/>
          <w:bCs/>
          <w:i/>
          <w:iCs/>
          <w:sz w:val="20"/>
          <w:szCs w:val="20"/>
        </w:rPr>
        <w:t>Zestaw do ilościowej analizy PCR IVD-</w:t>
      </w:r>
      <w:r w:rsidR="00025139" w:rsidRPr="00837F65">
        <w:rPr>
          <w:rFonts w:ascii="Verdana" w:hAnsi="Verdana" w:cstheme="minorBidi"/>
          <w:b/>
          <w:bCs/>
          <w:i/>
          <w:iCs/>
          <w:sz w:val="20"/>
          <w:szCs w:val="20"/>
        </w:rPr>
        <w:t>1</w:t>
      </w:r>
      <w:r w:rsidRPr="00837F65">
        <w:rPr>
          <w:rFonts w:ascii="Verdana" w:hAnsi="Verdana" w:cstheme="minorBidi"/>
          <w:b/>
          <w:bCs/>
          <w:i/>
          <w:iCs/>
          <w:sz w:val="20"/>
          <w:szCs w:val="20"/>
        </w:rPr>
        <w:t>szt</w:t>
      </w:r>
    </w:p>
    <w:p w14:paraId="174A942F" w14:textId="43C05CE9" w:rsidR="00CE7868" w:rsidRPr="00837F65" w:rsidRDefault="00CE7868" w:rsidP="00CE7868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727DC3FF" w14:textId="630F2527" w:rsidR="00F91AF2" w:rsidRPr="00837F65" w:rsidRDefault="00F91AF2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37F65">
        <w:rPr>
          <w:rFonts w:ascii="Verdana" w:eastAsia="Times New Roman" w:hAnsi="Verdana"/>
          <w:b/>
          <w:sz w:val="20"/>
          <w:szCs w:val="20"/>
          <w:lang w:eastAsia="pl-PL"/>
        </w:rPr>
        <w:t>Producent …………………………………</w:t>
      </w:r>
    </w:p>
    <w:p w14:paraId="5DD50E10" w14:textId="77777777" w:rsidR="00F91AF2" w:rsidRPr="00837F65" w:rsidRDefault="00F91AF2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37F65">
        <w:rPr>
          <w:rFonts w:ascii="Verdana" w:eastAsia="Times New Roman" w:hAnsi="Verdana"/>
          <w:b/>
          <w:sz w:val="20"/>
          <w:szCs w:val="20"/>
          <w:lang w:eastAsia="pl-PL"/>
        </w:rPr>
        <w:t>Model ……………………………</w:t>
      </w:r>
    </w:p>
    <w:p w14:paraId="5189628A" w14:textId="77777777" w:rsidR="00F91AF2" w:rsidRPr="00837F65" w:rsidRDefault="00F91AF2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37F65">
        <w:rPr>
          <w:rFonts w:ascii="Verdana" w:eastAsia="Times New Roman" w:hAnsi="Verdana"/>
          <w:b/>
          <w:sz w:val="20"/>
          <w:szCs w:val="20"/>
          <w:lang w:eastAsia="pl-PL"/>
        </w:rPr>
        <w:t>Rok produkcji …………</w:t>
      </w:r>
    </w:p>
    <w:p w14:paraId="1E962319" w14:textId="77777777" w:rsidR="00F91AF2" w:rsidRPr="00837F65" w:rsidRDefault="00F91AF2" w:rsidP="00F91AF2">
      <w:pPr>
        <w:spacing w:after="0" w:line="360" w:lineRule="auto"/>
        <w:ind w:left="720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675"/>
        <w:gridCol w:w="6606"/>
        <w:gridCol w:w="1508"/>
        <w:gridCol w:w="1701"/>
      </w:tblGrid>
      <w:tr w:rsidR="00AB0BD3" w:rsidRPr="00F91AF2" w14:paraId="54C0354D" w14:textId="1ADE7B9D" w:rsidTr="004A352D">
        <w:tc>
          <w:tcPr>
            <w:tcW w:w="675" w:type="dxa"/>
            <w:vAlign w:val="center"/>
          </w:tcPr>
          <w:p w14:paraId="00CD3D31" w14:textId="2749BDE3" w:rsidR="00AB0BD3" w:rsidRPr="00F91AF2" w:rsidRDefault="00AB0BD3" w:rsidP="00F91AF2">
            <w:pPr>
              <w:spacing w:after="0" w:line="240" w:lineRule="auto"/>
              <w:ind w:left="11"/>
              <w:rPr>
                <w:rFonts w:ascii="Verdana" w:hAnsi="Verdana" w:cs="Arial"/>
                <w:lang w:eastAsia="pl-PL"/>
              </w:rPr>
            </w:pPr>
            <w:r w:rsidRPr="00746D3E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6606" w:type="dxa"/>
            <w:vAlign w:val="center"/>
          </w:tcPr>
          <w:p w14:paraId="5CB142BC" w14:textId="7D4AE214" w:rsidR="00AB0BD3" w:rsidRPr="00F91AF2" w:rsidRDefault="00AB0BD3" w:rsidP="00AB0BD3">
            <w:pPr>
              <w:spacing w:after="0" w:line="240" w:lineRule="auto"/>
              <w:ind w:left="-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</w:rPr>
              <w:t>Parametry jakościowe</w:t>
            </w:r>
          </w:p>
        </w:tc>
        <w:tc>
          <w:tcPr>
            <w:tcW w:w="1508" w:type="dxa"/>
            <w:vAlign w:val="center"/>
          </w:tcPr>
          <w:p w14:paraId="4FA88BDC" w14:textId="77777777" w:rsidR="00AB0BD3" w:rsidRPr="00BB3126" w:rsidRDefault="00AB0BD3" w:rsidP="00AB0B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Parametry</w:t>
            </w:r>
            <w:proofErr w:type="spellEnd"/>
          </w:p>
          <w:p w14:paraId="7F3FFC55" w14:textId="100A5616" w:rsidR="00AB0BD3" w:rsidRPr="00F91AF2" w:rsidRDefault="00AB0BD3" w:rsidP="00AB0BD3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graniczne</w:t>
            </w:r>
            <w:proofErr w:type="spellEnd"/>
            <w:r w:rsidRPr="00BB3126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wymagane</w:t>
            </w:r>
            <w:proofErr w:type="spellEnd"/>
          </w:p>
        </w:tc>
        <w:tc>
          <w:tcPr>
            <w:tcW w:w="1701" w:type="dxa"/>
          </w:tcPr>
          <w:p w14:paraId="4790CFD0" w14:textId="77777777" w:rsidR="00AB0BD3" w:rsidRPr="00BB3126" w:rsidRDefault="00AB0BD3" w:rsidP="00AB0BD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Parametry Wykonawcy:</w:t>
            </w:r>
          </w:p>
          <w:p w14:paraId="19813C9A" w14:textId="77777777" w:rsidR="00AB0BD3" w:rsidRPr="00BB3126" w:rsidRDefault="00AB0BD3" w:rsidP="00AB0BD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TAK/NIE, podać parametr</w:t>
            </w:r>
          </w:p>
          <w:p w14:paraId="6438FB1E" w14:textId="0DFE91DA" w:rsidR="00AB0BD3" w:rsidRPr="00F91AF2" w:rsidRDefault="00AB0BD3" w:rsidP="00AB0BD3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r w:rsidRPr="00BB3126">
              <w:rPr>
                <w:rFonts w:asciiTheme="minorHAnsi" w:hAnsiTheme="minorHAnsi" w:cstheme="minorHAnsi"/>
              </w:rPr>
              <w:t>(właściwą odpowiedź zaznaczyć/wpisać)</w:t>
            </w:r>
          </w:p>
        </w:tc>
      </w:tr>
      <w:tr w:rsidR="007B11E3" w:rsidRPr="00F91AF2" w14:paraId="014B6260" w14:textId="790699DE" w:rsidTr="00216CC5">
        <w:tc>
          <w:tcPr>
            <w:tcW w:w="675" w:type="dxa"/>
            <w:vAlign w:val="center"/>
          </w:tcPr>
          <w:p w14:paraId="6CC99E84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113" w:firstLine="67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0DD31C1A" w14:textId="7DEB76F4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Blok grzejno-chłodzący z układami </w:t>
            </w:r>
            <w:proofErr w:type="spellStart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Peltier’a</w:t>
            </w:r>
            <w:proofErr w:type="spellEnd"/>
          </w:p>
        </w:tc>
        <w:tc>
          <w:tcPr>
            <w:tcW w:w="1508" w:type="dxa"/>
          </w:tcPr>
          <w:p w14:paraId="76E9C584" w14:textId="170684F3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0D49D00A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04F175C" w14:textId="63BEC2CF" w:rsidTr="00216CC5">
        <w:tc>
          <w:tcPr>
            <w:tcW w:w="675" w:type="dxa"/>
            <w:vAlign w:val="center"/>
          </w:tcPr>
          <w:p w14:paraId="4409B572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4382B593" w14:textId="4D3F68EC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Blok grzejnego o pojemności  min. 96 próbek umożliwiający prowadzenie reakcji  w standardowych </w:t>
            </w:r>
            <w:proofErr w:type="spellStart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niskoprofilowych</w:t>
            </w:r>
            <w:proofErr w:type="spellEnd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 płytkach lub paskach probówek</w:t>
            </w:r>
          </w:p>
        </w:tc>
        <w:tc>
          <w:tcPr>
            <w:tcW w:w="1508" w:type="dxa"/>
          </w:tcPr>
          <w:p w14:paraId="087CA192" w14:textId="70272289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28445B5D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86F563F" w14:textId="6171C24B" w:rsidTr="00216CC5">
        <w:tc>
          <w:tcPr>
            <w:tcW w:w="675" w:type="dxa"/>
            <w:vAlign w:val="center"/>
          </w:tcPr>
          <w:p w14:paraId="653FFC89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2C804FC" w14:textId="14A9105C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Zakres temperatury bloku 0 - </w:t>
            </w:r>
            <w:smartTag w:uri="urn:schemas-microsoft-com:office:smarttags" w:element="metricconverter">
              <w:smartTagPr>
                <w:attr w:name="ProductID" w:val="100ﾰC"/>
              </w:smartTagPr>
              <w:r w:rsidRPr="00413B6B">
                <w:rPr>
                  <w:rFonts w:asciiTheme="minorHAnsi" w:hAnsiTheme="minorHAnsi" w:cstheme="minorHAnsi"/>
                  <w:sz w:val="24"/>
                  <w:szCs w:val="24"/>
                </w:rPr>
                <w:t>100°C</w:t>
              </w:r>
            </w:smartTag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</w:tcPr>
          <w:p w14:paraId="2E7422FF" w14:textId="2864CDD1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6437AA56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5BE2CD3" w14:textId="468E7F15" w:rsidTr="00216CC5">
        <w:tc>
          <w:tcPr>
            <w:tcW w:w="675" w:type="dxa"/>
            <w:vAlign w:val="center"/>
          </w:tcPr>
          <w:p w14:paraId="224C7EEA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BAD8A2E" w14:textId="34E55F1B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Dokładność ustalenia temperatury nie gorsza niż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±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0,2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 w temp. 90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508" w:type="dxa"/>
          </w:tcPr>
          <w:p w14:paraId="7B9B093C" w14:textId="3E38A211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63AE1A4D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16F70C6C" w14:textId="2933D55D" w:rsidTr="00216CC5">
        <w:tc>
          <w:tcPr>
            <w:tcW w:w="675" w:type="dxa"/>
            <w:vAlign w:val="center"/>
          </w:tcPr>
          <w:p w14:paraId="6BCA4F06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4B46981C" w14:textId="5E7E65CC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Równomierność rozkładu temperatury na płycie nie gorsza niż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±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0,4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 osiągane w czasie 10 sek. dla temp. 90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508" w:type="dxa"/>
          </w:tcPr>
          <w:p w14:paraId="6E46389F" w14:textId="1DAE4988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448D1F03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15460669" w14:textId="74EB81D7" w:rsidTr="00216CC5">
        <w:tc>
          <w:tcPr>
            <w:tcW w:w="675" w:type="dxa"/>
            <w:vAlign w:val="center"/>
          </w:tcPr>
          <w:p w14:paraId="1EA44B00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FDE0895" w14:textId="32143EE4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Zakres wielkości próbki minimum: 1 – 50 µl</w:t>
            </w:r>
          </w:p>
        </w:tc>
        <w:tc>
          <w:tcPr>
            <w:tcW w:w="1508" w:type="dxa"/>
          </w:tcPr>
          <w:p w14:paraId="23FBFDD8" w14:textId="4247BAB3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09E10773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3CE43BA" w14:textId="18E78173" w:rsidTr="00216CC5">
        <w:tc>
          <w:tcPr>
            <w:tcW w:w="675" w:type="dxa"/>
            <w:vMerge w:val="restart"/>
            <w:vAlign w:val="center"/>
          </w:tcPr>
          <w:p w14:paraId="3A70B3CD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0AE8828" w14:textId="303FBF34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Maksymalna szybkość zmian temperatury co najmniej </w:t>
            </w:r>
            <w:r w:rsidR="00F831A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°C/s</w:t>
            </w:r>
          </w:p>
        </w:tc>
        <w:tc>
          <w:tcPr>
            <w:tcW w:w="1508" w:type="dxa"/>
          </w:tcPr>
          <w:p w14:paraId="12AA215A" w14:textId="54D24C21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045DD4E0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10EC6" w:rsidRPr="00F91AF2" w14:paraId="5FD58A3F" w14:textId="77777777" w:rsidTr="00450414">
        <w:tc>
          <w:tcPr>
            <w:tcW w:w="675" w:type="dxa"/>
            <w:vMerge/>
            <w:vAlign w:val="center"/>
          </w:tcPr>
          <w:p w14:paraId="2040AAE4" w14:textId="77777777" w:rsidR="00310EC6" w:rsidRPr="00F91AF2" w:rsidRDefault="00310EC6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BE8BCD9" w14:textId="783CB5EE" w:rsidR="00310EC6" w:rsidRPr="00413B6B" w:rsidRDefault="00310EC6" w:rsidP="00804D3E">
            <w:pPr>
              <w:spacing w:after="0" w:line="240" w:lineRule="auto"/>
              <w:ind w:left="-79"/>
              <w:rPr>
                <w:rFonts w:asciiTheme="minorHAnsi" w:hAnsiTheme="minorHAnsi" w:cstheme="minorHAnsi"/>
                <w:sz w:val="24"/>
                <w:szCs w:val="24"/>
              </w:rPr>
            </w:pPr>
            <w:r w:rsidRPr="00310EC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Opcjonalnie: Maksymalna szybkość zmian temperatury co najmniej 5 °C/s- dodatkowo punktowane</w:t>
            </w:r>
          </w:p>
        </w:tc>
        <w:tc>
          <w:tcPr>
            <w:tcW w:w="3209" w:type="dxa"/>
            <w:gridSpan w:val="2"/>
            <w:vAlign w:val="center"/>
          </w:tcPr>
          <w:p w14:paraId="0CD19889" w14:textId="0FE679A0" w:rsidR="00310EC6" w:rsidRPr="00F91AF2" w:rsidRDefault="00310EC6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310EC6" w:rsidRPr="00F91AF2" w14:paraId="76711DAF" w14:textId="1EBC3C6A" w:rsidTr="004A352D">
        <w:tc>
          <w:tcPr>
            <w:tcW w:w="675" w:type="dxa"/>
            <w:vMerge w:val="restart"/>
            <w:vAlign w:val="center"/>
          </w:tcPr>
          <w:p w14:paraId="3B08FBBB" w14:textId="77777777" w:rsidR="00310EC6" w:rsidRPr="00F91AF2" w:rsidRDefault="00310EC6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2AE0182" w14:textId="4995935F" w:rsidR="00310EC6" w:rsidRPr="00824D56" w:rsidRDefault="00D738F4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310EC6" w:rsidRPr="00413B6B">
              <w:rPr>
                <w:rFonts w:asciiTheme="minorHAnsi" w:hAnsiTheme="minorHAnsi" w:cstheme="minorHAnsi"/>
                <w:sz w:val="24"/>
                <w:szCs w:val="24"/>
              </w:rPr>
              <w:t>radient termiczny umożliwiający jednoczesną optymalizacj</w:t>
            </w:r>
            <w:r w:rsidR="00310EC6" w:rsidRPr="00413B6B">
              <w:rPr>
                <w:rFonts w:asciiTheme="minorHAnsi" w:hAnsiTheme="minorHAnsi" w:cstheme="minorHAnsi"/>
                <w:bCs/>
                <w:sz w:val="24"/>
                <w:szCs w:val="24"/>
              </w:rPr>
              <w:t>ę</w:t>
            </w:r>
            <w:r w:rsidR="00310EC6"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 warunków reakcji dla co najmniej 12 reagentów</w:t>
            </w:r>
          </w:p>
        </w:tc>
        <w:tc>
          <w:tcPr>
            <w:tcW w:w="1508" w:type="dxa"/>
            <w:vAlign w:val="center"/>
          </w:tcPr>
          <w:p w14:paraId="487CCA7E" w14:textId="4BD756CA" w:rsidR="00310EC6" w:rsidRPr="00F91AF2" w:rsidRDefault="006E60DA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36667A56" w14:textId="77777777" w:rsidR="00310EC6" w:rsidRPr="00F91AF2" w:rsidRDefault="00310EC6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10EC6" w:rsidRPr="00F91AF2" w14:paraId="5E2A2505" w14:textId="77777777" w:rsidTr="0071050F">
        <w:tc>
          <w:tcPr>
            <w:tcW w:w="675" w:type="dxa"/>
            <w:vMerge/>
            <w:vAlign w:val="center"/>
          </w:tcPr>
          <w:p w14:paraId="2C1A6A59" w14:textId="77777777" w:rsidR="00310EC6" w:rsidRPr="00F91AF2" w:rsidRDefault="00310EC6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0C6EABBB" w14:textId="5C7857AC" w:rsidR="00310EC6" w:rsidRPr="00413B6B" w:rsidRDefault="00310EC6" w:rsidP="00804D3E">
            <w:pPr>
              <w:spacing w:after="0" w:line="240" w:lineRule="auto"/>
              <w:ind w:left="-79"/>
              <w:rPr>
                <w:rFonts w:asciiTheme="minorHAnsi" w:hAnsiTheme="minorHAnsi" w:cstheme="minorHAnsi"/>
                <w:sz w:val="24"/>
                <w:szCs w:val="24"/>
              </w:rPr>
            </w:pPr>
            <w:r w:rsidRPr="00310EC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Opcjonalnie: gradient termiczny umożliwiający jednoczesną optymalizację warunków reakcji dla co najmniej 1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8</w:t>
            </w:r>
            <w:r w:rsidRPr="00310EC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reagentów- dodatkowo punktowane</w:t>
            </w:r>
          </w:p>
        </w:tc>
        <w:tc>
          <w:tcPr>
            <w:tcW w:w="3209" w:type="dxa"/>
            <w:gridSpan w:val="2"/>
            <w:vAlign w:val="center"/>
          </w:tcPr>
          <w:p w14:paraId="11755AD4" w14:textId="30AE468B" w:rsidR="00310EC6" w:rsidRPr="00F91AF2" w:rsidRDefault="00310EC6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7B11E3" w:rsidRPr="00F91AF2" w14:paraId="04A1C815" w14:textId="14700831" w:rsidTr="006F3D1E">
        <w:tc>
          <w:tcPr>
            <w:tcW w:w="675" w:type="dxa"/>
            <w:vAlign w:val="center"/>
          </w:tcPr>
          <w:p w14:paraId="6C8CC193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EEB201B" w14:textId="1D829034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Maksymalna rozpiętość programowalnego zakresu gradientu termicznego co najmniej </w:t>
            </w:r>
            <w:smartTag w:uri="urn:schemas-microsoft-com:office:smarttags" w:element="metricconverter">
              <w:smartTagPr>
                <w:attr w:name="ProductID" w:val="24 ﾰC"/>
              </w:smartTagPr>
              <w:r w:rsidRPr="00413B6B">
                <w:rPr>
                  <w:rFonts w:asciiTheme="minorHAnsi" w:hAnsiTheme="minorHAnsi" w:cstheme="minorHAnsi"/>
                  <w:sz w:val="24"/>
                  <w:szCs w:val="24"/>
                </w:rPr>
                <w:t>24 °C</w:t>
              </w:r>
            </w:smartTag>
          </w:p>
        </w:tc>
        <w:tc>
          <w:tcPr>
            <w:tcW w:w="1508" w:type="dxa"/>
          </w:tcPr>
          <w:p w14:paraId="4D3BA7D0" w14:textId="5E939602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28F6F633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D389C65" w14:textId="254FD76C" w:rsidTr="006F3D1E">
        <w:tc>
          <w:tcPr>
            <w:tcW w:w="675" w:type="dxa"/>
            <w:vAlign w:val="center"/>
          </w:tcPr>
          <w:p w14:paraId="4D858839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6C7CE33" w14:textId="464BFBB2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Zakres temp. ustawienia gradientu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minimum </w:t>
            </w: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30 – 100 </w:t>
            </w:r>
            <w:r w:rsidRPr="00413B6B">
              <w:rPr>
                <w:rFonts w:asciiTheme="minorHAnsi" w:eastAsia="Symbol" w:hAnsiTheme="minorHAnsi" w:cstheme="minorHAnsi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508" w:type="dxa"/>
          </w:tcPr>
          <w:p w14:paraId="0A3E25B1" w14:textId="5EEEBCD7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03081C5C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40C4551" w14:textId="6934ABE4" w:rsidTr="006F3D1E">
        <w:tc>
          <w:tcPr>
            <w:tcW w:w="675" w:type="dxa"/>
            <w:vAlign w:val="center"/>
          </w:tcPr>
          <w:p w14:paraId="4FD47ECB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611231D" w14:textId="56E0E539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Pokrywa z grzaniem do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 najmniej </w:t>
            </w:r>
            <w:r w:rsidRPr="00413B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105 </w:t>
            </w:r>
            <w:r w:rsidRPr="00413B6B">
              <w:rPr>
                <w:rFonts w:asciiTheme="minorHAnsi" w:eastAsia="Symbol" w:hAnsiTheme="minorHAnsi" w:cstheme="minorHAnsi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508" w:type="dxa"/>
          </w:tcPr>
          <w:p w14:paraId="7A7CE28D" w14:textId="07CF7673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24B34C0F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44950AAC" w14:textId="0D799A18" w:rsidTr="006F3D1E">
        <w:tc>
          <w:tcPr>
            <w:tcW w:w="675" w:type="dxa"/>
            <w:vAlign w:val="center"/>
          </w:tcPr>
          <w:p w14:paraId="05CC0547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7EF327E4" w14:textId="4F8CBBD6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Metoda pomiarowa: fluorescencja</w:t>
            </w:r>
          </w:p>
        </w:tc>
        <w:tc>
          <w:tcPr>
            <w:tcW w:w="1508" w:type="dxa"/>
          </w:tcPr>
          <w:p w14:paraId="514E5162" w14:textId="3CFFD44C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0D193881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C4C2762" w14:textId="77777777" w:rsidTr="006F3D1E">
        <w:tc>
          <w:tcPr>
            <w:tcW w:w="675" w:type="dxa"/>
            <w:vAlign w:val="center"/>
          </w:tcPr>
          <w:p w14:paraId="75B34895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79F472D0" w14:textId="650ED8C8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Źródło światła: diody LED</w:t>
            </w:r>
          </w:p>
        </w:tc>
        <w:tc>
          <w:tcPr>
            <w:tcW w:w="1508" w:type="dxa"/>
          </w:tcPr>
          <w:p w14:paraId="31E58AFA" w14:textId="3D803C21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4E116493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3434D95" w14:textId="77777777" w:rsidTr="006F3D1E">
        <w:tc>
          <w:tcPr>
            <w:tcW w:w="675" w:type="dxa"/>
            <w:vAlign w:val="center"/>
          </w:tcPr>
          <w:p w14:paraId="608F951E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7F589AC7" w14:textId="13D39167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Multipleks 5 kanałowy – możliwość oznaczania jednocześnie do 5 genów w jednej próbce</w:t>
            </w:r>
          </w:p>
        </w:tc>
        <w:tc>
          <w:tcPr>
            <w:tcW w:w="1508" w:type="dxa"/>
          </w:tcPr>
          <w:p w14:paraId="0536C04E" w14:textId="7B8F93A1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207C1521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4386949" w14:textId="77777777" w:rsidTr="006F3D1E">
        <w:tc>
          <w:tcPr>
            <w:tcW w:w="675" w:type="dxa"/>
            <w:vAlign w:val="center"/>
          </w:tcPr>
          <w:p w14:paraId="5804289D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329706EC" w14:textId="367DD0DE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Każdy kanał pomiarowy musi być wyposażony w indywidualną diodę LED o długości światła optymalnej do barwników przypisanych do kanału</w:t>
            </w:r>
          </w:p>
        </w:tc>
        <w:tc>
          <w:tcPr>
            <w:tcW w:w="1508" w:type="dxa"/>
          </w:tcPr>
          <w:p w14:paraId="66F1572F" w14:textId="4E1F78EE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53AAA2E7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2D42E3B" w14:textId="77777777" w:rsidTr="006F3D1E">
        <w:tc>
          <w:tcPr>
            <w:tcW w:w="675" w:type="dxa"/>
            <w:vAlign w:val="center"/>
          </w:tcPr>
          <w:p w14:paraId="132BE88B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684D9DD" w14:textId="13C2B42F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Urządzenie wyposażone w komplet filtrów światła wzbudzającego i emitowanego zainstalowanych dla każdego z 6 kanałów</w:t>
            </w:r>
          </w:p>
        </w:tc>
        <w:tc>
          <w:tcPr>
            <w:tcW w:w="1508" w:type="dxa"/>
          </w:tcPr>
          <w:p w14:paraId="01A6C410" w14:textId="286F1C9A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75BC45F1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844B42A" w14:textId="77777777" w:rsidTr="006F3D1E">
        <w:tc>
          <w:tcPr>
            <w:tcW w:w="675" w:type="dxa"/>
            <w:vAlign w:val="center"/>
          </w:tcPr>
          <w:p w14:paraId="30FE603B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9BE8643" w14:textId="2F873941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Gotowy system do detekcji reakcji z użyciem barwników: SYBR GREEN, FAM, HEX, VIC, TET, Cal Gold 540, ROX, TEXAS RED, Cal Red 610, Cy5, </w:t>
            </w:r>
            <w:proofErr w:type="spellStart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Quasar</w:t>
            </w:r>
            <w:proofErr w:type="spellEnd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 670, </w:t>
            </w:r>
            <w:proofErr w:type="spellStart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Quasar</w:t>
            </w:r>
            <w:proofErr w:type="spellEnd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 705</w:t>
            </w:r>
          </w:p>
        </w:tc>
        <w:tc>
          <w:tcPr>
            <w:tcW w:w="1508" w:type="dxa"/>
          </w:tcPr>
          <w:p w14:paraId="0D316F1E" w14:textId="49A90720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3C807CE8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65BBA70E" w14:textId="77777777" w:rsidTr="006F3D1E">
        <w:tc>
          <w:tcPr>
            <w:tcW w:w="675" w:type="dxa"/>
            <w:vAlign w:val="center"/>
          </w:tcPr>
          <w:p w14:paraId="6EC0679A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6536F8F" w14:textId="410F3A9A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Dodatkowy kanał dostosowany do techniki FRET (wzbudzenie FAM, detekcja HEX)</w:t>
            </w:r>
          </w:p>
        </w:tc>
        <w:tc>
          <w:tcPr>
            <w:tcW w:w="1508" w:type="dxa"/>
          </w:tcPr>
          <w:p w14:paraId="29EBC174" w14:textId="748345E4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54694652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77E72C2F" w14:textId="77777777" w:rsidTr="00164515">
        <w:tc>
          <w:tcPr>
            <w:tcW w:w="675" w:type="dxa"/>
            <w:vAlign w:val="center"/>
          </w:tcPr>
          <w:p w14:paraId="6B04BA2C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F670E04" w14:textId="0047F2C0" w:rsidR="007B11E3" w:rsidRPr="00824D56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Kilka trybów rejestracji danych w tym opcja szybkiego pomiaru dla pojedynczego kanału</w:t>
            </w:r>
          </w:p>
        </w:tc>
        <w:tc>
          <w:tcPr>
            <w:tcW w:w="1508" w:type="dxa"/>
          </w:tcPr>
          <w:p w14:paraId="1F9175D0" w14:textId="6F5013E4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2A61758B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5195F71" w14:textId="77777777" w:rsidTr="00164515">
        <w:tc>
          <w:tcPr>
            <w:tcW w:w="675" w:type="dxa"/>
            <w:vAlign w:val="center"/>
          </w:tcPr>
          <w:p w14:paraId="7A970D58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0FE7D5FE" w14:textId="63386A31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Możliwość programowania płytki doświadczalnej przed, w trakcie lub po zakończeniu pomiaru</w:t>
            </w:r>
          </w:p>
        </w:tc>
        <w:tc>
          <w:tcPr>
            <w:tcW w:w="1508" w:type="dxa"/>
          </w:tcPr>
          <w:p w14:paraId="4C092FD7" w14:textId="6E17F40E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177D1849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6E1769C6" w14:textId="77777777" w:rsidTr="00164515">
        <w:tc>
          <w:tcPr>
            <w:tcW w:w="675" w:type="dxa"/>
            <w:vAlign w:val="center"/>
          </w:tcPr>
          <w:p w14:paraId="296F515C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E911210" w14:textId="064ECDB8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Wyświetlacz z podglądem postępu przyrostu produktów reakcji PCR</w:t>
            </w:r>
          </w:p>
        </w:tc>
        <w:tc>
          <w:tcPr>
            <w:tcW w:w="1508" w:type="dxa"/>
          </w:tcPr>
          <w:p w14:paraId="0E6EA8E9" w14:textId="27FAC263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4652B5DB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D4B61FD" w14:textId="77777777" w:rsidTr="00164515">
        <w:tc>
          <w:tcPr>
            <w:tcW w:w="675" w:type="dxa"/>
            <w:vAlign w:val="center"/>
          </w:tcPr>
          <w:p w14:paraId="1341BB42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5BB97CDC" w14:textId="1836CDA2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 xml:space="preserve">Programowanie reakcji z komputera PC </w:t>
            </w:r>
          </w:p>
        </w:tc>
        <w:tc>
          <w:tcPr>
            <w:tcW w:w="1508" w:type="dxa"/>
          </w:tcPr>
          <w:p w14:paraId="75F7F25D" w14:textId="5A0008D6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4419CFF2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B71902A" w14:textId="77777777" w:rsidTr="00164515">
        <w:tc>
          <w:tcPr>
            <w:tcW w:w="675" w:type="dxa"/>
            <w:vAlign w:val="center"/>
          </w:tcPr>
          <w:p w14:paraId="3FFAF00A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8D79444" w14:textId="097B85C3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Połączenie do komputera poprzez port USB 2.0</w:t>
            </w:r>
          </w:p>
        </w:tc>
        <w:tc>
          <w:tcPr>
            <w:tcW w:w="1508" w:type="dxa"/>
          </w:tcPr>
          <w:p w14:paraId="215FA602" w14:textId="4E5FCE69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6D706221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FE8946A" w14:textId="77777777" w:rsidTr="00164515">
        <w:tc>
          <w:tcPr>
            <w:tcW w:w="675" w:type="dxa"/>
            <w:vAlign w:val="center"/>
          </w:tcPr>
          <w:p w14:paraId="1EB45E9F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089EB88E" w14:textId="62C74F5F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  <w:bCs/>
              </w:rPr>
              <w:t>Oprogramowanie zapewniające akwizycję i obróbkę wyników z możliwością instalacji na wielu komputerach</w:t>
            </w:r>
          </w:p>
        </w:tc>
        <w:tc>
          <w:tcPr>
            <w:tcW w:w="1508" w:type="dxa"/>
          </w:tcPr>
          <w:p w14:paraId="4C1ADB4E" w14:textId="4C7E75B9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3D5C1042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84707D6" w14:textId="2488C4A4" w:rsidTr="00164515">
        <w:tc>
          <w:tcPr>
            <w:tcW w:w="675" w:type="dxa"/>
            <w:vAlign w:val="center"/>
          </w:tcPr>
          <w:p w14:paraId="471339C6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479C2ACF" w14:textId="133CDEEF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Tworzenie krzywej kalibracyjnej umożliwiającej oznaczania ilościowe</w:t>
            </w:r>
          </w:p>
        </w:tc>
        <w:tc>
          <w:tcPr>
            <w:tcW w:w="1508" w:type="dxa"/>
          </w:tcPr>
          <w:p w14:paraId="4D2324C9" w14:textId="2A772368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2DEC864B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5E9F496" w14:textId="65E8C65B" w:rsidTr="00164515">
        <w:tc>
          <w:tcPr>
            <w:tcW w:w="675" w:type="dxa"/>
            <w:vAlign w:val="center"/>
          </w:tcPr>
          <w:p w14:paraId="38048E42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1D25AF0" w14:textId="21412E20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Analiza krzywej topnienia</w:t>
            </w:r>
          </w:p>
        </w:tc>
        <w:tc>
          <w:tcPr>
            <w:tcW w:w="1508" w:type="dxa"/>
          </w:tcPr>
          <w:p w14:paraId="1DF75E50" w14:textId="37962785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2E0E8C78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9699BF5" w14:textId="29175D02" w:rsidTr="00164515">
        <w:tc>
          <w:tcPr>
            <w:tcW w:w="675" w:type="dxa"/>
            <w:vAlign w:val="center"/>
          </w:tcPr>
          <w:p w14:paraId="20EC8C07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DC4BA11" w14:textId="5C93370C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Analiza względnego stężenia DNA „</w:t>
            </w:r>
            <w:proofErr w:type="spellStart"/>
            <w:r w:rsidRPr="00504814">
              <w:rPr>
                <w:rFonts w:ascii="Verdana" w:hAnsi="Verdana" w:cstheme="minorHAnsi"/>
              </w:rPr>
              <w:t>gene</w:t>
            </w:r>
            <w:proofErr w:type="spellEnd"/>
            <w:r w:rsidRPr="00504814">
              <w:rPr>
                <w:rFonts w:ascii="Verdana" w:hAnsi="Verdana" w:cstheme="minorHAnsi"/>
              </w:rPr>
              <w:t xml:space="preserve"> </w:t>
            </w:r>
            <w:proofErr w:type="spellStart"/>
            <w:r w:rsidRPr="00504814">
              <w:rPr>
                <w:rFonts w:ascii="Verdana" w:hAnsi="Verdana" w:cstheme="minorHAnsi"/>
              </w:rPr>
              <w:t>expression</w:t>
            </w:r>
            <w:proofErr w:type="spellEnd"/>
            <w:r w:rsidRPr="00504814">
              <w:rPr>
                <w:rFonts w:ascii="Verdana" w:hAnsi="Verdana" w:cstheme="minorHAnsi"/>
              </w:rPr>
              <w:t xml:space="preserve">” poprzez pomiar </w:t>
            </w:r>
            <w:r w:rsidRPr="00504814">
              <w:rPr>
                <w:rFonts w:ascii="Verdana" w:eastAsia="Symbol" w:hAnsi="Verdana" w:cstheme="minorHAnsi"/>
              </w:rPr>
              <w:t>D</w:t>
            </w:r>
            <w:r w:rsidRPr="00504814">
              <w:rPr>
                <w:rFonts w:ascii="Verdana" w:hAnsi="Verdana" w:cstheme="minorHAnsi"/>
              </w:rPr>
              <w:t>C</w:t>
            </w:r>
            <w:r w:rsidRPr="00504814">
              <w:rPr>
                <w:rFonts w:ascii="Verdana" w:hAnsi="Verdana" w:cstheme="minorHAnsi"/>
                <w:vertAlign w:val="subscript"/>
              </w:rPr>
              <w:t>T</w:t>
            </w:r>
            <w:r w:rsidRPr="00504814">
              <w:rPr>
                <w:rFonts w:ascii="Verdana" w:hAnsi="Verdana" w:cstheme="minorHAnsi"/>
              </w:rPr>
              <w:t xml:space="preserve"> lub </w:t>
            </w:r>
            <w:r w:rsidRPr="00504814">
              <w:rPr>
                <w:rFonts w:ascii="Verdana" w:eastAsia="Symbol" w:hAnsi="Verdana" w:cstheme="minorHAnsi"/>
              </w:rPr>
              <w:t>DD</w:t>
            </w:r>
            <w:r w:rsidRPr="00504814">
              <w:rPr>
                <w:rFonts w:ascii="Verdana" w:hAnsi="Verdana" w:cstheme="minorHAnsi"/>
              </w:rPr>
              <w:t>C</w:t>
            </w:r>
            <w:r w:rsidRPr="00504814">
              <w:rPr>
                <w:rFonts w:ascii="Verdana" w:hAnsi="Verdana" w:cstheme="minorHAnsi"/>
                <w:vertAlign w:val="subscript"/>
              </w:rPr>
              <w:t xml:space="preserve">T </w:t>
            </w:r>
            <w:r w:rsidRPr="00504814">
              <w:rPr>
                <w:rFonts w:ascii="Verdana" w:hAnsi="Verdana" w:cstheme="minorHAnsi"/>
              </w:rPr>
              <w:t>z wieloma genami referencyjnymi</w:t>
            </w:r>
          </w:p>
        </w:tc>
        <w:tc>
          <w:tcPr>
            <w:tcW w:w="1508" w:type="dxa"/>
          </w:tcPr>
          <w:p w14:paraId="6F22E9A0" w14:textId="1676F1E2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0057E3A8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7D1B2C8C" w14:textId="77777777" w:rsidTr="00164515">
        <w:tc>
          <w:tcPr>
            <w:tcW w:w="675" w:type="dxa"/>
            <w:vAlign w:val="center"/>
          </w:tcPr>
          <w:p w14:paraId="334B021A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5F9C7742" w14:textId="16B3B4C2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 xml:space="preserve">Możliwość jednoczesnej analizy ekspresji genów dla próbek pochodzących z różnych pomiarów  </w:t>
            </w:r>
          </w:p>
        </w:tc>
        <w:tc>
          <w:tcPr>
            <w:tcW w:w="1508" w:type="dxa"/>
          </w:tcPr>
          <w:p w14:paraId="10981AB0" w14:textId="6C2A3966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36448125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55D66CC" w14:textId="77777777" w:rsidTr="00164515">
        <w:tc>
          <w:tcPr>
            <w:tcW w:w="675" w:type="dxa"/>
            <w:vAlign w:val="center"/>
          </w:tcPr>
          <w:p w14:paraId="1688FB56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01ECB1D" w14:textId="072A3173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Analiza z zaprogramowanym punktem końcowym pomiaru „end-point”</w:t>
            </w:r>
          </w:p>
        </w:tc>
        <w:tc>
          <w:tcPr>
            <w:tcW w:w="1508" w:type="dxa"/>
          </w:tcPr>
          <w:p w14:paraId="5862EC34" w14:textId="2AE8F724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660C6A78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3DDD25E" w14:textId="77777777" w:rsidTr="00164515">
        <w:tc>
          <w:tcPr>
            <w:tcW w:w="675" w:type="dxa"/>
            <w:vAlign w:val="center"/>
          </w:tcPr>
          <w:p w14:paraId="6B3D547B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ADEF19D" w14:textId="78B7BA60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  <w:bCs/>
              </w:rPr>
              <w:t>Analiza alleli (dyskryminacja alleli)</w:t>
            </w:r>
          </w:p>
        </w:tc>
        <w:tc>
          <w:tcPr>
            <w:tcW w:w="1508" w:type="dxa"/>
          </w:tcPr>
          <w:p w14:paraId="45E7E27C" w14:textId="465DE7EF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6BE88FB4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6DB0FBD6" w14:textId="77777777" w:rsidTr="00164515">
        <w:tc>
          <w:tcPr>
            <w:tcW w:w="675" w:type="dxa"/>
            <w:vAlign w:val="center"/>
          </w:tcPr>
          <w:p w14:paraId="7FDC423A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3FE5A25B" w14:textId="3B75FE85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  <w:bCs/>
              </w:rPr>
              <w:t>Możliwość eksportu zapisanych wyników analiz do innych aplikacji (</w:t>
            </w:r>
            <w:r w:rsidRPr="00A031B6">
              <w:rPr>
                <w:rFonts w:ascii="Verdana" w:hAnsi="Verdana" w:cstheme="minorHAnsi"/>
                <w:bCs/>
              </w:rPr>
              <w:t>Microsoft Excel, Word, PowerPoint)</w:t>
            </w:r>
          </w:p>
        </w:tc>
        <w:tc>
          <w:tcPr>
            <w:tcW w:w="1508" w:type="dxa"/>
          </w:tcPr>
          <w:p w14:paraId="67925D7D" w14:textId="1B979D15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75197BD8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212E128" w14:textId="77777777" w:rsidTr="00164515">
        <w:tc>
          <w:tcPr>
            <w:tcW w:w="675" w:type="dxa"/>
            <w:vAlign w:val="center"/>
          </w:tcPr>
          <w:p w14:paraId="39BA3003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36D0B2E4" w14:textId="38B201B8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  <w:bCs/>
              </w:rPr>
              <w:t>System musi posiadać certyfikat IVD CE</w:t>
            </w:r>
          </w:p>
        </w:tc>
        <w:tc>
          <w:tcPr>
            <w:tcW w:w="1508" w:type="dxa"/>
          </w:tcPr>
          <w:p w14:paraId="7F6B9975" w14:textId="2271FFA1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5DEB2C64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799C6E36" w14:textId="77777777" w:rsidTr="00164515">
        <w:tc>
          <w:tcPr>
            <w:tcW w:w="675" w:type="dxa"/>
            <w:vAlign w:val="center"/>
          </w:tcPr>
          <w:p w14:paraId="7D870FD3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AAEDEF8" w14:textId="462C2070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>Do urządzenia musi być dołączy komputer</w:t>
            </w:r>
            <w:r>
              <w:rPr>
                <w:rFonts w:ascii="Verdana" w:hAnsi="Verdana" w:cstheme="minorHAnsi"/>
                <w:bCs/>
              </w:rPr>
              <w:t xml:space="preserve"> stacjonarny</w:t>
            </w:r>
            <w:r w:rsidRPr="00504814">
              <w:rPr>
                <w:rFonts w:ascii="Verdana" w:hAnsi="Verdana" w:cstheme="minorHAnsi"/>
                <w:bCs/>
              </w:rPr>
              <w:t xml:space="preserve"> o min. parametrach: procesor (wartości minimalne):  </w:t>
            </w:r>
          </w:p>
          <w:p w14:paraId="1376BBBF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1. Ilość jednocześnie przetwarzanych wątków: 6 </w:t>
            </w:r>
          </w:p>
          <w:p w14:paraId="12DDB35B" w14:textId="0E332C33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 -nie starszy niż 2020 r. </w:t>
            </w:r>
          </w:p>
          <w:p w14:paraId="65113510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2.  ekran:  </w:t>
            </w:r>
          </w:p>
          <w:p w14:paraId="4F4DFA14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przekątna: 13.3 cala, </w:t>
            </w:r>
          </w:p>
          <w:p w14:paraId="24F98650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rozdzielczość: 1920×1080 </w:t>
            </w:r>
            <w:proofErr w:type="spellStart"/>
            <w:r w:rsidRPr="00504814">
              <w:rPr>
                <w:rFonts w:ascii="Verdana" w:hAnsi="Verdana" w:cstheme="minorHAnsi"/>
                <w:bCs/>
              </w:rPr>
              <w:t>pix</w:t>
            </w:r>
            <w:proofErr w:type="spellEnd"/>
            <w:r w:rsidRPr="00504814">
              <w:rPr>
                <w:rFonts w:ascii="Verdana" w:hAnsi="Verdana" w:cstheme="minorHAnsi"/>
                <w:bCs/>
              </w:rPr>
              <w:t xml:space="preserve"> (FHD) </w:t>
            </w:r>
          </w:p>
          <w:p w14:paraId="57F79B75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3. pamięć:  </w:t>
            </w:r>
          </w:p>
          <w:p w14:paraId="7DCBF483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RAM 8 </w:t>
            </w:r>
            <w:proofErr w:type="spellStart"/>
            <w:r w:rsidRPr="00504814">
              <w:rPr>
                <w:rFonts w:ascii="Verdana" w:hAnsi="Verdana" w:cstheme="minorHAnsi"/>
                <w:bCs/>
              </w:rPr>
              <w:t>Gb</w:t>
            </w:r>
            <w:proofErr w:type="spellEnd"/>
            <w:r w:rsidRPr="00504814">
              <w:rPr>
                <w:rFonts w:ascii="Verdana" w:hAnsi="Verdana" w:cstheme="minorHAnsi"/>
                <w:bCs/>
              </w:rPr>
              <w:t xml:space="preserve">, </w:t>
            </w:r>
          </w:p>
          <w:p w14:paraId="33DBBB5B" w14:textId="25CE1585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SSD: 480-512 </w:t>
            </w:r>
            <w:proofErr w:type="spellStart"/>
            <w:r w:rsidRPr="00504814">
              <w:rPr>
                <w:rFonts w:ascii="Verdana" w:hAnsi="Verdana" w:cstheme="minorHAnsi"/>
                <w:bCs/>
              </w:rPr>
              <w:t>Gb</w:t>
            </w:r>
            <w:proofErr w:type="spellEnd"/>
            <w:r w:rsidRPr="00504814">
              <w:rPr>
                <w:rFonts w:ascii="Verdana" w:hAnsi="Verdana" w:cstheme="minorHAnsi"/>
                <w:bCs/>
              </w:rPr>
              <w:t xml:space="preserve"> </w:t>
            </w:r>
          </w:p>
          <w:p w14:paraId="539AF877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4. Płyta główna złącza/łączność </w:t>
            </w:r>
          </w:p>
          <w:p w14:paraId="19472B77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USB 3.1 Gen.2 (USB 3.0), </w:t>
            </w:r>
          </w:p>
          <w:p w14:paraId="755724B3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Bluetooth 5.1 </w:t>
            </w:r>
          </w:p>
          <w:p w14:paraId="34155D3C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5. Grafika (wartości minimalne) </w:t>
            </w:r>
          </w:p>
          <w:p w14:paraId="3BA45373" w14:textId="6E1C50E0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</w:t>
            </w:r>
            <w:proofErr w:type="spellStart"/>
            <w:r w:rsidRPr="00504814">
              <w:rPr>
                <w:rFonts w:ascii="Verdana" w:hAnsi="Verdana" w:cstheme="minorHAnsi"/>
                <w:bCs/>
              </w:rPr>
              <w:t>Zintegowane</w:t>
            </w:r>
            <w:proofErr w:type="spellEnd"/>
            <w:r w:rsidRPr="00504814">
              <w:rPr>
                <w:rFonts w:ascii="Verdana" w:hAnsi="Verdana" w:cstheme="minorHAnsi"/>
                <w:bCs/>
              </w:rPr>
              <w:t xml:space="preserve"> złącza grafiki: HDMI </w:t>
            </w:r>
          </w:p>
          <w:p w14:paraId="7EE0E68A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dedykowana pamięć grafiki 2048 </w:t>
            </w:r>
            <w:proofErr w:type="spellStart"/>
            <w:r w:rsidRPr="00504814">
              <w:rPr>
                <w:rFonts w:ascii="Verdana" w:hAnsi="Verdana" w:cstheme="minorHAnsi"/>
                <w:bCs/>
              </w:rPr>
              <w:t>Mb</w:t>
            </w:r>
            <w:proofErr w:type="spellEnd"/>
            <w:r w:rsidRPr="00504814">
              <w:rPr>
                <w:rFonts w:ascii="Verdana" w:hAnsi="Verdana" w:cstheme="minorHAnsi"/>
                <w:bCs/>
              </w:rPr>
              <w:t xml:space="preserve"> </w:t>
            </w:r>
          </w:p>
          <w:p w14:paraId="39DCD1C9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6. Obudowa: </w:t>
            </w:r>
          </w:p>
          <w:p w14:paraId="3AF14101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kamera internetowa </w:t>
            </w:r>
          </w:p>
          <w:p w14:paraId="3F988CAD" w14:textId="77777777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7. System operacyjny: </w:t>
            </w:r>
          </w:p>
          <w:p w14:paraId="417702DF" w14:textId="62531AED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>- dedykowany do obsługi system operacyjny</w:t>
            </w:r>
          </w:p>
        </w:tc>
        <w:tc>
          <w:tcPr>
            <w:tcW w:w="1508" w:type="dxa"/>
          </w:tcPr>
          <w:p w14:paraId="0DB5EA2D" w14:textId="0A688488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16E56690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DE7CFB8" w14:textId="249094CA" w:rsidTr="00FF488F">
        <w:tc>
          <w:tcPr>
            <w:tcW w:w="675" w:type="dxa"/>
            <w:vAlign w:val="center"/>
          </w:tcPr>
          <w:p w14:paraId="4DB96EF3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606" w:type="dxa"/>
            <w:vAlign w:val="center"/>
          </w:tcPr>
          <w:p w14:paraId="5DE24B0C" w14:textId="342D9D76" w:rsidR="007B11E3" w:rsidRPr="00F91AF2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color w:val="FF0000"/>
                <w:lang w:eastAsia="pl-PL"/>
              </w:rPr>
            </w:pPr>
            <w:r w:rsidRPr="00AE0324">
              <w:rPr>
                <w:rFonts w:ascii="Verdana" w:hAnsi="Verdana" w:cs="Arial"/>
                <w:lang w:eastAsia="pl-PL"/>
              </w:rPr>
              <w:t>Autoryzowany serwis gwarancyjny i pogwarancyjny</w:t>
            </w:r>
          </w:p>
        </w:tc>
        <w:tc>
          <w:tcPr>
            <w:tcW w:w="1508" w:type="dxa"/>
          </w:tcPr>
          <w:p w14:paraId="4D660558" w14:textId="67DA47E7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59A8DF40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tr w:rsidR="007B11E3" w:rsidRPr="00F91AF2" w14:paraId="1BA759AF" w14:textId="77777777" w:rsidTr="00FF488F">
        <w:tc>
          <w:tcPr>
            <w:tcW w:w="675" w:type="dxa"/>
            <w:vAlign w:val="center"/>
          </w:tcPr>
          <w:p w14:paraId="2A5EFE0B" w14:textId="77777777" w:rsidR="007B11E3" w:rsidRPr="00F91AF2" w:rsidRDefault="007B11E3" w:rsidP="007B11E3">
            <w:pPr>
              <w:numPr>
                <w:ilvl w:val="0"/>
                <w:numId w:val="59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606" w:type="dxa"/>
            <w:vAlign w:val="center"/>
          </w:tcPr>
          <w:p w14:paraId="1944A2B2" w14:textId="3DF7C888" w:rsidR="007B11E3" w:rsidRPr="00AE032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G</w:t>
            </w:r>
            <w:r w:rsidRPr="00466499">
              <w:rPr>
                <w:rFonts w:ascii="Verdana" w:hAnsi="Verdana" w:cs="Arial"/>
                <w:lang w:eastAsia="pl-PL"/>
              </w:rPr>
              <w:t>warancj</w:t>
            </w:r>
            <w:r>
              <w:rPr>
                <w:rFonts w:ascii="Verdana" w:hAnsi="Verdana" w:cs="Arial"/>
                <w:lang w:eastAsia="pl-PL"/>
              </w:rPr>
              <w:t xml:space="preserve">a - </w:t>
            </w:r>
            <w:r w:rsidRPr="00466499">
              <w:rPr>
                <w:rFonts w:ascii="Verdana" w:hAnsi="Verdana" w:cs="Arial"/>
                <w:lang w:eastAsia="pl-PL"/>
              </w:rPr>
              <w:t>60 miesięcy</w:t>
            </w:r>
          </w:p>
        </w:tc>
        <w:tc>
          <w:tcPr>
            <w:tcW w:w="1508" w:type="dxa"/>
          </w:tcPr>
          <w:p w14:paraId="79225111" w14:textId="3C0553B1" w:rsidR="007B11E3" w:rsidRPr="00193F01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701" w:type="dxa"/>
          </w:tcPr>
          <w:p w14:paraId="348CE12D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bookmarkEnd w:id="1"/>
    </w:tbl>
    <w:p w14:paraId="21189C03" w14:textId="77777777" w:rsidR="00F91AF2" w:rsidRPr="00F91AF2" w:rsidRDefault="00F91AF2" w:rsidP="00F91AF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</w:p>
    <w:p w14:paraId="58E461A0" w14:textId="77777777" w:rsidR="0084490C" w:rsidRDefault="0084490C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</w:rPr>
      </w:pPr>
    </w:p>
    <w:p w14:paraId="09E4BD1D" w14:textId="77777777" w:rsidR="004A352D" w:rsidRPr="00837F65" w:rsidRDefault="004A352D" w:rsidP="004A352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837F65">
        <w:rPr>
          <w:rFonts w:ascii="Verdana" w:hAnsi="Verdana" w:cstheme="minorBidi"/>
          <w:b/>
          <w:bCs/>
          <w:i/>
          <w:iCs/>
          <w:sz w:val="20"/>
          <w:szCs w:val="20"/>
        </w:rPr>
        <w:t>Zestaw do elektroforezy dwukierunkowej – 1 szt.</w:t>
      </w:r>
    </w:p>
    <w:p w14:paraId="54CAA1C1" w14:textId="77777777" w:rsidR="004A352D" w:rsidRPr="00837F65" w:rsidRDefault="004A352D" w:rsidP="004A352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7CAC47BF" w14:textId="77777777" w:rsidR="004A352D" w:rsidRPr="00837F65" w:rsidRDefault="004A352D" w:rsidP="004A352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37F65">
        <w:rPr>
          <w:rFonts w:ascii="Verdana" w:eastAsia="Times New Roman" w:hAnsi="Verdana"/>
          <w:b/>
          <w:sz w:val="20"/>
          <w:szCs w:val="20"/>
          <w:lang w:eastAsia="pl-PL"/>
        </w:rPr>
        <w:t>Producent …………………………………</w:t>
      </w:r>
    </w:p>
    <w:p w14:paraId="78495408" w14:textId="77777777" w:rsidR="004A352D" w:rsidRPr="00837F65" w:rsidRDefault="004A352D" w:rsidP="004A352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37F65">
        <w:rPr>
          <w:rFonts w:ascii="Verdana" w:eastAsia="Times New Roman" w:hAnsi="Verdana"/>
          <w:b/>
          <w:sz w:val="20"/>
          <w:szCs w:val="20"/>
          <w:lang w:eastAsia="pl-PL"/>
        </w:rPr>
        <w:t>Model ……………………………</w:t>
      </w:r>
    </w:p>
    <w:p w14:paraId="3029BB9B" w14:textId="77777777" w:rsidR="004A352D" w:rsidRPr="00F91AF2" w:rsidRDefault="004A352D" w:rsidP="004A352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lang w:eastAsia="pl-PL"/>
        </w:rPr>
      </w:pPr>
      <w:r w:rsidRPr="00F91AF2">
        <w:rPr>
          <w:rFonts w:ascii="Verdana" w:eastAsia="Times New Roman" w:hAnsi="Verdana"/>
          <w:b/>
          <w:lang w:eastAsia="pl-PL"/>
        </w:rPr>
        <w:t>Rok produkcji …………</w:t>
      </w:r>
    </w:p>
    <w:p w14:paraId="4C0EF729" w14:textId="77777777" w:rsidR="004A352D" w:rsidRPr="00F91AF2" w:rsidRDefault="004A352D" w:rsidP="004A352D">
      <w:pPr>
        <w:spacing w:after="0" w:line="360" w:lineRule="auto"/>
        <w:ind w:left="720"/>
        <w:jc w:val="center"/>
        <w:rPr>
          <w:rFonts w:ascii="Verdana" w:eastAsia="Times New Roman" w:hAnsi="Verdana" w:cs="Arial"/>
          <w:b/>
          <w:lang w:eastAsia="pl-PL"/>
        </w:rPr>
      </w:pP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661"/>
        <w:gridCol w:w="6212"/>
        <w:gridCol w:w="1775"/>
        <w:gridCol w:w="1842"/>
      </w:tblGrid>
      <w:tr w:rsidR="004A352D" w:rsidRPr="00F91AF2" w14:paraId="2EB07294" w14:textId="77777777" w:rsidTr="004A352D">
        <w:tc>
          <w:tcPr>
            <w:tcW w:w="661" w:type="dxa"/>
            <w:vAlign w:val="center"/>
          </w:tcPr>
          <w:p w14:paraId="752CAF2A" w14:textId="77777777" w:rsidR="004A352D" w:rsidRPr="00F91AF2" w:rsidRDefault="004A352D" w:rsidP="000D17D0">
            <w:pPr>
              <w:spacing w:after="0" w:line="240" w:lineRule="auto"/>
              <w:ind w:left="11"/>
              <w:rPr>
                <w:rFonts w:ascii="Verdana" w:hAnsi="Verdana" w:cs="Arial"/>
                <w:lang w:eastAsia="pl-PL"/>
              </w:rPr>
            </w:pPr>
            <w:r w:rsidRPr="00746D3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212" w:type="dxa"/>
            <w:vAlign w:val="center"/>
          </w:tcPr>
          <w:p w14:paraId="4E48E534" w14:textId="77777777" w:rsidR="004A352D" w:rsidRPr="00F91AF2" w:rsidRDefault="004A352D" w:rsidP="000D17D0">
            <w:pPr>
              <w:spacing w:after="0" w:line="240" w:lineRule="auto"/>
              <w:ind w:left="-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</w:rPr>
              <w:t>Parametry jakościowe</w:t>
            </w:r>
          </w:p>
        </w:tc>
        <w:tc>
          <w:tcPr>
            <w:tcW w:w="1775" w:type="dxa"/>
            <w:vAlign w:val="center"/>
          </w:tcPr>
          <w:p w14:paraId="5D8DDAF9" w14:textId="77777777" w:rsidR="004A352D" w:rsidRPr="00BB3126" w:rsidRDefault="004A352D" w:rsidP="000D17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Parametry</w:t>
            </w:r>
            <w:proofErr w:type="spellEnd"/>
          </w:p>
          <w:p w14:paraId="26166F8E" w14:textId="77777777" w:rsidR="004A352D" w:rsidRPr="00F91AF2" w:rsidRDefault="004A352D" w:rsidP="007B11E3">
            <w:pPr>
              <w:spacing w:after="0" w:line="240" w:lineRule="auto"/>
              <w:ind w:left="-33" w:firstLine="138"/>
              <w:jc w:val="center"/>
              <w:rPr>
                <w:rFonts w:ascii="Verdana" w:hAnsi="Verdana" w:cs="Arial"/>
                <w:lang w:eastAsia="pl-PL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graniczne</w:t>
            </w:r>
            <w:proofErr w:type="spellEnd"/>
            <w:r w:rsidRPr="00BB3126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wymagane</w:t>
            </w:r>
            <w:proofErr w:type="spellEnd"/>
          </w:p>
        </w:tc>
        <w:tc>
          <w:tcPr>
            <w:tcW w:w="1842" w:type="dxa"/>
          </w:tcPr>
          <w:p w14:paraId="45C2600B" w14:textId="77777777" w:rsidR="004A352D" w:rsidRPr="00BB3126" w:rsidRDefault="004A352D" w:rsidP="000D17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Parametry Wykonawcy:</w:t>
            </w:r>
          </w:p>
          <w:p w14:paraId="4CEB6E72" w14:textId="77777777" w:rsidR="004A352D" w:rsidRPr="00BB3126" w:rsidRDefault="004A352D" w:rsidP="000D17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TAK/NIE, podać parametr</w:t>
            </w:r>
          </w:p>
          <w:p w14:paraId="7EF8ED31" w14:textId="77777777" w:rsidR="004A352D" w:rsidRPr="00F91AF2" w:rsidRDefault="004A352D" w:rsidP="000D17D0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r w:rsidRPr="00BB3126">
              <w:rPr>
                <w:rFonts w:asciiTheme="minorHAnsi" w:hAnsiTheme="minorHAnsi" w:cstheme="minorHAnsi"/>
              </w:rPr>
              <w:t>(właściwą odpowiedź zaznaczyć/wpisać)</w:t>
            </w:r>
          </w:p>
        </w:tc>
      </w:tr>
      <w:tr w:rsidR="007B11E3" w:rsidRPr="00F91AF2" w14:paraId="29C2CBF8" w14:textId="77777777" w:rsidTr="00826473">
        <w:tc>
          <w:tcPr>
            <w:tcW w:w="10490" w:type="dxa"/>
            <w:gridSpan w:val="4"/>
            <w:vAlign w:val="center"/>
          </w:tcPr>
          <w:p w14:paraId="7FA9A242" w14:textId="047DFCA4" w:rsidR="007B11E3" w:rsidRPr="00F91AF2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 w:cs="Times New Roman"/>
                <w:bCs/>
              </w:rPr>
              <w:t>Jednostka zasilająca</w:t>
            </w:r>
          </w:p>
        </w:tc>
      </w:tr>
      <w:tr w:rsidR="007B11E3" w:rsidRPr="00F91AF2" w14:paraId="0BB79B9F" w14:textId="77777777" w:rsidTr="00800D7F">
        <w:tc>
          <w:tcPr>
            <w:tcW w:w="661" w:type="dxa"/>
            <w:vAlign w:val="center"/>
          </w:tcPr>
          <w:p w14:paraId="3117A4AA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314D0BE" w14:textId="425B5D7A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Zakres napięcia prądu</w:t>
            </w:r>
            <w:r>
              <w:rPr>
                <w:rFonts w:ascii="Verdana" w:hAnsi="Verdana"/>
              </w:rPr>
              <w:t xml:space="preserve"> co najmniej</w:t>
            </w:r>
            <w:r w:rsidRPr="004A352D">
              <w:rPr>
                <w:rFonts w:ascii="Verdana" w:hAnsi="Verdana"/>
              </w:rPr>
              <w:t>: 10-500V, regulowane co 1V</w:t>
            </w:r>
          </w:p>
        </w:tc>
        <w:tc>
          <w:tcPr>
            <w:tcW w:w="1775" w:type="dxa"/>
          </w:tcPr>
          <w:p w14:paraId="0098F1B4" w14:textId="02700A6D" w:rsidR="007B11E3" w:rsidRPr="00193F01" w:rsidRDefault="007B11E3" w:rsidP="007B11E3">
            <w:pPr>
              <w:spacing w:after="0" w:line="240" w:lineRule="auto"/>
              <w:ind w:left="360" w:right="-4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067D306E" w14:textId="77777777" w:rsidR="007B11E3" w:rsidRPr="00F91AF2" w:rsidRDefault="007B11E3" w:rsidP="007B11E3">
            <w:pPr>
              <w:spacing w:after="0" w:line="240" w:lineRule="auto"/>
              <w:ind w:left="360" w:right="-4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DFEF0A1" w14:textId="77777777" w:rsidTr="00800D7F">
        <w:tc>
          <w:tcPr>
            <w:tcW w:w="661" w:type="dxa"/>
            <w:vAlign w:val="center"/>
          </w:tcPr>
          <w:p w14:paraId="1DD9CF74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47F8618C" w14:textId="1320FF46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Zakres natężenia prądu</w:t>
            </w:r>
            <w:r>
              <w:rPr>
                <w:rFonts w:ascii="Verdana" w:hAnsi="Verdana"/>
              </w:rPr>
              <w:t xml:space="preserve"> co najmniej</w:t>
            </w:r>
            <w:r w:rsidRPr="004A352D">
              <w:rPr>
                <w:rFonts w:ascii="Verdana" w:hAnsi="Verdana"/>
              </w:rPr>
              <w:t>: 0,01-2,5A, regulowane co 0,001A</w:t>
            </w:r>
          </w:p>
        </w:tc>
        <w:tc>
          <w:tcPr>
            <w:tcW w:w="1775" w:type="dxa"/>
          </w:tcPr>
          <w:p w14:paraId="1EC3240F" w14:textId="1F4CB8B6" w:rsidR="007B11E3" w:rsidRPr="00193F01" w:rsidRDefault="007B11E3" w:rsidP="007B11E3">
            <w:pPr>
              <w:spacing w:after="0" w:line="240" w:lineRule="auto"/>
              <w:ind w:left="360" w:right="-4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3F4B1204" w14:textId="77777777" w:rsidR="007B11E3" w:rsidRPr="00F91AF2" w:rsidRDefault="007B11E3" w:rsidP="007B11E3">
            <w:pPr>
              <w:spacing w:after="0" w:line="240" w:lineRule="auto"/>
              <w:ind w:left="360" w:right="-4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6CE75C3F" w14:textId="77777777" w:rsidTr="00800D7F">
        <w:tc>
          <w:tcPr>
            <w:tcW w:w="661" w:type="dxa"/>
            <w:vAlign w:val="center"/>
          </w:tcPr>
          <w:p w14:paraId="78622DC5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982E43C" w14:textId="38986346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Zakres mocy prądu wyjściowego </w:t>
            </w:r>
            <w:r>
              <w:rPr>
                <w:rFonts w:ascii="Verdana" w:hAnsi="Verdana"/>
              </w:rPr>
              <w:t xml:space="preserve">co najmniej </w:t>
            </w:r>
            <w:r w:rsidRPr="004A352D">
              <w:rPr>
                <w:rFonts w:ascii="Verdana" w:hAnsi="Verdana"/>
              </w:rPr>
              <w:t>1-500W programowalny z krokiem 1W</w:t>
            </w:r>
          </w:p>
        </w:tc>
        <w:tc>
          <w:tcPr>
            <w:tcW w:w="1775" w:type="dxa"/>
          </w:tcPr>
          <w:p w14:paraId="5D7AD3CC" w14:textId="5D56F20A" w:rsidR="007B11E3" w:rsidRPr="00193F01" w:rsidRDefault="007B11E3" w:rsidP="007B11E3">
            <w:pPr>
              <w:spacing w:after="0" w:line="240" w:lineRule="auto"/>
              <w:ind w:left="360" w:right="-4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4C1C1891" w14:textId="77777777" w:rsidR="007B11E3" w:rsidRPr="00F91AF2" w:rsidRDefault="007B11E3" w:rsidP="007B11E3">
            <w:pPr>
              <w:spacing w:after="0" w:line="240" w:lineRule="auto"/>
              <w:ind w:left="360" w:right="-4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78BC15DB" w14:textId="77777777" w:rsidTr="004060B5">
        <w:tc>
          <w:tcPr>
            <w:tcW w:w="661" w:type="dxa"/>
            <w:vAlign w:val="center"/>
          </w:tcPr>
          <w:p w14:paraId="02CADA78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3B2BF18E" w14:textId="2467678F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Zakres programowania czasu </w:t>
            </w:r>
            <w:r>
              <w:rPr>
                <w:rFonts w:ascii="Verdana" w:hAnsi="Verdana"/>
              </w:rPr>
              <w:t xml:space="preserve">co najmniej </w:t>
            </w:r>
            <w:r w:rsidRPr="004A352D">
              <w:rPr>
                <w:rFonts w:ascii="Verdana" w:hAnsi="Verdana"/>
              </w:rPr>
              <w:t>od  1min. do 99h 59 min.</w:t>
            </w:r>
          </w:p>
        </w:tc>
        <w:tc>
          <w:tcPr>
            <w:tcW w:w="1775" w:type="dxa"/>
          </w:tcPr>
          <w:p w14:paraId="1FDEA4C4" w14:textId="3FCB8E5E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3B63A4F5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81D0C18" w14:textId="77777777" w:rsidTr="004060B5">
        <w:tc>
          <w:tcPr>
            <w:tcW w:w="661" w:type="dxa"/>
            <w:vAlign w:val="center"/>
          </w:tcPr>
          <w:p w14:paraId="629F5E01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16E6387D" w14:textId="7D03182E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Wyświetlacz LED</w:t>
            </w:r>
          </w:p>
        </w:tc>
        <w:tc>
          <w:tcPr>
            <w:tcW w:w="1775" w:type="dxa"/>
          </w:tcPr>
          <w:p w14:paraId="1911CB02" w14:textId="7F217413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5AA5DD06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E308595" w14:textId="77777777" w:rsidTr="004060B5">
        <w:tc>
          <w:tcPr>
            <w:tcW w:w="661" w:type="dxa"/>
            <w:vAlign w:val="center"/>
          </w:tcPr>
          <w:p w14:paraId="7D65B12F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414B4851" w14:textId="7AC39E1C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Możliwość podłączenia 4 odbiorników jednocześnie</w:t>
            </w:r>
          </w:p>
        </w:tc>
        <w:tc>
          <w:tcPr>
            <w:tcW w:w="1775" w:type="dxa"/>
          </w:tcPr>
          <w:p w14:paraId="0022292A" w14:textId="416F0B7E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3991ECA7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4139E93" w14:textId="77777777" w:rsidTr="004060B5">
        <w:tc>
          <w:tcPr>
            <w:tcW w:w="661" w:type="dxa"/>
            <w:vAlign w:val="center"/>
          </w:tcPr>
          <w:p w14:paraId="16816EDC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E86BD91" w14:textId="3D958CB0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Programowanie min. 9 stopni do 9 kroków każdy</w:t>
            </w:r>
          </w:p>
        </w:tc>
        <w:tc>
          <w:tcPr>
            <w:tcW w:w="1775" w:type="dxa"/>
          </w:tcPr>
          <w:p w14:paraId="1223671A" w14:textId="5C18ADB9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73371AFF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B37089A" w14:textId="77777777" w:rsidTr="004060B5">
        <w:tc>
          <w:tcPr>
            <w:tcW w:w="661" w:type="dxa"/>
            <w:vAlign w:val="center"/>
          </w:tcPr>
          <w:p w14:paraId="1FB743A6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54AAED67" w14:textId="24068792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Możliwość pracy w chłodni w temp. </w:t>
            </w:r>
            <w:r>
              <w:rPr>
                <w:rFonts w:ascii="Verdana" w:hAnsi="Verdana"/>
              </w:rPr>
              <w:t xml:space="preserve">co najmniej </w:t>
            </w:r>
            <w:r w:rsidRPr="004A352D">
              <w:rPr>
                <w:rFonts w:ascii="Verdana" w:hAnsi="Verdana"/>
              </w:rPr>
              <w:t>0-40°C</w:t>
            </w:r>
            <w:r w:rsidRPr="004A352D">
              <w:rPr>
                <w:rFonts w:ascii="Verdana" w:hAnsi="Verdana"/>
              </w:rPr>
              <w:br/>
              <w:t>i przy wilgotności 0-95%</w:t>
            </w:r>
          </w:p>
        </w:tc>
        <w:tc>
          <w:tcPr>
            <w:tcW w:w="1775" w:type="dxa"/>
          </w:tcPr>
          <w:p w14:paraId="3C6267CD" w14:textId="39CD80F4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26350615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FDC9735" w14:textId="77777777" w:rsidTr="004060B5">
        <w:tc>
          <w:tcPr>
            <w:tcW w:w="661" w:type="dxa"/>
            <w:vAlign w:val="center"/>
          </w:tcPr>
          <w:p w14:paraId="6951E5E4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05ED55E4" w14:textId="7E82692C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Pamięć podtrzymywana bateryjnie umożliwiająca automatyczny powrót do ostatniego zadanego programu pracy po awarii zasilania</w:t>
            </w:r>
          </w:p>
        </w:tc>
        <w:tc>
          <w:tcPr>
            <w:tcW w:w="1775" w:type="dxa"/>
          </w:tcPr>
          <w:p w14:paraId="7D04BB2E" w14:textId="1BD8D5F4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398DCC1F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5F650CF0" w14:textId="77777777" w:rsidTr="006C1F6C">
        <w:tc>
          <w:tcPr>
            <w:tcW w:w="10490" w:type="dxa"/>
            <w:gridSpan w:val="4"/>
            <w:vAlign w:val="center"/>
          </w:tcPr>
          <w:p w14:paraId="5D6AA5BC" w14:textId="4366DE38" w:rsidR="004A352D" w:rsidRPr="00193F01" w:rsidRDefault="004A352D" w:rsidP="004A352D">
            <w:pPr>
              <w:spacing w:after="0" w:line="240" w:lineRule="auto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lang w:eastAsia="pl-PL"/>
              </w:rPr>
              <w:t>Aparat do elektroforezy dwukierunkowej</w:t>
            </w:r>
          </w:p>
        </w:tc>
      </w:tr>
      <w:tr w:rsidR="007B11E3" w:rsidRPr="00F91AF2" w14:paraId="7C5A822E" w14:textId="77777777" w:rsidTr="004A6CD8">
        <w:tc>
          <w:tcPr>
            <w:tcW w:w="661" w:type="dxa"/>
            <w:vAlign w:val="center"/>
          </w:tcPr>
          <w:p w14:paraId="42AE45C1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32B6CC8A" w14:textId="544AFCE0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Dodatnie i ujemne zestawy elektrod</w:t>
            </w:r>
          </w:p>
        </w:tc>
        <w:tc>
          <w:tcPr>
            <w:tcW w:w="1775" w:type="dxa"/>
          </w:tcPr>
          <w:p w14:paraId="29D1924A" w14:textId="6F039ED5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67E5F7A6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4C90E0E" w14:textId="77777777" w:rsidTr="004A6CD8">
        <w:tc>
          <w:tcPr>
            <w:tcW w:w="661" w:type="dxa"/>
            <w:vAlign w:val="center"/>
          </w:tcPr>
          <w:p w14:paraId="3741079D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54CDD0E6" w14:textId="5BD3F7BD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Tace do </w:t>
            </w:r>
            <w:proofErr w:type="spellStart"/>
            <w:r w:rsidRPr="004A352D">
              <w:rPr>
                <w:rFonts w:ascii="Verdana" w:hAnsi="Verdana"/>
              </w:rPr>
              <w:t>izoogniskowania</w:t>
            </w:r>
            <w:proofErr w:type="spellEnd"/>
            <w:r w:rsidRPr="004A352D">
              <w:rPr>
                <w:rFonts w:ascii="Verdana" w:hAnsi="Verdana"/>
              </w:rPr>
              <w:t xml:space="preserve"> o długościach nie mniejszych niż: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4A352D">
                <w:rPr>
                  <w:rFonts w:ascii="Verdana" w:hAnsi="Verdana"/>
                </w:rPr>
                <w:t>7 cm</w:t>
              </w:r>
            </w:smartTag>
            <w:r w:rsidRPr="004A352D">
              <w:rPr>
                <w:rFonts w:ascii="Verdana" w:hAnsi="Verdan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4A352D">
                <w:rPr>
                  <w:rFonts w:ascii="Verdana" w:hAnsi="Verdana"/>
                </w:rPr>
                <w:t>11 cm</w:t>
              </w:r>
            </w:smartTag>
            <w:r w:rsidRPr="004A352D">
              <w:rPr>
                <w:rFonts w:ascii="Verdana" w:hAnsi="Verdan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7 cm"/>
              </w:smartTagPr>
              <w:r w:rsidRPr="004A352D">
                <w:rPr>
                  <w:rFonts w:ascii="Verdana" w:hAnsi="Verdana"/>
                </w:rPr>
                <w:t>17 cm</w:t>
              </w:r>
            </w:smartTag>
          </w:p>
        </w:tc>
        <w:tc>
          <w:tcPr>
            <w:tcW w:w="1775" w:type="dxa"/>
          </w:tcPr>
          <w:p w14:paraId="76D3F09A" w14:textId="78F137CE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3BC2371C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93437FD" w14:textId="77777777" w:rsidTr="004A6CD8">
        <w:tc>
          <w:tcPr>
            <w:tcW w:w="661" w:type="dxa"/>
            <w:vAlign w:val="center"/>
          </w:tcPr>
          <w:p w14:paraId="502D039B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9F026F3" w14:textId="6DD3E9BF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Tace do </w:t>
            </w:r>
            <w:proofErr w:type="spellStart"/>
            <w:r w:rsidRPr="004A352D">
              <w:rPr>
                <w:rFonts w:ascii="Verdana" w:hAnsi="Verdana"/>
              </w:rPr>
              <w:t>rehydratacji</w:t>
            </w:r>
            <w:proofErr w:type="spellEnd"/>
            <w:r w:rsidRPr="004A352D">
              <w:rPr>
                <w:rFonts w:ascii="Verdana" w:hAnsi="Verdana"/>
              </w:rPr>
              <w:t xml:space="preserve">/wyważania o długościach nie mniejszych niż: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4A352D">
                <w:rPr>
                  <w:rFonts w:ascii="Verdana" w:hAnsi="Verdana"/>
                </w:rPr>
                <w:t>7 cm</w:t>
              </w:r>
            </w:smartTag>
            <w:r w:rsidRPr="004A352D">
              <w:rPr>
                <w:rFonts w:ascii="Verdana" w:hAnsi="Verdan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4A352D">
                <w:rPr>
                  <w:rFonts w:ascii="Verdana" w:hAnsi="Verdana"/>
                </w:rPr>
                <w:t xml:space="preserve">11 cm, </w:t>
              </w:r>
            </w:smartTag>
            <w:r w:rsidRPr="004A352D">
              <w:rPr>
                <w:rFonts w:ascii="Verdana" w:hAnsi="Verdana"/>
              </w:rPr>
              <w:t>17 cm.</w:t>
            </w:r>
          </w:p>
        </w:tc>
        <w:tc>
          <w:tcPr>
            <w:tcW w:w="1775" w:type="dxa"/>
          </w:tcPr>
          <w:p w14:paraId="3D1329B8" w14:textId="58F6BF5D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233451D6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78649296" w14:textId="77777777" w:rsidTr="004A6CD8">
        <w:tc>
          <w:tcPr>
            <w:tcW w:w="661" w:type="dxa"/>
            <w:vAlign w:val="center"/>
          </w:tcPr>
          <w:p w14:paraId="5354B60F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3D92C6C" w14:textId="75BB274A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2 pęsety</w:t>
            </w:r>
          </w:p>
        </w:tc>
        <w:tc>
          <w:tcPr>
            <w:tcW w:w="1775" w:type="dxa"/>
          </w:tcPr>
          <w:p w14:paraId="6D8A164E" w14:textId="0D18316C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65869DE7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5E99428" w14:textId="77777777" w:rsidTr="004A6CD8">
        <w:tc>
          <w:tcPr>
            <w:tcW w:w="661" w:type="dxa"/>
            <w:vAlign w:val="center"/>
          </w:tcPr>
          <w:p w14:paraId="4558855E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001512B" w14:textId="27DF3918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2 opakowania bibuł knotowych do użycia w aplikacjach „z żelem do dołu” i z „żelem do góry”</w:t>
            </w:r>
          </w:p>
        </w:tc>
        <w:tc>
          <w:tcPr>
            <w:tcW w:w="1775" w:type="dxa"/>
          </w:tcPr>
          <w:p w14:paraId="7D93DFA5" w14:textId="742CBF84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2CF7B50E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7590C315" w14:textId="77777777" w:rsidTr="004A6CD8">
        <w:tc>
          <w:tcPr>
            <w:tcW w:w="661" w:type="dxa"/>
            <w:vAlign w:val="center"/>
          </w:tcPr>
          <w:p w14:paraId="5CE5939A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E5C6950" w14:textId="399E2742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Olej mineralny</w:t>
            </w:r>
          </w:p>
        </w:tc>
        <w:tc>
          <w:tcPr>
            <w:tcW w:w="1775" w:type="dxa"/>
          </w:tcPr>
          <w:p w14:paraId="6A411141" w14:textId="73BC2F80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5D3FD9BB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540F3B8" w14:textId="77777777" w:rsidTr="004A6CD8">
        <w:tc>
          <w:tcPr>
            <w:tcW w:w="661" w:type="dxa"/>
            <w:vAlign w:val="center"/>
          </w:tcPr>
          <w:p w14:paraId="4D98E8E6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E2BAB86" w14:textId="0354EB24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2 szczotki do czyszczenia oraz koncentrat do czyszczenia</w:t>
            </w:r>
          </w:p>
        </w:tc>
        <w:tc>
          <w:tcPr>
            <w:tcW w:w="1775" w:type="dxa"/>
          </w:tcPr>
          <w:p w14:paraId="6C602A10" w14:textId="157727C8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403AA7B7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7037F2FF" w14:textId="77777777" w:rsidTr="004A6CD8">
        <w:tc>
          <w:tcPr>
            <w:tcW w:w="661" w:type="dxa"/>
            <w:vAlign w:val="center"/>
          </w:tcPr>
          <w:p w14:paraId="47D2A453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6F6CCC1" w14:textId="6BCD8796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2 x pendrive USB</w:t>
            </w:r>
          </w:p>
        </w:tc>
        <w:tc>
          <w:tcPr>
            <w:tcW w:w="1775" w:type="dxa"/>
          </w:tcPr>
          <w:p w14:paraId="751A08B0" w14:textId="173DD4E3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02CC3C74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6A8FD06" w14:textId="77777777" w:rsidTr="004A6CD8">
        <w:tc>
          <w:tcPr>
            <w:tcW w:w="661" w:type="dxa"/>
            <w:vAlign w:val="center"/>
          </w:tcPr>
          <w:p w14:paraId="2D721E12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</w:tcPr>
          <w:p w14:paraId="0DF865A5" w14:textId="2A9A24A8" w:rsidR="007B11E3" w:rsidRPr="00504814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 w:cs="Arial"/>
                <w:lang w:eastAsia="pl-PL"/>
              </w:rPr>
              <w:t>3 rysiki</w:t>
            </w:r>
          </w:p>
        </w:tc>
        <w:tc>
          <w:tcPr>
            <w:tcW w:w="1775" w:type="dxa"/>
          </w:tcPr>
          <w:p w14:paraId="0D601AE6" w14:textId="3A1CC8E7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3AF4A69F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CD4F1CC" w14:textId="77777777" w:rsidTr="004A6CD8">
        <w:tc>
          <w:tcPr>
            <w:tcW w:w="661" w:type="dxa"/>
            <w:vAlign w:val="center"/>
          </w:tcPr>
          <w:p w14:paraId="2BFFB229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0B62A6B7" w14:textId="226657A0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Paski testowe </w:t>
            </w:r>
            <w:proofErr w:type="spellStart"/>
            <w:r w:rsidRPr="004A352D">
              <w:rPr>
                <w:rFonts w:ascii="Verdana" w:hAnsi="Verdana"/>
              </w:rPr>
              <w:t>pH</w:t>
            </w:r>
            <w:proofErr w:type="spellEnd"/>
            <w:r w:rsidRPr="004A352D">
              <w:rPr>
                <w:rFonts w:ascii="Verdana" w:hAnsi="Verdana"/>
              </w:rPr>
              <w:t xml:space="preserve"> 3-10 </w:t>
            </w:r>
            <w:proofErr w:type="spellStart"/>
            <w:r w:rsidRPr="004A352D">
              <w:rPr>
                <w:rFonts w:ascii="Verdana" w:hAnsi="Verdana"/>
              </w:rPr>
              <w:t>Ready</w:t>
            </w:r>
            <w:proofErr w:type="spellEnd"/>
            <w:r w:rsidRPr="004A352D">
              <w:rPr>
                <w:rFonts w:ascii="Verdana" w:hAnsi="Verdana"/>
              </w:rPr>
              <w:t xml:space="preserve"> </w:t>
            </w:r>
            <w:proofErr w:type="spellStart"/>
            <w:r w:rsidRPr="004A352D">
              <w:rPr>
                <w:rFonts w:ascii="Verdana" w:hAnsi="Verdana"/>
              </w:rPr>
              <w:t>Strip</w:t>
            </w:r>
            <w:proofErr w:type="spellEnd"/>
            <w:r w:rsidRPr="004A352D">
              <w:rPr>
                <w:rFonts w:ascii="Verdana" w:hAnsi="Verdana"/>
              </w:rPr>
              <w:t xml:space="preserve"> IPG o długościach nie mniejszych niż: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4A352D">
                <w:rPr>
                  <w:rFonts w:ascii="Verdana" w:hAnsi="Verdana"/>
                </w:rPr>
                <w:t>7 cm</w:t>
              </w:r>
            </w:smartTag>
            <w:r w:rsidRPr="004A352D">
              <w:rPr>
                <w:rFonts w:ascii="Verdana" w:hAnsi="Verdan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4A352D">
                <w:rPr>
                  <w:rFonts w:ascii="Verdana" w:hAnsi="Verdana"/>
                </w:rPr>
                <w:t>11 cm</w:t>
              </w:r>
            </w:smartTag>
            <w:r w:rsidRPr="004A352D">
              <w:rPr>
                <w:rFonts w:ascii="Verdana" w:hAnsi="Verdana"/>
              </w:rPr>
              <w:t>, 17 cm.</w:t>
            </w:r>
          </w:p>
        </w:tc>
        <w:tc>
          <w:tcPr>
            <w:tcW w:w="1775" w:type="dxa"/>
          </w:tcPr>
          <w:p w14:paraId="62A26975" w14:textId="7D5427D9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0BB4A970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32D2D5D" w14:textId="77777777" w:rsidTr="004A6CD8">
        <w:tc>
          <w:tcPr>
            <w:tcW w:w="661" w:type="dxa"/>
            <w:vAlign w:val="center"/>
          </w:tcPr>
          <w:p w14:paraId="004CFD39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249B2C94" w14:textId="4B3C600E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Bufor do </w:t>
            </w:r>
            <w:proofErr w:type="spellStart"/>
            <w:r w:rsidRPr="004A352D">
              <w:rPr>
                <w:rFonts w:ascii="Verdana" w:hAnsi="Verdana"/>
              </w:rPr>
              <w:t>rehydratacji</w:t>
            </w:r>
            <w:proofErr w:type="spellEnd"/>
          </w:p>
        </w:tc>
        <w:tc>
          <w:tcPr>
            <w:tcW w:w="1775" w:type="dxa"/>
          </w:tcPr>
          <w:p w14:paraId="7009FE6F" w14:textId="2089992F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4A72DA4A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1F1C12FE" w14:textId="77777777" w:rsidTr="004A6CD8">
        <w:tc>
          <w:tcPr>
            <w:tcW w:w="661" w:type="dxa"/>
            <w:vAlign w:val="center"/>
          </w:tcPr>
          <w:p w14:paraId="67321283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06FD219B" w14:textId="663DC523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Graficzny </w:t>
            </w:r>
            <w:proofErr w:type="spellStart"/>
            <w:r w:rsidRPr="004A352D">
              <w:rPr>
                <w:rFonts w:ascii="Verdana" w:hAnsi="Verdana"/>
              </w:rPr>
              <w:t>interface</w:t>
            </w:r>
            <w:proofErr w:type="spellEnd"/>
            <w:r w:rsidRPr="004A352D">
              <w:rPr>
                <w:rFonts w:ascii="Verdana" w:hAnsi="Verdana"/>
              </w:rPr>
              <w:t xml:space="preserve"> użytkownika obsługiwany poprzez ekran dotykowy</w:t>
            </w:r>
          </w:p>
        </w:tc>
        <w:tc>
          <w:tcPr>
            <w:tcW w:w="1775" w:type="dxa"/>
          </w:tcPr>
          <w:p w14:paraId="37FEEE02" w14:textId="59C66289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49FD8D21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4D6F8296" w14:textId="77777777" w:rsidTr="004A6CD8">
        <w:tc>
          <w:tcPr>
            <w:tcW w:w="661" w:type="dxa"/>
            <w:vAlign w:val="center"/>
          </w:tcPr>
          <w:p w14:paraId="1311523F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1A8D08AA" w14:textId="6AC0B790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Nieprzezroczysta pokrywa chroniąca światłoczułe próbki przed </w:t>
            </w:r>
            <w:proofErr w:type="spellStart"/>
            <w:r w:rsidRPr="004A352D">
              <w:rPr>
                <w:rFonts w:ascii="Verdana" w:hAnsi="Verdana"/>
              </w:rPr>
              <w:t>fotowybielaniem</w:t>
            </w:r>
            <w:proofErr w:type="spellEnd"/>
          </w:p>
        </w:tc>
        <w:tc>
          <w:tcPr>
            <w:tcW w:w="1775" w:type="dxa"/>
          </w:tcPr>
          <w:p w14:paraId="2F922A11" w14:textId="2ABF0008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15648C85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127F3807" w14:textId="77777777" w:rsidTr="004A6CD8">
        <w:tc>
          <w:tcPr>
            <w:tcW w:w="661" w:type="dxa"/>
            <w:vAlign w:val="center"/>
          </w:tcPr>
          <w:p w14:paraId="49F19E24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554CA943" w14:textId="7E4F0612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Pokrywa bezpieczeństwa</w:t>
            </w:r>
          </w:p>
        </w:tc>
        <w:tc>
          <w:tcPr>
            <w:tcW w:w="1775" w:type="dxa"/>
          </w:tcPr>
          <w:p w14:paraId="7906558A" w14:textId="7C70F9B6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030C860C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4B0E45A6" w14:textId="77777777" w:rsidTr="004A6CD8">
        <w:tc>
          <w:tcPr>
            <w:tcW w:w="661" w:type="dxa"/>
            <w:vAlign w:val="center"/>
          </w:tcPr>
          <w:p w14:paraId="35952AD4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3698E008" w14:textId="4C082A3A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Platforma </w:t>
            </w:r>
            <w:proofErr w:type="spellStart"/>
            <w:r w:rsidRPr="004A352D">
              <w:rPr>
                <w:rFonts w:ascii="Verdana" w:hAnsi="Verdana"/>
              </w:rPr>
              <w:t>Peltier’a</w:t>
            </w:r>
            <w:proofErr w:type="spellEnd"/>
            <w:r w:rsidRPr="004A352D">
              <w:rPr>
                <w:rFonts w:ascii="Verdana" w:hAnsi="Verdana"/>
              </w:rPr>
              <w:t xml:space="preserve"> utrzymująca tacę do </w:t>
            </w:r>
            <w:proofErr w:type="spellStart"/>
            <w:r w:rsidRPr="004A352D">
              <w:rPr>
                <w:rFonts w:ascii="Verdana" w:hAnsi="Verdana"/>
              </w:rPr>
              <w:t>izoogniskowania</w:t>
            </w:r>
            <w:proofErr w:type="spellEnd"/>
            <w:r w:rsidRPr="004A352D">
              <w:rPr>
                <w:rFonts w:ascii="Verdana" w:hAnsi="Verdana"/>
              </w:rPr>
              <w:t xml:space="preserve"> i utrzymująca temperaturę podczas przebiegu rozdziału w zakresie: </w:t>
            </w:r>
            <w:r>
              <w:rPr>
                <w:rFonts w:ascii="Verdana" w:hAnsi="Verdana"/>
              </w:rPr>
              <w:t xml:space="preserve">co najmniej </w:t>
            </w:r>
            <w:r w:rsidRPr="004A352D">
              <w:rPr>
                <w:rFonts w:ascii="Verdana" w:hAnsi="Verdana"/>
              </w:rPr>
              <w:t>10° do 25</w:t>
            </w:r>
            <w:r w:rsidRPr="004A352D">
              <w:rPr>
                <w:rFonts w:ascii="Verdana" w:hAnsi="Verdana"/>
                <w:vertAlign w:val="superscript"/>
              </w:rPr>
              <w:t>o</w:t>
            </w:r>
            <w:r w:rsidRPr="004A352D">
              <w:rPr>
                <w:rFonts w:ascii="Verdana" w:hAnsi="Verdana"/>
              </w:rPr>
              <w:t>C</w:t>
            </w:r>
          </w:p>
        </w:tc>
        <w:tc>
          <w:tcPr>
            <w:tcW w:w="1775" w:type="dxa"/>
          </w:tcPr>
          <w:p w14:paraId="21D764A8" w14:textId="1528ADE9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5F3D3B06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5548BBB" w14:textId="77777777" w:rsidTr="004A6CD8">
        <w:tc>
          <w:tcPr>
            <w:tcW w:w="661" w:type="dxa"/>
            <w:vAlign w:val="center"/>
          </w:tcPr>
          <w:p w14:paraId="7D92BD6E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017A13C9" w14:textId="4130114B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Nie mniej niż 4 porty USB (1 USB-A przód, 2 USB-A i 1 USB-B z tyłu)</w:t>
            </w:r>
          </w:p>
        </w:tc>
        <w:tc>
          <w:tcPr>
            <w:tcW w:w="1775" w:type="dxa"/>
          </w:tcPr>
          <w:p w14:paraId="4355AC02" w14:textId="54A4819C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48B4A617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68CEFC59" w14:textId="77777777" w:rsidTr="00FF6D9B">
        <w:tc>
          <w:tcPr>
            <w:tcW w:w="661" w:type="dxa"/>
            <w:vAlign w:val="center"/>
          </w:tcPr>
          <w:p w14:paraId="27817ACC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C142FA1" w14:textId="77777777" w:rsidR="007B11E3" w:rsidRPr="004A352D" w:rsidRDefault="007B11E3" w:rsidP="007B11E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A352D">
              <w:rPr>
                <w:rFonts w:ascii="Verdana" w:hAnsi="Verdana"/>
                <w:sz w:val="20"/>
                <w:szCs w:val="20"/>
              </w:rPr>
              <w:t>12 niezależnych zasilaczy – każdy przeznaczony do oddzielnego paska IPG.</w:t>
            </w:r>
          </w:p>
          <w:p w14:paraId="2D50B33C" w14:textId="5D7414F8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Indywidualna kontrola kanałów pozwala używać pasków IPG z różnym gradientem </w:t>
            </w:r>
            <w:proofErr w:type="spellStart"/>
            <w:r w:rsidRPr="004A352D">
              <w:rPr>
                <w:rFonts w:ascii="Verdana" w:hAnsi="Verdana"/>
              </w:rPr>
              <w:t>pH</w:t>
            </w:r>
            <w:proofErr w:type="spellEnd"/>
            <w:r w:rsidRPr="004A352D">
              <w:rPr>
                <w:rFonts w:ascii="Verdana" w:hAnsi="Verdana"/>
              </w:rPr>
              <w:t xml:space="preserve"> i różnymi próbkami, stężeniami i przewodnością w pojedynczym procesie</w:t>
            </w:r>
          </w:p>
        </w:tc>
        <w:tc>
          <w:tcPr>
            <w:tcW w:w="1775" w:type="dxa"/>
          </w:tcPr>
          <w:p w14:paraId="0BF8D772" w14:textId="20B53EB4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646DF14D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68B3A4E6" w14:textId="77777777" w:rsidTr="00FF6D9B">
        <w:tc>
          <w:tcPr>
            <w:tcW w:w="661" w:type="dxa"/>
            <w:vAlign w:val="center"/>
          </w:tcPr>
          <w:p w14:paraId="67B3D951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9A4E358" w14:textId="1EEEECA5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Zakres napięcia</w:t>
            </w:r>
            <w:r>
              <w:rPr>
                <w:rFonts w:ascii="Verdana" w:hAnsi="Verdana"/>
              </w:rPr>
              <w:t xml:space="preserve"> co najmniej</w:t>
            </w:r>
            <w:r w:rsidRPr="004A352D">
              <w:rPr>
                <w:rFonts w:ascii="Verdana" w:hAnsi="Verdana"/>
              </w:rPr>
              <w:t>: 0,50 – 10, 000 V, krok 1 V</w:t>
            </w:r>
          </w:p>
        </w:tc>
        <w:tc>
          <w:tcPr>
            <w:tcW w:w="1775" w:type="dxa"/>
          </w:tcPr>
          <w:p w14:paraId="45B2AEE3" w14:textId="6433563B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72EC277C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BE83A25" w14:textId="77777777" w:rsidTr="00FF6D9B">
        <w:tc>
          <w:tcPr>
            <w:tcW w:w="661" w:type="dxa"/>
            <w:vAlign w:val="center"/>
          </w:tcPr>
          <w:p w14:paraId="4EC9F846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354684C6" w14:textId="16AC67E3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 Zakres natężenia</w:t>
            </w:r>
            <w:r>
              <w:rPr>
                <w:rFonts w:ascii="Verdana" w:hAnsi="Verdana"/>
              </w:rPr>
              <w:t xml:space="preserve"> co najmniej</w:t>
            </w:r>
            <w:r w:rsidRPr="004A352D">
              <w:rPr>
                <w:rFonts w:ascii="Verdana" w:hAnsi="Verdana"/>
              </w:rPr>
              <w:t>: 0 – 100 µA, 1 µA odstępy</w:t>
            </w:r>
          </w:p>
        </w:tc>
        <w:tc>
          <w:tcPr>
            <w:tcW w:w="1775" w:type="dxa"/>
          </w:tcPr>
          <w:p w14:paraId="6D60769F" w14:textId="20800348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28B391AC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75B96CC" w14:textId="77777777" w:rsidTr="00FF6D9B">
        <w:tc>
          <w:tcPr>
            <w:tcW w:w="661" w:type="dxa"/>
            <w:vAlign w:val="center"/>
          </w:tcPr>
          <w:p w14:paraId="670B5BEE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39D2A608" w14:textId="105D5937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Zakres mocy</w:t>
            </w:r>
            <w:r>
              <w:rPr>
                <w:rFonts w:ascii="Verdana" w:hAnsi="Verdana"/>
              </w:rPr>
              <w:t xml:space="preserve"> co najmniej</w:t>
            </w:r>
            <w:r w:rsidRPr="004A352D">
              <w:rPr>
                <w:rFonts w:ascii="Verdana" w:hAnsi="Verdana"/>
              </w:rPr>
              <w:t>: 0-1 W/kanał</w:t>
            </w:r>
          </w:p>
        </w:tc>
        <w:tc>
          <w:tcPr>
            <w:tcW w:w="1775" w:type="dxa"/>
          </w:tcPr>
          <w:p w14:paraId="61386250" w14:textId="6A0A9F92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4B2075FF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4B3FC975" w14:textId="77777777" w:rsidTr="00FF6D9B">
        <w:tc>
          <w:tcPr>
            <w:tcW w:w="661" w:type="dxa"/>
            <w:vAlign w:val="center"/>
          </w:tcPr>
          <w:p w14:paraId="4FB4DDCF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8AE35E6" w14:textId="1FF40079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Instrukcja obsługi</w:t>
            </w:r>
          </w:p>
        </w:tc>
        <w:tc>
          <w:tcPr>
            <w:tcW w:w="1775" w:type="dxa"/>
          </w:tcPr>
          <w:p w14:paraId="7E56A160" w14:textId="349889A5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5C79E47F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31C81C33" w14:textId="77777777" w:rsidTr="00FF6D9B">
        <w:tc>
          <w:tcPr>
            <w:tcW w:w="661" w:type="dxa"/>
            <w:vAlign w:val="center"/>
          </w:tcPr>
          <w:p w14:paraId="45E27B5B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1CA3399D" w14:textId="6EC2DB46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Aparat do elektroforezy pionowej na żelu poliakrylamidowym z systemami do wylewania żeli i wyposażeniem </w:t>
            </w:r>
          </w:p>
        </w:tc>
        <w:tc>
          <w:tcPr>
            <w:tcW w:w="1775" w:type="dxa"/>
          </w:tcPr>
          <w:p w14:paraId="3CE5F08F" w14:textId="5AE53E1B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5C4A8473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2511B514" w14:textId="77777777" w:rsidTr="00FF6D9B">
        <w:tc>
          <w:tcPr>
            <w:tcW w:w="661" w:type="dxa"/>
            <w:vAlign w:val="center"/>
          </w:tcPr>
          <w:p w14:paraId="64EEA3FF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</w:tcPr>
          <w:p w14:paraId="321654D0" w14:textId="44630AE9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  <w:color w:val="000000"/>
              </w:rPr>
              <w:t>W skład aparatów do elektroforezy muszą wchodzić: komora elektroforetyczna, pokrywa z przewodami elektrycznymi, wkład do umieszczania żeli w komorze elektroforetycznej, płyty szklane z przekładkami,</w:t>
            </w:r>
          </w:p>
        </w:tc>
        <w:tc>
          <w:tcPr>
            <w:tcW w:w="1775" w:type="dxa"/>
          </w:tcPr>
          <w:p w14:paraId="1DC08DF9" w14:textId="278C705F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7F135E33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57A2FED9" w14:textId="77777777" w:rsidTr="00FF6D9B">
        <w:tc>
          <w:tcPr>
            <w:tcW w:w="661" w:type="dxa"/>
            <w:vAlign w:val="center"/>
          </w:tcPr>
          <w:p w14:paraId="335C7F22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</w:tcPr>
          <w:p w14:paraId="7E85FE09" w14:textId="26A65780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  <w:color w:val="000000"/>
              </w:rPr>
              <w:t xml:space="preserve">Komory </w:t>
            </w:r>
            <w:proofErr w:type="spellStart"/>
            <w:r w:rsidRPr="004A352D">
              <w:rPr>
                <w:rFonts w:ascii="Verdana" w:hAnsi="Verdana"/>
                <w:color w:val="000000"/>
              </w:rPr>
              <w:t>elektroforezerów</w:t>
            </w:r>
            <w:proofErr w:type="spellEnd"/>
            <w:r w:rsidRPr="004A352D">
              <w:rPr>
                <w:rFonts w:ascii="Verdana" w:hAnsi="Verdana"/>
                <w:color w:val="000000"/>
              </w:rPr>
              <w:t xml:space="preserve"> muszą być  odlewem plastikowym, nie mogą posiadać elementów klejonych </w:t>
            </w:r>
          </w:p>
        </w:tc>
        <w:tc>
          <w:tcPr>
            <w:tcW w:w="1775" w:type="dxa"/>
          </w:tcPr>
          <w:p w14:paraId="756F926E" w14:textId="51BFA8D4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54518D35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4AA213C6" w14:textId="77777777" w:rsidTr="00FF6D9B">
        <w:tc>
          <w:tcPr>
            <w:tcW w:w="661" w:type="dxa"/>
            <w:vAlign w:val="center"/>
          </w:tcPr>
          <w:p w14:paraId="2317A772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</w:tcPr>
          <w:p w14:paraId="5D7F875F" w14:textId="56778E95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  <w:color w:val="000000"/>
              </w:rPr>
              <w:t xml:space="preserve">Muszą umożliwiać jednoczesną elektroforezę na dwóch żelach o wymiarach 18,3x20 cm </w:t>
            </w:r>
          </w:p>
        </w:tc>
        <w:tc>
          <w:tcPr>
            <w:tcW w:w="1775" w:type="dxa"/>
          </w:tcPr>
          <w:p w14:paraId="007921E1" w14:textId="40BCAF52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42156A76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6475F620" w14:textId="77777777" w:rsidTr="00FF6D9B">
        <w:tc>
          <w:tcPr>
            <w:tcW w:w="661" w:type="dxa"/>
            <w:vAlign w:val="center"/>
          </w:tcPr>
          <w:p w14:paraId="692067DE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</w:tcPr>
          <w:p w14:paraId="42D0C041" w14:textId="43A5D61A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4A352D">
              <w:rPr>
                <w:rFonts w:ascii="Verdana" w:hAnsi="Verdana"/>
                <w:color w:val="000000"/>
              </w:rPr>
              <w:t>Muszą posiadać systemy umożliwiający wylewanie 2 żeli jednocześnie poza komorą elektroforetyczną</w:t>
            </w:r>
          </w:p>
        </w:tc>
        <w:tc>
          <w:tcPr>
            <w:tcW w:w="1775" w:type="dxa"/>
          </w:tcPr>
          <w:p w14:paraId="5D6C6072" w14:textId="219EC29E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21BCD64C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7B11E3" w:rsidRPr="00F91AF2" w14:paraId="0A0BA41E" w14:textId="77777777" w:rsidTr="00FF6D9B">
        <w:tc>
          <w:tcPr>
            <w:tcW w:w="661" w:type="dxa"/>
            <w:vMerge w:val="restart"/>
            <w:vAlign w:val="center"/>
          </w:tcPr>
          <w:p w14:paraId="1C7025A2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156082EF" w14:textId="21419C23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 w:cs="Arial"/>
                <w:color w:val="FF0000"/>
                <w:lang w:eastAsia="pl-PL"/>
              </w:rPr>
            </w:pPr>
            <w:r w:rsidRPr="004A352D">
              <w:rPr>
                <w:rFonts w:ascii="Verdana" w:hAnsi="Verdana"/>
                <w:color w:val="000000"/>
              </w:rPr>
              <w:t xml:space="preserve">Musi posiadać po 2 zestawy płyt szklanych i przekładek o grubości 1,0mm </w:t>
            </w:r>
          </w:p>
        </w:tc>
        <w:tc>
          <w:tcPr>
            <w:tcW w:w="1775" w:type="dxa"/>
          </w:tcPr>
          <w:p w14:paraId="328BBE73" w14:textId="629CFB77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36162163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tr w:rsidR="00310EC6" w:rsidRPr="00F91AF2" w14:paraId="203B5172" w14:textId="77777777" w:rsidTr="007F5643">
        <w:tc>
          <w:tcPr>
            <w:tcW w:w="661" w:type="dxa"/>
            <w:vMerge/>
            <w:vAlign w:val="center"/>
          </w:tcPr>
          <w:p w14:paraId="562E7E24" w14:textId="77777777" w:rsidR="00310EC6" w:rsidRPr="00F91AF2" w:rsidRDefault="00310EC6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50AA00F2" w14:textId="1C95C0F8" w:rsidR="00310EC6" w:rsidRPr="004A352D" w:rsidRDefault="00310EC6" w:rsidP="004A352D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310EC6">
              <w:rPr>
                <w:rFonts w:ascii="Verdana" w:hAnsi="Verdana"/>
                <w:color w:val="FF0000"/>
              </w:rPr>
              <w:t>Opcjonalnie:</w:t>
            </w:r>
            <w:r w:rsidRPr="00310EC6">
              <w:rPr>
                <w:rFonts w:ascii="Verdana" w:eastAsia="Calibri" w:hAnsi="Verdana"/>
                <w:color w:val="FF0000"/>
                <w:sz w:val="22"/>
                <w:szCs w:val="22"/>
              </w:rPr>
              <w:t xml:space="preserve"> </w:t>
            </w:r>
            <w:r w:rsidRPr="00310EC6">
              <w:rPr>
                <w:rFonts w:ascii="Verdana" w:hAnsi="Verdana"/>
                <w:color w:val="FF0000"/>
              </w:rPr>
              <w:t>Musi posiadać po 3 zestawy płyt szklanych i przekładek o grubości 1,0mm  - dodatkowo punktowane</w:t>
            </w:r>
          </w:p>
        </w:tc>
        <w:tc>
          <w:tcPr>
            <w:tcW w:w="3617" w:type="dxa"/>
            <w:gridSpan w:val="2"/>
            <w:vAlign w:val="center"/>
          </w:tcPr>
          <w:p w14:paraId="1EB4FC2F" w14:textId="6FF50BD8" w:rsidR="00310EC6" w:rsidRPr="00F91AF2" w:rsidRDefault="00310EC6" w:rsidP="00310EC6">
            <w:pPr>
              <w:spacing w:after="0" w:line="240" w:lineRule="auto"/>
              <w:ind w:left="360"/>
              <w:jc w:val="center"/>
              <w:rPr>
                <w:rFonts w:ascii="Verdana" w:hAnsi="Verdana" w:cs="Arial"/>
                <w:color w:val="FF0000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310EC6" w:rsidRPr="00F91AF2" w14:paraId="1F065076" w14:textId="77777777" w:rsidTr="00D32B46">
        <w:tc>
          <w:tcPr>
            <w:tcW w:w="661" w:type="dxa"/>
            <w:vAlign w:val="center"/>
          </w:tcPr>
          <w:p w14:paraId="7BA3BB82" w14:textId="77777777" w:rsidR="00310EC6" w:rsidRPr="00F91AF2" w:rsidRDefault="00310EC6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535D554C" w14:textId="110FCCF8" w:rsidR="00310EC6" w:rsidRPr="004A352D" w:rsidRDefault="00310EC6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10EC6">
              <w:rPr>
                <w:rFonts w:ascii="Verdana" w:hAnsi="Verdana"/>
                <w:color w:val="FF0000"/>
              </w:rPr>
              <w:t>Opcjonalnie</w:t>
            </w:r>
            <w:r>
              <w:rPr>
                <w:rFonts w:ascii="Verdana" w:hAnsi="Verdana"/>
                <w:color w:val="FF0000"/>
              </w:rPr>
              <w:t xml:space="preserve">: </w:t>
            </w:r>
            <w:r w:rsidRPr="00310EC6">
              <w:rPr>
                <w:rFonts w:ascii="Verdana" w:hAnsi="Verdana"/>
                <w:color w:val="FF0000"/>
              </w:rPr>
              <w:t xml:space="preserve"> muszą być dostępne płyty z spacerami 0.75, </w:t>
            </w:r>
            <w:smartTag w:uri="urn:schemas-microsoft-com:office:smarttags" w:element="metricconverter">
              <w:smartTagPr>
                <w:attr w:name="ProductID" w:val="1.5 mm"/>
              </w:smartTagPr>
              <w:r w:rsidRPr="00310EC6">
                <w:rPr>
                  <w:rFonts w:ascii="Verdana" w:hAnsi="Verdana"/>
                  <w:color w:val="FF0000"/>
                </w:rPr>
                <w:t>1.5 mm</w:t>
              </w:r>
            </w:smartTag>
            <w:r>
              <w:rPr>
                <w:rFonts w:ascii="Verdana" w:hAnsi="Verdana"/>
                <w:color w:val="FF0000"/>
              </w:rPr>
              <w:t>- dodatkowo punktowane</w:t>
            </w:r>
          </w:p>
        </w:tc>
        <w:tc>
          <w:tcPr>
            <w:tcW w:w="3617" w:type="dxa"/>
            <w:gridSpan w:val="2"/>
            <w:vAlign w:val="center"/>
          </w:tcPr>
          <w:p w14:paraId="56448DF2" w14:textId="2BA433F2" w:rsidR="00310EC6" w:rsidRPr="00F91AF2" w:rsidRDefault="00310EC6" w:rsidP="00310EC6">
            <w:pPr>
              <w:spacing w:after="0" w:line="240" w:lineRule="auto"/>
              <w:ind w:left="360"/>
              <w:jc w:val="center"/>
              <w:rPr>
                <w:rFonts w:ascii="Verdana" w:hAnsi="Verdana" w:cs="Arial"/>
                <w:color w:val="FF0000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310EC6" w:rsidRPr="00F91AF2" w14:paraId="64A0C786" w14:textId="77777777" w:rsidTr="00E24724">
        <w:tc>
          <w:tcPr>
            <w:tcW w:w="661" w:type="dxa"/>
            <w:vMerge w:val="restart"/>
            <w:vAlign w:val="center"/>
          </w:tcPr>
          <w:p w14:paraId="79D9265E" w14:textId="77777777" w:rsidR="00310EC6" w:rsidRPr="00F91AF2" w:rsidRDefault="00310EC6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1AA1CB54" w14:textId="365243A2" w:rsidR="00310EC6" w:rsidRPr="004A352D" w:rsidRDefault="00310EC6" w:rsidP="004A352D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4A352D">
              <w:rPr>
                <w:rFonts w:ascii="Verdana" w:hAnsi="Verdana"/>
                <w:color w:val="000000"/>
              </w:rPr>
              <w:t xml:space="preserve">Musi posiadać w zestawie po 2 grzebienie IPG-2D o grubości </w:t>
            </w:r>
            <w:smartTag w:uri="urn:schemas-microsoft-com:office:smarttags" w:element="metricconverter">
              <w:smartTagPr>
                <w:attr w:name="ProductID" w:val="1.0 mm"/>
              </w:smartTagPr>
              <w:r w:rsidRPr="004A352D">
                <w:rPr>
                  <w:rFonts w:ascii="Verdana" w:hAnsi="Verdana"/>
                  <w:color w:val="000000"/>
                </w:rPr>
                <w:t>1.0 mm</w:t>
              </w:r>
            </w:smartTag>
            <w:r w:rsidRPr="004A352D">
              <w:rPr>
                <w:rFonts w:ascii="Verdana" w:hAnsi="Verdana"/>
                <w:color w:val="000000"/>
              </w:rPr>
              <w:t xml:space="preserve"> do każdej komory elektroforetycznej</w:t>
            </w:r>
          </w:p>
        </w:tc>
        <w:tc>
          <w:tcPr>
            <w:tcW w:w="1775" w:type="dxa"/>
            <w:vAlign w:val="center"/>
          </w:tcPr>
          <w:p w14:paraId="4C020DA3" w14:textId="33FC1756" w:rsidR="00310EC6" w:rsidRPr="00F91AF2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FF000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05D201EE" w14:textId="77777777" w:rsidR="00310EC6" w:rsidRPr="00F91AF2" w:rsidRDefault="00310EC6" w:rsidP="004A352D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tr w:rsidR="00310EC6" w:rsidRPr="00F91AF2" w14:paraId="69EC4FC6" w14:textId="77777777" w:rsidTr="00CC27DF">
        <w:tc>
          <w:tcPr>
            <w:tcW w:w="661" w:type="dxa"/>
            <w:vMerge/>
            <w:vAlign w:val="center"/>
          </w:tcPr>
          <w:p w14:paraId="61DB011D" w14:textId="77777777" w:rsidR="00310EC6" w:rsidRPr="00F91AF2" w:rsidRDefault="00310EC6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29C69213" w14:textId="077DEA23" w:rsidR="00310EC6" w:rsidRPr="004A352D" w:rsidRDefault="00310EC6" w:rsidP="004A352D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310EC6">
              <w:rPr>
                <w:rFonts w:ascii="Verdana" w:hAnsi="Verdana"/>
                <w:color w:val="FF0000"/>
              </w:rPr>
              <w:t>Opcjonalnie</w:t>
            </w:r>
            <w:r>
              <w:rPr>
                <w:rFonts w:ascii="Verdana" w:hAnsi="Verdana"/>
                <w:color w:val="FF0000"/>
              </w:rPr>
              <w:t xml:space="preserve">: </w:t>
            </w:r>
            <w:r w:rsidRPr="00310EC6">
              <w:rPr>
                <w:rFonts w:ascii="Verdana" w:hAnsi="Verdana"/>
                <w:color w:val="FF0000"/>
              </w:rPr>
              <w:t xml:space="preserve">Musi posiadać w zestawie po </w:t>
            </w:r>
            <w:r>
              <w:rPr>
                <w:rFonts w:ascii="Verdana" w:hAnsi="Verdana"/>
                <w:color w:val="FF0000"/>
              </w:rPr>
              <w:t>3</w:t>
            </w:r>
            <w:r w:rsidRPr="00310EC6">
              <w:rPr>
                <w:rFonts w:ascii="Verdana" w:hAnsi="Verdana"/>
                <w:color w:val="FF0000"/>
              </w:rPr>
              <w:t xml:space="preserve"> grzebienie IPG-2D o grubości 1.0 mm do każdej komory elektroforetycznej </w:t>
            </w:r>
            <w:r>
              <w:rPr>
                <w:rFonts w:ascii="Verdana" w:hAnsi="Verdana"/>
                <w:color w:val="FF0000"/>
              </w:rPr>
              <w:t>- dodatkowo punktowane</w:t>
            </w:r>
          </w:p>
        </w:tc>
        <w:tc>
          <w:tcPr>
            <w:tcW w:w="3617" w:type="dxa"/>
            <w:gridSpan w:val="2"/>
            <w:vAlign w:val="center"/>
          </w:tcPr>
          <w:p w14:paraId="151BE351" w14:textId="40486757" w:rsidR="00310EC6" w:rsidRPr="00F91AF2" w:rsidRDefault="00310EC6" w:rsidP="00310EC6">
            <w:pPr>
              <w:spacing w:after="0" w:line="240" w:lineRule="auto"/>
              <w:ind w:left="360"/>
              <w:jc w:val="center"/>
              <w:rPr>
                <w:rFonts w:ascii="Verdana" w:hAnsi="Verdana" w:cs="Arial"/>
                <w:color w:val="FF0000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FB5895" w:rsidRPr="00F91AF2" w14:paraId="74264BBB" w14:textId="77777777" w:rsidTr="00662450">
        <w:tc>
          <w:tcPr>
            <w:tcW w:w="661" w:type="dxa"/>
            <w:vAlign w:val="center"/>
          </w:tcPr>
          <w:p w14:paraId="11AD2D7A" w14:textId="77777777" w:rsidR="00FB5895" w:rsidRPr="00F91AF2" w:rsidRDefault="00FB5895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3BB663A2" w14:textId="463DEE22" w:rsidR="00FB5895" w:rsidRPr="004A352D" w:rsidRDefault="00FB5895" w:rsidP="004A352D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FB5895">
              <w:rPr>
                <w:rFonts w:ascii="Verdana" w:hAnsi="Verdana"/>
                <w:color w:val="FF0000"/>
              </w:rPr>
              <w:t xml:space="preserve">Opcjonalnie: muszą być dostępne grzebienie o grubości 0.75 i </w:t>
            </w:r>
            <w:smartTag w:uri="urn:schemas-microsoft-com:office:smarttags" w:element="metricconverter">
              <w:smartTagPr>
                <w:attr w:name="ProductID" w:val="1.5 mm"/>
              </w:smartTagPr>
              <w:r w:rsidRPr="00FB5895">
                <w:rPr>
                  <w:rFonts w:ascii="Verdana" w:hAnsi="Verdana"/>
                  <w:color w:val="FF0000"/>
                </w:rPr>
                <w:t>1.5 mm</w:t>
              </w:r>
            </w:smartTag>
            <w:r w:rsidRPr="00FB5895">
              <w:rPr>
                <w:rFonts w:ascii="Verdana" w:hAnsi="Verdana"/>
                <w:color w:val="FF0000"/>
              </w:rPr>
              <w:t xml:space="preserve"> – dodatkowo punktowane</w:t>
            </w:r>
          </w:p>
        </w:tc>
        <w:tc>
          <w:tcPr>
            <w:tcW w:w="3617" w:type="dxa"/>
            <w:gridSpan w:val="2"/>
            <w:vAlign w:val="center"/>
          </w:tcPr>
          <w:p w14:paraId="5F41A365" w14:textId="431CDB3D" w:rsidR="00FB5895" w:rsidRPr="00F91AF2" w:rsidRDefault="00FB5895" w:rsidP="00FB5895">
            <w:pPr>
              <w:spacing w:after="0" w:line="240" w:lineRule="auto"/>
              <w:ind w:left="360"/>
              <w:jc w:val="center"/>
              <w:rPr>
                <w:rFonts w:ascii="Verdana" w:hAnsi="Verdana" w:cs="Arial"/>
                <w:color w:val="FF0000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7B11E3" w:rsidRPr="00F91AF2" w14:paraId="40EE4982" w14:textId="77777777" w:rsidTr="00836E11">
        <w:tc>
          <w:tcPr>
            <w:tcW w:w="661" w:type="dxa"/>
            <w:vAlign w:val="center"/>
          </w:tcPr>
          <w:p w14:paraId="1EEFD247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7162A709" w14:textId="619ED6C7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4A352D">
              <w:rPr>
                <w:rFonts w:ascii="Verdana" w:hAnsi="Verdana"/>
                <w:color w:val="000000"/>
              </w:rPr>
              <w:t>Aparat musi posiadać rdzeń chłodzący</w:t>
            </w:r>
          </w:p>
        </w:tc>
        <w:tc>
          <w:tcPr>
            <w:tcW w:w="1775" w:type="dxa"/>
          </w:tcPr>
          <w:p w14:paraId="70AEFBC7" w14:textId="53237775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03FDF6B6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tr w:rsidR="007B11E3" w:rsidRPr="00F91AF2" w14:paraId="4CE59A68" w14:textId="77777777" w:rsidTr="00836E11">
        <w:tc>
          <w:tcPr>
            <w:tcW w:w="661" w:type="dxa"/>
            <w:vAlign w:val="center"/>
          </w:tcPr>
          <w:p w14:paraId="788D8A4F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8FFF90D" w14:textId="1A16779A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AE0324">
              <w:rPr>
                <w:rFonts w:ascii="Verdana" w:hAnsi="Verdana" w:cs="Arial"/>
                <w:lang w:eastAsia="pl-PL"/>
              </w:rPr>
              <w:t>Autoryzowany serwis gwarancyjny i pogwarancyjny</w:t>
            </w:r>
          </w:p>
        </w:tc>
        <w:tc>
          <w:tcPr>
            <w:tcW w:w="1775" w:type="dxa"/>
          </w:tcPr>
          <w:p w14:paraId="3F024768" w14:textId="12AAB89F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557A38E5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tr w:rsidR="007B11E3" w:rsidRPr="00F91AF2" w14:paraId="6E21AE38" w14:textId="77777777" w:rsidTr="00836E11">
        <w:tc>
          <w:tcPr>
            <w:tcW w:w="661" w:type="dxa"/>
            <w:vAlign w:val="center"/>
          </w:tcPr>
          <w:p w14:paraId="1F61733B" w14:textId="77777777" w:rsidR="007B11E3" w:rsidRPr="00F91AF2" w:rsidRDefault="007B11E3" w:rsidP="007B11E3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88E640A" w14:textId="6AF70E08" w:rsidR="007B11E3" w:rsidRPr="004A352D" w:rsidRDefault="007B11E3" w:rsidP="007B11E3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lang w:eastAsia="pl-PL"/>
              </w:rPr>
              <w:t>G</w:t>
            </w:r>
            <w:r w:rsidRPr="00466499">
              <w:rPr>
                <w:rFonts w:ascii="Verdana" w:hAnsi="Verdana" w:cs="Arial"/>
                <w:lang w:eastAsia="pl-PL"/>
              </w:rPr>
              <w:t>warancj</w:t>
            </w:r>
            <w:r>
              <w:rPr>
                <w:rFonts w:ascii="Verdana" w:hAnsi="Verdana" w:cs="Arial"/>
                <w:lang w:eastAsia="pl-PL"/>
              </w:rPr>
              <w:t xml:space="preserve">a - </w:t>
            </w:r>
            <w:r w:rsidRPr="00466499">
              <w:rPr>
                <w:rFonts w:ascii="Verdana" w:hAnsi="Verdana" w:cs="Arial"/>
                <w:lang w:eastAsia="pl-PL"/>
              </w:rPr>
              <w:t>60 miesięcy</w:t>
            </w:r>
          </w:p>
        </w:tc>
        <w:tc>
          <w:tcPr>
            <w:tcW w:w="1775" w:type="dxa"/>
          </w:tcPr>
          <w:p w14:paraId="09A0CA06" w14:textId="3A795B91" w:rsidR="007B11E3" w:rsidRPr="00193F01" w:rsidRDefault="007B11E3" w:rsidP="007B11E3">
            <w:pPr>
              <w:spacing w:after="0" w:line="240" w:lineRule="auto"/>
              <w:ind w:left="360" w:firstLine="171"/>
              <w:rPr>
                <w:rFonts w:ascii="Verdana" w:hAnsi="Verdana" w:cs="Arial"/>
                <w:color w:val="00B050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1842" w:type="dxa"/>
          </w:tcPr>
          <w:p w14:paraId="7872FB5A" w14:textId="77777777" w:rsidR="007B11E3" w:rsidRPr="00F91AF2" w:rsidRDefault="007B11E3" w:rsidP="007B11E3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</w:tbl>
    <w:p w14:paraId="0A8006A9" w14:textId="6C8C2DF9" w:rsidR="007F64B3" w:rsidRDefault="007F64B3" w:rsidP="00F91AF2">
      <w:pPr>
        <w:spacing w:after="0" w:line="240" w:lineRule="auto"/>
        <w:rPr>
          <w:rFonts w:asciiTheme="minorHAnsi" w:hAnsiTheme="minorHAnsi" w:cstheme="minorHAnsi"/>
        </w:rPr>
      </w:pPr>
    </w:p>
    <w:p w14:paraId="58CCAC95" w14:textId="77777777" w:rsidR="007F64B3" w:rsidRPr="00746D3E" w:rsidRDefault="007F64B3" w:rsidP="00F91AF2">
      <w:pPr>
        <w:spacing w:after="0" w:line="240" w:lineRule="auto"/>
        <w:rPr>
          <w:rFonts w:asciiTheme="minorHAnsi" w:hAnsiTheme="minorHAnsi" w:cstheme="minorHAnsi"/>
        </w:rPr>
      </w:pPr>
    </w:p>
    <w:p w14:paraId="5A122CF2" w14:textId="31B50B0E" w:rsidR="009B76A5" w:rsidRPr="009B76A5" w:rsidRDefault="009B76A5" w:rsidP="00F91AF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i/>
          <w:iCs/>
          <w:sz w:val="18"/>
          <w:szCs w:val="18"/>
        </w:rPr>
      </w:pPr>
      <w:r w:rsidRPr="002609D9">
        <w:rPr>
          <w:rFonts w:ascii="Verdana" w:eastAsia="Times New Roman" w:hAnsi="Verdana" w:cs="Times New Roman"/>
          <w:b/>
          <w:i/>
          <w:iCs/>
          <w:sz w:val="18"/>
          <w:szCs w:val="18"/>
          <w:lang w:eastAsia="pl-PL"/>
        </w:rPr>
        <w:t xml:space="preserve">Formularz musi </w:t>
      </w:r>
      <w:bookmarkStart w:id="2" w:name="_Hlk64651679"/>
      <w:r w:rsidRPr="009B76A5">
        <w:rPr>
          <w:rFonts w:ascii="Verdana" w:hAnsi="Verdana"/>
          <w:b/>
          <w:bCs/>
          <w:i/>
          <w:iCs/>
          <w:sz w:val="18"/>
          <w:szCs w:val="18"/>
        </w:rPr>
        <w:t xml:space="preserve"> być podpisan</w:t>
      </w:r>
      <w:r>
        <w:rPr>
          <w:rFonts w:ascii="Verdana" w:hAnsi="Verdana"/>
          <w:b/>
          <w:bCs/>
          <w:i/>
          <w:iCs/>
          <w:sz w:val="18"/>
          <w:szCs w:val="18"/>
        </w:rPr>
        <w:t>y</w:t>
      </w:r>
      <w:r w:rsidRPr="009B76A5">
        <w:rPr>
          <w:rFonts w:ascii="Verdana" w:hAnsi="Verdana"/>
          <w:b/>
          <w:bCs/>
          <w:i/>
          <w:iCs/>
          <w:sz w:val="18"/>
          <w:szCs w:val="18"/>
        </w:rPr>
        <w:t xml:space="preserve"> kwalifikowanym podpisem elektronicznym.</w:t>
      </w:r>
    </w:p>
    <w:bookmarkEnd w:id="2"/>
    <w:p w14:paraId="41B40746" w14:textId="77777777" w:rsidR="00746D3E" w:rsidRPr="002609D9" w:rsidRDefault="00746D3E" w:rsidP="00F91AF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p w14:paraId="3287F24E" w14:textId="77777777" w:rsidR="00746D3E" w:rsidRPr="00746D3E" w:rsidRDefault="00746D3E" w:rsidP="00F91AF2">
      <w:pPr>
        <w:spacing w:after="0" w:line="240" w:lineRule="auto"/>
        <w:rPr>
          <w:rFonts w:asciiTheme="minorHAnsi" w:hAnsiTheme="minorHAnsi" w:cstheme="minorHAnsi"/>
        </w:rPr>
      </w:pPr>
    </w:p>
    <w:p w14:paraId="1F7F886B" w14:textId="77777777" w:rsidR="00A84E4A" w:rsidRPr="00F0268F" w:rsidRDefault="00A84E4A" w:rsidP="00F91AF2">
      <w:pPr>
        <w:spacing w:after="0" w:line="240" w:lineRule="auto"/>
        <w:rPr>
          <w:rFonts w:asciiTheme="minorHAnsi" w:hAnsiTheme="minorHAnsi" w:cstheme="minorHAnsi"/>
        </w:rPr>
      </w:pPr>
    </w:p>
    <w:sectPr w:rsidR="00A84E4A" w:rsidRPr="00F0268F" w:rsidSect="002609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F00E" w14:textId="77777777" w:rsidR="00B744B0" w:rsidRDefault="00B744B0" w:rsidP="00886F6C">
      <w:pPr>
        <w:spacing w:after="0" w:line="240" w:lineRule="auto"/>
      </w:pPr>
      <w:r>
        <w:separator/>
      </w:r>
    </w:p>
  </w:endnote>
  <w:endnote w:type="continuationSeparator" w:id="0">
    <w:p w14:paraId="2B6F58CF" w14:textId="77777777" w:rsidR="00B744B0" w:rsidRDefault="00B744B0" w:rsidP="0088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Std-L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081F" w14:textId="77777777" w:rsidR="00D9383D" w:rsidRDefault="00D938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9B73" w14:textId="77777777" w:rsidR="00D9383D" w:rsidRDefault="00D938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081A" w14:textId="7EAFC7C4" w:rsidR="00886F6C" w:rsidRDefault="00886F6C">
    <w:pPr>
      <w:pStyle w:val="Stopka"/>
    </w:pPr>
    <w:r>
      <w:rPr>
        <w:noProof/>
        <w:lang w:eastAsia="pl-PL"/>
      </w:rPr>
      <w:drawing>
        <wp:inline distT="0" distB="0" distL="0" distR="0" wp14:anchorId="62B24DA5" wp14:editId="1048CEDD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59E063FB" wp14:editId="4D4F850B">
          <wp:extent cx="774065" cy="774065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A126" w14:textId="77777777" w:rsidR="00B744B0" w:rsidRDefault="00B744B0" w:rsidP="00886F6C">
      <w:pPr>
        <w:spacing w:after="0" w:line="240" w:lineRule="auto"/>
      </w:pPr>
      <w:r>
        <w:separator/>
      </w:r>
    </w:p>
  </w:footnote>
  <w:footnote w:type="continuationSeparator" w:id="0">
    <w:p w14:paraId="4A64C89F" w14:textId="77777777" w:rsidR="00B744B0" w:rsidRDefault="00B744B0" w:rsidP="0088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909E" w14:textId="77777777" w:rsidR="00D9383D" w:rsidRDefault="00D938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4386" w14:textId="77777777" w:rsidR="00D9383D" w:rsidRDefault="00D938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2B5" w14:textId="1FD7BF81" w:rsidR="00886F6C" w:rsidRDefault="00886F6C">
    <w:pPr>
      <w:pStyle w:val="Nagwek"/>
    </w:pPr>
    <w:r>
      <w:rPr>
        <w:noProof/>
      </w:rPr>
      <w:drawing>
        <wp:inline distT="0" distB="0" distL="0" distR="0" wp14:anchorId="190FA88D" wp14:editId="08426F1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DA8138" w14:textId="64B7A519" w:rsidR="00886F6C" w:rsidRDefault="00886F6C" w:rsidP="002609D9">
    <w:pPr>
      <w:tabs>
        <w:tab w:val="center" w:pos="4536"/>
        <w:tab w:val="right" w:pos="9072"/>
      </w:tabs>
      <w:spacing w:after="0" w:line="240" w:lineRule="auto"/>
      <w:jc w:val="center"/>
    </w:pPr>
    <w:r w:rsidRPr="00886F6C">
      <w:rPr>
        <w:rFonts w:cs="Times New Roman"/>
        <w:sz w:val="18"/>
        <w:szCs w:val="18"/>
      </w:rPr>
      <w:t>Projekt „</w:t>
    </w:r>
    <w:bookmarkStart w:id="3" w:name="_Hlk77598052"/>
    <w:proofErr w:type="spellStart"/>
    <w:r w:rsidRPr="00886F6C">
      <w:rPr>
        <w:rFonts w:cs="Times New Roman"/>
        <w:sz w:val="18"/>
        <w:szCs w:val="18"/>
      </w:rPr>
      <w:t>BRaIn</w:t>
    </w:r>
    <w:proofErr w:type="spellEnd"/>
    <w:r w:rsidRPr="00886F6C">
      <w:rPr>
        <w:rFonts w:cs="Times New Roman"/>
        <w:sz w:val="18"/>
        <w:szCs w:val="18"/>
      </w:rPr>
      <w:t xml:space="preserve"> – Badania Rozwój Innowacje w łódzkim kampusie biomedycyn</w:t>
    </w:r>
    <w:r w:rsidR="00D9383D">
      <w:rPr>
        <w:rFonts w:cs="Times New Roman"/>
        <w:sz w:val="18"/>
        <w:szCs w:val="18"/>
      </w:rPr>
      <w:t>y</w:t>
    </w:r>
    <w:r w:rsidRPr="00886F6C">
      <w:rPr>
        <w:rFonts w:cs="Times New Roman"/>
        <w:sz w:val="18"/>
        <w:szCs w:val="18"/>
      </w:rPr>
      <w:t xml:space="preserve"> i farmacji” (</w:t>
    </w:r>
    <w:bookmarkEnd w:id="3"/>
    <w:r w:rsidRPr="00886F6C">
      <w:rPr>
        <w:rFonts w:cs="Times New Roman"/>
        <w:sz w:val="18"/>
        <w:szCs w:val="18"/>
      </w:rPr>
      <w:t xml:space="preserve">RPLD.01.01.00-10-0003/17) współfinansowany przez Unię Europejską, </w:t>
    </w:r>
    <w:r w:rsidRPr="00886F6C">
      <w:rPr>
        <w:rFonts w:cs="Times New Roman"/>
        <w:sz w:val="18"/>
        <w:szCs w:val="18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7F6"/>
    <w:multiLevelType w:val="hybridMultilevel"/>
    <w:tmpl w:val="2620EA2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BF5"/>
    <w:multiLevelType w:val="hybridMultilevel"/>
    <w:tmpl w:val="EBAAA0A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720"/>
    <w:multiLevelType w:val="hybridMultilevel"/>
    <w:tmpl w:val="C332D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0B8"/>
    <w:multiLevelType w:val="hybridMultilevel"/>
    <w:tmpl w:val="95E61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6E4A"/>
    <w:multiLevelType w:val="hybridMultilevel"/>
    <w:tmpl w:val="9FD2C87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074A"/>
    <w:multiLevelType w:val="hybridMultilevel"/>
    <w:tmpl w:val="94981C66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0EEB0017"/>
    <w:multiLevelType w:val="hybridMultilevel"/>
    <w:tmpl w:val="46B63C4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C34B5"/>
    <w:multiLevelType w:val="hybridMultilevel"/>
    <w:tmpl w:val="92262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606E3A"/>
    <w:multiLevelType w:val="hybridMultilevel"/>
    <w:tmpl w:val="F3665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B3AEB"/>
    <w:multiLevelType w:val="hybridMultilevel"/>
    <w:tmpl w:val="2F4E4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6445CFE"/>
    <w:multiLevelType w:val="hybridMultilevel"/>
    <w:tmpl w:val="A2D663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8C329F2"/>
    <w:multiLevelType w:val="hybridMultilevel"/>
    <w:tmpl w:val="ABC08DD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C0417"/>
    <w:multiLevelType w:val="hybridMultilevel"/>
    <w:tmpl w:val="20CA559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703A4"/>
    <w:multiLevelType w:val="hybridMultilevel"/>
    <w:tmpl w:val="A9605C46"/>
    <w:lvl w:ilvl="0" w:tplc="64EE5DDA">
      <w:start w:val="1"/>
      <w:numFmt w:val="decimal"/>
      <w:lvlText w:val="%1."/>
      <w:lvlJc w:val="left"/>
      <w:pPr>
        <w:tabs>
          <w:tab w:val="num" w:pos="643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8680E"/>
    <w:multiLevelType w:val="hybridMultilevel"/>
    <w:tmpl w:val="B2F8786A"/>
    <w:lvl w:ilvl="0" w:tplc="EDDA82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664A83"/>
    <w:multiLevelType w:val="hybridMultilevel"/>
    <w:tmpl w:val="81EE2950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6150E"/>
    <w:multiLevelType w:val="hybridMultilevel"/>
    <w:tmpl w:val="DF3CB6C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20A212AB"/>
    <w:multiLevelType w:val="hybridMultilevel"/>
    <w:tmpl w:val="BA0E3CAE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B6245"/>
    <w:multiLevelType w:val="hybridMultilevel"/>
    <w:tmpl w:val="90849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35DF9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8D3F73"/>
    <w:multiLevelType w:val="hybridMultilevel"/>
    <w:tmpl w:val="D2383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E5DBE"/>
    <w:multiLevelType w:val="hybridMultilevel"/>
    <w:tmpl w:val="5042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2A74E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772FAF"/>
    <w:multiLevelType w:val="hybridMultilevel"/>
    <w:tmpl w:val="09B49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661A07"/>
    <w:multiLevelType w:val="hybridMultilevel"/>
    <w:tmpl w:val="488238A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432D3"/>
    <w:multiLevelType w:val="hybridMultilevel"/>
    <w:tmpl w:val="07A80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F562F"/>
    <w:multiLevelType w:val="hybridMultilevel"/>
    <w:tmpl w:val="02F270D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464B1"/>
    <w:multiLevelType w:val="hybridMultilevel"/>
    <w:tmpl w:val="45C2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040C8"/>
    <w:multiLevelType w:val="hybridMultilevel"/>
    <w:tmpl w:val="029426FC"/>
    <w:lvl w:ilvl="0" w:tplc="8F342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31F62"/>
    <w:multiLevelType w:val="hybridMultilevel"/>
    <w:tmpl w:val="3E0A8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EE72B1"/>
    <w:multiLevelType w:val="hybridMultilevel"/>
    <w:tmpl w:val="5F68B756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056BE1"/>
    <w:multiLevelType w:val="hybridMultilevel"/>
    <w:tmpl w:val="AAAADBE4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90BA5"/>
    <w:multiLevelType w:val="hybridMultilevel"/>
    <w:tmpl w:val="D95C3DF0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06754D"/>
    <w:multiLevelType w:val="hybridMultilevel"/>
    <w:tmpl w:val="D42AD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47194E61"/>
    <w:multiLevelType w:val="hybridMultilevel"/>
    <w:tmpl w:val="1ACEAD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A24E8E"/>
    <w:multiLevelType w:val="hybridMultilevel"/>
    <w:tmpl w:val="8F843D68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E31444"/>
    <w:multiLevelType w:val="hybridMultilevel"/>
    <w:tmpl w:val="6E623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0704A6"/>
    <w:multiLevelType w:val="hybridMultilevel"/>
    <w:tmpl w:val="F8C2C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0482FBF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1487BA9"/>
    <w:multiLevelType w:val="hybridMultilevel"/>
    <w:tmpl w:val="5936CD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51ED3D4D"/>
    <w:multiLevelType w:val="hybridMultilevel"/>
    <w:tmpl w:val="F1D62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D31FD"/>
    <w:multiLevelType w:val="hybridMultilevel"/>
    <w:tmpl w:val="09BEFCBE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222AA4"/>
    <w:multiLevelType w:val="hybridMultilevel"/>
    <w:tmpl w:val="47061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1B2541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436E30"/>
    <w:multiLevelType w:val="hybridMultilevel"/>
    <w:tmpl w:val="FA18223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754676"/>
    <w:multiLevelType w:val="hybridMultilevel"/>
    <w:tmpl w:val="E410C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61E26104"/>
    <w:multiLevelType w:val="hybridMultilevel"/>
    <w:tmpl w:val="6342701C"/>
    <w:lvl w:ilvl="0" w:tplc="92ECE672">
      <w:start w:val="25"/>
      <w:numFmt w:val="bullet"/>
      <w:lvlText w:val="-"/>
      <w:lvlJc w:val="left"/>
      <w:pPr>
        <w:ind w:left="720" w:hanging="360"/>
      </w:pPr>
      <w:rPr>
        <w:rFonts w:ascii="Calibri" w:eastAsia="HelveticaNeueLTStd-L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0847CB"/>
    <w:multiLevelType w:val="hybridMultilevel"/>
    <w:tmpl w:val="0ACC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15B26"/>
    <w:multiLevelType w:val="hybridMultilevel"/>
    <w:tmpl w:val="957AFDF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FB785C"/>
    <w:multiLevelType w:val="hybridMultilevel"/>
    <w:tmpl w:val="422C0122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FE4E7F"/>
    <w:multiLevelType w:val="hybridMultilevel"/>
    <w:tmpl w:val="EAC666CA"/>
    <w:lvl w:ilvl="0" w:tplc="163A2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5C49F8"/>
    <w:multiLevelType w:val="hybridMultilevel"/>
    <w:tmpl w:val="FC26E66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867AE1"/>
    <w:multiLevelType w:val="hybridMultilevel"/>
    <w:tmpl w:val="9DB4869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7D07FD"/>
    <w:multiLevelType w:val="hybridMultilevel"/>
    <w:tmpl w:val="3A9E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23A71B2"/>
    <w:multiLevelType w:val="hybridMultilevel"/>
    <w:tmpl w:val="0E92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64A3C"/>
    <w:multiLevelType w:val="hybridMultilevel"/>
    <w:tmpl w:val="BE822E8E"/>
    <w:lvl w:ilvl="0" w:tplc="60FCF7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C938F7"/>
    <w:multiLevelType w:val="hybridMultilevel"/>
    <w:tmpl w:val="50D8F0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27856"/>
    <w:multiLevelType w:val="hybridMultilevel"/>
    <w:tmpl w:val="A8149C82"/>
    <w:lvl w:ilvl="0" w:tplc="F56842E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1A7CAC"/>
    <w:multiLevelType w:val="hybridMultilevel"/>
    <w:tmpl w:val="5A9695A6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6"/>
  </w:num>
  <w:num w:numId="4">
    <w:abstractNumId w:val="55"/>
  </w:num>
  <w:num w:numId="5">
    <w:abstractNumId w:val="36"/>
  </w:num>
  <w:num w:numId="6">
    <w:abstractNumId w:val="39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</w:num>
  <w:num w:numId="9">
    <w:abstractNumId w:val="12"/>
  </w:num>
  <w:num w:numId="10">
    <w:abstractNumId w:val="11"/>
  </w:num>
  <w:num w:numId="11">
    <w:abstractNumId w:val="47"/>
  </w:num>
  <w:num w:numId="12">
    <w:abstractNumId w:val="29"/>
  </w:num>
  <w:num w:numId="13">
    <w:abstractNumId w:val="14"/>
  </w:num>
  <w:num w:numId="14">
    <w:abstractNumId w:val="6"/>
  </w:num>
  <w:num w:numId="15">
    <w:abstractNumId w:val="15"/>
  </w:num>
  <w:num w:numId="16">
    <w:abstractNumId w:val="43"/>
  </w:num>
  <w:num w:numId="17">
    <w:abstractNumId w:val="40"/>
  </w:num>
  <w:num w:numId="18">
    <w:abstractNumId w:val="51"/>
  </w:num>
  <w:num w:numId="19">
    <w:abstractNumId w:val="59"/>
  </w:num>
  <w:num w:numId="20">
    <w:abstractNumId w:val="48"/>
  </w:num>
  <w:num w:numId="21">
    <w:abstractNumId w:val="0"/>
  </w:num>
  <w:num w:numId="22">
    <w:abstractNumId w:val="26"/>
  </w:num>
  <w:num w:numId="23">
    <w:abstractNumId w:val="4"/>
  </w:num>
  <w:num w:numId="24">
    <w:abstractNumId w:val="30"/>
  </w:num>
  <w:num w:numId="25">
    <w:abstractNumId w:val="23"/>
  </w:num>
  <w:num w:numId="26">
    <w:abstractNumId w:val="52"/>
  </w:num>
  <w:num w:numId="27">
    <w:abstractNumId w:val="7"/>
  </w:num>
  <w:num w:numId="28">
    <w:abstractNumId w:val="1"/>
  </w:num>
  <w:num w:numId="29">
    <w:abstractNumId w:val="25"/>
  </w:num>
  <w:num w:numId="30">
    <w:abstractNumId w:val="17"/>
  </w:num>
  <w:num w:numId="31">
    <w:abstractNumId w:val="1"/>
  </w:num>
  <w:num w:numId="32">
    <w:abstractNumId w:val="24"/>
  </w:num>
  <w:num w:numId="33">
    <w:abstractNumId w:val="18"/>
  </w:num>
  <w:num w:numId="34">
    <w:abstractNumId w:val="21"/>
  </w:num>
  <w:num w:numId="35">
    <w:abstractNumId w:val="54"/>
  </w:num>
  <w:num w:numId="36">
    <w:abstractNumId w:val="28"/>
  </w:num>
  <w:num w:numId="37">
    <w:abstractNumId w:val="44"/>
  </w:num>
  <w:num w:numId="38">
    <w:abstractNumId w:val="38"/>
  </w:num>
  <w:num w:numId="39">
    <w:abstractNumId w:val="10"/>
  </w:num>
  <w:num w:numId="40">
    <w:abstractNumId w:val="32"/>
  </w:num>
  <w:num w:numId="41">
    <w:abstractNumId w:val="9"/>
  </w:num>
  <w:num w:numId="42">
    <w:abstractNumId w:val="58"/>
  </w:num>
  <w:num w:numId="43">
    <w:abstractNumId w:val="41"/>
  </w:num>
  <w:num w:numId="44">
    <w:abstractNumId w:val="34"/>
  </w:num>
  <w:num w:numId="45">
    <w:abstractNumId w:val="31"/>
  </w:num>
  <w:num w:numId="46">
    <w:abstractNumId w:val="53"/>
  </w:num>
  <w:num w:numId="47">
    <w:abstractNumId w:val="5"/>
  </w:num>
  <w:num w:numId="48">
    <w:abstractNumId w:val="8"/>
  </w:num>
  <w:num w:numId="49">
    <w:abstractNumId w:val="57"/>
  </w:num>
  <w:num w:numId="50">
    <w:abstractNumId w:val="35"/>
  </w:num>
  <w:num w:numId="51">
    <w:abstractNumId w:val="45"/>
  </w:num>
  <w:num w:numId="52">
    <w:abstractNumId w:val="3"/>
  </w:num>
  <w:num w:numId="53">
    <w:abstractNumId w:val="22"/>
  </w:num>
  <w:num w:numId="54">
    <w:abstractNumId w:val="27"/>
  </w:num>
  <w:num w:numId="55">
    <w:abstractNumId w:val="49"/>
  </w:num>
  <w:num w:numId="56">
    <w:abstractNumId w:val="56"/>
  </w:num>
  <w:num w:numId="57">
    <w:abstractNumId w:val="13"/>
  </w:num>
  <w:num w:numId="58">
    <w:abstractNumId w:val="16"/>
  </w:num>
  <w:num w:numId="59">
    <w:abstractNumId w:val="19"/>
  </w:num>
  <w:num w:numId="60">
    <w:abstractNumId w:val="37"/>
  </w:num>
  <w:num w:numId="61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CD"/>
    <w:rsid w:val="00007D50"/>
    <w:rsid w:val="000206ED"/>
    <w:rsid w:val="00025139"/>
    <w:rsid w:val="00052CCE"/>
    <w:rsid w:val="0005420F"/>
    <w:rsid w:val="000613E7"/>
    <w:rsid w:val="00062BA5"/>
    <w:rsid w:val="0007140E"/>
    <w:rsid w:val="000962C7"/>
    <w:rsid w:val="000A5A04"/>
    <w:rsid w:val="000C021A"/>
    <w:rsid w:val="000C5956"/>
    <w:rsid w:val="000C7B92"/>
    <w:rsid w:val="000E3C43"/>
    <w:rsid w:val="000E7369"/>
    <w:rsid w:val="00100889"/>
    <w:rsid w:val="00107FB5"/>
    <w:rsid w:val="00111599"/>
    <w:rsid w:val="001412EF"/>
    <w:rsid w:val="00146526"/>
    <w:rsid w:val="00150D7C"/>
    <w:rsid w:val="0015668E"/>
    <w:rsid w:val="0017391A"/>
    <w:rsid w:val="00174209"/>
    <w:rsid w:val="0019031F"/>
    <w:rsid w:val="00193ACA"/>
    <w:rsid w:val="00193F01"/>
    <w:rsid w:val="001A5AC0"/>
    <w:rsid w:val="001A6965"/>
    <w:rsid w:val="001B2552"/>
    <w:rsid w:val="001B3675"/>
    <w:rsid w:val="001D0D0A"/>
    <w:rsid w:val="001D1023"/>
    <w:rsid w:val="001D243B"/>
    <w:rsid w:val="00211F94"/>
    <w:rsid w:val="00217993"/>
    <w:rsid w:val="00222394"/>
    <w:rsid w:val="00225AEE"/>
    <w:rsid w:val="00247A26"/>
    <w:rsid w:val="00251C95"/>
    <w:rsid w:val="002609D9"/>
    <w:rsid w:val="00264116"/>
    <w:rsid w:val="00270992"/>
    <w:rsid w:val="00275B46"/>
    <w:rsid w:val="00292D62"/>
    <w:rsid w:val="002A1ED9"/>
    <w:rsid w:val="002B126E"/>
    <w:rsid w:val="002C256B"/>
    <w:rsid w:val="002D5A8E"/>
    <w:rsid w:val="002E18FC"/>
    <w:rsid w:val="002E49B6"/>
    <w:rsid w:val="002E60C3"/>
    <w:rsid w:val="002F07B4"/>
    <w:rsid w:val="002F2175"/>
    <w:rsid w:val="002F3826"/>
    <w:rsid w:val="002F7865"/>
    <w:rsid w:val="0030316D"/>
    <w:rsid w:val="00303E1B"/>
    <w:rsid w:val="00310EC6"/>
    <w:rsid w:val="00312195"/>
    <w:rsid w:val="00316FF7"/>
    <w:rsid w:val="00320583"/>
    <w:rsid w:val="003250BA"/>
    <w:rsid w:val="00331E41"/>
    <w:rsid w:val="003364A4"/>
    <w:rsid w:val="00337E2F"/>
    <w:rsid w:val="00342B81"/>
    <w:rsid w:val="00345F1C"/>
    <w:rsid w:val="003518FA"/>
    <w:rsid w:val="00366660"/>
    <w:rsid w:val="00370630"/>
    <w:rsid w:val="00371305"/>
    <w:rsid w:val="00374021"/>
    <w:rsid w:val="00375D5B"/>
    <w:rsid w:val="00377934"/>
    <w:rsid w:val="003908A0"/>
    <w:rsid w:val="00394E9A"/>
    <w:rsid w:val="003A2393"/>
    <w:rsid w:val="003A4CCF"/>
    <w:rsid w:val="003A638D"/>
    <w:rsid w:val="003C6732"/>
    <w:rsid w:val="003C6F06"/>
    <w:rsid w:val="003E641D"/>
    <w:rsid w:val="00402A8A"/>
    <w:rsid w:val="00402CA5"/>
    <w:rsid w:val="00410265"/>
    <w:rsid w:val="00411BE5"/>
    <w:rsid w:val="0042118A"/>
    <w:rsid w:val="0042219E"/>
    <w:rsid w:val="0042791E"/>
    <w:rsid w:val="00430F5F"/>
    <w:rsid w:val="004371A7"/>
    <w:rsid w:val="00446442"/>
    <w:rsid w:val="00453292"/>
    <w:rsid w:val="00461895"/>
    <w:rsid w:val="00466499"/>
    <w:rsid w:val="00481A62"/>
    <w:rsid w:val="00483F9A"/>
    <w:rsid w:val="004925FC"/>
    <w:rsid w:val="00496EC7"/>
    <w:rsid w:val="004A352D"/>
    <w:rsid w:val="004A3B50"/>
    <w:rsid w:val="004D6337"/>
    <w:rsid w:val="004F28E8"/>
    <w:rsid w:val="00504814"/>
    <w:rsid w:val="005142FB"/>
    <w:rsid w:val="00515F8C"/>
    <w:rsid w:val="00520BEE"/>
    <w:rsid w:val="00521359"/>
    <w:rsid w:val="00521BC4"/>
    <w:rsid w:val="00526169"/>
    <w:rsid w:val="00572293"/>
    <w:rsid w:val="00592E62"/>
    <w:rsid w:val="005A4CB7"/>
    <w:rsid w:val="005C0A50"/>
    <w:rsid w:val="005C462E"/>
    <w:rsid w:val="005D2075"/>
    <w:rsid w:val="005D5EDA"/>
    <w:rsid w:val="005D7750"/>
    <w:rsid w:val="005E0EF0"/>
    <w:rsid w:val="005E3A9E"/>
    <w:rsid w:val="005E6EA2"/>
    <w:rsid w:val="005F5989"/>
    <w:rsid w:val="005F6635"/>
    <w:rsid w:val="00603D0F"/>
    <w:rsid w:val="006216BB"/>
    <w:rsid w:val="0062350D"/>
    <w:rsid w:val="0063506C"/>
    <w:rsid w:val="00656BA5"/>
    <w:rsid w:val="00683841"/>
    <w:rsid w:val="00693D18"/>
    <w:rsid w:val="00697AD3"/>
    <w:rsid w:val="006B3C78"/>
    <w:rsid w:val="006C2D42"/>
    <w:rsid w:val="006C380A"/>
    <w:rsid w:val="006C77E6"/>
    <w:rsid w:val="006D4108"/>
    <w:rsid w:val="006E2E39"/>
    <w:rsid w:val="006E60DA"/>
    <w:rsid w:val="00701DC1"/>
    <w:rsid w:val="00746D3E"/>
    <w:rsid w:val="007616EC"/>
    <w:rsid w:val="007631DE"/>
    <w:rsid w:val="0076391B"/>
    <w:rsid w:val="00781EF0"/>
    <w:rsid w:val="00790116"/>
    <w:rsid w:val="007B11E3"/>
    <w:rsid w:val="007B238F"/>
    <w:rsid w:val="007B3297"/>
    <w:rsid w:val="007B3FE8"/>
    <w:rsid w:val="007C05EF"/>
    <w:rsid w:val="007D53F1"/>
    <w:rsid w:val="007E118E"/>
    <w:rsid w:val="007F1FE0"/>
    <w:rsid w:val="007F64B3"/>
    <w:rsid w:val="008039A2"/>
    <w:rsid w:val="00804D3E"/>
    <w:rsid w:val="00811A03"/>
    <w:rsid w:val="008120DC"/>
    <w:rsid w:val="00812293"/>
    <w:rsid w:val="00812EE1"/>
    <w:rsid w:val="00824D56"/>
    <w:rsid w:val="00837F65"/>
    <w:rsid w:val="008402F3"/>
    <w:rsid w:val="008445A9"/>
    <w:rsid w:val="0084490C"/>
    <w:rsid w:val="00874B9B"/>
    <w:rsid w:val="008818DA"/>
    <w:rsid w:val="00886F6C"/>
    <w:rsid w:val="00887ABA"/>
    <w:rsid w:val="008A0C4A"/>
    <w:rsid w:val="008A4FAB"/>
    <w:rsid w:val="008B3360"/>
    <w:rsid w:val="008B36BC"/>
    <w:rsid w:val="008D3564"/>
    <w:rsid w:val="008E62E9"/>
    <w:rsid w:val="00900362"/>
    <w:rsid w:val="00900695"/>
    <w:rsid w:val="00930145"/>
    <w:rsid w:val="00931F1B"/>
    <w:rsid w:val="00942565"/>
    <w:rsid w:val="009438E7"/>
    <w:rsid w:val="00944DEE"/>
    <w:rsid w:val="00954747"/>
    <w:rsid w:val="009608CD"/>
    <w:rsid w:val="00962A58"/>
    <w:rsid w:val="00977266"/>
    <w:rsid w:val="00983116"/>
    <w:rsid w:val="0098398A"/>
    <w:rsid w:val="0099059A"/>
    <w:rsid w:val="0099300B"/>
    <w:rsid w:val="0099545D"/>
    <w:rsid w:val="009B16B6"/>
    <w:rsid w:val="009B76A5"/>
    <w:rsid w:val="009D2483"/>
    <w:rsid w:val="00A01451"/>
    <w:rsid w:val="00A01618"/>
    <w:rsid w:val="00A031B6"/>
    <w:rsid w:val="00A116F9"/>
    <w:rsid w:val="00A15D8D"/>
    <w:rsid w:val="00A17D74"/>
    <w:rsid w:val="00A3592B"/>
    <w:rsid w:val="00A4221E"/>
    <w:rsid w:val="00A56902"/>
    <w:rsid w:val="00A62042"/>
    <w:rsid w:val="00A64537"/>
    <w:rsid w:val="00A84E4A"/>
    <w:rsid w:val="00AB04D3"/>
    <w:rsid w:val="00AB0BD3"/>
    <w:rsid w:val="00AD1E0C"/>
    <w:rsid w:val="00AD74D7"/>
    <w:rsid w:val="00AE0324"/>
    <w:rsid w:val="00AE23E9"/>
    <w:rsid w:val="00AF696E"/>
    <w:rsid w:val="00B00FEF"/>
    <w:rsid w:val="00B03BF2"/>
    <w:rsid w:val="00B13C14"/>
    <w:rsid w:val="00B157EB"/>
    <w:rsid w:val="00B226F2"/>
    <w:rsid w:val="00B35F51"/>
    <w:rsid w:val="00B52983"/>
    <w:rsid w:val="00B5429C"/>
    <w:rsid w:val="00B64AC9"/>
    <w:rsid w:val="00B744B0"/>
    <w:rsid w:val="00B755F9"/>
    <w:rsid w:val="00B76ABD"/>
    <w:rsid w:val="00B869BB"/>
    <w:rsid w:val="00BA06C8"/>
    <w:rsid w:val="00BA1CD1"/>
    <w:rsid w:val="00BB1CE1"/>
    <w:rsid w:val="00BC2CCB"/>
    <w:rsid w:val="00BC7972"/>
    <w:rsid w:val="00BD4279"/>
    <w:rsid w:val="00BE10AE"/>
    <w:rsid w:val="00BF3960"/>
    <w:rsid w:val="00C003DD"/>
    <w:rsid w:val="00C014DC"/>
    <w:rsid w:val="00C1540B"/>
    <w:rsid w:val="00C15D9A"/>
    <w:rsid w:val="00C34AE8"/>
    <w:rsid w:val="00C3533B"/>
    <w:rsid w:val="00C44DC4"/>
    <w:rsid w:val="00C5706A"/>
    <w:rsid w:val="00C60183"/>
    <w:rsid w:val="00C645B9"/>
    <w:rsid w:val="00C702A9"/>
    <w:rsid w:val="00C76C55"/>
    <w:rsid w:val="00C9550C"/>
    <w:rsid w:val="00C96BF6"/>
    <w:rsid w:val="00CC3F68"/>
    <w:rsid w:val="00CD684E"/>
    <w:rsid w:val="00CD75B6"/>
    <w:rsid w:val="00CE7868"/>
    <w:rsid w:val="00D07484"/>
    <w:rsid w:val="00D13507"/>
    <w:rsid w:val="00D27945"/>
    <w:rsid w:val="00D458F7"/>
    <w:rsid w:val="00D4685F"/>
    <w:rsid w:val="00D55BCB"/>
    <w:rsid w:val="00D738F4"/>
    <w:rsid w:val="00D85803"/>
    <w:rsid w:val="00D90803"/>
    <w:rsid w:val="00D9383D"/>
    <w:rsid w:val="00DB3F14"/>
    <w:rsid w:val="00DC0CDD"/>
    <w:rsid w:val="00DC6ED4"/>
    <w:rsid w:val="00DD4B57"/>
    <w:rsid w:val="00DD5393"/>
    <w:rsid w:val="00DF5B89"/>
    <w:rsid w:val="00DF5D42"/>
    <w:rsid w:val="00E004E4"/>
    <w:rsid w:val="00E01FDA"/>
    <w:rsid w:val="00E03C99"/>
    <w:rsid w:val="00E03CE8"/>
    <w:rsid w:val="00E05307"/>
    <w:rsid w:val="00E05A3E"/>
    <w:rsid w:val="00E07821"/>
    <w:rsid w:val="00E856B3"/>
    <w:rsid w:val="00E90AD1"/>
    <w:rsid w:val="00E96212"/>
    <w:rsid w:val="00EB0440"/>
    <w:rsid w:val="00EC3918"/>
    <w:rsid w:val="00EC454E"/>
    <w:rsid w:val="00ED518E"/>
    <w:rsid w:val="00F00ED9"/>
    <w:rsid w:val="00F02576"/>
    <w:rsid w:val="00F0268F"/>
    <w:rsid w:val="00F123F1"/>
    <w:rsid w:val="00F21511"/>
    <w:rsid w:val="00F30AC5"/>
    <w:rsid w:val="00F35C41"/>
    <w:rsid w:val="00F515AA"/>
    <w:rsid w:val="00F831AB"/>
    <w:rsid w:val="00F8706E"/>
    <w:rsid w:val="00F878FB"/>
    <w:rsid w:val="00F91AF2"/>
    <w:rsid w:val="00FA0A16"/>
    <w:rsid w:val="00FA5DF9"/>
    <w:rsid w:val="00FA5EA5"/>
    <w:rsid w:val="00FB5895"/>
    <w:rsid w:val="00FD1155"/>
    <w:rsid w:val="00FD2E22"/>
    <w:rsid w:val="00FD35D2"/>
    <w:rsid w:val="00FD3E01"/>
    <w:rsid w:val="00FF1588"/>
    <w:rsid w:val="00FF2987"/>
    <w:rsid w:val="00FF5049"/>
    <w:rsid w:val="107B0CB2"/>
    <w:rsid w:val="131DA249"/>
    <w:rsid w:val="1858759E"/>
    <w:rsid w:val="1CD6740D"/>
    <w:rsid w:val="1E5C04E0"/>
    <w:rsid w:val="1FB12473"/>
    <w:rsid w:val="28D70280"/>
    <w:rsid w:val="2AC203B5"/>
    <w:rsid w:val="2BDDA8C1"/>
    <w:rsid w:val="33F2ABF2"/>
    <w:rsid w:val="3909E514"/>
    <w:rsid w:val="4012E1FE"/>
    <w:rsid w:val="46230F49"/>
    <w:rsid w:val="48C79499"/>
    <w:rsid w:val="4FB1A036"/>
    <w:rsid w:val="5CF64DF9"/>
    <w:rsid w:val="5EA85DE8"/>
    <w:rsid w:val="6139CBA4"/>
    <w:rsid w:val="619B44C8"/>
    <w:rsid w:val="639F2F13"/>
    <w:rsid w:val="63FD2D57"/>
    <w:rsid w:val="7443811F"/>
    <w:rsid w:val="7595F55D"/>
    <w:rsid w:val="78AE313A"/>
    <w:rsid w:val="795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90CB83"/>
  <w15:docId w15:val="{85AA4469-D7E4-4E7C-848C-3D7829CE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6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62C7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D1155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962C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FD1155"/>
    <w:rPr>
      <w:rFonts w:ascii="Cambria" w:hAnsi="Cambria" w:cs="Cambria"/>
      <w:i/>
      <w:iCs/>
      <w:color w:val="243F6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96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8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62C7"/>
    <w:pPr>
      <w:spacing w:before="240" w:after="240" w:line="240" w:lineRule="auto"/>
      <w:ind w:left="720" w:hanging="357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D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55"/>
    <w:rPr>
      <w:rFonts w:ascii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FD11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1155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03BF2"/>
    <w:pPr>
      <w:spacing w:after="0" w:line="240" w:lineRule="auto"/>
    </w:pPr>
    <w:rPr>
      <w:lang w:eastAsia="pl-PL"/>
    </w:rPr>
  </w:style>
  <w:style w:type="character" w:customStyle="1" w:styleId="CommentTextChar">
    <w:name w:val="Comment Text Char"/>
    <w:basedOn w:val="Domylnaczcionkaakapitu"/>
    <w:uiPriority w:val="99"/>
    <w:semiHidden/>
    <w:rsid w:val="005D5EDA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B03BF2"/>
    <w:rPr>
      <w:rFonts w:ascii="Calibri" w:hAnsi="Calibri" w:cs="Calibri"/>
      <w:sz w:val="22"/>
      <w:szCs w:val="22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B03B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CDD"/>
    <w:pPr>
      <w:spacing w:after="200" w:line="276" w:lineRule="auto"/>
    </w:pPr>
    <w:rPr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C97"/>
    <w:rPr>
      <w:rFonts w:ascii="Calibri" w:hAnsi="Calibri" w:cs="Calibri"/>
      <w:b/>
      <w:bCs/>
      <w:sz w:val="20"/>
      <w:szCs w:val="20"/>
      <w:lang w:val="pl-PL" w:eastAsia="en-US"/>
    </w:rPr>
  </w:style>
  <w:style w:type="paragraph" w:customStyle="1" w:styleId="Akapitzlist2">
    <w:name w:val="Akapit z listą2"/>
    <w:basedOn w:val="Normalny"/>
    <w:uiPriority w:val="34"/>
    <w:qFormat/>
    <w:rsid w:val="00D46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questedsupport">
    <w:name w:val="Requested support"/>
    <w:basedOn w:val="Normalny"/>
    <w:rsid w:val="00D468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ar-SA"/>
    </w:rPr>
  </w:style>
  <w:style w:type="paragraph" w:customStyle="1" w:styleId="Bezodstpw1">
    <w:name w:val="Bez odstępów1"/>
    <w:uiPriority w:val="1"/>
    <w:qFormat/>
    <w:rsid w:val="00D4685F"/>
    <w:rPr>
      <w:rFonts w:ascii="Times New Roman" w:eastAsia="Times New Roman" w:hAnsi="Times New Roman"/>
      <w:sz w:val="24"/>
      <w:szCs w:val="24"/>
    </w:rPr>
  </w:style>
  <w:style w:type="character" w:customStyle="1" w:styleId="A0">
    <w:name w:val="A0"/>
    <w:uiPriority w:val="99"/>
    <w:rsid w:val="00174209"/>
    <w:rPr>
      <w:color w:val="000000"/>
    </w:rPr>
  </w:style>
  <w:style w:type="character" w:customStyle="1" w:styleId="FontStyle24">
    <w:name w:val="Font Style24"/>
    <w:uiPriority w:val="99"/>
    <w:rsid w:val="005E3A9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9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908A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en-US"/>
    </w:rPr>
  </w:style>
  <w:style w:type="character" w:customStyle="1" w:styleId="FontStyle17">
    <w:name w:val="Font Style17"/>
    <w:basedOn w:val="Domylnaczcionkaakapitu"/>
    <w:uiPriority w:val="99"/>
    <w:rsid w:val="003908A0"/>
    <w:rPr>
      <w:rFonts w:ascii="Microsoft Sans Serif" w:hAnsi="Microsoft Sans Serif" w:cs="Microsoft Sans Serif" w:hint="default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8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F6C"/>
    <w:rPr>
      <w:rFonts w:cs="Calibri"/>
      <w:lang w:eastAsia="en-US"/>
    </w:rPr>
  </w:style>
  <w:style w:type="table" w:styleId="Tabela-Siatka">
    <w:name w:val="Table Grid"/>
    <w:basedOn w:val="Standardowy"/>
    <w:rsid w:val="00CE786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5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9CFD9B886FD46B3BFB217221B776D" ma:contentTypeVersion="9" ma:contentTypeDescription="Utwórz nowy dokument." ma:contentTypeScope="" ma:versionID="fbab1a2dd55da6458f916f426c26f742">
  <xsd:schema xmlns:xsd="http://www.w3.org/2001/XMLSchema" xmlns:xs="http://www.w3.org/2001/XMLSchema" xmlns:p="http://schemas.microsoft.com/office/2006/metadata/properties" xmlns:ns2="54479537-8480-4120-9ebf-4155a356dccf" xmlns:ns3="14097987-921b-480f-a7f9-47ca47c5df83" targetNamespace="http://schemas.microsoft.com/office/2006/metadata/properties" ma:root="true" ma:fieldsID="f555365956bcef7f669c74f089e9af4a" ns2:_="" ns3:_="">
    <xsd:import namespace="54479537-8480-4120-9ebf-4155a356dccf"/>
    <xsd:import namespace="14097987-921b-480f-a7f9-47ca47c5d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9537-8480-4120-9ebf-4155a356d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7987-921b-480f-a7f9-47ca47c5d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070E8-A9DF-4D3A-8EBA-0EE771527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79537-8480-4120-9ebf-4155a356dccf"/>
    <ds:schemaRef ds:uri="14097987-921b-480f-a7f9-47ca47c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093E0-5343-4A2D-BA60-27BC8233F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4B179-06E1-4EEC-9AC6-E9F3311063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C885D8-2ED0-4DD8-9F19-B12C856B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1926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Barbara Łabudzka</cp:lastModifiedBy>
  <cp:revision>4</cp:revision>
  <cp:lastPrinted>2021-08-31T12:36:00Z</cp:lastPrinted>
  <dcterms:created xsi:type="dcterms:W3CDTF">2021-09-14T09:28:00Z</dcterms:created>
  <dcterms:modified xsi:type="dcterms:W3CDTF">2021-09-15T13:31:00Z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0x0101000E29CFD9B886FD46B3BFB217221B776D</vt:lpwstr>
  </property>
</Properties>
</file>