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5AC293" w14:textId="2A16E7A4" w:rsidR="00F60F2B" w:rsidRDefault="00342D7B">
      <w:pPr>
        <w:pBdr>
          <w:top w:val="nil"/>
          <w:left w:val="nil"/>
          <w:bottom w:val="nil"/>
          <w:right w:val="nil"/>
          <w:between w:val="nil"/>
        </w:pBdr>
        <w:jc w:val="right"/>
        <w:rPr>
          <w:b/>
          <w:color w:val="000000"/>
          <w:sz w:val="20"/>
          <w:szCs w:val="20"/>
        </w:rPr>
      </w:pPr>
      <w:r>
        <w:rPr>
          <w:b/>
          <w:color w:val="000000"/>
          <w:sz w:val="20"/>
          <w:szCs w:val="20"/>
        </w:rPr>
        <w:t xml:space="preserve">Załącznik nr </w:t>
      </w:r>
      <w:r w:rsidR="00A468ED">
        <w:rPr>
          <w:b/>
          <w:color w:val="000000"/>
          <w:sz w:val="20"/>
          <w:szCs w:val="20"/>
        </w:rPr>
        <w:t>10</w:t>
      </w:r>
      <w:r>
        <w:rPr>
          <w:b/>
          <w:color w:val="000000"/>
          <w:sz w:val="20"/>
          <w:szCs w:val="20"/>
        </w:rPr>
        <w:t xml:space="preserve"> do SWZ</w:t>
      </w:r>
    </w:p>
    <w:p w14:paraId="56E725E4" w14:textId="7FA0AC52" w:rsidR="00F60F2B" w:rsidRDefault="00342D7B">
      <w:pPr>
        <w:pBdr>
          <w:top w:val="nil"/>
          <w:left w:val="nil"/>
          <w:bottom w:val="nil"/>
          <w:right w:val="nil"/>
          <w:between w:val="nil"/>
        </w:pBdr>
        <w:jc w:val="right"/>
        <w:rPr>
          <w:b/>
          <w:color w:val="000000"/>
          <w:sz w:val="20"/>
          <w:szCs w:val="20"/>
        </w:rPr>
      </w:pPr>
      <w:r>
        <w:rPr>
          <w:b/>
          <w:color w:val="000000"/>
          <w:sz w:val="20"/>
          <w:szCs w:val="20"/>
        </w:rPr>
        <w:t>Znak sprawy DZA.</w:t>
      </w:r>
      <w:r w:rsidR="00A468ED">
        <w:rPr>
          <w:b/>
          <w:color w:val="000000"/>
          <w:sz w:val="20"/>
          <w:szCs w:val="20"/>
        </w:rPr>
        <w:t>381.39.2025</w:t>
      </w:r>
    </w:p>
    <w:p w14:paraId="7CA58746" w14:textId="77777777" w:rsidR="00F60F2B" w:rsidRDefault="00F60F2B">
      <w:pPr>
        <w:pBdr>
          <w:top w:val="nil"/>
          <w:left w:val="nil"/>
          <w:bottom w:val="nil"/>
          <w:right w:val="nil"/>
          <w:between w:val="nil"/>
        </w:pBdr>
        <w:jc w:val="center"/>
        <w:rPr>
          <w:b/>
          <w:color w:val="000000"/>
        </w:rPr>
      </w:pPr>
    </w:p>
    <w:p w14:paraId="75437466" w14:textId="77777777" w:rsidR="00F60F2B" w:rsidRDefault="00342D7B">
      <w:pPr>
        <w:pBdr>
          <w:top w:val="nil"/>
          <w:left w:val="nil"/>
          <w:bottom w:val="nil"/>
          <w:right w:val="nil"/>
          <w:between w:val="nil"/>
        </w:pBdr>
        <w:jc w:val="center"/>
        <w:rPr>
          <w:b/>
          <w:color w:val="000000"/>
        </w:rPr>
      </w:pPr>
      <w:r>
        <w:rPr>
          <w:b/>
          <w:color w:val="000000"/>
        </w:rPr>
        <w:t>Opis Przedmiotu Zamówienia</w:t>
      </w:r>
    </w:p>
    <w:p w14:paraId="37D56384" w14:textId="77777777" w:rsidR="00F60F2B" w:rsidRDefault="00F60F2B">
      <w:pPr>
        <w:pBdr>
          <w:top w:val="nil"/>
          <w:left w:val="nil"/>
          <w:bottom w:val="nil"/>
          <w:right w:val="nil"/>
          <w:between w:val="nil"/>
        </w:pBdr>
        <w:jc w:val="both"/>
        <w:rPr>
          <w:b/>
          <w:color w:val="000000"/>
        </w:rPr>
      </w:pPr>
    </w:p>
    <w:p w14:paraId="10579F8A" w14:textId="77777777" w:rsidR="00F60F2B" w:rsidRDefault="00342D7B">
      <w:pPr>
        <w:numPr>
          <w:ilvl w:val="0"/>
          <w:numId w:val="1"/>
        </w:numPr>
        <w:pBdr>
          <w:top w:val="nil"/>
          <w:left w:val="nil"/>
          <w:bottom w:val="nil"/>
          <w:right w:val="nil"/>
          <w:between w:val="nil"/>
        </w:pBdr>
        <w:jc w:val="both"/>
        <w:rPr>
          <w:color w:val="000000"/>
        </w:rPr>
      </w:pPr>
      <w:r>
        <w:rPr>
          <w:color w:val="000000"/>
        </w:rPr>
        <w:t xml:space="preserve">Przedmiotem zamówienia jest kompleksowe świadczenie na rzecz Zamawiającego zgodnie </w:t>
      </w:r>
      <w:r>
        <w:rPr>
          <w:color w:val="000000"/>
        </w:rPr>
        <w:br/>
        <w:t>z obowiązującymi przepisami prawa usługi dezynfekcji, prania oraz wynajmu bielizny pościelowej  zwanymi w dalszej części „ bielizną wynajmowaną ” oraz dezynfekcji i prania bielizny szpitalnej i odzieży ochronnej będącej własnością Zamawiającego zwanej dalszej części „bielizną szpitalną”.</w:t>
      </w:r>
    </w:p>
    <w:p w14:paraId="0C9029C8" w14:textId="77777777" w:rsidR="00F60F2B" w:rsidRDefault="00342D7B">
      <w:pPr>
        <w:pBdr>
          <w:top w:val="nil"/>
          <w:left w:val="nil"/>
          <w:bottom w:val="nil"/>
          <w:right w:val="nil"/>
          <w:between w:val="nil"/>
        </w:pBdr>
        <w:ind w:left="360"/>
        <w:jc w:val="both"/>
        <w:rPr>
          <w:color w:val="000000"/>
        </w:rPr>
      </w:pPr>
      <w:r>
        <w:rPr>
          <w:color w:val="000000"/>
        </w:rPr>
        <w:t xml:space="preserve">Przedmiotem Zamówienia objęta jest również usługa transportu brudnej bielizny </w:t>
      </w:r>
      <w:r>
        <w:rPr>
          <w:color w:val="000000"/>
        </w:rPr>
        <w:br/>
        <w:t xml:space="preserve">z wyznaczonych punktów- placówek Zamawiającego do pralni Wykonawcy oraz transport czystej bielizny z pralni Wykonawcy do wyznaczonego punktu a także wdrożenie </w:t>
      </w:r>
      <w:r>
        <w:rPr>
          <w:color w:val="000000"/>
        </w:rPr>
        <w:br/>
        <w:t>u Zamawiającego  systemu radiowej identyfikacji bielizny(RFID)</w:t>
      </w:r>
    </w:p>
    <w:p w14:paraId="119F9D6C" w14:textId="77777777" w:rsidR="00F60F2B" w:rsidRDefault="00F60F2B">
      <w:pPr>
        <w:pBdr>
          <w:top w:val="nil"/>
          <w:left w:val="nil"/>
          <w:bottom w:val="nil"/>
          <w:right w:val="nil"/>
          <w:between w:val="nil"/>
        </w:pBdr>
        <w:jc w:val="both"/>
        <w:rPr>
          <w:color w:val="000000"/>
        </w:rPr>
      </w:pPr>
    </w:p>
    <w:p w14:paraId="336701D1" w14:textId="77777777" w:rsidR="00F60F2B" w:rsidRDefault="00342D7B">
      <w:pPr>
        <w:numPr>
          <w:ilvl w:val="0"/>
          <w:numId w:val="1"/>
        </w:numPr>
        <w:pBdr>
          <w:top w:val="nil"/>
          <w:left w:val="nil"/>
          <w:bottom w:val="nil"/>
          <w:right w:val="nil"/>
          <w:between w:val="nil"/>
        </w:pBdr>
        <w:jc w:val="both"/>
        <w:rPr>
          <w:b/>
          <w:color w:val="000000"/>
          <w:highlight w:val="white"/>
        </w:rPr>
      </w:pPr>
      <w:r>
        <w:rPr>
          <w:b/>
          <w:color w:val="000000"/>
          <w:highlight w:val="white"/>
        </w:rPr>
        <w:t>Przedmiot zamówienia obejmuje:</w:t>
      </w:r>
    </w:p>
    <w:p w14:paraId="11BD70A4" w14:textId="77777777" w:rsidR="00F60F2B" w:rsidRDefault="00342D7B">
      <w:pPr>
        <w:numPr>
          <w:ilvl w:val="0"/>
          <w:numId w:val="4"/>
        </w:numPr>
        <w:pBdr>
          <w:top w:val="nil"/>
          <w:left w:val="nil"/>
          <w:bottom w:val="nil"/>
          <w:right w:val="nil"/>
          <w:between w:val="nil"/>
        </w:pBdr>
        <w:ind w:left="1069"/>
        <w:jc w:val="both"/>
        <w:rPr>
          <w:color w:val="000000"/>
          <w:highlight w:val="white"/>
        </w:rPr>
      </w:pPr>
      <w:r>
        <w:rPr>
          <w:color w:val="000000"/>
          <w:highlight w:val="white"/>
        </w:rPr>
        <w:t>najem bielizny : poszew, poszewek, prześcieradeł, podkładów</w:t>
      </w:r>
    </w:p>
    <w:p w14:paraId="2B970285" w14:textId="77777777" w:rsidR="00F60F2B" w:rsidRDefault="00342D7B">
      <w:pPr>
        <w:numPr>
          <w:ilvl w:val="0"/>
          <w:numId w:val="4"/>
        </w:numPr>
        <w:pBdr>
          <w:top w:val="nil"/>
          <w:left w:val="nil"/>
          <w:bottom w:val="nil"/>
          <w:right w:val="nil"/>
          <w:between w:val="nil"/>
        </w:pBdr>
        <w:ind w:left="1069"/>
        <w:jc w:val="both"/>
        <w:rPr>
          <w:color w:val="000000"/>
          <w:highlight w:val="white"/>
        </w:rPr>
      </w:pPr>
      <w:r>
        <w:rPr>
          <w:color w:val="000000"/>
          <w:highlight w:val="white"/>
        </w:rPr>
        <w:t>najem kołder i poduszek,</w:t>
      </w:r>
    </w:p>
    <w:p w14:paraId="5B4871F8" w14:textId="77777777" w:rsidR="00F60F2B" w:rsidRDefault="00342D7B">
      <w:pPr>
        <w:numPr>
          <w:ilvl w:val="0"/>
          <w:numId w:val="7"/>
        </w:numPr>
        <w:pBdr>
          <w:top w:val="nil"/>
          <w:left w:val="nil"/>
          <w:bottom w:val="nil"/>
          <w:right w:val="nil"/>
          <w:between w:val="nil"/>
        </w:pBdr>
        <w:ind w:left="1069"/>
        <w:jc w:val="both"/>
        <w:rPr>
          <w:color w:val="000000"/>
          <w:highlight w:val="white"/>
        </w:rPr>
      </w:pPr>
      <w:r>
        <w:rPr>
          <w:color w:val="000000"/>
          <w:highlight w:val="white"/>
        </w:rPr>
        <w:t>dezynfekcję chemiczno-termiczną, pranie wodne w tym namaczanie, suszenie, prasowanie, maglowanie, wykańczanie ( np. uszlachetnianie), składanie oraz sortowanie „bielizny szpitalnej” oraz „bielizny wynajmowanej” , foliowanie odzieży ochronnej i roboczej oraz transportowanie jej na wieszakach po 5 sztuk</w:t>
      </w:r>
    </w:p>
    <w:p w14:paraId="05492624" w14:textId="77777777" w:rsidR="00F60F2B" w:rsidRDefault="00342D7B">
      <w:pPr>
        <w:numPr>
          <w:ilvl w:val="0"/>
          <w:numId w:val="7"/>
        </w:numPr>
        <w:pBdr>
          <w:top w:val="nil"/>
          <w:left w:val="nil"/>
          <w:bottom w:val="nil"/>
          <w:right w:val="nil"/>
          <w:between w:val="nil"/>
        </w:pBdr>
        <w:ind w:left="1069"/>
        <w:jc w:val="both"/>
        <w:rPr>
          <w:color w:val="000000"/>
          <w:highlight w:val="white"/>
        </w:rPr>
      </w:pPr>
      <w:r>
        <w:rPr>
          <w:color w:val="000000"/>
          <w:highlight w:val="white"/>
        </w:rPr>
        <w:t>dezynfekcję materacy, poduszek , koców, kołder i innego asortymentu</w:t>
      </w:r>
    </w:p>
    <w:p w14:paraId="6248EDE5" w14:textId="77777777" w:rsidR="00F60F2B" w:rsidRDefault="00342D7B">
      <w:pPr>
        <w:numPr>
          <w:ilvl w:val="0"/>
          <w:numId w:val="7"/>
        </w:numPr>
        <w:pBdr>
          <w:top w:val="nil"/>
          <w:left w:val="nil"/>
          <w:bottom w:val="nil"/>
          <w:right w:val="nil"/>
          <w:between w:val="nil"/>
        </w:pBdr>
        <w:ind w:left="1069"/>
        <w:jc w:val="both"/>
        <w:rPr>
          <w:color w:val="000000"/>
          <w:highlight w:val="white"/>
        </w:rPr>
      </w:pPr>
      <w:r>
        <w:rPr>
          <w:color w:val="000000"/>
          <w:highlight w:val="white"/>
        </w:rPr>
        <w:t>składanie, pakowanie bielizny czystej według asortymentu</w:t>
      </w:r>
    </w:p>
    <w:p w14:paraId="22DB5A96" w14:textId="77777777" w:rsidR="00F60F2B" w:rsidRDefault="00342D7B">
      <w:pPr>
        <w:numPr>
          <w:ilvl w:val="0"/>
          <w:numId w:val="7"/>
        </w:numPr>
        <w:pBdr>
          <w:top w:val="nil"/>
          <w:left w:val="nil"/>
          <w:bottom w:val="nil"/>
          <w:right w:val="nil"/>
          <w:between w:val="nil"/>
        </w:pBdr>
        <w:ind w:left="1069"/>
        <w:jc w:val="both"/>
        <w:rPr>
          <w:color w:val="000000"/>
          <w:highlight w:val="white"/>
        </w:rPr>
      </w:pPr>
      <w:r>
        <w:rPr>
          <w:color w:val="000000"/>
          <w:highlight w:val="white"/>
        </w:rPr>
        <w:t>odbiór bielizny brudnej oraz innego asortymentu oddawanego do prania/ dezynfekcji/ czyszczenia chemicznego - z magazynów bielizny brudnej z obu placówek Zamawiającego oraz załadunek i transport w ramach świadczonej usługi własnym transportem do pralni Wykonawcy</w:t>
      </w:r>
    </w:p>
    <w:p w14:paraId="542EF1A6" w14:textId="77777777" w:rsidR="00F60F2B" w:rsidRDefault="00342D7B">
      <w:pPr>
        <w:numPr>
          <w:ilvl w:val="0"/>
          <w:numId w:val="7"/>
        </w:numPr>
        <w:pBdr>
          <w:top w:val="nil"/>
          <w:left w:val="nil"/>
          <w:bottom w:val="nil"/>
          <w:right w:val="nil"/>
          <w:between w:val="nil"/>
        </w:pBdr>
        <w:ind w:left="1069"/>
        <w:jc w:val="both"/>
        <w:rPr>
          <w:color w:val="000000"/>
          <w:highlight w:val="white"/>
        </w:rPr>
      </w:pPr>
      <w:r>
        <w:rPr>
          <w:color w:val="000000"/>
          <w:highlight w:val="white"/>
        </w:rPr>
        <w:t>dostarczenie własnym transportem w ramach świadczonej usługi i rozładunek czystej bielizny oraz innego asortymentu oddanego do prania dezynfekcji/ czyszczenia chemicznego- do magazynu czystej bielizny w placówce  Zamawiającego,</w:t>
      </w:r>
    </w:p>
    <w:p w14:paraId="27F9603F" w14:textId="77777777" w:rsidR="00F60F2B" w:rsidRDefault="00342D7B">
      <w:pPr>
        <w:numPr>
          <w:ilvl w:val="0"/>
          <w:numId w:val="7"/>
        </w:numPr>
        <w:pBdr>
          <w:top w:val="nil"/>
          <w:left w:val="nil"/>
          <w:bottom w:val="nil"/>
          <w:right w:val="nil"/>
          <w:between w:val="nil"/>
        </w:pBdr>
        <w:ind w:left="1069"/>
        <w:jc w:val="both"/>
        <w:rPr>
          <w:color w:val="000000"/>
          <w:highlight w:val="white"/>
        </w:rPr>
      </w:pPr>
      <w:r>
        <w:rPr>
          <w:color w:val="000000"/>
          <w:highlight w:val="white"/>
        </w:rPr>
        <w:t>dostarczenie Zamawiającemu po wykonaniu usługi posegregowanych i zapakowanych w worki foliowe, hermetycznie zamykane  poszczególnych asortymentów wypranej bielizny szpitalnej wraz z wykazem zawierającym spis wydawanej bielizny .</w:t>
      </w:r>
    </w:p>
    <w:p w14:paraId="24EE1CCB" w14:textId="77777777" w:rsidR="00F60F2B" w:rsidRDefault="00342D7B">
      <w:pPr>
        <w:numPr>
          <w:ilvl w:val="0"/>
          <w:numId w:val="7"/>
        </w:numPr>
        <w:pBdr>
          <w:top w:val="nil"/>
          <w:left w:val="nil"/>
          <w:bottom w:val="nil"/>
          <w:right w:val="nil"/>
          <w:between w:val="nil"/>
        </w:pBdr>
        <w:ind w:left="1069"/>
        <w:jc w:val="both"/>
        <w:rPr>
          <w:color w:val="000000"/>
        </w:rPr>
      </w:pPr>
      <w:r>
        <w:rPr>
          <w:color w:val="000000"/>
        </w:rPr>
        <w:t>naprawy bielizny szpitalnej, odzieży operacyjnej, roboczej medycznej i innej w ilościach wynikających z potrzeb placówek;</w:t>
      </w:r>
    </w:p>
    <w:p w14:paraId="5DD34B4C" w14:textId="77777777" w:rsidR="00F60F2B" w:rsidRDefault="00342D7B">
      <w:pPr>
        <w:numPr>
          <w:ilvl w:val="0"/>
          <w:numId w:val="7"/>
        </w:numPr>
        <w:pBdr>
          <w:top w:val="nil"/>
          <w:left w:val="nil"/>
          <w:bottom w:val="nil"/>
          <w:right w:val="nil"/>
          <w:between w:val="nil"/>
        </w:pBdr>
        <w:ind w:left="1069"/>
        <w:jc w:val="both"/>
        <w:rPr>
          <w:color w:val="000000"/>
        </w:rPr>
      </w:pPr>
      <w:r>
        <w:rPr>
          <w:color w:val="000000"/>
        </w:rPr>
        <w:t>czyszczenie chemiczne asortymentu nienadającego się do prania wodnego (np. pasy bezpieczeństwa, pasy KTG ,  żaluzje, rolety itp.</w:t>
      </w:r>
    </w:p>
    <w:p w14:paraId="0DFC7B41" w14:textId="77777777" w:rsidR="00F60F2B" w:rsidRDefault="00F60F2B">
      <w:pPr>
        <w:pBdr>
          <w:top w:val="nil"/>
          <w:left w:val="nil"/>
          <w:bottom w:val="nil"/>
          <w:right w:val="nil"/>
          <w:between w:val="nil"/>
        </w:pBdr>
        <w:jc w:val="both"/>
        <w:rPr>
          <w:color w:val="FF0000"/>
        </w:rPr>
      </w:pPr>
    </w:p>
    <w:p w14:paraId="2A111B85" w14:textId="77777777" w:rsidR="00F60F2B" w:rsidRDefault="00342D7B">
      <w:pPr>
        <w:numPr>
          <w:ilvl w:val="0"/>
          <w:numId w:val="1"/>
        </w:numPr>
        <w:pBdr>
          <w:top w:val="nil"/>
          <w:left w:val="nil"/>
          <w:bottom w:val="nil"/>
          <w:right w:val="nil"/>
          <w:between w:val="nil"/>
        </w:pBdr>
        <w:jc w:val="both"/>
        <w:rPr>
          <w:b/>
          <w:color w:val="000000"/>
        </w:rPr>
      </w:pPr>
      <w:r>
        <w:rPr>
          <w:b/>
          <w:color w:val="000000"/>
        </w:rPr>
        <w:t>Przewidywana ilość „bielizny wynajmowanej” z rozróżnieniem na poszczególne rodzaje określona jest w Załączniku nr 1</w:t>
      </w:r>
    </w:p>
    <w:p w14:paraId="6D598BEA" w14:textId="77777777" w:rsidR="00F60F2B" w:rsidRDefault="00F60F2B">
      <w:pPr>
        <w:pBdr>
          <w:top w:val="nil"/>
          <w:left w:val="nil"/>
          <w:bottom w:val="nil"/>
          <w:right w:val="nil"/>
          <w:between w:val="nil"/>
        </w:pBdr>
        <w:ind w:left="360"/>
        <w:jc w:val="both"/>
        <w:rPr>
          <w:b/>
          <w:color w:val="000000"/>
        </w:rPr>
      </w:pPr>
    </w:p>
    <w:p w14:paraId="1F597E9B" w14:textId="77777777" w:rsidR="00F60F2B" w:rsidRDefault="00342D7B">
      <w:pPr>
        <w:numPr>
          <w:ilvl w:val="0"/>
          <w:numId w:val="8"/>
        </w:numPr>
        <w:pBdr>
          <w:top w:val="nil"/>
          <w:left w:val="nil"/>
          <w:bottom w:val="nil"/>
          <w:right w:val="nil"/>
          <w:between w:val="nil"/>
        </w:pBdr>
        <w:jc w:val="both"/>
        <w:rPr>
          <w:b/>
          <w:color w:val="000000"/>
        </w:rPr>
      </w:pPr>
      <w:r>
        <w:rPr>
          <w:b/>
          <w:color w:val="000000"/>
        </w:rPr>
        <w:t>Bielizna Wykonawcy</w:t>
      </w:r>
    </w:p>
    <w:p w14:paraId="475AB7AE" w14:textId="77777777" w:rsidR="00F60F2B" w:rsidRDefault="00342D7B">
      <w:r>
        <w:rPr>
          <w:color w:val="000000"/>
        </w:rPr>
        <w:t>Wynajmowana</w:t>
      </w:r>
      <w:r>
        <w:rPr>
          <w:b/>
          <w:color w:val="000000"/>
        </w:rPr>
        <w:t xml:space="preserve"> </w:t>
      </w:r>
      <w:r>
        <w:rPr>
          <w:color w:val="000000"/>
        </w:rPr>
        <w:t>bielizna pościelowa  musi spełniać minimalne wymagania określone w   Załączniku nr 1 do załącznika nr 10 do SWZ.</w:t>
      </w:r>
    </w:p>
    <w:p w14:paraId="7E4570F7" w14:textId="77777777" w:rsidR="00F60F2B" w:rsidRDefault="00342D7B">
      <w:pPr>
        <w:jc w:val="both"/>
        <w:rPr>
          <w:b/>
        </w:rPr>
      </w:pPr>
      <w:r>
        <w:t>Zamawiający wymaga, aby wynajmowana  bielizna  pościelowa była barwiona barwnikami</w:t>
      </w:r>
      <w:r>
        <w:rPr>
          <w:color w:val="000000"/>
        </w:rPr>
        <w:t xml:space="preserve">  kadziowymi , mogła być poddawana praniu w temperaturze  95°C ± 2°C z użyciem odpowiedniego preparatu dezynfekcyjnego z możliwością chlorowania i sterylizacji z </w:t>
      </w:r>
      <w:proofErr w:type="spellStart"/>
      <w:r>
        <w:rPr>
          <w:color w:val="000000"/>
        </w:rPr>
        <w:t>wykurczem</w:t>
      </w:r>
      <w:proofErr w:type="spellEnd"/>
      <w:r>
        <w:rPr>
          <w:color w:val="000000"/>
        </w:rPr>
        <w:t xml:space="preserve"> do 4% . </w:t>
      </w:r>
      <w:r>
        <w:rPr>
          <w:b/>
          <w:color w:val="000000"/>
        </w:rPr>
        <w:lastRenderedPageBreak/>
        <w:t>Asortyment musi być nowy.</w:t>
      </w:r>
    </w:p>
    <w:p w14:paraId="490B9D01" w14:textId="77777777" w:rsidR="00F60F2B" w:rsidRDefault="00342D7B">
      <w:pPr>
        <w:pBdr>
          <w:top w:val="nil"/>
          <w:left w:val="nil"/>
          <w:bottom w:val="nil"/>
          <w:right w:val="nil"/>
          <w:between w:val="nil"/>
        </w:pBdr>
        <w:jc w:val="both"/>
        <w:rPr>
          <w:color w:val="000000"/>
        </w:rPr>
      </w:pPr>
      <w:r>
        <w:rPr>
          <w:color w:val="000000"/>
        </w:rPr>
        <w:t>Zamawiający nie odpowiada za zniszczenia bielizny będącej własnością Wykonawcy wynikające z naturalnego jej zużycia . Dopuszcza się rocznie 5% ubytki pościeli będącej przedmiotem wynajmu  spowodowane zniszczeniem lub zagięciem z winy Zamawiającego .</w:t>
      </w:r>
    </w:p>
    <w:p w14:paraId="5D931125" w14:textId="77777777" w:rsidR="00F60F2B" w:rsidRDefault="00342D7B">
      <w:pPr>
        <w:pBdr>
          <w:top w:val="nil"/>
          <w:left w:val="nil"/>
          <w:bottom w:val="nil"/>
          <w:right w:val="nil"/>
          <w:between w:val="nil"/>
        </w:pBdr>
        <w:jc w:val="both"/>
        <w:rPr>
          <w:color w:val="000000"/>
        </w:rPr>
      </w:pPr>
      <w:r>
        <w:rPr>
          <w:color w:val="000000"/>
        </w:rPr>
        <w:t xml:space="preserve">Wykonawca powinien zapewnić dobową ilość bielizny pościelowej zabezpieczającej prawidłowe funkcjonowanie komórek organizacyjnych Zamawiającego,  zgodnie z wymogami </w:t>
      </w:r>
      <w:proofErr w:type="spellStart"/>
      <w:r>
        <w:rPr>
          <w:color w:val="000000"/>
        </w:rPr>
        <w:t>sanitarno</w:t>
      </w:r>
      <w:proofErr w:type="spellEnd"/>
      <w:r>
        <w:rPr>
          <w:color w:val="000000"/>
        </w:rPr>
        <w:t xml:space="preserve"> -epidemiologicznymi, obowiązującymi podmioty </w:t>
      </w:r>
      <w:r>
        <w:t>wykonujące</w:t>
      </w:r>
      <w:r>
        <w:rPr>
          <w:color w:val="000000"/>
        </w:rPr>
        <w:t xml:space="preserve"> działalność leczniczą w tym także w weekendy i święta.</w:t>
      </w:r>
    </w:p>
    <w:p w14:paraId="6E0593DA" w14:textId="344C3103" w:rsidR="00F60F2B" w:rsidRDefault="00342D7B">
      <w:pPr>
        <w:pBdr>
          <w:top w:val="nil"/>
          <w:left w:val="nil"/>
          <w:bottom w:val="nil"/>
          <w:right w:val="nil"/>
          <w:between w:val="nil"/>
        </w:pBdr>
        <w:jc w:val="both"/>
        <w:rPr>
          <w:color w:val="000000"/>
        </w:rPr>
      </w:pPr>
      <w:r>
        <w:rPr>
          <w:color w:val="000000"/>
        </w:rPr>
        <w:t xml:space="preserve">W celu zachowania dokładności i precyzji w rozliczaniu i ewidencji znajdującej się w obrocie </w:t>
      </w:r>
      <w:r>
        <w:rPr>
          <w:b/>
          <w:color w:val="000000"/>
        </w:rPr>
        <w:t xml:space="preserve">wynajmowanej </w:t>
      </w:r>
      <w:r>
        <w:rPr>
          <w:color w:val="000000"/>
        </w:rPr>
        <w:t xml:space="preserve">bielizny płaskiej stanowiącej własność Wykonawcy, Wykonawca zobowiązany jest  oznakować bieliznę przy pomocy chipów/ </w:t>
      </w:r>
      <w:proofErr w:type="spellStart"/>
      <w:r>
        <w:rPr>
          <w:color w:val="000000"/>
        </w:rPr>
        <w:t>tagów</w:t>
      </w:r>
      <w:proofErr w:type="spellEnd"/>
      <w:r>
        <w:rPr>
          <w:color w:val="000000"/>
        </w:rPr>
        <w:t xml:space="preserve"> w systemie RFID , które </w:t>
      </w:r>
      <w:r>
        <w:rPr>
          <w:color w:val="000000"/>
        </w:rPr>
        <w:tab/>
        <w:t>będą</w:t>
      </w:r>
      <w:r w:rsidR="009E7949">
        <w:rPr>
          <w:color w:val="000000"/>
        </w:rPr>
        <w:t xml:space="preserve"> </w:t>
      </w:r>
      <w:r>
        <w:rPr>
          <w:color w:val="000000"/>
        </w:rPr>
        <w:t xml:space="preserve">służyły do rozliczania się z Zamawiającym oraz do prowadzenia pełnej identyfikacji dla </w:t>
      </w:r>
      <w:r>
        <w:rPr>
          <w:color w:val="000000"/>
        </w:rPr>
        <w:tab/>
        <w:t>każdej sztuki bielizny.</w:t>
      </w:r>
    </w:p>
    <w:p w14:paraId="6706031C" w14:textId="77777777" w:rsidR="00F60F2B" w:rsidRDefault="00342D7B">
      <w:pPr>
        <w:pBdr>
          <w:top w:val="nil"/>
          <w:left w:val="nil"/>
          <w:bottom w:val="nil"/>
          <w:right w:val="nil"/>
          <w:between w:val="nil"/>
        </w:pBdr>
        <w:shd w:val="clear" w:color="auto" w:fill="FFFFFF"/>
        <w:jc w:val="both"/>
        <w:rPr>
          <w:color w:val="000000"/>
        </w:rPr>
      </w:pPr>
      <w:r>
        <w:rPr>
          <w:color w:val="000000"/>
        </w:rPr>
        <w:t>Zamawiający wymaga, aby chipy/</w:t>
      </w:r>
      <w:proofErr w:type="spellStart"/>
      <w:r>
        <w:rPr>
          <w:color w:val="000000"/>
        </w:rPr>
        <w:t>tagi</w:t>
      </w:r>
      <w:proofErr w:type="spellEnd"/>
      <w:r>
        <w:rPr>
          <w:color w:val="000000"/>
        </w:rPr>
        <w:t xml:space="preserve">  były umieszczone w każdej sztuce wynajmowanego asortymentu w </w:t>
      </w:r>
      <w:r>
        <w:rPr>
          <w:b/>
          <w:color w:val="000000"/>
        </w:rPr>
        <w:t xml:space="preserve">sposób trwały wykluczający ich odczepienie się od bielizny zarówno podczas jej użytkowania , jak i procesów prania, suszenia, prasowania, maglowania  i </w:t>
      </w:r>
      <w:r>
        <w:rPr>
          <w:b/>
          <w:color w:val="000000"/>
          <w:highlight w:val="white"/>
        </w:rPr>
        <w:t>sterylizacji .</w:t>
      </w:r>
    </w:p>
    <w:p w14:paraId="6CB23F2E" w14:textId="77777777" w:rsidR="00F60F2B" w:rsidRDefault="00342D7B">
      <w:pPr>
        <w:pBdr>
          <w:top w:val="nil"/>
          <w:left w:val="nil"/>
          <w:bottom w:val="nil"/>
          <w:right w:val="nil"/>
          <w:between w:val="nil"/>
        </w:pBdr>
        <w:ind w:left="709"/>
        <w:jc w:val="both"/>
        <w:rPr>
          <w:color w:val="000000"/>
        </w:rPr>
      </w:pPr>
      <w:r>
        <w:rPr>
          <w:color w:val="000000"/>
        </w:rPr>
        <w:t>Zamawiający określa wymagania jakim powinny odpowiadać chipy/</w:t>
      </w:r>
      <w:proofErr w:type="spellStart"/>
      <w:r>
        <w:rPr>
          <w:color w:val="000000"/>
        </w:rPr>
        <w:t>tagi</w:t>
      </w:r>
      <w:proofErr w:type="spellEnd"/>
      <w:r>
        <w:rPr>
          <w:color w:val="000000"/>
        </w:rPr>
        <w:t xml:space="preserve"> :</w:t>
      </w:r>
    </w:p>
    <w:p w14:paraId="0D2ECB23" w14:textId="77777777" w:rsidR="00F60F2B" w:rsidRDefault="00342D7B">
      <w:pPr>
        <w:numPr>
          <w:ilvl w:val="1"/>
          <w:numId w:val="9"/>
        </w:numPr>
        <w:pBdr>
          <w:top w:val="nil"/>
          <w:left w:val="nil"/>
          <w:bottom w:val="nil"/>
          <w:right w:val="nil"/>
          <w:between w:val="nil"/>
        </w:pBdr>
        <w:jc w:val="both"/>
        <w:rPr>
          <w:color w:val="000000"/>
        </w:rPr>
      </w:pPr>
      <w:r>
        <w:rPr>
          <w:color w:val="000000"/>
        </w:rPr>
        <w:t>gwarantujące bezpieczeństwo dla ludzi oraz sprzętu np. rozrusznik serca, defibrylatory itp.</w:t>
      </w:r>
    </w:p>
    <w:p w14:paraId="5733C844" w14:textId="77777777" w:rsidR="00F60F2B" w:rsidRDefault="00342D7B">
      <w:pPr>
        <w:numPr>
          <w:ilvl w:val="1"/>
          <w:numId w:val="9"/>
        </w:numPr>
        <w:pBdr>
          <w:top w:val="nil"/>
          <w:left w:val="nil"/>
          <w:bottom w:val="nil"/>
          <w:right w:val="nil"/>
          <w:between w:val="nil"/>
        </w:pBdr>
        <w:jc w:val="both"/>
        <w:rPr>
          <w:color w:val="000000"/>
        </w:rPr>
      </w:pPr>
      <w:r>
        <w:rPr>
          <w:color w:val="000000"/>
        </w:rPr>
        <w:t xml:space="preserve"> zgodne z normami ISO 18000-6C lub równoważnymi</w:t>
      </w:r>
    </w:p>
    <w:p w14:paraId="7896CEA3" w14:textId="77777777" w:rsidR="00F60F2B" w:rsidRDefault="00342D7B">
      <w:pPr>
        <w:numPr>
          <w:ilvl w:val="1"/>
          <w:numId w:val="9"/>
        </w:numPr>
        <w:pBdr>
          <w:top w:val="nil"/>
          <w:left w:val="nil"/>
          <w:bottom w:val="nil"/>
          <w:right w:val="nil"/>
          <w:between w:val="nil"/>
        </w:pBdr>
        <w:jc w:val="both"/>
        <w:rPr>
          <w:color w:val="000000"/>
        </w:rPr>
      </w:pPr>
      <w:r>
        <w:rPr>
          <w:color w:val="000000"/>
        </w:rPr>
        <w:t>działające w paśmie UHF (860-956 MHz) lub równoważnym</w:t>
      </w:r>
    </w:p>
    <w:p w14:paraId="4C823FAC" w14:textId="77777777" w:rsidR="00F60F2B" w:rsidRDefault="00342D7B">
      <w:pPr>
        <w:numPr>
          <w:ilvl w:val="1"/>
          <w:numId w:val="9"/>
        </w:numPr>
        <w:pBdr>
          <w:top w:val="nil"/>
          <w:left w:val="nil"/>
          <w:bottom w:val="nil"/>
          <w:right w:val="nil"/>
          <w:between w:val="nil"/>
        </w:pBdr>
        <w:jc w:val="both"/>
        <w:rPr>
          <w:color w:val="000000"/>
        </w:rPr>
      </w:pPr>
      <w:r>
        <w:rPr>
          <w:color w:val="000000"/>
        </w:rPr>
        <w:t>nie posiadające  własnego źródła zasilania( pasywne)</w:t>
      </w:r>
    </w:p>
    <w:p w14:paraId="3BD17816" w14:textId="77777777" w:rsidR="00F60F2B" w:rsidRDefault="00342D7B">
      <w:pPr>
        <w:numPr>
          <w:ilvl w:val="1"/>
          <w:numId w:val="9"/>
        </w:numPr>
        <w:pBdr>
          <w:top w:val="nil"/>
          <w:left w:val="nil"/>
          <w:bottom w:val="nil"/>
          <w:right w:val="nil"/>
          <w:between w:val="nil"/>
        </w:pBdr>
        <w:jc w:val="both"/>
        <w:rPr>
          <w:color w:val="000000"/>
        </w:rPr>
      </w:pPr>
      <w:r>
        <w:rPr>
          <w:color w:val="000000"/>
        </w:rPr>
        <w:t>wytrzymujące min. 200 cykli prania</w:t>
      </w:r>
    </w:p>
    <w:p w14:paraId="6DF8AC38" w14:textId="77777777" w:rsidR="00F60F2B" w:rsidRDefault="00342D7B">
      <w:pPr>
        <w:pBdr>
          <w:top w:val="nil"/>
          <w:left w:val="nil"/>
          <w:bottom w:val="nil"/>
          <w:right w:val="nil"/>
          <w:between w:val="nil"/>
        </w:pBdr>
        <w:jc w:val="both"/>
        <w:rPr>
          <w:color w:val="000000"/>
        </w:rPr>
      </w:pPr>
      <w:r>
        <w:rPr>
          <w:color w:val="000000"/>
        </w:rPr>
        <w:t>Oznakowanie chipami/</w:t>
      </w:r>
      <w:proofErr w:type="spellStart"/>
      <w:r>
        <w:rPr>
          <w:color w:val="000000"/>
        </w:rPr>
        <w:t>tagami</w:t>
      </w:r>
      <w:proofErr w:type="spellEnd"/>
      <w:r>
        <w:rPr>
          <w:color w:val="000000"/>
        </w:rPr>
        <w:t xml:space="preserve"> nastąpi przed wydaniem Zamawiającemu do użytkowania wynajmowanej bielizny.  W przypadku uszkodzenia chipu/</w:t>
      </w:r>
      <w:proofErr w:type="spellStart"/>
      <w:r>
        <w:rPr>
          <w:color w:val="000000"/>
        </w:rPr>
        <w:t>tagu</w:t>
      </w:r>
      <w:proofErr w:type="spellEnd"/>
      <w:r>
        <w:rPr>
          <w:color w:val="000000"/>
        </w:rPr>
        <w:t xml:space="preserve"> Wykonawca zobowiązany jest do jego wymiany i wszycia nowego  na własny koszt .</w:t>
      </w:r>
    </w:p>
    <w:p w14:paraId="77F3E470" w14:textId="77777777" w:rsidR="00F60F2B" w:rsidRDefault="00342D7B">
      <w:pPr>
        <w:pBdr>
          <w:top w:val="nil"/>
          <w:left w:val="nil"/>
          <w:bottom w:val="nil"/>
          <w:right w:val="nil"/>
          <w:between w:val="nil"/>
        </w:pBdr>
        <w:jc w:val="both"/>
        <w:rPr>
          <w:color w:val="000000"/>
        </w:rPr>
      </w:pPr>
      <w:r>
        <w:rPr>
          <w:color w:val="000000"/>
        </w:rPr>
        <w:t xml:space="preserve">Wykonawca zobowiązany jest do monitorowania ilości wystąpień cykli prania suszenia, maglowania, dezynfekcji, ilości impregnacji. </w:t>
      </w:r>
    </w:p>
    <w:p w14:paraId="628FA5E1" w14:textId="77777777" w:rsidR="00F60F2B" w:rsidRDefault="00F60F2B">
      <w:pPr>
        <w:pBdr>
          <w:top w:val="nil"/>
          <w:left w:val="nil"/>
          <w:bottom w:val="nil"/>
          <w:right w:val="nil"/>
          <w:between w:val="nil"/>
        </w:pBdr>
        <w:ind w:left="709"/>
        <w:jc w:val="both"/>
        <w:rPr>
          <w:color w:val="000000"/>
        </w:rPr>
      </w:pPr>
    </w:p>
    <w:p w14:paraId="3BDB990E" w14:textId="77777777" w:rsidR="00F60F2B" w:rsidRDefault="00342D7B">
      <w:pPr>
        <w:numPr>
          <w:ilvl w:val="0"/>
          <w:numId w:val="8"/>
        </w:numPr>
        <w:pBdr>
          <w:top w:val="nil"/>
          <w:left w:val="nil"/>
          <w:bottom w:val="nil"/>
          <w:right w:val="nil"/>
          <w:between w:val="nil"/>
        </w:pBdr>
        <w:jc w:val="both"/>
        <w:rPr>
          <w:b/>
          <w:color w:val="000000"/>
        </w:rPr>
      </w:pPr>
      <w:r>
        <w:rPr>
          <w:b/>
          <w:color w:val="000000"/>
        </w:rPr>
        <w:t xml:space="preserve">Bielizna </w:t>
      </w:r>
      <w:r>
        <w:rPr>
          <w:b/>
        </w:rPr>
        <w:t>ZSK</w:t>
      </w:r>
    </w:p>
    <w:p w14:paraId="728B92A3" w14:textId="77777777" w:rsidR="00F60F2B" w:rsidRDefault="00342D7B">
      <w:pPr>
        <w:pBdr>
          <w:top w:val="nil"/>
          <w:left w:val="nil"/>
          <w:bottom w:val="nil"/>
          <w:right w:val="nil"/>
          <w:between w:val="nil"/>
        </w:pBdr>
        <w:ind w:firstLine="360"/>
        <w:jc w:val="both"/>
        <w:rPr>
          <w:color w:val="000000"/>
        </w:rPr>
      </w:pPr>
      <w:r>
        <w:rPr>
          <w:color w:val="000000"/>
        </w:rPr>
        <w:t>Bielizna będąca własnością Zamawiającego, objęta przedmiotem zamówienia - zalicza się do    niej:</w:t>
      </w:r>
    </w:p>
    <w:p w14:paraId="6F856E46" w14:textId="77777777" w:rsidR="00F60F2B" w:rsidRDefault="00342D7B">
      <w:pPr>
        <w:numPr>
          <w:ilvl w:val="0"/>
          <w:numId w:val="10"/>
        </w:numPr>
        <w:pBdr>
          <w:top w:val="nil"/>
          <w:left w:val="nil"/>
          <w:bottom w:val="nil"/>
          <w:right w:val="nil"/>
          <w:between w:val="nil"/>
        </w:pBdr>
        <w:jc w:val="both"/>
        <w:rPr>
          <w:color w:val="000000"/>
        </w:rPr>
      </w:pPr>
      <w:r>
        <w:rPr>
          <w:color w:val="000000"/>
        </w:rPr>
        <w:t>bieliznę operacyjną : prześcieradła , chusty , serwety, podkłady, koszule chirurgiczne</w:t>
      </w:r>
    </w:p>
    <w:p w14:paraId="6CE46565" w14:textId="77777777" w:rsidR="00F60F2B" w:rsidRDefault="00342D7B">
      <w:pPr>
        <w:numPr>
          <w:ilvl w:val="0"/>
          <w:numId w:val="10"/>
        </w:numPr>
        <w:pBdr>
          <w:top w:val="nil"/>
          <w:left w:val="nil"/>
          <w:bottom w:val="nil"/>
          <w:right w:val="nil"/>
          <w:between w:val="nil"/>
        </w:pBdr>
        <w:jc w:val="both"/>
        <w:rPr>
          <w:color w:val="000000"/>
        </w:rPr>
      </w:pPr>
      <w:r>
        <w:rPr>
          <w:color w:val="000000"/>
        </w:rPr>
        <w:t xml:space="preserve">odzież ochronna personelu medycznego w tym także wielosezonową - kierowców/ sanitariuszy: min. sukienki, spódnice, spodnie, bluzy, fartuchy lekarskie , kolorowe:  koszulki, bluzy i spodnie </w:t>
      </w:r>
      <w:proofErr w:type="spellStart"/>
      <w:r>
        <w:rPr>
          <w:color w:val="000000"/>
        </w:rPr>
        <w:t>polarowe</w:t>
      </w:r>
      <w:proofErr w:type="spellEnd"/>
    </w:p>
    <w:p w14:paraId="1112B82C" w14:textId="77777777" w:rsidR="00F60F2B" w:rsidRDefault="00342D7B">
      <w:pPr>
        <w:numPr>
          <w:ilvl w:val="0"/>
          <w:numId w:val="10"/>
        </w:numPr>
        <w:pBdr>
          <w:top w:val="nil"/>
          <w:left w:val="nil"/>
          <w:bottom w:val="nil"/>
          <w:right w:val="nil"/>
          <w:between w:val="nil"/>
        </w:pBdr>
        <w:jc w:val="both"/>
        <w:rPr>
          <w:color w:val="000000"/>
        </w:rPr>
      </w:pPr>
      <w:r>
        <w:rPr>
          <w:color w:val="000000"/>
        </w:rPr>
        <w:t>odzież roboczą personelu technicznego- warsztatu – koszule, podkoszulki, bluzy, kurtki, spodnie, ocieplacze, czapki</w:t>
      </w:r>
    </w:p>
    <w:p w14:paraId="163039CB" w14:textId="77777777" w:rsidR="00F60F2B" w:rsidRDefault="00342D7B">
      <w:pPr>
        <w:numPr>
          <w:ilvl w:val="0"/>
          <w:numId w:val="10"/>
        </w:numPr>
        <w:pBdr>
          <w:top w:val="nil"/>
          <w:left w:val="nil"/>
          <w:bottom w:val="nil"/>
          <w:right w:val="nil"/>
          <w:between w:val="nil"/>
        </w:pBdr>
        <w:jc w:val="both"/>
        <w:rPr>
          <w:color w:val="000000"/>
        </w:rPr>
      </w:pPr>
      <w:r>
        <w:rPr>
          <w:color w:val="000000"/>
        </w:rPr>
        <w:t xml:space="preserve">odzież i bieliznę pacjentów Zakładu </w:t>
      </w:r>
      <w:proofErr w:type="spellStart"/>
      <w:r>
        <w:rPr>
          <w:color w:val="000000"/>
        </w:rPr>
        <w:t>Pielęgnacyjno</w:t>
      </w:r>
      <w:proofErr w:type="spellEnd"/>
      <w:r>
        <w:rPr>
          <w:color w:val="000000"/>
        </w:rPr>
        <w:t xml:space="preserve"> - Opiekuńczego oraz odzież i bieliznę wydawaną na rzecz pacjentów szpitala</w:t>
      </w:r>
    </w:p>
    <w:p w14:paraId="5325D100" w14:textId="77777777" w:rsidR="00F60F2B" w:rsidRDefault="00342D7B">
      <w:pPr>
        <w:numPr>
          <w:ilvl w:val="0"/>
          <w:numId w:val="10"/>
        </w:numPr>
        <w:pBdr>
          <w:top w:val="nil"/>
          <w:left w:val="nil"/>
          <w:bottom w:val="nil"/>
          <w:right w:val="nil"/>
          <w:between w:val="nil"/>
        </w:pBdr>
        <w:jc w:val="both"/>
        <w:rPr>
          <w:color w:val="000000"/>
        </w:rPr>
      </w:pPr>
      <w:r>
        <w:rPr>
          <w:color w:val="000000"/>
        </w:rPr>
        <w:t>materace szpitalne, materace p/</w:t>
      </w:r>
      <w:proofErr w:type="spellStart"/>
      <w:r>
        <w:rPr>
          <w:color w:val="000000"/>
        </w:rPr>
        <w:t>odleżynowe</w:t>
      </w:r>
      <w:proofErr w:type="spellEnd"/>
      <w:r>
        <w:rPr>
          <w:color w:val="000000"/>
        </w:rPr>
        <w:t>, materacyki</w:t>
      </w:r>
    </w:p>
    <w:p w14:paraId="6CCFC5F0" w14:textId="77777777" w:rsidR="00F60F2B" w:rsidRDefault="00342D7B">
      <w:pPr>
        <w:numPr>
          <w:ilvl w:val="0"/>
          <w:numId w:val="10"/>
        </w:numPr>
        <w:pBdr>
          <w:top w:val="nil"/>
          <w:left w:val="nil"/>
          <w:bottom w:val="nil"/>
          <w:right w:val="nil"/>
          <w:between w:val="nil"/>
        </w:pBdr>
        <w:jc w:val="both"/>
        <w:rPr>
          <w:color w:val="000000"/>
        </w:rPr>
      </w:pPr>
      <w:r>
        <w:rPr>
          <w:color w:val="000000"/>
        </w:rPr>
        <w:t>pokrowce różne w tym na materace, poduszki,   pokrowce specjalistyczne  na materace p/</w:t>
      </w:r>
      <w:proofErr w:type="spellStart"/>
      <w:r>
        <w:rPr>
          <w:color w:val="000000"/>
        </w:rPr>
        <w:t>odleżynowe</w:t>
      </w:r>
      <w:proofErr w:type="spellEnd"/>
      <w:r>
        <w:rPr>
          <w:color w:val="000000"/>
        </w:rPr>
        <w:t xml:space="preserve"> , pokrowce na aparaturę medyczną itp.</w:t>
      </w:r>
    </w:p>
    <w:p w14:paraId="79E97953" w14:textId="0109BFFD" w:rsidR="00F60F2B" w:rsidRDefault="00342D7B">
      <w:pPr>
        <w:numPr>
          <w:ilvl w:val="0"/>
          <w:numId w:val="10"/>
        </w:numPr>
        <w:pBdr>
          <w:top w:val="nil"/>
          <w:left w:val="nil"/>
          <w:bottom w:val="nil"/>
          <w:right w:val="nil"/>
          <w:between w:val="nil"/>
        </w:pBdr>
        <w:jc w:val="both"/>
      </w:pPr>
      <w:r>
        <w:rPr>
          <w:color w:val="000000"/>
        </w:rPr>
        <w:t xml:space="preserve">inne : ręczniki, ścierki, </w:t>
      </w:r>
      <w:proofErr w:type="spellStart"/>
      <w:r w:rsidR="0089172C">
        <w:rPr>
          <w:color w:val="000000"/>
        </w:rPr>
        <w:t>mopy</w:t>
      </w:r>
      <w:proofErr w:type="spellEnd"/>
      <w:r w:rsidR="0089172C">
        <w:rPr>
          <w:color w:val="000000"/>
        </w:rPr>
        <w:t xml:space="preserve">, </w:t>
      </w:r>
      <w:r>
        <w:rPr>
          <w:color w:val="000000"/>
        </w:rPr>
        <w:t xml:space="preserve">obrusy, serwetki, piżamy, koszule, szlafroki, kapcie, parawany, zasłony prysznicowe, worki na odzież z depozytu pacjentów, rolety, żaluzje, pasy bezpieczeństwa, pasy do KTG itp., udogodnienia dla pacjentów rożnego typu ( kliny, krążki), </w:t>
      </w:r>
      <w:r>
        <w:rPr>
          <w:color w:val="000000"/>
          <w:highlight w:val="white"/>
        </w:rPr>
        <w:t xml:space="preserve"> firany , zasłony , nosze.</w:t>
      </w:r>
    </w:p>
    <w:p w14:paraId="0CE07026" w14:textId="77777777" w:rsidR="00F60F2B" w:rsidRDefault="00F60F2B">
      <w:pPr>
        <w:pBdr>
          <w:top w:val="nil"/>
          <w:left w:val="nil"/>
          <w:bottom w:val="nil"/>
          <w:right w:val="nil"/>
          <w:between w:val="nil"/>
        </w:pBdr>
        <w:ind w:left="1069"/>
        <w:jc w:val="both"/>
        <w:rPr>
          <w:color w:val="000000"/>
        </w:rPr>
      </w:pPr>
    </w:p>
    <w:p w14:paraId="193B132F" w14:textId="77777777" w:rsidR="00F60F2B" w:rsidRDefault="00F60F2B">
      <w:pPr>
        <w:pBdr>
          <w:top w:val="nil"/>
          <w:left w:val="nil"/>
          <w:bottom w:val="nil"/>
          <w:right w:val="nil"/>
          <w:between w:val="nil"/>
        </w:pBdr>
        <w:jc w:val="both"/>
        <w:rPr>
          <w:color w:val="000000"/>
        </w:rPr>
      </w:pPr>
    </w:p>
    <w:p w14:paraId="0A5BC074" w14:textId="77777777" w:rsidR="00F60F2B" w:rsidRDefault="00342D7B">
      <w:pPr>
        <w:numPr>
          <w:ilvl w:val="0"/>
          <w:numId w:val="1"/>
        </w:numPr>
        <w:pBdr>
          <w:top w:val="nil"/>
          <w:left w:val="nil"/>
          <w:bottom w:val="nil"/>
          <w:right w:val="nil"/>
          <w:between w:val="nil"/>
        </w:pBdr>
        <w:jc w:val="both"/>
        <w:rPr>
          <w:b/>
          <w:color w:val="000000"/>
        </w:rPr>
      </w:pPr>
      <w:r>
        <w:rPr>
          <w:b/>
          <w:color w:val="000000"/>
        </w:rPr>
        <w:lastRenderedPageBreak/>
        <w:t>Wymagania dotyczące magazynów Zamawiającego.</w:t>
      </w:r>
    </w:p>
    <w:p w14:paraId="7CF2D577" w14:textId="77777777" w:rsidR="00F60F2B" w:rsidRDefault="00F60F2B">
      <w:pPr>
        <w:pBdr>
          <w:top w:val="nil"/>
          <w:left w:val="nil"/>
          <w:bottom w:val="nil"/>
          <w:right w:val="nil"/>
          <w:between w:val="nil"/>
        </w:pBdr>
        <w:ind w:left="709"/>
        <w:jc w:val="both"/>
        <w:rPr>
          <w:color w:val="000000"/>
        </w:rPr>
      </w:pPr>
    </w:p>
    <w:p w14:paraId="0AF42055" w14:textId="77777777" w:rsidR="00F60F2B" w:rsidRDefault="00342D7B">
      <w:pPr>
        <w:pBdr>
          <w:top w:val="nil"/>
          <w:left w:val="nil"/>
          <w:bottom w:val="nil"/>
          <w:right w:val="nil"/>
          <w:between w:val="nil"/>
        </w:pBdr>
        <w:ind w:left="709"/>
        <w:jc w:val="both"/>
        <w:rPr>
          <w:color w:val="000000"/>
          <w:highlight w:val="white"/>
        </w:rPr>
      </w:pPr>
      <w:r>
        <w:rPr>
          <w:color w:val="000000"/>
        </w:rPr>
        <w:t>Wykonawca w ramach świadczonej usługi wyposaży  pomieszczenia magazynowe bielizny brudnej i czystej  ( szpital Czeladź) w urządzenia i oprogramowanie niezbędne do obsługi technologii RFID kompatybilne z założonymi chipami/</w:t>
      </w:r>
      <w:proofErr w:type="spellStart"/>
      <w:r>
        <w:rPr>
          <w:color w:val="000000"/>
        </w:rPr>
        <w:t>tagami</w:t>
      </w:r>
      <w:proofErr w:type="spellEnd"/>
      <w:r>
        <w:rPr>
          <w:color w:val="000000"/>
        </w:rPr>
        <w:t>, które   mają bezdotykowy grupowy odczyt chipów/</w:t>
      </w:r>
      <w:proofErr w:type="spellStart"/>
      <w:r>
        <w:rPr>
          <w:color w:val="000000"/>
        </w:rPr>
        <w:t>tagów</w:t>
      </w:r>
      <w:proofErr w:type="spellEnd"/>
      <w:r>
        <w:rPr>
          <w:color w:val="000000"/>
        </w:rPr>
        <w:t xml:space="preserve"> umieszczonych na asortymencie pościelowym zabezpieczonym w </w:t>
      </w:r>
      <w:r>
        <w:rPr>
          <w:color w:val="000000"/>
          <w:highlight w:val="white"/>
        </w:rPr>
        <w:t>workach  bez konieczności ich otwierania oraz bez ograniczania ilości sztuk  wynajmowanej bielizny w trakcie procesu odczytu.</w:t>
      </w:r>
    </w:p>
    <w:p w14:paraId="52891825" w14:textId="77777777" w:rsidR="00F60F2B" w:rsidRPr="00342D7B" w:rsidRDefault="00342D7B">
      <w:pPr>
        <w:pBdr>
          <w:top w:val="nil"/>
          <w:left w:val="nil"/>
          <w:bottom w:val="nil"/>
          <w:right w:val="nil"/>
          <w:between w:val="nil"/>
        </w:pBdr>
        <w:ind w:left="709"/>
        <w:jc w:val="both"/>
        <w:rPr>
          <w:highlight w:val="white"/>
        </w:rPr>
      </w:pPr>
      <w:r w:rsidRPr="00342D7B">
        <w:rPr>
          <w:highlight w:val="white"/>
        </w:rPr>
        <w:t xml:space="preserve">Wykonawca wyposaży magazyn bielizny brudnej w Czeladzi w urządzenie typu zamkniętego. Urządzenie musi umożliwiać jednoczesny odczyt min 300 </w:t>
      </w:r>
      <w:proofErr w:type="spellStart"/>
      <w:r w:rsidRPr="00342D7B">
        <w:rPr>
          <w:highlight w:val="white"/>
        </w:rPr>
        <w:t>tagów</w:t>
      </w:r>
      <w:proofErr w:type="spellEnd"/>
      <w:r w:rsidRPr="00342D7B">
        <w:rPr>
          <w:highlight w:val="white"/>
        </w:rPr>
        <w:t xml:space="preserve"> zgromadzonych w siatkowym wózku jezdnym. Ze względu na ilość asortymentu przekazywanego prania nie ma możliwości dokonywania odczytu brudnego prania w pojedynczych workach.</w:t>
      </w:r>
    </w:p>
    <w:p w14:paraId="70703747" w14:textId="77777777" w:rsidR="00F60F2B" w:rsidRPr="00342D7B" w:rsidRDefault="00342D7B">
      <w:pPr>
        <w:pBdr>
          <w:top w:val="nil"/>
          <w:left w:val="nil"/>
          <w:bottom w:val="nil"/>
          <w:right w:val="nil"/>
          <w:between w:val="nil"/>
        </w:pBdr>
        <w:ind w:left="709"/>
        <w:jc w:val="both"/>
        <w:rPr>
          <w:highlight w:val="white"/>
        </w:rPr>
      </w:pPr>
      <w:r w:rsidRPr="00342D7B">
        <w:rPr>
          <w:highlight w:val="white"/>
        </w:rPr>
        <w:t>Maksymalne wymiary urządzenia:</w:t>
      </w:r>
    </w:p>
    <w:p w14:paraId="1C0597F4" w14:textId="77777777" w:rsidR="00F60F2B" w:rsidRPr="00342D7B" w:rsidRDefault="00342D7B">
      <w:pPr>
        <w:pBdr>
          <w:top w:val="nil"/>
          <w:left w:val="nil"/>
          <w:bottom w:val="nil"/>
          <w:right w:val="nil"/>
          <w:between w:val="nil"/>
        </w:pBdr>
        <w:ind w:left="709"/>
        <w:jc w:val="both"/>
        <w:rPr>
          <w:highlight w:val="white"/>
        </w:rPr>
      </w:pPr>
      <w:r w:rsidRPr="00342D7B">
        <w:rPr>
          <w:highlight w:val="white"/>
        </w:rPr>
        <w:t>- Szerokość: 1300 mm (130 cm)</w:t>
      </w:r>
    </w:p>
    <w:p w14:paraId="1DA33A8B" w14:textId="77777777" w:rsidR="00F60F2B" w:rsidRPr="00342D7B" w:rsidRDefault="00342D7B">
      <w:pPr>
        <w:pBdr>
          <w:top w:val="nil"/>
          <w:left w:val="nil"/>
          <w:bottom w:val="nil"/>
          <w:right w:val="nil"/>
          <w:between w:val="nil"/>
        </w:pBdr>
        <w:ind w:left="709"/>
        <w:jc w:val="both"/>
        <w:rPr>
          <w:highlight w:val="white"/>
        </w:rPr>
      </w:pPr>
      <w:r w:rsidRPr="00342D7B">
        <w:rPr>
          <w:highlight w:val="white"/>
        </w:rPr>
        <w:t>- Głębokość 1160 mm (116 cm)</w:t>
      </w:r>
    </w:p>
    <w:p w14:paraId="1A09A43D" w14:textId="77777777" w:rsidR="00F60F2B" w:rsidRPr="00342D7B" w:rsidRDefault="00342D7B">
      <w:pPr>
        <w:pBdr>
          <w:top w:val="nil"/>
          <w:left w:val="nil"/>
          <w:bottom w:val="nil"/>
          <w:right w:val="nil"/>
          <w:between w:val="nil"/>
        </w:pBdr>
        <w:ind w:left="709"/>
        <w:jc w:val="both"/>
        <w:rPr>
          <w:highlight w:val="white"/>
        </w:rPr>
      </w:pPr>
      <w:r w:rsidRPr="00342D7B">
        <w:rPr>
          <w:highlight w:val="white"/>
        </w:rPr>
        <w:t>- Wysokość: 2250 mm (225 cm)</w:t>
      </w:r>
    </w:p>
    <w:p w14:paraId="7EEE8568" w14:textId="77777777" w:rsidR="00F60F2B" w:rsidRPr="00342D7B" w:rsidRDefault="00342D7B">
      <w:pPr>
        <w:pBdr>
          <w:top w:val="nil"/>
          <w:left w:val="nil"/>
          <w:bottom w:val="nil"/>
          <w:right w:val="nil"/>
          <w:between w:val="nil"/>
        </w:pBdr>
        <w:ind w:left="709"/>
        <w:jc w:val="both"/>
        <w:rPr>
          <w:highlight w:val="white"/>
        </w:rPr>
      </w:pPr>
      <w:r w:rsidRPr="00342D7B">
        <w:rPr>
          <w:highlight w:val="white"/>
        </w:rPr>
        <w:t>Ze względu na ograniczoną przestrzeń wjazd do i wyjazd z urządzenia musi odbywać się tą samą drogą. Urządzenie musi posiadać wbudowaną wagę najazdową.</w:t>
      </w:r>
    </w:p>
    <w:p w14:paraId="1F80F167" w14:textId="77777777" w:rsidR="00F60F2B" w:rsidRPr="00342D7B" w:rsidRDefault="00F60F2B">
      <w:pPr>
        <w:pBdr>
          <w:top w:val="nil"/>
          <w:left w:val="nil"/>
          <w:bottom w:val="nil"/>
          <w:right w:val="nil"/>
          <w:between w:val="nil"/>
        </w:pBdr>
        <w:ind w:left="709"/>
        <w:jc w:val="both"/>
        <w:rPr>
          <w:highlight w:val="white"/>
        </w:rPr>
      </w:pPr>
    </w:p>
    <w:p w14:paraId="30B9B165" w14:textId="77777777" w:rsidR="00F60F2B" w:rsidRDefault="00342D7B">
      <w:pPr>
        <w:pBdr>
          <w:top w:val="nil"/>
          <w:left w:val="nil"/>
          <w:bottom w:val="nil"/>
          <w:right w:val="nil"/>
          <w:between w:val="nil"/>
        </w:pBdr>
        <w:ind w:left="709"/>
        <w:jc w:val="both"/>
        <w:rPr>
          <w:color w:val="000000"/>
          <w:highlight w:val="white"/>
        </w:rPr>
      </w:pPr>
      <w:r>
        <w:rPr>
          <w:color w:val="000000"/>
          <w:highlight w:val="white"/>
        </w:rPr>
        <w:t>Wykonawca wyposaży magazyn bielizny czystej w Czeladzi w stanowisko sczytujące (antena stołowa).</w:t>
      </w:r>
    </w:p>
    <w:p w14:paraId="5ED73346" w14:textId="77777777" w:rsidR="00F60F2B" w:rsidRDefault="00342D7B">
      <w:pPr>
        <w:pBdr>
          <w:top w:val="nil"/>
          <w:left w:val="nil"/>
          <w:bottom w:val="nil"/>
          <w:right w:val="nil"/>
          <w:between w:val="nil"/>
        </w:pBdr>
        <w:ind w:left="709"/>
        <w:jc w:val="both"/>
        <w:rPr>
          <w:color w:val="000000"/>
          <w:highlight w:val="white"/>
        </w:rPr>
      </w:pPr>
      <w:r>
        <w:rPr>
          <w:color w:val="000000"/>
          <w:highlight w:val="white"/>
        </w:rPr>
        <w:t>Wykonawca zapewni Zamawiającemu dwa stanowiska komputerowe wraz z dwoma drukarkami laserowymi.</w:t>
      </w:r>
    </w:p>
    <w:p w14:paraId="00D6FE7E" w14:textId="77777777" w:rsidR="00F60F2B" w:rsidRDefault="00342D7B">
      <w:pPr>
        <w:pBdr>
          <w:top w:val="nil"/>
          <w:left w:val="nil"/>
          <w:bottom w:val="nil"/>
          <w:right w:val="nil"/>
          <w:between w:val="nil"/>
        </w:pBdr>
        <w:ind w:left="709"/>
        <w:jc w:val="both"/>
        <w:rPr>
          <w:color w:val="000000"/>
          <w:highlight w:val="white"/>
        </w:rPr>
      </w:pPr>
      <w:r>
        <w:rPr>
          <w:color w:val="000000"/>
          <w:highlight w:val="white"/>
        </w:rPr>
        <w:t xml:space="preserve">Przystosowanie infrastruktury w magazynach (prąd, </w:t>
      </w:r>
      <w:proofErr w:type="spellStart"/>
      <w:r>
        <w:rPr>
          <w:color w:val="000000"/>
          <w:highlight w:val="white"/>
        </w:rPr>
        <w:t>internet</w:t>
      </w:r>
      <w:proofErr w:type="spellEnd"/>
      <w:r>
        <w:rPr>
          <w:color w:val="000000"/>
          <w:highlight w:val="white"/>
        </w:rPr>
        <w:t>) pozostaje po stronie Zamawiającego.</w:t>
      </w:r>
    </w:p>
    <w:p w14:paraId="52EDD721" w14:textId="77777777" w:rsidR="00F60F2B" w:rsidRDefault="00F60F2B">
      <w:pPr>
        <w:pBdr>
          <w:top w:val="nil"/>
          <w:left w:val="nil"/>
          <w:bottom w:val="nil"/>
          <w:right w:val="nil"/>
          <w:between w:val="nil"/>
        </w:pBdr>
        <w:ind w:left="709"/>
        <w:jc w:val="both"/>
        <w:rPr>
          <w:color w:val="000000"/>
          <w:highlight w:val="white"/>
        </w:rPr>
      </w:pPr>
    </w:p>
    <w:p w14:paraId="0962DF0A" w14:textId="77777777" w:rsidR="00F60F2B" w:rsidRDefault="00342D7B">
      <w:pPr>
        <w:pBdr>
          <w:top w:val="nil"/>
          <w:left w:val="nil"/>
          <w:bottom w:val="nil"/>
          <w:right w:val="nil"/>
          <w:between w:val="nil"/>
        </w:pBdr>
        <w:ind w:left="709"/>
        <w:jc w:val="both"/>
        <w:rPr>
          <w:color w:val="000000"/>
          <w:highlight w:val="white"/>
        </w:rPr>
      </w:pPr>
      <w:r>
        <w:rPr>
          <w:color w:val="000000"/>
          <w:highlight w:val="white"/>
        </w:rPr>
        <w:t>Zamawiający wymaga, aby pralnia Wykonawcy wyposażona była w urządzenie do obsługi technologii RFID UHF oraz program do obsługi obiegu pranej bielizny, udostępniający dane o bieliźnie będącej w obiegu Zamawiającego użytkownikom poprzez witrynę internetową. Wykonawca zobowiązany jest wyposażyć magazyn bielizny czystej i brudnej Zamawiającego w odpowiedni sprzęt i oprogramowanie, które pozwoli dokonać przesunięcia konkretnego pojedynczego asortymentu na kolejne komórki organizacyjne Zamawiającego, oraz śledzić ich powrót celem ścisłej ewidencji rozchodów na poszczególne komórki organizacyjne Zamawiającego, oraz śledzić ich powrót celem ścisłej ewidencji rozchodów na poszczególne komórki organizacyjne i przychodu z komórek organizacyjnych. Program umożliwi weryfikację otrzymanego asortymentu w momencie dostawy bielizny czystej do magazynu bielizny czystej Zamawiającego oraz w momencie przyjęcia bielizny brudnej z komórek organizacyjnych w magazynie bielizny brudnej Zamawiającego. Program umożliwia autoryzowany (potwierdzony hasłem) dostęp określonych użytkowników o zdefiniowanych uprawnieniach do obsługi programu.</w:t>
      </w:r>
    </w:p>
    <w:p w14:paraId="31133D9A" w14:textId="77777777" w:rsidR="00F60F2B" w:rsidRDefault="00342D7B">
      <w:pPr>
        <w:pBdr>
          <w:top w:val="nil"/>
          <w:left w:val="nil"/>
          <w:bottom w:val="nil"/>
          <w:right w:val="nil"/>
          <w:between w:val="nil"/>
        </w:pBdr>
        <w:ind w:left="709"/>
        <w:jc w:val="both"/>
        <w:rPr>
          <w:color w:val="000000"/>
          <w:highlight w:val="white"/>
        </w:rPr>
      </w:pPr>
      <w:r>
        <w:rPr>
          <w:color w:val="000000"/>
          <w:highlight w:val="white"/>
        </w:rPr>
        <w:t>Program umożliwi śledzenie obiegu bielizny będącej własnością Wykonawcy.</w:t>
      </w:r>
    </w:p>
    <w:p w14:paraId="4A2F14E9" w14:textId="77777777" w:rsidR="00F60F2B" w:rsidRDefault="00342D7B">
      <w:pPr>
        <w:pBdr>
          <w:top w:val="nil"/>
          <w:left w:val="nil"/>
          <w:bottom w:val="nil"/>
          <w:right w:val="nil"/>
          <w:between w:val="nil"/>
        </w:pBdr>
        <w:ind w:left="709"/>
        <w:jc w:val="both"/>
        <w:rPr>
          <w:color w:val="000000"/>
          <w:highlight w:val="white"/>
        </w:rPr>
      </w:pPr>
      <w:r>
        <w:rPr>
          <w:color w:val="000000"/>
          <w:highlight w:val="white"/>
        </w:rPr>
        <w:t>Program umożliwi składanie codziennych zamówień na bieliznę oraz złożenie reklamacji niezgodności otrzymanego asortymentu z protokołem dostaw.</w:t>
      </w:r>
    </w:p>
    <w:p w14:paraId="0B4211EE" w14:textId="77777777" w:rsidR="00F60F2B" w:rsidRDefault="00342D7B">
      <w:pPr>
        <w:pBdr>
          <w:top w:val="nil"/>
          <w:left w:val="nil"/>
          <w:bottom w:val="nil"/>
          <w:right w:val="nil"/>
          <w:between w:val="nil"/>
        </w:pBdr>
        <w:ind w:left="709"/>
        <w:jc w:val="both"/>
        <w:rPr>
          <w:color w:val="000000"/>
          <w:highlight w:val="white"/>
        </w:rPr>
      </w:pPr>
      <w:r>
        <w:rPr>
          <w:color w:val="000000"/>
          <w:highlight w:val="white"/>
        </w:rPr>
        <w:t>Program dostępny w polskiej wersji językowej, wraz z dokumentacją przekazany Zamawiającemu po podpisaniu umowy.</w:t>
      </w:r>
    </w:p>
    <w:p w14:paraId="00B67E6E" w14:textId="77777777" w:rsidR="00F60F2B" w:rsidRDefault="00342D7B">
      <w:pPr>
        <w:pBdr>
          <w:top w:val="nil"/>
          <w:left w:val="nil"/>
          <w:bottom w:val="nil"/>
          <w:right w:val="nil"/>
          <w:between w:val="nil"/>
        </w:pBdr>
        <w:ind w:left="709"/>
        <w:jc w:val="both"/>
        <w:rPr>
          <w:color w:val="000000"/>
          <w:highlight w:val="white"/>
        </w:rPr>
      </w:pPr>
      <w:r>
        <w:rPr>
          <w:color w:val="000000"/>
          <w:highlight w:val="white"/>
        </w:rPr>
        <w:t>Wykonawca przeprowadzi w siedzibie Zamawiającego bezpłatne kompleksowe przeszkolenie wyznaczonych pracowników z zakresu funkcjonowania i obsługi programu sukcesywnie wg harmonogramu uzgodnionego po podpisaniu umowy, maksymalnie do 1 tygodnia. W przypadku dodatkowych szkoleń wynikających ze zmian w systemie w trakcie umowy Wykonawca zobowiązuje się do wykonania ich bezpłatnie.</w:t>
      </w:r>
    </w:p>
    <w:p w14:paraId="741CE074" w14:textId="77777777" w:rsidR="00F60F2B" w:rsidRDefault="00342D7B">
      <w:pPr>
        <w:pBdr>
          <w:top w:val="nil"/>
          <w:left w:val="nil"/>
          <w:bottom w:val="nil"/>
          <w:right w:val="nil"/>
          <w:between w:val="nil"/>
        </w:pBdr>
        <w:ind w:left="709"/>
        <w:jc w:val="both"/>
        <w:rPr>
          <w:color w:val="000000"/>
          <w:highlight w:val="white"/>
        </w:rPr>
      </w:pPr>
      <w:r>
        <w:rPr>
          <w:color w:val="000000"/>
          <w:highlight w:val="white"/>
        </w:rPr>
        <w:t>Program będzie podlegał obsłudze serwisowej przez cały czas obowiązywania umowy z Wykonawcą.</w:t>
      </w:r>
    </w:p>
    <w:p w14:paraId="12DBBF93" w14:textId="77777777" w:rsidR="00F60F2B" w:rsidRDefault="00342D7B">
      <w:pPr>
        <w:pBdr>
          <w:top w:val="nil"/>
          <w:left w:val="nil"/>
          <w:bottom w:val="nil"/>
          <w:right w:val="nil"/>
          <w:between w:val="nil"/>
        </w:pBdr>
        <w:ind w:left="709"/>
        <w:jc w:val="both"/>
        <w:rPr>
          <w:color w:val="000000"/>
          <w:highlight w:val="white"/>
        </w:rPr>
      </w:pPr>
      <w:r>
        <w:rPr>
          <w:color w:val="000000"/>
          <w:highlight w:val="white"/>
        </w:rPr>
        <w:lastRenderedPageBreak/>
        <w:t>Program umożliwia wykonanie raportu aktualnego stanu asortymentu, oraz ilości asortymentu przekazywanego do poszczególnych komórek organizacyjnych w rozbiciu na jednostkę i asortyment.</w:t>
      </w:r>
    </w:p>
    <w:p w14:paraId="13512BF8" w14:textId="77777777" w:rsidR="00F60F2B" w:rsidRDefault="00342D7B">
      <w:pPr>
        <w:pBdr>
          <w:top w:val="nil"/>
          <w:left w:val="nil"/>
          <w:bottom w:val="nil"/>
          <w:right w:val="nil"/>
          <w:between w:val="nil"/>
        </w:pBdr>
        <w:ind w:left="360"/>
        <w:jc w:val="both"/>
        <w:rPr>
          <w:b/>
          <w:color w:val="000000"/>
        </w:rPr>
      </w:pPr>
      <w:r>
        <w:rPr>
          <w:b/>
          <w:color w:val="000000"/>
        </w:rPr>
        <w:t>5. Wymagania dotyczące dystrybutorów</w:t>
      </w:r>
    </w:p>
    <w:p w14:paraId="2C107A19" w14:textId="77777777" w:rsidR="00F60F2B" w:rsidRDefault="00342D7B">
      <w:pPr>
        <w:pBdr>
          <w:top w:val="nil"/>
          <w:left w:val="nil"/>
          <w:bottom w:val="nil"/>
          <w:right w:val="nil"/>
          <w:between w:val="nil"/>
        </w:pBdr>
        <w:ind w:left="360"/>
        <w:jc w:val="both"/>
      </w:pPr>
      <w:r>
        <w:t>Dystrybutor wydający czystą odzież – Szpital Czeladź (2 sztuki):</w:t>
      </w:r>
    </w:p>
    <w:p w14:paraId="0F28E2FB" w14:textId="77777777" w:rsidR="00F60F2B" w:rsidRDefault="00342D7B">
      <w:pPr>
        <w:pBdr>
          <w:top w:val="nil"/>
          <w:left w:val="nil"/>
          <w:bottom w:val="nil"/>
          <w:right w:val="nil"/>
          <w:between w:val="nil"/>
        </w:pBdr>
        <w:ind w:left="360"/>
        <w:jc w:val="both"/>
      </w:pPr>
      <w:r>
        <w:t xml:space="preserve">I dystrybutor: Wymiary maksymalne: szerokość 90 cm, wysokość 210 cm, </w:t>
      </w:r>
      <w:r w:rsidRPr="00437C9F">
        <w:t xml:space="preserve">głębokość 100 </w:t>
      </w:r>
      <w:r>
        <w:t>cm, mieszczący min. 180 pozycji asortymentowych.</w:t>
      </w:r>
    </w:p>
    <w:p w14:paraId="2E987F1E" w14:textId="77777777" w:rsidR="00F60F2B" w:rsidRDefault="00342D7B">
      <w:pPr>
        <w:pBdr>
          <w:top w:val="nil"/>
          <w:left w:val="nil"/>
          <w:bottom w:val="nil"/>
          <w:right w:val="nil"/>
          <w:between w:val="nil"/>
        </w:pBdr>
        <w:ind w:left="360"/>
        <w:jc w:val="both"/>
      </w:pPr>
      <w:r>
        <w:t>II dystrybutor: Wymiary maksymalne: szerokość 80 cm, wysokość 210 cm, głębokość 85 cm, mieszczący min. 120 pozycji asortymentowych.</w:t>
      </w:r>
    </w:p>
    <w:p w14:paraId="2B5163C3" w14:textId="77777777" w:rsidR="00F60F2B" w:rsidRDefault="00342D7B">
      <w:pPr>
        <w:pBdr>
          <w:top w:val="nil"/>
          <w:left w:val="nil"/>
          <w:bottom w:val="nil"/>
          <w:right w:val="nil"/>
          <w:between w:val="nil"/>
        </w:pBdr>
        <w:ind w:left="360"/>
        <w:jc w:val="both"/>
      </w:pPr>
      <w:r>
        <w:t>Dystrybutor wydający czystą odzież – Szpital Będzin (2 sztuki):</w:t>
      </w:r>
    </w:p>
    <w:p w14:paraId="6C6CFCB7" w14:textId="77777777" w:rsidR="00F60F2B" w:rsidRDefault="00342D7B">
      <w:pPr>
        <w:pBdr>
          <w:top w:val="nil"/>
          <w:left w:val="nil"/>
          <w:bottom w:val="nil"/>
          <w:right w:val="nil"/>
          <w:between w:val="nil"/>
        </w:pBdr>
        <w:ind w:left="360"/>
        <w:jc w:val="both"/>
      </w:pPr>
      <w:r>
        <w:t>Wymiary maksymalne: szerokość 80 cm, wysokość 210 cm, głębokość 85 cm, mieszczący min. 120 pozycji asortymentowych.</w:t>
      </w:r>
    </w:p>
    <w:p w14:paraId="2C27E042" w14:textId="77777777" w:rsidR="00F60F2B" w:rsidRDefault="00F60F2B">
      <w:pPr>
        <w:pBdr>
          <w:top w:val="nil"/>
          <w:left w:val="nil"/>
          <w:bottom w:val="nil"/>
          <w:right w:val="nil"/>
          <w:between w:val="nil"/>
        </w:pBdr>
        <w:ind w:left="360"/>
        <w:jc w:val="both"/>
        <w:rPr>
          <w:color w:val="000000"/>
        </w:rPr>
      </w:pPr>
    </w:p>
    <w:p w14:paraId="10D30D7C" w14:textId="77777777" w:rsidR="00F60F2B" w:rsidRDefault="00342D7B">
      <w:pPr>
        <w:pBdr>
          <w:top w:val="nil"/>
          <w:left w:val="nil"/>
          <w:bottom w:val="nil"/>
          <w:right w:val="nil"/>
          <w:between w:val="nil"/>
        </w:pBdr>
        <w:ind w:left="360"/>
        <w:jc w:val="both"/>
        <w:rPr>
          <w:color w:val="000000"/>
        </w:rPr>
      </w:pPr>
      <w:r>
        <w:rPr>
          <w:color w:val="000000"/>
        </w:rPr>
        <w:t>Pozostałe wymagania:</w:t>
      </w:r>
    </w:p>
    <w:p w14:paraId="0BB908CB" w14:textId="77777777" w:rsidR="00F60F2B" w:rsidRDefault="00342D7B">
      <w:pPr>
        <w:pBdr>
          <w:top w:val="nil"/>
          <w:left w:val="nil"/>
          <w:bottom w:val="nil"/>
          <w:right w:val="nil"/>
          <w:between w:val="nil"/>
        </w:pBdr>
        <w:ind w:left="360"/>
        <w:jc w:val="both"/>
        <w:rPr>
          <w:color w:val="000000"/>
        </w:rPr>
      </w:pPr>
      <w:r>
        <w:rPr>
          <w:color w:val="000000"/>
        </w:rPr>
        <w:t xml:space="preserve">Wolnostojący, zasilnie 230V, 50Hz, działający w oparciu o system RFID, wyposażony w czytnik kart zbliżeniowych w standardzie typu </w:t>
      </w:r>
      <w:proofErr w:type="spellStart"/>
      <w:r>
        <w:rPr>
          <w:color w:val="000000"/>
        </w:rPr>
        <w:t>Mifare</w:t>
      </w:r>
      <w:proofErr w:type="spellEnd"/>
      <w:r>
        <w:rPr>
          <w:color w:val="000000"/>
        </w:rPr>
        <w:t xml:space="preserve"> lub równoważnym czyli umożliwiającym szybkie odczytanie karty zbliżeniowej i wydanie na podstawie powyższego odczytu odzieży (dystrybutor ma umożliwić pracownikowi Zamawiającego zalogowanie się do urządzenia przy użyciu przypisanej mu karty i po zweryfikowaniu przyznanego mu limitu pobrań odzieży, wydać odzież. Informacja o pobranym przez pracownika asortymencie powinna być zapisywana, a pobrane sztuki odzieży zdejmowane ze stanu dopiero po oddaniu asortymentu do dystrybutora zawierającego brudną odzież). </w:t>
      </w:r>
    </w:p>
    <w:p w14:paraId="549316CE" w14:textId="77777777" w:rsidR="00F60F2B" w:rsidRDefault="00342D7B">
      <w:pPr>
        <w:pBdr>
          <w:top w:val="nil"/>
          <w:left w:val="nil"/>
          <w:bottom w:val="nil"/>
          <w:right w:val="nil"/>
          <w:between w:val="nil"/>
        </w:pBdr>
        <w:ind w:left="360"/>
        <w:jc w:val="both"/>
        <w:rPr>
          <w:color w:val="000000"/>
        </w:rPr>
      </w:pPr>
      <w:r>
        <w:rPr>
          <w:color w:val="000000"/>
        </w:rPr>
        <w:t>Limit pobrań odzieży dla posiadacza karty zbliżeniowej zastrzega Zamawiający.</w:t>
      </w:r>
    </w:p>
    <w:p w14:paraId="29DECC7B" w14:textId="77777777" w:rsidR="00F60F2B" w:rsidRDefault="00342D7B">
      <w:pPr>
        <w:pBdr>
          <w:top w:val="nil"/>
          <w:left w:val="nil"/>
          <w:bottom w:val="nil"/>
          <w:right w:val="nil"/>
          <w:between w:val="nil"/>
        </w:pBdr>
        <w:ind w:left="360"/>
        <w:jc w:val="both"/>
      </w:pPr>
      <w:r>
        <w:rPr>
          <w:color w:val="000000"/>
        </w:rPr>
        <w:t xml:space="preserve">Dystrybutory mają być uzupełniane przez pracowników Wykonawcy minimum 1 raz dziennie </w:t>
      </w:r>
      <w:r>
        <w:rPr>
          <w:color w:val="FF0000"/>
        </w:rPr>
        <w:t xml:space="preserve">z </w:t>
      </w:r>
      <w:r>
        <w:t>zastrzeżeniem że stan asortymentu w dystrybutorze nie może być niższy niż 30% zapełnienia.</w:t>
      </w:r>
    </w:p>
    <w:p w14:paraId="635756E2" w14:textId="77777777" w:rsidR="00F60F2B" w:rsidRDefault="00342D7B">
      <w:pPr>
        <w:pBdr>
          <w:top w:val="nil"/>
          <w:left w:val="nil"/>
          <w:bottom w:val="nil"/>
          <w:right w:val="nil"/>
          <w:between w:val="nil"/>
        </w:pBdr>
        <w:ind w:left="360"/>
        <w:jc w:val="both"/>
      </w:pPr>
      <w:r>
        <w:t>Dystrybutor zbierający brudną odzież – Szpital Czeladź (2 sztuki):</w:t>
      </w:r>
    </w:p>
    <w:p w14:paraId="28AD11E4" w14:textId="77777777" w:rsidR="00F60F2B" w:rsidRDefault="00342D7B">
      <w:pPr>
        <w:pBdr>
          <w:top w:val="nil"/>
          <w:left w:val="nil"/>
          <w:bottom w:val="nil"/>
          <w:right w:val="nil"/>
          <w:between w:val="nil"/>
        </w:pBdr>
        <w:ind w:left="360"/>
        <w:jc w:val="both"/>
      </w:pPr>
      <w:r>
        <w:t>I dystrybutor: Wymiary maksymalne: szerokość 95 cm, wysokość 210 cm, głębokość 105 cm</w:t>
      </w:r>
    </w:p>
    <w:p w14:paraId="12941FFD" w14:textId="77777777" w:rsidR="00F60F2B" w:rsidRDefault="00342D7B">
      <w:pPr>
        <w:pBdr>
          <w:top w:val="nil"/>
          <w:left w:val="nil"/>
          <w:bottom w:val="nil"/>
          <w:right w:val="nil"/>
          <w:between w:val="nil"/>
        </w:pBdr>
        <w:ind w:left="360"/>
        <w:jc w:val="both"/>
      </w:pPr>
      <w:r>
        <w:t>II dystrybutor: Wymiary maksymalne: szerokość 75 cm, wysokość 210 cm, głębokość 80 cm</w:t>
      </w:r>
    </w:p>
    <w:p w14:paraId="579BDD50" w14:textId="77777777" w:rsidR="00F60F2B" w:rsidRDefault="00342D7B">
      <w:pPr>
        <w:pBdr>
          <w:top w:val="nil"/>
          <w:left w:val="nil"/>
          <w:bottom w:val="nil"/>
          <w:right w:val="nil"/>
          <w:between w:val="nil"/>
        </w:pBdr>
        <w:ind w:left="360"/>
        <w:jc w:val="both"/>
      </w:pPr>
      <w:r>
        <w:t>Dystrybutor zbierający brudną odzież – Szpital Będzin  (2 sztuki):</w:t>
      </w:r>
    </w:p>
    <w:p w14:paraId="11862CF1" w14:textId="77777777" w:rsidR="00F60F2B" w:rsidRDefault="00342D7B">
      <w:pPr>
        <w:pBdr>
          <w:top w:val="nil"/>
          <w:left w:val="nil"/>
          <w:bottom w:val="nil"/>
          <w:right w:val="nil"/>
          <w:between w:val="nil"/>
        </w:pBdr>
        <w:ind w:left="360"/>
        <w:jc w:val="both"/>
      </w:pPr>
      <w:r>
        <w:t>Wymiary maksymalne: szerokość 75 cm, wysokość 210 cm, głębokość 80 cm</w:t>
      </w:r>
    </w:p>
    <w:p w14:paraId="6376DC16" w14:textId="77777777" w:rsidR="00F60F2B" w:rsidRDefault="00F60F2B">
      <w:pPr>
        <w:pBdr>
          <w:top w:val="nil"/>
          <w:left w:val="nil"/>
          <w:bottom w:val="nil"/>
          <w:right w:val="nil"/>
          <w:between w:val="nil"/>
        </w:pBdr>
        <w:ind w:left="360"/>
        <w:jc w:val="both"/>
      </w:pPr>
    </w:p>
    <w:p w14:paraId="61E61D38" w14:textId="77777777" w:rsidR="00F60F2B" w:rsidRDefault="00342D7B">
      <w:pPr>
        <w:pBdr>
          <w:top w:val="nil"/>
          <w:left w:val="nil"/>
          <w:bottom w:val="nil"/>
          <w:right w:val="nil"/>
          <w:between w:val="nil"/>
        </w:pBdr>
        <w:ind w:left="360"/>
        <w:jc w:val="both"/>
        <w:rPr>
          <w:color w:val="000000"/>
        </w:rPr>
      </w:pPr>
      <w:r>
        <w:rPr>
          <w:color w:val="000000"/>
        </w:rPr>
        <w:t>Pozostałe wymagania:</w:t>
      </w:r>
    </w:p>
    <w:p w14:paraId="53FBD664" w14:textId="77777777" w:rsidR="00F60F2B" w:rsidRDefault="00342D7B">
      <w:pPr>
        <w:pBdr>
          <w:top w:val="nil"/>
          <w:left w:val="nil"/>
          <w:bottom w:val="nil"/>
          <w:right w:val="nil"/>
          <w:between w:val="nil"/>
        </w:pBdr>
        <w:ind w:left="360"/>
        <w:jc w:val="both"/>
        <w:rPr>
          <w:color w:val="000000"/>
        </w:rPr>
      </w:pPr>
      <w:r>
        <w:rPr>
          <w:color w:val="000000"/>
        </w:rPr>
        <w:t>Zasilanie 230V, 50Hz, działający w oparciu o system RFID, odzież brudna wrzucona do dystrybutora zbierającego brudną odzież ma być przez powyższy dystrybutor odczytana i po jej wrzuceniu limit na karcie ma zostać przywrócony.</w:t>
      </w:r>
    </w:p>
    <w:p w14:paraId="7F5CAD7D" w14:textId="77777777" w:rsidR="00F60F2B" w:rsidRDefault="00342D7B">
      <w:pPr>
        <w:pBdr>
          <w:top w:val="nil"/>
          <w:left w:val="nil"/>
          <w:bottom w:val="nil"/>
          <w:right w:val="nil"/>
          <w:between w:val="nil"/>
        </w:pBdr>
        <w:ind w:left="360"/>
        <w:jc w:val="both"/>
        <w:rPr>
          <w:color w:val="000000"/>
        </w:rPr>
      </w:pPr>
      <w:r>
        <w:rPr>
          <w:color w:val="000000"/>
        </w:rPr>
        <w:t>Wykonawca złoży wraz z ofertą dokumenty od Producenta urządzeń, potwierdzające parametry szaf.</w:t>
      </w:r>
    </w:p>
    <w:p w14:paraId="21789B95" w14:textId="77777777" w:rsidR="00F60F2B" w:rsidRDefault="00342D7B">
      <w:pPr>
        <w:pBdr>
          <w:top w:val="nil"/>
          <w:left w:val="nil"/>
          <w:bottom w:val="nil"/>
          <w:right w:val="nil"/>
          <w:between w:val="nil"/>
        </w:pBdr>
        <w:ind w:left="360"/>
        <w:jc w:val="both"/>
        <w:rPr>
          <w:color w:val="000000"/>
        </w:rPr>
      </w:pPr>
      <w:r>
        <w:t xml:space="preserve">Zamawiający wymaga również użyczenia kart zbliżeniowych do powyższych dystrybutorów w ilości 500 sztuk. </w:t>
      </w:r>
      <w:r>
        <w:rPr>
          <w:color w:val="000000"/>
        </w:rPr>
        <w:t>Karty mają umożliwić pracownikowi Zamawiającego pobranie odzieży zgodnie z przyznanym mu limitem pobrań.</w:t>
      </w:r>
    </w:p>
    <w:p w14:paraId="2AF570AE" w14:textId="77777777" w:rsidR="00F60F2B" w:rsidRDefault="00342D7B">
      <w:pPr>
        <w:pBdr>
          <w:top w:val="nil"/>
          <w:left w:val="nil"/>
          <w:bottom w:val="nil"/>
          <w:right w:val="nil"/>
          <w:between w:val="nil"/>
        </w:pBdr>
        <w:ind w:left="360"/>
        <w:jc w:val="both"/>
        <w:rPr>
          <w:color w:val="000000"/>
        </w:rPr>
      </w:pPr>
      <w:r>
        <w:rPr>
          <w:color w:val="000000"/>
        </w:rPr>
        <w:t xml:space="preserve">Dystrybutory zostaną zainstalowane we wskazanych przez Zamawiającego miejscach, w szatniach bloków operacyjnych </w:t>
      </w:r>
      <w:r>
        <w:t>oraz szatniach pracowników porządkowych</w:t>
      </w:r>
      <w:r>
        <w:rPr>
          <w:color w:val="000000"/>
        </w:rPr>
        <w:t>. Dystrybutory trzeba będzie wstawić do pomieszczeń bez ingerencji w strukturę budynku.</w:t>
      </w:r>
    </w:p>
    <w:p w14:paraId="24F09CFA" w14:textId="77777777" w:rsidR="00F60F2B" w:rsidRDefault="00342D7B">
      <w:pPr>
        <w:pBdr>
          <w:top w:val="nil"/>
          <w:left w:val="nil"/>
          <w:bottom w:val="nil"/>
          <w:right w:val="nil"/>
          <w:between w:val="nil"/>
        </w:pBdr>
        <w:ind w:left="360"/>
        <w:jc w:val="both"/>
        <w:rPr>
          <w:color w:val="000000"/>
        </w:rPr>
      </w:pPr>
      <w:r>
        <w:rPr>
          <w:color w:val="000000"/>
        </w:rPr>
        <w:t>W związku z umiejscowieniem dystrybutorów (szatnie), Zamawiający zabrania umieszczania na nich kamer.</w:t>
      </w:r>
    </w:p>
    <w:p w14:paraId="3DC2ED86" w14:textId="77777777" w:rsidR="00F60F2B" w:rsidRDefault="00342D7B">
      <w:pPr>
        <w:pBdr>
          <w:top w:val="nil"/>
          <w:left w:val="nil"/>
          <w:bottom w:val="nil"/>
          <w:right w:val="nil"/>
          <w:between w:val="nil"/>
        </w:pBdr>
        <w:ind w:left="360"/>
        <w:jc w:val="both"/>
        <w:rPr>
          <w:color w:val="000000"/>
        </w:rPr>
      </w:pPr>
      <w:r>
        <w:rPr>
          <w:color w:val="000000"/>
        </w:rPr>
        <w:t>Wszystkie koszty związane z instalacją i serwisem dystrybutora leżą po stronie Wykonawcy. Wszystkie koszty związane z przystosowaniem pomieszczenia na bloku operacyjnym do zainstalowania w/w szaf (wydającej i zbierającej ) – min. Gniazdka elektryczne, gniazdo internetowe – leżą po stronie Zamawiającego.</w:t>
      </w:r>
    </w:p>
    <w:p w14:paraId="7A1F0B30" w14:textId="77777777" w:rsidR="00F60F2B" w:rsidRDefault="00342D7B">
      <w:pPr>
        <w:pBdr>
          <w:top w:val="nil"/>
          <w:left w:val="nil"/>
          <w:bottom w:val="nil"/>
          <w:right w:val="nil"/>
          <w:between w:val="nil"/>
        </w:pBdr>
        <w:ind w:left="360"/>
        <w:jc w:val="both"/>
        <w:rPr>
          <w:color w:val="000000"/>
        </w:rPr>
      </w:pPr>
      <w:r>
        <w:rPr>
          <w:color w:val="000000"/>
        </w:rPr>
        <w:t>Wykonawca udostępni Zamawiającemu program do generowania raportów zawierających informacje o obiegu odzieży. Program ma być dostępny przez przeglądarkę internetową.</w:t>
      </w:r>
    </w:p>
    <w:p w14:paraId="13FD24A8" w14:textId="77777777" w:rsidR="00F60F2B" w:rsidRDefault="00F60F2B">
      <w:pPr>
        <w:pBdr>
          <w:top w:val="nil"/>
          <w:left w:val="nil"/>
          <w:bottom w:val="nil"/>
          <w:right w:val="nil"/>
          <w:between w:val="nil"/>
        </w:pBdr>
        <w:ind w:left="360"/>
        <w:jc w:val="both"/>
      </w:pPr>
    </w:p>
    <w:p w14:paraId="7173EA04" w14:textId="77777777" w:rsidR="00F60F2B" w:rsidRDefault="00F60F2B">
      <w:pPr>
        <w:pBdr>
          <w:top w:val="nil"/>
          <w:left w:val="nil"/>
          <w:bottom w:val="nil"/>
          <w:right w:val="nil"/>
          <w:between w:val="nil"/>
        </w:pBdr>
        <w:ind w:left="709"/>
        <w:jc w:val="both"/>
        <w:rPr>
          <w:color w:val="000000"/>
        </w:rPr>
      </w:pPr>
    </w:p>
    <w:p w14:paraId="06E58302" w14:textId="77777777" w:rsidR="00F60F2B" w:rsidRDefault="00F60F2B">
      <w:pPr>
        <w:pBdr>
          <w:top w:val="nil"/>
          <w:left w:val="nil"/>
          <w:bottom w:val="nil"/>
          <w:right w:val="nil"/>
          <w:between w:val="nil"/>
        </w:pBdr>
        <w:ind w:left="709"/>
        <w:jc w:val="both"/>
        <w:rPr>
          <w:color w:val="000000"/>
        </w:rPr>
      </w:pPr>
    </w:p>
    <w:p w14:paraId="2DDF9867" w14:textId="77777777" w:rsidR="00F60F2B" w:rsidRDefault="00F60F2B">
      <w:pPr>
        <w:pBdr>
          <w:top w:val="nil"/>
          <w:left w:val="nil"/>
          <w:bottom w:val="nil"/>
          <w:right w:val="nil"/>
          <w:between w:val="nil"/>
        </w:pBdr>
        <w:ind w:left="709"/>
        <w:jc w:val="both"/>
        <w:rPr>
          <w:color w:val="000000"/>
        </w:rPr>
      </w:pPr>
    </w:p>
    <w:p w14:paraId="75E6757E" w14:textId="77777777" w:rsidR="00F60F2B" w:rsidRDefault="00342D7B">
      <w:pPr>
        <w:pBdr>
          <w:top w:val="nil"/>
          <w:left w:val="nil"/>
          <w:bottom w:val="nil"/>
          <w:right w:val="nil"/>
          <w:between w:val="nil"/>
        </w:pBdr>
        <w:ind w:left="360"/>
        <w:jc w:val="both"/>
        <w:rPr>
          <w:b/>
          <w:color w:val="000000"/>
        </w:rPr>
      </w:pPr>
      <w:bookmarkStart w:id="0" w:name="_heading=h.9w0jzsi15gzq" w:colFirst="0" w:colLast="0"/>
      <w:bookmarkEnd w:id="0"/>
      <w:r>
        <w:rPr>
          <w:b/>
          <w:color w:val="000000"/>
        </w:rPr>
        <w:t>6. Wymagania dotyczące transportu</w:t>
      </w:r>
    </w:p>
    <w:p w14:paraId="253646F4" w14:textId="77777777" w:rsidR="00F60F2B" w:rsidRDefault="00F60F2B">
      <w:pPr>
        <w:pBdr>
          <w:top w:val="nil"/>
          <w:left w:val="nil"/>
          <w:bottom w:val="nil"/>
          <w:right w:val="nil"/>
          <w:between w:val="nil"/>
        </w:pBdr>
        <w:ind w:left="360"/>
        <w:jc w:val="both"/>
        <w:rPr>
          <w:b/>
          <w:color w:val="000000"/>
        </w:rPr>
      </w:pPr>
    </w:p>
    <w:p w14:paraId="2E4CD2F0" w14:textId="77777777" w:rsidR="00F60F2B" w:rsidRDefault="00342D7B">
      <w:pPr>
        <w:pBdr>
          <w:top w:val="nil"/>
          <w:left w:val="nil"/>
          <w:bottom w:val="nil"/>
          <w:right w:val="nil"/>
          <w:between w:val="nil"/>
        </w:pBdr>
        <w:ind w:left="360"/>
        <w:jc w:val="both"/>
        <w:rPr>
          <w:color w:val="000000"/>
          <w:highlight w:val="white"/>
        </w:rPr>
      </w:pPr>
      <w:r>
        <w:rPr>
          <w:color w:val="000000"/>
          <w:highlight w:val="white"/>
        </w:rPr>
        <w:t>Transport bielizny  brudnej i czystej , będzie odbywał się w ramach świadczonej usługi na koszt Wykonawcy z zachowaniem w tym zakresie obowiązujących przepisów prawa w szczególności w sposób uniemożliwiający kontakt bielizny czystej i brudnej .</w:t>
      </w:r>
    </w:p>
    <w:p w14:paraId="544501ED" w14:textId="77777777" w:rsidR="00F60F2B" w:rsidRDefault="00342D7B">
      <w:pPr>
        <w:numPr>
          <w:ilvl w:val="0"/>
          <w:numId w:val="11"/>
        </w:numPr>
        <w:pBdr>
          <w:top w:val="nil"/>
          <w:left w:val="nil"/>
          <w:bottom w:val="nil"/>
          <w:right w:val="nil"/>
          <w:between w:val="nil"/>
        </w:pBdr>
        <w:jc w:val="both"/>
      </w:pPr>
      <w:r>
        <w:rPr>
          <w:color w:val="000000"/>
          <w:highlight w:val="white"/>
        </w:rPr>
        <w:t>Bielizna  szpitalna i inny asortyment objęty przedmiotem zamówienia zarówno najmowany jak i będący własnością Zamawiającego b</w:t>
      </w:r>
      <w:r>
        <w:rPr>
          <w:color w:val="000000"/>
        </w:rPr>
        <w:t xml:space="preserve">ędzie odbierany z magazynów bielizny brudnej     znajdujących się w placówkach Zamawiającego - </w:t>
      </w:r>
      <w:r>
        <w:t>Zagłębiowskiego  Szpitala Klinicznego</w:t>
      </w:r>
      <w:r>
        <w:rPr>
          <w:color w:val="000000"/>
        </w:rPr>
        <w:t>:</w:t>
      </w:r>
    </w:p>
    <w:p w14:paraId="7667B889" w14:textId="77777777" w:rsidR="00F60F2B" w:rsidRDefault="00342D7B">
      <w:pPr>
        <w:widowControl/>
        <w:pBdr>
          <w:top w:val="nil"/>
          <w:left w:val="nil"/>
          <w:bottom w:val="nil"/>
          <w:right w:val="nil"/>
          <w:between w:val="nil"/>
        </w:pBdr>
        <w:ind w:left="709"/>
        <w:jc w:val="both"/>
        <w:rPr>
          <w:color w:val="000000"/>
        </w:rPr>
      </w:pPr>
      <w:r>
        <w:rPr>
          <w:color w:val="000000"/>
        </w:rPr>
        <w:t>a)</w:t>
      </w:r>
      <w:r>
        <w:rPr>
          <w:color w:val="000000"/>
        </w:rPr>
        <w:tab/>
        <w:t>Szpital w Czeladzi , ul. Szpitalna 40, 41-250 Czeladź;</w:t>
      </w:r>
    </w:p>
    <w:p w14:paraId="041F5F00" w14:textId="77777777" w:rsidR="00F60F2B" w:rsidRDefault="00342D7B">
      <w:pPr>
        <w:widowControl/>
        <w:pBdr>
          <w:top w:val="nil"/>
          <w:left w:val="nil"/>
          <w:bottom w:val="nil"/>
          <w:right w:val="nil"/>
          <w:between w:val="nil"/>
        </w:pBdr>
        <w:ind w:left="709"/>
        <w:jc w:val="both"/>
        <w:rPr>
          <w:color w:val="000000"/>
        </w:rPr>
      </w:pPr>
      <w:r>
        <w:rPr>
          <w:color w:val="000000"/>
        </w:rPr>
        <w:t>b)</w:t>
      </w:r>
      <w:r>
        <w:rPr>
          <w:color w:val="000000"/>
        </w:rPr>
        <w:tab/>
        <w:t>Szpital w Będzinie , ul. Małachowskiego 12, 42-500 Będzin</w:t>
      </w:r>
    </w:p>
    <w:p w14:paraId="428C46F6" w14:textId="77777777" w:rsidR="00F60F2B" w:rsidRDefault="00342D7B">
      <w:pPr>
        <w:widowControl/>
        <w:pBdr>
          <w:top w:val="nil"/>
          <w:left w:val="nil"/>
          <w:bottom w:val="nil"/>
          <w:right w:val="nil"/>
          <w:between w:val="nil"/>
        </w:pBdr>
        <w:ind w:left="709"/>
        <w:jc w:val="both"/>
        <w:rPr>
          <w:color w:val="000000"/>
        </w:rPr>
      </w:pPr>
      <w:r>
        <w:rPr>
          <w:color w:val="000000"/>
        </w:rPr>
        <w:t>natomiast dostarczany będzie do magazynu bielizny czystej znajdującego się w placówce Zamawiającego – Szpital Czeladź, ul. Szpitalna 40, 41-250 Czeladź.</w:t>
      </w:r>
    </w:p>
    <w:p w14:paraId="1A8B1B8B" w14:textId="77777777" w:rsidR="00F60F2B" w:rsidRDefault="00342D7B">
      <w:pPr>
        <w:widowControl/>
        <w:numPr>
          <w:ilvl w:val="0"/>
          <w:numId w:val="13"/>
        </w:numPr>
        <w:pBdr>
          <w:top w:val="nil"/>
          <w:left w:val="nil"/>
          <w:bottom w:val="nil"/>
          <w:right w:val="nil"/>
          <w:between w:val="nil"/>
        </w:pBdr>
        <w:jc w:val="both"/>
        <w:rPr>
          <w:color w:val="000000"/>
        </w:rPr>
      </w:pPr>
      <w:r>
        <w:rPr>
          <w:color w:val="000000"/>
        </w:rPr>
        <w:t>Wykonawca zobowiązuje się do wykonania usługi prania  i dostarczenia bielizny zarówno najmowanej jak i będącej własnością Zamawiającego oraz innego asortymentu poddawanego usłudze -   do siedziby zamawiającego do 24 godzin od chwili przekazania asortymentu pralniczego, za wyjątkiem odzieży fasonowej, która musi wracać do Zamawiającego do 48 godzin od chwili przekazania oraz materacy, materacy p/</w:t>
      </w:r>
      <w:proofErr w:type="spellStart"/>
      <w:r>
        <w:rPr>
          <w:color w:val="000000"/>
        </w:rPr>
        <w:t>odleżynowych</w:t>
      </w:r>
      <w:proofErr w:type="spellEnd"/>
      <w:r>
        <w:rPr>
          <w:color w:val="000000"/>
        </w:rPr>
        <w:t xml:space="preserve"> , żaluzji, koców, kocyków i poduszek, kołder zasłon prysznicowych, pokrowców różnych, pokrowców specjalistycznych w tym na aparaturę medyczną , rolet, żaluzji, pasów bezpieczeństwa, pasów KTG , udogodnień itp. , które mają wracać do Zamawiającego do 72 godzin od chwili przekazania.</w:t>
      </w:r>
    </w:p>
    <w:p w14:paraId="65AC649B" w14:textId="77777777" w:rsidR="00F60F2B" w:rsidRDefault="00342D7B">
      <w:pPr>
        <w:widowControl/>
        <w:numPr>
          <w:ilvl w:val="0"/>
          <w:numId w:val="13"/>
        </w:numPr>
        <w:pBdr>
          <w:top w:val="nil"/>
          <w:left w:val="nil"/>
          <w:bottom w:val="nil"/>
          <w:right w:val="nil"/>
          <w:between w:val="nil"/>
        </w:pBdr>
        <w:jc w:val="both"/>
        <w:rPr>
          <w:color w:val="000000"/>
        </w:rPr>
      </w:pPr>
      <w:r>
        <w:rPr>
          <w:color w:val="000000"/>
        </w:rPr>
        <w:t xml:space="preserve">Wykonawca zobowiązuje się  do przyjęcia brudnej bielizny oznaczonej </w:t>
      </w:r>
      <w:r>
        <w:rPr>
          <w:color w:val="000000"/>
          <w:highlight w:val="white"/>
        </w:rPr>
        <w:t xml:space="preserve">zarówno </w:t>
      </w:r>
      <w:r>
        <w:rPr>
          <w:color w:val="000000"/>
        </w:rPr>
        <w:t>chipami/</w:t>
      </w:r>
      <w:proofErr w:type="spellStart"/>
      <w:r>
        <w:rPr>
          <w:color w:val="000000"/>
        </w:rPr>
        <w:t>tagami</w:t>
      </w:r>
      <w:proofErr w:type="spellEnd"/>
      <w:r>
        <w:rPr>
          <w:color w:val="000000"/>
        </w:rPr>
        <w:t xml:space="preserve">  jak i  znakiem Zamawiającego   asortymentowo, w sztukach oraz kilogramach. Ilość sztuk, asortyment i waga każdej partii brudnej bielizny  odbieranej z magazynów bielizny brudnej w obu lokalizacjach Zamawiającego  potwierdzona zostanie w zleceniu prania  wystawionym przez Zamawiającego, pokwitowanym przez przedstawicieli obu stron, wraz z podaniem daty i godziny przyjęcia.</w:t>
      </w:r>
    </w:p>
    <w:p w14:paraId="219C8898" w14:textId="77777777" w:rsidR="00F60F2B" w:rsidRDefault="00342D7B">
      <w:pPr>
        <w:widowControl/>
        <w:numPr>
          <w:ilvl w:val="0"/>
          <w:numId w:val="13"/>
        </w:numPr>
        <w:pBdr>
          <w:top w:val="nil"/>
          <w:left w:val="nil"/>
          <w:bottom w:val="nil"/>
          <w:right w:val="nil"/>
          <w:between w:val="nil"/>
        </w:pBdr>
        <w:jc w:val="both"/>
        <w:rPr>
          <w:color w:val="000000"/>
        </w:rPr>
      </w:pPr>
      <w:r>
        <w:rPr>
          <w:color w:val="000000"/>
        </w:rPr>
        <w:t>Wykonawca dokona zwrotu czystego prania</w:t>
      </w:r>
      <w:r>
        <w:rPr>
          <w:color w:val="000000"/>
          <w:highlight w:val="white"/>
        </w:rPr>
        <w:t xml:space="preserve"> oznaczonego zarówno chipami/</w:t>
      </w:r>
      <w:proofErr w:type="spellStart"/>
      <w:r>
        <w:rPr>
          <w:color w:val="000000"/>
          <w:highlight w:val="white"/>
        </w:rPr>
        <w:t>tagami</w:t>
      </w:r>
      <w:proofErr w:type="spellEnd"/>
      <w:r>
        <w:rPr>
          <w:color w:val="000000"/>
          <w:highlight w:val="white"/>
        </w:rPr>
        <w:t xml:space="preserve">  jak i  znakiem Zamawiającego,</w:t>
      </w:r>
      <w:r>
        <w:rPr>
          <w:color w:val="000000"/>
        </w:rPr>
        <w:t xml:space="preserve"> posegregowanego i zapakowanego asortymentowo w  opakowania : zewnętrzne w formie pokrowca wyściełającego wózek i  wewnętrzne-szczelnie zamknięte  folie jednorazowego użytku (poszwy po 5 szt., pozostały asortyment bielizny po 10 szt.), a odzież ochronna i robocza  na wieszakach (po 5 </w:t>
      </w:r>
      <w:proofErr w:type="spellStart"/>
      <w:r>
        <w:rPr>
          <w:color w:val="000000"/>
        </w:rPr>
        <w:t>kpl</w:t>
      </w:r>
      <w:proofErr w:type="spellEnd"/>
      <w:r>
        <w:rPr>
          <w:color w:val="000000"/>
        </w:rPr>
        <w:t xml:space="preserve">.) także w workach foliowych </w:t>
      </w:r>
      <w:r>
        <w:rPr>
          <w:color w:val="000000"/>
          <w:highlight w:val="white"/>
        </w:rPr>
        <w:t xml:space="preserve"> oraz bielizny pacjentów rozwieszonej na wieszakach  i zabezpieczonej pokrowcami ochronnymi z foli.</w:t>
      </w:r>
    </w:p>
    <w:p w14:paraId="0D30F37B" w14:textId="77777777" w:rsidR="00F60F2B" w:rsidRDefault="00342D7B">
      <w:pPr>
        <w:widowControl/>
        <w:numPr>
          <w:ilvl w:val="0"/>
          <w:numId w:val="13"/>
        </w:numPr>
        <w:pBdr>
          <w:top w:val="nil"/>
          <w:left w:val="nil"/>
          <w:bottom w:val="nil"/>
          <w:right w:val="nil"/>
          <w:between w:val="nil"/>
        </w:pBdr>
        <w:jc w:val="both"/>
        <w:rPr>
          <w:color w:val="000000"/>
        </w:rPr>
      </w:pPr>
      <w:r>
        <w:rPr>
          <w:color w:val="000000"/>
          <w:highlight w:val="white"/>
        </w:rPr>
        <w:t>Wykonawca dokona zwrotu bielizny ochronnej, roboczej rozwieszonej na wieszakach i zabezpieczonej pokrowcami ochronnymi z folii</w:t>
      </w:r>
    </w:p>
    <w:p w14:paraId="29F97B5E" w14:textId="77777777" w:rsidR="00F60F2B" w:rsidRDefault="00342D7B">
      <w:pPr>
        <w:widowControl/>
        <w:numPr>
          <w:ilvl w:val="0"/>
          <w:numId w:val="14"/>
        </w:numPr>
        <w:pBdr>
          <w:top w:val="nil"/>
          <w:left w:val="nil"/>
          <w:bottom w:val="nil"/>
          <w:right w:val="nil"/>
          <w:between w:val="nil"/>
        </w:pBdr>
        <w:shd w:val="clear" w:color="auto" w:fill="FFFFFF"/>
        <w:jc w:val="both"/>
        <w:rPr>
          <w:color w:val="000000"/>
        </w:rPr>
      </w:pPr>
      <w:r>
        <w:rPr>
          <w:color w:val="000000"/>
          <w:highlight w:val="white"/>
        </w:rPr>
        <w:t>Odzież osobista pacjenta  oddzielnie pakowana w worki foliowe.</w:t>
      </w:r>
    </w:p>
    <w:p w14:paraId="62FE9C23" w14:textId="77777777" w:rsidR="00F60F2B" w:rsidRDefault="00342D7B">
      <w:pPr>
        <w:widowControl/>
        <w:numPr>
          <w:ilvl w:val="0"/>
          <w:numId w:val="12"/>
        </w:numPr>
        <w:pBdr>
          <w:top w:val="nil"/>
          <w:left w:val="nil"/>
          <w:bottom w:val="nil"/>
          <w:right w:val="nil"/>
          <w:between w:val="nil"/>
        </w:pBdr>
        <w:shd w:val="clear" w:color="auto" w:fill="FFFFFF"/>
        <w:jc w:val="both"/>
        <w:rPr>
          <w:color w:val="000000"/>
          <w:highlight w:val="white"/>
        </w:rPr>
      </w:pPr>
      <w:r>
        <w:rPr>
          <w:color w:val="000000"/>
          <w:highlight w:val="white"/>
        </w:rPr>
        <w:t>Asortyment nieposiadający Chipów/</w:t>
      </w:r>
      <w:proofErr w:type="spellStart"/>
      <w:r>
        <w:rPr>
          <w:color w:val="000000"/>
          <w:highlight w:val="white"/>
        </w:rPr>
        <w:t>tagów</w:t>
      </w:r>
      <w:proofErr w:type="spellEnd"/>
      <w:r>
        <w:rPr>
          <w:color w:val="000000"/>
          <w:highlight w:val="white"/>
        </w:rPr>
        <w:t xml:space="preserve"> powinien być dostarczany do Punktu bielizny czystej w zależności od lokalizacji oddzielnie zapakowany.</w:t>
      </w:r>
    </w:p>
    <w:p w14:paraId="5CB8E67F" w14:textId="77777777" w:rsidR="00F60F2B" w:rsidRDefault="00342D7B">
      <w:pPr>
        <w:widowControl/>
        <w:numPr>
          <w:ilvl w:val="0"/>
          <w:numId w:val="15"/>
        </w:numPr>
        <w:pBdr>
          <w:top w:val="nil"/>
          <w:left w:val="nil"/>
          <w:bottom w:val="nil"/>
          <w:right w:val="nil"/>
          <w:between w:val="nil"/>
        </w:pBdr>
        <w:jc w:val="both"/>
        <w:rPr>
          <w:color w:val="000000"/>
          <w:highlight w:val="white"/>
        </w:rPr>
      </w:pPr>
      <w:r>
        <w:rPr>
          <w:color w:val="000000"/>
          <w:highlight w:val="white"/>
        </w:rPr>
        <w:t>Czyste, suche materace łóżkowe, po wykonanym procesie prania i dezynfekcji muszą być oddawane w pokrowcach ochronnych na materac, w którym zostały wysłane do prania i być zapakowane w dodatkowe opakowanie ochronne .</w:t>
      </w:r>
    </w:p>
    <w:p w14:paraId="3C6F72AC" w14:textId="77777777" w:rsidR="00F60F2B" w:rsidRDefault="00342D7B">
      <w:pPr>
        <w:widowControl/>
        <w:numPr>
          <w:ilvl w:val="0"/>
          <w:numId w:val="15"/>
        </w:numPr>
        <w:pBdr>
          <w:top w:val="nil"/>
          <w:left w:val="nil"/>
          <w:bottom w:val="nil"/>
          <w:right w:val="nil"/>
          <w:between w:val="nil"/>
        </w:pBdr>
        <w:jc w:val="both"/>
        <w:rPr>
          <w:color w:val="000000"/>
        </w:rPr>
      </w:pPr>
      <w:r>
        <w:rPr>
          <w:color w:val="000000"/>
        </w:rPr>
        <w:t>Bielizna uszkodzona zostanie oddzielona, poddana reperacji przy użyciu własnych materiałów naprawczych w siedzibie Wykonawcy i przez Wykonawcę.</w:t>
      </w:r>
    </w:p>
    <w:p w14:paraId="1A8F16D7" w14:textId="77777777" w:rsidR="00F60F2B" w:rsidRDefault="00342D7B">
      <w:pPr>
        <w:widowControl/>
        <w:pBdr>
          <w:top w:val="nil"/>
          <w:left w:val="nil"/>
          <w:bottom w:val="nil"/>
          <w:right w:val="nil"/>
          <w:between w:val="nil"/>
        </w:pBdr>
        <w:ind w:left="709"/>
        <w:jc w:val="both"/>
        <w:rPr>
          <w:color w:val="000000"/>
        </w:rPr>
      </w:pPr>
      <w:r>
        <w:rPr>
          <w:color w:val="000000"/>
        </w:rPr>
        <w:lastRenderedPageBreak/>
        <w:t xml:space="preserve">Poprzez reperację należy rozumieć: przeszycie na maszynie szwem ciągłym , naprawianie szwów bocznych , zszycie rozdartych części bielizny , wszycie sznurków, uzupełnienie rzepów , troków, guzików, suwaków itp. bezpośrednio po procesach prania a przed zwrotem czystej bielizny </w:t>
      </w:r>
      <w:r>
        <w:rPr>
          <w:color w:val="000000"/>
          <w:highlight w:val="white"/>
        </w:rPr>
        <w:t xml:space="preserve"> do Zamawiającego w terminie trzech dni roboczych od momentu przekazania bielizny </w:t>
      </w:r>
      <w:r>
        <w:rPr>
          <w:color w:val="000000"/>
        </w:rPr>
        <w:t>. Wykonawca ponosi odpowiedzialność za rzeczy uszkodzone w trakcie prania, maglowania i prasowania oraz transportu wraz z pokryciem kosztów wymiany sprasowanych i wyrwanych nap, guzików , suwaków itp.</w:t>
      </w:r>
    </w:p>
    <w:p w14:paraId="7E6BEE39" w14:textId="77777777" w:rsidR="00F60F2B" w:rsidRDefault="00342D7B">
      <w:pPr>
        <w:widowControl/>
        <w:numPr>
          <w:ilvl w:val="0"/>
          <w:numId w:val="15"/>
        </w:numPr>
        <w:pBdr>
          <w:top w:val="nil"/>
          <w:left w:val="nil"/>
          <w:bottom w:val="nil"/>
          <w:right w:val="nil"/>
          <w:between w:val="nil"/>
        </w:pBdr>
        <w:jc w:val="both"/>
        <w:rPr>
          <w:color w:val="000000"/>
        </w:rPr>
      </w:pPr>
      <w:r>
        <w:rPr>
          <w:color w:val="000000"/>
        </w:rPr>
        <w:t>W przypadku niewywiązania się z obowiązku napraw szwalniczych Zamawiający może dokonać  w/w napraw na koszt i ryzyko Wykonawcy poprzez dowolnie przez siebie wybranego Wykonawcę Zastępczego</w:t>
      </w:r>
    </w:p>
    <w:p w14:paraId="0D9F02C9" w14:textId="77777777" w:rsidR="00F60F2B" w:rsidRDefault="00342D7B">
      <w:pPr>
        <w:widowControl/>
        <w:numPr>
          <w:ilvl w:val="0"/>
          <w:numId w:val="15"/>
        </w:numPr>
        <w:pBdr>
          <w:top w:val="nil"/>
          <w:left w:val="nil"/>
          <w:bottom w:val="nil"/>
          <w:right w:val="nil"/>
          <w:between w:val="nil"/>
        </w:pBdr>
        <w:jc w:val="both"/>
        <w:rPr>
          <w:color w:val="000000"/>
        </w:rPr>
      </w:pPr>
      <w:r>
        <w:rPr>
          <w:color w:val="000000"/>
        </w:rPr>
        <w:t>Wykonawca dokona odbioru i dowozu prania własnym transportem  według harmonogramu :</w:t>
      </w:r>
    </w:p>
    <w:p w14:paraId="283A9916" w14:textId="77777777" w:rsidR="00F60F2B" w:rsidRDefault="00342D7B">
      <w:pPr>
        <w:widowControl/>
        <w:numPr>
          <w:ilvl w:val="0"/>
          <w:numId w:val="16"/>
        </w:numPr>
        <w:pBdr>
          <w:top w:val="nil"/>
          <w:left w:val="nil"/>
          <w:bottom w:val="nil"/>
          <w:right w:val="nil"/>
          <w:between w:val="nil"/>
        </w:pBdr>
        <w:jc w:val="both"/>
        <w:rPr>
          <w:color w:val="000000"/>
        </w:rPr>
      </w:pPr>
      <w:r>
        <w:rPr>
          <w:color w:val="000000"/>
          <w:u w:val="single"/>
        </w:rPr>
        <w:t xml:space="preserve">Szpital - Czeladź –  bielizna szpitalna, odzież operacyjna, robocza medyczna oraz inny asortyment objęty przedmiotem zamówienia - </w:t>
      </w:r>
      <w:r>
        <w:rPr>
          <w:color w:val="000000"/>
        </w:rPr>
        <w:t>codzienny dowóz (poniedziałek - piątek) czystego prania w godzinach 05.00 - 06.00 i odbiór brudnego prania w godzinach 11.00 - 13.00, środkiem transportu Wykonawcy;</w:t>
      </w:r>
    </w:p>
    <w:p w14:paraId="6B0FA014" w14:textId="77777777" w:rsidR="00F60F2B" w:rsidRDefault="00342D7B">
      <w:pPr>
        <w:widowControl/>
        <w:numPr>
          <w:ilvl w:val="0"/>
          <w:numId w:val="16"/>
        </w:numPr>
        <w:pBdr>
          <w:top w:val="nil"/>
          <w:left w:val="nil"/>
          <w:bottom w:val="nil"/>
          <w:right w:val="nil"/>
          <w:between w:val="nil"/>
        </w:pBdr>
        <w:jc w:val="both"/>
        <w:rPr>
          <w:color w:val="000000"/>
        </w:rPr>
      </w:pPr>
      <w:r>
        <w:rPr>
          <w:color w:val="000000"/>
          <w:u w:val="single"/>
        </w:rPr>
        <w:t xml:space="preserve">Szpital - Będzin - bielizna szpitalna (w tym </w:t>
      </w:r>
      <w:proofErr w:type="spellStart"/>
      <w:r>
        <w:rPr>
          <w:color w:val="000000"/>
          <w:u w:val="single"/>
        </w:rPr>
        <w:t>ogólno</w:t>
      </w:r>
      <w:proofErr w:type="spellEnd"/>
      <w:r>
        <w:rPr>
          <w:color w:val="000000"/>
          <w:u w:val="single"/>
        </w:rPr>
        <w:t xml:space="preserve"> szpitalna i z ZPO), odzież operacyjna, robocza medyczna oraz inna </w:t>
      </w:r>
      <w:r>
        <w:rPr>
          <w:color w:val="000000"/>
        </w:rPr>
        <w:t xml:space="preserve">– codzienny odbiór brudnego prania w godzinach 11.00 - 13.00, środkiem transportu Wykonawcy; W pierwszej kolejności Wykonawca zobowiązany będzie odebrać pranie brudne z lokalizacji Będzin a następnie z lokalizacji Czeladź. Pranie brudne z obu lokalizacji będzie sczytywane w Czeladzi a następnie przewożone do pralni Wykonawcy.   </w:t>
      </w:r>
    </w:p>
    <w:p w14:paraId="517D1D38" w14:textId="77777777" w:rsidR="00F60F2B" w:rsidRDefault="00342D7B">
      <w:pPr>
        <w:widowControl/>
        <w:numPr>
          <w:ilvl w:val="0"/>
          <w:numId w:val="16"/>
        </w:numPr>
        <w:pBdr>
          <w:top w:val="nil"/>
          <w:left w:val="nil"/>
          <w:bottom w:val="nil"/>
          <w:right w:val="nil"/>
          <w:between w:val="nil"/>
        </w:pBdr>
        <w:jc w:val="both"/>
      </w:pPr>
      <w:r>
        <w:t>Zamawiający zastrzega sobie prawo do dodatkowego odbioru prania skażonego “na cito” po uprzednim zgłoszeniu telefonicznym (do 120 minut)</w:t>
      </w:r>
    </w:p>
    <w:p w14:paraId="47D6D438" w14:textId="77777777" w:rsidR="00F60F2B" w:rsidRDefault="00342D7B">
      <w:pPr>
        <w:widowControl/>
        <w:pBdr>
          <w:top w:val="nil"/>
          <w:left w:val="nil"/>
          <w:bottom w:val="nil"/>
          <w:right w:val="nil"/>
          <w:between w:val="nil"/>
        </w:pBdr>
        <w:ind w:left="360"/>
        <w:jc w:val="both"/>
        <w:rPr>
          <w:b/>
          <w:color w:val="000000"/>
        </w:rPr>
      </w:pPr>
      <w:r>
        <w:rPr>
          <w:b/>
          <w:color w:val="000000"/>
        </w:rPr>
        <w:t>Odebrana brudna bielizna musi być transportowana w workach.</w:t>
      </w:r>
    </w:p>
    <w:p w14:paraId="1798513F" w14:textId="77777777" w:rsidR="00F60F2B" w:rsidRDefault="00342D7B">
      <w:pPr>
        <w:widowControl/>
        <w:pBdr>
          <w:top w:val="nil"/>
          <w:left w:val="nil"/>
          <w:bottom w:val="nil"/>
          <w:right w:val="nil"/>
          <w:between w:val="nil"/>
        </w:pBdr>
        <w:ind w:left="360"/>
        <w:jc w:val="both"/>
        <w:rPr>
          <w:color w:val="000000"/>
        </w:rPr>
      </w:pPr>
      <w:r>
        <w:rPr>
          <w:color w:val="000000"/>
        </w:rPr>
        <w:t xml:space="preserve">Worki z tkaniny </w:t>
      </w:r>
      <w:proofErr w:type="spellStart"/>
      <w:r>
        <w:rPr>
          <w:color w:val="000000"/>
        </w:rPr>
        <w:t>poliesterowej</w:t>
      </w:r>
      <w:proofErr w:type="spellEnd"/>
      <w:r>
        <w:rPr>
          <w:color w:val="000000"/>
        </w:rPr>
        <w:t xml:space="preserve"> zielonej o masie min. 120g/m</w:t>
      </w:r>
      <w:r>
        <w:rPr>
          <w:color w:val="000000"/>
          <w:vertAlign w:val="superscript"/>
        </w:rPr>
        <w:t>2</w:t>
      </w:r>
      <w:r>
        <w:rPr>
          <w:color w:val="000000"/>
        </w:rPr>
        <w:t xml:space="preserve"> przeznaczone do bielizny pościelowej oznaczonej chipem, oznakowanym indywidualnym numerem z przypisaną nazwą Wykonawcy.</w:t>
      </w:r>
    </w:p>
    <w:p w14:paraId="49719CC0" w14:textId="77777777" w:rsidR="00F60F2B" w:rsidRDefault="00342D7B">
      <w:pPr>
        <w:widowControl/>
        <w:pBdr>
          <w:top w:val="nil"/>
          <w:left w:val="nil"/>
          <w:bottom w:val="nil"/>
          <w:right w:val="nil"/>
          <w:between w:val="nil"/>
        </w:pBdr>
        <w:ind w:left="360"/>
        <w:jc w:val="both"/>
        <w:rPr>
          <w:color w:val="000000"/>
        </w:rPr>
      </w:pPr>
      <w:r>
        <w:rPr>
          <w:color w:val="000000"/>
        </w:rPr>
        <w:t xml:space="preserve">Worki z tkaniny </w:t>
      </w:r>
      <w:proofErr w:type="spellStart"/>
      <w:r>
        <w:rPr>
          <w:color w:val="000000"/>
        </w:rPr>
        <w:t>poliesterowej</w:t>
      </w:r>
      <w:proofErr w:type="spellEnd"/>
      <w:r>
        <w:rPr>
          <w:color w:val="000000"/>
        </w:rPr>
        <w:t>, zielonej z czerwonym pasem o masie powierzchni min.120g/m</w:t>
      </w:r>
      <w:r>
        <w:rPr>
          <w:color w:val="000000"/>
          <w:vertAlign w:val="superscript"/>
        </w:rPr>
        <w:t>2</w:t>
      </w:r>
      <w:r>
        <w:rPr>
          <w:color w:val="000000"/>
        </w:rPr>
        <w:t xml:space="preserve"> oznaczonej chipem (oznakowanym indywidualnym numerem, z przypisaną nazwą Wykonawcy oraz z możliwością przypisania go do wybranego oddziału), w przypadku bielizny skażonej.</w:t>
      </w:r>
    </w:p>
    <w:p w14:paraId="26975ACD" w14:textId="77777777" w:rsidR="00F60F2B" w:rsidRDefault="00342D7B">
      <w:pPr>
        <w:widowControl/>
        <w:pBdr>
          <w:top w:val="nil"/>
          <w:left w:val="nil"/>
          <w:bottom w:val="nil"/>
          <w:right w:val="nil"/>
          <w:between w:val="nil"/>
        </w:pBdr>
        <w:ind w:left="360"/>
        <w:jc w:val="both"/>
        <w:rPr>
          <w:color w:val="000000"/>
          <w:u w:val="single"/>
        </w:rPr>
      </w:pPr>
      <w:r>
        <w:rPr>
          <w:color w:val="000000"/>
          <w:u w:val="single"/>
        </w:rPr>
        <w:t xml:space="preserve">Worki na </w:t>
      </w:r>
      <w:proofErr w:type="spellStart"/>
      <w:r>
        <w:rPr>
          <w:color w:val="000000"/>
          <w:u w:val="single"/>
        </w:rPr>
        <w:t>niechipowaną</w:t>
      </w:r>
      <w:proofErr w:type="spellEnd"/>
      <w:r>
        <w:rPr>
          <w:color w:val="000000"/>
          <w:u w:val="single"/>
        </w:rPr>
        <w:t xml:space="preserve"> bieliznę – z tkaniny poliestrowej z niebieskim pasem</w:t>
      </w:r>
    </w:p>
    <w:p w14:paraId="17833747" w14:textId="77777777" w:rsidR="00F60F2B" w:rsidRDefault="00F60F2B">
      <w:pPr>
        <w:widowControl/>
        <w:pBdr>
          <w:top w:val="nil"/>
          <w:left w:val="nil"/>
          <w:bottom w:val="nil"/>
          <w:right w:val="nil"/>
          <w:between w:val="nil"/>
        </w:pBdr>
        <w:ind w:left="1080"/>
        <w:jc w:val="both"/>
        <w:rPr>
          <w:color w:val="FF0000"/>
        </w:rPr>
      </w:pPr>
    </w:p>
    <w:p w14:paraId="1FEC593D" w14:textId="77777777" w:rsidR="00F60F2B" w:rsidRDefault="00F60F2B">
      <w:pPr>
        <w:widowControl/>
        <w:pBdr>
          <w:top w:val="nil"/>
          <w:left w:val="nil"/>
          <w:bottom w:val="nil"/>
          <w:right w:val="nil"/>
          <w:between w:val="nil"/>
        </w:pBdr>
        <w:ind w:left="1080"/>
        <w:jc w:val="both"/>
        <w:rPr>
          <w:color w:val="FF0000"/>
        </w:rPr>
      </w:pPr>
    </w:p>
    <w:p w14:paraId="492846B6" w14:textId="77777777" w:rsidR="00F60F2B" w:rsidRDefault="00342D7B">
      <w:pPr>
        <w:widowControl/>
        <w:pBdr>
          <w:top w:val="nil"/>
          <w:left w:val="nil"/>
          <w:bottom w:val="nil"/>
          <w:right w:val="nil"/>
          <w:between w:val="nil"/>
        </w:pBdr>
        <w:jc w:val="both"/>
        <w:rPr>
          <w:i/>
          <w:color w:val="000000"/>
          <w:u w:val="single"/>
        </w:rPr>
      </w:pPr>
      <w:r>
        <w:rPr>
          <w:i/>
          <w:color w:val="000000"/>
          <w:u w:val="single"/>
        </w:rPr>
        <w:t xml:space="preserve">UWAGA ! </w:t>
      </w:r>
    </w:p>
    <w:p w14:paraId="292D8DE2" w14:textId="77777777" w:rsidR="00F60F2B" w:rsidRDefault="00F60F2B">
      <w:pPr>
        <w:widowControl/>
        <w:pBdr>
          <w:top w:val="nil"/>
          <w:left w:val="nil"/>
          <w:bottom w:val="nil"/>
          <w:right w:val="nil"/>
          <w:between w:val="nil"/>
        </w:pBdr>
        <w:jc w:val="both"/>
        <w:rPr>
          <w:color w:val="5B9BD5"/>
        </w:rPr>
      </w:pPr>
    </w:p>
    <w:p w14:paraId="53A8E1CE" w14:textId="77777777" w:rsidR="00F60F2B" w:rsidRDefault="00342D7B">
      <w:pPr>
        <w:widowControl/>
        <w:numPr>
          <w:ilvl w:val="0"/>
          <w:numId w:val="17"/>
        </w:numPr>
        <w:pBdr>
          <w:top w:val="nil"/>
          <w:left w:val="nil"/>
          <w:bottom w:val="nil"/>
          <w:right w:val="nil"/>
          <w:between w:val="nil"/>
        </w:pBdr>
        <w:jc w:val="both"/>
      </w:pPr>
      <w:r>
        <w:rPr>
          <w:color w:val="000000"/>
        </w:rPr>
        <w:t xml:space="preserve">Worki z czystym praniem przekazywane Odbiorcy powinny być opisane </w:t>
      </w:r>
      <w:r>
        <w:rPr>
          <w:i/>
          <w:color w:val="000000"/>
        </w:rPr>
        <w:t>/nazwa szpitala, placówki/ asortyment/ ilość sztuk</w:t>
      </w:r>
      <w:r>
        <w:rPr>
          <w:color w:val="000000"/>
        </w:rPr>
        <w:t>, natomiast bielizna i odzież nienadająca się do dalszego użytkowania winna być zapakowana w oddzielne worki z opisem „kasacja”.</w:t>
      </w:r>
    </w:p>
    <w:p w14:paraId="10EB795A" w14:textId="77777777" w:rsidR="00F60F2B" w:rsidRDefault="00342D7B">
      <w:pPr>
        <w:widowControl/>
        <w:numPr>
          <w:ilvl w:val="0"/>
          <w:numId w:val="17"/>
        </w:numPr>
        <w:pBdr>
          <w:top w:val="nil"/>
          <w:left w:val="nil"/>
          <w:bottom w:val="nil"/>
          <w:right w:val="nil"/>
          <w:between w:val="nil"/>
        </w:pBdr>
        <w:jc w:val="both"/>
      </w:pPr>
      <w:r>
        <w:rPr>
          <w:color w:val="000000"/>
        </w:rPr>
        <w:t>Zamawiający nie dopuszcza zwrotu czystego prania  w tzw. systemie sztuka za sztukę</w:t>
      </w:r>
    </w:p>
    <w:p w14:paraId="349B192F" w14:textId="77777777" w:rsidR="00F60F2B" w:rsidRDefault="00342D7B">
      <w:pPr>
        <w:widowControl/>
        <w:numPr>
          <w:ilvl w:val="0"/>
          <w:numId w:val="17"/>
        </w:numPr>
        <w:pBdr>
          <w:top w:val="nil"/>
          <w:left w:val="nil"/>
          <w:bottom w:val="nil"/>
          <w:right w:val="nil"/>
          <w:between w:val="nil"/>
        </w:pBdr>
        <w:jc w:val="both"/>
      </w:pPr>
      <w:r>
        <w:rPr>
          <w:color w:val="000000"/>
        </w:rPr>
        <w:t xml:space="preserve">Bielizna czysta przywieziona z pralni nie może być wilgotna, nie może pozostawiać pyłów </w:t>
      </w:r>
      <w:r>
        <w:rPr>
          <w:color w:val="000000"/>
          <w:highlight w:val="white"/>
        </w:rPr>
        <w:t>na aparatach i narzędziach medycznych</w:t>
      </w:r>
    </w:p>
    <w:p w14:paraId="3D21EF59" w14:textId="77777777" w:rsidR="00F60F2B" w:rsidRDefault="00342D7B">
      <w:pPr>
        <w:widowControl/>
        <w:numPr>
          <w:ilvl w:val="0"/>
          <w:numId w:val="17"/>
        </w:numPr>
        <w:pBdr>
          <w:top w:val="nil"/>
          <w:left w:val="nil"/>
          <w:bottom w:val="nil"/>
          <w:right w:val="nil"/>
          <w:between w:val="nil"/>
        </w:pBdr>
        <w:jc w:val="both"/>
        <w:rPr>
          <w:color w:val="000000"/>
          <w:highlight w:val="white"/>
        </w:rPr>
      </w:pPr>
      <w:r>
        <w:rPr>
          <w:color w:val="000000"/>
          <w:highlight w:val="white"/>
        </w:rPr>
        <w:t>W razie braku bielizny w Szpitalach, Zamawiający zwróci się telefonicznie do Wykonawcy o wcześniejszy zwrot upranego asortymentu. Wcześniejszy zwrot powinien nastąpić e terminie krótszym niż 24 godziny od zgłoszenia telefonicznego</w:t>
      </w:r>
    </w:p>
    <w:p w14:paraId="59E809EA" w14:textId="77777777" w:rsidR="00F60F2B" w:rsidRDefault="00342D7B">
      <w:pPr>
        <w:numPr>
          <w:ilvl w:val="0"/>
          <w:numId w:val="17"/>
        </w:numPr>
        <w:pBdr>
          <w:top w:val="nil"/>
          <w:left w:val="nil"/>
          <w:bottom w:val="nil"/>
          <w:right w:val="nil"/>
          <w:between w:val="nil"/>
        </w:pBdr>
        <w:jc w:val="both"/>
        <w:rPr>
          <w:color w:val="000000"/>
        </w:rPr>
      </w:pPr>
      <w:r>
        <w:rPr>
          <w:color w:val="000000"/>
        </w:rPr>
        <w:t>W ramach świadczonej usługi Wykonawca zobowiązuje się do:</w:t>
      </w:r>
    </w:p>
    <w:p w14:paraId="35D13505" w14:textId="77777777" w:rsidR="00F60F2B" w:rsidRDefault="00342D7B">
      <w:pPr>
        <w:numPr>
          <w:ilvl w:val="0"/>
          <w:numId w:val="18"/>
        </w:numPr>
        <w:pBdr>
          <w:top w:val="nil"/>
          <w:left w:val="nil"/>
          <w:bottom w:val="nil"/>
          <w:right w:val="nil"/>
          <w:between w:val="nil"/>
        </w:pBdr>
        <w:jc w:val="both"/>
        <w:rPr>
          <w:color w:val="000000"/>
        </w:rPr>
      </w:pPr>
      <w:r>
        <w:rPr>
          <w:color w:val="000000"/>
        </w:rPr>
        <w:t>zapewnienia w cenie usługi opakowań ochronnych zapewniających bezpieczny transport bielizny- w ilościach wynikających z potrzeb Zamawiającego - worki foliowe:</w:t>
      </w:r>
    </w:p>
    <w:p w14:paraId="35EBC095" w14:textId="77777777" w:rsidR="00F60F2B" w:rsidRDefault="00342D7B">
      <w:pPr>
        <w:pBdr>
          <w:top w:val="nil"/>
          <w:left w:val="nil"/>
          <w:bottom w:val="nil"/>
          <w:right w:val="nil"/>
          <w:between w:val="nil"/>
        </w:pBdr>
        <w:ind w:left="1069"/>
        <w:jc w:val="both"/>
        <w:rPr>
          <w:color w:val="000000"/>
        </w:rPr>
      </w:pPr>
      <w:r>
        <w:rPr>
          <w:color w:val="000000"/>
        </w:rPr>
        <w:t>- dla bielizny czystej – przeźroczystych podwójnych</w:t>
      </w:r>
    </w:p>
    <w:p w14:paraId="3047DDB6" w14:textId="77777777" w:rsidR="00F60F2B" w:rsidRDefault="00342D7B">
      <w:pPr>
        <w:pBdr>
          <w:top w:val="nil"/>
          <w:left w:val="nil"/>
          <w:bottom w:val="nil"/>
          <w:right w:val="nil"/>
          <w:between w:val="nil"/>
        </w:pBdr>
        <w:ind w:left="1069"/>
        <w:jc w:val="both"/>
        <w:rPr>
          <w:color w:val="000000"/>
        </w:rPr>
      </w:pPr>
      <w:r>
        <w:rPr>
          <w:color w:val="000000"/>
        </w:rPr>
        <w:t xml:space="preserve">- dla bielizny brudnej </w:t>
      </w:r>
      <w:proofErr w:type="spellStart"/>
      <w:r>
        <w:rPr>
          <w:color w:val="000000"/>
        </w:rPr>
        <w:t>chipowanej</w:t>
      </w:r>
      <w:proofErr w:type="spellEnd"/>
      <w:r>
        <w:rPr>
          <w:color w:val="000000"/>
        </w:rPr>
        <w:t xml:space="preserve"> – zielone z tkaniny poliestrowej zgodne z opisem zawartym w pkt. 5</w:t>
      </w:r>
    </w:p>
    <w:p w14:paraId="501150D4" w14:textId="77777777" w:rsidR="00F60F2B" w:rsidRDefault="00342D7B">
      <w:pPr>
        <w:pBdr>
          <w:top w:val="nil"/>
          <w:left w:val="nil"/>
          <w:bottom w:val="nil"/>
          <w:right w:val="nil"/>
          <w:between w:val="nil"/>
        </w:pBdr>
        <w:ind w:left="1069"/>
        <w:jc w:val="both"/>
        <w:rPr>
          <w:color w:val="000000"/>
        </w:rPr>
      </w:pPr>
      <w:r>
        <w:rPr>
          <w:color w:val="000000"/>
        </w:rPr>
        <w:lastRenderedPageBreak/>
        <w:t xml:space="preserve">- dla bielizny zakaźnej  -  z tkaniny </w:t>
      </w:r>
      <w:proofErr w:type="spellStart"/>
      <w:r>
        <w:rPr>
          <w:color w:val="000000"/>
        </w:rPr>
        <w:t>poliesterowej</w:t>
      </w:r>
      <w:proofErr w:type="spellEnd"/>
      <w:r>
        <w:rPr>
          <w:color w:val="000000"/>
        </w:rPr>
        <w:t xml:space="preserve">, zielonej z czerwonym pasem zgodne z opisem zawartym w pkt.5  </w:t>
      </w:r>
    </w:p>
    <w:p w14:paraId="4356BA52" w14:textId="77777777" w:rsidR="00F60F2B" w:rsidRDefault="00342D7B">
      <w:pPr>
        <w:pBdr>
          <w:top w:val="nil"/>
          <w:left w:val="nil"/>
          <w:bottom w:val="nil"/>
          <w:right w:val="nil"/>
          <w:between w:val="nil"/>
        </w:pBdr>
        <w:ind w:left="1069"/>
        <w:jc w:val="both"/>
        <w:rPr>
          <w:color w:val="000000"/>
        </w:rPr>
      </w:pPr>
      <w:r>
        <w:rPr>
          <w:color w:val="000000"/>
        </w:rPr>
        <w:t xml:space="preserve">- dla bielizny </w:t>
      </w:r>
      <w:proofErr w:type="spellStart"/>
      <w:r>
        <w:rPr>
          <w:color w:val="000000"/>
        </w:rPr>
        <w:t>niechipowanej</w:t>
      </w:r>
      <w:proofErr w:type="spellEnd"/>
      <w:r>
        <w:rPr>
          <w:color w:val="000000"/>
        </w:rPr>
        <w:t>- z tkaniny poliestrowej, zielonej z niebieskim pasem</w:t>
      </w:r>
    </w:p>
    <w:p w14:paraId="7136A571" w14:textId="77777777" w:rsidR="00F60F2B" w:rsidRDefault="00342D7B">
      <w:pPr>
        <w:pBdr>
          <w:top w:val="nil"/>
          <w:left w:val="nil"/>
          <w:bottom w:val="nil"/>
          <w:right w:val="nil"/>
          <w:between w:val="nil"/>
        </w:pBdr>
        <w:ind w:left="1069"/>
        <w:jc w:val="both"/>
        <w:rPr>
          <w:color w:val="000000"/>
        </w:rPr>
      </w:pPr>
      <w:r>
        <w:rPr>
          <w:color w:val="000000"/>
        </w:rPr>
        <w:t>wszystkie w/w worki muszą posiadać atest PZH lub inny równoważny dokument .</w:t>
      </w:r>
    </w:p>
    <w:p w14:paraId="5875CF18" w14:textId="77777777" w:rsidR="00F60F2B" w:rsidRDefault="00342D7B">
      <w:pPr>
        <w:widowControl/>
        <w:numPr>
          <w:ilvl w:val="0"/>
          <w:numId w:val="17"/>
        </w:numPr>
        <w:pBdr>
          <w:top w:val="nil"/>
          <w:left w:val="nil"/>
          <w:bottom w:val="nil"/>
          <w:right w:val="nil"/>
          <w:between w:val="nil"/>
        </w:pBdr>
        <w:jc w:val="both"/>
      </w:pPr>
      <w:r>
        <w:rPr>
          <w:color w:val="000000"/>
        </w:rPr>
        <w:t xml:space="preserve">Osoba dostarczająca / odbierająca pranie będzie zobowiązana posiadać na sobie prawidłowy ubiór - </w:t>
      </w:r>
      <w:r>
        <w:rPr>
          <w:b/>
          <w:color w:val="000000"/>
        </w:rPr>
        <w:t>fartuch ochronny i rękawice ochronne.</w:t>
      </w:r>
    </w:p>
    <w:p w14:paraId="3A96AD0D" w14:textId="77777777" w:rsidR="00F60F2B" w:rsidRDefault="00342D7B">
      <w:pPr>
        <w:widowControl/>
        <w:numPr>
          <w:ilvl w:val="0"/>
          <w:numId w:val="17"/>
        </w:numPr>
        <w:pBdr>
          <w:top w:val="nil"/>
          <w:left w:val="nil"/>
          <w:bottom w:val="nil"/>
          <w:right w:val="nil"/>
          <w:between w:val="nil"/>
        </w:pBdr>
        <w:jc w:val="both"/>
        <w:rPr>
          <w:color w:val="000000"/>
        </w:rPr>
      </w:pPr>
      <w:r>
        <w:rPr>
          <w:color w:val="000000"/>
        </w:rPr>
        <w:t>Wszystkie czynności związane z przewozem i dostarczaniem, tj. transportem czystego prania do Zamawiającego (magazynów bielizny) i brudnego prania do pralni Wykonawcy będą odbywały się na wózkach jezdnych koszowych/siatkowych  (sprawnych technicznie), dostarczonych na czas trwania umowy przez Wykonawcę, w ilości wynikającej z wielkości dostaw. Konstrukcja wózka musi być  pozbawiona ostrych krawędzi. Kontenery siatkowe na czas transportu  powinny być zabezpieczone pokrowcami zewnętrznymi .</w:t>
      </w:r>
    </w:p>
    <w:p w14:paraId="4179A3B0" w14:textId="77777777" w:rsidR="00F60F2B" w:rsidRDefault="00342D7B">
      <w:pPr>
        <w:widowControl/>
        <w:numPr>
          <w:ilvl w:val="0"/>
          <w:numId w:val="17"/>
        </w:numPr>
        <w:pBdr>
          <w:top w:val="nil"/>
          <w:left w:val="nil"/>
          <w:bottom w:val="nil"/>
          <w:right w:val="nil"/>
          <w:between w:val="nil"/>
        </w:pBdr>
        <w:jc w:val="both"/>
      </w:pPr>
      <w:r>
        <w:rPr>
          <w:color w:val="000000"/>
        </w:rPr>
        <w:t>Mycie i dezynfekcja wózków będzie wykonywana przez Wykonawcę, po każdym odbiorze brudnego prania, w automatycznym przelotowym</w:t>
      </w:r>
      <w:r>
        <w:rPr>
          <w:color w:val="FF0000"/>
        </w:rPr>
        <w:t xml:space="preserve"> </w:t>
      </w:r>
      <w:r>
        <w:rPr>
          <w:color w:val="000000"/>
        </w:rPr>
        <w:t>urządzeniu myjąco-dezynfekcyjnym i w jego obiekcie.</w:t>
      </w:r>
    </w:p>
    <w:p w14:paraId="72897A37" w14:textId="77777777" w:rsidR="00F60F2B" w:rsidRDefault="00342D7B">
      <w:pPr>
        <w:widowControl/>
        <w:numPr>
          <w:ilvl w:val="0"/>
          <w:numId w:val="17"/>
        </w:numPr>
        <w:pBdr>
          <w:top w:val="nil"/>
          <w:left w:val="nil"/>
          <w:bottom w:val="nil"/>
          <w:right w:val="nil"/>
          <w:between w:val="nil"/>
        </w:pBdr>
        <w:jc w:val="both"/>
        <w:rPr>
          <w:color w:val="000000"/>
        </w:rPr>
      </w:pPr>
      <w:r>
        <w:rPr>
          <w:color w:val="000000"/>
        </w:rPr>
        <w:t>Zamawiający zastrzega sobie prawo  do zażądania dokumentów potwierdzających wykonanie procesów mycia i   dezynfekcji   wózków   jezdnych.</w:t>
      </w:r>
    </w:p>
    <w:p w14:paraId="1F2283AC" w14:textId="77777777" w:rsidR="00F60F2B" w:rsidRDefault="00342D7B">
      <w:pPr>
        <w:widowControl/>
        <w:numPr>
          <w:ilvl w:val="0"/>
          <w:numId w:val="17"/>
        </w:numPr>
        <w:pBdr>
          <w:top w:val="nil"/>
          <w:left w:val="nil"/>
          <w:bottom w:val="nil"/>
          <w:right w:val="nil"/>
          <w:between w:val="nil"/>
        </w:pBdr>
        <w:jc w:val="both"/>
        <w:rPr>
          <w:color w:val="000000"/>
        </w:rPr>
      </w:pPr>
      <w:r>
        <w:rPr>
          <w:color w:val="000000"/>
        </w:rPr>
        <w:t>Wykonawca zobowiązany jest do stosowania oddzielnych środków transportu( wózki jezdne) na brudną i czystą bieliznę</w:t>
      </w:r>
    </w:p>
    <w:p w14:paraId="0A222259" w14:textId="77777777" w:rsidR="00F60F2B" w:rsidRDefault="00342D7B">
      <w:pPr>
        <w:widowControl/>
        <w:numPr>
          <w:ilvl w:val="0"/>
          <w:numId w:val="17"/>
        </w:numPr>
        <w:pBdr>
          <w:top w:val="nil"/>
          <w:left w:val="nil"/>
          <w:bottom w:val="nil"/>
          <w:right w:val="nil"/>
          <w:between w:val="nil"/>
        </w:pBdr>
        <w:jc w:val="both"/>
        <w:rPr>
          <w:color w:val="000000"/>
        </w:rPr>
      </w:pPr>
      <w:r>
        <w:rPr>
          <w:color w:val="000000"/>
        </w:rPr>
        <w:t>Transport zewnętrzny tj. przywóz bielizny i odzieży wypranej do punktu zdawczo-odbiorczego oraz przewóz z punktów zdawczo odbiorczych brudnej bielizny i odzieży do pralni odbywać się będzie na koszt i środkiem transportu Wykonawcy. Środek transportu musi być sprawny technicznie, dysponować pozytywną opinią wydaną przez  Państwową Stację Sanitarno- Epidemiologiczną .</w:t>
      </w:r>
    </w:p>
    <w:p w14:paraId="5A8C6109" w14:textId="77777777" w:rsidR="00F60F2B" w:rsidRDefault="00342D7B">
      <w:pPr>
        <w:widowControl/>
        <w:pBdr>
          <w:top w:val="nil"/>
          <w:left w:val="nil"/>
          <w:bottom w:val="nil"/>
          <w:right w:val="nil"/>
          <w:between w:val="nil"/>
        </w:pBdr>
        <w:ind w:left="709"/>
        <w:jc w:val="both"/>
        <w:rPr>
          <w:color w:val="000000"/>
        </w:rPr>
      </w:pPr>
      <w:r>
        <w:rPr>
          <w:color w:val="000000"/>
        </w:rPr>
        <w:t xml:space="preserve">Samochód transportowy musi posiadać windę lub inne rozwiązanie techniczne zapewnione przez Wykonawcę , umożliwiające załadunek wózków z brudną bielizną z poziomu podłoża  a także wyładunek wózków z czystą bielizną z poziomu samochodu transportowego do poziomu podłoża. </w:t>
      </w:r>
    </w:p>
    <w:p w14:paraId="567372A8" w14:textId="77777777" w:rsidR="00F60F2B" w:rsidRDefault="00342D7B">
      <w:pPr>
        <w:widowControl/>
        <w:pBdr>
          <w:top w:val="nil"/>
          <w:left w:val="nil"/>
          <w:bottom w:val="nil"/>
          <w:right w:val="nil"/>
          <w:between w:val="nil"/>
        </w:pBdr>
        <w:ind w:left="709"/>
        <w:jc w:val="both"/>
        <w:rPr>
          <w:color w:val="000000"/>
        </w:rPr>
      </w:pPr>
      <w:r>
        <w:rPr>
          <w:color w:val="000000"/>
        </w:rPr>
        <w:t xml:space="preserve">Zamawiający wymaga przedstawienia przez Wykonawcę na każde żądanie dokumentów potwierdzających wykonanie procesu dekontaminacji samochodu transportowego po każdym transporcie brudnym . W/w dokumenty kierowca powinien mieć ze sobą do okazania </w:t>
      </w:r>
    </w:p>
    <w:p w14:paraId="26026F73" w14:textId="77777777" w:rsidR="00F60F2B" w:rsidRDefault="00342D7B">
      <w:pPr>
        <w:widowControl/>
        <w:numPr>
          <w:ilvl w:val="0"/>
          <w:numId w:val="17"/>
        </w:numPr>
        <w:pBdr>
          <w:top w:val="nil"/>
          <w:left w:val="nil"/>
          <w:bottom w:val="nil"/>
          <w:right w:val="nil"/>
          <w:between w:val="nil"/>
        </w:pBdr>
        <w:jc w:val="both"/>
        <w:rPr>
          <w:color w:val="000000"/>
        </w:rPr>
      </w:pPr>
      <w:r>
        <w:rPr>
          <w:color w:val="000000"/>
        </w:rPr>
        <w:t>Wykonawca zobowiązuje się do stałego dostarczania druków niezbędnych dla prawidłowego wykonania umowy W tym protokołów przekazania, reklamacji itp.).</w:t>
      </w:r>
    </w:p>
    <w:p w14:paraId="467A4F24" w14:textId="77777777" w:rsidR="00F60F2B" w:rsidRDefault="00F60F2B">
      <w:pPr>
        <w:widowControl/>
        <w:pBdr>
          <w:top w:val="nil"/>
          <w:left w:val="nil"/>
          <w:bottom w:val="nil"/>
          <w:right w:val="nil"/>
          <w:between w:val="nil"/>
        </w:pBdr>
        <w:jc w:val="both"/>
        <w:rPr>
          <w:color w:val="000000"/>
        </w:rPr>
      </w:pPr>
    </w:p>
    <w:p w14:paraId="5D3AF30A" w14:textId="77777777" w:rsidR="00F60F2B" w:rsidRDefault="00342D7B">
      <w:pPr>
        <w:widowControl/>
        <w:pBdr>
          <w:top w:val="nil"/>
          <w:left w:val="nil"/>
          <w:bottom w:val="nil"/>
          <w:right w:val="nil"/>
          <w:between w:val="nil"/>
        </w:pBdr>
        <w:ind w:left="360"/>
        <w:jc w:val="both"/>
        <w:rPr>
          <w:b/>
          <w:color w:val="000000"/>
        </w:rPr>
      </w:pPr>
      <w:r>
        <w:rPr>
          <w:b/>
          <w:color w:val="000000"/>
        </w:rPr>
        <w:t>7. Wymagania dotyczące pralni</w:t>
      </w:r>
    </w:p>
    <w:p w14:paraId="398AB41B" w14:textId="77777777" w:rsidR="00F60F2B" w:rsidRDefault="00342D7B">
      <w:pPr>
        <w:widowControl/>
        <w:numPr>
          <w:ilvl w:val="0"/>
          <w:numId w:val="19"/>
        </w:numPr>
        <w:pBdr>
          <w:top w:val="nil"/>
          <w:left w:val="nil"/>
          <w:bottom w:val="nil"/>
          <w:right w:val="nil"/>
          <w:between w:val="nil"/>
        </w:pBdr>
        <w:ind w:hanging="360"/>
        <w:jc w:val="both"/>
        <w:rPr>
          <w:color w:val="000000"/>
        </w:rPr>
      </w:pPr>
      <w:r>
        <w:rPr>
          <w:color w:val="000000"/>
        </w:rPr>
        <w:t xml:space="preserve">Usługa pralnicza stanowiąca przedmiot zamówienia będzie wykonywana przez Wykonawcę w  obiekcie pralni posiadającym wdrożony i certyfikowany system zarządzania jakością  ISO 9001:2015 w zakresie świadczenia usługi prania i dezynfekcji oraz wynajmu pościeli, odzieży i bielizny. </w:t>
      </w:r>
    </w:p>
    <w:p w14:paraId="192C31C0" w14:textId="77777777" w:rsidR="00F60F2B" w:rsidRDefault="00342D7B">
      <w:pPr>
        <w:widowControl/>
        <w:numPr>
          <w:ilvl w:val="0"/>
          <w:numId w:val="19"/>
        </w:numPr>
        <w:pBdr>
          <w:top w:val="nil"/>
          <w:left w:val="nil"/>
          <w:bottom w:val="nil"/>
          <w:right w:val="nil"/>
          <w:between w:val="nil"/>
        </w:pBdr>
        <w:ind w:hanging="360"/>
        <w:jc w:val="both"/>
        <w:rPr>
          <w:color w:val="000000"/>
        </w:rPr>
      </w:pPr>
      <w:r>
        <w:rPr>
          <w:color w:val="000000"/>
        </w:rPr>
        <w:t xml:space="preserve">Wykonawca będzie sprawował bieżącą kontrolę jakości wykonywanej usługi zgodnie z wdrożonym systemem analizy ryzyka i kontroli skażenia mikrobiologicznego RABC, potwierdzający spełnianie normy PN EN 14065:2016 z uwzględnieniem wymagań w zakresie monitorowania RFID UHF zgodnie z normą ISO 18000-6C lub równoważną dla usług pralniczych, wynajmu pościeli, sterylizacji oraz usług czyszczenia chemicznego z użyciem środków biodegradowalnych i </w:t>
      </w:r>
      <w:proofErr w:type="spellStart"/>
      <w:r>
        <w:rPr>
          <w:color w:val="000000"/>
        </w:rPr>
        <w:t>bezhalogenowych</w:t>
      </w:r>
      <w:proofErr w:type="spellEnd"/>
      <w:r>
        <w:rPr>
          <w:color w:val="000000"/>
        </w:rPr>
        <w:t xml:space="preserve"> .</w:t>
      </w:r>
    </w:p>
    <w:p w14:paraId="4F7D403B" w14:textId="77777777" w:rsidR="00F60F2B" w:rsidRDefault="00342D7B">
      <w:pPr>
        <w:widowControl/>
        <w:pBdr>
          <w:top w:val="nil"/>
          <w:left w:val="nil"/>
          <w:bottom w:val="nil"/>
          <w:right w:val="nil"/>
          <w:between w:val="nil"/>
        </w:pBdr>
        <w:jc w:val="both"/>
        <w:rPr>
          <w:color w:val="000000"/>
        </w:rPr>
      </w:pPr>
      <w:r>
        <w:rPr>
          <w:color w:val="000000"/>
        </w:rPr>
        <w:t xml:space="preserve">           Wykonawca będzie realizował przedmiot zamówienia z wykorzystaniem pralni posiadającej :</w:t>
      </w:r>
    </w:p>
    <w:p w14:paraId="1315FB17" w14:textId="77777777" w:rsidR="00F60F2B" w:rsidRDefault="00342D7B">
      <w:pPr>
        <w:widowControl/>
        <w:numPr>
          <w:ilvl w:val="0"/>
          <w:numId w:val="20"/>
        </w:numPr>
        <w:pBdr>
          <w:top w:val="nil"/>
          <w:left w:val="nil"/>
          <w:bottom w:val="nil"/>
          <w:right w:val="nil"/>
          <w:between w:val="nil"/>
        </w:pBdr>
        <w:jc w:val="both"/>
        <w:rPr>
          <w:color w:val="000000"/>
        </w:rPr>
      </w:pPr>
      <w:r>
        <w:rPr>
          <w:color w:val="000000"/>
        </w:rPr>
        <w:t>Pełną barierę higieniczna oraz automatyczne przelotowe urządzenie do dezynfekcji wózków transportowych między stroną brudną a czystą pralni</w:t>
      </w:r>
    </w:p>
    <w:p w14:paraId="4D4E6B29" w14:textId="77777777" w:rsidR="00F60F2B" w:rsidRDefault="00342D7B">
      <w:pPr>
        <w:widowControl/>
        <w:numPr>
          <w:ilvl w:val="0"/>
          <w:numId w:val="20"/>
        </w:numPr>
        <w:pBdr>
          <w:top w:val="nil"/>
          <w:left w:val="nil"/>
          <w:bottom w:val="nil"/>
          <w:right w:val="nil"/>
          <w:between w:val="nil"/>
        </w:pBdr>
        <w:jc w:val="both"/>
        <w:rPr>
          <w:color w:val="000000"/>
        </w:rPr>
      </w:pPr>
      <w:r>
        <w:rPr>
          <w:color w:val="000000"/>
        </w:rPr>
        <w:t xml:space="preserve">Park maszynowy z automatycznym systemem dozującym środki piorące i dezynfekujące , posiadającym system rejestracji i archiwizacji danych; Wykonawca zobowiązany jest do </w:t>
      </w:r>
      <w:r>
        <w:rPr>
          <w:color w:val="000000"/>
        </w:rPr>
        <w:lastRenderedPageBreak/>
        <w:t>gromadzenia i archiwizowania informacji o przebiegach procesów podczas wykonywania usługi; raport generowany przez urządzenie, będzie zawierał co najmniej datę i godzinę rozpoczęcia i zakończenia procesu oraz numer programu identyfikującego jednoznacznie przebieg procesu</w:t>
      </w:r>
    </w:p>
    <w:p w14:paraId="5471DA83" w14:textId="77777777" w:rsidR="00F60F2B" w:rsidRDefault="00342D7B">
      <w:pPr>
        <w:widowControl/>
        <w:numPr>
          <w:ilvl w:val="0"/>
          <w:numId w:val="20"/>
        </w:numPr>
        <w:pBdr>
          <w:top w:val="nil"/>
          <w:left w:val="nil"/>
          <w:bottom w:val="nil"/>
          <w:right w:val="nil"/>
          <w:between w:val="nil"/>
        </w:pBdr>
        <w:jc w:val="both"/>
        <w:rPr>
          <w:color w:val="000000"/>
        </w:rPr>
      </w:pPr>
      <w:r>
        <w:rPr>
          <w:color w:val="000000"/>
        </w:rPr>
        <w:t xml:space="preserve">Urządzenia pralnicze wyposażone w system kontroli wartości </w:t>
      </w:r>
      <w:proofErr w:type="spellStart"/>
      <w:r>
        <w:rPr>
          <w:color w:val="000000"/>
        </w:rPr>
        <w:t>pH</w:t>
      </w:r>
      <w:proofErr w:type="spellEnd"/>
      <w:r>
        <w:rPr>
          <w:color w:val="000000"/>
        </w:rPr>
        <w:t xml:space="preserve"> ostatniej kąpieli płuczącej z możliwością automatycznego dozowania środka neutralizującego w przypadku przekroczenia żądanych parametrów  </w:t>
      </w:r>
    </w:p>
    <w:p w14:paraId="2ED8AC88" w14:textId="77777777" w:rsidR="00F60F2B" w:rsidRDefault="00342D7B">
      <w:pPr>
        <w:widowControl/>
        <w:numPr>
          <w:ilvl w:val="0"/>
          <w:numId w:val="20"/>
        </w:numPr>
        <w:pBdr>
          <w:top w:val="nil"/>
          <w:left w:val="nil"/>
          <w:bottom w:val="nil"/>
          <w:right w:val="nil"/>
          <w:between w:val="nil"/>
        </w:pBdr>
        <w:jc w:val="both"/>
        <w:rPr>
          <w:color w:val="000000"/>
        </w:rPr>
      </w:pPr>
      <w:r>
        <w:rPr>
          <w:color w:val="000000"/>
        </w:rPr>
        <w:t>Urządzenia pralnicze w szczególności :</w:t>
      </w:r>
    </w:p>
    <w:p w14:paraId="495FA82F" w14:textId="77777777" w:rsidR="00F60F2B" w:rsidRDefault="00342D7B">
      <w:pPr>
        <w:widowControl/>
        <w:numPr>
          <w:ilvl w:val="0"/>
          <w:numId w:val="21"/>
        </w:numPr>
        <w:pBdr>
          <w:top w:val="nil"/>
          <w:left w:val="nil"/>
          <w:bottom w:val="nil"/>
          <w:right w:val="nil"/>
          <w:between w:val="nil"/>
        </w:pBdr>
        <w:ind w:left="1136"/>
        <w:jc w:val="both"/>
      </w:pPr>
      <w:r>
        <w:t xml:space="preserve">pralnicę tunelową zakończoną prasą do prania bielizny płaskiej </w:t>
      </w:r>
      <w:proofErr w:type="spellStart"/>
      <w:r>
        <w:t>ogólnoszpitalnej</w:t>
      </w:r>
      <w:proofErr w:type="spellEnd"/>
      <w:r>
        <w:t xml:space="preserve"> oraz pralnicę tunelową zakończoną wirówką do prania bielizny i odzieży operacyjnej barierowej, w miejscu wykonywania usługi</w:t>
      </w:r>
    </w:p>
    <w:p w14:paraId="75C3F78D" w14:textId="77777777" w:rsidR="00F60F2B" w:rsidRDefault="00342D7B">
      <w:pPr>
        <w:widowControl/>
        <w:numPr>
          <w:ilvl w:val="0"/>
          <w:numId w:val="21"/>
        </w:numPr>
        <w:pBdr>
          <w:top w:val="nil"/>
          <w:left w:val="nil"/>
          <w:bottom w:val="nil"/>
          <w:right w:val="nil"/>
          <w:between w:val="nil"/>
        </w:pBdr>
        <w:ind w:left="1136"/>
        <w:jc w:val="both"/>
      </w:pPr>
      <w:r>
        <w:t>tunel do suszenia i odpylania odzieży ochronnej operacyjnej (</w:t>
      </w:r>
      <w:proofErr w:type="spellStart"/>
      <w:r>
        <w:t>finisher</w:t>
      </w:r>
      <w:proofErr w:type="spellEnd"/>
      <w:r>
        <w:t>) lub równoważny w miejscu wykonywania usługi</w:t>
      </w:r>
    </w:p>
    <w:p w14:paraId="79FCCC50" w14:textId="77777777" w:rsidR="00F60F2B" w:rsidRDefault="00342D7B">
      <w:pPr>
        <w:widowControl/>
        <w:numPr>
          <w:ilvl w:val="0"/>
          <w:numId w:val="21"/>
        </w:numPr>
        <w:pBdr>
          <w:top w:val="nil"/>
          <w:left w:val="nil"/>
          <w:bottom w:val="nil"/>
          <w:right w:val="nil"/>
          <w:between w:val="nil"/>
        </w:pBdr>
        <w:ind w:left="1136"/>
        <w:jc w:val="both"/>
      </w:pPr>
      <w:r>
        <w:t xml:space="preserve">automatyczna składarka odzieży </w:t>
      </w:r>
    </w:p>
    <w:p w14:paraId="72370F12" w14:textId="77777777" w:rsidR="00F60F2B" w:rsidRDefault="00342D7B">
      <w:pPr>
        <w:widowControl/>
        <w:numPr>
          <w:ilvl w:val="0"/>
          <w:numId w:val="21"/>
        </w:numPr>
        <w:pBdr>
          <w:top w:val="nil"/>
          <w:left w:val="nil"/>
          <w:bottom w:val="nil"/>
          <w:right w:val="nil"/>
          <w:between w:val="nil"/>
        </w:pBdr>
        <w:ind w:left="1136"/>
        <w:jc w:val="both"/>
        <w:rPr>
          <w:color w:val="000000"/>
        </w:rPr>
      </w:pPr>
      <w:r>
        <w:rPr>
          <w:color w:val="000000"/>
        </w:rPr>
        <w:t>komorę do dezynfekcji materaców, koców, poduszek ze zintegrowaną drukarką parametrów procesu dezynfekcji w miejscu gdzie będzie wykonywana usługa prania; Wykonawca zobowiązany jest do badania skuteczności procesów dezynfekcji; Wykonawca zobowiązany jest do regularnego serwisowania komory.</w:t>
      </w:r>
    </w:p>
    <w:p w14:paraId="454A290A" w14:textId="77777777" w:rsidR="00F60F2B" w:rsidRDefault="00342D7B">
      <w:pPr>
        <w:widowControl/>
        <w:numPr>
          <w:ilvl w:val="0"/>
          <w:numId w:val="21"/>
        </w:numPr>
        <w:pBdr>
          <w:top w:val="nil"/>
          <w:left w:val="nil"/>
          <w:bottom w:val="nil"/>
          <w:right w:val="nil"/>
          <w:between w:val="nil"/>
        </w:pBdr>
        <w:ind w:left="1136"/>
        <w:jc w:val="both"/>
        <w:rPr>
          <w:color w:val="000000"/>
        </w:rPr>
      </w:pPr>
      <w:r>
        <w:rPr>
          <w:color w:val="000000"/>
        </w:rPr>
        <w:t xml:space="preserve">agregat do czyszczenia chemicznego asortymentu , którego nie można poddać procesowi prania wodnego działający z użyciem środków biodegradowalnych , </w:t>
      </w:r>
      <w:proofErr w:type="spellStart"/>
      <w:r>
        <w:rPr>
          <w:color w:val="000000"/>
        </w:rPr>
        <w:t>bezhalogenowych</w:t>
      </w:r>
      <w:proofErr w:type="spellEnd"/>
      <w:r>
        <w:rPr>
          <w:color w:val="000000"/>
        </w:rPr>
        <w:t xml:space="preserve">. Zamawiający dopuszcza czyszczenie chemiczne  poza stałym miejscem wykonywania usługi. Termin zwrotu asortymentu po czyszczeniu nie może przekraczać 72 h </w:t>
      </w:r>
    </w:p>
    <w:p w14:paraId="49153614" w14:textId="77777777" w:rsidR="00F60F2B" w:rsidRDefault="00F60F2B">
      <w:pPr>
        <w:widowControl/>
        <w:pBdr>
          <w:top w:val="nil"/>
          <w:left w:val="nil"/>
          <w:bottom w:val="nil"/>
          <w:right w:val="nil"/>
          <w:between w:val="nil"/>
        </w:pBdr>
        <w:jc w:val="both"/>
      </w:pPr>
    </w:p>
    <w:p w14:paraId="4DC8881D" w14:textId="77777777" w:rsidR="00F60F2B" w:rsidRDefault="00342D7B">
      <w:pPr>
        <w:widowControl/>
        <w:pBdr>
          <w:top w:val="nil"/>
          <w:left w:val="nil"/>
          <w:bottom w:val="nil"/>
          <w:right w:val="nil"/>
          <w:between w:val="nil"/>
        </w:pBdr>
        <w:ind w:left="1136"/>
        <w:jc w:val="both"/>
        <w:rPr>
          <w:color w:val="000000"/>
        </w:rPr>
      </w:pPr>
      <w:r>
        <w:rPr>
          <w:color w:val="000000"/>
        </w:rPr>
        <w:t>Usługa będzie wykonywana przy zastosowaniu środków piorących i dezynfekcyjnych zgodnie z obowiązującymi na okres wykonania usługi  przepisami prawnym a w szczególności :</w:t>
      </w:r>
    </w:p>
    <w:p w14:paraId="211A9B20" w14:textId="77777777" w:rsidR="00F60F2B" w:rsidRDefault="00342D7B">
      <w:pPr>
        <w:widowControl/>
        <w:numPr>
          <w:ilvl w:val="0"/>
          <w:numId w:val="2"/>
        </w:numPr>
        <w:pBdr>
          <w:top w:val="nil"/>
          <w:left w:val="nil"/>
          <w:bottom w:val="nil"/>
          <w:right w:val="nil"/>
          <w:between w:val="nil"/>
        </w:pBdr>
        <w:ind w:left="1856"/>
        <w:jc w:val="both"/>
        <w:rPr>
          <w:color w:val="000000"/>
        </w:rPr>
      </w:pPr>
      <w:r>
        <w:rPr>
          <w:color w:val="000000"/>
        </w:rPr>
        <w:t>gwarantujących właściwą jakość prania, niepowodujących przyspieszonego zużycia bielizny</w:t>
      </w:r>
    </w:p>
    <w:p w14:paraId="14BDE542" w14:textId="77777777" w:rsidR="00F60F2B" w:rsidRDefault="00342D7B">
      <w:pPr>
        <w:widowControl/>
        <w:numPr>
          <w:ilvl w:val="0"/>
          <w:numId w:val="2"/>
        </w:numPr>
        <w:pBdr>
          <w:top w:val="nil"/>
          <w:left w:val="nil"/>
          <w:bottom w:val="nil"/>
          <w:right w:val="nil"/>
          <w:between w:val="nil"/>
        </w:pBdr>
        <w:ind w:left="1856"/>
        <w:jc w:val="both"/>
        <w:rPr>
          <w:color w:val="000000"/>
        </w:rPr>
      </w:pPr>
      <w:r>
        <w:rPr>
          <w:color w:val="000000"/>
        </w:rPr>
        <w:t>zapewniających odpowiedni poziom bieli, trwałości koloru,  wytrzymałości bielizny na rozciąganie , odpowiednich walorów użytkowych, niezawierających w swym składzie chloru, usuwających zabrudzenia już przy temperaturze od 40°C,</w:t>
      </w:r>
    </w:p>
    <w:p w14:paraId="5410C528" w14:textId="77777777" w:rsidR="00F60F2B" w:rsidRDefault="00342D7B">
      <w:pPr>
        <w:widowControl/>
        <w:numPr>
          <w:ilvl w:val="0"/>
          <w:numId w:val="2"/>
        </w:numPr>
        <w:pBdr>
          <w:top w:val="nil"/>
          <w:left w:val="nil"/>
          <w:bottom w:val="nil"/>
          <w:right w:val="nil"/>
          <w:between w:val="nil"/>
        </w:pBdr>
        <w:ind w:left="1856"/>
        <w:jc w:val="both"/>
      </w:pPr>
      <w:r>
        <w:rPr>
          <w:color w:val="000000"/>
        </w:rPr>
        <w:t xml:space="preserve">przy praniu wodnym Wykonawca będzie stosował środki dezynfekcyjne o szerokim spektrum działania ; działające w zakresie B, V, F, </w:t>
      </w:r>
      <w:proofErr w:type="spellStart"/>
      <w:r>
        <w:rPr>
          <w:color w:val="000000"/>
        </w:rPr>
        <w:t>Tbc</w:t>
      </w:r>
      <w:proofErr w:type="spellEnd"/>
      <w:r>
        <w:rPr>
          <w:color w:val="000000"/>
        </w:rPr>
        <w:t>,</w:t>
      </w:r>
      <w:r>
        <w:rPr>
          <w:color w:val="FF0000"/>
        </w:rPr>
        <w:t xml:space="preserve"> </w:t>
      </w:r>
      <w:r>
        <w:rPr>
          <w:color w:val="000000"/>
        </w:rPr>
        <w:t xml:space="preserve">spory (m.in.  clostridium </w:t>
      </w:r>
      <w:proofErr w:type="spellStart"/>
      <w:r>
        <w:rPr>
          <w:color w:val="000000"/>
        </w:rPr>
        <w:t>difficile</w:t>
      </w:r>
      <w:proofErr w:type="spellEnd"/>
      <w:r>
        <w:rPr>
          <w:color w:val="000000"/>
        </w:rPr>
        <w:t xml:space="preserve">, clostridium </w:t>
      </w:r>
      <w:proofErr w:type="spellStart"/>
      <w:r>
        <w:rPr>
          <w:color w:val="000000"/>
        </w:rPr>
        <w:t>perfingens</w:t>
      </w:r>
      <w:proofErr w:type="spellEnd"/>
      <w:r>
        <w:rPr>
          <w:color w:val="000000"/>
        </w:rPr>
        <w:t xml:space="preserve"> ),  posiadające stosowne dokumenty, które będą okazywane Zamawiającemu na jego żądanie</w:t>
      </w:r>
    </w:p>
    <w:p w14:paraId="22686181" w14:textId="77777777" w:rsidR="00F60F2B" w:rsidRDefault="00342D7B">
      <w:pPr>
        <w:widowControl/>
        <w:numPr>
          <w:ilvl w:val="0"/>
          <w:numId w:val="2"/>
        </w:numPr>
        <w:pBdr>
          <w:top w:val="nil"/>
          <w:left w:val="nil"/>
          <w:bottom w:val="nil"/>
          <w:right w:val="nil"/>
          <w:between w:val="nil"/>
        </w:pBdr>
        <w:ind w:left="1856"/>
        <w:jc w:val="both"/>
        <w:rPr>
          <w:color w:val="000000"/>
        </w:rPr>
      </w:pPr>
      <w:r>
        <w:rPr>
          <w:color w:val="000000"/>
        </w:rPr>
        <w:t>użyte środki piorące muszą być kompatybilne ze środkami dezynfekującymi;</w:t>
      </w:r>
    </w:p>
    <w:p w14:paraId="197160C4" w14:textId="77777777" w:rsidR="00F60F2B" w:rsidRDefault="00342D7B">
      <w:pPr>
        <w:widowControl/>
        <w:numPr>
          <w:ilvl w:val="0"/>
          <w:numId w:val="3"/>
        </w:numPr>
        <w:pBdr>
          <w:top w:val="nil"/>
          <w:left w:val="nil"/>
          <w:bottom w:val="nil"/>
          <w:right w:val="nil"/>
          <w:between w:val="nil"/>
        </w:pBdr>
        <w:jc w:val="both"/>
        <w:rPr>
          <w:color w:val="000000"/>
        </w:rPr>
      </w:pPr>
      <w:r>
        <w:rPr>
          <w:color w:val="000000"/>
        </w:rPr>
        <w:t>Wykonawca zobowiąże się w przypadku zanieczyszczenia bielizny pościelowej pasożytami do usunięcia ich przed procesami prania i dezynfekcji lub czyszczenia chemicznego po oddzielnym zapakowaniu przez Zamawiającego i przekazaniu osobnym dokumentem rozliczeniowym Wykonawcy.</w:t>
      </w:r>
    </w:p>
    <w:p w14:paraId="2D99FCF2" w14:textId="77777777" w:rsidR="00F60F2B" w:rsidRDefault="00342D7B">
      <w:pPr>
        <w:widowControl/>
        <w:numPr>
          <w:ilvl w:val="0"/>
          <w:numId w:val="3"/>
        </w:numPr>
        <w:pBdr>
          <w:top w:val="nil"/>
          <w:left w:val="nil"/>
          <w:bottom w:val="nil"/>
          <w:right w:val="nil"/>
          <w:between w:val="nil"/>
        </w:pBdr>
        <w:jc w:val="both"/>
        <w:rPr>
          <w:color w:val="000000"/>
        </w:rPr>
      </w:pPr>
      <w:r>
        <w:rPr>
          <w:color w:val="000000"/>
        </w:rPr>
        <w:t xml:space="preserve"> W przypadku zgorzeli gazowej lub innej choroby zakaźnej technologia prania dostosowana będzie  do zagrożenia.</w:t>
      </w:r>
    </w:p>
    <w:p w14:paraId="07899D2B" w14:textId="77777777" w:rsidR="00F60F2B" w:rsidRDefault="00342D7B">
      <w:pPr>
        <w:widowControl/>
        <w:numPr>
          <w:ilvl w:val="0"/>
          <w:numId w:val="5"/>
        </w:numPr>
        <w:pBdr>
          <w:top w:val="nil"/>
          <w:left w:val="nil"/>
          <w:bottom w:val="nil"/>
          <w:right w:val="nil"/>
          <w:between w:val="nil"/>
        </w:pBdr>
        <w:jc w:val="both"/>
        <w:rPr>
          <w:strike/>
          <w:color w:val="000000"/>
        </w:rPr>
      </w:pPr>
      <w:r>
        <w:rPr>
          <w:color w:val="000000"/>
        </w:rPr>
        <w:t xml:space="preserve">Zamawiający wymaga prania bielizny oznakowanej jako „zakaźna” oddzielnie. </w:t>
      </w:r>
    </w:p>
    <w:p w14:paraId="455F3883" w14:textId="77777777" w:rsidR="00F60F2B" w:rsidRDefault="00342D7B">
      <w:pPr>
        <w:widowControl/>
        <w:numPr>
          <w:ilvl w:val="0"/>
          <w:numId w:val="5"/>
        </w:numPr>
        <w:pBdr>
          <w:top w:val="nil"/>
          <w:left w:val="nil"/>
          <w:bottom w:val="nil"/>
          <w:right w:val="nil"/>
          <w:between w:val="nil"/>
        </w:pBdr>
        <w:jc w:val="both"/>
        <w:rPr>
          <w:color w:val="000000"/>
        </w:rPr>
      </w:pPr>
      <w:r>
        <w:rPr>
          <w:color w:val="000000"/>
        </w:rPr>
        <w:lastRenderedPageBreak/>
        <w:t>Stosowane do wykonania przedmiotu zamówienia środki winny posiadać odpowiednie dokumenty dopuszczające, certyfikaty, ulotki, itp., zgodnie z obowiązującymi w tym zakresie przepisami.</w:t>
      </w:r>
    </w:p>
    <w:p w14:paraId="7107D4C6" w14:textId="77777777" w:rsidR="00F60F2B" w:rsidRDefault="00342D7B">
      <w:pPr>
        <w:widowControl/>
        <w:numPr>
          <w:ilvl w:val="0"/>
          <w:numId w:val="5"/>
        </w:numPr>
        <w:pBdr>
          <w:top w:val="nil"/>
          <w:left w:val="nil"/>
          <w:bottom w:val="nil"/>
          <w:right w:val="nil"/>
          <w:between w:val="nil"/>
        </w:pBdr>
        <w:jc w:val="both"/>
        <w:rPr>
          <w:color w:val="000000"/>
        </w:rPr>
      </w:pPr>
      <w:r>
        <w:rPr>
          <w:color w:val="000000"/>
        </w:rPr>
        <w:t>W przypadku bielizny przeznaczonej dla noworodków, niemowląt i dzieci, środki winny posiadać pozytywne opinie lub zalecenia innej instytucji niż producenta  dopuszczające do stosowania w procesie prania ww. bielizny.</w:t>
      </w:r>
    </w:p>
    <w:p w14:paraId="547AB24E" w14:textId="77777777" w:rsidR="00F60F2B" w:rsidRDefault="00342D7B">
      <w:pPr>
        <w:widowControl/>
        <w:numPr>
          <w:ilvl w:val="0"/>
          <w:numId w:val="5"/>
        </w:numPr>
        <w:pBdr>
          <w:top w:val="nil"/>
          <w:left w:val="nil"/>
          <w:bottom w:val="nil"/>
          <w:right w:val="nil"/>
          <w:between w:val="nil"/>
        </w:pBdr>
        <w:jc w:val="both"/>
        <w:rPr>
          <w:color w:val="000000"/>
        </w:rPr>
      </w:pPr>
      <w:r>
        <w:rPr>
          <w:color w:val="000000"/>
        </w:rPr>
        <w:t xml:space="preserve">Do dezynfekcji bielizny operacyjnej  będącej wyrobami medycznymi Wykonawca będzie używał preparatu dezynfekcyjnego klasy </w:t>
      </w:r>
      <w:proofErr w:type="spellStart"/>
      <w:r>
        <w:rPr>
          <w:color w:val="000000"/>
        </w:rPr>
        <w:t>IIa</w:t>
      </w:r>
      <w:proofErr w:type="spellEnd"/>
      <w:r>
        <w:rPr>
          <w:color w:val="000000"/>
        </w:rPr>
        <w:t xml:space="preserve"> ( ustawa o wyrobach medycznych), a do bielizny </w:t>
      </w:r>
      <w:proofErr w:type="spellStart"/>
      <w:r>
        <w:rPr>
          <w:color w:val="000000"/>
        </w:rPr>
        <w:t>ogólnoszpitalnej</w:t>
      </w:r>
      <w:proofErr w:type="spellEnd"/>
      <w:r>
        <w:rPr>
          <w:color w:val="000000"/>
        </w:rPr>
        <w:t xml:space="preserve"> preparatów biobójczych ( ustawa o produktach biobójczych)</w:t>
      </w:r>
    </w:p>
    <w:p w14:paraId="02173647" w14:textId="77777777" w:rsidR="00F60F2B" w:rsidRDefault="00342D7B">
      <w:pPr>
        <w:widowControl/>
        <w:numPr>
          <w:ilvl w:val="0"/>
          <w:numId w:val="5"/>
        </w:numPr>
        <w:pBdr>
          <w:top w:val="nil"/>
          <w:left w:val="nil"/>
          <w:bottom w:val="nil"/>
          <w:right w:val="nil"/>
          <w:between w:val="nil"/>
        </w:pBdr>
        <w:jc w:val="both"/>
        <w:rPr>
          <w:color w:val="000000"/>
        </w:rPr>
      </w:pPr>
      <w:r>
        <w:rPr>
          <w:color w:val="000000"/>
        </w:rPr>
        <w:t xml:space="preserve">Pranie wodne winno odbywać się zgodnie z wymogami obowiązującymi w służbie zdrowia ze szczególnym uwzględnieniem zaleceń dotyczących szpitala. W tym zakresie wymagane jest stosowanie oddzielnych cykli prania bielizny pochodzącej z oddziałów: noworodkowego, dziecięcego, </w:t>
      </w:r>
      <w:proofErr w:type="spellStart"/>
      <w:r>
        <w:rPr>
          <w:color w:val="000000"/>
        </w:rPr>
        <w:t>ogólnoszpitalnego</w:t>
      </w:r>
      <w:proofErr w:type="spellEnd"/>
      <w:r>
        <w:rPr>
          <w:color w:val="000000"/>
        </w:rPr>
        <w:t>, bloków operacyjnych.</w:t>
      </w:r>
    </w:p>
    <w:p w14:paraId="4F89F066" w14:textId="77777777" w:rsidR="00F60F2B" w:rsidRDefault="00342D7B">
      <w:pPr>
        <w:widowControl/>
        <w:numPr>
          <w:ilvl w:val="0"/>
          <w:numId w:val="5"/>
        </w:numPr>
        <w:pBdr>
          <w:top w:val="nil"/>
          <w:left w:val="nil"/>
          <w:bottom w:val="nil"/>
          <w:right w:val="nil"/>
          <w:between w:val="nil"/>
        </w:pBdr>
        <w:jc w:val="both"/>
        <w:rPr>
          <w:color w:val="000000"/>
        </w:rPr>
      </w:pPr>
      <w:r>
        <w:rPr>
          <w:color w:val="000000"/>
        </w:rPr>
        <w:t>Pralnia powinna być wyposażona w urządzenie do suszenia i odpylania odzieży operacyjnej w stanie rozwieszonym.</w:t>
      </w:r>
    </w:p>
    <w:p w14:paraId="79D85225" w14:textId="77777777" w:rsidR="00F60F2B" w:rsidRDefault="00F60F2B">
      <w:pPr>
        <w:widowControl/>
        <w:pBdr>
          <w:top w:val="nil"/>
          <w:left w:val="nil"/>
          <w:bottom w:val="nil"/>
          <w:right w:val="nil"/>
          <w:between w:val="nil"/>
        </w:pBdr>
        <w:jc w:val="both"/>
        <w:rPr>
          <w:color w:val="000000"/>
        </w:rPr>
      </w:pPr>
    </w:p>
    <w:p w14:paraId="7AD44528" w14:textId="77777777" w:rsidR="00F60F2B" w:rsidRDefault="00342D7B">
      <w:pPr>
        <w:widowControl/>
        <w:pBdr>
          <w:top w:val="nil"/>
          <w:left w:val="nil"/>
          <w:bottom w:val="nil"/>
          <w:right w:val="nil"/>
          <w:between w:val="nil"/>
        </w:pBdr>
        <w:jc w:val="both"/>
        <w:rPr>
          <w:color w:val="000000"/>
        </w:rPr>
      </w:pPr>
      <w:r>
        <w:rPr>
          <w:color w:val="000000"/>
        </w:rPr>
        <w:t>Bielizna powinna być prana w temp. 60-90°C , maglowanie powinno odbywać się w temp. 170-200°C</w:t>
      </w:r>
    </w:p>
    <w:p w14:paraId="3C6E0924" w14:textId="77777777" w:rsidR="00F60F2B" w:rsidRDefault="00F60F2B">
      <w:pPr>
        <w:widowControl/>
        <w:pBdr>
          <w:top w:val="nil"/>
          <w:left w:val="nil"/>
          <w:bottom w:val="nil"/>
          <w:right w:val="nil"/>
          <w:between w:val="nil"/>
        </w:pBdr>
        <w:ind w:left="720"/>
        <w:jc w:val="both"/>
        <w:rPr>
          <w:color w:val="000000"/>
        </w:rPr>
      </w:pPr>
    </w:p>
    <w:p w14:paraId="64617C6C" w14:textId="77777777" w:rsidR="00F60F2B" w:rsidRDefault="00342D7B">
      <w:pPr>
        <w:widowControl/>
        <w:numPr>
          <w:ilvl w:val="0"/>
          <w:numId w:val="5"/>
        </w:numPr>
        <w:pBdr>
          <w:top w:val="nil"/>
          <w:left w:val="nil"/>
          <w:bottom w:val="nil"/>
          <w:right w:val="nil"/>
          <w:between w:val="nil"/>
        </w:pBdr>
        <w:jc w:val="both"/>
        <w:rPr>
          <w:color w:val="000000"/>
        </w:rPr>
      </w:pPr>
      <w:r>
        <w:rPr>
          <w:color w:val="000000"/>
        </w:rPr>
        <w:t>Wykonawca będzie wykonywał procesy prania z uwzględnieniem kolorystyki pranego asortymentu, a także odpowiedzialny będzie za:</w:t>
      </w:r>
    </w:p>
    <w:p w14:paraId="0AEF2CFB" w14:textId="77777777" w:rsidR="00F60F2B" w:rsidRDefault="00342D7B">
      <w:pPr>
        <w:pBdr>
          <w:top w:val="nil"/>
          <w:left w:val="nil"/>
          <w:bottom w:val="nil"/>
          <w:right w:val="nil"/>
          <w:between w:val="nil"/>
        </w:pBdr>
        <w:ind w:left="709"/>
        <w:jc w:val="both"/>
        <w:rPr>
          <w:color w:val="000000"/>
        </w:rPr>
      </w:pPr>
      <w:r>
        <w:rPr>
          <w:color w:val="000000"/>
        </w:rPr>
        <w:t>-</w:t>
      </w:r>
      <w:r>
        <w:rPr>
          <w:color w:val="000000"/>
        </w:rPr>
        <w:tab/>
        <w:t>czystość wypranego prania (zabrudzenia, przebarwienia, plamy),</w:t>
      </w:r>
    </w:p>
    <w:p w14:paraId="149D4252" w14:textId="77777777" w:rsidR="00F60F2B" w:rsidRDefault="00342D7B">
      <w:pPr>
        <w:pBdr>
          <w:top w:val="nil"/>
          <w:left w:val="nil"/>
          <w:bottom w:val="nil"/>
          <w:right w:val="nil"/>
          <w:between w:val="nil"/>
        </w:pBdr>
        <w:ind w:left="709"/>
        <w:jc w:val="both"/>
        <w:rPr>
          <w:color w:val="000000"/>
        </w:rPr>
      </w:pPr>
      <w:r>
        <w:rPr>
          <w:color w:val="000000"/>
        </w:rPr>
        <w:t>-</w:t>
      </w:r>
      <w:r>
        <w:rPr>
          <w:color w:val="000000"/>
        </w:rPr>
        <w:tab/>
        <w:t>stan wysuszenia pranego asortymentu,</w:t>
      </w:r>
    </w:p>
    <w:p w14:paraId="700612E9" w14:textId="77777777" w:rsidR="00F60F2B" w:rsidRDefault="00342D7B">
      <w:pPr>
        <w:pBdr>
          <w:top w:val="nil"/>
          <w:left w:val="nil"/>
          <w:bottom w:val="nil"/>
          <w:right w:val="nil"/>
          <w:between w:val="nil"/>
        </w:pBdr>
        <w:ind w:left="709"/>
        <w:jc w:val="both"/>
        <w:rPr>
          <w:color w:val="000000"/>
        </w:rPr>
      </w:pPr>
      <w:r>
        <w:rPr>
          <w:color w:val="000000"/>
        </w:rPr>
        <w:t>-</w:t>
      </w:r>
      <w:r>
        <w:rPr>
          <w:color w:val="000000"/>
        </w:rPr>
        <w:tab/>
        <w:t>estetykę pranego asortymentu,</w:t>
      </w:r>
    </w:p>
    <w:p w14:paraId="34106DA8" w14:textId="77777777" w:rsidR="00F60F2B" w:rsidRDefault="00342D7B">
      <w:pPr>
        <w:widowControl/>
        <w:pBdr>
          <w:top w:val="nil"/>
          <w:left w:val="nil"/>
          <w:bottom w:val="nil"/>
          <w:right w:val="nil"/>
          <w:between w:val="nil"/>
        </w:pBdr>
        <w:ind w:left="709"/>
        <w:jc w:val="both"/>
        <w:rPr>
          <w:color w:val="000000"/>
        </w:rPr>
      </w:pPr>
      <w:r>
        <w:rPr>
          <w:color w:val="000000"/>
        </w:rPr>
        <w:t>-</w:t>
      </w:r>
      <w:r>
        <w:rPr>
          <w:color w:val="000000"/>
        </w:rPr>
        <w:tab/>
        <w:t>czystość mikrobiologiczną.</w:t>
      </w:r>
      <w:r>
        <w:rPr>
          <w:color w:val="000000"/>
        </w:rPr>
        <w:tab/>
      </w:r>
    </w:p>
    <w:p w14:paraId="754B86FE" w14:textId="77777777" w:rsidR="00F60F2B" w:rsidRDefault="00342D7B">
      <w:pPr>
        <w:widowControl/>
        <w:numPr>
          <w:ilvl w:val="0"/>
          <w:numId w:val="5"/>
        </w:numPr>
        <w:pBdr>
          <w:top w:val="nil"/>
          <w:left w:val="nil"/>
          <w:bottom w:val="nil"/>
          <w:right w:val="nil"/>
          <w:between w:val="nil"/>
        </w:pBdr>
        <w:jc w:val="both"/>
      </w:pPr>
      <w:r>
        <w:rPr>
          <w:b/>
          <w:color w:val="000000"/>
          <w:highlight w:val="white"/>
        </w:rPr>
        <w:t xml:space="preserve">Wykonawca nie będzie dopuszczał do mieszania asortymentu Zamawiającego z asortymentem innych podmiotów na każdym etapie postępowania  </w:t>
      </w:r>
    </w:p>
    <w:p w14:paraId="6D86AA9E" w14:textId="77777777" w:rsidR="00F60F2B" w:rsidRDefault="00342D7B">
      <w:pPr>
        <w:widowControl/>
        <w:numPr>
          <w:ilvl w:val="0"/>
          <w:numId w:val="5"/>
        </w:numPr>
        <w:pBdr>
          <w:top w:val="nil"/>
          <w:left w:val="nil"/>
          <w:bottom w:val="nil"/>
          <w:right w:val="nil"/>
          <w:between w:val="nil"/>
        </w:pBdr>
        <w:jc w:val="both"/>
      </w:pPr>
      <w:r>
        <w:rPr>
          <w:color w:val="000000"/>
        </w:rPr>
        <w:t xml:space="preserve">Asortyment nie nadający się do prania wodnego będzie czyszczony chemicznie z użyciem środków biodegradowalnych, </w:t>
      </w:r>
      <w:proofErr w:type="spellStart"/>
      <w:r>
        <w:rPr>
          <w:color w:val="000000"/>
        </w:rPr>
        <w:t>bezhalogenowych</w:t>
      </w:r>
      <w:proofErr w:type="spellEnd"/>
      <w:r>
        <w:rPr>
          <w:color w:val="000000"/>
        </w:rPr>
        <w:t>, posiadających certyfikat dermatologiczny środka piorącego</w:t>
      </w:r>
      <w:r>
        <w:rPr>
          <w:strike/>
          <w:color w:val="000000"/>
        </w:rPr>
        <w:t>,</w:t>
      </w:r>
      <w:r>
        <w:rPr>
          <w:color w:val="000000"/>
        </w:rPr>
        <w:t xml:space="preserve"> odpowiednio dobraną technologią .  Asortyment ten po oddzielnym zapakowaniu przez Zamawiającego zostanie przekazany osobnym dokumentem rozliczeniowym Wykonawcy.</w:t>
      </w:r>
    </w:p>
    <w:p w14:paraId="624C6269" w14:textId="77777777" w:rsidR="00F60F2B" w:rsidRDefault="00342D7B">
      <w:pPr>
        <w:widowControl/>
        <w:numPr>
          <w:ilvl w:val="0"/>
          <w:numId w:val="5"/>
        </w:numPr>
        <w:pBdr>
          <w:top w:val="nil"/>
          <w:left w:val="nil"/>
          <w:bottom w:val="nil"/>
          <w:right w:val="nil"/>
          <w:between w:val="nil"/>
        </w:pBdr>
        <w:jc w:val="both"/>
        <w:rPr>
          <w:color w:val="000000"/>
        </w:rPr>
      </w:pPr>
      <w:r>
        <w:rPr>
          <w:color w:val="000000"/>
        </w:rPr>
        <w:t>Zamawiający wymaga płukania odzieży fasonowej, które będzie odbywało się przy użyciu płynu antystatycznego, przeznaczonego do wszystkich rodzajów tkanin, poprawiającego efekt prac wykończeniowych (prasowanie, maglowanie). Odzież fasonowa będzie prasowana w ramach usługi</w:t>
      </w:r>
    </w:p>
    <w:p w14:paraId="27684F75" w14:textId="77777777" w:rsidR="00F60F2B" w:rsidRDefault="00342D7B">
      <w:pPr>
        <w:widowControl/>
        <w:numPr>
          <w:ilvl w:val="0"/>
          <w:numId w:val="5"/>
        </w:numPr>
        <w:pBdr>
          <w:top w:val="nil"/>
          <w:left w:val="nil"/>
          <w:bottom w:val="nil"/>
          <w:right w:val="nil"/>
          <w:between w:val="nil"/>
        </w:pBdr>
        <w:jc w:val="both"/>
        <w:rPr>
          <w:color w:val="000000"/>
          <w:highlight w:val="white"/>
        </w:rPr>
      </w:pPr>
      <w:r>
        <w:rPr>
          <w:color w:val="000000"/>
          <w:highlight w:val="white"/>
        </w:rPr>
        <w:t xml:space="preserve">Wykonawca zapewni pełny proces prania odzieży barierowej bez ryzyka utraty jej właściwości  i jest zobowiązany do monitorowania cykli </w:t>
      </w:r>
      <w:r>
        <w:rPr>
          <w:highlight w:val="white"/>
        </w:rPr>
        <w:t>prania</w:t>
      </w:r>
      <w:r>
        <w:rPr>
          <w:color w:val="000000"/>
          <w:highlight w:val="white"/>
        </w:rPr>
        <w:t xml:space="preserve"> , suszenia bielizny barierowej</w:t>
      </w:r>
    </w:p>
    <w:p w14:paraId="67BCF1E6" w14:textId="77777777" w:rsidR="00F60F2B" w:rsidRDefault="00342D7B">
      <w:pPr>
        <w:widowControl/>
        <w:numPr>
          <w:ilvl w:val="0"/>
          <w:numId w:val="5"/>
        </w:numPr>
        <w:pBdr>
          <w:top w:val="nil"/>
          <w:left w:val="nil"/>
          <w:bottom w:val="nil"/>
          <w:right w:val="nil"/>
          <w:between w:val="nil"/>
        </w:pBdr>
        <w:jc w:val="both"/>
        <w:rPr>
          <w:color w:val="000000"/>
          <w:highlight w:val="white"/>
        </w:rPr>
      </w:pPr>
      <w:r>
        <w:rPr>
          <w:color w:val="000000"/>
          <w:highlight w:val="white"/>
        </w:rPr>
        <w:t>Dezynfekcja materaców, koców i poduszek  wykonywana będzie w komorze do dezynfekcji ze zintegrowana drukarką parametrów procesu dezynfekcji, w miejscu wykonywania usługi prania.</w:t>
      </w:r>
    </w:p>
    <w:p w14:paraId="5698FFD0" w14:textId="77777777" w:rsidR="00F60F2B" w:rsidRDefault="00342D7B">
      <w:pPr>
        <w:widowControl/>
        <w:pBdr>
          <w:top w:val="nil"/>
          <w:left w:val="nil"/>
          <w:bottom w:val="nil"/>
          <w:right w:val="nil"/>
          <w:between w:val="nil"/>
        </w:pBdr>
        <w:jc w:val="both"/>
        <w:rPr>
          <w:color w:val="000000"/>
        </w:rPr>
      </w:pPr>
      <w:r>
        <w:rPr>
          <w:color w:val="000000"/>
        </w:rPr>
        <w:t xml:space="preserve">                                            </w:t>
      </w:r>
      <w:r>
        <w:rPr>
          <w:b/>
          <w:color w:val="000000"/>
        </w:rPr>
        <w:t xml:space="preserve"> </w:t>
      </w:r>
    </w:p>
    <w:p w14:paraId="469AA0AF" w14:textId="77777777" w:rsidR="00F60F2B" w:rsidRDefault="00342D7B">
      <w:pPr>
        <w:widowControl/>
        <w:pBdr>
          <w:top w:val="nil"/>
          <w:left w:val="nil"/>
          <w:bottom w:val="nil"/>
          <w:right w:val="nil"/>
          <w:between w:val="nil"/>
        </w:pBdr>
        <w:jc w:val="both"/>
        <w:rPr>
          <w:b/>
          <w:color w:val="000000"/>
        </w:rPr>
      </w:pPr>
      <w:r>
        <w:rPr>
          <w:b/>
          <w:color w:val="000000"/>
        </w:rPr>
        <w:t>Inne wymagania</w:t>
      </w:r>
    </w:p>
    <w:p w14:paraId="35133669" w14:textId="77777777" w:rsidR="00F60F2B" w:rsidRDefault="00342D7B">
      <w:pPr>
        <w:widowControl/>
        <w:numPr>
          <w:ilvl w:val="0"/>
          <w:numId w:val="5"/>
        </w:numPr>
        <w:pBdr>
          <w:top w:val="nil"/>
          <w:left w:val="nil"/>
          <w:bottom w:val="nil"/>
          <w:right w:val="nil"/>
          <w:between w:val="nil"/>
        </w:pBdr>
        <w:jc w:val="both"/>
      </w:pPr>
      <w:r>
        <w:rPr>
          <w:color w:val="000000"/>
        </w:rPr>
        <w:t xml:space="preserve">Wykonawca zobowiązany będzie w ramach świadczonej usługi pralniczej do wykonywania na własny koszt 1 x w kwartale ( do dnia 30 dnia pierwszego  miesiąca w kwartale kalendarzowym) badań mikrobiologicznych, z wypranego asortymentu prania  </w:t>
      </w:r>
      <w:r>
        <w:rPr>
          <w:color w:val="000000"/>
          <w:highlight w:val="white"/>
        </w:rPr>
        <w:t xml:space="preserve"> pochodzącego z Komórek Organizacyjnych Zamawiającego.</w:t>
      </w:r>
    </w:p>
    <w:p w14:paraId="3D1B3602" w14:textId="77777777" w:rsidR="00F60F2B" w:rsidRDefault="00342D7B">
      <w:pPr>
        <w:numPr>
          <w:ilvl w:val="0"/>
          <w:numId w:val="5"/>
        </w:numPr>
        <w:pBdr>
          <w:top w:val="nil"/>
          <w:left w:val="nil"/>
          <w:bottom w:val="nil"/>
          <w:right w:val="nil"/>
          <w:between w:val="nil"/>
        </w:pBdr>
        <w:jc w:val="both"/>
      </w:pPr>
      <w:r>
        <w:rPr>
          <w:color w:val="000000"/>
        </w:rPr>
        <w:lastRenderedPageBreak/>
        <w:t>Badania te mają być wykonane w laboratorium akredytowanym , znajdującym się w wykazie  Polskiego Centrum Akredytacji .</w:t>
      </w:r>
    </w:p>
    <w:p w14:paraId="57F3B8BA" w14:textId="77777777" w:rsidR="00F60F2B" w:rsidRDefault="00342D7B">
      <w:pPr>
        <w:numPr>
          <w:ilvl w:val="0"/>
          <w:numId w:val="5"/>
        </w:numPr>
        <w:pBdr>
          <w:top w:val="nil"/>
          <w:left w:val="nil"/>
          <w:bottom w:val="nil"/>
          <w:right w:val="nil"/>
          <w:between w:val="nil"/>
        </w:pBdr>
        <w:jc w:val="both"/>
        <w:rPr>
          <w:color w:val="000000"/>
        </w:rPr>
      </w:pPr>
      <w:r>
        <w:rPr>
          <w:color w:val="000000"/>
        </w:rPr>
        <w:t xml:space="preserve">Wyniki z przeprowadzonych w/w  badań, dokumentujących skuteczność prania i dezynfekcji będą dostarczane raz w kwartale do siedziby Zamawiającego - do Działu Administracyjno-Technicznego  </w:t>
      </w:r>
      <w:r>
        <w:t>ZSK</w:t>
      </w:r>
      <w:r>
        <w:rPr>
          <w:color w:val="000000"/>
        </w:rPr>
        <w:t xml:space="preserve"> (41-250 Czeladź, ul. Szpitalna 40) .  Wyniki badań mikrobiologicznych będą interpretowane i oceniane  przez Zespół Kontroli Zakażeń Szpitalnych.</w:t>
      </w:r>
    </w:p>
    <w:p w14:paraId="3C0294C8" w14:textId="77777777" w:rsidR="00F60F2B" w:rsidRDefault="00342D7B">
      <w:pPr>
        <w:numPr>
          <w:ilvl w:val="0"/>
          <w:numId w:val="5"/>
        </w:numPr>
        <w:pBdr>
          <w:top w:val="nil"/>
          <w:left w:val="nil"/>
          <w:bottom w:val="nil"/>
          <w:right w:val="nil"/>
          <w:between w:val="nil"/>
        </w:pBdr>
        <w:jc w:val="both"/>
      </w:pPr>
      <w:r>
        <w:rPr>
          <w:color w:val="000000"/>
        </w:rPr>
        <w:t xml:space="preserve">Zamawiający ponadto zastrzega sobie prawo do wykonania własnych badań mikrobiologicznych czystego prania, </w:t>
      </w:r>
      <w:r>
        <w:rPr>
          <w:color w:val="000000"/>
          <w:highlight w:val="white"/>
        </w:rPr>
        <w:t>w obecności pracownika Wykonawcy, po jego dostarczeniu do magazynów Zamawiającego:</w:t>
      </w:r>
    </w:p>
    <w:p w14:paraId="4A1294FF" w14:textId="77777777" w:rsidR="00F60F2B" w:rsidRDefault="00342D7B">
      <w:pPr>
        <w:numPr>
          <w:ilvl w:val="1"/>
          <w:numId w:val="5"/>
        </w:numPr>
        <w:pBdr>
          <w:top w:val="nil"/>
          <w:left w:val="nil"/>
          <w:bottom w:val="nil"/>
          <w:right w:val="nil"/>
          <w:between w:val="nil"/>
        </w:pBdr>
        <w:jc w:val="both"/>
        <w:rPr>
          <w:color w:val="000000"/>
        </w:rPr>
      </w:pPr>
      <w:r>
        <w:rPr>
          <w:color w:val="000000"/>
        </w:rPr>
        <w:t>jeżeli wynik nie będzie wykazywał zanieczyszczeń, to koszt tych badań pokrywa Zamawiający,</w:t>
      </w:r>
    </w:p>
    <w:p w14:paraId="45EADA65" w14:textId="77777777" w:rsidR="00F60F2B" w:rsidRDefault="00342D7B">
      <w:pPr>
        <w:numPr>
          <w:ilvl w:val="1"/>
          <w:numId w:val="5"/>
        </w:numPr>
        <w:pBdr>
          <w:top w:val="nil"/>
          <w:left w:val="nil"/>
          <w:bottom w:val="nil"/>
          <w:right w:val="nil"/>
          <w:between w:val="nil"/>
        </w:pBdr>
        <w:jc w:val="both"/>
      </w:pPr>
      <w:r>
        <w:rPr>
          <w:color w:val="000000"/>
        </w:rPr>
        <w:t xml:space="preserve">w przypadku wyniku wskazującego zanieczyszczenie dostarczonego prania, Zamawiający dokona powtórnego pobrania wymazów, w obecności pracownika Wykonawcy. Kosztami wszystkich badań zostanie obciążony Wykonawca,  </w:t>
      </w:r>
    </w:p>
    <w:p w14:paraId="5DC933C6" w14:textId="77777777" w:rsidR="00F60F2B" w:rsidRDefault="00342D7B">
      <w:pPr>
        <w:numPr>
          <w:ilvl w:val="1"/>
          <w:numId w:val="5"/>
        </w:numPr>
        <w:pBdr>
          <w:top w:val="nil"/>
          <w:left w:val="nil"/>
          <w:bottom w:val="nil"/>
          <w:right w:val="nil"/>
          <w:between w:val="nil"/>
        </w:pBdr>
        <w:jc w:val="both"/>
      </w:pPr>
      <w:r>
        <w:rPr>
          <w:color w:val="000000"/>
        </w:rPr>
        <w:t xml:space="preserve">drugi wynik wskazujący zanieczyszczenie dostarczonego prania daje uprawnienie Zamawiającemu do odstąpienia od umowy z powodu okoliczności, za które odpowiada Wykonawca.   </w:t>
      </w:r>
    </w:p>
    <w:p w14:paraId="0AD42007" w14:textId="77777777" w:rsidR="00F60F2B" w:rsidRDefault="00342D7B">
      <w:pPr>
        <w:widowControl/>
        <w:numPr>
          <w:ilvl w:val="0"/>
          <w:numId w:val="5"/>
        </w:numPr>
        <w:pBdr>
          <w:top w:val="nil"/>
          <w:left w:val="nil"/>
          <w:bottom w:val="nil"/>
          <w:right w:val="nil"/>
          <w:between w:val="nil"/>
        </w:pBdr>
        <w:tabs>
          <w:tab w:val="left" w:pos="-720"/>
        </w:tabs>
        <w:jc w:val="both"/>
      </w:pPr>
      <w:bookmarkStart w:id="1" w:name="_heading=h.ejbba4vvz0um" w:colFirst="0" w:colLast="0"/>
      <w:bookmarkEnd w:id="1"/>
      <w:r>
        <w:rPr>
          <w:color w:val="000000"/>
        </w:rPr>
        <w:t xml:space="preserve">Wykonawca zobowiązany jest dysponować technologią procesu prania i dezynfekcji : prania wodnego opracowaną przez producenta środków piorących i dezynfekcyjnych, jakiem podlegało będzie dostarczone pranie z oddziałów: noworodkowego, dziecięcego, </w:t>
      </w:r>
      <w:proofErr w:type="spellStart"/>
      <w:r>
        <w:rPr>
          <w:color w:val="000000"/>
        </w:rPr>
        <w:t>ogólnoszpitalnego</w:t>
      </w:r>
      <w:proofErr w:type="spellEnd"/>
      <w:r>
        <w:rPr>
          <w:color w:val="000000"/>
        </w:rPr>
        <w:t>, bloków operacyjnych (moduł prania, użyte środki piorące i dezynfekcyjne, stężenia oraz zakres temperatury i czas jej utrzymania) oraz technologią czyszczenia chemicznego, opracowaną przez producenta środków użytych do czyszczenia chemicznego.</w:t>
      </w:r>
    </w:p>
    <w:p w14:paraId="06DD7201" w14:textId="77777777" w:rsidR="00F60F2B" w:rsidRDefault="00342D7B">
      <w:pPr>
        <w:widowControl/>
        <w:pBdr>
          <w:top w:val="nil"/>
          <w:left w:val="nil"/>
          <w:bottom w:val="nil"/>
          <w:right w:val="nil"/>
          <w:between w:val="nil"/>
        </w:pBdr>
        <w:tabs>
          <w:tab w:val="left" w:pos="-720"/>
        </w:tabs>
        <w:ind w:left="720"/>
        <w:jc w:val="both"/>
        <w:rPr>
          <w:color w:val="000000"/>
        </w:rPr>
      </w:pPr>
      <w:r>
        <w:rPr>
          <w:color w:val="000000"/>
        </w:rPr>
        <w:t xml:space="preserve">Wykonawca zobowiązany jest do dostarczenia na piśmie </w:t>
      </w:r>
      <w:proofErr w:type="spellStart"/>
      <w:r>
        <w:rPr>
          <w:color w:val="000000"/>
        </w:rPr>
        <w:t>w.w</w:t>
      </w:r>
      <w:proofErr w:type="spellEnd"/>
      <w:r>
        <w:rPr>
          <w:color w:val="000000"/>
        </w:rPr>
        <w:t xml:space="preserve"> technologii prania i czyszczenia chemicznego na początku trwania umowy  Zamawiającemu ( pierwszy miesiąc umowy) a także w przypadku zamiaru dokonania w czasie trwania umowy, zmiany technologii wykonania usług lub środka używanego przy realizacji usług w tym piorącego, dezynfekcyjnego lub stosowania dodatkowo innych środków niż wymienionych w dostarczonych technologiach prania , czyszczenia chemicznego). </w:t>
      </w:r>
    </w:p>
    <w:p w14:paraId="786B5272" w14:textId="77777777" w:rsidR="00F60F2B" w:rsidRDefault="00342D7B">
      <w:pPr>
        <w:widowControl/>
        <w:numPr>
          <w:ilvl w:val="0"/>
          <w:numId w:val="5"/>
        </w:numPr>
        <w:pBdr>
          <w:top w:val="nil"/>
          <w:left w:val="nil"/>
          <w:bottom w:val="nil"/>
          <w:right w:val="nil"/>
          <w:between w:val="nil"/>
        </w:pBdr>
        <w:tabs>
          <w:tab w:val="left" w:pos="-720"/>
        </w:tabs>
        <w:jc w:val="both"/>
        <w:rPr>
          <w:color w:val="000000"/>
        </w:rPr>
      </w:pPr>
      <w:r>
        <w:rPr>
          <w:color w:val="000000"/>
        </w:rPr>
        <w:t>Wykonawca ponosić będzie odpowiedzialność prawną i materialną za wykonywanie usług pralniczych w zakresie jakości i zgodności z wymogami sanitarnymi wobec organów kontroli - Państwowy Inspektor Sanitarny.</w:t>
      </w:r>
    </w:p>
    <w:p w14:paraId="4846E78F" w14:textId="77777777" w:rsidR="00F60F2B" w:rsidRDefault="00342D7B">
      <w:pPr>
        <w:widowControl/>
        <w:numPr>
          <w:ilvl w:val="0"/>
          <w:numId w:val="5"/>
        </w:numPr>
        <w:pBdr>
          <w:top w:val="nil"/>
          <w:left w:val="nil"/>
          <w:bottom w:val="nil"/>
          <w:right w:val="nil"/>
          <w:between w:val="nil"/>
        </w:pBdr>
        <w:tabs>
          <w:tab w:val="left" w:pos="-720"/>
        </w:tabs>
        <w:jc w:val="both"/>
        <w:rPr>
          <w:color w:val="000000"/>
        </w:rPr>
      </w:pPr>
      <w:r>
        <w:rPr>
          <w:color w:val="000000"/>
        </w:rPr>
        <w:t>Wykonawca będzie ponosił odpowiedzialność materialną za asortyment przekazywany do prania/ czyszczenia chemicznego  Zamawiającego od momentu odebrania go z magazynów bielizny brudnej, do czasu przekazania po wypraniu do magazynów Zamawiającego.</w:t>
      </w:r>
    </w:p>
    <w:p w14:paraId="632E346F" w14:textId="77777777" w:rsidR="00F60F2B" w:rsidRDefault="00342D7B">
      <w:pPr>
        <w:numPr>
          <w:ilvl w:val="0"/>
          <w:numId w:val="5"/>
        </w:numPr>
        <w:pBdr>
          <w:top w:val="nil"/>
          <w:left w:val="nil"/>
          <w:bottom w:val="nil"/>
          <w:right w:val="nil"/>
          <w:between w:val="nil"/>
        </w:pBdr>
        <w:jc w:val="both"/>
        <w:rPr>
          <w:color w:val="000000"/>
        </w:rPr>
      </w:pPr>
      <w:r>
        <w:rPr>
          <w:color w:val="000000"/>
        </w:rPr>
        <w:t>Wykonawca ponosi pełną odpowiedzialność za jakość środków chemicznych,</w:t>
      </w:r>
    </w:p>
    <w:p w14:paraId="7E9E7E35" w14:textId="77777777" w:rsidR="00F60F2B" w:rsidRDefault="00342D7B">
      <w:pPr>
        <w:widowControl/>
        <w:numPr>
          <w:ilvl w:val="0"/>
          <w:numId w:val="5"/>
        </w:numPr>
        <w:pBdr>
          <w:top w:val="nil"/>
          <w:left w:val="nil"/>
          <w:bottom w:val="nil"/>
          <w:right w:val="nil"/>
          <w:between w:val="nil"/>
        </w:pBdr>
        <w:tabs>
          <w:tab w:val="left" w:pos="-720"/>
        </w:tabs>
        <w:jc w:val="both"/>
        <w:rPr>
          <w:color w:val="000000"/>
        </w:rPr>
      </w:pPr>
      <w:r>
        <w:rPr>
          <w:color w:val="000000"/>
        </w:rPr>
        <w:t>Wykonawca zobowiązany jest do każdorazowego informowania Zamawiającego o awarii pralni.</w:t>
      </w:r>
    </w:p>
    <w:p w14:paraId="215CA912" w14:textId="77777777" w:rsidR="00F60F2B" w:rsidRDefault="00342D7B">
      <w:pPr>
        <w:widowControl/>
        <w:numPr>
          <w:ilvl w:val="0"/>
          <w:numId w:val="5"/>
        </w:numPr>
        <w:pBdr>
          <w:top w:val="nil"/>
          <w:left w:val="nil"/>
          <w:bottom w:val="nil"/>
          <w:right w:val="nil"/>
          <w:between w:val="nil"/>
        </w:pBdr>
        <w:tabs>
          <w:tab w:val="left" w:pos="-720"/>
        </w:tabs>
        <w:jc w:val="both"/>
      </w:pPr>
      <w:r>
        <w:rPr>
          <w:color w:val="000000"/>
        </w:rPr>
        <w:t xml:space="preserve">Wykonawca zabezpiecza ciągłość usługi prania w sytuacjach awaryjnych występujących u Wykonawcy. W takim przypadku Wykonawca zobowiązuje się dostarczyć Zamawiającemu na własny koszt pościel zastępczą, w tym dopuszcza się pościel jednorazową wysokiej jakości zgodną z ustawą z dnia 20.05.2010 r.  o wyrobach medycznych ( Dz. U. 2021.1565 </w:t>
      </w:r>
      <w:proofErr w:type="spellStart"/>
      <w:r>
        <w:rPr>
          <w:color w:val="000000"/>
        </w:rPr>
        <w:t>t.j</w:t>
      </w:r>
      <w:proofErr w:type="spellEnd"/>
      <w:r>
        <w:rPr>
          <w:color w:val="000000"/>
        </w:rPr>
        <w:t xml:space="preserve">.) oraz innymi obowiązującymi przepisami prawnymi   w tym zakresie.    </w:t>
      </w:r>
    </w:p>
    <w:p w14:paraId="7ACEEE14" w14:textId="77777777" w:rsidR="00F60F2B" w:rsidRDefault="00342D7B">
      <w:pPr>
        <w:widowControl/>
        <w:numPr>
          <w:ilvl w:val="0"/>
          <w:numId w:val="5"/>
        </w:numPr>
        <w:pBdr>
          <w:top w:val="nil"/>
          <w:left w:val="nil"/>
          <w:bottom w:val="nil"/>
          <w:right w:val="nil"/>
          <w:between w:val="nil"/>
        </w:pBdr>
        <w:tabs>
          <w:tab w:val="left" w:pos="-720"/>
        </w:tabs>
        <w:jc w:val="both"/>
        <w:rPr>
          <w:color w:val="000000"/>
        </w:rPr>
      </w:pPr>
      <w:r>
        <w:rPr>
          <w:color w:val="000000"/>
        </w:rPr>
        <w:t>Zamawiający wskaże osobę upoważnioną do codziennych kontaktów z Wykonawcą w zakresie realizacji usługi.</w:t>
      </w:r>
    </w:p>
    <w:p w14:paraId="6F906D99" w14:textId="77777777" w:rsidR="00F60F2B" w:rsidRDefault="00342D7B">
      <w:pPr>
        <w:numPr>
          <w:ilvl w:val="0"/>
          <w:numId w:val="5"/>
        </w:numPr>
        <w:pBdr>
          <w:top w:val="nil"/>
          <w:left w:val="nil"/>
          <w:bottom w:val="nil"/>
          <w:right w:val="nil"/>
          <w:between w:val="nil"/>
        </w:pBdr>
        <w:tabs>
          <w:tab w:val="left" w:pos="-720"/>
        </w:tabs>
        <w:jc w:val="both"/>
        <w:rPr>
          <w:color w:val="000000"/>
        </w:rPr>
      </w:pPr>
      <w:r>
        <w:rPr>
          <w:color w:val="000000"/>
        </w:rPr>
        <w:lastRenderedPageBreak/>
        <w:t>Zamawiający zastrzega sobie prawo do:</w:t>
      </w:r>
    </w:p>
    <w:p w14:paraId="12C97BFF" w14:textId="77777777" w:rsidR="00F60F2B" w:rsidRDefault="00342D7B">
      <w:pPr>
        <w:numPr>
          <w:ilvl w:val="0"/>
          <w:numId w:val="5"/>
        </w:numPr>
        <w:pBdr>
          <w:top w:val="nil"/>
          <w:left w:val="nil"/>
          <w:bottom w:val="nil"/>
          <w:right w:val="nil"/>
          <w:between w:val="nil"/>
        </w:pBdr>
        <w:tabs>
          <w:tab w:val="left" w:pos="-720"/>
        </w:tabs>
        <w:jc w:val="both"/>
      </w:pPr>
      <w:r>
        <w:rPr>
          <w:color w:val="000000"/>
        </w:rPr>
        <w:t>przeprowadzenia wizytacji/kontroli w pralni Wykonawcy, w której będzie wykonywana usługa, zarówno na etapie postępowania jak i w trakcie świadczonej usługi.</w:t>
      </w:r>
    </w:p>
    <w:p w14:paraId="56A6B163" w14:textId="77777777" w:rsidR="00F60F2B" w:rsidRDefault="00342D7B">
      <w:pPr>
        <w:widowControl/>
        <w:numPr>
          <w:ilvl w:val="0"/>
          <w:numId w:val="5"/>
        </w:numPr>
        <w:pBdr>
          <w:top w:val="nil"/>
          <w:left w:val="nil"/>
          <w:bottom w:val="nil"/>
          <w:right w:val="nil"/>
          <w:between w:val="nil"/>
        </w:pBdr>
        <w:tabs>
          <w:tab w:val="left" w:pos="-720"/>
        </w:tabs>
        <w:jc w:val="both"/>
        <w:rPr>
          <w:color w:val="000000"/>
        </w:rPr>
      </w:pPr>
      <w:r>
        <w:rPr>
          <w:color w:val="000000"/>
        </w:rPr>
        <w:t>sprawdzania dostarczonej partii prania pod względem ilości, jakości, walorów estetycznych (wizualnych), okresowego pobierania wymazów czystościowych oraz sprawdzenie stanu technicznego środka transportu,</w:t>
      </w:r>
    </w:p>
    <w:p w14:paraId="53F0154E" w14:textId="77777777" w:rsidR="00F60F2B" w:rsidRDefault="00342D7B">
      <w:pPr>
        <w:widowControl/>
        <w:numPr>
          <w:ilvl w:val="0"/>
          <w:numId w:val="5"/>
        </w:numPr>
        <w:pBdr>
          <w:top w:val="nil"/>
          <w:left w:val="nil"/>
          <w:bottom w:val="nil"/>
          <w:right w:val="nil"/>
          <w:between w:val="nil"/>
        </w:pBdr>
        <w:tabs>
          <w:tab w:val="left" w:pos="-720"/>
        </w:tabs>
        <w:jc w:val="both"/>
      </w:pPr>
      <w:r>
        <w:rPr>
          <w:color w:val="000000"/>
        </w:rPr>
        <w:t>zgłaszania reklamacji w razie stwierdzenia zastrzeżeń najpóźniej w ciągu 2 dni od dostarczenia bielizny. Reklamowanie jakości i ilości asortymentu prania odbywać się będzie poprzez sporządzenie protokołu przez Zamawiającego. Wykonawca na własny koszt dokona ponownego prania bielizny lub uzupełni braki ilościowe</w:t>
      </w:r>
      <w:r>
        <w:rPr>
          <w:color w:val="000000"/>
          <w:highlight w:val="white"/>
        </w:rPr>
        <w:t xml:space="preserve"> i dostarczy ją Zamawiającemu w nieprzekraczalnym terminie 48 godzin od daty dostarczenia protokołu,</w:t>
      </w:r>
    </w:p>
    <w:p w14:paraId="3C6E3238" w14:textId="77777777" w:rsidR="00F60F2B" w:rsidRDefault="00342D7B">
      <w:pPr>
        <w:widowControl/>
        <w:pBdr>
          <w:top w:val="nil"/>
          <w:left w:val="nil"/>
          <w:bottom w:val="nil"/>
          <w:right w:val="nil"/>
          <w:between w:val="nil"/>
        </w:pBdr>
        <w:ind w:left="709"/>
        <w:jc w:val="both"/>
        <w:rPr>
          <w:color w:val="000000"/>
        </w:rPr>
      </w:pPr>
      <w:r>
        <w:rPr>
          <w:color w:val="000000"/>
        </w:rPr>
        <w:t>Zamawiający uznaje za zaginięcie niezwrócenie danego asortymentu po upływie 14 dni od terminu zgłoszenia reklamacji na piśmie . Wykonawca zobowiązany jest do pokrycia wszelkich kosztów związanych z  zaginięciem asortymentu przekazanego do prania.</w:t>
      </w:r>
    </w:p>
    <w:p w14:paraId="6A8962DC" w14:textId="77777777" w:rsidR="00F60F2B" w:rsidRDefault="00342D7B">
      <w:pPr>
        <w:widowControl/>
        <w:pBdr>
          <w:top w:val="nil"/>
          <w:left w:val="nil"/>
          <w:bottom w:val="nil"/>
          <w:right w:val="nil"/>
          <w:between w:val="nil"/>
        </w:pBdr>
        <w:tabs>
          <w:tab w:val="left" w:pos="0"/>
        </w:tabs>
        <w:ind w:left="709"/>
        <w:jc w:val="both"/>
        <w:rPr>
          <w:color w:val="000000"/>
        </w:rPr>
      </w:pPr>
      <w:r>
        <w:rPr>
          <w:color w:val="000000"/>
          <w:highlight w:val="white"/>
        </w:rPr>
        <w:t xml:space="preserve">Źle wyprana, (z widocznymi przebarwieniami i plamami brudu), uszkodzona, niewyprasowana, niewłaściwie pocerowana lub połatana bielizna będzie zwracana do ponownego prania  w oparciu o protokół reklamacyjny określający rodzaj zastrzeżeń oraz ilości w </w:t>
      </w:r>
      <w:r>
        <w:rPr>
          <w:color w:val="000000"/>
        </w:rPr>
        <w:t>sztukach i kg</w:t>
      </w:r>
      <w:r>
        <w:rPr>
          <w:color w:val="000000"/>
          <w:highlight w:val="white"/>
        </w:rPr>
        <w:t>, który będzie podstawą do rozliczenia</w:t>
      </w:r>
    </w:p>
    <w:p w14:paraId="33A28DEE" w14:textId="77777777" w:rsidR="00F60F2B" w:rsidRDefault="00342D7B">
      <w:pPr>
        <w:widowControl/>
        <w:numPr>
          <w:ilvl w:val="0"/>
          <w:numId w:val="5"/>
        </w:numPr>
        <w:pBdr>
          <w:top w:val="nil"/>
          <w:left w:val="nil"/>
          <w:bottom w:val="nil"/>
          <w:right w:val="nil"/>
          <w:between w:val="nil"/>
        </w:pBdr>
        <w:tabs>
          <w:tab w:val="left" w:pos="-720"/>
        </w:tabs>
        <w:jc w:val="both"/>
        <w:rPr>
          <w:color w:val="000000"/>
        </w:rPr>
      </w:pPr>
      <w:r>
        <w:rPr>
          <w:color w:val="000000"/>
        </w:rPr>
        <w:t>kontroli warunków wykonywanej usługi, kontroli technologii prania, kontroli używanych środków piorących   i dezynfekcyjnych oraz wglądu w protokoły pokontrolne Inspekcji Sanitarnej.</w:t>
      </w:r>
    </w:p>
    <w:p w14:paraId="7E2BAE89" w14:textId="77777777" w:rsidR="00F60F2B" w:rsidRDefault="00342D7B">
      <w:pPr>
        <w:widowControl/>
        <w:numPr>
          <w:ilvl w:val="0"/>
          <w:numId w:val="5"/>
        </w:numPr>
        <w:pBdr>
          <w:top w:val="nil"/>
          <w:left w:val="nil"/>
          <w:bottom w:val="nil"/>
          <w:right w:val="nil"/>
          <w:between w:val="nil"/>
        </w:pBdr>
        <w:tabs>
          <w:tab w:val="left" w:pos="-720"/>
        </w:tabs>
        <w:jc w:val="both"/>
        <w:rPr>
          <w:color w:val="000000"/>
          <w:highlight w:val="white"/>
        </w:rPr>
      </w:pPr>
      <w:r>
        <w:rPr>
          <w:color w:val="000000"/>
          <w:highlight w:val="white"/>
        </w:rPr>
        <w:t>Wykonawca zobowiązany jest do stosowania zaleceń pokontrolnych w terminie wyznaczonym przez kontrolującego.</w:t>
      </w:r>
      <w:r>
        <w:rPr>
          <w:color w:val="000000"/>
        </w:rPr>
        <w:t xml:space="preserve"> </w:t>
      </w:r>
    </w:p>
    <w:p w14:paraId="6CD3BE1F" w14:textId="77777777" w:rsidR="00F60F2B" w:rsidRDefault="00342D7B">
      <w:pPr>
        <w:widowControl/>
        <w:numPr>
          <w:ilvl w:val="0"/>
          <w:numId w:val="5"/>
        </w:numPr>
        <w:pBdr>
          <w:top w:val="nil"/>
          <w:left w:val="nil"/>
          <w:bottom w:val="nil"/>
          <w:right w:val="nil"/>
          <w:between w:val="nil"/>
        </w:pBdr>
        <w:jc w:val="both"/>
      </w:pPr>
      <w:r>
        <w:rPr>
          <w:color w:val="000000"/>
        </w:rPr>
        <w:t>Wykonawca nie będzie uprawniony do samodzielnej kasacji asortymentu bez zgody szpitala. Kasację asortymentu Zamawiający i Wykonawca będzie dokonywał każdy na swojej</w:t>
      </w:r>
      <w:r>
        <w:rPr>
          <w:color w:val="000000"/>
          <w:shd w:val="clear" w:color="auto" w:fill="FFFF99"/>
        </w:rPr>
        <w:t xml:space="preserve"> </w:t>
      </w:r>
      <w:r>
        <w:rPr>
          <w:color w:val="000000"/>
        </w:rPr>
        <w:t>własności</w:t>
      </w:r>
    </w:p>
    <w:p w14:paraId="12318AF3" w14:textId="77777777" w:rsidR="00F60F2B" w:rsidRDefault="00F60F2B">
      <w:pPr>
        <w:widowControl/>
        <w:pBdr>
          <w:top w:val="nil"/>
          <w:left w:val="nil"/>
          <w:bottom w:val="nil"/>
          <w:right w:val="nil"/>
          <w:between w:val="nil"/>
        </w:pBdr>
        <w:jc w:val="both"/>
        <w:rPr>
          <w:b/>
          <w:color w:val="000000"/>
        </w:rPr>
      </w:pPr>
    </w:p>
    <w:p w14:paraId="11AC3E1C" w14:textId="77777777" w:rsidR="00F60F2B" w:rsidRDefault="00342D7B">
      <w:pPr>
        <w:pBdr>
          <w:top w:val="nil"/>
          <w:left w:val="nil"/>
          <w:bottom w:val="nil"/>
          <w:right w:val="nil"/>
          <w:between w:val="nil"/>
        </w:pBdr>
        <w:rPr>
          <w:b/>
        </w:rPr>
      </w:pPr>
      <w:r>
        <w:rPr>
          <w:b/>
        </w:rPr>
        <w:t>Usługa będzie wykonywana z poszanowaniem obowiązujących przepisów prawa, w szczególności :</w:t>
      </w:r>
    </w:p>
    <w:p w14:paraId="17D763A2" w14:textId="77777777" w:rsidR="00F60F2B" w:rsidRDefault="00342D7B">
      <w:pPr>
        <w:numPr>
          <w:ilvl w:val="0"/>
          <w:numId w:val="6"/>
        </w:numPr>
        <w:pBdr>
          <w:top w:val="nil"/>
          <w:left w:val="nil"/>
          <w:bottom w:val="nil"/>
          <w:right w:val="nil"/>
          <w:between w:val="nil"/>
        </w:pBdr>
        <w:jc w:val="both"/>
      </w:pPr>
      <w:r>
        <w:t>Ustawy z dnia 5 grudnia 2008r o zapobieganiu oraz zwalczaniu zakażeń i chorób zakaźnych u ludzi ( Dz. U. 2020,  poz. 1845)</w:t>
      </w:r>
    </w:p>
    <w:p w14:paraId="3D15FED1" w14:textId="77777777" w:rsidR="00F60F2B" w:rsidRDefault="00342D7B">
      <w:pPr>
        <w:numPr>
          <w:ilvl w:val="0"/>
          <w:numId w:val="6"/>
        </w:numPr>
        <w:pBdr>
          <w:top w:val="nil"/>
          <w:left w:val="nil"/>
          <w:bottom w:val="nil"/>
          <w:right w:val="nil"/>
          <w:between w:val="nil"/>
        </w:pBdr>
        <w:jc w:val="both"/>
      </w:pPr>
      <w:r>
        <w:t>Ustawy z dnia 14 grudnia 2012r o odpadach ( Dz. U 2021, poz. 779)</w:t>
      </w:r>
    </w:p>
    <w:p w14:paraId="0FDD5DE9" w14:textId="77777777" w:rsidR="00F60F2B" w:rsidRDefault="00342D7B">
      <w:pPr>
        <w:numPr>
          <w:ilvl w:val="0"/>
          <w:numId w:val="6"/>
        </w:numPr>
        <w:pBdr>
          <w:top w:val="nil"/>
          <w:left w:val="nil"/>
          <w:bottom w:val="nil"/>
          <w:right w:val="nil"/>
          <w:between w:val="nil"/>
        </w:pBdr>
        <w:jc w:val="both"/>
      </w:pPr>
      <w:r>
        <w:t xml:space="preserve">Rozporządzenie Ministra Zdrowia z dnia 22.04.2005 w sprawie szkodliwych czynników biologicznych dla zdrowia w środowisku pracy oraz ochrony zdrowia pracowników zawodowo narażonych na te czynniki ( Dz. U z 2020 , poz. 2234)  </w:t>
      </w:r>
    </w:p>
    <w:p w14:paraId="3A688026" w14:textId="77777777" w:rsidR="00F60F2B" w:rsidRDefault="00342D7B">
      <w:pPr>
        <w:numPr>
          <w:ilvl w:val="0"/>
          <w:numId w:val="6"/>
        </w:numPr>
        <w:pBdr>
          <w:top w:val="nil"/>
          <w:left w:val="nil"/>
          <w:bottom w:val="nil"/>
          <w:right w:val="nil"/>
          <w:between w:val="nil"/>
        </w:pBdr>
        <w:jc w:val="both"/>
      </w:pPr>
      <w:r>
        <w:t>Rozporządzenie Ministra Gospodarki z dnia 27.04.2000r w sprawie bezpieczeństwa i higieny pracy w pralniach i farbiarniach ( Dz. U. Z 2000 Nr 40 poz. 469)</w:t>
      </w:r>
    </w:p>
    <w:p w14:paraId="5608F6BD" w14:textId="77777777" w:rsidR="00F60F2B" w:rsidRDefault="00342D7B">
      <w:pPr>
        <w:numPr>
          <w:ilvl w:val="0"/>
          <w:numId w:val="6"/>
        </w:numPr>
        <w:jc w:val="both"/>
      </w:pPr>
      <w:r>
        <w:t>Wytycznymi Ministra Zdrowia w zakresie wymogów prawidłowego funkcjonowania pralni dla podmiotów świadczących usługi pralnicze na rzecz podmiotów świadczących usługi lecznicze ( szpitali ) z dnia 9 listopada z 2022r.</w:t>
      </w:r>
    </w:p>
    <w:p w14:paraId="30EE8EB2" w14:textId="77777777" w:rsidR="00F60F2B" w:rsidRDefault="00F60F2B">
      <w:pPr>
        <w:pBdr>
          <w:top w:val="nil"/>
          <w:left w:val="nil"/>
          <w:bottom w:val="nil"/>
          <w:right w:val="nil"/>
          <w:between w:val="nil"/>
        </w:pBdr>
      </w:pPr>
    </w:p>
    <w:p w14:paraId="4AE51AEE" w14:textId="77777777" w:rsidR="00F60F2B" w:rsidRDefault="00F60F2B">
      <w:pPr>
        <w:pBdr>
          <w:top w:val="nil"/>
          <w:left w:val="nil"/>
          <w:bottom w:val="nil"/>
          <w:right w:val="nil"/>
          <w:between w:val="nil"/>
        </w:pBdr>
        <w:jc w:val="both"/>
        <w:rPr>
          <w:color w:val="000000"/>
        </w:rPr>
      </w:pPr>
    </w:p>
    <w:p w14:paraId="5246F540" w14:textId="77777777" w:rsidR="00F60F2B" w:rsidRDefault="00F60F2B">
      <w:pPr>
        <w:pBdr>
          <w:top w:val="nil"/>
          <w:left w:val="nil"/>
          <w:bottom w:val="nil"/>
          <w:right w:val="nil"/>
          <w:between w:val="nil"/>
        </w:pBdr>
        <w:jc w:val="both"/>
        <w:rPr>
          <w:color w:val="000000"/>
        </w:rPr>
      </w:pPr>
    </w:p>
    <w:p w14:paraId="073B7B75" w14:textId="77777777" w:rsidR="00F60F2B" w:rsidRDefault="00F60F2B">
      <w:pPr>
        <w:widowControl/>
        <w:pBdr>
          <w:top w:val="nil"/>
          <w:left w:val="nil"/>
          <w:bottom w:val="nil"/>
          <w:right w:val="nil"/>
          <w:between w:val="nil"/>
        </w:pBdr>
        <w:jc w:val="right"/>
        <w:rPr>
          <w:b/>
          <w:color w:val="000000"/>
          <w:sz w:val="20"/>
          <w:szCs w:val="20"/>
        </w:rPr>
      </w:pPr>
    </w:p>
    <w:p w14:paraId="0FFBFDDD" w14:textId="77777777" w:rsidR="00F60F2B" w:rsidRDefault="00F60F2B">
      <w:pPr>
        <w:widowControl/>
        <w:pBdr>
          <w:top w:val="nil"/>
          <w:left w:val="nil"/>
          <w:bottom w:val="nil"/>
          <w:right w:val="nil"/>
          <w:between w:val="nil"/>
        </w:pBdr>
        <w:jc w:val="right"/>
        <w:rPr>
          <w:b/>
          <w:color w:val="000000"/>
          <w:sz w:val="20"/>
          <w:szCs w:val="20"/>
        </w:rPr>
      </w:pPr>
    </w:p>
    <w:p w14:paraId="5146D044" w14:textId="77777777" w:rsidR="00F60F2B" w:rsidRDefault="00F60F2B">
      <w:pPr>
        <w:widowControl/>
        <w:pBdr>
          <w:top w:val="nil"/>
          <w:left w:val="nil"/>
          <w:bottom w:val="nil"/>
          <w:right w:val="nil"/>
          <w:between w:val="nil"/>
        </w:pBdr>
        <w:jc w:val="right"/>
        <w:rPr>
          <w:b/>
          <w:color w:val="000000"/>
          <w:sz w:val="20"/>
          <w:szCs w:val="20"/>
        </w:rPr>
      </w:pPr>
    </w:p>
    <w:p w14:paraId="24B09766" w14:textId="77777777" w:rsidR="00F60F2B" w:rsidRDefault="00F60F2B">
      <w:pPr>
        <w:widowControl/>
        <w:pBdr>
          <w:top w:val="nil"/>
          <w:left w:val="nil"/>
          <w:bottom w:val="nil"/>
          <w:right w:val="nil"/>
          <w:between w:val="nil"/>
        </w:pBdr>
        <w:jc w:val="right"/>
        <w:rPr>
          <w:b/>
          <w:color w:val="000000"/>
          <w:sz w:val="20"/>
          <w:szCs w:val="20"/>
        </w:rPr>
      </w:pPr>
    </w:p>
    <w:p w14:paraId="25ACDD9A" w14:textId="77777777" w:rsidR="00F60F2B" w:rsidRDefault="00F60F2B">
      <w:pPr>
        <w:widowControl/>
        <w:pBdr>
          <w:top w:val="nil"/>
          <w:left w:val="nil"/>
          <w:bottom w:val="nil"/>
          <w:right w:val="nil"/>
          <w:between w:val="nil"/>
        </w:pBdr>
        <w:jc w:val="right"/>
        <w:rPr>
          <w:b/>
          <w:color w:val="000000"/>
          <w:sz w:val="20"/>
          <w:szCs w:val="20"/>
        </w:rPr>
      </w:pPr>
    </w:p>
    <w:p w14:paraId="73BE239A" w14:textId="77777777" w:rsidR="00F60F2B" w:rsidRDefault="00F60F2B">
      <w:pPr>
        <w:widowControl/>
        <w:pBdr>
          <w:top w:val="nil"/>
          <w:left w:val="nil"/>
          <w:bottom w:val="nil"/>
          <w:right w:val="nil"/>
          <w:between w:val="nil"/>
        </w:pBdr>
        <w:jc w:val="right"/>
        <w:rPr>
          <w:b/>
          <w:color w:val="000000"/>
          <w:sz w:val="20"/>
          <w:szCs w:val="20"/>
        </w:rPr>
      </w:pPr>
    </w:p>
    <w:p w14:paraId="6068AFCC" w14:textId="77777777" w:rsidR="00F60F2B" w:rsidRDefault="00F60F2B">
      <w:pPr>
        <w:widowControl/>
        <w:pBdr>
          <w:top w:val="nil"/>
          <w:left w:val="nil"/>
          <w:bottom w:val="nil"/>
          <w:right w:val="nil"/>
          <w:between w:val="nil"/>
        </w:pBdr>
        <w:jc w:val="right"/>
        <w:rPr>
          <w:b/>
          <w:color w:val="000000"/>
          <w:sz w:val="20"/>
          <w:szCs w:val="20"/>
        </w:rPr>
      </w:pPr>
    </w:p>
    <w:p w14:paraId="1AA40185" w14:textId="77777777" w:rsidR="00F60F2B" w:rsidRDefault="00F60F2B" w:rsidP="0039566F">
      <w:pPr>
        <w:widowControl/>
        <w:pBdr>
          <w:top w:val="nil"/>
          <w:left w:val="nil"/>
          <w:bottom w:val="nil"/>
          <w:right w:val="nil"/>
          <w:between w:val="nil"/>
        </w:pBdr>
        <w:rPr>
          <w:b/>
          <w:color w:val="000000"/>
          <w:sz w:val="20"/>
          <w:szCs w:val="20"/>
        </w:rPr>
      </w:pPr>
    </w:p>
    <w:p w14:paraId="20DB1905" w14:textId="77777777" w:rsidR="00F60F2B" w:rsidRDefault="00342D7B">
      <w:pPr>
        <w:widowControl/>
        <w:pBdr>
          <w:top w:val="nil"/>
          <w:left w:val="nil"/>
          <w:bottom w:val="nil"/>
          <w:right w:val="nil"/>
          <w:between w:val="nil"/>
        </w:pBdr>
        <w:jc w:val="right"/>
        <w:rPr>
          <w:color w:val="000000"/>
          <w:sz w:val="20"/>
          <w:szCs w:val="20"/>
        </w:rPr>
      </w:pPr>
      <w:r>
        <w:rPr>
          <w:b/>
          <w:color w:val="000000"/>
          <w:sz w:val="20"/>
          <w:szCs w:val="20"/>
        </w:rPr>
        <w:t xml:space="preserve">Załącznik nr 1 do załącznika nr 10 do SWZ </w:t>
      </w:r>
    </w:p>
    <w:p w14:paraId="105B9628" w14:textId="563A56D8" w:rsidR="00F60F2B" w:rsidRDefault="00342D7B">
      <w:pPr>
        <w:pBdr>
          <w:top w:val="nil"/>
          <w:left w:val="nil"/>
          <w:bottom w:val="nil"/>
          <w:right w:val="nil"/>
          <w:between w:val="nil"/>
        </w:pBdr>
        <w:jc w:val="right"/>
        <w:rPr>
          <w:rFonts w:ascii="Calibri" w:eastAsia="Calibri" w:hAnsi="Calibri" w:cs="Calibri"/>
          <w:b/>
          <w:color w:val="000000"/>
        </w:rPr>
      </w:pPr>
      <w:r>
        <w:rPr>
          <w:b/>
          <w:sz w:val="20"/>
          <w:szCs w:val="20"/>
        </w:rPr>
        <w:t>Znak sprawy: DZA.381.</w:t>
      </w:r>
      <w:r w:rsidR="0039566F">
        <w:rPr>
          <w:b/>
          <w:sz w:val="20"/>
          <w:szCs w:val="20"/>
        </w:rPr>
        <w:t>39</w:t>
      </w:r>
      <w:r>
        <w:rPr>
          <w:b/>
          <w:sz w:val="20"/>
          <w:szCs w:val="20"/>
        </w:rPr>
        <w:t>.2025</w:t>
      </w:r>
    </w:p>
    <w:p w14:paraId="249C3EFF" w14:textId="77777777" w:rsidR="00F60F2B" w:rsidRDefault="00F60F2B">
      <w:pPr>
        <w:pBdr>
          <w:top w:val="nil"/>
          <w:left w:val="nil"/>
          <w:bottom w:val="nil"/>
          <w:right w:val="nil"/>
          <w:between w:val="nil"/>
        </w:pBdr>
        <w:jc w:val="both"/>
        <w:rPr>
          <w:color w:val="000000"/>
        </w:rPr>
      </w:pPr>
    </w:p>
    <w:p w14:paraId="19297489" w14:textId="77777777" w:rsidR="00F60F2B" w:rsidRDefault="00342D7B">
      <w:pPr>
        <w:pBdr>
          <w:top w:val="nil"/>
          <w:left w:val="nil"/>
          <w:bottom w:val="nil"/>
          <w:right w:val="nil"/>
          <w:between w:val="nil"/>
        </w:pBdr>
        <w:rPr>
          <w:rFonts w:ascii="Calibri" w:eastAsia="Calibri" w:hAnsi="Calibri" w:cs="Calibri"/>
          <w:b/>
        </w:rPr>
      </w:pPr>
      <w:r>
        <w:rPr>
          <w:rFonts w:ascii="Calibri" w:eastAsia="Calibri" w:hAnsi="Calibri" w:cs="Calibri"/>
          <w:b/>
        </w:rPr>
        <w:t>Zakres i wymagane parametry bielizny pościelowej (poszwa, poszewka, prześcieradło):</w:t>
      </w:r>
    </w:p>
    <w:p w14:paraId="66687293" w14:textId="77777777" w:rsidR="00F60F2B" w:rsidRDefault="00342D7B">
      <w:pPr>
        <w:pBdr>
          <w:top w:val="nil"/>
          <w:left w:val="nil"/>
          <w:bottom w:val="nil"/>
          <w:right w:val="nil"/>
          <w:between w:val="nil"/>
        </w:pBdr>
        <w:ind w:left="720" w:hanging="360"/>
        <w:rPr>
          <w:rFonts w:ascii="Calibri" w:eastAsia="Calibri" w:hAnsi="Calibri" w:cs="Calibri"/>
        </w:rPr>
      </w:pPr>
      <w:r>
        <w:rPr>
          <w:rFonts w:ascii="Calibri" w:eastAsia="Calibri" w:hAnsi="Calibri" w:cs="Calibri"/>
        </w:rPr>
        <w:t>pościel musi być wykonana z tkaniny posiadającej certyfikat CEN/TS 14237 “Tekstylia w służbie zdrowia”</w:t>
      </w:r>
    </w:p>
    <w:p w14:paraId="50006431" w14:textId="77777777" w:rsidR="00F60F2B" w:rsidRDefault="00342D7B">
      <w:pPr>
        <w:pBdr>
          <w:top w:val="nil"/>
          <w:left w:val="nil"/>
          <w:bottom w:val="nil"/>
          <w:right w:val="nil"/>
          <w:between w:val="nil"/>
        </w:pBdr>
        <w:ind w:left="720" w:hanging="360"/>
        <w:rPr>
          <w:rFonts w:ascii="Calibri" w:eastAsia="Calibri" w:hAnsi="Calibri" w:cs="Calibri"/>
        </w:rPr>
      </w:pPr>
      <w:r>
        <w:rPr>
          <w:rFonts w:ascii="Calibri" w:eastAsia="Calibri" w:hAnsi="Calibri" w:cs="Calibri"/>
        </w:rPr>
        <w:t xml:space="preserve">pościel musi być z tkaniny posiadającej certyfikat </w:t>
      </w:r>
      <w:proofErr w:type="spellStart"/>
      <w:r>
        <w:rPr>
          <w:rFonts w:ascii="Calibri" w:eastAsia="Calibri" w:hAnsi="Calibri" w:cs="Calibri"/>
        </w:rPr>
        <w:t>Oeko</w:t>
      </w:r>
      <w:proofErr w:type="spellEnd"/>
      <w:r>
        <w:rPr>
          <w:rFonts w:ascii="Calibri" w:eastAsia="Calibri" w:hAnsi="Calibri" w:cs="Calibri"/>
        </w:rPr>
        <w:t>-Tex Standard 100 Klasa I</w:t>
      </w:r>
    </w:p>
    <w:p w14:paraId="28762425" w14:textId="77777777" w:rsidR="00F60F2B" w:rsidRDefault="00342D7B">
      <w:pPr>
        <w:pBdr>
          <w:top w:val="nil"/>
          <w:left w:val="nil"/>
          <w:bottom w:val="nil"/>
          <w:right w:val="nil"/>
          <w:between w:val="nil"/>
        </w:pBdr>
        <w:ind w:left="720" w:hanging="360"/>
        <w:rPr>
          <w:rFonts w:ascii="Calibri" w:eastAsia="Calibri" w:hAnsi="Calibri" w:cs="Calibri"/>
        </w:rPr>
      </w:pPr>
      <w:r>
        <w:rPr>
          <w:rFonts w:ascii="Calibri" w:eastAsia="Calibri" w:hAnsi="Calibri" w:cs="Calibri"/>
        </w:rPr>
        <w:t>pościel musi być wykonana z tkaniny o gramaturze 140g/m2  i składzie 50% bawełny i 50% poliestru</w:t>
      </w:r>
    </w:p>
    <w:p w14:paraId="57557755" w14:textId="77777777" w:rsidR="00F60F2B" w:rsidRDefault="00342D7B">
      <w:pPr>
        <w:pBdr>
          <w:top w:val="nil"/>
          <w:left w:val="nil"/>
          <w:bottom w:val="nil"/>
          <w:right w:val="nil"/>
          <w:between w:val="nil"/>
        </w:pBdr>
        <w:ind w:left="720" w:hanging="360"/>
        <w:rPr>
          <w:rFonts w:ascii="Calibri" w:eastAsia="Calibri" w:hAnsi="Calibri" w:cs="Calibri"/>
        </w:rPr>
      </w:pPr>
      <w:r>
        <w:rPr>
          <w:rFonts w:ascii="Calibri" w:eastAsia="Calibri" w:hAnsi="Calibri" w:cs="Calibri"/>
        </w:rPr>
        <w:t xml:space="preserve">odporność tkaniny na </w:t>
      </w:r>
      <w:proofErr w:type="spellStart"/>
      <w:r>
        <w:rPr>
          <w:rFonts w:ascii="Calibri" w:eastAsia="Calibri" w:hAnsi="Calibri" w:cs="Calibri"/>
        </w:rPr>
        <w:t>piling</w:t>
      </w:r>
      <w:proofErr w:type="spellEnd"/>
      <w:r>
        <w:rPr>
          <w:rFonts w:ascii="Calibri" w:eastAsia="Calibri" w:hAnsi="Calibri" w:cs="Calibri"/>
        </w:rPr>
        <w:t xml:space="preserve"> - 4 stopnie (zgodnie z PN EN ISO 12945-2 (2000 cykli))</w:t>
      </w:r>
    </w:p>
    <w:p w14:paraId="04CFD432" w14:textId="77777777" w:rsidR="00F60F2B" w:rsidRDefault="00342D7B">
      <w:pPr>
        <w:pBdr>
          <w:top w:val="nil"/>
          <w:left w:val="nil"/>
          <w:bottom w:val="nil"/>
          <w:right w:val="nil"/>
          <w:between w:val="nil"/>
        </w:pBdr>
        <w:ind w:left="720" w:hanging="360"/>
        <w:rPr>
          <w:rFonts w:ascii="Calibri" w:eastAsia="Calibri" w:hAnsi="Calibri" w:cs="Calibri"/>
        </w:rPr>
      </w:pPr>
      <w:r>
        <w:rPr>
          <w:rFonts w:ascii="Calibri" w:eastAsia="Calibri" w:hAnsi="Calibri" w:cs="Calibri"/>
        </w:rPr>
        <w:t>kurczliwość tkaniny do 4%</w:t>
      </w:r>
    </w:p>
    <w:p w14:paraId="340C2D40" w14:textId="77777777" w:rsidR="00F60F2B" w:rsidRDefault="00342D7B">
      <w:pPr>
        <w:pBdr>
          <w:top w:val="nil"/>
          <w:left w:val="nil"/>
          <w:bottom w:val="nil"/>
          <w:right w:val="nil"/>
          <w:between w:val="nil"/>
        </w:pBdr>
        <w:ind w:left="720" w:hanging="360"/>
        <w:rPr>
          <w:rFonts w:ascii="Calibri" w:eastAsia="Calibri" w:hAnsi="Calibri" w:cs="Calibri"/>
        </w:rPr>
      </w:pPr>
      <w:r>
        <w:rPr>
          <w:rFonts w:ascii="Calibri" w:eastAsia="Calibri" w:hAnsi="Calibri" w:cs="Calibri"/>
        </w:rPr>
        <w:t>temperatura prania 95%</w:t>
      </w:r>
    </w:p>
    <w:p w14:paraId="5230B4BC" w14:textId="77777777" w:rsidR="00F60F2B" w:rsidRDefault="00342D7B">
      <w:pPr>
        <w:pBdr>
          <w:top w:val="nil"/>
          <w:left w:val="nil"/>
          <w:bottom w:val="nil"/>
          <w:right w:val="nil"/>
          <w:between w:val="nil"/>
        </w:pBdr>
        <w:ind w:left="720" w:hanging="360"/>
        <w:rPr>
          <w:rFonts w:ascii="Calibri" w:eastAsia="Calibri" w:hAnsi="Calibri" w:cs="Calibri"/>
        </w:rPr>
      </w:pPr>
      <w:r>
        <w:rPr>
          <w:rFonts w:ascii="Calibri" w:eastAsia="Calibri" w:hAnsi="Calibri" w:cs="Calibri"/>
        </w:rPr>
        <w:t>tkanina barwiona kadziowo</w:t>
      </w:r>
    </w:p>
    <w:p w14:paraId="31926AE3" w14:textId="77777777" w:rsidR="00F60F2B" w:rsidRDefault="00F60F2B">
      <w:pPr>
        <w:pBdr>
          <w:top w:val="nil"/>
          <w:left w:val="nil"/>
          <w:bottom w:val="nil"/>
          <w:right w:val="nil"/>
          <w:between w:val="nil"/>
        </w:pBdr>
        <w:jc w:val="both"/>
        <w:rPr>
          <w:rFonts w:ascii="Calibri" w:eastAsia="Calibri" w:hAnsi="Calibri" w:cs="Calibri"/>
          <w:b/>
          <w:color w:val="000000"/>
        </w:rPr>
      </w:pPr>
    </w:p>
    <w:tbl>
      <w:tblPr>
        <w:tblStyle w:val="a3"/>
        <w:tblpPr w:leftFromText="141" w:rightFromText="141" w:vertAnchor="text" w:tblpX="822" w:tblpY="1"/>
        <w:tblW w:w="799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8"/>
        <w:gridCol w:w="1939"/>
        <w:gridCol w:w="5586"/>
      </w:tblGrid>
      <w:tr w:rsidR="00F60F2B" w14:paraId="61B973F6" w14:textId="77777777">
        <w:tc>
          <w:tcPr>
            <w:tcW w:w="468" w:type="dxa"/>
            <w:tcMar>
              <w:top w:w="55" w:type="dxa"/>
              <w:left w:w="55" w:type="dxa"/>
              <w:bottom w:w="55" w:type="dxa"/>
              <w:right w:w="55" w:type="dxa"/>
            </w:tcMar>
          </w:tcPr>
          <w:p w14:paraId="591B5118" w14:textId="77777777" w:rsidR="00F60F2B" w:rsidRDefault="00342D7B">
            <w:pPr>
              <w:pBdr>
                <w:top w:val="nil"/>
                <w:left w:val="nil"/>
                <w:bottom w:val="nil"/>
                <w:right w:val="nil"/>
                <w:between w:val="nil"/>
              </w:pBdr>
              <w:jc w:val="center"/>
              <w:rPr>
                <w:rFonts w:ascii="Calibri" w:eastAsia="Calibri" w:hAnsi="Calibri" w:cs="Calibri"/>
                <w:b/>
                <w:color w:val="000000"/>
                <w:sz w:val="20"/>
                <w:szCs w:val="20"/>
              </w:rPr>
            </w:pPr>
            <w:r>
              <w:rPr>
                <w:rFonts w:ascii="Calibri" w:eastAsia="Calibri" w:hAnsi="Calibri" w:cs="Calibri"/>
                <w:b/>
                <w:color w:val="000000"/>
                <w:sz w:val="20"/>
                <w:szCs w:val="20"/>
              </w:rPr>
              <w:t>Lp.</w:t>
            </w:r>
          </w:p>
        </w:tc>
        <w:tc>
          <w:tcPr>
            <w:tcW w:w="1939" w:type="dxa"/>
            <w:tcMar>
              <w:top w:w="55" w:type="dxa"/>
              <w:left w:w="55" w:type="dxa"/>
              <w:bottom w:w="55" w:type="dxa"/>
              <w:right w:w="55" w:type="dxa"/>
            </w:tcMar>
          </w:tcPr>
          <w:p w14:paraId="0802DC44" w14:textId="77777777" w:rsidR="00F60F2B" w:rsidRDefault="00342D7B">
            <w:pPr>
              <w:pBdr>
                <w:top w:val="nil"/>
                <w:left w:val="nil"/>
                <w:bottom w:val="nil"/>
                <w:right w:val="nil"/>
                <w:between w:val="nil"/>
              </w:pBdr>
              <w:jc w:val="center"/>
              <w:rPr>
                <w:rFonts w:ascii="Calibri" w:eastAsia="Calibri" w:hAnsi="Calibri" w:cs="Calibri"/>
                <w:b/>
                <w:color w:val="000000"/>
                <w:sz w:val="20"/>
                <w:szCs w:val="20"/>
              </w:rPr>
            </w:pPr>
            <w:r>
              <w:rPr>
                <w:rFonts w:ascii="Calibri" w:eastAsia="Calibri" w:hAnsi="Calibri" w:cs="Calibri"/>
                <w:b/>
                <w:color w:val="000000"/>
                <w:sz w:val="20"/>
                <w:szCs w:val="20"/>
              </w:rPr>
              <w:t>Rodzaj asortymentu</w:t>
            </w:r>
          </w:p>
        </w:tc>
        <w:tc>
          <w:tcPr>
            <w:tcW w:w="5586" w:type="dxa"/>
            <w:tcMar>
              <w:top w:w="55" w:type="dxa"/>
              <w:left w:w="55" w:type="dxa"/>
              <w:bottom w:w="55" w:type="dxa"/>
              <w:right w:w="55" w:type="dxa"/>
            </w:tcMar>
          </w:tcPr>
          <w:p w14:paraId="70C8C84F" w14:textId="77777777" w:rsidR="00F60F2B" w:rsidRDefault="00342D7B">
            <w:pPr>
              <w:pBdr>
                <w:top w:val="nil"/>
                <w:left w:val="nil"/>
                <w:bottom w:val="nil"/>
                <w:right w:val="nil"/>
                <w:between w:val="nil"/>
              </w:pBdr>
              <w:jc w:val="center"/>
              <w:rPr>
                <w:rFonts w:ascii="Calibri" w:eastAsia="Calibri" w:hAnsi="Calibri" w:cs="Calibri"/>
                <w:b/>
                <w:color w:val="000000"/>
                <w:sz w:val="20"/>
                <w:szCs w:val="20"/>
              </w:rPr>
            </w:pPr>
            <w:r>
              <w:rPr>
                <w:rFonts w:ascii="Calibri" w:eastAsia="Calibri" w:hAnsi="Calibri" w:cs="Calibri"/>
                <w:b/>
                <w:color w:val="000000"/>
                <w:sz w:val="20"/>
                <w:szCs w:val="20"/>
              </w:rPr>
              <w:t>Opis</w:t>
            </w:r>
          </w:p>
        </w:tc>
      </w:tr>
      <w:tr w:rsidR="00F60F2B" w14:paraId="3EC5569E" w14:textId="77777777">
        <w:tc>
          <w:tcPr>
            <w:tcW w:w="468" w:type="dxa"/>
            <w:tcMar>
              <w:top w:w="55" w:type="dxa"/>
              <w:left w:w="55" w:type="dxa"/>
              <w:bottom w:w="55" w:type="dxa"/>
              <w:right w:w="55" w:type="dxa"/>
            </w:tcMar>
          </w:tcPr>
          <w:p w14:paraId="22A2888C" w14:textId="77777777" w:rsidR="00F60F2B" w:rsidRDefault="00342D7B">
            <w:pPr>
              <w:pBdr>
                <w:top w:val="nil"/>
                <w:left w:val="nil"/>
                <w:bottom w:val="nil"/>
                <w:right w:val="nil"/>
                <w:between w:val="nil"/>
              </w:pBdr>
              <w:jc w:val="both"/>
              <w:rPr>
                <w:rFonts w:ascii="Calibri" w:eastAsia="Calibri" w:hAnsi="Calibri" w:cs="Calibri"/>
                <w:color w:val="000000"/>
                <w:sz w:val="20"/>
                <w:szCs w:val="20"/>
              </w:rPr>
            </w:pPr>
            <w:r>
              <w:rPr>
                <w:rFonts w:ascii="Calibri" w:eastAsia="Calibri" w:hAnsi="Calibri" w:cs="Calibri"/>
                <w:color w:val="000000"/>
                <w:sz w:val="20"/>
                <w:szCs w:val="20"/>
              </w:rPr>
              <w:t>1</w:t>
            </w:r>
          </w:p>
        </w:tc>
        <w:tc>
          <w:tcPr>
            <w:tcW w:w="1939" w:type="dxa"/>
            <w:tcMar>
              <w:top w:w="55" w:type="dxa"/>
              <w:left w:w="55" w:type="dxa"/>
              <w:bottom w:w="55" w:type="dxa"/>
              <w:right w:w="55" w:type="dxa"/>
            </w:tcMar>
          </w:tcPr>
          <w:p w14:paraId="505D3714" w14:textId="77777777" w:rsidR="00F60F2B" w:rsidRDefault="00342D7B">
            <w:pPr>
              <w:pBdr>
                <w:top w:val="nil"/>
                <w:left w:val="nil"/>
                <w:bottom w:val="nil"/>
                <w:right w:val="nil"/>
                <w:between w:val="nil"/>
              </w:pBdr>
              <w:jc w:val="both"/>
              <w:rPr>
                <w:rFonts w:ascii="Calibri" w:eastAsia="Calibri" w:hAnsi="Calibri" w:cs="Calibri"/>
                <w:color w:val="000000"/>
                <w:sz w:val="20"/>
                <w:szCs w:val="20"/>
              </w:rPr>
            </w:pPr>
            <w:r>
              <w:rPr>
                <w:rFonts w:ascii="Calibri" w:eastAsia="Calibri" w:hAnsi="Calibri" w:cs="Calibri"/>
                <w:color w:val="000000"/>
                <w:sz w:val="20"/>
                <w:szCs w:val="20"/>
              </w:rPr>
              <w:t>Poszwa</w:t>
            </w:r>
          </w:p>
        </w:tc>
        <w:tc>
          <w:tcPr>
            <w:tcW w:w="5586" w:type="dxa"/>
            <w:tcMar>
              <w:top w:w="55" w:type="dxa"/>
              <w:left w:w="55" w:type="dxa"/>
              <w:bottom w:w="55" w:type="dxa"/>
              <w:right w:w="55" w:type="dxa"/>
            </w:tcMar>
          </w:tcPr>
          <w:p w14:paraId="2316DA67" w14:textId="77777777" w:rsidR="00F60F2B" w:rsidRDefault="00342D7B">
            <w:pPr>
              <w:rPr>
                <w:rFonts w:ascii="Calibri" w:eastAsia="Calibri" w:hAnsi="Calibri" w:cs="Calibri"/>
                <w:sz w:val="20"/>
                <w:szCs w:val="20"/>
              </w:rPr>
            </w:pPr>
            <w:r>
              <w:rPr>
                <w:rFonts w:ascii="Calibri" w:eastAsia="Calibri" w:hAnsi="Calibri" w:cs="Calibri"/>
                <w:sz w:val="20"/>
                <w:szCs w:val="20"/>
              </w:rPr>
              <w:t xml:space="preserve">Poszwa o rozmiarze 160x210cm. Kolor biały. Poszwa w kształcie worka (bez guzików i zakładek), dwustronna – bez konieczności przewracania na lewą stronę. Na górnym szwie zamocowania uniemożliwiające wysunięcie się koca/kołdry. </w:t>
            </w:r>
          </w:p>
        </w:tc>
      </w:tr>
      <w:tr w:rsidR="00F60F2B" w14:paraId="642A1A24" w14:textId="77777777">
        <w:tc>
          <w:tcPr>
            <w:tcW w:w="468" w:type="dxa"/>
            <w:tcMar>
              <w:top w:w="55" w:type="dxa"/>
              <w:left w:w="55" w:type="dxa"/>
              <w:bottom w:w="55" w:type="dxa"/>
              <w:right w:w="55" w:type="dxa"/>
            </w:tcMar>
          </w:tcPr>
          <w:p w14:paraId="3398C3E4" w14:textId="77777777" w:rsidR="00F60F2B" w:rsidRDefault="00342D7B">
            <w:pPr>
              <w:pBdr>
                <w:top w:val="nil"/>
                <w:left w:val="nil"/>
                <w:bottom w:val="nil"/>
                <w:right w:val="nil"/>
                <w:between w:val="nil"/>
              </w:pBdr>
              <w:jc w:val="both"/>
              <w:rPr>
                <w:rFonts w:ascii="Calibri" w:eastAsia="Calibri" w:hAnsi="Calibri" w:cs="Calibri"/>
                <w:color w:val="000000"/>
                <w:sz w:val="20"/>
                <w:szCs w:val="20"/>
              </w:rPr>
            </w:pPr>
            <w:r>
              <w:rPr>
                <w:rFonts w:ascii="Calibri" w:eastAsia="Calibri" w:hAnsi="Calibri" w:cs="Calibri"/>
                <w:color w:val="000000"/>
                <w:sz w:val="20"/>
                <w:szCs w:val="20"/>
              </w:rPr>
              <w:t>2</w:t>
            </w:r>
          </w:p>
        </w:tc>
        <w:tc>
          <w:tcPr>
            <w:tcW w:w="1939" w:type="dxa"/>
            <w:tcMar>
              <w:top w:w="55" w:type="dxa"/>
              <w:left w:w="55" w:type="dxa"/>
              <w:bottom w:w="55" w:type="dxa"/>
              <w:right w:w="55" w:type="dxa"/>
            </w:tcMar>
          </w:tcPr>
          <w:p w14:paraId="069FC92A" w14:textId="77777777" w:rsidR="00F60F2B" w:rsidRDefault="00342D7B">
            <w:pPr>
              <w:pBdr>
                <w:top w:val="nil"/>
                <w:left w:val="nil"/>
                <w:bottom w:val="nil"/>
                <w:right w:val="nil"/>
                <w:between w:val="nil"/>
              </w:pBdr>
              <w:jc w:val="both"/>
              <w:rPr>
                <w:rFonts w:ascii="Calibri" w:eastAsia="Calibri" w:hAnsi="Calibri" w:cs="Calibri"/>
                <w:color w:val="000000"/>
                <w:sz w:val="20"/>
                <w:szCs w:val="20"/>
              </w:rPr>
            </w:pPr>
            <w:r>
              <w:rPr>
                <w:rFonts w:ascii="Calibri" w:eastAsia="Calibri" w:hAnsi="Calibri" w:cs="Calibri"/>
                <w:color w:val="000000"/>
                <w:sz w:val="20"/>
                <w:szCs w:val="20"/>
              </w:rPr>
              <w:t>Poszewka</w:t>
            </w:r>
          </w:p>
        </w:tc>
        <w:tc>
          <w:tcPr>
            <w:tcW w:w="5586" w:type="dxa"/>
            <w:tcMar>
              <w:top w:w="55" w:type="dxa"/>
              <w:left w:w="55" w:type="dxa"/>
              <w:bottom w:w="55" w:type="dxa"/>
              <w:right w:w="55" w:type="dxa"/>
            </w:tcMar>
          </w:tcPr>
          <w:p w14:paraId="3AF500BD" w14:textId="77777777" w:rsidR="00F60F2B" w:rsidRDefault="00342D7B">
            <w:pPr>
              <w:rPr>
                <w:rFonts w:ascii="Calibri" w:eastAsia="Calibri" w:hAnsi="Calibri" w:cs="Calibri"/>
                <w:sz w:val="20"/>
                <w:szCs w:val="20"/>
              </w:rPr>
            </w:pPr>
            <w:r>
              <w:rPr>
                <w:rFonts w:ascii="Calibri" w:eastAsia="Calibri" w:hAnsi="Calibri" w:cs="Calibri"/>
                <w:sz w:val="20"/>
                <w:szCs w:val="20"/>
              </w:rPr>
              <w:t xml:space="preserve">Poszewka o rozmiarze 70x80cm. Kolor biały. Poszewka w kształcie worka (bez guzików i zakładek), dwustronna – bez konieczności przewracania na lewą stronę. Na górnym szwie zamocowania uniemożliwiające wysunięcie się poduszki.  </w:t>
            </w:r>
          </w:p>
        </w:tc>
      </w:tr>
      <w:tr w:rsidR="00F60F2B" w14:paraId="56BC05CB" w14:textId="77777777">
        <w:tc>
          <w:tcPr>
            <w:tcW w:w="468" w:type="dxa"/>
            <w:tcMar>
              <w:top w:w="55" w:type="dxa"/>
              <w:left w:w="55" w:type="dxa"/>
              <w:bottom w:w="55" w:type="dxa"/>
              <w:right w:w="55" w:type="dxa"/>
            </w:tcMar>
          </w:tcPr>
          <w:p w14:paraId="3E39BBDB" w14:textId="77777777" w:rsidR="00F60F2B" w:rsidRDefault="00342D7B">
            <w:pPr>
              <w:pBdr>
                <w:top w:val="nil"/>
                <w:left w:val="nil"/>
                <w:bottom w:val="nil"/>
                <w:right w:val="nil"/>
                <w:between w:val="nil"/>
              </w:pBdr>
              <w:jc w:val="both"/>
              <w:rPr>
                <w:rFonts w:ascii="Calibri" w:eastAsia="Calibri" w:hAnsi="Calibri" w:cs="Calibri"/>
                <w:color w:val="000000"/>
                <w:sz w:val="20"/>
                <w:szCs w:val="20"/>
              </w:rPr>
            </w:pPr>
            <w:r>
              <w:rPr>
                <w:rFonts w:ascii="Calibri" w:eastAsia="Calibri" w:hAnsi="Calibri" w:cs="Calibri"/>
                <w:color w:val="000000"/>
                <w:sz w:val="20"/>
                <w:szCs w:val="20"/>
              </w:rPr>
              <w:t>3</w:t>
            </w:r>
          </w:p>
        </w:tc>
        <w:tc>
          <w:tcPr>
            <w:tcW w:w="1939" w:type="dxa"/>
            <w:tcMar>
              <w:top w:w="55" w:type="dxa"/>
              <w:left w:w="55" w:type="dxa"/>
              <w:bottom w:w="55" w:type="dxa"/>
              <w:right w:w="55" w:type="dxa"/>
            </w:tcMar>
          </w:tcPr>
          <w:p w14:paraId="47E8A629" w14:textId="77777777" w:rsidR="00F60F2B" w:rsidRDefault="00342D7B">
            <w:pPr>
              <w:pBdr>
                <w:top w:val="nil"/>
                <w:left w:val="nil"/>
                <w:bottom w:val="nil"/>
                <w:right w:val="nil"/>
                <w:between w:val="nil"/>
              </w:pBdr>
              <w:jc w:val="both"/>
              <w:rPr>
                <w:rFonts w:ascii="Calibri" w:eastAsia="Calibri" w:hAnsi="Calibri" w:cs="Calibri"/>
                <w:color w:val="000000"/>
                <w:sz w:val="20"/>
                <w:szCs w:val="20"/>
              </w:rPr>
            </w:pPr>
            <w:r>
              <w:rPr>
                <w:rFonts w:ascii="Calibri" w:eastAsia="Calibri" w:hAnsi="Calibri" w:cs="Calibri"/>
                <w:color w:val="000000"/>
                <w:sz w:val="20"/>
                <w:szCs w:val="20"/>
              </w:rPr>
              <w:t>Prześcieradło</w:t>
            </w:r>
          </w:p>
        </w:tc>
        <w:tc>
          <w:tcPr>
            <w:tcW w:w="5586" w:type="dxa"/>
            <w:tcMar>
              <w:top w:w="55" w:type="dxa"/>
              <w:left w:w="55" w:type="dxa"/>
              <w:bottom w:w="55" w:type="dxa"/>
              <w:right w:w="55" w:type="dxa"/>
            </w:tcMar>
          </w:tcPr>
          <w:p w14:paraId="433B586C" w14:textId="77777777" w:rsidR="00F60F2B" w:rsidRDefault="00342D7B">
            <w:pPr>
              <w:rPr>
                <w:rFonts w:ascii="Calibri" w:eastAsia="Calibri" w:hAnsi="Calibri" w:cs="Calibri"/>
                <w:sz w:val="20"/>
                <w:szCs w:val="20"/>
              </w:rPr>
            </w:pPr>
            <w:r>
              <w:rPr>
                <w:rFonts w:ascii="Calibri" w:eastAsia="Calibri" w:hAnsi="Calibri" w:cs="Calibri"/>
                <w:sz w:val="20"/>
                <w:szCs w:val="20"/>
              </w:rPr>
              <w:t>Prześcieradło w rozmiarze 160x280cm. Kolor biały.</w:t>
            </w:r>
          </w:p>
        </w:tc>
      </w:tr>
      <w:tr w:rsidR="00F60F2B" w14:paraId="29B4D475" w14:textId="77777777">
        <w:tc>
          <w:tcPr>
            <w:tcW w:w="468" w:type="dxa"/>
            <w:tcMar>
              <w:top w:w="55" w:type="dxa"/>
              <w:left w:w="55" w:type="dxa"/>
              <w:bottom w:w="55" w:type="dxa"/>
              <w:right w:w="55" w:type="dxa"/>
            </w:tcMar>
          </w:tcPr>
          <w:p w14:paraId="06371F6E" w14:textId="77777777" w:rsidR="00F60F2B" w:rsidRDefault="00342D7B">
            <w:pPr>
              <w:jc w:val="both"/>
              <w:rPr>
                <w:rFonts w:ascii="Calibri" w:eastAsia="Calibri" w:hAnsi="Calibri" w:cs="Calibri"/>
                <w:sz w:val="20"/>
                <w:szCs w:val="20"/>
              </w:rPr>
            </w:pPr>
            <w:r>
              <w:rPr>
                <w:rFonts w:ascii="Calibri" w:eastAsia="Calibri" w:hAnsi="Calibri" w:cs="Calibri"/>
                <w:sz w:val="20"/>
                <w:szCs w:val="20"/>
              </w:rPr>
              <w:t>4</w:t>
            </w:r>
          </w:p>
        </w:tc>
        <w:tc>
          <w:tcPr>
            <w:tcW w:w="1939" w:type="dxa"/>
            <w:tcMar>
              <w:top w:w="55" w:type="dxa"/>
              <w:left w:w="55" w:type="dxa"/>
              <w:bottom w:w="55" w:type="dxa"/>
              <w:right w:w="55" w:type="dxa"/>
            </w:tcMar>
          </w:tcPr>
          <w:p w14:paraId="0BBD7AE8" w14:textId="77777777" w:rsidR="00F60F2B" w:rsidRDefault="00342D7B">
            <w:pPr>
              <w:jc w:val="both"/>
              <w:rPr>
                <w:rFonts w:ascii="Calibri" w:eastAsia="Calibri" w:hAnsi="Calibri" w:cs="Calibri"/>
                <w:sz w:val="20"/>
                <w:szCs w:val="20"/>
              </w:rPr>
            </w:pPr>
            <w:r>
              <w:rPr>
                <w:rFonts w:ascii="Calibri" w:eastAsia="Calibri" w:hAnsi="Calibri" w:cs="Calibri"/>
                <w:sz w:val="20"/>
                <w:szCs w:val="20"/>
              </w:rPr>
              <w:t>Podkład</w:t>
            </w:r>
          </w:p>
        </w:tc>
        <w:tc>
          <w:tcPr>
            <w:tcW w:w="5586" w:type="dxa"/>
            <w:tcMar>
              <w:top w:w="55" w:type="dxa"/>
              <w:left w:w="55" w:type="dxa"/>
              <w:bottom w:w="55" w:type="dxa"/>
              <w:right w:w="55" w:type="dxa"/>
            </w:tcMar>
          </w:tcPr>
          <w:p w14:paraId="7F20D5BE" w14:textId="77777777" w:rsidR="00F60F2B" w:rsidRDefault="00342D7B">
            <w:pPr>
              <w:rPr>
                <w:rFonts w:ascii="Calibri" w:eastAsia="Calibri" w:hAnsi="Calibri" w:cs="Calibri"/>
                <w:sz w:val="20"/>
                <w:szCs w:val="20"/>
              </w:rPr>
            </w:pPr>
            <w:r>
              <w:rPr>
                <w:rFonts w:ascii="Calibri" w:eastAsia="Calibri" w:hAnsi="Calibri" w:cs="Calibri"/>
                <w:sz w:val="20"/>
                <w:szCs w:val="20"/>
              </w:rPr>
              <w:t xml:space="preserve">Podkład w rozmiarze 160 x 90 cm. </w:t>
            </w:r>
          </w:p>
        </w:tc>
      </w:tr>
    </w:tbl>
    <w:p w14:paraId="19475EDA" w14:textId="77777777" w:rsidR="00F60F2B" w:rsidRDefault="00F60F2B">
      <w:pPr>
        <w:pBdr>
          <w:top w:val="nil"/>
          <w:left w:val="nil"/>
          <w:bottom w:val="nil"/>
          <w:right w:val="nil"/>
          <w:between w:val="nil"/>
        </w:pBdr>
        <w:jc w:val="both"/>
        <w:rPr>
          <w:rFonts w:ascii="Calibri" w:eastAsia="Calibri" w:hAnsi="Calibri" w:cs="Calibri"/>
          <w:b/>
          <w:color w:val="000000"/>
          <w:sz w:val="20"/>
          <w:szCs w:val="20"/>
        </w:rPr>
      </w:pPr>
    </w:p>
    <w:p w14:paraId="620E9C92" w14:textId="77777777" w:rsidR="00F60F2B" w:rsidRDefault="00F60F2B">
      <w:pPr>
        <w:rPr>
          <w:rFonts w:ascii="Calibri" w:eastAsia="Calibri" w:hAnsi="Calibri" w:cs="Calibri"/>
          <w:b/>
        </w:rPr>
      </w:pPr>
    </w:p>
    <w:p w14:paraId="659982E6" w14:textId="77777777" w:rsidR="00F60F2B" w:rsidRDefault="00342D7B">
      <w:pPr>
        <w:rPr>
          <w:rFonts w:ascii="Calibri" w:eastAsia="Calibri" w:hAnsi="Calibri" w:cs="Calibri"/>
          <w:b/>
        </w:rPr>
      </w:pPr>
      <w:r>
        <w:rPr>
          <w:rFonts w:ascii="Calibri" w:eastAsia="Calibri" w:hAnsi="Calibri" w:cs="Calibri"/>
          <w:b/>
        </w:rPr>
        <w:br/>
      </w:r>
      <w:r>
        <w:rPr>
          <w:rFonts w:ascii="Calibri" w:eastAsia="Calibri" w:hAnsi="Calibri" w:cs="Calibri"/>
          <w:b/>
        </w:rPr>
        <w:br/>
      </w:r>
      <w:r>
        <w:rPr>
          <w:rFonts w:ascii="Calibri" w:eastAsia="Calibri" w:hAnsi="Calibri" w:cs="Calibri"/>
          <w:b/>
        </w:rPr>
        <w:br/>
      </w:r>
      <w:r>
        <w:rPr>
          <w:rFonts w:ascii="Calibri" w:eastAsia="Calibri" w:hAnsi="Calibri" w:cs="Calibri"/>
          <w:b/>
        </w:rPr>
        <w:br/>
      </w:r>
      <w:r>
        <w:rPr>
          <w:rFonts w:ascii="Calibri" w:eastAsia="Calibri" w:hAnsi="Calibri" w:cs="Calibri"/>
          <w:b/>
        </w:rPr>
        <w:br/>
      </w:r>
      <w:r>
        <w:rPr>
          <w:rFonts w:ascii="Calibri" w:eastAsia="Calibri" w:hAnsi="Calibri" w:cs="Calibri"/>
          <w:b/>
        </w:rPr>
        <w:br/>
      </w:r>
      <w:r>
        <w:rPr>
          <w:rFonts w:ascii="Calibri" w:eastAsia="Calibri" w:hAnsi="Calibri" w:cs="Calibri"/>
          <w:b/>
        </w:rPr>
        <w:br/>
      </w:r>
      <w:r>
        <w:rPr>
          <w:rFonts w:ascii="Calibri" w:eastAsia="Calibri" w:hAnsi="Calibri" w:cs="Calibri"/>
          <w:b/>
        </w:rPr>
        <w:br/>
      </w:r>
      <w:r>
        <w:rPr>
          <w:rFonts w:ascii="Calibri" w:eastAsia="Calibri" w:hAnsi="Calibri" w:cs="Calibri"/>
          <w:b/>
        </w:rPr>
        <w:br/>
      </w:r>
      <w:r>
        <w:rPr>
          <w:rFonts w:ascii="Calibri" w:eastAsia="Calibri" w:hAnsi="Calibri" w:cs="Calibri"/>
          <w:b/>
        </w:rPr>
        <w:br/>
      </w:r>
    </w:p>
    <w:p w14:paraId="4D3FA70B" w14:textId="77777777" w:rsidR="00F60F2B" w:rsidRDefault="00F60F2B">
      <w:pPr>
        <w:rPr>
          <w:rFonts w:ascii="Calibri" w:eastAsia="Calibri" w:hAnsi="Calibri" w:cs="Calibri"/>
          <w:b/>
        </w:rPr>
      </w:pPr>
    </w:p>
    <w:p w14:paraId="1DF823A5" w14:textId="77777777" w:rsidR="00F60F2B" w:rsidRDefault="00F60F2B">
      <w:pPr>
        <w:rPr>
          <w:rFonts w:ascii="Calibri" w:eastAsia="Calibri" w:hAnsi="Calibri" w:cs="Calibri"/>
          <w:b/>
        </w:rPr>
      </w:pPr>
    </w:p>
    <w:p w14:paraId="537C31D4" w14:textId="77777777" w:rsidR="00F60F2B" w:rsidRDefault="00F60F2B">
      <w:pPr>
        <w:rPr>
          <w:rFonts w:ascii="Calibri" w:eastAsia="Calibri" w:hAnsi="Calibri" w:cs="Calibri"/>
          <w:b/>
        </w:rPr>
      </w:pPr>
    </w:p>
    <w:p w14:paraId="5E907764" w14:textId="77777777" w:rsidR="00F60F2B" w:rsidRDefault="00342D7B">
      <w:pPr>
        <w:rPr>
          <w:rFonts w:ascii="Calibri" w:eastAsia="Calibri" w:hAnsi="Calibri" w:cs="Calibri"/>
          <w:b/>
        </w:rPr>
      </w:pPr>
      <w:r>
        <w:rPr>
          <w:rFonts w:ascii="Calibri" w:eastAsia="Calibri" w:hAnsi="Calibri" w:cs="Calibri"/>
          <w:b/>
        </w:rPr>
        <w:br/>
        <w:t xml:space="preserve"> Zakres i wymagane parametry odzieży (bluza, spodnie, sukienka):</w:t>
      </w:r>
    </w:p>
    <w:p w14:paraId="67412E50" w14:textId="77777777" w:rsidR="00F60F2B" w:rsidRDefault="00342D7B">
      <w:pPr>
        <w:ind w:left="720" w:hanging="360"/>
        <w:rPr>
          <w:rFonts w:ascii="Calibri" w:eastAsia="Calibri" w:hAnsi="Calibri" w:cs="Calibri"/>
        </w:rPr>
      </w:pPr>
      <w:r>
        <w:rPr>
          <w:rFonts w:ascii="Calibri" w:eastAsia="Calibri" w:hAnsi="Calibri" w:cs="Calibri"/>
        </w:rPr>
        <w:t>wyrób medyczny</w:t>
      </w:r>
    </w:p>
    <w:p w14:paraId="4A9A9DFC" w14:textId="77777777" w:rsidR="00F60F2B" w:rsidRDefault="00342D7B">
      <w:pPr>
        <w:ind w:left="720" w:hanging="360"/>
        <w:rPr>
          <w:rFonts w:ascii="Calibri" w:eastAsia="Calibri" w:hAnsi="Calibri" w:cs="Calibri"/>
        </w:rPr>
      </w:pPr>
      <w:r>
        <w:rPr>
          <w:rFonts w:ascii="Calibri" w:eastAsia="Calibri" w:hAnsi="Calibri" w:cs="Calibri"/>
        </w:rPr>
        <w:t>odzież wykonana z tkaniny poliestrowej zgodnej z normą PN EN 13795-2:2019 zarówno dla wymagań standardowych jak i dla wymagań wysokich.</w:t>
      </w:r>
    </w:p>
    <w:p w14:paraId="28ABAE1B" w14:textId="77777777" w:rsidR="00F60F2B" w:rsidRDefault="00342D7B">
      <w:pPr>
        <w:ind w:left="720" w:hanging="360"/>
        <w:rPr>
          <w:rFonts w:ascii="Calibri" w:eastAsia="Calibri" w:hAnsi="Calibri" w:cs="Calibri"/>
        </w:rPr>
      </w:pPr>
      <w:r>
        <w:rPr>
          <w:rFonts w:ascii="Calibri" w:eastAsia="Calibri" w:hAnsi="Calibri" w:cs="Calibri"/>
        </w:rPr>
        <w:t>wszyta metka ze znakiem CE</w:t>
      </w:r>
    </w:p>
    <w:p w14:paraId="5D430851" w14:textId="77777777" w:rsidR="00F60F2B" w:rsidRDefault="00342D7B">
      <w:pPr>
        <w:ind w:left="720" w:hanging="360"/>
        <w:rPr>
          <w:rFonts w:ascii="Calibri" w:eastAsia="Calibri" w:hAnsi="Calibri" w:cs="Calibri"/>
        </w:rPr>
      </w:pPr>
      <w:r>
        <w:rPr>
          <w:rFonts w:ascii="Calibri" w:eastAsia="Calibri" w:hAnsi="Calibri" w:cs="Calibri"/>
        </w:rPr>
        <w:t xml:space="preserve">odzież musi być z tkaniny posiadającej certyfikat </w:t>
      </w:r>
      <w:proofErr w:type="spellStart"/>
      <w:r>
        <w:rPr>
          <w:rFonts w:ascii="Calibri" w:eastAsia="Calibri" w:hAnsi="Calibri" w:cs="Calibri"/>
        </w:rPr>
        <w:t>Oeko</w:t>
      </w:r>
      <w:proofErr w:type="spellEnd"/>
      <w:r>
        <w:rPr>
          <w:rFonts w:ascii="Calibri" w:eastAsia="Calibri" w:hAnsi="Calibri" w:cs="Calibri"/>
        </w:rPr>
        <w:t>-Tex Standard 100 Klasa I</w:t>
      </w:r>
    </w:p>
    <w:p w14:paraId="6FA2E257" w14:textId="6258B2DB" w:rsidR="00F60F2B" w:rsidRDefault="00342D7B">
      <w:pPr>
        <w:ind w:left="720" w:hanging="360"/>
        <w:rPr>
          <w:rFonts w:ascii="Calibri" w:eastAsia="Calibri" w:hAnsi="Calibri" w:cs="Calibri"/>
        </w:rPr>
      </w:pPr>
      <w:r>
        <w:rPr>
          <w:rFonts w:ascii="Calibri" w:eastAsia="Calibri" w:hAnsi="Calibri" w:cs="Calibri"/>
        </w:rPr>
        <w:t>odzież musi być wykonana z tkaniny o gramaturze 160g/m2  i składzie 99% poliestru i 1% nitka węglowa</w:t>
      </w:r>
    </w:p>
    <w:p w14:paraId="56D2186B" w14:textId="77777777" w:rsidR="00F60F2B" w:rsidRDefault="00342D7B">
      <w:pPr>
        <w:ind w:left="720" w:hanging="360"/>
        <w:rPr>
          <w:rFonts w:ascii="Calibri" w:eastAsia="Calibri" w:hAnsi="Calibri" w:cs="Calibri"/>
        </w:rPr>
      </w:pPr>
      <w:r>
        <w:rPr>
          <w:rFonts w:ascii="Calibri" w:eastAsia="Calibri" w:hAnsi="Calibri" w:cs="Calibri"/>
        </w:rPr>
        <w:t>ubrania wyposażone we wstawki paroprzepuszczalne, umożliwiające wentylację w miejscach o największej potliwości ubrania w dwóch kolorach, zielonym i grafitowym</w:t>
      </w:r>
    </w:p>
    <w:tbl>
      <w:tblPr>
        <w:tblStyle w:val="a4"/>
        <w:tblpPr w:leftFromText="141" w:rightFromText="141" w:vertAnchor="text" w:tblpX="822" w:tblpY="1"/>
        <w:tblW w:w="799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8"/>
        <w:gridCol w:w="1939"/>
        <w:gridCol w:w="5586"/>
      </w:tblGrid>
      <w:tr w:rsidR="00F60F2B" w14:paraId="6B7843E2" w14:textId="77777777">
        <w:tc>
          <w:tcPr>
            <w:tcW w:w="468" w:type="dxa"/>
            <w:tcMar>
              <w:top w:w="55" w:type="dxa"/>
              <w:left w:w="55" w:type="dxa"/>
              <w:bottom w:w="55" w:type="dxa"/>
              <w:right w:w="55" w:type="dxa"/>
            </w:tcMar>
          </w:tcPr>
          <w:p w14:paraId="54FFA19A" w14:textId="77777777" w:rsidR="00F60F2B" w:rsidRDefault="00342D7B">
            <w:pPr>
              <w:pBdr>
                <w:top w:val="nil"/>
                <w:left w:val="nil"/>
                <w:bottom w:val="nil"/>
                <w:right w:val="nil"/>
                <w:between w:val="nil"/>
              </w:pBdr>
              <w:jc w:val="both"/>
              <w:rPr>
                <w:rFonts w:ascii="Calibri" w:eastAsia="Calibri" w:hAnsi="Calibri" w:cs="Calibri"/>
                <w:color w:val="000000"/>
                <w:sz w:val="20"/>
                <w:szCs w:val="20"/>
              </w:rPr>
            </w:pPr>
            <w:r>
              <w:rPr>
                <w:rFonts w:ascii="Calibri" w:eastAsia="Calibri" w:hAnsi="Calibri" w:cs="Calibri"/>
                <w:color w:val="000000"/>
                <w:sz w:val="20"/>
                <w:szCs w:val="20"/>
              </w:rPr>
              <w:t>5</w:t>
            </w:r>
          </w:p>
        </w:tc>
        <w:tc>
          <w:tcPr>
            <w:tcW w:w="1939" w:type="dxa"/>
            <w:tcMar>
              <w:top w:w="55" w:type="dxa"/>
              <w:left w:w="55" w:type="dxa"/>
              <w:bottom w:w="55" w:type="dxa"/>
              <w:right w:w="55" w:type="dxa"/>
            </w:tcMar>
          </w:tcPr>
          <w:p w14:paraId="6DE77DE3" w14:textId="77777777" w:rsidR="00F60F2B" w:rsidRDefault="00342D7B">
            <w:pPr>
              <w:pBdr>
                <w:top w:val="nil"/>
                <w:left w:val="nil"/>
                <w:bottom w:val="nil"/>
                <w:right w:val="nil"/>
                <w:between w:val="nil"/>
              </w:pBdr>
              <w:jc w:val="both"/>
              <w:rPr>
                <w:rFonts w:ascii="Calibri" w:eastAsia="Calibri" w:hAnsi="Calibri" w:cs="Calibri"/>
                <w:color w:val="000000"/>
                <w:sz w:val="20"/>
                <w:szCs w:val="20"/>
              </w:rPr>
            </w:pPr>
            <w:r>
              <w:rPr>
                <w:rFonts w:ascii="Calibri" w:eastAsia="Calibri" w:hAnsi="Calibri" w:cs="Calibri"/>
                <w:sz w:val="20"/>
                <w:szCs w:val="20"/>
              </w:rPr>
              <w:t>Komplet operacyjny</w:t>
            </w:r>
          </w:p>
        </w:tc>
        <w:tc>
          <w:tcPr>
            <w:tcW w:w="5586" w:type="dxa"/>
            <w:tcMar>
              <w:top w:w="55" w:type="dxa"/>
              <w:left w:w="55" w:type="dxa"/>
              <w:bottom w:w="55" w:type="dxa"/>
              <w:right w:w="55" w:type="dxa"/>
            </w:tcMar>
          </w:tcPr>
          <w:p w14:paraId="64D571B6" w14:textId="77777777" w:rsidR="00F60F2B" w:rsidRDefault="00342D7B">
            <w:pPr>
              <w:rPr>
                <w:rFonts w:ascii="Calibri" w:eastAsia="Calibri" w:hAnsi="Calibri" w:cs="Calibri"/>
                <w:sz w:val="20"/>
                <w:szCs w:val="20"/>
              </w:rPr>
            </w:pPr>
            <w:r>
              <w:rPr>
                <w:rFonts w:ascii="Calibri" w:eastAsia="Calibri" w:hAnsi="Calibri" w:cs="Calibri"/>
                <w:sz w:val="20"/>
                <w:szCs w:val="20"/>
              </w:rPr>
              <w:t>Komplet operacyjny składający się bluzy i spodni. Rozporki po bokach bluzy, naszyte minimum 2 kieszenie (bluza), kolorowe wieszaczki i kolorowe troki umożliwiające identyfikację rozmiaru. Wszywki z rodzajem surowca, przypisem konserwacji, piktogramem odzieży, numerem normy. Materiał lekki, paroprzepuszczalny.</w:t>
            </w:r>
          </w:p>
        </w:tc>
      </w:tr>
      <w:tr w:rsidR="00F60F2B" w14:paraId="34EBE480" w14:textId="77777777">
        <w:tc>
          <w:tcPr>
            <w:tcW w:w="468" w:type="dxa"/>
            <w:tcMar>
              <w:top w:w="55" w:type="dxa"/>
              <w:left w:w="55" w:type="dxa"/>
              <w:bottom w:w="55" w:type="dxa"/>
              <w:right w:w="55" w:type="dxa"/>
            </w:tcMar>
          </w:tcPr>
          <w:p w14:paraId="7FD11D19" w14:textId="77777777" w:rsidR="00F60F2B" w:rsidRDefault="00342D7B">
            <w:pPr>
              <w:pBdr>
                <w:top w:val="nil"/>
                <w:left w:val="nil"/>
                <w:bottom w:val="nil"/>
                <w:right w:val="nil"/>
                <w:between w:val="nil"/>
              </w:pBdr>
              <w:jc w:val="both"/>
              <w:rPr>
                <w:rFonts w:ascii="Calibri" w:eastAsia="Calibri" w:hAnsi="Calibri" w:cs="Calibri"/>
                <w:color w:val="000000"/>
                <w:sz w:val="20"/>
                <w:szCs w:val="20"/>
              </w:rPr>
            </w:pPr>
            <w:r>
              <w:rPr>
                <w:rFonts w:ascii="Calibri" w:eastAsia="Calibri" w:hAnsi="Calibri" w:cs="Calibri"/>
                <w:color w:val="000000"/>
                <w:sz w:val="20"/>
                <w:szCs w:val="20"/>
              </w:rPr>
              <w:t>6</w:t>
            </w:r>
          </w:p>
        </w:tc>
        <w:tc>
          <w:tcPr>
            <w:tcW w:w="1939" w:type="dxa"/>
            <w:tcMar>
              <w:top w:w="55" w:type="dxa"/>
              <w:left w:w="55" w:type="dxa"/>
              <w:bottom w:w="55" w:type="dxa"/>
              <w:right w:w="55" w:type="dxa"/>
            </w:tcMar>
          </w:tcPr>
          <w:p w14:paraId="14564CC8" w14:textId="77777777" w:rsidR="00F60F2B" w:rsidRDefault="00342D7B">
            <w:pPr>
              <w:pBdr>
                <w:top w:val="nil"/>
                <w:left w:val="nil"/>
                <w:bottom w:val="nil"/>
                <w:right w:val="nil"/>
                <w:between w:val="nil"/>
              </w:pBdr>
              <w:jc w:val="both"/>
              <w:rPr>
                <w:rFonts w:ascii="Calibri" w:eastAsia="Calibri" w:hAnsi="Calibri" w:cs="Calibri"/>
                <w:color w:val="000000"/>
                <w:sz w:val="20"/>
                <w:szCs w:val="20"/>
              </w:rPr>
            </w:pPr>
            <w:r>
              <w:rPr>
                <w:rFonts w:ascii="Calibri" w:eastAsia="Calibri" w:hAnsi="Calibri" w:cs="Calibri"/>
                <w:sz w:val="20"/>
                <w:szCs w:val="20"/>
              </w:rPr>
              <w:t>Sukienka operacyjna</w:t>
            </w:r>
          </w:p>
        </w:tc>
        <w:tc>
          <w:tcPr>
            <w:tcW w:w="5586" w:type="dxa"/>
            <w:tcMar>
              <w:top w:w="55" w:type="dxa"/>
              <w:left w:w="55" w:type="dxa"/>
              <w:bottom w:w="55" w:type="dxa"/>
              <w:right w:w="55" w:type="dxa"/>
            </w:tcMar>
          </w:tcPr>
          <w:p w14:paraId="4DCC6282" w14:textId="77777777" w:rsidR="00F60F2B" w:rsidRDefault="00342D7B">
            <w:pPr>
              <w:rPr>
                <w:rFonts w:ascii="Calibri" w:eastAsia="Calibri" w:hAnsi="Calibri" w:cs="Calibri"/>
                <w:sz w:val="20"/>
                <w:szCs w:val="20"/>
              </w:rPr>
            </w:pPr>
            <w:r>
              <w:rPr>
                <w:rFonts w:ascii="Calibri" w:eastAsia="Calibri" w:hAnsi="Calibri" w:cs="Calibri"/>
                <w:sz w:val="20"/>
                <w:szCs w:val="20"/>
              </w:rPr>
              <w:t>Rozporki po bokach sukienki, naszyte minimum 2 kieszenie, kolorowe wieszaczki umożliwiające identyfikację rozmiaru. Wszywki z rodzajem surowca, przypisem konserwacji, piktogramem odzieży, numerem normy. Materiał lekki, paroprzepuszczalny.</w:t>
            </w:r>
          </w:p>
        </w:tc>
      </w:tr>
    </w:tbl>
    <w:p w14:paraId="08797BA4" w14:textId="77777777" w:rsidR="00F60F2B" w:rsidRDefault="00F60F2B">
      <w:pPr>
        <w:jc w:val="both"/>
        <w:rPr>
          <w:rFonts w:ascii="Calibri" w:eastAsia="Calibri" w:hAnsi="Calibri" w:cs="Calibri"/>
          <w:b/>
        </w:rPr>
      </w:pPr>
    </w:p>
    <w:p w14:paraId="37890258" w14:textId="77777777" w:rsidR="00F60F2B" w:rsidRDefault="00F60F2B">
      <w:pPr>
        <w:jc w:val="both"/>
        <w:rPr>
          <w:rFonts w:ascii="Calibri" w:eastAsia="Calibri" w:hAnsi="Calibri" w:cs="Calibri"/>
          <w:b/>
        </w:rPr>
      </w:pPr>
    </w:p>
    <w:p w14:paraId="1E2BB38D" w14:textId="77777777" w:rsidR="00F60F2B" w:rsidRDefault="00F60F2B">
      <w:pPr>
        <w:jc w:val="both"/>
        <w:rPr>
          <w:rFonts w:ascii="Calibri" w:eastAsia="Calibri" w:hAnsi="Calibri" w:cs="Calibri"/>
          <w:b/>
        </w:rPr>
      </w:pPr>
    </w:p>
    <w:p w14:paraId="0D93E9F0" w14:textId="77777777" w:rsidR="00F60F2B" w:rsidRDefault="00F60F2B">
      <w:pPr>
        <w:jc w:val="both"/>
        <w:rPr>
          <w:rFonts w:ascii="Calibri" w:eastAsia="Calibri" w:hAnsi="Calibri" w:cs="Calibri"/>
          <w:b/>
        </w:rPr>
      </w:pPr>
    </w:p>
    <w:p w14:paraId="7E825B20" w14:textId="77777777" w:rsidR="00F60F2B" w:rsidRDefault="00F60F2B">
      <w:pPr>
        <w:jc w:val="both"/>
        <w:rPr>
          <w:rFonts w:ascii="Calibri" w:eastAsia="Calibri" w:hAnsi="Calibri" w:cs="Calibri"/>
          <w:b/>
        </w:rPr>
      </w:pPr>
    </w:p>
    <w:p w14:paraId="69EECAA4" w14:textId="77777777" w:rsidR="00F60F2B" w:rsidRDefault="00F60F2B">
      <w:pPr>
        <w:jc w:val="both"/>
        <w:rPr>
          <w:rFonts w:ascii="Calibri" w:eastAsia="Calibri" w:hAnsi="Calibri" w:cs="Calibri"/>
          <w:b/>
        </w:rPr>
      </w:pPr>
    </w:p>
    <w:p w14:paraId="08E0E4B3" w14:textId="77777777" w:rsidR="00F60F2B" w:rsidRDefault="00F60F2B">
      <w:pPr>
        <w:jc w:val="both"/>
        <w:rPr>
          <w:rFonts w:ascii="Calibri" w:eastAsia="Calibri" w:hAnsi="Calibri" w:cs="Calibri"/>
          <w:b/>
        </w:rPr>
      </w:pPr>
    </w:p>
    <w:p w14:paraId="36B268D1" w14:textId="77777777" w:rsidR="00F60F2B" w:rsidRDefault="00F60F2B">
      <w:pPr>
        <w:jc w:val="both"/>
        <w:rPr>
          <w:rFonts w:ascii="Calibri" w:eastAsia="Calibri" w:hAnsi="Calibri" w:cs="Calibri"/>
          <w:b/>
        </w:rPr>
      </w:pPr>
    </w:p>
    <w:p w14:paraId="756BDFD5" w14:textId="77777777" w:rsidR="00F60F2B" w:rsidRDefault="00F60F2B">
      <w:pPr>
        <w:rPr>
          <w:rFonts w:ascii="Calibri" w:eastAsia="Calibri" w:hAnsi="Calibri" w:cs="Calibri"/>
          <w:color w:val="222222"/>
          <w:highlight w:val="white"/>
        </w:rPr>
      </w:pPr>
    </w:p>
    <w:p w14:paraId="499F720E" w14:textId="77777777" w:rsidR="00342D7B" w:rsidRDefault="00342D7B">
      <w:pPr>
        <w:rPr>
          <w:rFonts w:ascii="Calibri" w:eastAsia="Calibri" w:hAnsi="Calibri" w:cs="Calibri"/>
          <w:b/>
        </w:rPr>
      </w:pPr>
    </w:p>
    <w:p w14:paraId="3A4F487F" w14:textId="77777777" w:rsidR="00342D7B" w:rsidRDefault="00342D7B">
      <w:pPr>
        <w:rPr>
          <w:rFonts w:ascii="Calibri" w:eastAsia="Calibri" w:hAnsi="Calibri" w:cs="Calibri"/>
          <w:b/>
        </w:rPr>
      </w:pPr>
    </w:p>
    <w:p w14:paraId="4676DA47" w14:textId="04E75908" w:rsidR="00F60F2B" w:rsidRDefault="00342D7B">
      <w:pPr>
        <w:rPr>
          <w:rFonts w:ascii="Calibri" w:eastAsia="Calibri" w:hAnsi="Calibri" w:cs="Calibri"/>
          <w:color w:val="222222"/>
          <w:highlight w:val="white"/>
        </w:rPr>
      </w:pPr>
      <w:r>
        <w:rPr>
          <w:rFonts w:ascii="Calibri" w:eastAsia="Calibri" w:hAnsi="Calibri" w:cs="Calibri"/>
          <w:b/>
        </w:rPr>
        <w:t>Zakres i wymagane parametry poduszek, kołder:</w:t>
      </w:r>
    </w:p>
    <w:p w14:paraId="58A09ED9" w14:textId="77777777" w:rsidR="00F60F2B" w:rsidRDefault="00342D7B">
      <w:pPr>
        <w:pBdr>
          <w:top w:val="nil"/>
          <w:left w:val="nil"/>
          <w:bottom w:val="nil"/>
          <w:right w:val="nil"/>
          <w:between w:val="nil"/>
        </w:pBdr>
        <w:jc w:val="both"/>
        <w:rPr>
          <w:rFonts w:ascii="Calibri" w:eastAsia="Calibri" w:hAnsi="Calibri" w:cs="Calibri"/>
          <w:b/>
        </w:rPr>
      </w:pPr>
      <w:r>
        <w:rPr>
          <w:rFonts w:ascii="Calibri" w:eastAsia="Calibri" w:hAnsi="Calibri" w:cs="Calibri"/>
          <w:b/>
          <w:color w:val="000000"/>
        </w:rPr>
        <w:t xml:space="preserve">          </w:t>
      </w:r>
    </w:p>
    <w:tbl>
      <w:tblPr>
        <w:tblStyle w:val="a5"/>
        <w:tblpPr w:leftFromText="141" w:rightFromText="141" w:vertAnchor="text" w:tblpX="542"/>
        <w:tblW w:w="799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8"/>
        <w:gridCol w:w="1939"/>
        <w:gridCol w:w="5586"/>
      </w:tblGrid>
      <w:tr w:rsidR="00F60F2B" w14:paraId="4AB16D4D" w14:textId="77777777">
        <w:tc>
          <w:tcPr>
            <w:tcW w:w="468" w:type="dxa"/>
            <w:tcMar>
              <w:top w:w="55" w:type="dxa"/>
              <w:left w:w="55" w:type="dxa"/>
              <w:bottom w:w="55" w:type="dxa"/>
              <w:right w:w="55" w:type="dxa"/>
            </w:tcMar>
          </w:tcPr>
          <w:p w14:paraId="24FAC87F" w14:textId="77777777" w:rsidR="00F60F2B" w:rsidRDefault="00342D7B">
            <w:pPr>
              <w:jc w:val="both"/>
              <w:rPr>
                <w:rFonts w:ascii="Calibri" w:eastAsia="Calibri" w:hAnsi="Calibri" w:cs="Calibri"/>
                <w:sz w:val="20"/>
                <w:szCs w:val="20"/>
              </w:rPr>
            </w:pPr>
            <w:r>
              <w:rPr>
                <w:rFonts w:ascii="Calibri" w:eastAsia="Calibri" w:hAnsi="Calibri" w:cs="Calibri"/>
                <w:sz w:val="20"/>
                <w:szCs w:val="20"/>
              </w:rPr>
              <w:lastRenderedPageBreak/>
              <w:t>7</w:t>
            </w:r>
          </w:p>
        </w:tc>
        <w:tc>
          <w:tcPr>
            <w:tcW w:w="1939" w:type="dxa"/>
            <w:tcMar>
              <w:top w:w="55" w:type="dxa"/>
              <w:left w:w="55" w:type="dxa"/>
              <w:bottom w:w="55" w:type="dxa"/>
              <w:right w:w="55" w:type="dxa"/>
            </w:tcMar>
          </w:tcPr>
          <w:p w14:paraId="43EA6590" w14:textId="77777777" w:rsidR="00F60F2B" w:rsidRDefault="00342D7B">
            <w:pPr>
              <w:jc w:val="both"/>
              <w:rPr>
                <w:rFonts w:ascii="Calibri" w:eastAsia="Calibri" w:hAnsi="Calibri" w:cs="Calibri"/>
                <w:sz w:val="20"/>
                <w:szCs w:val="20"/>
              </w:rPr>
            </w:pPr>
            <w:r>
              <w:rPr>
                <w:rFonts w:ascii="Calibri" w:eastAsia="Calibri" w:hAnsi="Calibri" w:cs="Calibri"/>
                <w:sz w:val="20"/>
                <w:szCs w:val="20"/>
              </w:rPr>
              <w:t>Poduszka</w:t>
            </w:r>
          </w:p>
        </w:tc>
        <w:tc>
          <w:tcPr>
            <w:tcW w:w="5586" w:type="dxa"/>
            <w:tcMar>
              <w:top w:w="55" w:type="dxa"/>
              <w:left w:w="55" w:type="dxa"/>
              <w:bottom w:w="55" w:type="dxa"/>
              <w:right w:w="55" w:type="dxa"/>
            </w:tcMar>
          </w:tcPr>
          <w:p w14:paraId="12470C59" w14:textId="77777777" w:rsidR="00F60F2B" w:rsidRDefault="00342D7B">
            <w:pPr>
              <w:rPr>
                <w:rFonts w:ascii="Calibri" w:eastAsia="Calibri" w:hAnsi="Calibri" w:cs="Calibri"/>
                <w:sz w:val="20"/>
                <w:szCs w:val="20"/>
              </w:rPr>
            </w:pPr>
            <w:r>
              <w:rPr>
                <w:rFonts w:ascii="Calibri" w:eastAsia="Calibri" w:hAnsi="Calibri" w:cs="Calibri"/>
                <w:sz w:val="20"/>
                <w:szCs w:val="20"/>
              </w:rPr>
              <w:t xml:space="preserve">Tkanina zewnętrzna biała </w:t>
            </w:r>
            <w:proofErr w:type="spellStart"/>
            <w:r>
              <w:rPr>
                <w:rFonts w:ascii="Calibri" w:eastAsia="Calibri" w:hAnsi="Calibri" w:cs="Calibri"/>
                <w:sz w:val="20"/>
                <w:szCs w:val="20"/>
              </w:rPr>
              <w:t>mikrofibra</w:t>
            </w:r>
            <w:proofErr w:type="spellEnd"/>
            <w:r>
              <w:rPr>
                <w:rFonts w:ascii="Calibri" w:eastAsia="Calibri" w:hAnsi="Calibri" w:cs="Calibri"/>
                <w:sz w:val="20"/>
                <w:szCs w:val="20"/>
              </w:rPr>
              <w:t xml:space="preserve"> 100% pikowana o gramaturze 80g/m2, wypełnienie: włókno poliestrowe rurkowe </w:t>
            </w:r>
            <w:proofErr w:type="spellStart"/>
            <w:r>
              <w:rPr>
                <w:rFonts w:ascii="Calibri" w:eastAsia="Calibri" w:hAnsi="Calibri" w:cs="Calibri"/>
                <w:sz w:val="20"/>
                <w:szCs w:val="20"/>
              </w:rPr>
              <w:t>silikonizowane</w:t>
            </w:r>
            <w:proofErr w:type="spellEnd"/>
            <w:r>
              <w:rPr>
                <w:rFonts w:ascii="Calibri" w:eastAsia="Calibri" w:hAnsi="Calibri" w:cs="Calibri"/>
                <w:sz w:val="20"/>
                <w:szCs w:val="20"/>
              </w:rPr>
              <w:t xml:space="preserve"> 30%, pianka poliuretanowa 70%, waga max 1,3 kg.</w:t>
            </w:r>
          </w:p>
        </w:tc>
      </w:tr>
      <w:tr w:rsidR="00F60F2B" w14:paraId="1B52D699" w14:textId="77777777">
        <w:tc>
          <w:tcPr>
            <w:tcW w:w="468" w:type="dxa"/>
            <w:tcMar>
              <w:top w:w="55" w:type="dxa"/>
              <w:left w:w="55" w:type="dxa"/>
              <w:bottom w:w="55" w:type="dxa"/>
              <w:right w:w="55" w:type="dxa"/>
            </w:tcMar>
          </w:tcPr>
          <w:p w14:paraId="13BAFAF1" w14:textId="77777777" w:rsidR="00F60F2B" w:rsidRDefault="00342D7B">
            <w:pPr>
              <w:jc w:val="both"/>
              <w:rPr>
                <w:rFonts w:ascii="Calibri" w:eastAsia="Calibri" w:hAnsi="Calibri" w:cs="Calibri"/>
                <w:sz w:val="20"/>
                <w:szCs w:val="20"/>
              </w:rPr>
            </w:pPr>
            <w:r>
              <w:rPr>
                <w:rFonts w:ascii="Calibri" w:eastAsia="Calibri" w:hAnsi="Calibri" w:cs="Calibri"/>
                <w:sz w:val="20"/>
                <w:szCs w:val="20"/>
              </w:rPr>
              <w:t>8</w:t>
            </w:r>
          </w:p>
        </w:tc>
        <w:tc>
          <w:tcPr>
            <w:tcW w:w="1939" w:type="dxa"/>
            <w:tcMar>
              <w:top w:w="55" w:type="dxa"/>
              <w:left w:w="55" w:type="dxa"/>
              <w:bottom w:w="55" w:type="dxa"/>
              <w:right w:w="55" w:type="dxa"/>
            </w:tcMar>
          </w:tcPr>
          <w:p w14:paraId="0739AC79" w14:textId="77777777" w:rsidR="00F60F2B" w:rsidRDefault="00342D7B">
            <w:pPr>
              <w:jc w:val="both"/>
              <w:rPr>
                <w:rFonts w:ascii="Calibri" w:eastAsia="Calibri" w:hAnsi="Calibri" w:cs="Calibri"/>
                <w:sz w:val="20"/>
                <w:szCs w:val="20"/>
              </w:rPr>
            </w:pPr>
            <w:r>
              <w:rPr>
                <w:rFonts w:ascii="Calibri" w:eastAsia="Calibri" w:hAnsi="Calibri" w:cs="Calibri"/>
                <w:sz w:val="20"/>
                <w:szCs w:val="20"/>
              </w:rPr>
              <w:t>Kołdra</w:t>
            </w:r>
          </w:p>
        </w:tc>
        <w:tc>
          <w:tcPr>
            <w:tcW w:w="5586" w:type="dxa"/>
            <w:tcMar>
              <w:top w:w="55" w:type="dxa"/>
              <w:left w:w="55" w:type="dxa"/>
              <w:bottom w:w="55" w:type="dxa"/>
              <w:right w:w="55" w:type="dxa"/>
            </w:tcMar>
          </w:tcPr>
          <w:p w14:paraId="4A9A44EB" w14:textId="77777777" w:rsidR="00F60F2B" w:rsidRDefault="00342D7B">
            <w:pPr>
              <w:rPr>
                <w:rFonts w:ascii="Calibri" w:eastAsia="Calibri" w:hAnsi="Calibri" w:cs="Calibri"/>
                <w:sz w:val="20"/>
                <w:szCs w:val="20"/>
              </w:rPr>
            </w:pPr>
            <w:r>
              <w:rPr>
                <w:rFonts w:ascii="Calibri" w:eastAsia="Calibri" w:hAnsi="Calibri" w:cs="Calibri"/>
                <w:sz w:val="20"/>
                <w:szCs w:val="20"/>
              </w:rPr>
              <w:t xml:space="preserve">Tkanina zewnętrzna biała </w:t>
            </w:r>
            <w:proofErr w:type="spellStart"/>
            <w:r>
              <w:rPr>
                <w:rFonts w:ascii="Calibri" w:eastAsia="Calibri" w:hAnsi="Calibri" w:cs="Calibri"/>
                <w:sz w:val="20"/>
                <w:szCs w:val="20"/>
              </w:rPr>
              <w:t>mikrofibra</w:t>
            </w:r>
            <w:proofErr w:type="spellEnd"/>
            <w:r>
              <w:rPr>
                <w:rFonts w:ascii="Calibri" w:eastAsia="Calibri" w:hAnsi="Calibri" w:cs="Calibri"/>
                <w:sz w:val="20"/>
                <w:szCs w:val="20"/>
              </w:rPr>
              <w:t xml:space="preserve"> 100%  , wypełnienie -  włóknina poliestrowa, </w:t>
            </w:r>
            <w:proofErr w:type="spellStart"/>
            <w:r>
              <w:rPr>
                <w:rFonts w:ascii="Calibri" w:eastAsia="Calibri" w:hAnsi="Calibri" w:cs="Calibri"/>
                <w:sz w:val="20"/>
                <w:szCs w:val="20"/>
              </w:rPr>
              <w:t>silikonizowana</w:t>
            </w:r>
            <w:proofErr w:type="spellEnd"/>
            <w:r>
              <w:rPr>
                <w:rFonts w:ascii="Calibri" w:eastAsia="Calibri" w:hAnsi="Calibri" w:cs="Calibri"/>
                <w:sz w:val="20"/>
                <w:szCs w:val="20"/>
              </w:rPr>
              <w:t>, waga max. 1600g,</w:t>
            </w:r>
          </w:p>
        </w:tc>
      </w:tr>
    </w:tbl>
    <w:p w14:paraId="53FF5C49" w14:textId="77777777" w:rsidR="00F60F2B" w:rsidRDefault="00342D7B">
      <w:pPr>
        <w:pBdr>
          <w:top w:val="nil"/>
          <w:left w:val="nil"/>
          <w:bottom w:val="nil"/>
          <w:right w:val="nil"/>
          <w:between w:val="nil"/>
        </w:pBdr>
        <w:jc w:val="both"/>
        <w:rPr>
          <w:rFonts w:ascii="Calibri" w:eastAsia="Calibri" w:hAnsi="Calibri" w:cs="Calibri"/>
          <w:b/>
          <w:color w:val="000000"/>
        </w:rPr>
      </w:pPr>
      <w:r>
        <w:rPr>
          <w:rFonts w:ascii="Calibri" w:eastAsia="Calibri" w:hAnsi="Calibri" w:cs="Calibri"/>
          <w:b/>
          <w:color w:val="000000"/>
        </w:rPr>
        <w:t xml:space="preserve">                                                                                                                              </w:t>
      </w:r>
    </w:p>
    <w:p w14:paraId="068438E9" w14:textId="77777777" w:rsidR="00F60F2B" w:rsidRDefault="00F60F2B">
      <w:pPr>
        <w:pBdr>
          <w:top w:val="nil"/>
          <w:left w:val="nil"/>
          <w:bottom w:val="nil"/>
          <w:right w:val="nil"/>
          <w:between w:val="nil"/>
        </w:pBdr>
        <w:jc w:val="both"/>
        <w:rPr>
          <w:sz w:val="22"/>
          <w:szCs w:val="22"/>
        </w:rPr>
      </w:pPr>
    </w:p>
    <w:p w14:paraId="1987F4B3" w14:textId="77777777" w:rsidR="00F60F2B" w:rsidRDefault="00F60F2B">
      <w:pPr>
        <w:pBdr>
          <w:top w:val="nil"/>
          <w:left w:val="nil"/>
          <w:bottom w:val="nil"/>
          <w:right w:val="nil"/>
          <w:between w:val="nil"/>
        </w:pBdr>
        <w:jc w:val="both"/>
        <w:rPr>
          <w:sz w:val="22"/>
          <w:szCs w:val="22"/>
        </w:rPr>
      </w:pPr>
    </w:p>
    <w:p w14:paraId="0FC33765" w14:textId="77777777" w:rsidR="00F60F2B" w:rsidRDefault="00F60F2B">
      <w:pPr>
        <w:pBdr>
          <w:top w:val="nil"/>
          <w:left w:val="nil"/>
          <w:bottom w:val="nil"/>
          <w:right w:val="nil"/>
          <w:between w:val="nil"/>
        </w:pBdr>
        <w:jc w:val="both"/>
        <w:rPr>
          <w:sz w:val="22"/>
          <w:szCs w:val="22"/>
        </w:rPr>
      </w:pPr>
    </w:p>
    <w:p w14:paraId="4F30D24A" w14:textId="77777777" w:rsidR="00F60F2B" w:rsidRDefault="00F60F2B">
      <w:pPr>
        <w:rPr>
          <w:rFonts w:ascii="Calibri" w:eastAsia="Calibri" w:hAnsi="Calibri" w:cs="Calibri"/>
          <w:b/>
        </w:rPr>
      </w:pPr>
    </w:p>
    <w:p w14:paraId="1F004E5B" w14:textId="77777777" w:rsidR="00F60F2B" w:rsidRDefault="00F60F2B">
      <w:pPr>
        <w:rPr>
          <w:rFonts w:ascii="Calibri" w:eastAsia="Calibri" w:hAnsi="Calibri" w:cs="Calibri"/>
          <w:b/>
        </w:rPr>
      </w:pPr>
    </w:p>
    <w:p w14:paraId="69CABAFE" w14:textId="77777777" w:rsidR="00F60F2B" w:rsidRDefault="00342D7B">
      <w:pPr>
        <w:rPr>
          <w:rFonts w:ascii="Calibri" w:eastAsia="Calibri" w:hAnsi="Calibri" w:cs="Calibri"/>
          <w:b/>
        </w:rPr>
      </w:pPr>
      <w:r>
        <w:rPr>
          <w:rFonts w:ascii="Calibri" w:eastAsia="Calibri" w:hAnsi="Calibri" w:cs="Calibri"/>
          <w:b/>
        </w:rPr>
        <w:t>Zakres i wymagane parametry bielizny pościelowej dziecięcej (poszwa, poszewka, prześcieradło):</w:t>
      </w:r>
    </w:p>
    <w:p w14:paraId="21749C7C" w14:textId="77777777" w:rsidR="00F60F2B" w:rsidRDefault="00F60F2B">
      <w:pPr>
        <w:pBdr>
          <w:top w:val="nil"/>
          <w:left w:val="nil"/>
          <w:bottom w:val="nil"/>
          <w:right w:val="nil"/>
          <w:between w:val="nil"/>
        </w:pBdr>
        <w:jc w:val="both"/>
        <w:rPr>
          <w:sz w:val="22"/>
          <w:szCs w:val="22"/>
        </w:rPr>
      </w:pPr>
    </w:p>
    <w:p w14:paraId="11A3FE57" w14:textId="77777777" w:rsidR="00F60F2B" w:rsidRDefault="00342D7B">
      <w:pPr>
        <w:ind w:left="720" w:hanging="360"/>
        <w:rPr>
          <w:rFonts w:ascii="Calibri" w:eastAsia="Calibri" w:hAnsi="Calibri" w:cs="Calibri"/>
        </w:rPr>
      </w:pPr>
      <w:r>
        <w:rPr>
          <w:rFonts w:ascii="Calibri" w:eastAsia="Calibri" w:hAnsi="Calibri" w:cs="Calibri"/>
        </w:rPr>
        <w:t>pościel musi być wykonana z tkaniny posiadającej certyfikat CEN/TS 14237 “Tekstylia w służbie zdrowia”</w:t>
      </w:r>
    </w:p>
    <w:p w14:paraId="5B611969" w14:textId="77777777" w:rsidR="00F60F2B" w:rsidRDefault="00342D7B">
      <w:pPr>
        <w:ind w:left="720" w:hanging="360"/>
        <w:rPr>
          <w:rFonts w:ascii="Calibri" w:eastAsia="Calibri" w:hAnsi="Calibri" w:cs="Calibri"/>
        </w:rPr>
      </w:pPr>
      <w:r>
        <w:rPr>
          <w:rFonts w:ascii="Calibri" w:eastAsia="Calibri" w:hAnsi="Calibri" w:cs="Calibri"/>
        </w:rPr>
        <w:t xml:space="preserve">pościel musi być z tkaniny posiadającej certyfikat </w:t>
      </w:r>
      <w:proofErr w:type="spellStart"/>
      <w:r>
        <w:rPr>
          <w:rFonts w:ascii="Calibri" w:eastAsia="Calibri" w:hAnsi="Calibri" w:cs="Calibri"/>
        </w:rPr>
        <w:t>Oeko</w:t>
      </w:r>
      <w:proofErr w:type="spellEnd"/>
      <w:r>
        <w:rPr>
          <w:rFonts w:ascii="Calibri" w:eastAsia="Calibri" w:hAnsi="Calibri" w:cs="Calibri"/>
        </w:rPr>
        <w:t>-Tex Standard 100 Klasa I</w:t>
      </w:r>
    </w:p>
    <w:p w14:paraId="3718A7C3" w14:textId="25DC94CD" w:rsidR="00F60F2B" w:rsidRDefault="00342D7B">
      <w:pPr>
        <w:ind w:left="720" w:hanging="360"/>
        <w:rPr>
          <w:rFonts w:ascii="Calibri" w:eastAsia="Calibri" w:hAnsi="Calibri" w:cs="Calibri"/>
        </w:rPr>
      </w:pPr>
      <w:r>
        <w:rPr>
          <w:rFonts w:ascii="Calibri" w:eastAsia="Calibri" w:hAnsi="Calibri" w:cs="Calibri"/>
        </w:rPr>
        <w:t xml:space="preserve">pościel będąca wyrobem medycznym </w:t>
      </w:r>
    </w:p>
    <w:p w14:paraId="47E8BCC8" w14:textId="77777777" w:rsidR="00F60F2B" w:rsidRDefault="00342D7B">
      <w:pPr>
        <w:ind w:left="720" w:hanging="360"/>
        <w:rPr>
          <w:rFonts w:ascii="Calibri" w:eastAsia="Calibri" w:hAnsi="Calibri" w:cs="Calibri"/>
        </w:rPr>
      </w:pPr>
      <w:r>
        <w:rPr>
          <w:rFonts w:ascii="Calibri" w:eastAsia="Calibri" w:hAnsi="Calibri" w:cs="Calibri"/>
        </w:rPr>
        <w:t xml:space="preserve">pościel musi być wykonana z tkaniny </w:t>
      </w:r>
      <w:r w:rsidRPr="00437C9F">
        <w:rPr>
          <w:rFonts w:ascii="Calibri" w:eastAsia="Calibri" w:hAnsi="Calibri" w:cs="Calibri"/>
        </w:rPr>
        <w:t xml:space="preserve">o gramaturze minimum 150g/m2  </w:t>
      </w:r>
      <w:r>
        <w:rPr>
          <w:rFonts w:ascii="Calibri" w:eastAsia="Calibri" w:hAnsi="Calibri" w:cs="Calibri"/>
        </w:rPr>
        <w:t xml:space="preserve">i składzie 100% bawełny </w:t>
      </w:r>
    </w:p>
    <w:p w14:paraId="469F0F6F" w14:textId="77777777" w:rsidR="00F60F2B" w:rsidRDefault="00342D7B">
      <w:pPr>
        <w:ind w:left="720" w:hanging="360"/>
        <w:rPr>
          <w:rFonts w:ascii="Calibri" w:eastAsia="Calibri" w:hAnsi="Calibri" w:cs="Calibri"/>
        </w:rPr>
      </w:pPr>
      <w:r>
        <w:rPr>
          <w:rFonts w:ascii="Calibri" w:eastAsia="Calibri" w:hAnsi="Calibri" w:cs="Calibri"/>
        </w:rPr>
        <w:t>kurczliwość tkaniny do 4%</w:t>
      </w:r>
    </w:p>
    <w:p w14:paraId="5F1FF9CD" w14:textId="77777777" w:rsidR="00F60F2B" w:rsidRDefault="00342D7B">
      <w:pPr>
        <w:ind w:left="720" w:hanging="360"/>
        <w:rPr>
          <w:rFonts w:ascii="Calibri" w:eastAsia="Calibri" w:hAnsi="Calibri" w:cs="Calibri"/>
        </w:rPr>
      </w:pPr>
      <w:r>
        <w:rPr>
          <w:rFonts w:ascii="Calibri" w:eastAsia="Calibri" w:hAnsi="Calibri" w:cs="Calibri"/>
        </w:rPr>
        <w:t xml:space="preserve">odporność tkaniny na </w:t>
      </w:r>
      <w:proofErr w:type="spellStart"/>
      <w:r>
        <w:rPr>
          <w:rFonts w:ascii="Calibri" w:eastAsia="Calibri" w:hAnsi="Calibri" w:cs="Calibri"/>
        </w:rPr>
        <w:t>piling</w:t>
      </w:r>
      <w:proofErr w:type="spellEnd"/>
      <w:r>
        <w:rPr>
          <w:rFonts w:ascii="Calibri" w:eastAsia="Calibri" w:hAnsi="Calibri" w:cs="Calibri"/>
        </w:rPr>
        <w:t xml:space="preserve"> - 4 stopnie (zgodnie z PN EN ISO 12945-2 (2000 cykli))</w:t>
      </w:r>
    </w:p>
    <w:p w14:paraId="68BF1D90" w14:textId="77777777" w:rsidR="00F60F2B" w:rsidRDefault="00342D7B">
      <w:pPr>
        <w:ind w:left="720" w:hanging="360"/>
        <w:rPr>
          <w:rFonts w:ascii="Calibri" w:eastAsia="Calibri" w:hAnsi="Calibri" w:cs="Calibri"/>
        </w:rPr>
      </w:pPr>
      <w:r>
        <w:rPr>
          <w:rFonts w:ascii="Calibri" w:eastAsia="Calibri" w:hAnsi="Calibri" w:cs="Calibri"/>
        </w:rPr>
        <w:t>temperatura prania 95%</w:t>
      </w:r>
    </w:p>
    <w:p w14:paraId="06DE1354" w14:textId="77777777" w:rsidR="00F60F2B" w:rsidRDefault="00F60F2B">
      <w:pPr>
        <w:ind w:left="720" w:hanging="360"/>
        <w:rPr>
          <w:rFonts w:ascii="Calibri" w:eastAsia="Calibri" w:hAnsi="Calibri" w:cs="Calibri"/>
        </w:rPr>
      </w:pPr>
    </w:p>
    <w:tbl>
      <w:tblPr>
        <w:tblStyle w:val="a6"/>
        <w:tblpPr w:leftFromText="141" w:rightFromText="141" w:vertAnchor="text" w:tblpX="822" w:tblpY="1"/>
        <w:tblW w:w="799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8"/>
        <w:gridCol w:w="1939"/>
        <w:gridCol w:w="5586"/>
      </w:tblGrid>
      <w:tr w:rsidR="00F60F2B" w14:paraId="66981947" w14:textId="77777777">
        <w:tc>
          <w:tcPr>
            <w:tcW w:w="468" w:type="dxa"/>
            <w:tcMar>
              <w:top w:w="55" w:type="dxa"/>
              <w:left w:w="55" w:type="dxa"/>
              <w:bottom w:w="55" w:type="dxa"/>
              <w:right w:w="55" w:type="dxa"/>
            </w:tcMar>
          </w:tcPr>
          <w:p w14:paraId="10983437" w14:textId="77777777" w:rsidR="00F60F2B" w:rsidRDefault="00342D7B">
            <w:pPr>
              <w:pBdr>
                <w:top w:val="nil"/>
                <w:left w:val="nil"/>
                <w:bottom w:val="nil"/>
                <w:right w:val="nil"/>
                <w:between w:val="nil"/>
              </w:pBdr>
              <w:jc w:val="both"/>
              <w:rPr>
                <w:rFonts w:ascii="Calibri" w:eastAsia="Calibri" w:hAnsi="Calibri" w:cs="Calibri"/>
                <w:color w:val="000000"/>
                <w:sz w:val="20"/>
                <w:szCs w:val="20"/>
              </w:rPr>
            </w:pPr>
            <w:r>
              <w:rPr>
                <w:rFonts w:ascii="Calibri" w:eastAsia="Calibri" w:hAnsi="Calibri" w:cs="Calibri"/>
                <w:color w:val="000000"/>
                <w:sz w:val="20"/>
                <w:szCs w:val="20"/>
              </w:rPr>
              <w:t>9</w:t>
            </w:r>
          </w:p>
        </w:tc>
        <w:tc>
          <w:tcPr>
            <w:tcW w:w="1939" w:type="dxa"/>
            <w:tcMar>
              <w:top w:w="55" w:type="dxa"/>
              <w:left w:w="55" w:type="dxa"/>
              <w:bottom w:w="55" w:type="dxa"/>
              <w:right w:w="55" w:type="dxa"/>
            </w:tcMar>
          </w:tcPr>
          <w:p w14:paraId="3A17EC63" w14:textId="77777777" w:rsidR="00F60F2B" w:rsidRDefault="00342D7B">
            <w:pPr>
              <w:pBdr>
                <w:top w:val="nil"/>
                <w:left w:val="nil"/>
                <w:bottom w:val="nil"/>
                <w:right w:val="nil"/>
                <w:between w:val="nil"/>
              </w:pBdr>
              <w:jc w:val="both"/>
              <w:rPr>
                <w:rFonts w:ascii="Calibri" w:eastAsia="Calibri" w:hAnsi="Calibri" w:cs="Calibri"/>
                <w:color w:val="000000"/>
                <w:sz w:val="20"/>
                <w:szCs w:val="20"/>
              </w:rPr>
            </w:pPr>
            <w:r>
              <w:rPr>
                <w:rFonts w:ascii="Calibri" w:eastAsia="Calibri" w:hAnsi="Calibri" w:cs="Calibri"/>
                <w:sz w:val="20"/>
                <w:szCs w:val="20"/>
              </w:rPr>
              <w:t>Poszwa (dzieci)</w:t>
            </w:r>
          </w:p>
        </w:tc>
        <w:tc>
          <w:tcPr>
            <w:tcW w:w="5586" w:type="dxa"/>
            <w:tcMar>
              <w:top w:w="55" w:type="dxa"/>
              <w:left w:w="55" w:type="dxa"/>
              <w:bottom w:w="55" w:type="dxa"/>
              <w:right w:w="55" w:type="dxa"/>
            </w:tcMar>
          </w:tcPr>
          <w:p w14:paraId="42D4539A" w14:textId="4161B6E8" w:rsidR="00F60F2B" w:rsidRDefault="00342D7B">
            <w:pPr>
              <w:rPr>
                <w:rFonts w:ascii="Calibri" w:eastAsia="Calibri" w:hAnsi="Calibri" w:cs="Calibri"/>
                <w:sz w:val="20"/>
                <w:szCs w:val="20"/>
              </w:rPr>
            </w:pPr>
            <w:r>
              <w:rPr>
                <w:rFonts w:ascii="Calibri" w:eastAsia="Calibri" w:hAnsi="Calibri" w:cs="Calibri"/>
                <w:sz w:val="20"/>
                <w:szCs w:val="20"/>
              </w:rPr>
              <w:t>Poszwa o rozmiarze 140x1</w:t>
            </w:r>
            <w:r w:rsidR="00306EC4">
              <w:rPr>
                <w:rFonts w:ascii="Calibri" w:eastAsia="Calibri" w:hAnsi="Calibri" w:cs="Calibri"/>
                <w:sz w:val="20"/>
                <w:szCs w:val="20"/>
              </w:rPr>
              <w:t>15</w:t>
            </w:r>
            <w:r>
              <w:rPr>
                <w:rFonts w:ascii="Calibri" w:eastAsia="Calibri" w:hAnsi="Calibri" w:cs="Calibri"/>
                <w:sz w:val="20"/>
                <w:szCs w:val="20"/>
              </w:rPr>
              <w:t>cm</w:t>
            </w:r>
            <w:r w:rsidR="006F77BD">
              <w:rPr>
                <w:rFonts w:ascii="Calibri" w:eastAsia="Calibri" w:hAnsi="Calibri" w:cs="Calibri"/>
                <w:sz w:val="20"/>
                <w:szCs w:val="20"/>
              </w:rPr>
              <w:t xml:space="preserve"> (+/- 5cm)</w:t>
            </w:r>
            <w:r>
              <w:rPr>
                <w:rFonts w:ascii="Calibri" w:eastAsia="Calibri" w:hAnsi="Calibri" w:cs="Calibri"/>
                <w:sz w:val="20"/>
                <w:szCs w:val="20"/>
              </w:rPr>
              <w:t>. Powłoka  w kształcie worka (bez guzików i zakładek), dwustronna – bez konieczności przewracania na lewą stronę. Na górnym szwie zamocowania uniemożliwiające wysunięcie się koca/kołdry.</w:t>
            </w:r>
          </w:p>
        </w:tc>
      </w:tr>
      <w:tr w:rsidR="00F60F2B" w14:paraId="762F7FE1" w14:textId="77777777">
        <w:tc>
          <w:tcPr>
            <w:tcW w:w="468" w:type="dxa"/>
            <w:tcMar>
              <w:top w:w="55" w:type="dxa"/>
              <w:left w:w="55" w:type="dxa"/>
              <w:bottom w:w="55" w:type="dxa"/>
              <w:right w:w="55" w:type="dxa"/>
            </w:tcMar>
          </w:tcPr>
          <w:p w14:paraId="740EACEE" w14:textId="77777777" w:rsidR="00F60F2B" w:rsidRDefault="00342D7B">
            <w:pPr>
              <w:pBdr>
                <w:top w:val="nil"/>
                <w:left w:val="nil"/>
                <w:bottom w:val="nil"/>
                <w:right w:val="nil"/>
                <w:between w:val="nil"/>
              </w:pBdr>
              <w:jc w:val="both"/>
              <w:rPr>
                <w:rFonts w:ascii="Calibri" w:eastAsia="Calibri" w:hAnsi="Calibri" w:cs="Calibri"/>
                <w:color w:val="000000"/>
                <w:sz w:val="20"/>
                <w:szCs w:val="20"/>
              </w:rPr>
            </w:pPr>
            <w:r>
              <w:rPr>
                <w:rFonts w:ascii="Calibri" w:eastAsia="Calibri" w:hAnsi="Calibri" w:cs="Calibri"/>
                <w:sz w:val="20"/>
                <w:szCs w:val="20"/>
              </w:rPr>
              <w:t>10</w:t>
            </w:r>
          </w:p>
        </w:tc>
        <w:tc>
          <w:tcPr>
            <w:tcW w:w="1939" w:type="dxa"/>
            <w:tcMar>
              <w:top w:w="55" w:type="dxa"/>
              <w:left w:w="55" w:type="dxa"/>
              <w:bottom w:w="55" w:type="dxa"/>
              <w:right w:w="55" w:type="dxa"/>
            </w:tcMar>
          </w:tcPr>
          <w:p w14:paraId="720D1521" w14:textId="77777777" w:rsidR="00F60F2B" w:rsidRDefault="00342D7B">
            <w:pPr>
              <w:pBdr>
                <w:top w:val="nil"/>
                <w:left w:val="nil"/>
                <w:bottom w:val="nil"/>
                <w:right w:val="nil"/>
                <w:between w:val="nil"/>
              </w:pBdr>
              <w:jc w:val="both"/>
              <w:rPr>
                <w:rFonts w:ascii="Calibri" w:eastAsia="Calibri" w:hAnsi="Calibri" w:cs="Calibri"/>
                <w:color w:val="000000"/>
                <w:sz w:val="20"/>
                <w:szCs w:val="20"/>
              </w:rPr>
            </w:pPr>
            <w:r>
              <w:rPr>
                <w:rFonts w:ascii="Calibri" w:eastAsia="Calibri" w:hAnsi="Calibri" w:cs="Calibri"/>
                <w:sz w:val="20"/>
                <w:szCs w:val="20"/>
              </w:rPr>
              <w:t>Poszewka (dzieci)</w:t>
            </w:r>
          </w:p>
        </w:tc>
        <w:tc>
          <w:tcPr>
            <w:tcW w:w="5586" w:type="dxa"/>
            <w:tcMar>
              <w:top w:w="55" w:type="dxa"/>
              <w:left w:w="55" w:type="dxa"/>
              <w:bottom w:w="55" w:type="dxa"/>
              <w:right w:w="55" w:type="dxa"/>
            </w:tcMar>
          </w:tcPr>
          <w:p w14:paraId="7AF077C3" w14:textId="50CF7C05" w:rsidR="00F60F2B" w:rsidRDefault="00342D7B">
            <w:pPr>
              <w:rPr>
                <w:rFonts w:ascii="Calibri" w:eastAsia="Calibri" w:hAnsi="Calibri" w:cs="Calibri"/>
                <w:sz w:val="20"/>
                <w:szCs w:val="20"/>
              </w:rPr>
            </w:pPr>
            <w:r>
              <w:rPr>
                <w:rFonts w:ascii="Calibri" w:eastAsia="Calibri" w:hAnsi="Calibri" w:cs="Calibri"/>
                <w:sz w:val="20"/>
                <w:szCs w:val="20"/>
              </w:rPr>
              <w:t>Poszewka o rozmiarze 50x</w:t>
            </w:r>
            <w:r w:rsidR="001A7A81">
              <w:rPr>
                <w:rFonts w:ascii="Calibri" w:eastAsia="Calibri" w:hAnsi="Calibri" w:cs="Calibri"/>
                <w:sz w:val="20"/>
                <w:szCs w:val="20"/>
              </w:rPr>
              <w:t>5</w:t>
            </w:r>
            <w:r>
              <w:rPr>
                <w:rFonts w:ascii="Calibri" w:eastAsia="Calibri" w:hAnsi="Calibri" w:cs="Calibri"/>
                <w:sz w:val="20"/>
                <w:szCs w:val="20"/>
              </w:rPr>
              <w:t xml:space="preserve">0cm. Powłoczka w kształcie worka (bez guzików i zakładek), dwustronna – bez konieczności przewracania na lewą stronę. Na górnym szwie zamocowania uniemożliwiające wysunięcie się poduszki. </w:t>
            </w:r>
          </w:p>
        </w:tc>
      </w:tr>
      <w:tr w:rsidR="00F60F2B" w14:paraId="4C7A1F13" w14:textId="77777777">
        <w:tc>
          <w:tcPr>
            <w:tcW w:w="468" w:type="dxa"/>
            <w:tcMar>
              <w:top w:w="55" w:type="dxa"/>
              <w:left w:w="55" w:type="dxa"/>
              <w:bottom w:w="55" w:type="dxa"/>
              <w:right w:w="55" w:type="dxa"/>
            </w:tcMar>
          </w:tcPr>
          <w:p w14:paraId="1749C750" w14:textId="77777777" w:rsidR="00F60F2B" w:rsidRDefault="00342D7B">
            <w:pPr>
              <w:pBdr>
                <w:top w:val="nil"/>
                <w:left w:val="nil"/>
                <w:bottom w:val="nil"/>
                <w:right w:val="nil"/>
                <w:between w:val="nil"/>
              </w:pBdr>
              <w:jc w:val="both"/>
              <w:rPr>
                <w:rFonts w:ascii="Calibri" w:eastAsia="Calibri" w:hAnsi="Calibri" w:cs="Calibri"/>
                <w:color w:val="000000"/>
                <w:sz w:val="20"/>
                <w:szCs w:val="20"/>
              </w:rPr>
            </w:pPr>
            <w:r>
              <w:rPr>
                <w:rFonts w:ascii="Calibri" w:eastAsia="Calibri" w:hAnsi="Calibri" w:cs="Calibri"/>
                <w:color w:val="000000"/>
                <w:sz w:val="20"/>
                <w:szCs w:val="20"/>
              </w:rPr>
              <w:t>11</w:t>
            </w:r>
          </w:p>
        </w:tc>
        <w:tc>
          <w:tcPr>
            <w:tcW w:w="1939" w:type="dxa"/>
            <w:tcMar>
              <w:top w:w="55" w:type="dxa"/>
              <w:left w:w="55" w:type="dxa"/>
              <w:bottom w:w="55" w:type="dxa"/>
              <w:right w:w="55" w:type="dxa"/>
            </w:tcMar>
          </w:tcPr>
          <w:p w14:paraId="0470032F" w14:textId="77777777" w:rsidR="00F60F2B" w:rsidRDefault="00342D7B">
            <w:pPr>
              <w:pBdr>
                <w:top w:val="nil"/>
                <w:left w:val="nil"/>
                <w:bottom w:val="nil"/>
                <w:right w:val="nil"/>
                <w:between w:val="nil"/>
              </w:pBdr>
              <w:jc w:val="both"/>
              <w:rPr>
                <w:rFonts w:ascii="Calibri" w:eastAsia="Calibri" w:hAnsi="Calibri" w:cs="Calibri"/>
                <w:color w:val="000000"/>
                <w:sz w:val="20"/>
                <w:szCs w:val="20"/>
              </w:rPr>
            </w:pPr>
            <w:r>
              <w:rPr>
                <w:rFonts w:ascii="Calibri" w:eastAsia="Calibri" w:hAnsi="Calibri" w:cs="Calibri"/>
                <w:sz w:val="20"/>
                <w:szCs w:val="20"/>
              </w:rPr>
              <w:t>Prześcieradło (dzieci)</w:t>
            </w:r>
          </w:p>
        </w:tc>
        <w:tc>
          <w:tcPr>
            <w:tcW w:w="5586" w:type="dxa"/>
            <w:tcMar>
              <w:top w:w="55" w:type="dxa"/>
              <w:left w:w="55" w:type="dxa"/>
              <w:bottom w:w="55" w:type="dxa"/>
              <w:right w:w="55" w:type="dxa"/>
            </w:tcMar>
          </w:tcPr>
          <w:p w14:paraId="5836E19D" w14:textId="346EE51A" w:rsidR="00F60F2B" w:rsidRDefault="00342D7B">
            <w:pPr>
              <w:rPr>
                <w:rFonts w:ascii="Calibri" w:eastAsia="Calibri" w:hAnsi="Calibri" w:cs="Calibri"/>
                <w:sz w:val="20"/>
                <w:szCs w:val="20"/>
              </w:rPr>
            </w:pPr>
            <w:r>
              <w:rPr>
                <w:rFonts w:ascii="Calibri" w:eastAsia="Calibri" w:hAnsi="Calibri" w:cs="Calibri"/>
                <w:sz w:val="20"/>
                <w:szCs w:val="20"/>
              </w:rPr>
              <w:t>Prześcieradło w rozmiarze 14</w:t>
            </w:r>
            <w:r w:rsidR="001A7A81">
              <w:rPr>
                <w:rFonts w:ascii="Calibri" w:eastAsia="Calibri" w:hAnsi="Calibri" w:cs="Calibri"/>
                <w:sz w:val="20"/>
                <w:szCs w:val="20"/>
              </w:rPr>
              <w:t>0</w:t>
            </w:r>
            <w:r>
              <w:rPr>
                <w:rFonts w:ascii="Calibri" w:eastAsia="Calibri" w:hAnsi="Calibri" w:cs="Calibri"/>
                <w:sz w:val="20"/>
                <w:szCs w:val="20"/>
              </w:rPr>
              <w:t>x120cm.</w:t>
            </w:r>
          </w:p>
        </w:tc>
      </w:tr>
    </w:tbl>
    <w:p w14:paraId="0406E9FB" w14:textId="77777777" w:rsidR="00F60F2B" w:rsidRDefault="00F60F2B">
      <w:pPr>
        <w:jc w:val="both"/>
        <w:rPr>
          <w:rFonts w:ascii="Calibri" w:eastAsia="Calibri" w:hAnsi="Calibri" w:cs="Calibri"/>
          <w:b/>
        </w:rPr>
      </w:pPr>
    </w:p>
    <w:p w14:paraId="184B0001" w14:textId="77777777" w:rsidR="00F60F2B" w:rsidRDefault="00F60F2B">
      <w:pPr>
        <w:jc w:val="both"/>
        <w:rPr>
          <w:rFonts w:ascii="Calibri" w:eastAsia="Calibri" w:hAnsi="Calibri" w:cs="Calibri"/>
          <w:b/>
        </w:rPr>
      </w:pPr>
    </w:p>
    <w:p w14:paraId="104BD439" w14:textId="77777777" w:rsidR="00F60F2B" w:rsidRDefault="00F60F2B">
      <w:pPr>
        <w:jc w:val="both"/>
        <w:rPr>
          <w:rFonts w:ascii="Calibri" w:eastAsia="Calibri" w:hAnsi="Calibri" w:cs="Calibri"/>
          <w:b/>
        </w:rPr>
      </w:pPr>
    </w:p>
    <w:p w14:paraId="4819487A" w14:textId="77777777" w:rsidR="00F60F2B" w:rsidRDefault="00F60F2B">
      <w:pPr>
        <w:jc w:val="both"/>
        <w:rPr>
          <w:rFonts w:ascii="Calibri" w:eastAsia="Calibri" w:hAnsi="Calibri" w:cs="Calibri"/>
          <w:b/>
        </w:rPr>
      </w:pPr>
    </w:p>
    <w:p w14:paraId="0CFE4BE3" w14:textId="77777777" w:rsidR="00F60F2B" w:rsidRDefault="00F60F2B">
      <w:pPr>
        <w:jc w:val="both"/>
        <w:rPr>
          <w:rFonts w:ascii="Calibri" w:eastAsia="Calibri" w:hAnsi="Calibri" w:cs="Calibri"/>
          <w:b/>
        </w:rPr>
      </w:pPr>
    </w:p>
    <w:p w14:paraId="12B1F598" w14:textId="77777777" w:rsidR="00F60F2B" w:rsidRDefault="00F60F2B">
      <w:pPr>
        <w:jc w:val="both"/>
        <w:rPr>
          <w:rFonts w:ascii="Calibri" w:eastAsia="Calibri" w:hAnsi="Calibri" w:cs="Calibri"/>
          <w:b/>
        </w:rPr>
      </w:pPr>
    </w:p>
    <w:p w14:paraId="50278F8D" w14:textId="77777777" w:rsidR="00F60F2B" w:rsidRDefault="00F60F2B">
      <w:pPr>
        <w:jc w:val="both"/>
        <w:rPr>
          <w:rFonts w:ascii="Calibri" w:eastAsia="Calibri" w:hAnsi="Calibri" w:cs="Calibri"/>
          <w:b/>
        </w:rPr>
      </w:pPr>
    </w:p>
    <w:p w14:paraId="18BAEB11" w14:textId="77777777" w:rsidR="00F60F2B" w:rsidRDefault="00F60F2B">
      <w:pPr>
        <w:jc w:val="both"/>
        <w:rPr>
          <w:rFonts w:ascii="Calibri" w:eastAsia="Calibri" w:hAnsi="Calibri" w:cs="Calibri"/>
          <w:b/>
        </w:rPr>
      </w:pPr>
    </w:p>
    <w:p w14:paraId="55D8B2A8" w14:textId="77777777" w:rsidR="00F60F2B" w:rsidRDefault="00F60F2B">
      <w:pPr>
        <w:jc w:val="both"/>
        <w:rPr>
          <w:rFonts w:ascii="Calibri" w:eastAsia="Calibri" w:hAnsi="Calibri" w:cs="Calibri"/>
          <w:b/>
        </w:rPr>
      </w:pPr>
    </w:p>
    <w:p w14:paraId="754ABBCF" w14:textId="77777777" w:rsidR="00F60F2B" w:rsidRDefault="00F60F2B">
      <w:pPr>
        <w:jc w:val="both"/>
        <w:rPr>
          <w:sz w:val="22"/>
          <w:szCs w:val="22"/>
        </w:rPr>
      </w:pPr>
    </w:p>
    <w:p w14:paraId="4F13D9CD" w14:textId="77777777" w:rsidR="00F60F2B" w:rsidRDefault="00F60F2B">
      <w:pPr>
        <w:pBdr>
          <w:top w:val="nil"/>
          <w:left w:val="nil"/>
          <w:bottom w:val="nil"/>
          <w:right w:val="nil"/>
          <w:between w:val="nil"/>
        </w:pBdr>
        <w:jc w:val="both"/>
        <w:rPr>
          <w:sz w:val="22"/>
          <w:szCs w:val="22"/>
        </w:rPr>
      </w:pPr>
    </w:p>
    <w:p w14:paraId="47977300" w14:textId="77777777" w:rsidR="00F60F2B" w:rsidRDefault="00F60F2B">
      <w:pPr>
        <w:pBdr>
          <w:top w:val="nil"/>
          <w:left w:val="nil"/>
          <w:bottom w:val="nil"/>
          <w:right w:val="nil"/>
          <w:between w:val="nil"/>
        </w:pBdr>
        <w:jc w:val="both"/>
        <w:rPr>
          <w:color w:val="000000"/>
        </w:rPr>
      </w:pPr>
    </w:p>
    <w:p w14:paraId="1823A590" w14:textId="77777777" w:rsidR="00F60F2B" w:rsidRDefault="00F60F2B">
      <w:pPr>
        <w:pBdr>
          <w:top w:val="nil"/>
          <w:left w:val="nil"/>
          <w:bottom w:val="nil"/>
          <w:right w:val="nil"/>
          <w:between w:val="nil"/>
        </w:pBdr>
        <w:jc w:val="both"/>
        <w:rPr>
          <w:color w:val="000000"/>
        </w:rPr>
      </w:pPr>
    </w:p>
    <w:p w14:paraId="2A9341A2" w14:textId="77777777" w:rsidR="00F60F2B" w:rsidRDefault="00F60F2B">
      <w:pPr>
        <w:pBdr>
          <w:top w:val="nil"/>
          <w:left w:val="nil"/>
          <w:bottom w:val="nil"/>
          <w:right w:val="nil"/>
          <w:between w:val="nil"/>
        </w:pBdr>
        <w:jc w:val="both"/>
        <w:rPr>
          <w:color w:val="000000"/>
        </w:rPr>
      </w:pPr>
    </w:p>
    <w:p w14:paraId="6E499FCB" w14:textId="77777777" w:rsidR="00F60F2B" w:rsidRDefault="00F60F2B">
      <w:pPr>
        <w:pBdr>
          <w:top w:val="nil"/>
          <w:left w:val="nil"/>
          <w:bottom w:val="nil"/>
          <w:right w:val="nil"/>
          <w:between w:val="nil"/>
        </w:pBdr>
        <w:jc w:val="both"/>
        <w:rPr>
          <w:color w:val="000000"/>
        </w:rPr>
      </w:pPr>
    </w:p>
    <w:p w14:paraId="19841494" w14:textId="77777777" w:rsidR="00F60F2B" w:rsidRDefault="00F60F2B">
      <w:pPr>
        <w:pBdr>
          <w:top w:val="nil"/>
          <w:left w:val="nil"/>
          <w:bottom w:val="nil"/>
          <w:right w:val="nil"/>
          <w:between w:val="nil"/>
        </w:pBdr>
        <w:jc w:val="both"/>
        <w:rPr>
          <w:color w:val="000000"/>
        </w:rPr>
      </w:pPr>
    </w:p>
    <w:p w14:paraId="7B161F8B" w14:textId="77777777" w:rsidR="00F60F2B" w:rsidRDefault="00F60F2B">
      <w:pPr>
        <w:pBdr>
          <w:top w:val="nil"/>
          <w:left w:val="nil"/>
          <w:bottom w:val="nil"/>
          <w:right w:val="nil"/>
          <w:between w:val="nil"/>
        </w:pBdr>
        <w:jc w:val="both"/>
        <w:rPr>
          <w:color w:val="000000"/>
        </w:rPr>
      </w:pPr>
    </w:p>
    <w:sectPr w:rsidR="00F60F2B">
      <w:pgSz w:w="11906" w:h="16838"/>
      <w:pgMar w:top="1134" w:right="1134" w:bottom="1134" w:left="1134" w:header="708" w:footer="708"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Noto Sans Symbols">
    <w:charset w:val="00"/>
    <w:family w:val="auto"/>
    <w:pitch w:val="default"/>
    <w:embedRegular r:id="rId1" w:fontKey="{09C609BA-7EDD-4CA0-89FF-CCDAFE83783A}"/>
  </w:font>
  <w:font w:name="Courier New">
    <w:panose1 w:val="02070309020205020404"/>
    <w:charset w:val="EE"/>
    <w:family w:val="modern"/>
    <w:pitch w:val="fixed"/>
    <w:sig w:usb0="E0002EFF" w:usb1="C0007843" w:usb2="00000009" w:usb3="00000000" w:csb0="000001FF" w:csb1="00000000"/>
  </w:font>
  <w:font w:name="Arial">
    <w:panose1 w:val="020B0604020202020204"/>
    <w:charset w:val="EE"/>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OpenSymbol">
    <w:charset w:val="00"/>
    <w:family w:val="auto"/>
    <w:pitch w:val="variable"/>
    <w:sig w:usb0="800000AF" w:usb1="1001ECEA" w:usb2="00000000" w:usb3="00000000" w:csb0="80000001" w:csb1="00000000"/>
    <w:embedRegular r:id="rId2" w:fontKey="{AF80555A-8D47-4D8D-979E-EFF248B8F49B}"/>
  </w:font>
  <w:font w:name="Arial Narrow">
    <w:panose1 w:val="020B0606020202030204"/>
    <w:charset w:val="EE"/>
    <w:family w:val="swiss"/>
    <w:pitch w:val="variable"/>
    <w:sig w:usb0="00000287" w:usb1="00000800" w:usb2="00000000" w:usb3="00000000" w:csb0="0000009F" w:csb1="00000000"/>
    <w:embedRegular r:id="rId3" w:fontKey="{0F37E491-425F-43F7-AC6A-6C5B815CF465}"/>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EE"/>
    <w:family w:val="swiss"/>
    <w:pitch w:val="variable"/>
    <w:sig w:usb0="E4002EFF" w:usb1="C000E47F" w:usb2="00000009" w:usb3="00000000" w:csb0="000001FF" w:csb1="00000000"/>
    <w:embedRegular r:id="rId4" w:fontKey="{CA707CE4-8126-4254-8089-B572CD1D92CE}"/>
  </w:font>
  <w:font w:name="Calibri">
    <w:panose1 w:val="020F0502020204030204"/>
    <w:charset w:val="EE"/>
    <w:family w:val="swiss"/>
    <w:pitch w:val="variable"/>
    <w:sig w:usb0="E4002EFF" w:usb1="C200247B" w:usb2="00000009" w:usb3="00000000" w:csb0="000001FF" w:csb1="00000000"/>
    <w:embedRegular r:id="rId5" w:fontKey="{B94D081C-105C-42E3-BDE7-F6DC5B83FFC5}"/>
    <w:embedBold r:id="rId6" w:fontKey="{AFE0541B-7380-4578-BABE-FE2B479A75DC}"/>
  </w:font>
  <w:font w:name="Georgia">
    <w:panose1 w:val="02040502050405020303"/>
    <w:charset w:val="EE"/>
    <w:family w:val="roman"/>
    <w:pitch w:val="variable"/>
    <w:sig w:usb0="00000287" w:usb1="00000000" w:usb2="00000000" w:usb3="00000000" w:csb0="0000009F" w:csb1="00000000"/>
    <w:embedRegular r:id="rId7" w:fontKey="{01DB11B9-F6C4-41EB-AFD4-84B8B3937B6C}"/>
    <w:embedItalic r:id="rId8" w:fontKey="{67DB9BC5-4DBA-4A21-A177-541E596521A4}"/>
  </w:font>
  <w:font w:name="Calibri Light">
    <w:panose1 w:val="020F0302020204030204"/>
    <w:charset w:val="EE"/>
    <w:family w:val="swiss"/>
    <w:pitch w:val="variable"/>
    <w:sig w:usb0="E4002EFF" w:usb1="C200247B" w:usb2="00000009" w:usb3="00000000" w:csb0="000001FF" w:csb1="00000000"/>
    <w:embedRegular r:id="rId9" w:fontKey="{B4F3D972-C403-4D9C-8F0F-278C7837B124}"/>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5D49D6"/>
    <w:multiLevelType w:val="multilevel"/>
    <w:tmpl w:val="BB4AB852"/>
    <w:lvl w:ilvl="0">
      <w:start w:val="1"/>
      <w:numFmt w:val="decimal"/>
      <w:lvlText w:val="%1."/>
      <w:lvlJc w:val="left"/>
      <w:pPr>
        <w:ind w:left="360" w:hanging="360"/>
      </w:pPr>
      <w:rPr>
        <w:b/>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decimal"/>
      <w:lvlText w:val="%5."/>
      <w:lvlJc w:val="left"/>
      <w:pPr>
        <w:ind w:left="1800" w:hanging="360"/>
      </w:pPr>
    </w:lvl>
    <w:lvl w:ilvl="5">
      <w:start w:val="1"/>
      <w:numFmt w:val="decimal"/>
      <w:lvlText w:val="%6."/>
      <w:lvlJc w:val="left"/>
      <w:pPr>
        <w:ind w:left="2160" w:hanging="360"/>
      </w:pPr>
    </w:lvl>
    <w:lvl w:ilvl="6">
      <w:start w:val="1"/>
      <w:numFmt w:val="decimal"/>
      <w:lvlText w:val="%7."/>
      <w:lvlJc w:val="left"/>
      <w:pPr>
        <w:ind w:left="2520" w:hanging="360"/>
      </w:pPr>
    </w:lvl>
    <w:lvl w:ilvl="7">
      <w:start w:val="1"/>
      <w:numFmt w:val="decimal"/>
      <w:lvlText w:val="%8."/>
      <w:lvlJc w:val="left"/>
      <w:pPr>
        <w:ind w:left="2880" w:hanging="360"/>
      </w:pPr>
    </w:lvl>
    <w:lvl w:ilvl="8">
      <w:start w:val="1"/>
      <w:numFmt w:val="decimal"/>
      <w:pStyle w:val="Nagwek9"/>
      <w:lvlText w:val="%9."/>
      <w:lvlJc w:val="left"/>
      <w:pPr>
        <w:ind w:left="3240" w:hanging="360"/>
      </w:pPr>
    </w:lvl>
  </w:abstractNum>
  <w:abstractNum w:abstractNumId="1" w15:restartNumberingAfterBreak="0">
    <w:nsid w:val="11A76105"/>
    <w:multiLevelType w:val="multilevel"/>
    <w:tmpl w:val="88A81D8E"/>
    <w:lvl w:ilvl="0">
      <w:numFmt w:val="bullet"/>
      <w:lvlText w:val="•"/>
      <w:lvlJc w:val="left"/>
      <w:pPr>
        <w:ind w:left="720" w:hanging="360"/>
      </w:pPr>
      <w:rPr>
        <w:rFonts w:ascii="Noto Sans Symbols" w:eastAsia="Noto Sans Symbols" w:hAnsi="Noto Sans Symbols" w:cs="Noto Sans Symbols"/>
      </w:rPr>
    </w:lvl>
    <w:lvl w:ilvl="1">
      <w:numFmt w:val="bullet"/>
      <w:lvlText w:val="−"/>
      <w:lvlJc w:val="left"/>
      <w:pPr>
        <w:ind w:left="1080" w:hanging="360"/>
      </w:pPr>
      <w:rPr>
        <w:rFonts w:ascii="Noto Sans Symbols" w:eastAsia="Noto Sans Symbols" w:hAnsi="Noto Sans Symbols" w:cs="Noto Sans Symbols"/>
      </w:rPr>
    </w:lvl>
    <w:lvl w:ilvl="2">
      <w:numFmt w:val="bullet"/>
      <w:lvlText w:val="▪"/>
      <w:lvlJc w:val="left"/>
      <w:pPr>
        <w:ind w:left="1440" w:hanging="360"/>
      </w:pPr>
      <w:rPr>
        <w:rFonts w:ascii="Noto Sans Symbols" w:eastAsia="Noto Sans Symbols" w:hAnsi="Noto Sans Symbols" w:cs="Noto Sans Symbols"/>
      </w:rPr>
    </w:lvl>
    <w:lvl w:ilvl="3">
      <w:numFmt w:val="bullet"/>
      <w:lvlText w:val="•"/>
      <w:lvlJc w:val="left"/>
      <w:pPr>
        <w:ind w:left="1800" w:hanging="360"/>
      </w:pPr>
      <w:rPr>
        <w:rFonts w:ascii="Noto Sans Symbols" w:eastAsia="Noto Sans Symbols" w:hAnsi="Noto Sans Symbols" w:cs="Noto Sans Symbols"/>
      </w:rPr>
    </w:lvl>
    <w:lvl w:ilvl="4">
      <w:numFmt w:val="bullet"/>
      <w:lvlText w:val="◦"/>
      <w:lvlJc w:val="left"/>
      <w:pPr>
        <w:ind w:left="2160" w:hanging="360"/>
      </w:pPr>
      <w:rPr>
        <w:rFonts w:ascii="Noto Sans Symbols" w:eastAsia="Noto Sans Symbols" w:hAnsi="Noto Sans Symbols" w:cs="Noto Sans Symbols"/>
      </w:rPr>
    </w:lvl>
    <w:lvl w:ilvl="5">
      <w:numFmt w:val="bullet"/>
      <w:lvlText w:val="▪"/>
      <w:lvlJc w:val="left"/>
      <w:pPr>
        <w:ind w:left="2520" w:hanging="360"/>
      </w:pPr>
      <w:rPr>
        <w:rFonts w:ascii="Noto Sans Symbols" w:eastAsia="Noto Sans Symbols" w:hAnsi="Noto Sans Symbols" w:cs="Noto Sans Symbols"/>
      </w:rPr>
    </w:lvl>
    <w:lvl w:ilvl="6">
      <w:numFmt w:val="bullet"/>
      <w:lvlText w:val="•"/>
      <w:lvlJc w:val="left"/>
      <w:pPr>
        <w:ind w:left="2880" w:hanging="360"/>
      </w:pPr>
      <w:rPr>
        <w:rFonts w:ascii="Noto Sans Symbols" w:eastAsia="Noto Sans Symbols" w:hAnsi="Noto Sans Symbols" w:cs="Noto Sans Symbols"/>
      </w:rPr>
    </w:lvl>
    <w:lvl w:ilvl="7">
      <w:numFmt w:val="bullet"/>
      <w:lvlText w:val="◦"/>
      <w:lvlJc w:val="left"/>
      <w:pPr>
        <w:ind w:left="3240" w:hanging="360"/>
      </w:pPr>
      <w:rPr>
        <w:rFonts w:ascii="Noto Sans Symbols" w:eastAsia="Noto Sans Symbols" w:hAnsi="Noto Sans Symbols" w:cs="Noto Sans Symbols"/>
      </w:rPr>
    </w:lvl>
    <w:lvl w:ilvl="8">
      <w:numFmt w:val="bullet"/>
      <w:lvlText w:val="▪"/>
      <w:lvlJc w:val="left"/>
      <w:pPr>
        <w:ind w:left="3600" w:hanging="360"/>
      </w:pPr>
      <w:rPr>
        <w:rFonts w:ascii="Noto Sans Symbols" w:eastAsia="Noto Sans Symbols" w:hAnsi="Noto Sans Symbols" w:cs="Noto Sans Symbols"/>
      </w:rPr>
    </w:lvl>
  </w:abstractNum>
  <w:abstractNum w:abstractNumId="2" w15:restartNumberingAfterBreak="0">
    <w:nsid w:val="1EB832CE"/>
    <w:multiLevelType w:val="multilevel"/>
    <w:tmpl w:val="B1C42976"/>
    <w:lvl w:ilvl="0">
      <w:numFmt w:val="bullet"/>
      <w:lvlText w:val="•"/>
      <w:lvlJc w:val="left"/>
      <w:pPr>
        <w:ind w:left="776" w:hanging="360"/>
      </w:pPr>
      <w:rPr>
        <w:rFonts w:ascii="Noto Sans Symbols" w:eastAsia="Noto Sans Symbols" w:hAnsi="Noto Sans Symbols" w:cs="Noto Sans Symbols"/>
      </w:rPr>
    </w:lvl>
    <w:lvl w:ilvl="1">
      <w:numFmt w:val="bullet"/>
      <w:lvlText w:val="◦"/>
      <w:lvlJc w:val="left"/>
      <w:pPr>
        <w:ind w:left="1136" w:hanging="360"/>
      </w:pPr>
      <w:rPr>
        <w:rFonts w:ascii="Noto Sans Symbols" w:eastAsia="Noto Sans Symbols" w:hAnsi="Noto Sans Symbols" w:cs="Noto Sans Symbols"/>
      </w:rPr>
    </w:lvl>
    <w:lvl w:ilvl="2">
      <w:numFmt w:val="bullet"/>
      <w:lvlText w:val="▪"/>
      <w:lvlJc w:val="left"/>
      <w:pPr>
        <w:ind w:left="1496" w:hanging="360"/>
      </w:pPr>
      <w:rPr>
        <w:rFonts w:ascii="Noto Sans Symbols" w:eastAsia="Noto Sans Symbols" w:hAnsi="Noto Sans Symbols" w:cs="Noto Sans Symbols"/>
      </w:rPr>
    </w:lvl>
    <w:lvl w:ilvl="3">
      <w:numFmt w:val="bullet"/>
      <w:lvlText w:val="•"/>
      <w:lvlJc w:val="left"/>
      <w:pPr>
        <w:ind w:left="1856" w:hanging="360"/>
      </w:pPr>
      <w:rPr>
        <w:rFonts w:ascii="Noto Sans Symbols" w:eastAsia="Noto Sans Symbols" w:hAnsi="Noto Sans Symbols" w:cs="Noto Sans Symbols"/>
      </w:rPr>
    </w:lvl>
    <w:lvl w:ilvl="4">
      <w:numFmt w:val="bullet"/>
      <w:lvlText w:val="◦"/>
      <w:lvlJc w:val="left"/>
      <w:pPr>
        <w:ind w:left="2216" w:hanging="360"/>
      </w:pPr>
      <w:rPr>
        <w:rFonts w:ascii="Noto Sans Symbols" w:eastAsia="Noto Sans Symbols" w:hAnsi="Noto Sans Symbols" w:cs="Noto Sans Symbols"/>
      </w:rPr>
    </w:lvl>
    <w:lvl w:ilvl="5">
      <w:numFmt w:val="bullet"/>
      <w:lvlText w:val="▪"/>
      <w:lvlJc w:val="left"/>
      <w:pPr>
        <w:ind w:left="2576" w:hanging="360"/>
      </w:pPr>
      <w:rPr>
        <w:rFonts w:ascii="Noto Sans Symbols" w:eastAsia="Noto Sans Symbols" w:hAnsi="Noto Sans Symbols" w:cs="Noto Sans Symbols"/>
      </w:rPr>
    </w:lvl>
    <w:lvl w:ilvl="6">
      <w:numFmt w:val="bullet"/>
      <w:lvlText w:val="•"/>
      <w:lvlJc w:val="left"/>
      <w:pPr>
        <w:ind w:left="2936" w:hanging="360"/>
      </w:pPr>
      <w:rPr>
        <w:rFonts w:ascii="Noto Sans Symbols" w:eastAsia="Noto Sans Symbols" w:hAnsi="Noto Sans Symbols" w:cs="Noto Sans Symbols"/>
      </w:rPr>
    </w:lvl>
    <w:lvl w:ilvl="7">
      <w:numFmt w:val="bullet"/>
      <w:lvlText w:val="◦"/>
      <w:lvlJc w:val="left"/>
      <w:pPr>
        <w:ind w:left="3296" w:hanging="360"/>
      </w:pPr>
      <w:rPr>
        <w:rFonts w:ascii="Noto Sans Symbols" w:eastAsia="Noto Sans Symbols" w:hAnsi="Noto Sans Symbols" w:cs="Noto Sans Symbols"/>
      </w:rPr>
    </w:lvl>
    <w:lvl w:ilvl="8">
      <w:numFmt w:val="bullet"/>
      <w:lvlText w:val="▪"/>
      <w:lvlJc w:val="left"/>
      <w:pPr>
        <w:ind w:left="3656" w:hanging="360"/>
      </w:pPr>
      <w:rPr>
        <w:rFonts w:ascii="Noto Sans Symbols" w:eastAsia="Noto Sans Symbols" w:hAnsi="Noto Sans Symbols" w:cs="Noto Sans Symbols"/>
      </w:rPr>
    </w:lvl>
  </w:abstractNum>
  <w:abstractNum w:abstractNumId="3" w15:restartNumberingAfterBreak="0">
    <w:nsid w:val="20046F74"/>
    <w:multiLevelType w:val="multilevel"/>
    <w:tmpl w:val="126AB828"/>
    <w:lvl w:ilvl="0">
      <w:numFmt w:val="bullet"/>
      <w:lvlText w:val="•"/>
      <w:lvlJc w:val="left"/>
      <w:pPr>
        <w:ind w:left="720" w:hanging="360"/>
      </w:pPr>
      <w:rPr>
        <w:rFonts w:ascii="Noto Sans Symbols" w:eastAsia="Noto Sans Symbols" w:hAnsi="Noto Sans Symbols" w:cs="Noto Sans Symbols"/>
      </w:rPr>
    </w:lvl>
    <w:lvl w:ilvl="1">
      <w:numFmt w:val="bullet"/>
      <w:lvlText w:val="◦"/>
      <w:lvlJc w:val="left"/>
      <w:pPr>
        <w:ind w:left="1080" w:hanging="360"/>
      </w:pPr>
      <w:rPr>
        <w:rFonts w:ascii="Noto Sans Symbols" w:eastAsia="Noto Sans Symbols" w:hAnsi="Noto Sans Symbols" w:cs="Noto Sans Symbols"/>
      </w:rPr>
    </w:lvl>
    <w:lvl w:ilvl="2">
      <w:numFmt w:val="bullet"/>
      <w:lvlText w:val="▪"/>
      <w:lvlJc w:val="left"/>
      <w:pPr>
        <w:ind w:left="1440" w:hanging="360"/>
      </w:pPr>
      <w:rPr>
        <w:rFonts w:ascii="Noto Sans Symbols" w:eastAsia="Noto Sans Symbols" w:hAnsi="Noto Sans Symbols" w:cs="Noto Sans Symbols"/>
      </w:rPr>
    </w:lvl>
    <w:lvl w:ilvl="3">
      <w:numFmt w:val="bullet"/>
      <w:lvlText w:val="•"/>
      <w:lvlJc w:val="left"/>
      <w:pPr>
        <w:ind w:left="1800" w:hanging="360"/>
      </w:pPr>
      <w:rPr>
        <w:rFonts w:ascii="Noto Sans Symbols" w:eastAsia="Noto Sans Symbols" w:hAnsi="Noto Sans Symbols" w:cs="Noto Sans Symbols"/>
      </w:rPr>
    </w:lvl>
    <w:lvl w:ilvl="4">
      <w:numFmt w:val="bullet"/>
      <w:lvlText w:val="◦"/>
      <w:lvlJc w:val="left"/>
      <w:pPr>
        <w:ind w:left="2160" w:hanging="360"/>
      </w:pPr>
      <w:rPr>
        <w:rFonts w:ascii="Noto Sans Symbols" w:eastAsia="Noto Sans Symbols" w:hAnsi="Noto Sans Symbols" w:cs="Noto Sans Symbols"/>
      </w:rPr>
    </w:lvl>
    <w:lvl w:ilvl="5">
      <w:numFmt w:val="bullet"/>
      <w:lvlText w:val="▪"/>
      <w:lvlJc w:val="left"/>
      <w:pPr>
        <w:ind w:left="2520" w:hanging="360"/>
      </w:pPr>
      <w:rPr>
        <w:rFonts w:ascii="Noto Sans Symbols" w:eastAsia="Noto Sans Symbols" w:hAnsi="Noto Sans Symbols" w:cs="Noto Sans Symbols"/>
      </w:rPr>
    </w:lvl>
    <w:lvl w:ilvl="6">
      <w:numFmt w:val="bullet"/>
      <w:lvlText w:val="•"/>
      <w:lvlJc w:val="left"/>
      <w:pPr>
        <w:ind w:left="2880" w:hanging="360"/>
      </w:pPr>
      <w:rPr>
        <w:rFonts w:ascii="Noto Sans Symbols" w:eastAsia="Noto Sans Symbols" w:hAnsi="Noto Sans Symbols" w:cs="Noto Sans Symbols"/>
      </w:rPr>
    </w:lvl>
    <w:lvl w:ilvl="7">
      <w:numFmt w:val="bullet"/>
      <w:lvlText w:val="◦"/>
      <w:lvlJc w:val="left"/>
      <w:pPr>
        <w:ind w:left="3240" w:hanging="360"/>
      </w:pPr>
      <w:rPr>
        <w:rFonts w:ascii="Noto Sans Symbols" w:eastAsia="Noto Sans Symbols" w:hAnsi="Noto Sans Symbols" w:cs="Noto Sans Symbols"/>
      </w:rPr>
    </w:lvl>
    <w:lvl w:ilvl="8">
      <w:numFmt w:val="bullet"/>
      <w:lvlText w:val="▪"/>
      <w:lvlJc w:val="left"/>
      <w:pPr>
        <w:ind w:left="3600" w:hanging="360"/>
      </w:pPr>
      <w:rPr>
        <w:rFonts w:ascii="Noto Sans Symbols" w:eastAsia="Noto Sans Symbols" w:hAnsi="Noto Sans Symbols" w:cs="Noto Sans Symbols"/>
      </w:rPr>
    </w:lvl>
  </w:abstractNum>
  <w:abstractNum w:abstractNumId="4" w15:restartNumberingAfterBreak="0">
    <w:nsid w:val="2365056A"/>
    <w:multiLevelType w:val="multilevel"/>
    <w:tmpl w:val="AB045834"/>
    <w:lvl w:ilvl="0">
      <w:start w:val="1"/>
      <w:numFmt w:val="decimal"/>
      <w:lvlText w:val="%1."/>
      <w:lvlJc w:val="left"/>
      <w:pPr>
        <w:ind w:left="720" w:hanging="360"/>
      </w:pPr>
    </w:lvl>
    <w:lvl w:ilvl="1">
      <w:start w:val="1"/>
      <w:numFmt w:val="decimal"/>
      <w:lvlText w:val="%2."/>
      <w:lvlJc w:val="left"/>
      <w:pPr>
        <w:ind w:left="1080" w:hanging="360"/>
      </w:pPr>
    </w:lvl>
    <w:lvl w:ilvl="2">
      <w:start w:val="7"/>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5" w15:restartNumberingAfterBreak="0">
    <w:nsid w:val="258B113A"/>
    <w:multiLevelType w:val="multilevel"/>
    <w:tmpl w:val="3540519E"/>
    <w:lvl w:ilvl="0">
      <w:numFmt w:val="bullet"/>
      <w:lvlText w:val="−"/>
      <w:lvlJc w:val="left"/>
      <w:pPr>
        <w:ind w:left="1429" w:hanging="360"/>
      </w:pPr>
      <w:rPr>
        <w:rFonts w:ascii="Noto Sans Symbols" w:eastAsia="Noto Sans Symbols" w:hAnsi="Noto Sans Symbols" w:cs="Noto Sans Symbols"/>
      </w:rPr>
    </w:lvl>
    <w:lvl w:ilvl="1">
      <w:numFmt w:val="bullet"/>
      <w:lvlText w:val="o"/>
      <w:lvlJc w:val="left"/>
      <w:pPr>
        <w:ind w:left="2149" w:hanging="360"/>
      </w:pPr>
      <w:rPr>
        <w:rFonts w:ascii="Courier New" w:eastAsia="Courier New" w:hAnsi="Courier New" w:cs="Courier New"/>
      </w:rPr>
    </w:lvl>
    <w:lvl w:ilvl="2">
      <w:numFmt w:val="bullet"/>
      <w:lvlText w:val="▪"/>
      <w:lvlJc w:val="left"/>
      <w:pPr>
        <w:ind w:left="2869" w:hanging="360"/>
      </w:pPr>
      <w:rPr>
        <w:rFonts w:ascii="Noto Sans Symbols" w:eastAsia="Noto Sans Symbols" w:hAnsi="Noto Sans Symbols" w:cs="Noto Sans Symbols"/>
      </w:rPr>
    </w:lvl>
    <w:lvl w:ilvl="3">
      <w:numFmt w:val="bullet"/>
      <w:lvlText w:val="●"/>
      <w:lvlJc w:val="left"/>
      <w:pPr>
        <w:ind w:left="3589" w:hanging="360"/>
      </w:pPr>
      <w:rPr>
        <w:rFonts w:ascii="Noto Sans Symbols" w:eastAsia="Noto Sans Symbols" w:hAnsi="Noto Sans Symbols" w:cs="Noto Sans Symbols"/>
      </w:rPr>
    </w:lvl>
    <w:lvl w:ilvl="4">
      <w:numFmt w:val="bullet"/>
      <w:lvlText w:val="o"/>
      <w:lvlJc w:val="left"/>
      <w:pPr>
        <w:ind w:left="4309" w:hanging="360"/>
      </w:pPr>
      <w:rPr>
        <w:rFonts w:ascii="Courier New" w:eastAsia="Courier New" w:hAnsi="Courier New" w:cs="Courier New"/>
      </w:rPr>
    </w:lvl>
    <w:lvl w:ilvl="5">
      <w:numFmt w:val="bullet"/>
      <w:lvlText w:val="▪"/>
      <w:lvlJc w:val="left"/>
      <w:pPr>
        <w:ind w:left="5029" w:hanging="360"/>
      </w:pPr>
      <w:rPr>
        <w:rFonts w:ascii="Noto Sans Symbols" w:eastAsia="Noto Sans Symbols" w:hAnsi="Noto Sans Symbols" w:cs="Noto Sans Symbols"/>
      </w:rPr>
    </w:lvl>
    <w:lvl w:ilvl="6">
      <w:numFmt w:val="bullet"/>
      <w:lvlText w:val="●"/>
      <w:lvlJc w:val="left"/>
      <w:pPr>
        <w:ind w:left="5749" w:hanging="360"/>
      </w:pPr>
      <w:rPr>
        <w:rFonts w:ascii="Noto Sans Symbols" w:eastAsia="Noto Sans Symbols" w:hAnsi="Noto Sans Symbols" w:cs="Noto Sans Symbols"/>
      </w:rPr>
    </w:lvl>
    <w:lvl w:ilvl="7">
      <w:numFmt w:val="bullet"/>
      <w:lvlText w:val="o"/>
      <w:lvlJc w:val="left"/>
      <w:pPr>
        <w:ind w:left="6469" w:hanging="360"/>
      </w:pPr>
      <w:rPr>
        <w:rFonts w:ascii="Courier New" w:eastAsia="Courier New" w:hAnsi="Courier New" w:cs="Courier New"/>
      </w:rPr>
    </w:lvl>
    <w:lvl w:ilvl="8">
      <w:numFmt w:val="bullet"/>
      <w:lvlText w:val="▪"/>
      <w:lvlJc w:val="left"/>
      <w:pPr>
        <w:ind w:left="7189" w:hanging="360"/>
      </w:pPr>
      <w:rPr>
        <w:rFonts w:ascii="Noto Sans Symbols" w:eastAsia="Noto Sans Symbols" w:hAnsi="Noto Sans Symbols" w:cs="Noto Sans Symbols"/>
      </w:rPr>
    </w:lvl>
  </w:abstractNum>
  <w:abstractNum w:abstractNumId="6" w15:restartNumberingAfterBreak="0">
    <w:nsid w:val="26775697"/>
    <w:multiLevelType w:val="multilevel"/>
    <w:tmpl w:val="458C5776"/>
    <w:lvl w:ilvl="0">
      <w:numFmt w:val="bullet"/>
      <w:lvlText w:val="•"/>
      <w:lvlJc w:val="left"/>
      <w:pPr>
        <w:ind w:left="720" w:hanging="360"/>
      </w:pPr>
      <w:rPr>
        <w:rFonts w:ascii="Noto Sans Symbols" w:eastAsia="Noto Sans Symbols" w:hAnsi="Noto Sans Symbols" w:cs="Noto Sans Symbols"/>
      </w:rPr>
    </w:lvl>
    <w:lvl w:ilvl="1">
      <w:numFmt w:val="bullet"/>
      <w:lvlText w:val="◦"/>
      <w:lvlJc w:val="left"/>
      <w:pPr>
        <w:ind w:left="1080" w:hanging="360"/>
      </w:pPr>
      <w:rPr>
        <w:rFonts w:ascii="Noto Sans Symbols" w:eastAsia="Noto Sans Symbols" w:hAnsi="Noto Sans Symbols" w:cs="Noto Sans Symbols"/>
      </w:rPr>
    </w:lvl>
    <w:lvl w:ilvl="2">
      <w:numFmt w:val="bullet"/>
      <w:lvlText w:val="▪"/>
      <w:lvlJc w:val="left"/>
      <w:pPr>
        <w:ind w:left="1440" w:hanging="360"/>
      </w:pPr>
      <w:rPr>
        <w:rFonts w:ascii="Noto Sans Symbols" w:eastAsia="Noto Sans Symbols" w:hAnsi="Noto Sans Symbols" w:cs="Noto Sans Symbols"/>
      </w:rPr>
    </w:lvl>
    <w:lvl w:ilvl="3">
      <w:numFmt w:val="bullet"/>
      <w:lvlText w:val="•"/>
      <w:lvlJc w:val="left"/>
      <w:pPr>
        <w:ind w:left="1800" w:hanging="360"/>
      </w:pPr>
      <w:rPr>
        <w:rFonts w:ascii="Noto Sans Symbols" w:eastAsia="Noto Sans Symbols" w:hAnsi="Noto Sans Symbols" w:cs="Noto Sans Symbols"/>
      </w:rPr>
    </w:lvl>
    <w:lvl w:ilvl="4">
      <w:numFmt w:val="bullet"/>
      <w:lvlText w:val="◦"/>
      <w:lvlJc w:val="left"/>
      <w:pPr>
        <w:ind w:left="2160" w:hanging="360"/>
      </w:pPr>
      <w:rPr>
        <w:rFonts w:ascii="Noto Sans Symbols" w:eastAsia="Noto Sans Symbols" w:hAnsi="Noto Sans Symbols" w:cs="Noto Sans Symbols"/>
      </w:rPr>
    </w:lvl>
    <w:lvl w:ilvl="5">
      <w:numFmt w:val="bullet"/>
      <w:lvlText w:val="▪"/>
      <w:lvlJc w:val="left"/>
      <w:pPr>
        <w:ind w:left="2520" w:hanging="360"/>
      </w:pPr>
      <w:rPr>
        <w:rFonts w:ascii="Noto Sans Symbols" w:eastAsia="Noto Sans Symbols" w:hAnsi="Noto Sans Symbols" w:cs="Noto Sans Symbols"/>
      </w:rPr>
    </w:lvl>
    <w:lvl w:ilvl="6">
      <w:numFmt w:val="bullet"/>
      <w:lvlText w:val="•"/>
      <w:lvlJc w:val="left"/>
      <w:pPr>
        <w:ind w:left="2880" w:hanging="360"/>
      </w:pPr>
      <w:rPr>
        <w:rFonts w:ascii="Noto Sans Symbols" w:eastAsia="Noto Sans Symbols" w:hAnsi="Noto Sans Symbols" w:cs="Noto Sans Symbols"/>
      </w:rPr>
    </w:lvl>
    <w:lvl w:ilvl="7">
      <w:numFmt w:val="bullet"/>
      <w:lvlText w:val="◦"/>
      <w:lvlJc w:val="left"/>
      <w:pPr>
        <w:ind w:left="3240" w:hanging="360"/>
      </w:pPr>
      <w:rPr>
        <w:rFonts w:ascii="Noto Sans Symbols" w:eastAsia="Noto Sans Symbols" w:hAnsi="Noto Sans Symbols" w:cs="Noto Sans Symbols"/>
      </w:rPr>
    </w:lvl>
    <w:lvl w:ilvl="8">
      <w:numFmt w:val="bullet"/>
      <w:lvlText w:val="▪"/>
      <w:lvlJc w:val="left"/>
      <w:pPr>
        <w:ind w:left="3600" w:hanging="360"/>
      </w:pPr>
      <w:rPr>
        <w:rFonts w:ascii="Noto Sans Symbols" w:eastAsia="Noto Sans Symbols" w:hAnsi="Noto Sans Symbols" w:cs="Noto Sans Symbols"/>
      </w:rPr>
    </w:lvl>
  </w:abstractNum>
  <w:abstractNum w:abstractNumId="7" w15:restartNumberingAfterBreak="0">
    <w:nsid w:val="275E0A66"/>
    <w:multiLevelType w:val="multilevel"/>
    <w:tmpl w:val="36360460"/>
    <w:lvl w:ilvl="0">
      <w:numFmt w:val="bullet"/>
      <w:lvlText w:val="•"/>
      <w:lvlJc w:val="left"/>
      <w:pPr>
        <w:ind w:left="720" w:hanging="360"/>
      </w:pPr>
      <w:rPr>
        <w:rFonts w:ascii="Noto Sans Symbols" w:eastAsia="Noto Sans Symbols" w:hAnsi="Noto Sans Symbols" w:cs="Noto Sans Symbols"/>
      </w:rPr>
    </w:lvl>
    <w:lvl w:ilvl="1">
      <w:numFmt w:val="bullet"/>
      <w:lvlText w:val="◦"/>
      <w:lvlJc w:val="left"/>
      <w:pPr>
        <w:ind w:left="1080" w:hanging="360"/>
      </w:pPr>
      <w:rPr>
        <w:rFonts w:ascii="Noto Sans Symbols" w:eastAsia="Noto Sans Symbols" w:hAnsi="Noto Sans Symbols" w:cs="Noto Sans Symbols"/>
      </w:rPr>
    </w:lvl>
    <w:lvl w:ilvl="2">
      <w:numFmt w:val="bullet"/>
      <w:lvlText w:val="▪"/>
      <w:lvlJc w:val="left"/>
      <w:pPr>
        <w:ind w:left="1440" w:hanging="360"/>
      </w:pPr>
      <w:rPr>
        <w:rFonts w:ascii="Noto Sans Symbols" w:eastAsia="Noto Sans Symbols" w:hAnsi="Noto Sans Symbols" w:cs="Noto Sans Symbols"/>
      </w:rPr>
    </w:lvl>
    <w:lvl w:ilvl="3">
      <w:numFmt w:val="bullet"/>
      <w:lvlText w:val="•"/>
      <w:lvlJc w:val="left"/>
      <w:pPr>
        <w:ind w:left="1800" w:hanging="360"/>
      </w:pPr>
      <w:rPr>
        <w:rFonts w:ascii="Noto Sans Symbols" w:eastAsia="Noto Sans Symbols" w:hAnsi="Noto Sans Symbols" w:cs="Noto Sans Symbols"/>
      </w:rPr>
    </w:lvl>
    <w:lvl w:ilvl="4">
      <w:numFmt w:val="bullet"/>
      <w:lvlText w:val="◦"/>
      <w:lvlJc w:val="left"/>
      <w:pPr>
        <w:ind w:left="2160" w:hanging="360"/>
      </w:pPr>
      <w:rPr>
        <w:rFonts w:ascii="Noto Sans Symbols" w:eastAsia="Noto Sans Symbols" w:hAnsi="Noto Sans Symbols" w:cs="Noto Sans Symbols"/>
      </w:rPr>
    </w:lvl>
    <w:lvl w:ilvl="5">
      <w:numFmt w:val="bullet"/>
      <w:lvlText w:val="▪"/>
      <w:lvlJc w:val="left"/>
      <w:pPr>
        <w:ind w:left="2520" w:hanging="360"/>
      </w:pPr>
      <w:rPr>
        <w:rFonts w:ascii="Noto Sans Symbols" w:eastAsia="Noto Sans Symbols" w:hAnsi="Noto Sans Symbols" w:cs="Noto Sans Symbols"/>
      </w:rPr>
    </w:lvl>
    <w:lvl w:ilvl="6">
      <w:numFmt w:val="bullet"/>
      <w:lvlText w:val="•"/>
      <w:lvlJc w:val="left"/>
      <w:pPr>
        <w:ind w:left="2880" w:hanging="360"/>
      </w:pPr>
      <w:rPr>
        <w:rFonts w:ascii="Noto Sans Symbols" w:eastAsia="Noto Sans Symbols" w:hAnsi="Noto Sans Symbols" w:cs="Noto Sans Symbols"/>
      </w:rPr>
    </w:lvl>
    <w:lvl w:ilvl="7">
      <w:numFmt w:val="bullet"/>
      <w:lvlText w:val="◦"/>
      <w:lvlJc w:val="left"/>
      <w:pPr>
        <w:ind w:left="3240" w:hanging="360"/>
      </w:pPr>
      <w:rPr>
        <w:rFonts w:ascii="Noto Sans Symbols" w:eastAsia="Noto Sans Symbols" w:hAnsi="Noto Sans Symbols" w:cs="Noto Sans Symbols"/>
      </w:rPr>
    </w:lvl>
    <w:lvl w:ilvl="8">
      <w:numFmt w:val="bullet"/>
      <w:lvlText w:val="▪"/>
      <w:lvlJc w:val="left"/>
      <w:pPr>
        <w:ind w:left="3600" w:hanging="360"/>
      </w:pPr>
      <w:rPr>
        <w:rFonts w:ascii="Noto Sans Symbols" w:eastAsia="Noto Sans Symbols" w:hAnsi="Noto Sans Symbols" w:cs="Noto Sans Symbols"/>
      </w:rPr>
    </w:lvl>
  </w:abstractNum>
  <w:abstractNum w:abstractNumId="8" w15:restartNumberingAfterBreak="0">
    <w:nsid w:val="33451AB0"/>
    <w:multiLevelType w:val="multilevel"/>
    <w:tmpl w:val="0598D26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3B462D5D"/>
    <w:multiLevelType w:val="multilevel"/>
    <w:tmpl w:val="E3B8BEDA"/>
    <w:lvl w:ilvl="0">
      <w:numFmt w:val="bullet"/>
      <w:lvlText w:val="•"/>
      <w:lvlJc w:val="left"/>
      <w:pPr>
        <w:ind w:left="720" w:hanging="360"/>
      </w:pPr>
      <w:rPr>
        <w:rFonts w:ascii="Noto Sans Symbols" w:eastAsia="Noto Sans Symbols" w:hAnsi="Noto Sans Symbols" w:cs="Noto Sans Symbols"/>
      </w:rPr>
    </w:lvl>
    <w:lvl w:ilvl="1">
      <w:numFmt w:val="bullet"/>
      <w:lvlText w:val="◦"/>
      <w:lvlJc w:val="left"/>
      <w:pPr>
        <w:ind w:left="1080" w:hanging="360"/>
      </w:pPr>
      <w:rPr>
        <w:rFonts w:ascii="Noto Sans Symbols" w:eastAsia="Noto Sans Symbols" w:hAnsi="Noto Sans Symbols" w:cs="Noto Sans Symbols"/>
      </w:rPr>
    </w:lvl>
    <w:lvl w:ilvl="2">
      <w:numFmt w:val="bullet"/>
      <w:lvlText w:val="▪"/>
      <w:lvlJc w:val="left"/>
      <w:pPr>
        <w:ind w:left="1440" w:hanging="360"/>
      </w:pPr>
      <w:rPr>
        <w:rFonts w:ascii="Noto Sans Symbols" w:eastAsia="Noto Sans Symbols" w:hAnsi="Noto Sans Symbols" w:cs="Noto Sans Symbols"/>
      </w:rPr>
    </w:lvl>
    <w:lvl w:ilvl="3">
      <w:numFmt w:val="bullet"/>
      <w:lvlText w:val="•"/>
      <w:lvlJc w:val="left"/>
      <w:pPr>
        <w:ind w:left="1800" w:hanging="360"/>
      </w:pPr>
      <w:rPr>
        <w:rFonts w:ascii="Noto Sans Symbols" w:eastAsia="Noto Sans Symbols" w:hAnsi="Noto Sans Symbols" w:cs="Noto Sans Symbols"/>
      </w:rPr>
    </w:lvl>
    <w:lvl w:ilvl="4">
      <w:numFmt w:val="bullet"/>
      <w:lvlText w:val="◦"/>
      <w:lvlJc w:val="left"/>
      <w:pPr>
        <w:ind w:left="2160" w:hanging="360"/>
      </w:pPr>
      <w:rPr>
        <w:rFonts w:ascii="Noto Sans Symbols" w:eastAsia="Noto Sans Symbols" w:hAnsi="Noto Sans Symbols" w:cs="Noto Sans Symbols"/>
      </w:rPr>
    </w:lvl>
    <w:lvl w:ilvl="5">
      <w:numFmt w:val="bullet"/>
      <w:lvlText w:val="▪"/>
      <w:lvlJc w:val="left"/>
      <w:pPr>
        <w:ind w:left="2520" w:hanging="360"/>
      </w:pPr>
      <w:rPr>
        <w:rFonts w:ascii="Noto Sans Symbols" w:eastAsia="Noto Sans Symbols" w:hAnsi="Noto Sans Symbols" w:cs="Noto Sans Symbols"/>
      </w:rPr>
    </w:lvl>
    <w:lvl w:ilvl="6">
      <w:numFmt w:val="bullet"/>
      <w:lvlText w:val="•"/>
      <w:lvlJc w:val="left"/>
      <w:pPr>
        <w:ind w:left="2880" w:hanging="360"/>
      </w:pPr>
      <w:rPr>
        <w:rFonts w:ascii="Noto Sans Symbols" w:eastAsia="Noto Sans Symbols" w:hAnsi="Noto Sans Symbols" w:cs="Noto Sans Symbols"/>
      </w:rPr>
    </w:lvl>
    <w:lvl w:ilvl="7">
      <w:numFmt w:val="bullet"/>
      <w:lvlText w:val="◦"/>
      <w:lvlJc w:val="left"/>
      <w:pPr>
        <w:ind w:left="3240" w:hanging="360"/>
      </w:pPr>
      <w:rPr>
        <w:rFonts w:ascii="Noto Sans Symbols" w:eastAsia="Noto Sans Symbols" w:hAnsi="Noto Sans Symbols" w:cs="Noto Sans Symbols"/>
      </w:rPr>
    </w:lvl>
    <w:lvl w:ilvl="8">
      <w:numFmt w:val="bullet"/>
      <w:lvlText w:val="▪"/>
      <w:lvlJc w:val="left"/>
      <w:pPr>
        <w:ind w:left="3600" w:hanging="360"/>
      </w:pPr>
      <w:rPr>
        <w:rFonts w:ascii="Noto Sans Symbols" w:eastAsia="Noto Sans Symbols" w:hAnsi="Noto Sans Symbols" w:cs="Noto Sans Symbols"/>
      </w:rPr>
    </w:lvl>
  </w:abstractNum>
  <w:abstractNum w:abstractNumId="10" w15:restartNumberingAfterBreak="0">
    <w:nsid w:val="473207B6"/>
    <w:multiLevelType w:val="multilevel"/>
    <w:tmpl w:val="EF04F790"/>
    <w:lvl w:ilvl="0">
      <w:numFmt w:val="bullet"/>
      <w:lvlText w:val="•"/>
      <w:lvlJc w:val="left"/>
      <w:pPr>
        <w:ind w:left="644" w:hanging="358"/>
      </w:pPr>
      <w:rPr>
        <w:rFonts w:ascii="Noto Sans Symbols" w:eastAsia="Noto Sans Symbols" w:hAnsi="Noto Sans Symbols" w:cs="Noto Sans Symbols"/>
      </w:rPr>
    </w:lvl>
    <w:lvl w:ilvl="1">
      <w:numFmt w:val="bullet"/>
      <w:lvlText w:val="◦"/>
      <w:lvlJc w:val="left"/>
      <w:pPr>
        <w:ind w:left="1080" w:hanging="360"/>
      </w:pPr>
      <w:rPr>
        <w:rFonts w:ascii="Noto Sans Symbols" w:eastAsia="Noto Sans Symbols" w:hAnsi="Noto Sans Symbols" w:cs="Noto Sans Symbols"/>
      </w:rPr>
    </w:lvl>
    <w:lvl w:ilvl="2">
      <w:numFmt w:val="bullet"/>
      <w:lvlText w:val="▪"/>
      <w:lvlJc w:val="left"/>
      <w:pPr>
        <w:ind w:left="1440" w:hanging="360"/>
      </w:pPr>
      <w:rPr>
        <w:rFonts w:ascii="Noto Sans Symbols" w:eastAsia="Noto Sans Symbols" w:hAnsi="Noto Sans Symbols" w:cs="Noto Sans Symbols"/>
      </w:rPr>
    </w:lvl>
    <w:lvl w:ilvl="3">
      <w:numFmt w:val="bullet"/>
      <w:lvlText w:val="•"/>
      <w:lvlJc w:val="left"/>
      <w:pPr>
        <w:ind w:left="1800" w:hanging="360"/>
      </w:pPr>
      <w:rPr>
        <w:rFonts w:ascii="Noto Sans Symbols" w:eastAsia="Noto Sans Symbols" w:hAnsi="Noto Sans Symbols" w:cs="Noto Sans Symbols"/>
      </w:rPr>
    </w:lvl>
    <w:lvl w:ilvl="4">
      <w:numFmt w:val="bullet"/>
      <w:lvlText w:val="◦"/>
      <w:lvlJc w:val="left"/>
      <w:pPr>
        <w:ind w:left="2160" w:hanging="360"/>
      </w:pPr>
      <w:rPr>
        <w:rFonts w:ascii="Noto Sans Symbols" w:eastAsia="Noto Sans Symbols" w:hAnsi="Noto Sans Symbols" w:cs="Noto Sans Symbols"/>
      </w:rPr>
    </w:lvl>
    <w:lvl w:ilvl="5">
      <w:numFmt w:val="bullet"/>
      <w:lvlText w:val="▪"/>
      <w:lvlJc w:val="left"/>
      <w:pPr>
        <w:ind w:left="2520" w:hanging="360"/>
      </w:pPr>
      <w:rPr>
        <w:rFonts w:ascii="Noto Sans Symbols" w:eastAsia="Noto Sans Symbols" w:hAnsi="Noto Sans Symbols" w:cs="Noto Sans Symbols"/>
      </w:rPr>
    </w:lvl>
    <w:lvl w:ilvl="6">
      <w:numFmt w:val="bullet"/>
      <w:lvlText w:val="•"/>
      <w:lvlJc w:val="left"/>
      <w:pPr>
        <w:ind w:left="2880" w:hanging="360"/>
      </w:pPr>
      <w:rPr>
        <w:rFonts w:ascii="Noto Sans Symbols" w:eastAsia="Noto Sans Symbols" w:hAnsi="Noto Sans Symbols" w:cs="Noto Sans Symbols"/>
      </w:rPr>
    </w:lvl>
    <w:lvl w:ilvl="7">
      <w:numFmt w:val="bullet"/>
      <w:lvlText w:val="◦"/>
      <w:lvlJc w:val="left"/>
      <w:pPr>
        <w:ind w:left="3240" w:hanging="360"/>
      </w:pPr>
      <w:rPr>
        <w:rFonts w:ascii="Noto Sans Symbols" w:eastAsia="Noto Sans Symbols" w:hAnsi="Noto Sans Symbols" w:cs="Noto Sans Symbols"/>
      </w:rPr>
    </w:lvl>
    <w:lvl w:ilvl="8">
      <w:numFmt w:val="bullet"/>
      <w:lvlText w:val="▪"/>
      <w:lvlJc w:val="left"/>
      <w:pPr>
        <w:ind w:left="3600" w:hanging="360"/>
      </w:pPr>
      <w:rPr>
        <w:rFonts w:ascii="Noto Sans Symbols" w:eastAsia="Noto Sans Symbols" w:hAnsi="Noto Sans Symbols" w:cs="Noto Sans Symbols"/>
      </w:rPr>
    </w:lvl>
  </w:abstractNum>
  <w:abstractNum w:abstractNumId="11" w15:restartNumberingAfterBreak="0">
    <w:nsid w:val="4A71074C"/>
    <w:multiLevelType w:val="multilevel"/>
    <w:tmpl w:val="45C06AC0"/>
    <w:lvl w:ilvl="0">
      <w:numFmt w:val="bullet"/>
      <w:lvlText w:val="•"/>
      <w:lvlJc w:val="left"/>
      <w:pPr>
        <w:ind w:left="1069" w:hanging="360"/>
      </w:pPr>
      <w:rPr>
        <w:rFonts w:ascii="Noto Sans Symbols" w:eastAsia="Noto Sans Symbols" w:hAnsi="Noto Sans Symbols" w:cs="Noto Sans Symbols"/>
      </w:rPr>
    </w:lvl>
    <w:lvl w:ilvl="1">
      <w:numFmt w:val="bullet"/>
      <w:lvlText w:val="◦"/>
      <w:lvlJc w:val="left"/>
      <w:pPr>
        <w:ind w:left="1429" w:hanging="360"/>
      </w:pPr>
      <w:rPr>
        <w:rFonts w:ascii="Noto Sans Symbols" w:eastAsia="Noto Sans Symbols" w:hAnsi="Noto Sans Symbols" w:cs="Noto Sans Symbols"/>
      </w:rPr>
    </w:lvl>
    <w:lvl w:ilvl="2">
      <w:numFmt w:val="bullet"/>
      <w:lvlText w:val="▪"/>
      <w:lvlJc w:val="left"/>
      <w:pPr>
        <w:ind w:left="1789" w:hanging="360"/>
      </w:pPr>
      <w:rPr>
        <w:rFonts w:ascii="Noto Sans Symbols" w:eastAsia="Noto Sans Symbols" w:hAnsi="Noto Sans Symbols" w:cs="Noto Sans Symbols"/>
      </w:rPr>
    </w:lvl>
    <w:lvl w:ilvl="3">
      <w:numFmt w:val="bullet"/>
      <w:lvlText w:val="•"/>
      <w:lvlJc w:val="left"/>
      <w:pPr>
        <w:ind w:left="2149" w:hanging="360"/>
      </w:pPr>
      <w:rPr>
        <w:rFonts w:ascii="Noto Sans Symbols" w:eastAsia="Noto Sans Symbols" w:hAnsi="Noto Sans Symbols" w:cs="Noto Sans Symbols"/>
      </w:rPr>
    </w:lvl>
    <w:lvl w:ilvl="4">
      <w:numFmt w:val="bullet"/>
      <w:lvlText w:val="◦"/>
      <w:lvlJc w:val="left"/>
      <w:pPr>
        <w:ind w:left="2509" w:hanging="360"/>
      </w:pPr>
      <w:rPr>
        <w:rFonts w:ascii="Noto Sans Symbols" w:eastAsia="Noto Sans Symbols" w:hAnsi="Noto Sans Symbols" w:cs="Noto Sans Symbols"/>
      </w:rPr>
    </w:lvl>
    <w:lvl w:ilvl="5">
      <w:numFmt w:val="bullet"/>
      <w:lvlText w:val="▪"/>
      <w:lvlJc w:val="left"/>
      <w:pPr>
        <w:ind w:left="2869" w:hanging="360"/>
      </w:pPr>
      <w:rPr>
        <w:rFonts w:ascii="Noto Sans Symbols" w:eastAsia="Noto Sans Symbols" w:hAnsi="Noto Sans Symbols" w:cs="Noto Sans Symbols"/>
      </w:rPr>
    </w:lvl>
    <w:lvl w:ilvl="6">
      <w:numFmt w:val="bullet"/>
      <w:lvlText w:val="•"/>
      <w:lvlJc w:val="left"/>
      <w:pPr>
        <w:ind w:left="3229" w:hanging="360"/>
      </w:pPr>
      <w:rPr>
        <w:rFonts w:ascii="Noto Sans Symbols" w:eastAsia="Noto Sans Symbols" w:hAnsi="Noto Sans Symbols" w:cs="Noto Sans Symbols"/>
      </w:rPr>
    </w:lvl>
    <w:lvl w:ilvl="7">
      <w:numFmt w:val="bullet"/>
      <w:lvlText w:val="◦"/>
      <w:lvlJc w:val="left"/>
      <w:pPr>
        <w:ind w:left="3589" w:hanging="360"/>
      </w:pPr>
      <w:rPr>
        <w:rFonts w:ascii="Noto Sans Symbols" w:eastAsia="Noto Sans Symbols" w:hAnsi="Noto Sans Symbols" w:cs="Noto Sans Symbols"/>
      </w:rPr>
    </w:lvl>
    <w:lvl w:ilvl="8">
      <w:numFmt w:val="bullet"/>
      <w:lvlText w:val="▪"/>
      <w:lvlJc w:val="left"/>
      <w:pPr>
        <w:ind w:left="3949" w:hanging="360"/>
      </w:pPr>
      <w:rPr>
        <w:rFonts w:ascii="Noto Sans Symbols" w:eastAsia="Noto Sans Symbols" w:hAnsi="Noto Sans Symbols" w:cs="Noto Sans Symbols"/>
      </w:rPr>
    </w:lvl>
  </w:abstractNum>
  <w:abstractNum w:abstractNumId="12" w15:restartNumberingAfterBreak="0">
    <w:nsid w:val="4EC073A3"/>
    <w:multiLevelType w:val="multilevel"/>
    <w:tmpl w:val="FE629AA2"/>
    <w:lvl w:ilvl="0">
      <w:numFmt w:val="bullet"/>
      <w:lvlText w:val="•"/>
      <w:lvlJc w:val="left"/>
      <w:pPr>
        <w:ind w:left="720" w:hanging="360"/>
      </w:pPr>
      <w:rPr>
        <w:rFonts w:ascii="Noto Sans Symbols" w:eastAsia="Noto Sans Symbols" w:hAnsi="Noto Sans Symbols" w:cs="Noto Sans Symbols"/>
      </w:rPr>
    </w:lvl>
    <w:lvl w:ilvl="1">
      <w:numFmt w:val="bullet"/>
      <w:lvlText w:val="◦"/>
      <w:lvlJc w:val="left"/>
      <w:pPr>
        <w:ind w:left="1080" w:hanging="360"/>
      </w:pPr>
      <w:rPr>
        <w:rFonts w:ascii="Noto Sans Symbols" w:eastAsia="Noto Sans Symbols" w:hAnsi="Noto Sans Symbols" w:cs="Noto Sans Symbols"/>
      </w:rPr>
    </w:lvl>
    <w:lvl w:ilvl="2">
      <w:numFmt w:val="bullet"/>
      <w:lvlText w:val="▪"/>
      <w:lvlJc w:val="left"/>
      <w:pPr>
        <w:ind w:left="1440" w:hanging="360"/>
      </w:pPr>
      <w:rPr>
        <w:rFonts w:ascii="Noto Sans Symbols" w:eastAsia="Noto Sans Symbols" w:hAnsi="Noto Sans Symbols" w:cs="Noto Sans Symbols"/>
      </w:rPr>
    </w:lvl>
    <w:lvl w:ilvl="3">
      <w:numFmt w:val="bullet"/>
      <w:lvlText w:val="•"/>
      <w:lvlJc w:val="left"/>
      <w:pPr>
        <w:ind w:left="1800" w:hanging="360"/>
      </w:pPr>
      <w:rPr>
        <w:rFonts w:ascii="Noto Sans Symbols" w:eastAsia="Noto Sans Symbols" w:hAnsi="Noto Sans Symbols" w:cs="Noto Sans Symbols"/>
      </w:rPr>
    </w:lvl>
    <w:lvl w:ilvl="4">
      <w:numFmt w:val="bullet"/>
      <w:lvlText w:val="◦"/>
      <w:lvlJc w:val="left"/>
      <w:pPr>
        <w:ind w:left="2160" w:hanging="360"/>
      </w:pPr>
      <w:rPr>
        <w:rFonts w:ascii="Noto Sans Symbols" w:eastAsia="Noto Sans Symbols" w:hAnsi="Noto Sans Symbols" w:cs="Noto Sans Symbols"/>
      </w:rPr>
    </w:lvl>
    <w:lvl w:ilvl="5">
      <w:numFmt w:val="bullet"/>
      <w:lvlText w:val="▪"/>
      <w:lvlJc w:val="left"/>
      <w:pPr>
        <w:ind w:left="2520" w:hanging="360"/>
      </w:pPr>
      <w:rPr>
        <w:rFonts w:ascii="Noto Sans Symbols" w:eastAsia="Noto Sans Symbols" w:hAnsi="Noto Sans Symbols" w:cs="Noto Sans Symbols"/>
      </w:rPr>
    </w:lvl>
    <w:lvl w:ilvl="6">
      <w:numFmt w:val="bullet"/>
      <w:lvlText w:val="•"/>
      <w:lvlJc w:val="left"/>
      <w:pPr>
        <w:ind w:left="2880" w:hanging="360"/>
      </w:pPr>
      <w:rPr>
        <w:rFonts w:ascii="Noto Sans Symbols" w:eastAsia="Noto Sans Symbols" w:hAnsi="Noto Sans Symbols" w:cs="Noto Sans Symbols"/>
      </w:rPr>
    </w:lvl>
    <w:lvl w:ilvl="7">
      <w:numFmt w:val="bullet"/>
      <w:lvlText w:val="◦"/>
      <w:lvlJc w:val="left"/>
      <w:pPr>
        <w:ind w:left="3240" w:hanging="360"/>
      </w:pPr>
      <w:rPr>
        <w:rFonts w:ascii="Noto Sans Symbols" w:eastAsia="Noto Sans Symbols" w:hAnsi="Noto Sans Symbols" w:cs="Noto Sans Symbols"/>
      </w:rPr>
    </w:lvl>
    <w:lvl w:ilvl="8">
      <w:numFmt w:val="bullet"/>
      <w:lvlText w:val="▪"/>
      <w:lvlJc w:val="left"/>
      <w:pPr>
        <w:ind w:left="3600" w:hanging="360"/>
      </w:pPr>
      <w:rPr>
        <w:rFonts w:ascii="Noto Sans Symbols" w:eastAsia="Noto Sans Symbols" w:hAnsi="Noto Sans Symbols" w:cs="Noto Sans Symbols"/>
      </w:rPr>
    </w:lvl>
  </w:abstractNum>
  <w:abstractNum w:abstractNumId="13" w15:restartNumberingAfterBreak="0">
    <w:nsid w:val="5CF43E2E"/>
    <w:multiLevelType w:val="multilevel"/>
    <w:tmpl w:val="57C489BE"/>
    <w:lvl w:ilvl="0">
      <w:numFmt w:val="bullet"/>
      <w:lvlText w:val="−"/>
      <w:lvlJc w:val="left"/>
      <w:pPr>
        <w:ind w:left="720" w:hanging="360"/>
      </w:pPr>
      <w:rPr>
        <w:rFonts w:ascii="Noto Sans Symbols" w:eastAsia="Noto Sans Symbols" w:hAnsi="Noto Sans Symbols" w:cs="Noto Sans Symbols"/>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Noto Sans Symbols" w:eastAsia="Noto Sans Symbols" w:hAnsi="Noto Sans Symbols" w:cs="Noto Sans Symbols"/>
      </w:rPr>
    </w:lvl>
    <w:lvl w:ilvl="3">
      <w:numFmt w:val="bullet"/>
      <w:lvlText w:val="●"/>
      <w:lvlJc w:val="left"/>
      <w:pPr>
        <w:ind w:left="2880" w:hanging="360"/>
      </w:pPr>
      <w:rPr>
        <w:rFonts w:ascii="Noto Sans Symbols" w:eastAsia="Noto Sans Symbols" w:hAnsi="Noto Sans Symbols" w:cs="Noto Sans Symbols"/>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Noto Sans Symbols" w:eastAsia="Noto Sans Symbols" w:hAnsi="Noto Sans Symbols" w:cs="Noto Sans Symbols"/>
      </w:rPr>
    </w:lvl>
    <w:lvl w:ilvl="6">
      <w:numFmt w:val="bullet"/>
      <w:lvlText w:val="●"/>
      <w:lvlJc w:val="left"/>
      <w:pPr>
        <w:ind w:left="5040" w:hanging="360"/>
      </w:pPr>
      <w:rPr>
        <w:rFonts w:ascii="Noto Sans Symbols" w:eastAsia="Noto Sans Symbols" w:hAnsi="Noto Sans Symbols" w:cs="Noto Sans Symbols"/>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69F64B6C"/>
    <w:multiLevelType w:val="multilevel"/>
    <w:tmpl w:val="5356956C"/>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5" w15:restartNumberingAfterBreak="0">
    <w:nsid w:val="6AF221E1"/>
    <w:multiLevelType w:val="multilevel"/>
    <w:tmpl w:val="BC185E70"/>
    <w:lvl w:ilvl="0">
      <w:numFmt w:val="bullet"/>
      <w:lvlText w:val="•"/>
      <w:lvlJc w:val="left"/>
      <w:pPr>
        <w:ind w:left="1080" w:hanging="360"/>
      </w:pPr>
      <w:rPr>
        <w:rFonts w:ascii="Noto Sans Symbols" w:eastAsia="Noto Sans Symbols" w:hAnsi="Noto Sans Symbols" w:cs="Noto Sans Symbols"/>
      </w:rPr>
    </w:lvl>
    <w:lvl w:ilvl="1">
      <w:numFmt w:val="bullet"/>
      <w:lvlText w:val="◦"/>
      <w:lvlJc w:val="left"/>
      <w:pPr>
        <w:ind w:left="1440" w:hanging="360"/>
      </w:pPr>
      <w:rPr>
        <w:rFonts w:ascii="Noto Sans Symbols" w:eastAsia="Noto Sans Symbols" w:hAnsi="Noto Sans Symbols" w:cs="Noto Sans Symbols"/>
      </w:rPr>
    </w:lvl>
    <w:lvl w:ilvl="2">
      <w:numFmt w:val="bullet"/>
      <w:lvlText w:val="▪"/>
      <w:lvlJc w:val="left"/>
      <w:pPr>
        <w:ind w:left="1800" w:hanging="360"/>
      </w:pPr>
      <w:rPr>
        <w:rFonts w:ascii="Noto Sans Symbols" w:eastAsia="Noto Sans Symbols" w:hAnsi="Noto Sans Symbols" w:cs="Noto Sans Symbols"/>
      </w:rPr>
    </w:lvl>
    <w:lvl w:ilvl="3">
      <w:numFmt w:val="bullet"/>
      <w:lvlText w:val="•"/>
      <w:lvlJc w:val="left"/>
      <w:pPr>
        <w:ind w:left="2160" w:hanging="360"/>
      </w:pPr>
      <w:rPr>
        <w:rFonts w:ascii="Noto Sans Symbols" w:eastAsia="Noto Sans Symbols" w:hAnsi="Noto Sans Symbols" w:cs="Noto Sans Symbols"/>
      </w:rPr>
    </w:lvl>
    <w:lvl w:ilvl="4">
      <w:numFmt w:val="bullet"/>
      <w:lvlText w:val="◦"/>
      <w:lvlJc w:val="left"/>
      <w:pPr>
        <w:ind w:left="2520" w:hanging="360"/>
      </w:pPr>
      <w:rPr>
        <w:rFonts w:ascii="Noto Sans Symbols" w:eastAsia="Noto Sans Symbols" w:hAnsi="Noto Sans Symbols" w:cs="Noto Sans Symbols"/>
      </w:rPr>
    </w:lvl>
    <w:lvl w:ilvl="5">
      <w:numFmt w:val="bullet"/>
      <w:lvlText w:val="▪"/>
      <w:lvlJc w:val="left"/>
      <w:pPr>
        <w:ind w:left="2880" w:hanging="360"/>
      </w:pPr>
      <w:rPr>
        <w:rFonts w:ascii="Noto Sans Symbols" w:eastAsia="Noto Sans Symbols" w:hAnsi="Noto Sans Symbols" w:cs="Noto Sans Symbols"/>
      </w:rPr>
    </w:lvl>
    <w:lvl w:ilvl="6">
      <w:numFmt w:val="bullet"/>
      <w:lvlText w:val="•"/>
      <w:lvlJc w:val="left"/>
      <w:pPr>
        <w:ind w:left="3240" w:hanging="360"/>
      </w:pPr>
      <w:rPr>
        <w:rFonts w:ascii="Noto Sans Symbols" w:eastAsia="Noto Sans Symbols" w:hAnsi="Noto Sans Symbols" w:cs="Noto Sans Symbols"/>
      </w:rPr>
    </w:lvl>
    <w:lvl w:ilvl="7">
      <w:numFmt w:val="bullet"/>
      <w:lvlText w:val="◦"/>
      <w:lvlJc w:val="left"/>
      <w:pPr>
        <w:ind w:left="3600" w:hanging="360"/>
      </w:pPr>
      <w:rPr>
        <w:rFonts w:ascii="Noto Sans Symbols" w:eastAsia="Noto Sans Symbols" w:hAnsi="Noto Sans Symbols" w:cs="Noto Sans Symbols"/>
      </w:rPr>
    </w:lvl>
    <w:lvl w:ilvl="8">
      <w:numFmt w:val="bullet"/>
      <w:lvlText w:val="▪"/>
      <w:lvlJc w:val="left"/>
      <w:pPr>
        <w:ind w:left="3960" w:hanging="360"/>
      </w:pPr>
      <w:rPr>
        <w:rFonts w:ascii="Noto Sans Symbols" w:eastAsia="Noto Sans Symbols" w:hAnsi="Noto Sans Symbols" w:cs="Noto Sans Symbols"/>
      </w:rPr>
    </w:lvl>
  </w:abstractNum>
  <w:abstractNum w:abstractNumId="16" w15:restartNumberingAfterBreak="0">
    <w:nsid w:val="6CE024D4"/>
    <w:multiLevelType w:val="multilevel"/>
    <w:tmpl w:val="3F6208BE"/>
    <w:lvl w:ilvl="0">
      <w:numFmt w:val="bullet"/>
      <w:lvlText w:val="•"/>
      <w:lvlJc w:val="left"/>
      <w:pPr>
        <w:ind w:left="720" w:hanging="360"/>
      </w:pPr>
      <w:rPr>
        <w:rFonts w:ascii="Noto Sans Symbols" w:eastAsia="Noto Sans Symbols" w:hAnsi="Noto Sans Symbols" w:cs="Noto Sans Symbols"/>
      </w:rPr>
    </w:lvl>
    <w:lvl w:ilvl="1">
      <w:numFmt w:val="bullet"/>
      <w:lvlText w:val="◦"/>
      <w:lvlJc w:val="left"/>
      <w:pPr>
        <w:ind w:left="1080" w:hanging="360"/>
      </w:pPr>
      <w:rPr>
        <w:rFonts w:ascii="Noto Sans Symbols" w:eastAsia="Noto Sans Symbols" w:hAnsi="Noto Sans Symbols" w:cs="Noto Sans Symbols"/>
      </w:rPr>
    </w:lvl>
    <w:lvl w:ilvl="2">
      <w:numFmt w:val="bullet"/>
      <w:lvlText w:val="▪"/>
      <w:lvlJc w:val="left"/>
      <w:pPr>
        <w:ind w:left="1440" w:hanging="360"/>
      </w:pPr>
      <w:rPr>
        <w:rFonts w:ascii="Noto Sans Symbols" w:eastAsia="Noto Sans Symbols" w:hAnsi="Noto Sans Symbols" w:cs="Noto Sans Symbols"/>
      </w:rPr>
    </w:lvl>
    <w:lvl w:ilvl="3">
      <w:numFmt w:val="bullet"/>
      <w:lvlText w:val="•"/>
      <w:lvlJc w:val="left"/>
      <w:pPr>
        <w:ind w:left="1800" w:hanging="360"/>
      </w:pPr>
      <w:rPr>
        <w:rFonts w:ascii="Noto Sans Symbols" w:eastAsia="Noto Sans Symbols" w:hAnsi="Noto Sans Symbols" w:cs="Noto Sans Symbols"/>
      </w:rPr>
    </w:lvl>
    <w:lvl w:ilvl="4">
      <w:numFmt w:val="bullet"/>
      <w:lvlText w:val="◦"/>
      <w:lvlJc w:val="left"/>
      <w:pPr>
        <w:ind w:left="2160" w:hanging="360"/>
      </w:pPr>
      <w:rPr>
        <w:rFonts w:ascii="Noto Sans Symbols" w:eastAsia="Noto Sans Symbols" w:hAnsi="Noto Sans Symbols" w:cs="Noto Sans Symbols"/>
      </w:rPr>
    </w:lvl>
    <w:lvl w:ilvl="5">
      <w:numFmt w:val="bullet"/>
      <w:lvlText w:val="▪"/>
      <w:lvlJc w:val="left"/>
      <w:pPr>
        <w:ind w:left="2520" w:hanging="360"/>
      </w:pPr>
      <w:rPr>
        <w:rFonts w:ascii="Noto Sans Symbols" w:eastAsia="Noto Sans Symbols" w:hAnsi="Noto Sans Symbols" w:cs="Noto Sans Symbols"/>
      </w:rPr>
    </w:lvl>
    <w:lvl w:ilvl="6">
      <w:numFmt w:val="bullet"/>
      <w:lvlText w:val="•"/>
      <w:lvlJc w:val="left"/>
      <w:pPr>
        <w:ind w:left="2880" w:hanging="360"/>
      </w:pPr>
      <w:rPr>
        <w:rFonts w:ascii="Noto Sans Symbols" w:eastAsia="Noto Sans Symbols" w:hAnsi="Noto Sans Symbols" w:cs="Noto Sans Symbols"/>
      </w:rPr>
    </w:lvl>
    <w:lvl w:ilvl="7">
      <w:numFmt w:val="bullet"/>
      <w:lvlText w:val="◦"/>
      <w:lvlJc w:val="left"/>
      <w:pPr>
        <w:ind w:left="3240" w:hanging="360"/>
      </w:pPr>
      <w:rPr>
        <w:rFonts w:ascii="Noto Sans Symbols" w:eastAsia="Noto Sans Symbols" w:hAnsi="Noto Sans Symbols" w:cs="Noto Sans Symbols"/>
      </w:rPr>
    </w:lvl>
    <w:lvl w:ilvl="8">
      <w:numFmt w:val="bullet"/>
      <w:lvlText w:val="▪"/>
      <w:lvlJc w:val="left"/>
      <w:pPr>
        <w:ind w:left="3600" w:hanging="360"/>
      </w:pPr>
      <w:rPr>
        <w:rFonts w:ascii="Noto Sans Symbols" w:eastAsia="Noto Sans Symbols" w:hAnsi="Noto Sans Symbols" w:cs="Noto Sans Symbols"/>
      </w:rPr>
    </w:lvl>
  </w:abstractNum>
  <w:abstractNum w:abstractNumId="17" w15:restartNumberingAfterBreak="0">
    <w:nsid w:val="70F12C82"/>
    <w:multiLevelType w:val="multilevel"/>
    <w:tmpl w:val="8ACC4904"/>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745C3371"/>
    <w:multiLevelType w:val="multilevel"/>
    <w:tmpl w:val="8700991A"/>
    <w:lvl w:ilvl="0">
      <w:numFmt w:val="bullet"/>
      <w:lvlText w:val="•"/>
      <w:lvlJc w:val="left"/>
      <w:pPr>
        <w:ind w:left="720" w:hanging="360"/>
      </w:pPr>
      <w:rPr>
        <w:rFonts w:ascii="Noto Sans Symbols" w:eastAsia="Noto Sans Symbols" w:hAnsi="Noto Sans Symbols" w:cs="Noto Sans Symbols"/>
      </w:rPr>
    </w:lvl>
    <w:lvl w:ilvl="1">
      <w:numFmt w:val="bullet"/>
      <w:lvlText w:val="◦"/>
      <w:lvlJc w:val="left"/>
      <w:pPr>
        <w:ind w:left="1080" w:hanging="360"/>
      </w:pPr>
      <w:rPr>
        <w:rFonts w:ascii="Noto Sans Symbols" w:eastAsia="Noto Sans Symbols" w:hAnsi="Noto Sans Symbols" w:cs="Noto Sans Symbols"/>
      </w:rPr>
    </w:lvl>
    <w:lvl w:ilvl="2">
      <w:numFmt w:val="bullet"/>
      <w:lvlText w:val="▪"/>
      <w:lvlJc w:val="left"/>
      <w:pPr>
        <w:ind w:left="1440" w:hanging="360"/>
      </w:pPr>
      <w:rPr>
        <w:rFonts w:ascii="Noto Sans Symbols" w:eastAsia="Noto Sans Symbols" w:hAnsi="Noto Sans Symbols" w:cs="Noto Sans Symbols"/>
      </w:rPr>
    </w:lvl>
    <w:lvl w:ilvl="3">
      <w:numFmt w:val="bullet"/>
      <w:lvlText w:val="•"/>
      <w:lvlJc w:val="left"/>
      <w:pPr>
        <w:ind w:left="1800" w:hanging="360"/>
      </w:pPr>
      <w:rPr>
        <w:rFonts w:ascii="Noto Sans Symbols" w:eastAsia="Noto Sans Symbols" w:hAnsi="Noto Sans Symbols" w:cs="Noto Sans Symbols"/>
      </w:rPr>
    </w:lvl>
    <w:lvl w:ilvl="4">
      <w:numFmt w:val="bullet"/>
      <w:lvlText w:val="◦"/>
      <w:lvlJc w:val="left"/>
      <w:pPr>
        <w:ind w:left="2160" w:hanging="360"/>
      </w:pPr>
      <w:rPr>
        <w:rFonts w:ascii="Noto Sans Symbols" w:eastAsia="Noto Sans Symbols" w:hAnsi="Noto Sans Symbols" w:cs="Noto Sans Symbols"/>
      </w:rPr>
    </w:lvl>
    <w:lvl w:ilvl="5">
      <w:numFmt w:val="bullet"/>
      <w:lvlText w:val="▪"/>
      <w:lvlJc w:val="left"/>
      <w:pPr>
        <w:ind w:left="2520" w:hanging="360"/>
      </w:pPr>
      <w:rPr>
        <w:rFonts w:ascii="Noto Sans Symbols" w:eastAsia="Noto Sans Symbols" w:hAnsi="Noto Sans Symbols" w:cs="Noto Sans Symbols"/>
      </w:rPr>
    </w:lvl>
    <w:lvl w:ilvl="6">
      <w:numFmt w:val="bullet"/>
      <w:lvlText w:val="•"/>
      <w:lvlJc w:val="left"/>
      <w:pPr>
        <w:ind w:left="2880" w:hanging="360"/>
      </w:pPr>
      <w:rPr>
        <w:rFonts w:ascii="Noto Sans Symbols" w:eastAsia="Noto Sans Symbols" w:hAnsi="Noto Sans Symbols" w:cs="Noto Sans Symbols"/>
      </w:rPr>
    </w:lvl>
    <w:lvl w:ilvl="7">
      <w:numFmt w:val="bullet"/>
      <w:lvlText w:val="◦"/>
      <w:lvlJc w:val="left"/>
      <w:pPr>
        <w:ind w:left="3240" w:hanging="360"/>
      </w:pPr>
      <w:rPr>
        <w:rFonts w:ascii="Noto Sans Symbols" w:eastAsia="Noto Sans Symbols" w:hAnsi="Noto Sans Symbols" w:cs="Noto Sans Symbols"/>
      </w:rPr>
    </w:lvl>
    <w:lvl w:ilvl="8">
      <w:numFmt w:val="bullet"/>
      <w:lvlText w:val="▪"/>
      <w:lvlJc w:val="left"/>
      <w:pPr>
        <w:ind w:left="3600" w:hanging="360"/>
      </w:pPr>
      <w:rPr>
        <w:rFonts w:ascii="Noto Sans Symbols" w:eastAsia="Noto Sans Symbols" w:hAnsi="Noto Sans Symbols" w:cs="Noto Sans Symbols"/>
      </w:rPr>
    </w:lvl>
  </w:abstractNum>
  <w:abstractNum w:abstractNumId="19" w15:restartNumberingAfterBreak="0">
    <w:nsid w:val="79BD1271"/>
    <w:multiLevelType w:val="multilevel"/>
    <w:tmpl w:val="730625DE"/>
    <w:lvl w:ilvl="0">
      <w:start w:val="1"/>
      <w:numFmt w:val="lowerLetter"/>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20" w15:restartNumberingAfterBreak="0">
    <w:nsid w:val="7F4A0C32"/>
    <w:multiLevelType w:val="multilevel"/>
    <w:tmpl w:val="2DE0556C"/>
    <w:lvl w:ilvl="0">
      <w:numFmt w:val="bullet"/>
      <w:lvlText w:val="•"/>
      <w:lvlJc w:val="left"/>
      <w:pPr>
        <w:ind w:left="720" w:hanging="360"/>
      </w:pPr>
      <w:rPr>
        <w:rFonts w:ascii="Noto Sans Symbols" w:eastAsia="Noto Sans Symbols" w:hAnsi="Noto Sans Symbols" w:cs="Noto Sans Symbols"/>
      </w:rPr>
    </w:lvl>
    <w:lvl w:ilvl="1">
      <w:numFmt w:val="bullet"/>
      <w:lvlText w:val="◦"/>
      <w:lvlJc w:val="left"/>
      <w:pPr>
        <w:ind w:left="1080" w:hanging="360"/>
      </w:pPr>
      <w:rPr>
        <w:rFonts w:ascii="Noto Sans Symbols" w:eastAsia="Noto Sans Symbols" w:hAnsi="Noto Sans Symbols" w:cs="Noto Sans Symbols"/>
      </w:rPr>
    </w:lvl>
    <w:lvl w:ilvl="2">
      <w:numFmt w:val="bullet"/>
      <w:lvlText w:val="▪"/>
      <w:lvlJc w:val="left"/>
      <w:pPr>
        <w:ind w:left="1440" w:hanging="360"/>
      </w:pPr>
      <w:rPr>
        <w:rFonts w:ascii="Noto Sans Symbols" w:eastAsia="Noto Sans Symbols" w:hAnsi="Noto Sans Symbols" w:cs="Noto Sans Symbols"/>
      </w:rPr>
    </w:lvl>
    <w:lvl w:ilvl="3">
      <w:numFmt w:val="bullet"/>
      <w:lvlText w:val="•"/>
      <w:lvlJc w:val="left"/>
      <w:pPr>
        <w:ind w:left="1800" w:hanging="360"/>
      </w:pPr>
      <w:rPr>
        <w:rFonts w:ascii="Noto Sans Symbols" w:eastAsia="Noto Sans Symbols" w:hAnsi="Noto Sans Symbols" w:cs="Noto Sans Symbols"/>
      </w:rPr>
    </w:lvl>
    <w:lvl w:ilvl="4">
      <w:numFmt w:val="bullet"/>
      <w:lvlText w:val="◦"/>
      <w:lvlJc w:val="left"/>
      <w:pPr>
        <w:ind w:left="2160" w:hanging="360"/>
      </w:pPr>
      <w:rPr>
        <w:rFonts w:ascii="Noto Sans Symbols" w:eastAsia="Noto Sans Symbols" w:hAnsi="Noto Sans Symbols" w:cs="Noto Sans Symbols"/>
      </w:rPr>
    </w:lvl>
    <w:lvl w:ilvl="5">
      <w:numFmt w:val="bullet"/>
      <w:lvlText w:val="▪"/>
      <w:lvlJc w:val="left"/>
      <w:pPr>
        <w:ind w:left="2520" w:hanging="360"/>
      </w:pPr>
      <w:rPr>
        <w:rFonts w:ascii="Noto Sans Symbols" w:eastAsia="Noto Sans Symbols" w:hAnsi="Noto Sans Symbols" w:cs="Noto Sans Symbols"/>
      </w:rPr>
    </w:lvl>
    <w:lvl w:ilvl="6">
      <w:numFmt w:val="bullet"/>
      <w:lvlText w:val="•"/>
      <w:lvlJc w:val="left"/>
      <w:pPr>
        <w:ind w:left="2880" w:hanging="360"/>
      </w:pPr>
      <w:rPr>
        <w:rFonts w:ascii="Noto Sans Symbols" w:eastAsia="Noto Sans Symbols" w:hAnsi="Noto Sans Symbols" w:cs="Noto Sans Symbols"/>
      </w:rPr>
    </w:lvl>
    <w:lvl w:ilvl="7">
      <w:numFmt w:val="bullet"/>
      <w:lvlText w:val="◦"/>
      <w:lvlJc w:val="left"/>
      <w:pPr>
        <w:ind w:left="3240" w:hanging="360"/>
      </w:pPr>
      <w:rPr>
        <w:rFonts w:ascii="Noto Sans Symbols" w:eastAsia="Noto Sans Symbols" w:hAnsi="Noto Sans Symbols" w:cs="Noto Sans Symbols"/>
      </w:rPr>
    </w:lvl>
    <w:lvl w:ilvl="8">
      <w:numFmt w:val="bullet"/>
      <w:lvlText w:val="▪"/>
      <w:lvlJc w:val="left"/>
      <w:pPr>
        <w:ind w:left="3600" w:hanging="360"/>
      </w:pPr>
      <w:rPr>
        <w:rFonts w:ascii="Noto Sans Symbols" w:eastAsia="Noto Sans Symbols" w:hAnsi="Noto Sans Symbols" w:cs="Noto Sans Symbols"/>
      </w:rPr>
    </w:lvl>
  </w:abstractNum>
  <w:num w:numId="1" w16cid:durableId="1329676215">
    <w:abstractNumId w:val="0"/>
  </w:num>
  <w:num w:numId="2" w16cid:durableId="1177576679">
    <w:abstractNumId w:val="13"/>
  </w:num>
  <w:num w:numId="3" w16cid:durableId="1290285525">
    <w:abstractNumId w:val="18"/>
  </w:num>
  <w:num w:numId="4" w16cid:durableId="167600703">
    <w:abstractNumId w:val="12"/>
  </w:num>
  <w:num w:numId="5" w16cid:durableId="322314979">
    <w:abstractNumId w:val="1"/>
  </w:num>
  <w:num w:numId="6" w16cid:durableId="1293248547">
    <w:abstractNumId w:val="14"/>
  </w:num>
  <w:num w:numId="7" w16cid:durableId="2094205552">
    <w:abstractNumId w:val="16"/>
  </w:num>
  <w:num w:numId="8" w16cid:durableId="589394265">
    <w:abstractNumId w:val="8"/>
  </w:num>
  <w:num w:numId="9" w16cid:durableId="1190024362">
    <w:abstractNumId w:val="15"/>
  </w:num>
  <w:num w:numId="10" w16cid:durableId="1884055008">
    <w:abstractNumId w:val="11"/>
  </w:num>
  <w:num w:numId="11" w16cid:durableId="1807769734">
    <w:abstractNumId w:val="9"/>
  </w:num>
  <w:num w:numId="12" w16cid:durableId="712584178">
    <w:abstractNumId w:val="20"/>
  </w:num>
  <w:num w:numId="13" w16cid:durableId="335692606">
    <w:abstractNumId w:val="3"/>
  </w:num>
  <w:num w:numId="14" w16cid:durableId="285738621">
    <w:abstractNumId w:val="7"/>
  </w:num>
  <w:num w:numId="15" w16cid:durableId="1888254611">
    <w:abstractNumId w:val="6"/>
  </w:num>
  <w:num w:numId="16" w16cid:durableId="1052458434">
    <w:abstractNumId w:val="17"/>
  </w:num>
  <w:num w:numId="17" w16cid:durableId="786000148">
    <w:abstractNumId w:val="4"/>
  </w:num>
  <w:num w:numId="18" w16cid:durableId="1365986553">
    <w:abstractNumId w:val="19"/>
  </w:num>
  <w:num w:numId="19" w16cid:durableId="368578630">
    <w:abstractNumId w:val="10"/>
  </w:num>
  <w:num w:numId="20" w16cid:durableId="1923031197">
    <w:abstractNumId w:val="2"/>
  </w:num>
  <w:num w:numId="21" w16cid:durableId="123195997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0F2B"/>
    <w:rsid w:val="00013F1C"/>
    <w:rsid w:val="000C0CB0"/>
    <w:rsid w:val="0014452E"/>
    <w:rsid w:val="001A7A81"/>
    <w:rsid w:val="001E72DD"/>
    <w:rsid w:val="00306EC4"/>
    <w:rsid w:val="00342D7B"/>
    <w:rsid w:val="0039566F"/>
    <w:rsid w:val="00437C9F"/>
    <w:rsid w:val="00585BBB"/>
    <w:rsid w:val="005F53EB"/>
    <w:rsid w:val="00612D5D"/>
    <w:rsid w:val="006F77BD"/>
    <w:rsid w:val="00706554"/>
    <w:rsid w:val="00721377"/>
    <w:rsid w:val="0089172C"/>
    <w:rsid w:val="009E7949"/>
    <w:rsid w:val="00A468ED"/>
    <w:rsid w:val="00CC68AE"/>
    <w:rsid w:val="00D54374"/>
    <w:rsid w:val="00ED2328"/>
    <w:rsid w:val="00F60F2B"/>
    <w:rsid w:val="00FE137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F18C0F"/>
  <w15:docId w15:val="{33F62357-DE9D-4675-8E0C-71797292C2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pl" w:eastAsia="pl-PL"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uiPriority w:val="9"/>
    <w:qFormat/>
    <w:pPr>
      <w:keepNext/>
      <w:keepLines/>
      <w:spacing w:before="480" w:after="120"/>
      <w:outlineLvl w:val="0"/>
    </w:pPr>
    <w:rPr>
      <w:b/>
      <w:sz w:val="48"/>
      <w:szCs w:val="48"/>
    </w:rPr>
  </w:style>
  <w:style w:type="paragraph" w:styleId="Nagwek2">
    <w:name w:val="heading 2"/>
    <w:basedOn w:val="Normalny"/>
    <w:next w:val="Normalny"/>
    <w:uiPriority w:val="9"/>
    <w:semiHidden/>
    <w:unhideWhenUsed/>
    <w:qFormat/>
    <w:pPr>
      <w:keepNext/>
      <w:keepLines/>
      <w:spacing w:before="360" w:after="80"/>
      <w:outlineLvl w:val="1"/>
    </w:pPr>
    <w:rPr>
      <w:b/>
      <w:sz w:val="36"/>
      <w:szCs w:val="36"/>
    </w:rPr>
  </w:style>
  <w:style w:type="paragraph" w:styleId="Nagwek3">
    <w:name w:val="heading 3"/>
    <w:basedOn w:val="Normalny"/>
    <w:next w:val="Normalny"/>
    <w:uiPriority w:val="9"/>
    <w:semiHidden/>
    <w:unhideWhenUsed/>
    <w:qFormat/>
    <w:pPr>
      <w:keepNext/>
      <w:keepLines/>
      <w:spacing w:before="280" w:after="80"/>
      <w:outlineLvl w:val="2"/>
    </w:pPr>
    <w:rPr>
      <w:b/>
      <w:sz w:val="28"/>
      <w:szCs w:val="28"/>
    </w:rPr>
  </w:style>
  <w:style w:type="paragraph" w:styleId="Nagwek4">
    <w:name w:val="heading 4"/>
    <w:basedOn w:val="Normalny"/>
    <w:next w:val="Normalny"/>
    <w:uiPriority w:val="9"/>
    <w:semiHidden/>
    <w:unhideWhenUsed/>
    <w:qFormat/>
    <w:pPr>
      <w:keepNext/>
      <w:keepLines/>
      <w:spacing w:before="240" w:after="40"/>
      <w:outlineLvl w:val="3"/>
    </w:pPr>
    <w:rPr>
      <w:b/>
    </w:rPr>
  </w:style>
  <w:style w:type="paragraph" w:styleId="Nagwek5">
    <w:name w:val="heading 5"/>
    <w:basedOn w:val="Normalny"/>
    <w:next w:val="Normalny"/>
    <w:uiPriority w:val="9"/>
    <w:semiHidden/>
    <w:unhideWhenUsed/>
    <w:qFormat/>
    <w:pPr>
      <w:keepNext/>
      <w:keepLines/>
      <w:spacing w:before="220" w:after="40"/>
      <w:outlineLvl w:val="4"/>
    </w:pPr>
    <w:rPr>
      <w:b/>
      <w:sz w:val="22"/>
      <w:szCs w:val="22"/>
    </w:rPr>
  </w:style>
  <w:style w:type="paragraph" w:styleId="Nagwek6">
    <w:name w:val="heading 6"/>
    <w:basedOn w:val="Normalny"/>
    <w:next w:val="Normalny"/>
    <w:uiPriority w:val="9"/>
    <w:semiHidden/>
    <w:unhideWhenUsed/>
    <w:qFormat/>
    <w:pPr>
      <w:keepNext/>
      <w:keepLines/>
      <w:spacing w:before="200" w:after="40"/>
      <w:outlineLvl w:val="5"/>
    </w:pPr>
    <w:rPr>
      <w:b/>
      <w:sz w:val="20"/>
      <w:szCs w:val="20"/>
    </w:rPr>
  </w:style>
  <w:style w:type="paragraph" w:styleId="Nagwek9">
    <w:name w:val="heading 9"/>
    <w:link w:val="Nagwek9Znak"/>
    <w:qFormat/>
    <w:rsid w:val="000476B4"/>
    <w:pPr>
      <w:keepNext/>
      <w:widowControl/>
      <w:numPr>
        <w:ilvl w:val="8"/>
        <w:numId w:val="1"/>
      </w:numPr>
      <w:jc w:val="center"/>
      <w:outlineLvl w:val="8"/>
    </w:pPr>
    <w:rPr>
      <w:b/>
      <w:kern w:val="1"/>
      <w:sz w:val="28"/>
      <w:szCs w:val="20"/>
      <w:lang w:eastAsia="ar-SA"/>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ytu">
    <w:name w:val="Title"/>
    <w:basedOn w:val="Normalny"/>
    <w:next w:val="Normalny"/>
    <w:uiPriority w:val="10"/>
    <w:qFormat/>
    <w:pPr>
      <w:keepNext/>
      <w:keepLines/>
      <w:spacing w:before="480" w:after="120"/>
    </w:pPr>
    <w:rPr>
      <w:b/>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 Normal"/>
    <w:tblPr>
      <w:tblCellMar>
        <w:top w:w="0" w:type="dxa"/>
        <w:left w:w="0" w:type="dxa"/>
        <w:bottom w:w="0" w:type="dxa"/>
        <w:right w:w="0" w:type="dxa"/>
      </w:tblCellMar>
    </w:tblPr>
  </w:style>
  <w:style w:type="paragraph" w:customStyle="1" w:styleId="Standard">
    <w:name w:val="Standard"/>
    <w:pPr>
      <w:suppressAutoHyphens/>
    </w:pPr>
  </w:style>
  <w:style w:type="paragraph" w:customStyle="1" w:styleId="Heading">
    <w:name w:val="Heading"/>
    <w:basedOn w:val="Standard"/>
    <w:next w:val="Textbody"/>
    <w:pPr>
      <w:keepNext/>
      <w:spacing w:before="240" w:after="120"/>
    </w:pPr>
    <w:rPr>
      <w:rFonts w:ascii="Arial" w:eastAsia="Microsoft YaHei" w:hAnsi="Arial"/>
      <w:sz w:val="28"/>
      <w:szCs w:val="28"/>
    </w:rPr>
  </w:style>
  <w:style w:type="paragraph" w:customStyle="1" w:styleId="Textbody">
    <w:name w:val="Text body"/>
    <w:basedOn w:val="Standard"/>
    <w:pPr>
      <w:spacing w:after="120"/>
    </w:pPr>
  </w:style>
  <w:style w:type="paragraph" w:styleId="Lista">
    <w:name w:val="List"/>
    <w:basedOn w:val="Textbody"/>
  </w:style>
  <w:style w:type="paragraph" w:styleId="Legenda">
    <w:name w:val="caption"/>
    <w:basedOn w:val="Standard"/>
    <w:pPr>
      <w:suppressLineNumbers/>
      <w:spacing w:before="120" w:after="120"/>
    </w:pPr>
    <w:rPr>
      <w:i/>
      <w:iCs/>
    </w:rPr>
  </w:style>
  <w:style w:type="paragraph" w:customStyle="1" w:styleId="Index">
    <w:name w:val="Index"/>
    <w:basedOn w:val="Standard"/>
    <w:pPr>
      <w:suppressLineNumbers/>
    </w:pPr>
  </w:style>
  <w:style w:type="paragraph" w:customStyle="1" w:styleId="TableContents">
    <w:name w:val="Table Contents"/>
    <w:basedOn w:val="Standard"/>
    <w:pPr>
      <w:suppressLineNumbers/>
    </w:pPr>
  </w:style>
  <w:style w:type="paragraph" w:customStyle="1" w:styleId="TableHeading">
    <w:name w:val="Table Heading"/>
    <w:basedOn w:val="TableContents"/>
    <w:pPr>
      <w:jc w:val="center"/>
    </w:pPr>
    <w:rPr>
      <w:b/>
      <w:bCs/>
    </w:rPr>
  </w:style>
  <w:style w:type="character" w:customStyle="1" w:styleId="NumberingSymbols">
    <w:name w:val="Numbering Symbols"/>
  </w:style>
  <w:style w:type="character" w:customStyle="1" w:styleId="BulletSymbols">
    <w:name w:val="Bullet Symbols"/>
    <w:rPr>
      <w:rFonts w:ascii="OpenSymbol" w:eastAsia="OpenSymbol" w:hAnsi="OpenSymbol" w:cs="OpenSymbol"/>
    </w:rPr>
  </w:style>
  <w:style w:type="character" w:customStyle="1" w:styleId="ListLabel2">
    <w:name w:val="ListLabel 2"/>
    <w:rPr>
      <w:rFonts w:cs="Courier New"/>
    </w:rPr>
  </w:style>
  <w:style w:type="character" w:customStyle="1" w:styleId="ListLabel1">
    <w:name w:val="ListLabel 1"/>
    <w:rPr>
      <w:rFonts w:cs="Arial Narrow"/>
    </w:rPr>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0">
    <w:name w:val="WW8Num3z0"/>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16z0">
    <w:name w:val="WW8Num16z0"/>
    <w:rPr>
      <w:rFonts w:ascii="Symbol" w:hAnsi="Symbol" w:cs="OpenSymbol"/>
      <w:color w:val="000000"/>
    </w:rPr>
  </w:style>
  <w:style w:type="character" w:customStyle="1" w:styleId="WW8Num16z1">
    <w:name w:val="WW8Num16z1"/>
    <w:rPr>
      <w:rFonts w:ascii="OpenSymbol" w:hAnsi="OpenSymbol" w:cs="OpenSymbol"/>
    </w:rPr>
  </w:style>
  <w:style w:type="character" w:customStyle="1" w:styleId="WW8Num17z0">
    <w:name w:val="WW8Num17z0"/>
    <w:rPr>
      <w:rFonts w:ascii="Arial Narrow" w:hAnsi="Arial Narrow" w:cs="Arial Narrow"/>
      <w:color w:val="000000"/>
      <w:shd w:val="clear" w:color="auto" w:fill="FFFFFF"/>
    </w:rPr>
  </w:style>
  <w:style w:type="character" w:customStyle="1" w:styleId="WW8Num17z1">
    <w:name w:val="WW8Num17z1"/>
  </w:style>
  <w:style w:type="character" w:customStyle="1" w:styleId="WW8Num17z2">
    <w:name w:val="WW8Num17z2"/>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24z0">
    <w:name w:val="WW8Num24z0"/>
    <w:rPr>
      <w:rFonts w:ascii="Symbol" w:hAnsi="Symbol" w:cs="Symbol"/>
      <w:color w:val="000000"/>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cs="Wingdings"/>
    </w:rPr>
  </w:style>
  <w:style w:type="character" w:customStyle="1" w:styleId="WW8Num18z0">
    <w:name w:val="WW8Num18z0"/>
    <w:rPr>
      <w:rFonts w:ascii="Symbol" w:hAnsi="Symbol" w:cs="Symbol"/>
      <w:color w:val="000000"/>
      <w:shd w:val="clear" w:color="auto" w:fill="FFFFFF"/>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cs="Wingdings"/>
    </w:rPr>
  </w:style>
  <w:style w:type="character" w:customStyle="1" w:styleId="dane1">
    <w:name w:val="dane1"/>
    <w:rPr>
      <w:color w:val="000000"/>
    </w:rPr>
  </w:style>
  <w:style w:type="numbering" w:customStyle="1" w:styleId="WWNum3">
    <w:name w:val="WWNum3"/>
    <w:basedOn w:val="Bezlisty"/>
  </w:style>
  <w:style w:type="numbering" w:customStyle="1" w:styleId="WWNum2">
    <w:name w:val="WWNum2"/>
    <w:basedOn w:val="Bezlisty"/>
  </w:style>
  <w:style w:type="numbering" w:customStyle="1" w:styleId="WW8Num1">
    <w:name w:val="WW8Num1"/>
    <w:basedOn w:val="Bezlisty"/>
  </w:style>
  <w:style w:type="numbering" w:customStyle="1" w:styleId="WW8Num2">
    <w:name w:val="WW8Num2"/>
    <w:basedOn w:val="Bezlisty"/>
  </w:style>
  <w:style w:type="numbering" w:customStyle="1" w:styleId="WW8Num3">
    <w:name w:val="WW8Num3"/>
    <w:basedOn w:val="Bezlisty"/>
  </w:style>
  <w:style w:type="numbering" w:customStyle="1" w:styleId="WW8Num16">
    <w:name w:val="WW8Num16"/>
    <w:basedOn w:val="Bezlisty"/>
  </w:style>
  <w:style w:type="numbering" w:customStyle="1" w:styleId="WW8Num17">
    <w:name w:val="WW8Num17"/>
    <w:basedOn w:val="Bezlisty"/>
  </w:style>
  <w:style w:type="numbering" w:customStyle="1" w:styleId="WW8Num24">
    <w:name w:val="WW8Num24"/>
    <w:basedOn w:val="Bezlisty"/>
  </w:style>
  <w:style w:type="numbering" w:customStyle="1" w:styleId="WW8Num18">
    <w:name w:val="WW8Num18"/>
    <w:basedOn w:val="Bezlisty"/>
  </w:style>
  <w:style w:type="character" w:customStyle="1" w:styleId="Nagwek9Znak">
    <w:name w:val="Nagłówek 9 Znak"/>
    <w:basedOn w:val="Domylnaczcionkaakapitu"/>
    <w:link w:val="Nagwek9"/>
    <w:rsid w:val="000476B4"/>
    <w:rPr>
      <w:rFonts w:eastAsia="Times New Roman" w:cs="Times New Roman"/>
      <w:b/>
      <w:kern w:val="1"/>
      <w:sz w:val="28"/>
      <w:szCs w:val="20"/>
      <w:lang w:eastAsia="ar-SA" w:bidi="ar-SA"/>
    </w:rPr>
  </w:style>
  <w:style w:type="paragraph" w:styleId="Tekstpodstawowywcity3">
    <w:name w:val="Body Text Indent 3"/>
    <w:link w:val="Tekstpodstawowywcity3Znak"/>
    <w:semiHidden/>
    <w:unhideWhenUsed/>
    <w:rsid w:val="000476B4"/>
    <w:pPr>
      <w:widowControl/>
      <w:spacing w:after="120"/>
      <w:ind w:left="283"/>
    </w:pPr>
    <w:rPr>
      <w:kern w:val="1"/>
      <w:sz w:val="16"/>
      <w:szCs w:val="16"/>
      <w:lang w:val="x-none" w:eastAsia="ar-SA"/>
    </w:rPr>
  </w:style>
  <w:style w:type="character" w:customStyle="1" w:styleId="Tekstpodstawowywcity3Znak">
    <w:name w:val="Tekst podstawowy wcięty 3 Znak"/>
    <w:basedOn w:val="Domylnaczcionkaakapitu"/>
    <w:link w:val="Tekstpodstawowywcity3"/>
    <w:semiHidden/>
    <w:rsid w:val="000476B4"/>
    <w:rPr>
      <w:rFonts w:eastAsia="Times New Roman" w:cs="Times New Roman"/>
      <w:kern w:val="1"/>
      <w:sz w:val="16"/>
      <w:szCs w:val="16"/>
      <w:lang w:val="x-none" w:eastAsia="ar-SA" w:bidi="ar-SA"/>
    </w:rPr>
  </w:style>
  <w:style w:type="paragraph" w:styleId="Akapitzlist">
    <w:name w:val="List Paragraph"/>
    <w:uiPriority w:val="34"/>
    <w:qFormat/>
    <w:rsid w:val="000476B4"/>
    <w:pPr>
      <w:widowControl/>
      <w:ind w:left="708"/>
    </w:pPr>
    <w:rPr>
      <w:sz w:val="20"/>
      <w:szCs w:val="20"/>
      <w:lang w:eastAsia="ar-SA"/>
    </w:rPr>
  </w:style>
  <w:style w:type="character" w:styleId="Odwoaniedokomentarza">
    <w:name w:val="annotation reference"/>
    <w:basedOn w:val="Domylnaczcionkaakapitu"/>
    <w:uiPriority w:val="99"/>
    <w:semiHidden/>
    <w:unhideWhenUsed/>
    <w:rsid w:val="004C6A94"/>
    <w:rPr>
      <w:sz w:val="16"/>
      <w:szCs w:val="16"/>
    </w:rPr>
  </w:style>
  <w:style w:type="paragraph" w:styleId="Tekstkomentarza">
    <w:name w:val="annotation text"/>
    <w:link w:val="TekstkomentarzaZnak"/>
    <w:uiPriority w:val="99"/>
    <w:semiHidden/>
    <w:unhideWhenUsed/>
    <w:rsid w:val="004C6A94"/>
    <w:rPr>
      <w:sz w:val="20"/>
      <w:szCs w:val="18"/>
    </w:rPr>
  </w:style>
  <w:style w:type="character" w:customStyle="1" w:styleId="TekstkomentarzaZnak">
    <w:name w:val="Tekst komentarza Znak"/>
    <w:basedOn w:val="Domylnaczcionkaakapitu"/>
    <w:link w:val="Tekstkomentarza"/>
    <w:uiPriority w:val="99"/>
    <w:semiHidden/>
    <w:rsid w:val="004C6A94"/>
    <w:rPr>
      <w:sz w:val="20"/>
      <w:szCs w:val="18"/>
    </w:rPr>
  </w:style>
  <w:style w:type="paragraph" w:styleId="Tematkomentarza">
    <w:name w:val="annotation subject"/>
    <w:basedOn w:val="Tekstkomentarza"/>
    <w:next w:val="Tekstkomentarza"/>
    <w:link w:val="TematkomentarzaZnak"/>
    <w:uiPriority w:val="99"/>
    <w:semiHidden/>
    <w:unhideWhenUsed/>
    <w:rsid w:val="004C6A94"/>
    <w:rPr>
      <w:b/>
      <w:bCs/>
    </w:rPr>
  </w:style>
  <w:style w:type="character" w:customStyle="1" w:styleId="TematkomentarzaZnak">
    <w:name w:val="Temat komentarza Znak"/>
    <w:basedOn w:val="TekstkomentarzaZnak"/>
    <w:link w:val="Tematkomentarza"/>
    <w:uiPriority w:val="99"/>
    <w:semiHidden/>
    <w:rsid w:val="004C6A94"/>
    <w:rPr>
      <w:b/>
      <w:bCs/>
      <w:sz w:val="20"/>
      <w:szCs w:val="18"/>
    </w:rPr>
  </w:style>
  <w:style w:type="paragraph" w:styleId="Tekstdymka">
    <w:name w:val="Balloon Text"/>
    <w:link w:val="TekstdymkaZnak"/>
    <w:uiPriority w:val="99"/>
    <w:semiHidden/>
    <w:unhideWhenUsed/>
    <w:rsid w:val="004C6A94"/>
    <w:rPr>
      <w:rFonts w:ascii="Segoe UI" w:hAnsi="Segoe UI"/>
      <w:sz w:val="18"/>
      <w:szCs w:val="16"/>
    </w:rPr>
  </w:style>
  <w:style w:type="character" w:customStyle="1" w:styleId="TekstdymkaZnak">
    <w:name w:val="Tekst dymka Znak"/>
    <w:basedOn w:val="Domylnaczcionkaakapitu"/>
    <w:link w:val="Tekstdymka"/>
    <w:uiPriority w:val="99"/>
    <w:semiHidden/>
    <w:rsid w:val="004C6A94"/>
    <w:rPr>
      <w:rFonts w:ascii="Segoe UI" w:hAnsi="Segoe UI"/>
      <w:sz w:val="18"/>
      <w:szCs w:val="16"/>
    </w:rPr>
  </w:style>
  <w:style w:type="paragraph" w:customStyle="1" w:styleId="Default">
    <w:name w:val="Default"/>
    <w:rsid w:val="005E790E"/>
    <w:pPr>
      <w:widowControl/>
      <w:autoSpaceDE w:val="0"/>
      <w:autoSpaceDN w:val="0"/>
      <w:adjustRightInd w:val="0"/>
    </w:pPr>
    <w:rPr>
      <w:rFonts w:eastAsiaTheme="minorHAnsi"/>
      <w:color w:val="000000"/>
      <w:lang w:eastAsia="en-US"/>
    </w:rPr>
  </w:style>
  <w:style w:type="table" w:customStyle="1" w:styleId="a">
    <w:basedOn w:val="TableNormal1"/>
    <w:tblPr>
      <w:tblStyleRowBandSize w:val="1"/>
      <w:tblStyleColBandSize w:val="1"/>
      <w:tblCellMar>
        <w:left w:w="115" w:type="dxa"/>
        <w:right w:w="115" w:type="dxa"/>
      </w:tblCellMar>
    </w:tblPr>
  </w:style>
  <w:style w:type="table" w:customStyle="1" w:styleId="a0">
    <w:basedOn w:val="TableNormal1"/>
    <w:tblPr>
      <w:tblStyleRowBandSize w:val="1"/>
      <w:tblStyleColBandSize w:val="1"/>
      <w:tblCellMar>
        <w:left w:w="115" w:type="dxa"/>
        <w:right w:w="115" w:type="dxa"/>
      </w:tblCellMar>
    </w:tblPr>
  </w:style>
  <w:style w:type="table" w:customStyle="1" w:styleId="a1">
    <w:basedOn w:val="TableNormal1"/>
    <w:tblPr>
      <w:tblStyleRowBandSize w:val="1"/>
      <w:tblStyleColBandSize w:val="1"/>
      <w:tblCellMar>
        <w:left w:w="115" w:type="dxa"/>
        <w:right w:w="115" w:type="dxa"/>
      </w:tblCellMar>
    </w:tblPr>
  </w:style>
  <w:style w:type="table" w:customStyle="1" w:styleId="a2">
    <w:basedOn w:val="TableNormal1"/>
    <w:tblPr>
      <w:tblStyleRowBandSize w:val="1"/>
      <w:tblStyleColBandSize w:val="1"/>
      <w:tblCellMar>
        <w:left w:w="115" w:type="dxa"/>
        <w:right w:w="115" w:type="dxa"/>
      </w:tblCellMar>
    </w:tblPr>
  </w:style>
  <w:style w:type="paragraph" w:styleId="Podtytu">
    <w:name w:val="Subtitle"/>
    <w:basedOn w:val="Normalny"/>
    <w:next w:val="Normalny"/>
    <w:uiPriority w:val="11"/>
    <w:qFormat/>
    <w:pPr>
      <w:keepNext/>
      <w:keepLines/>
      <w:spacing w:before="360" w:after="80"/>
    </w:pPr>
    <w:rPr>
      <w:rFonts w:ascii="Georgia" w:eastAsia="Georgia" w:hAnsi="Georgia" w:cs="Georgia"/>
      <w:i/>
      <w:color w:val="666666"/>
      <w:sz w:val="48"/>
      <w:szCs w:val="48"/>
    </w:rPr>
  </w:style>
  <w:style w:type="table" w:customStyle="1" w:styleId="a3">
    <w:basedOn w:val="TableNormal1"/>
    <w:tblPr>
      <w:tblStyleRowBandSize w:val="1"/>
      <w:tblStyleColBandSize w:val="1"/>
      <w:tblCellMar>
        <w:left w:w="115" w:type="dxa"/>
        <w:right w:w="115" w:type="dxa"/>
      </w:tblCellMar>
    </w:tblPr>
  </w:style>
  <w:style w:type="table" w:customStyle="1" w:styleId="a4">
    <w:basedOn w:val="TableNormal1"/>
    <w:tblPr>
      <w:tblStyleRowBandSize w:val="1"/>
      <w:tblStyleColBandSize w:val="1"/>
      <w:tblCellMar>
        <w:left w:w="115" w:type="dxa"/>
        <w:right w:w="115" w:type="dxa"/>
      </w:tblCellMar>
    </w:tblPr>
  </w:style>
  <w:style w:type="table" w:customStyle="1" w:styleId="a5">
    <w:basedOn w:val="TableNormal1"/>
    <w:tblPr>
      <w:tblStyleRowBandSize w:val="1"/>
      <w:tblStyleColBandSize w:val="1"/>
      <w:tblCellMar>
        <w:left w:w="115" w:type="dxa"/>
        <w:right w:w="115" w:type="dxa"/>
      </w:tblCellMar>
    </w:tblPr>
  </w:style>
  <w:style w:type="table" w:customStyle="1" w:styleId="a6">
    <w:basedOn w:val="TableNormal1"/>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2J10BOd8P5V1w2Y/qjQLb//351g==">CgMxLjAyDmguOXcwanpzaTE1Z3pxMg5oLmVqYmJhNHZ2ejB1bTgAciExNXVWMHpBdjdpdklkR042ZVRGNDJfM2FzeWdSZXlldTU=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13</Pages>
  <Words>5463</Words>
  <Characters>32783</Characters>
  <Application>Microsoft Office Word</Application>
  <DocSecurity>0</DocSecurity>
  <Lines>273</Lines>
  <Paragraphs>76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38170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Dorota Wrońska</dc:creator>
  <cp:lastModifiedBy>Małgorzata Warszawska</cp:lastModifiedBy>
  <cp:revision>5</cp:revision>
  <cp:lastPrinted>2025-10-10T08:12:00Z</cp:lastPrinted>
  <dcterms:created xsi:type="dcterms:W3CDTF">2025-10-13T10:20:00Z</dcterms:created>
  <dcterms:modified xsi:type="dcterms:W3CDTF">2025-10-13T10:26:00Z</dcterms:modified>
</cp:coreProperties>
</file>