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2E93" w14:textId="32DE6005" w:rsidR="005471A5" w:rsidRPr="000E6B04" w:rsidRDefault="00B34A6D" w:rsidP="000E6B04">
      <w:pPr>
        <w:pStyle w:val="Tytu"/>
        <w:spacing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sprawy: BCS</w:t>
      </w:r>
      <w:r w:rsidR="00CD5B24">
        <w:rPr>
          <w:rFonts w:asciiTheme="minorHAnsi" w:hAnsiTheme="minorHAnsi"/>
          <w:sz w:val="22"/>
          <w:szCs w:val="22"/>
        </w:rPr>
        <w:t xml:space="preserve"> -</w:t>
      </w:r>
      <w:r w:rsidR="0043397E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/</w:t>
      </w:r>
      <w:r w:rsidR="00CD5B24">
        <w:rPr>
          <w:rFonts w:asciiTheme="minorHAnsi" w:hAnsiTheme="minorHAnsi"/>
          <w:sz w:val="22"/>
          <w:szCs w:val="22"/>
        </w:rPr>
        <w:t>U/</w:t>
      </w:r>
      <w:r>
        <w:rPr>
          <w:rFonts w:asciiTheme="minorHAnsi" w:hAnsiTheme="minorHAnsi"/>
          <w:sz w:val="22"/>
          <w:szCs w:val="22"/>
        </w:rPr>
        <w:t>202</w:t>
      </w:r>
      <w:r w:rsidR="0043397E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0E6B04" w:rsidRPr="000E6B04">
        <w:rPr>
          <w:rFonts w:asciiTheme="minorHAnsi" w:hAnsiTheme="minorHAnsi"/>
          <w:sz w:val="22"/>
          <w:szCs w:val="22"/>
        </w:rPr>
        <w:t xml:space="preserve">Załącznik nr </w:t>
      </w:r>
      <w:r w:rsidR="003D3F18">
        <w:rPr>
          <w:rFonts w:asciiTheme="minorHAnsi" w:hAnsiTheme="minorHAnsi"/>
          <w:sz w:val="22"/>
          <w:szCs w:val="22"/>
        </w:rPr>
        <w:t>6</w:t>
      </w:r>
    </w:p>
    <w:p w14:paraId="7F81A925" w14:textId="6F29D3EB" w:rsidR="005471A5" w:rsidRPr="005471A5" w:rsidRDefault="000E6B04" w:rsidP="000E6B04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UMOWY – SPRZĄTANIE </w:t>
      </w:r>
    </w:p>
    <w:p w14:paraId="2C42F84A" w14:textId="3079DCE3" w:rsidR="005471A5" w:rsidRPr="005471A5" w:rsidRDefault="005471A5" w:rsidP="005471A5">
      <w:pPr>
        <w:pStyle w:val="Tytu"/>
        <w:spacing w:line="480" w:lineRule="auto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>UMOWA  Nr …………………...202</w:t>
      </w:r>
      <w:r w:rsidR="003D3F18">
        <w:rPr>
          <w:rFonts w:asciiTheme="minorHAnsi" w:hAnsiTheme="minorHAnsi"/>
          <w:sz w:val="22"/>
          <w:szCs w:val="22"/>
        </w:rPr>
        <w:t>3</w:t>
      </w:r>
    </w:p>
    <w:p w14:paraId="203BEE80" w14:textId="77777777" w:rsidR="005471A5" w:rsidRPr="005471A5" w:rsidRDefault="005471A5" w:rsidP="005471A5">
      <w:pPr>
        <w:spacing w:after="160" w:line="259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z</w:t>
      </w: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>awarta w dniu …………………… w Bydgoszczy pomiędzy:</w:t>
      </w:r>
    </w:p>
    <w:p w14:paraId="36396025" w14:textId="77777777" w:rsidR="005471A5" w:rsidRPr="005471A5" w:rsidRDefault="005471A5" w:rsidP="005471A5">
      <w:pPr>
        <w:spacing w:after="160" w:line="259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>Miast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em</w:t>
      </w: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Bydgoszcz, ul. Jezuicka 1, 85-102 Bydgoszcz, NIP 953-101-18-63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działające poprzez </w:t>
      </w:r>
      <w:r w:rsidRPr="005471A5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statio municipi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>Bydgoskie Centrum Sportu z siedzibą przy ul. Gdańskiej 163, zwan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e</w:t>
      </w: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dalej w tekście „Zamawiającym”, reprezentowaną przez działającego z upoważnienia Prezydenta Miasta</w:t>
      </w:r>
    </w:p>
    <w:p w14:paraId="522A3565" w14:textId="77777777" w:rsidR="005471A5" w:rsidRPr="005471A5" w:rsidRDefault="005471A5" w:rsidP="005471A5">
      <w:pPr>
        <w:spacing w:after="160" w:line="259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5471A5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Dyrektora – Adama Soroko</w:t>
      </w:r>
    </w:p>
    <w:p w14:paraId="384F483F" w14:textId="77777777" w:rsidR="005471A5" w:rsidRPr="005471A5" w:rsidRDefault="005471A5" w:rsidP="005471A5">
      <w:pPr>
        <w:spacing w:after="160" w:line="259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</w:p>
    <w:p w14:paraId="54936995" w14:textId="77777777" w:rsidR="005471A5" w:rsidRPr="005471A5" w:rsidRDefault="005471A5" w:rsidP="005471A5">
      <w:pPr>
        <w:spacing w:after="160" w:line="259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…………………………………………………………………</w:t>
      </w:r>
    </w:p>
    <w:p w14:paraId="36466B05" w14:textId="77777777" w:rsidR="005471A5" w:rsidRPr="005471A5" w:rsidRDefault="005471A5" w:rsidP="005471A5">
      <w:pPr>
        <w:spacing w:after="160" w:line="259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…………………………………………………………………</w:t>
      </w:r>
    </w:p>
    <w:p w14:paraId="46847C40" w14:textId="77777777" w:rsidR="005471A5" w:rsidRPr="005471A5" w:rsidRDefault="005471A5" w:rsidP="005471A5">
      <w:pPr>
        <w:spacing w:after="160" w:line="259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471A5">
        <w:rPr>
          <w:rFonts w:asciiTheme="minorHAnsi" w:eastAsiaTheme="minorHAnsi" w:hAnsiTheme="minorHAnsi" w:cs="Arial"/>
          <w:sz w:val="22"/>
          <w:szCs w:val="22"/>
          <w:lang w:eastAsia="en-US"/>
        </w:rPr>
        <w:t>zwanym dalej w treści umowy „Wykonawcą”</w:t>
      </w:r>
    </w:p>
    <w:p w14:paraId="639F907E" w14:textId="77777777" w:rsidR="005471A5" w:rsidRPr="005471A5" w:rsidRDefault="005471A5" w:rsidP="005471A5">
      <w:pPr>
        <w:pStyle w:val="Tekstpodstawowy3"/>
        <w:tabs>
          <w:tab w:val="left" w:pos="2409"/>
          <w:tab w:val="left" w:pos="5386"/>
          <w:tab w:val="left" w:pos="7158"/>
        </w:tabs>
        <w:rPr>
          <w:rFonts w:asciiTheme="minorHAnsi" w:hAnsiTheme="minorHAnsi"/>
          <w:b/>
          <w:szCs w:val="22"/>
        </w:rPr>
      </w:pPr>
    </w:p>
    <w:p w14:paraId="7B772B87" w14:textId="1F10F484" w:rsid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 xml:space="preserve">w rezultacie dokonania wyboru Wykonawcy w wyniku udzielenia zamówienia publicznego w trybie przetargu nieograniczonego – art. </w:t>
      </w:r>
      <w:r w:rsidR="00C97ABB">
        <w:rPr>
          <w:rFonts w:asciiTheme="minorHAnsi" w:hAnsiTheme="minorHAnsi"/>
          <w:sz w:val="22"/>
          <w:szCs w:val="22"/>
        </w:rPr>
        <w:t>129 ust. 1 pkt</w:t>
      </w:r>
      <w:r w:rsidR="000704EA">
        <w:rPr>
          <w:rFonts w:asciiTheme="minorHAnsi" w:hAnsiTheme="minorHAnsi"/>
          <w:sz w:val="22"/>
          <w:szCs w:val="22"/>
        </w:rPr>
        <w:t xml:space="preserve"> </w:t>
      </w:r>
      <w:r w:rsidR="00C97ABB">
        <w:rPr>
          <w:rFonts w:asciiTheme="minorHAnsi" w:hAnsiTheme="minorHAnsi"/>
          <w:sz w:val="22"/>
          <w:szCs w:val="22"/>
        </w:rPr>
        <w:t xml:space="preserve"> 1 </w:t>
      </w:r>
      <w:r w:rsidRPr="005471A5">
        <w:rPr>
          <w:rFonts w:asciiTheme="minorHAnsi" w:hAnsiTheme="minorHAnsi"/>
          <w:sz w:val="22"/>
          <w:szCs w:val="22"/>
        </w:rPr>
        <w:t xml:space="preserve">ustawy z dnia </w:t>
      </w:r>
      <w:r w:rsidR="00E07D5B">
        <w:rPr>
          <w:rFonts w:asciiTheme="minorHAnsi" w:hAnsiTheme="minorHAnsi"/>
          <w:sz w:val="22"/>
          <w:szCs w:val="22"/>
        </w:rPr>
        <w:t>11</w:t>
      </w:r>
      <w:r w:rsidRPr="005471A5">
        <w:rPr>
          <w:rFonts w:asciiTheme="minorHAnsi" w:hAnsiTheme="minorHAnsi"/>
          <w:sz w:val="22"/>
          <w:szCs w:val="22"/>
        </w:rPr>
        <w:t xml:space="preserve"> </w:t>
      </w:r>
      <w:r w:rsidR="00E07D5B">
        <w:rPr>
          <w:rFonts w:asciiTheme="minorHAnsi" w:hAnsiTheme="minorHAnsi"/>
          <w:sz w:val="22"/>
          <w:szCs w:val="22"/>
        </w:rPr>
        <w:t>wrześn</w:t>
      </w:r>
      <w:r w:rsidRPr="005471A5">
        <w:rPr>
          <w:rFonts w:asciiTheme="minorHAnsi" w:hAnsiTheme="minorHAnsi"/>
          <w:sz w:val="22"/>
          <w:szCs w:val="22"/>
        </w:rPr>
        <w:t>ia 20</w:t>
      </w:r>
      <w:r w:rsidR="00552A92">
        <w:rPr>
          <w:rFonts w:asciiTheme="minorHAnsi" w:hAnsiTheme="minorHAnsi"/>
          <w:sz w:val="22"/>
          <w:szCs w:val="22"/>
        </w:rPr>
        <w:t>19</w:t>
      </w:r>
      <w:r w:rsidRPr="005471A5">
        <w:rPr>
          <w:rFonts w:asciiTheme="minorHAnsi" w:hAnsiTheme="minorHAnsi"/>
          <w:sz w:val="22"/>
          <w:szCs w:val="22"/>
        </w:rPr>
        <w:t xml:space="preserve"> r. – Prawo zamówień publicznych (Dz. U. z 20</w:t>
      </w:r>
      <w:r w:rsidR="00637D18">
        <w:rPr>
          <w:rFonts w:asciiTheme="minorHAnsi" w:hAnsiTheme="minorHAnsi"/>
          <w:sz w:val="22"/>
          <w:szCs w:val="22"/>
        </w:rPr>
        <w:t>2</w:t>
      </w:r>
      <w:r w:rsidR="0043397E">
        <w:rPr>
          <w:rFonts w:asciiTheme="minorHAnsi" w:hAnsiTheme="minorHAnsi"/>
          <w:sz w:val="22"/>
          <w:szCs w:val="22"/>
        </w:rPr>
        <w:t>3</w:t>
      </w:r>
      <w:r w:rsidRPr="005471A5">
        <w:rPr>
          <w:rFonts w:asciiTheme="minorHAnsi" w:hAnsiTheme="minorHAnsi"/>
          <w:sz w:val="22"/>
          <w:szCs w:val="22"/>
        </w:rPr>
        <w:t xml:space="preserve"> r. poz. </w:t>
      </w:r>
      <w:r w:rsidR="00637D18">
        <w:rPr>
          <w:rFonts w:asciiTheme="minorHAnsi" w:hAnsiTheme="minorHAnsi"/>
          <w:sz w:val="22"/>
          <w:szCs w:val="22"/>
        </w:rPr>
        <w:t>1</w:t>
      </w:r>
      <w:r w:rsidR="0043397E">
        <w:rPr>
          <w:rFonts w:asciiTheme="minorHAnsi" w:hAnsiTheme="minorHAnsi"/>
          <w:sz w:val="22"/>
          <w:szCs w:val="22"/>
        </w:rPr>
        <w:t>605</w:t>
      </w:r>
      <w:r w:rsidRPr="005471A5">
        <w:rPr>
          <w:rFonts w:asciiTheme="minorHAnsi" w:hAnsiTheme="minorHAnsi"/>
          <w:sz w:val="22"/>
          <w:szCs w:val="22"/>
        </w:rPr>
        <w:t xml:space="preserve">) została zawarta umowa o następującej treści: </w:t>
      </w:r>
    </w:p>
    <w:p w14:paraId="25CDE09E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62EC990" w14:textId="77777777" w:rsidR="005471A5" w:rsidRPr="005471A5" w:rsidRDefault="005471A5" w:rsidP="005471A5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5471A5">
        <w:rPr>
          <w:rFonts w:asciiTheme="minorHAnsi" w:hAnsiTheme="minorHAnsi"/>
          <w:b/>
          <w:sz w:val="22"/>
          <w:szCs w:val="22"/>
        </w:rPr>
        <w:t>§ 1</w:t>
      </w:r>
    </w:p>
    <w:p w14:paraId="2BF7940C" w14:textId="77777777" w:rsidR="005471A5" w:rsidRPr="005471A5" w:rsidRDefault="005471A5" w:rsidP="005471A5">
      <w:pPr>
        <w:pStyle w:val="Default"/>
        <w:spacing w:after="188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Pr="005471A5">
        <w:rPr>
          <w:rFonts w:asciiTheme="minorHAnsi" w:hAnsiTheme="minorHAnsi"/>
          <w:sz w:val="22"/>
          <w:szCs w:val="22"/>
        </w:rPr>
        <w:t xml:space="preserve">Przedmiotem umowy jest świadczenie usługi sprzątania w </w:t>
      </w:r>
      <w:r w:rsidRPr="005471A5">
        <w:rPr>
          <w:rFonts w:asciiTheme="minorHAnsi" w:hAnsiTheme="minorHAnsi"/>
        </w:rPr>
        <w:t>obiektach, budynkach oraz posesjach Bydgoskiego Centrum Sportu (dalej „BCS”)</w:t>
      </w:r>
      <w:r w:rsidRPr="005471A5">
        <w:rPr>
          <w:rFonts w:asciiTheme="minorHAnsi" w:hAnsiTheme="minorHAnsi"/>
          <w:sz w:val="22"/>
          <w:szCs w:val="22"/>
        </w:rPr>
        <w:t xml:space="preserve"> zgodnie z </w:t>
      </w:r>
      <w:r>
        <w:rPr>
          <w:rFonts w:asciiTheme="minorHAnsi" w:hAnsiTheme="minorHAnsi"/>
          <w:sz w:val="22"/>
          <w:szCs w:val="22"/>
        </w:rPr>
        <w:t>„O</w:t>
      </w:r>
      <w:r w:rsidRPr="005471A5">
        <w:rPr>
          <w:rFonts w:asciiTheme="minorHAnsi" w:hAnsiTheme="minorHAnsi"/>
          <w:sz w:val="22"/>
          <w:szCs w:val="22"/>
        </w:rPr>
        <w:t>pisem przedmiotu zamówienia</w:t>
      </w:r>
      <w:r>
        <w:rPr>
          <w:rFonts w:asciiTheme="minorHAnsi" w:hAnsiTheme="minorHAnsi"/>
          <w:sz w:val="22"/>
          <w:szCs w:val="22"/>
        </w:rPr>
        <w:t>”</w:t>
      </w:r>
      <w:r w:rsidRPr="005471A5">
        <w:rPr>
          <w:rFonts w:asciiTheme="minorHAnsi" w:hAnsiTheme="minorHAnsi"/>
          <w:sz w:val="22"/>
          <w:szCs w:val="22"/>
        </w:rPr>
        <w:t xml:space="preserve"> i SIWZ stanowiącym załącznik nr 1 do umowy oraz ofertą Wykonawcy, która stanowi załącznik nr 2 do umowy. </w:t>
      </w:r>
    </w:p>
    <w:p w14:paraId="53F75811" w14:textId="2241EB4C" w:rsidR="005471A5" w:rsidRPr="005471A5" w:rsidRDefault="005471A5" w:rsidP="005471A5">
      <w:pPr>
        <w:pStyle w:val="Default"/>
        <w:spacing w:after="188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 xml:space="preserve">2. </w:t>
      </w:r>
      <w:r w:rsidRPr="005471A5">
        <w:rPr>
          <w:rFonts w:asciiTheme="minorHAnsi" w:hAnsiTheme="minorHAnsi"/>
          <w:sz w:val="22"/>
          <w:szCs w:val="22"/>
        </w:rPr>
        <w:t>Wykonawca zobowiązuje się do przekazywania Zamawiającemu wszystkich niezbędnych informacji mających wpływ na realizację umowy oraz niezwłocznego udzielania odpowiedzi w formie pisemnej, na zgłaszane przez Zamawiającego uwagi dotyczące realizacji przedmiotu umowy, w terminie</w:t>
      </w:r>
      <w:r w:rsidR="00286594">
        <w:rPr>
          <w:rFonts w:asciiTheme="minorHAnsi" w:hAnsiTheme="minorHAnsi"/>
          <w:sz w:val="22"/>
          <w:szCs w:val="22"/>
        </w:rPr>
        <w:br/>
      </w:r>
      <w:r w:rsidRPr="005471A5">
        <w:rPr>
          <w:rFonts w:asciiTheme="minorHAnsi" w:hAnsiTheme="minorHAnsi"/>
          <w:sz w:val="22"/>
          <w:szCs w:val="22"/>
        </w:rPr>
        <w:t xml:space="preserve">nie dłuższym niż 5 dni od dnia zgłoszenia. </w:t>
      </w:r>
    </w:p>
    <w:p w14:paraId="52FA577F" w14:textId="27541A9B" w:rsidR="005471A5" w:rsidRPr="005471A5" w:rsidRDefault="005471A5" w:rsidP="005471A5">
      <w:pPr>
        <w:pStyle w:val="Default"/>
        <w:spacing w:after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3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>W zakresie niniejszej umowy Wykonawca będzie wykonywać czynności powszechnie przyjęte</w:t>
      </w:r>
      <w:r w:rsidR="00286594">
        <w:rPr>
          <w:rFonts w:asciiTheme="minorHAnsi" w:hAnsiTheme="minorHAnsi"/>
          <w:sz w:val="22"/>
          <w:szCs w:val="22"/>
        </w:rPr>
        <w:br/>
      </w:r>
      <w:r w:rsidRPr="005471A5">
        <w:rPr>
          <w:rFonts w:asciiTheme="minorHAnsi" w:hAnsiTheme="minorHAnsi"/>
          <w:sz w:val="22"/>
          <w:szCs w:val="22"/>
        </w:rPr>
        <w:t>dla tego typu usług, zapewniając czystość, higienę i estetykę oraz zapewni utrzymanie czystości</w:t>
      </w:r>
      <w:r w:rsidR="00286594">
        <w:rPr>
          <w:rFonts w:asciiTheme="minorHAnsi" w:hAnsiTheme="minorHAnsi"/>
          <w:sz w:val="22"/>
          <w:szCs w:val="22"/>
        </w:rPr>
        <w:br/>
      </w:r>
      <w:r w:rsidRPr="005471A5">
        <w:rPr>
          <w:rFonts w:asciiTheme="minorHAnsi" w:hAnsiTheme="minorHAnsi"/>
          <w:sz w:val="22"/>
          <w:szCs w:val="22"/>
        </w:rPr>
        <w:t xml:space="preserve">w pomieszczeniach i ciągach komunikacyjnych określonych w przedmiocie umowy. </w:t>
      </w:r>
    </w:p>
    <w:p w14:paraId="68FB7C60" w14:textId="2DD96E94" w:rsidR="005471A5" w:rsidRPr="005471A5" w:rsidRDefault="005471A5" w:rsidP="005471A5">
      <w:pPr>
        <w:pStyle w:val="Default"/>
        <w:spacing w:after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>Wykonawca przy świadczeniu usługi będącej przedmiotem umowy będzie używał środków</w:t>
      </w:r>
      <w:r w:rsidR="00286594">
        <w:rPr>
          <w:rFonts w:asciiTheme="minorHAnsi" w:hAnsiTheme="minorHAnsi"/>
          <w:sz w:val="22"/>
          <w:szCs w:val="22"/>
        </w:rPr>
        <w:br/>
      </w:r>
      <w:r w:rsidRPr="005471A5">
        <w:rPr>
          <w:rFonts w:asciiTheme="minorHAnsi" w:hAnsiTheme="minorHAnsi"/>
          <w:sz w:val="22"/>
          <w:szCs w:val="22"/>
        </w:rPr>
        <w:t xml:space="preserve">o bezspornie dobrej jakości, posiadających wszystkie wymagane przez prawo atesty, badania, itp., dopuszczające je do obrotu i użycia do powszechnego stosowania. Zamawiający ma prawo do bieżącej kontroli środków zastosowanych przez Wykonawcę w trakcie realizacji przedmiotu umowy i żądania zmiany środków w przypadku zakwestionowania ich jakości. </w:t>
      </w:r>
    </w:p>
    <w:p w14:paraId="12DF5588" w14:textId="68812EC9" w:rsidR="005471A5" w:rsidRPr="005471A5" w:rsidRDefault="005471A5" w:rsidP="005471A5">
      <w:pPr>
        <w:pStyle w:val="Default"/>
        <w:spacing w:after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5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 xml:space="preserve">Środki, o których mowa w ust. </w:t>
      </w:r>
      <w:r>
        <w:rPr>
          <w:rFonts w:asciiTheme="minorHAnsi" w:hAnsiTheme="minorHAnsi"/>
          <w:sz w:val="22"/>
          <w:szCs w:val="22"/>
        </w:rPr>
        <w:t>4</w:t>
      </w:r>
      <w:r w:rsidRPr="005471A5">
        <w:rPr>
          <w:rFonts w:asciiTheme="minorHAnsi" w:hAnsiTheme="minorHAnsi"/>
          <w:sz w:val="22"/>
          <w:szCs w:val="22"/>
        </w:rPr>
        <w:t xml:space="preserve"> oraz potrzebny sprzęt, narzędzia i materiały do wykonania usługi Wykonawca zabezpiecza we własnym zakresie</w:t>
      </w:r>
      <w:r w:rsidR="00102482">
        <w:rPr>
          <w:rFonts w:asciiTheme="minorHAnsi" w:hAnsiTheme="minorHAnsi"/>
          <w:sz w:val="22"/>
          <w:szCs w:val="22"/>
        </w:rPr>
        <w:t xml:space="preserve"> w tym </w:t>
      </w:r>
      <w:r w:rsidRPr="005471A5">
        <w:rPr>
          <w:rFonts w:asciiTheme="minorHAnsi" w:hAnsiTheme="minorHAnsi"/>
          <w:sz w:val="22"/>
          <w:szCs w:val="22"/>
        </w:rPr>
        <w:t>ręczniki papierowe, papier toaletowy</w:t>
      </w:r>
      <w:r w:rsidR="00286594">
        <w:rPr>
          <w:rFonts w:asciiTheme="minorHAnsi" w:hAnsiTheme="minorHAnsi"/>
          <w:sz w:val="22"/>
          <w:szCs w:val="22"/>
        </w:rPr>
        <w:br/>
      </w:r>
      <w:r w:rsidRPr="005471A5">
        <w:rPr>
          <w:rFonts w:asciiTheme="minorHAnsi" w:hAnsiTheme="minorHAnsi"/>
          <w:sz w:val="22"/>
          <w:szCs w:val="22"/>
        </w:rPr>
        <w:t xml:space="preserve">oraz mydło do pojemników zamontowanych w toaletach. </w:t>
      </w:r>
    </w:p>
    <w:p w14:paraId="1CE0F00A" w14:textId="77777777" w:rsidR="005471A5" w:rsidRPr="005471A5" w:rsidRDefault="005471A5" w:rsidP="005471A5">
      <w:pPr>
        <w:pStyle w:val="Default"/>
        <w:spacing w:after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6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 xml:space="preserve">Zamawiający zastrzega sobie prawo do wydawania poleceń pracownikom Wykonawcy, wykonującym czynności w zakresie obejmującym przedmiot umowy. </w:t>
      </w:r>
    </w:p>
    <w:p w14:paraId="7C657ADC" w14:textId="60D8403C" w:rsidR="005471A5" w:rsidRPr="005471A5" w:rsidRDefault="005471A5" w:rsidP="005471A5">
      <w:pPr>
        <w:pStyle w:val="Default"/>
        <w:spacing w:after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7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>Na wniosek Zamawiającego, w przypadku zastrzeżeń do pracy określonego pracownika złożonych na piśmie, Wykonawca obowiązany jest do odsunięcia tej osoby od wykonywanych czynności</w:t>
      </w:r>
      <w:r w:rsidR="00286594">
        <w:rPr>
          <w:rFonts w:asciiTheme="minorHAnsi" w:hAnsiTheme="minorHAnsi"/>
          <w:sz w:val="22"/>
          <w:szCs w:val="22"/>
        </w:rPr>
        <w:br/>
      </w:r>
      <w:r w:rsidRPr="005471A5">
        <w:rPr>
          <w:rFonts w:asciiTheme="minorHAnsi" w:hAnsiTheme="minorHAnsi"/>
          <w:sz w:val="22"/>
          <w:szCs w:val="22"/>
        </w:rPr>
        <w:t xml:space="preserve">na sprzątanym obiekcie. </w:t>
      </w:r>
    </w:p>
    <w:p w14:paraId="5C2731D9" w14:textId="0D6C33C6" w:rsidR="005471A5" w:rsidRPr="005471A5" w:rsidRDefault="005471A5" w:rsidP="005471A5">
      <w:pPr>
        <w:pStyle w:val="Default"/>
        <w:spacing w:after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 xml:space="preserve">Zamawiający wymaga zatrudnienia do realizacji zamówienia </w:t>
      </w:r>
      <w:r w:rsidRPr="005471A5">
        <w:rPr>
          <w:rFonts w:asciiTheme="minorHAnsi" w:hAnsiTheme="minorHAnsi"/>
          <w:b/>
          <w:bCs/>
          <w:i/>
          <w:iCs/>
          <w:sz w:val="22"/>
          <w:szCs w:val="22"/>
        </w:rPr>
        <w:t xml:space="preserve">polegającym na wykonywaniu prac </w:t>
      </w:r>
      <w:r w:rsidR="00CD5B24">
        <w:rPr>
          <w:rFonts w:asciiTheme="minorHAnsi" w:hAnsiTheme="minorHAnsi"/>
          <w:b/>
          <w:bCs/>
          <w:i/>
          <w:iCs/>
          <w:sz w:val="22"/>
          <w:szCs w:val="22"/>
        </w:rPr>
        <w:t xml:space="preserve">koordynatora oraz prac </w:t>
      </w:r>
      <w:r w:rsidRPr="005471A5">
        <w:rPr>
          <w:rFonts w:asciiTheme="minorHAnsi" w:hAnsiTheme="minorHAnsi"/>
          <w:b/>
          <w:bCs/>
          <w:i/>
          <w:iCs/>
          <w:sz w:val="22"/>
          <w:szCs w:val="22"/>
        </w:rPr>
        <w:t xml:space="preserve">porządkowo-sprzątających </w:t>
      </w:r>
      <w:r w:rsidRPr="005471A5">
        <w:rPr>
          <w:rFonts w:asciiTheme="minorHAnsi" w:hAnsiTheme="minorHAnsi"/>
          <w:sz w:val="22"/>
          <w:szCs w:val="22"/>
        </w:rPr>
        <w:t>pracowników na podstawie umowy o pracę przez wykonawcę</w:t>
      </w:r>
      <w:r w:rsidR="00CD5B24">
        <w:rPr>
          <w:rFonts w:asciiTheme="minorHAnsi" w:hAnsiTheme="minorHAnsi"/>
          <w:sz w:val="22"/>
          <w:szCs w:val="22"/>
        </w:rPr>
        <w:t xml:space="preserve"> </w:t>
      </w:r>
      <w:r w:rsidRPr="005471A5">
        <w:rPr>
          <w:rFonts w:asciiTheme="minorHAnsi" w:hAnsiTheme="minorHAnsi"/>
          <w:sz w:val="22"/>
          <w:szCs w:val="22"/>
        </w:rPr>
        <w:t>lub podwykonawcę. Wykonawca lub podwykonawca przy realizacji zamówienia zatrudni ww.</w:t>
      </w:r>
      <w:r w:rsidR="00CD5B24">
        <w:rPr>
          <w:rFonts w:asciiTheme="minorHAnsi" w:hAnsiTheme="minorHAnsi"/>
          <w:sz w:val="22"/>
          <w:szCs w:val="22"/>
        </w:rPr>
        <w:t xml:space="preserve"> </w:t>
      </w:r>
      <w:r w:rsidRPr="005471A5">
        <w:rPr>
          <w:rFonts w:asciiTheme="minorHAnsi" w:hAnsiTheme="minorHAnsi"/>
          <w:sz w:val="22"/>
          <w:szCs w:val="22"/>
        </w:rPr>
        <w:t>osoby</w:t>
      </w:r>
      <w:r w:rsidR="00CD5B24">
        <w:rPr>
          <w:rFonts w:asciiTheme="minorHAnsi" w:hAnsiTheme="minorHAnsi"/>
          <w:sz w:val="22"/>
          <w:szCs w:val="22"/>
        </w:rPr>
        <w:t xml:space="preserve"> </w:t>
      </w:r>
      <w:r w:rsidRPr="005471A5">
        <w:rPr>
          <w:rFonts w:asciiTheme="minorHAnsi" w:hAnsiTheme="minorHAnsi"/>
          <w:sz w:val="22"/>
          <w:szCs w:val="22"/>
        </w:rPr>
        <w:t>na cały okres realizacji zamówienia. Zatrudnienie winno nastąpić na podstawie umowy o pracę</w:t>
      </w:r>
      <w:r w:rsidR="00CD5B24">
        <w:rPr>
          <w:rFonts w:asciiTheme="minorHAnsi" w:hAnsiTheme="minorHAnsi"/>
          <w:sz w:val="22"/>
          <w:szCs w:val="22"/>
        </w:rPr>
        <w:t xml:space="preserve"> </w:t>
      </w:r>
      <w:r w:rsidRPr="005471A5">
        <w:rPr>
          <w:rFonts w:asciiTheme="minorHAnsi" w:hAnsiTheme="minorHAnsi"/>
          <w:sz w:val="22"/>
          <w:szCs w:val="22"/>
        </w:rPr>
        <w:t xml:space="preserve">w rozumieniu ustawy z dnia 26 czerwca 1974 r. Kodeks pracy. </w:t>
      </w:r>
    </w:p>
    <w:p w14:paraId="66B02945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9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 xml:space="preserve">W przypadku ustania zatrudnienia np. rozwiązania stosunku pracy przez osobę, osoby, pracodawcę lub z innych przyczyn, w trakcie okresu o którym mowa w pkt </w:t>
      </w:r>
      <w:r>
        <w:rPr>
          <w:rFonts w:asciiTheme="minorHAnsi" w:hAnsiTheme="minorHAnsi"/>
          <w:sz w:val="22"/>
          <w:szCs w:val="22"/>
        </w:rPr>
        <w:t>8</w:t>
      </w:r>
      <w:r w:rsidRPr="005471A5">
        <w:rPr>
          <w:rFonts w:asciiTheme="minorHAnsi" w:hAnsiTheme="minorHAnsi"/>
          <w:sz w:val="22"/>
          <w:szCs w:val="22"/>
        </w:rPr>
        <w:t xml:space="preserve">, wykonawca zobowiązuje się w ich miejsce zatrudnić na pozostały okres realizacji zamówienia licząc od dnia ustania zatrudnienia, inne osoby, na warunkach, o których mowa w pkt. </w:t>
      </w:r>
      <w:r>
        <w:rPr>
          <w:rFonts w:asciiTheme="minorHAnsi" w:hAnsiTheme="minorHAnsi"/>
          <w:sz w:val="22"/>
          <w:szCs w:val="22"/>
        </w:rPr>
        <w:t>8</w:t>
      </w:r>
      <w:r w:rsidRPr="005471A5">
        <w:rPr>
          <w:rFonts w:asciiTheme="minorHAnsi" w:hAnsiTheme="minorHAnsi"/>
          <w:sz w:val="22"/>
          <w:szCs w:val="22"/>
        </w:rPr>
        <w:t xml:space="preserve">. </w:t>
      </w:r>
    </w:p>
    <w:p w14:paraId="0F2C3B4C" w14:textId="77777777" w:rsidR="00962816" w:rsidRDefault="00962816" w:rsidP="00962816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b/>
        </w:rPr>
      </w:pPr>
    </w:p>
    <w:p w14:paraId="2EEB966C" w14:textId="33E551F7" w:rsidR="00962816" w:rsidRPr="00962816" w:rsidRDefault="00962816" w:rsidP="00962816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962816">
        <w:rPr>
          <w:rFonts w:asciiTheme="minorHAnsi" w:hAnsiTheme="minorHAnsi"/>
          <w:b/>
        </w:rPr>
        <w:t>10.</w:t>
      </w:r>
      <w:r>
        <w:rPr>
          <w:rFonts w:asciiTheme="minorHAnsi" w:hAnsiTheme="minorHAnsi"/>
        </w:rPr>
        <w:t xml:space="preserve"> </w:t>
      </w:r>
      <w:r w:rsidRPr="00962816">
        <w:rPr>
          <w:rFonts w:asciiTheme="minorHAnsi" w:hAnsiTheme="minorHAnsi"/>
        </w:rPr>
        <w:t>Każdorazowo na żądanie Zamawiającego, w terminie wskazanym przez Zamawiającego</w:t>
      </w:r>
      <w:r w:rsidR="00FE7017">
        <w:rPr>
          <w:rFonts w:asciiTheme="minorHAnsi" w:hAnsiTheme="minorHAnsi"/>
        </w:rPr>
        <w:br/>
      </w:r>
      <w:r w:rsidRPr="00962816">
        <w:rPr>
          <w:rFonts w:asciiTheme="minorHAnsi" w:hAnsiTheme="minorHAnsi"/>
        </w:rPr>
        <w:t xml:space="preserve">nie krótszym niż </w:t>
      </w:r>
      <w:r w:rsidRPr="00962816">
        <w:rPr>
          <w:rFonts w:asciiTheme="minorHAnsi" w:hAnsiTheme="minorHAnsi"/>
          <w:b/>
        </w:rPr>
        <w:t xml:space="preserve">5 dni </w:t>
      </w:r>
      <w:r w:rsidRPr="00962816">
        <w:rPr>
          <w:rFonts w:asciiTheme="minorHAnsi" w:hAnsiTheme="minorHAnsi"/>
        </w:rPr>
        <w:t>roboczych, Wykonawca lub Podwykonawca zobowiązany jest</w:t>
      </w:r>
      <w:r w:rsidRPr="00962816">
        <w:rPr>
          <w:rFonts w:asciiTheme="minorHAnsi" w:hAnsiTheme="minorHAnsi"/>
          <w:color w:val="FF0000"/>
        </w:rPr>
        <w:t xml:space="preserve"> </w:t>
      </w:r>
      <w:r w:rsidRPr="00962816">
        <w:rPr>
          <w:rFonts w:asciiTheme="minorHAnsi" w:hAnsiTheme="minorHAnsi" w:cs="Arial"/>
        </w:rPr>
        <w:t>przedstawić listę osób zatrudnionych na umowę o pracę (z podaniem  imion i nazwisk pracowników zatrudnionych</w:t>
      </w:r>
      <w:r w:rsidR="00FE7017">
        <w:rPr>
          <w:rFonts w:asciiTheme="minorHAnsi" w:hAnsiTheme="minorHAnsi" w:cs="Arial"/>
        </w:rPr>
        <w:br/>
      </w:r>
      <w:r w:rsidRPr="00962816">
        <w:rPr>
          <w:rFonts w:asciiTheme="minorHAnsi" w:hAnsiTheme="minorHAnsi" w:cs="Arial"/>
        </w:rPr>
        <w:t>na umowę o pracę i rodzaju umowy o pracę i wymiaru czasu pracy) wraz ze stosowną informacją z ZUS (druk RCA) potwierdzającą odpowiednią ilość osób zatrudnionych na umowę o pracę, za które odprowadzane są składki ubezpieczeniowe.</w:t>
      </w:r>
    </w:p>
    <w:p w14:paraId="1EF66F79" w14:textId="77777777" w:rsidR="00962816" w:rsidRDefault="00962816" w:rsidP="005471A5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F1F3E4F" w14:textId="77777777" w:rsid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1</w:t>
      </w:r>
      <w:r>
        <w:rPr>
          <w:rFonts w:asciiTheme="minorHAnsi" w:hAnsiTheme="minorHAnsi"/>
          <w:b/>
          <w:bCs/>
          <w:sz w:val="22"/>
          <w:szCs w:val="22"/>
        </w:rPr>
        <w:t>1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>W przypadku, gdy przedstawione przez Wykonawcę dokumenty będą budziły uzasadnione wątpliwość lub nie będzie możliwości na ich podstawie zweryfikowania okoliczności, o których mowa w ust. 1</w:t>
      </w:r>
      <w:r>
        <w:rPr>
          <w:rFonts w:asciiTheme="minorHAnsi" w:hAnsiTheme="minorHAnsi"/>
          <w:sz w:val="22"/>
          <w:szCs w:val="22"/>
        </w:rPr>
        <w:t>0</w:t>
      </w:r>
      <w:r w:rsidRPr="005471A5">
        <w:rPr>
          <w:rFonts w:asciiTheme="minorHAnsi" w:hAnsiTheme="minorHAnsi"/>
          <w:sz w:val="22"/>
          <w:szCs w:val="22"/>
        </w:rPr>
        <w:t xml:space="preserve">, Wykonawca będzie zobligowany przedstawić dodatkowe dokumenty, w terminie 2 dni roboczych od wezwania Zamawiającego. </w:t>
      </w:r>
    </w:p>
    <w:p w14:paraId="1CA6563C" w14:textId="77777777" w:rsid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4470740" w14:textId="59F6A21A" w:rsidR="005471A5" w:rsidRPr="005471A5" w:rsidRDefault="005471A5" w:rsidP="005471A5">
      <w:pPr>
        <w:pStyle w:val="Tekstpodstawowy"/>
        <w:tabs>
          <w:tab w:val="left" w:pos="567"/>
          <w:tab w:val="left" w:pos="2409"/>
          <w:tab w:val="left" w:pos="5386"/>
          <w:tab w:val="left" w:pos="7158"/>
        </w:tabs>
        <w:suppressAutoHyphens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5471A5">
        <w:rPr>
          <w:rFonts w:asciiTheme="minorHAnsi" w:hAnsiTheme="minorHAnsi" w:cs="Arial"/>
          <w:b/>
          <w:sz w:val="22"/>
          <w:szCs w:val="22"/>
        </w:rPr>
        <w:t>12.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471A5">
        <w:rPr>
          <w:rFonts w:asciiTheme="minorHAnsi" w:hAnsiTheme="minorHAnsi" w:cs="Arial"/>
          <w:sz w:val="22"/>
          <w:szCs w:val="22"/>
        </w:rPr>
        <w:t>Personel sprzątający Wykonawcy musi posiadać identyfikator z imieniem i nazwiskiem</w:t>
      </w:r>
      <w:r w:rsidR="00FE7017">
        <w:rPr>
          <w:rFonts w:asciiTheme="minorHAnsi" w:hAnsiTheme="minorHAnsi" w:cs="Arial"/>
          <w:sz w:val="22"/>
          <w:szCs w:val="22"/>
        </w:rPr>
        <w:br/>
      </w:r>
      <w:r w:rsidRPr="005471A5">
        <w:rPr>
          <w:rFonts w:asciiTheme="minorHAnsi" w:hAnsiTheme="minorHAnsi" w:cs="Arial"/>
          <w:sz w:val="22"/>
          <w:szCs w:val="22"/>
        </w:rPr>
        <w:t>oraz zdjęciem pracownika.</w:t>
      </w:r>
    </w:p>
    <w:p w14:paraId="23EDF8B8" w14:textId="77777777" w:rsid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B6B75D8" w14:textId="77777777" w:rsidR="005471A5" w:rsidRPr="005471A5" w:rsidRDefault="005471A5" w:rsidP="005471A5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3</w:t>
      </w:r>
      <w:r w:rsidRPr="005471A5">
        <w:rPr>
          <w:rFonts w:asciiTheme="minorHAnsi" w:hAnsiTheme="minorHAnsi"/>
          <w:b/>
          <w:sz w:val="22"/>
          <w:szCs w:val="22"/>
        </w:rPr>
        <w:t>.</w:t>
      </w:r>
      <w:r w:rsidRPr="005471A5">
        <w:rPr>
          <w:rFonts w:asciiTheme="minorHAnsi" w:hAnsiTheme="minorHAnsi"/>
          <w:sz w:val="22"/>
          <w:szCs w:val="22"/>
        </w:rPr>
        <w:t xml:space="preserve"> Zamawiający oświadcza, że jest wytwórcą i posiadaczem odpadów.</w:t>
      </w:r>
    </w:p>
    <w:p w14:paraId="6494D8DA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D5006ED" w14:textId="77777777" w:rsidR="00962816" w:rsidRPr="00962816" w:rsidRDefault="00962816" w:rsidP="00962816">
      <w:pPr>
        <w:pStyle w:val="Tekstpodstawowy"/>
        <w:jc w:val="both"/>
        <w:rPr>
          <w:rFonts w:asciiTheme="minorHAnsi" w:hAnsiTheme="minorHAnsi"/>
          <w:b/>
          <w:sz w:val="22"/>
        </w:rPr>
      </w:pPr>
      <w:r w:rsidRPr="00962816">
        <w:rPr>
          <w:rFonts w:asciiTheme="minorHAnsi" w:hAnsiTheme="minorHAnsi"/>
          <w:b/>
          <w:sz w:val="22"/>
        </w:rPr>
        <w:t>14.</w:t>
      </w:r>
      <w:r>
        <w:rPr>
          <w:rFonts w:asciiTheme="minorHAnsi" w:hAnsiTheme="minorHAnsi"/>
          <w:sz w:val="22"/>
        </w:rPr>
        <w:t xml:space="preserve"> </w:t>
      </w:r>
      <w:r w:rsidRPr="00962816">
        <w:rPr>
          <w:rFonts w:asciiTheme="minorHAnsi" w:hAnsiTheme="minorHAnsi"/>
          <w:sz w:val="22"/>
        </w:rPr>
        <w:t>Zamawiający zapewni nieodpłatnie pomieszczenia niezbędne do realizacji czynności objętych umową, tj.  służące przechowywaniu sprzętu, urządzeń oraz środków czystości.</w:t>
      </w:r>
    </w:p>
    <w:p w14:paraId="6666BAEA" w14:textId="61CF1312" w:rsidR="007B0E59" w:rsidRPr="007B0E59" w:rsidRDefault="007B0E59" w:rsidP="007B0E59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0E5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15.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0E59">
        <w:rPr>
          <w:rFonts w:asciiTheme="minorHAnsi" w:hAnsiTheme="minorHAnsi" w:cstheme="minorHAnsi"/>
          <w:sz w:val="22"/>
          <w:szCs w:val="22"/>
          <w:lang w:eastAsia="ar-SA"/>
        </w:rPr>
        <w:t>W razie konieczności wykorzystania przy realizacji umowy pojazdów elektrycznych lub pojazdów napędzanych gazem ziemnym, Wykonawca:</w:t>
      </w:r>
    </w:p>
    <w:p w14:paraId="0E1D95F4" w14:textId="77777777" w:rsidR="007B0E59" w:rsidRPr="007B0E59" w:rsidRDefault="007B0E59" w:rsidP="007B0E59">
      <w:pPr>
        <w:numPr>
          <w:ilvl w:val="0"/>
          <w:numId w:val="18"/>
        </w:numPr>
        <w:tabs>
          <w:tab w:val="left" w:pos="284"/>
        </w:tabs>
        <w:suppressAutoHyphens/>
        <w:autoSpaceDN w:val="0"/>
        <w:spacing w:line="276" w:lineRule="auto"/>
        <w:ind w:hanging="29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7B0E59">
        <w:rPr>
          <w:rFonts w:asciiTheme="minorHAnsi" w:hAnsiTheme="minorHAnsi" w:cstheme="minorHAnsi"/>
          <w:kern w:val="3"/>
          <w:sz w:val="22"/>
          <w:szCs w:val="22"/>
        </w:rPr>
        <w:t>oświadcza, że spełni wymagania wynikające z przepisów ustawy z dnia 11 stycznia 2018 r. o elektromobilności i paliwach alternatywnych, w szczególności dotyczące zapewnienia minimalnej ilości pojazdów elektrycznych  lub pojazdów napędzanych gazem ziemnym we flocie pojazdów  samochodowych używanych przy  realizacji niniejszej umowy,</w:t>
      </w:r>
    </w:p>
    <w:p w14:paraId="200E572F" w14:textId="77777777" w:rsidR="007B0E59" w:rsidRPr="007B0E59" w:rsidRDefault="007B0E59" w:rsidP="007B0E59">
      <w:pPr>
        <w:numPr>
          <w:ilvl w:val="0"/>
          <w:numId w:val="18"/>
        </w:numPr>
        <w:tabs>
          <w:tab w:val="left" w:pos="284"/>
        </w:tabs>
        <w:suppressAutoHyphens/>
        <w:autoSpaceDN w:val="0"/>
        <w:spacing w:line="276" w:lineRule="auto"/>
        <w:ind w:hanging="29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7B0E59">
        <w:rPr>
          <w:rFonts w:asciiTheme="minorHAnsi" w:hAnsiTheme="minorHAnsi" w:cstheme="minorHAnsi"/>
          <w:kern w:val="3"/>
          <w:sz w:val="22"/>
          <w:szCs w:val="22"/>
        </w:rPr>
        <w:t>na żądanie Zamawiającego i w terminie przez niego wyznaczonym przedłoży oświadczenie o spełnianiu wymagań określonych w ustawie z dnia 11 stycznia 2018 r. o elektromobilności i paliwach alternatywnych (Dz. U. z 2021 r., poz. 110),</w:t>
      </w:r>
    </w:p>
    <w:p w14:paraId="613359A0" w14:textId="36C0EE2F" w:rsidR="007B0E59" w:rsidRPr="007B0E59" w:rsidRDefault="007B0E59" w:rsidP="007B0E59">
      <w:pPr>
        <w:numPr>
          <w:ilvl w:val="0"/>
          <w:numId w:val="18"/>
        </w:numPr>
        <w:tabs>
          <w:tab w:val="left" w:pos="284"/>
        </w:tabs>
        <w:suppressAutoHyphens/>
        <w:autoSpaceDN w:val="0"/>
        <w:spacing w:line="276" w:lineRule="auto"/>
        <w:ind w:hanging="29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7B0E59">
        <w:rPr>
          <w:rFonts w:asciiTheme="minorHAnsi" w:hAnsiTheme="minorHAnsi" w:cstheme="minorHAnsi"/>
          <w:kern w:val="3"/>
          <w:sz w:val="22"/>
          <w:szCs w:val="22"/>
        </w:rPr>
        <w:t>zobowiązany jest poddać się kontroli Zamawiającego pod kątem spełniania przez niego wymogów wskazanych w ustawie z 11 stycznia 2018 r. o elektromobilności i paliwach alternatywnych, w tym do sprawdzania czy Wykonawc . a rzeczywiście użytkuje przy wykonywaniu umowy odpowiednią ilość pojazdów elektrycznych lub pojazdów napędzanych gazem ziemnym,</w:t>
      </w:r>
    </w:p>
    <w:p w14:paraId="0A0227C5" w14:textId="77777777" w:rsidR="007B0E59" w:rsidRPr="007B0E59" w:rsidRDefault="007B0E59" w:rsidP="007B0E59">
      <w:pPr>
        <w:numPr>
          <w:ilvl w:val="0"/>
          <w:numId w:val="18"/>
        </w:numPr>
        <w:tabs>
          <w:tab w:val="left" w:pos="284"/>
        </w:tabs>
        <w:suppressAutoHyphens/>
        <w:autoSpaceDN w:val="0"/>
        <w:spacing w:line="276" w:lineRule="auto"/>
        <w:ind w:hanging="29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7B0E59">
        <w:rPr>
          <w:rFonts w:asciiTheme="minorHAnsi" w:hAnsiTheme="minorHAnsi" w:cstheme="minorHAnsi"/>
          <w:kern w:val="3"/>
          <w:sz w:val="22"/>
          <w:szCs w:val="22"/>
        </w:rPr>
        <w:lastRenderedPageBreak/>
        <w:t>w przypadku niezłożenia oświadczenia, o którym mowa w pkt. 1)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 umownych wskazanych w § 7 ust. 2 pkt 1 lit d).</w:t>
      </w:r>
    </w:p>
    <w:p w14:paraId="0FBC5F7A" w14:textId="277901CD" w:rsidR="007B0E59" w:rsidRPr="007B0E59" w:rsidRDefault="007B0E59" w:rsidP="007B0E59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7B0E59">
        <w:rPr>
          <w:rFonts w:asciiTheme="minorHAnsi" w:hAnsiTheme="minorHAnsi" w:cstheme="minorHAnsi"/>
        </w:rPr>
        <w:t>Zamawiającemu przysługuje prawo rozwiązania umowy ze skutkiem natychmiastowym w przypadku niezłożenia przez Wykonawcę w oświadczenia, o którym mowa w ust. 1</w:t>
      </w:r>
      <w:r w:rsidR="004425C9">
        <w:rPr>
          <w:rFonts w:asciiTheme="minorHAnsi" w:hAnsiTheme="minorHAnsi" w:cstheme="minorHAnsi"/>
        </w:rPr>
        <w:t>5</w:t>
      </w:r>
      <w:r w:rsidRPr="007B0E59">
        <w:rPr>
          <w:rFonts w:asciiTheme="minorHAnsi" w:hAnsiTheme="minorHAnsi" w:cstheme="minorHAnsi"/>
        </w:rPr>
        <w:t xml:space="preserve"> pkt </w:t>
      </w:r>
      <w:r w:rsidR="004425C9">
        <w:rPr>
          <w:rFonts w:asciiTheme="minorHAnsi" w:hAnsiTheme="minorHAnsi" w:cstheme="minorHAnsi"/>
        </w:rPr>
        <w:t>1</w:t>
      </w:r>
      <w:r w:rsidRPr="007B0E59">
        <w:rPr>
          <w:rFonts w:asciiTheme="minorHAnsi" w:hAnsiTheme="minorHAnsi" w:cstheme="minorHAnsi"/>
        </w:rPr>
        <w:t>.</w:t>
      </w:r>
    </w:p>
    <w:p w14:paraId="48A7738E" w14:textId="583960F1" w:rsidR="007B0E59" w:rsidRPr="007B0E59" w:rsidRDefault="007B0E59" w:rsidP="007B0E59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7B0E59">
        <w:rPr>
          <w:rFonts w:asciiTheme="minorHAnsi" w:hAnsiTheme="minorHAnsi" w:cstheme="minorHAnsi"/>
          <w:bCs/>
          <w:color w:val="212121"/>
          <w:shd w:val="clear" w:color="auto" w:fill="FFFFFF"/>
        </w:rPr>
        <w:t>Strony oświadczają, iż w zakresie powierzonych Wykonawcy zadań publicznych i udzielonego zamówienia publicznego,  z uwagi na ich przedmiot, nie znajdują zastosowania przepisy ustawy z dnia 19 lipca 2019 r. o zapewnianiu dostępności osobom ze szczególnymi potrzebami (Dz. U. z 2020 r. poz. 1062).</w:t>
      </w:r>
    </w:p>
    <w:p w14:paraId="422682DF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A777782" w14:textId="77777777" w:rsidR="005471A5" w:rsidRPr="005471A5" w:rsidRDefault="005471A5" w:rsidP="00962816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§2</w:t>
      </w:r>
    </w:p>
    <w:p w14:paraId="34308F8B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Pr="005471A5">
        <w:rPr>
          <w:rFonts w:asciiTheme="minorHAnsi" w:hAnsiTheme="minorHAnsi"/>
          <w:sz w:val="22"/>
          <w:szCs w:val="22"/>
        </w:rPr>
        <w:t xml:space="preserve">Wykonawca przedstawi przed przystąpieniem do realizacji Umowy: </w:t>
      </w:r>
    </w:p>
    <w:p w14:paraId="45FF8EC1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81451FC" w14:textId="77777777" w:rsidR="005471A5" w:rsidRPr="005471A5" w:rsidRDefault="005471A5" w:rsidP="005471A5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 xml:space="preserve">1) wykaz osób przewidzianych do realizacji przedmiotu umowy,  </w:t>
      </w:r>
    </w:p>
    <w:p w14:paraId="3E9A2283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>2) wykaz osób, które będą pełnić funkcję nadzorującą i kontrolującą pracę pracowników sprzątających</w:t>
      </w:r>
      <w:r>
        <w:rPr>
          <w:rFonts w:asciiTheme="minorHAnsi" w:hAnsiTheme="minorHAnsi"/>
          <w:sz w:val="22"/>
          <w:szCs w:val="22"/>
        </w:rPr>
        <w:t>.</w:t>
      </w:r>
      <w:r w:rsidRPr="005471A5">
        <w:rPr>
          <w:rFonts w:asciiTheme="minorHAnsi" w:hAnsiTheme="minorHAnsi"/>
          <w:sz w:val="22"/>
          <w:szCs w:val="22"/>
        </w:rPr>
        <w:t xml:space="preserve"> </w:t>
      </w:r>
    </w:p>
    <w:p w14:paraId="3A2AE012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9E2DC45" w14:textId="77777777" w:rsidR="005471A5" w:rsidRPr="005471A5" w:rsidRDefault="005471A5" w:rsidP="005471A5">
      <w:pPr>
        <w:pStyle w:val="Default"/>
        <w:spacing w:after="224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 xml:space="preserve">2. </w:t>
      </w:r>
      <w:r w:rsidRPr="005471A5">
        <w:rPr>
          <w:rFonts w:asciiTheme="minorHAnsi" w:hAnsiTheme="minorHAnsi"/>
          <w:sz w:val="22"/>
          <w:szCs w:val="22"/>
        </w:rPr>
        <w:t xml:space="preserve">Zamawiający zastrzega sobie prawo uzgadniania z Wykonawcą składu osobowego oraz wnoszenie uwag do przedstawionych wykazów osób, o których mowa w ust. 1. </w:t>
      </w:r>
    </w:p>
    <w:p w14:paraId="2F2912B7" w14:textId="77777777" w:rsidR="005471A5" w:rsidRPr="005471A5" w:rsidRDefault="005471A5" w:rsidP="005471A5">
      <w:pPr>
        <w:pStyle w:val="Default"/>
        <w:spacing w:after="224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 xml:space="preserve">3. </w:t>
      </w:r>
      <w:r w:rsidRPr="005471A5">
        <w:rPr>
          <w:rFonts w:asciiTheme="minorHAnsi" w:hAnsiTheme="minorHAnsi"/>
          <w:sz w:val="22"/>
          <w:szCs w:val="22"/>
        </w:rPr>
        <w:t xml:space="preserve">Wykonawca oświadcza, że ma prawo przetwarzać na podstawie odrębnych przepisów dane osobowe osób uczestniczących w realizacji przedmiotu umowy. </w:t>
      </w:r>
    </w:p>
    <w:p w14:paraId="55BFD38A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 xml:space="preserve">4. </w:t>
      </w:r>
      <w:r w:rsidRPr="005471A5">
        <w:rPr>
          <w:rFonts w:asciiTheme="minorHAnsi" w:hAnsiTheme="minorHAnsi"/>
          <w:sz w:val="22"/>
          <w:szCs w:val="22"/>
        </w:rPr>
        <w:t xml:space="preserve">W przypadku powierzenia przez Wykonawcę wykonania całości lub części przedmiotu umowy podwykonawcy, za czynności podwykonawcy Wykonawca będzie odpowiadał będzie jak za działania własne. </w:t>
      </w:r>
    </w:p>
    <w:p w14:paraId="3B2345E7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33D708E" w14:textId="77777777" w:rsidR="005471A5" w:rsidRPr="005471A5" w:rsidRDefault="005471A5" w:rsidP="00E00BC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§3</w:t>
      </w:r>
    </w:p>
    <w:p w14:paraId="7713D5EB" w14:textId="6F55672D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 xml:space="preserve">Wymagany termin wykonania zamówienia 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010285">
        <w:rPr>
          <w:rFonts w:asciiTheme="minorHAnsi" w:hAnsiTheme="minorHAnsi"/>
          <w:b/>
          <w:bCs/>
          <w:sz w:val="22"/>
          <w:szCs w:val="22"/>
        </w:rPr>
        <w:t>…………..</w:t>
      </w:r>
      <w:r w:rsidR="00A85B14">
        <w:rPr>
          <w:rFonts w:asciiTheme="minorHAnsi" w:hAnsiTheme="minorHAnsi"/>
          <w:b/>
          <w:bCs/>
          <w:sz w:val="22"/>
          <w:szCs w:val="22"/>
        </w:rPr>
        <w:t>.202</w:t>
      </w:r>
      <w:r w:rsidR="003D3F18">
        <w:rPr>
          <w:rFonts w:asciiTheme="minorHAnsi" w:hAnsiTheme="minorHAnsi"/>
          <w:b/>
          <w:bCs/>
          <w:sz w:val="22"/>
          <w:szCs w:val="22"/>
        </w:rPr>
        <w:t>4</w:t>
      </w:r>
      <w:r w:rsidR="00A85B14">
        <w:rPr>
          <w:rFonts w:asciiTheme="minorHAnsi" w:hAnsiTheme="minorHAnsi"/>
          <w:b/>
          <w:bCs/>
          <w:sz w:val="22"/>
          <w:szCs w:val="22"/>
        </w:rPr>
        <w:t>r.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 do </w:t>
      </w:r>
      <w:r w:rsidR="000C6D7E">
        <w:rPr>
          <w:rFonts w:asciiTheme="minorHAnsi" w:hAnsiTheme="minorHAnsi"/>
          <w:b/>
          <w:bCs/>
          <w:sz w:val="22"/>
          <w:szCs w:val="22"/>
        </w:rPr>
        <w:t>31.12.</w:t>
      </w:r>
      <w:r w:rsidRPr="005471A5">
        <w:rPr>
          <w:rFonts w:asciiTheme="minorHAnsi" w:hAnsiTheme="minorHAnsi"/>
          <w:b/>
          <w:bCs/>
          <w:sz w:val="22"/>
          <w:szCs w:val="22"/>
        </w:rPr>
        <w:t>20</w:t>
      </w:r>
      <w:r>
        <w:rPr>
          <w:rFonts w:asciiTheme="minorHAnsi" w:hAnsiTheme="minorHAnsi"/>
          <w:b/>
          <w:bCs/>
          <w:sz w:val="22"/>
          <w:szCs w:val="22"/>
        </w:rPr>
        <w:t>2</w:t>
      </w:r>
      <w:r w:rsidR="003D3F18">
        <w:rPr>
          <w:rFonts w:asciiTheme="minorHAnsi" w:hAnsiTheme="minorHAnsi"/>
          <w:b/>
          <w:bCs/>
          <w:sz w:val="22"/>
          <w:szCs w:val="22"/>
        </w:rPr>
        <w:t>4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 r. W przypadku zawarcia umowy po tym terminie umowa obowiązuje od dnia podpisania. </w:t>
      </w:r>
    </w:p>
    <w:p w14:paraId="4F028C82" w14:textId="77777777" w:rsidR="005471A5" w:rsidRDefault="005471A5" w:rsidP="005471A5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FD5460C" w14:textId="77777777" w:rsidR="005471A5" w:rsidRPr="005471A5" w:rsidRDefault="005471A5" w:rsidP="00E00BC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 4</w:t>
      </w:r>
    </w:p>
    <w:p w14:paraId="23ED06A3" w14:textId="77777777" w:rsidR="005471A5" w:rsidRPr="00962816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C2731B5" w14:textId="13B8DD44" w:rsidR="00962816" w:rsidRDefault="00962816" w:rsidP="00E84703">
      <w:pPr>
        <w:pStyle w:val="Tekstpodstawowy"/>
        <w:numPr>
          <w:ilvl w:val="0"/>
          <w:numId w:val="13"/>
        </w:numPr>
        <w:tabs>
          <w:tab w:val="left" w:pos="2409"/>
          <w:tab w:val="left" w:pos="5386"/>
          <w:tab w:val="left" w:pos="7158"/>
        </w:tabs>
        <w:spacing w:after="0" w:line="23" w:lineRule="atLeast"/>
        <w:ind w:left="303"/>
        <w:jc w:val="both"/>
        <w:rPr>
          <w:rFonts w:asciiTheme="minorHAnsi" w:hAnsiTheme="minorHAnsi" w:cs="Arial"/>
          <w:sz w:val="22"/>
          <w:szCs w:val="22"/>
        </w:rPr>
      </w:pPr>
      <w:r w:rsidRPr="00962816">
        <w:rPr>
          <w:rFonts w:asciiTheme="minorHAnsi" w:hAnsiTheme="minorHAnsi" w:cs="Arial"/>
          <w:sz w:val="22"/>
          <w:szCs w:val="22"/>
        </w:rPr>
        <w:t xml:space="preserve">Za wykonanie przedmiotu umowy Zamawiający zapłaci Wykonawcy wynagrodzenie </w:t>
      </w:r>
      <w:r w:rsidRPr="00962816">
        <w:rPr>
          <w:rFonts w:asciiTheme="minorHAnsi" w:hAnsiTheme="minorHAnsi" w:cs="Arial"/>
          <w:sz w:val="22"/>
          <w:szCs w:val="22"/>
        </w:rPr>
        <w:br/>
        <w:t xml:space="preserve">w wysokości: </w:t>
      </w:r>
      <w:bookmarkStart w:id="0" w:name="_Hlk57031999"/>
      <w:r w:rsidRPr="00962816">
        <w:rPr>
          <w:rFonts w:asciiTheme="minorHAnsi" w:hAnsiTheme="minorHAnsi" w:cs="Arial"/>
          <w:sz w:val="22"/>
          <w:szCs w:val="22"/>
        </w:rPr>
        <w:t xml:space="preserve">za </w:t>
      </w:r>
      <w:r w:rsidRPr="00962816">
        <w:rPr>
          <w:rFonts w:asciiTheme="minorHAnsi" w:hAnsiTheme="minorHAnsi" w:cs="Arial"/>
          <w:i/>
          <w:sz w:val="22"/>
          <w:szCs w:val="22"/>
        </w:rPr>
        <w:t>……………………….</w:t>
      </w:r>
      <w:r w:rsidRPr="00962816">
        <w:rPr>
          <w:rFonts w:asciiTheme="minorHAnsi" w:hAnsiTheme="minorHAnsi" w:cs="Arial"/>
          <w:sz w:val="22"/>
          <w:szCs w:val="22"/>
        </w:rPr>
        <w:t xml:space="preserve">, kwota netto wynosi </w:t>
      </w:r>
      <w:r w:rsidRPr="00962816">
        <w:rPr>
          <w:rFonts w:asciiTheme="minorHAnsi" w:hAnsiTheme="minorHAnsi" w:cs="Arial"/>
          <w:i/>
          <w:sz w:val="22"/>
          <w:szCs w:val="22"/>
        </w:rPr>
        <w:t>…………………..</w:t>
      </w:r>
      <w:r w:rsidRPr="00962816">
        <w:rPr>
          <w:rFonts w:asciiTheme="minorHAnsi" w:hAnsiTheme="minorHAnsi" w:cs="Arial"/>
          <w:sz w:val="22"/>
          <w:szCs w:val="22"/>
        </w:rPr>
        <w:t xml:space="preserve"> plus </w:t>
      </w:r>
      <w:r w:rsidRPr="00962816">
        <w:rPr>
          <w:rFonts w:asciiTheme="minorHAnsi" w:hAnsiTheme="minorHAnsi" w:cs="Arial"/>
          <w:i/>
          <w:sz w:val="22"/>
          <w:szCs w:val="22"/>
        </w:rPr>
        <w:t>…………………..</w:t>
      </w:r>
      <w:r w:rsidRPr="00962816">
        <w:rPr>
          <w:rFonts w:asciiTheme="minorHAnsi" w:hAnsiTheme="minorHAnsi" w:cs="Arial"/>
          <w:sz w:val="22"/>
          <w:szCs w:val="22"/>
        </w:rPr>
        <w:t xml:space="preserve"> przy zastosowaniu 23% stawki VAT określonej dla danej czynności  płatne w </w:t>
      </w:r>
      <w:r w:rsidR="00E9405A">
        <w:rPr>
          <w:rFonts w:asciiTheme="minorHAnsi" w:hAnsiTheme="minorHAnsi" w:cs="Arial"/>
          <w:sz w:val="22"/>
          <w:szCs w:val="22"/>
        </w:rPr>
        <w:t>…..</w:t>
      </w:r>
      <w:r w:rsidRPr="00962816">
        <w:rPr>
          <w:rFonts w:asciiTheme="minorHAnsi" w:hAnsiTheme="minorHAnsi" w:cs="Arial"/>
          <w:sz w:val="22"/>
          <w:szCs w:val="22"/>
        </w:rPr>
        <w:t xml:space="preserve"> równych ratach, tj. miesięcznie w kwocie: </w:t>
      </w:r>
      <w:r w:rsidRPr="00962816">
        <w:rPr>
          <w:rFonts w:asciiTheme="minorHAnsi" w:hAnsiTheme="minorHAnsi" w:cs="Arial"/>
          <w:i/>
          <w:sz w:val="22"/>
          <w:szCs w:val="22"/>
        </w:rPr>
        <w:t>……………………..,</w:t>
      </w:r>
      <w:r w:rsidRPr="00962816">
        <w:rPr>
          <w:rFonts w:asciiTheme="minorHAnsi" w:hAnsiTheme="minorHAnsi" w:cs="Arial"/>
          <w:sz w:val="22"/>
          <w:szCs w:val="22"/>
        </w:rPr>
        <w:t xml:space="preserve"> kwota netto wynosi </w:t>
      </w:r>
      <w:r w:rsidRPr="00962816">
        <w:rPr>
          <w:rFonts w:asciiTheme="minorHAnsi" w:hAnsiTheme="minorHAnsi" w:cs="Arial"/>
          <w:i/>
          <w:sz w:val="22"/>
          <w:szCs w:val="22"/>
        </w:rPr>
        <w:t>…………………………………..</w:t>
      </w:r>
      <w:r w:rsidRPr="00962816">
        <w:rPr>
          <w:rFonts w:asciiTheme="minorHAnsi" w:hAnsiTheme="minorHAnsi" w:cs="Arial"/>
          <w:sz w:val="22"/>
          <w:szCs w:val="22"/>
        </w:rPr>
        <w:t xml:space="preserve"> plus </w:t>
      </w:r>
      <w:r w:rsidRPr="00962816">
        <w:rPr>
          <w:rFonts w:asciiTheme="minorHAnsi" w:hAnsiTheme="minorHAnsi" w:cs="Arial"/>
          <w:i/>
          <w:sz w:val="22"/>
          <w:szCs w:val="22"/>
        </w:rPr>
        <w:t>………………………….</w:t>
      </w:r>
      <w:r w:rsidRPr="00962816">
        <w:rPr>
          <w:rFonts w:asciiTheme="minorHAnsi" w:hAnsiTheme="minorHAnsi" w:cs="Arial"/>
          <w:sz w:val="22"/>
          <w:szCs w:val="22"/>
        </w:rPr>
        <w:t xml:space="preserve"> przy zastosowaniu 23% stawki VAT określonej dla danej czynności</w:t>
      </w:r>
      <w:r w:rsidR="00CD5B24">
        <w:rPr>
          <w:rFonts w:asciiTheme="minorHAnsi" w:hAnsiTheme="minorHAnsi" w:cs="Arial"/>
          <w:sz w:val="22"/>
          <w:szCs w:val="22"/>
        </w:rPr>
        <w:t xml:space="preserve"> oraz 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za </w:t>
      </w:r>
      <w:r w:rsidR="00CD5B24" w:rsidRPr="00962816">
        <w:rPr>
          <w:rFonts w:asciiTheme="minorHAnsi" w:hAnsiTheme="minorHAnsi" w:cs="Arial"/>
          <w:i/>
          <w:sz w:val="22"/>
          <w:szCs w:val="22"/>
        </w:rPr>
        <w:t>……………………….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, kwota netto wynosi </w:t>
      </w:r>
      <w:r w:rsidR="00CD5B24" w:rsidRPr="00962816">
        <w:rPr>
          <w:rFonts w:asciiTheme="minorHAnsi" w:hAnsiTheme="minorHAnsi" w:cs="Arial"/>
          <w:i/>
          <w:sz w:val="22"/>
          <w:szCs w:val="22"/>
        </w:rPr>
        <w:t>…………………..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 plus </w:t>
      </w:r>
      <w:r w:rsidR="00CD5B24" w:rsidRPr="00962816">
        <w:rPr>
          <w:rFonts w:asciiTheme="minorHAnsi" w:hAnsiTheme="minorHAnsi" w:cs="Arial"/>
          <w:i/>
          <w:sz w:val="22"/>
          <w:szCs w:val="22"/>
        </w:rPr>
        <w:t>…………………..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 przy zastosowaniu </w:t>
      </w:r>
      <w:r w:rsidR="00CD5B24">
        <w:rPr>
          <w:rFonts w:asciiTheme="minorHAnsi" w:hAnsiTheme="minorHAnsi" w:cs="Arial"/>
          <w:sz w:val="22"/>
          <w:szCs w:val="22"/>
        </w:rPr>
        <w:t>8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% stawki VAT określonej dla danej czynności  płatne w </w:t>
      </w:r>
      <w:r w:rsidR="00CD5B24">
        <w:rPr>
          <w:rFonts w:asciiTheme="minorHAnsi" w:hAnsiTheme="minorHAnsi" w:cs="Arial"/>
          <w:sz w:val="22"/>
          <w:szCs w:val="22"/>
        </w:rPr>
        <w:t>…..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 równych ratach, tj. miesięcznie w kwocie: </w:t>
      </w:r>
      <w:r w:rsidR="00CD5B24" w:rsidRPr="00962816">
        <w:rPr>
          <w:rFonts w:asciiTheme="minorHAnsi" w:hAnsiTheme="minorHAnsi" w:cs="Arial"/>
          <w:i/>
          <w:sz w:val="22"/>
          <w:szCs w:val="22"/>
        </w:rPr>
        <w:t>……………………..,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 kwota netto wynosi </w:t>
      </w:r>
      <w:r w:rsidR="00CD5B24" w:rsidRPr="00962816">
        <w:rPr>
          <w:rFonts w:asciiTheme="minorHAnsi" w:hAnsiTheme="minorHAnsi" w:cs="Arial"/>
          <w:i/>
          <w:sz w:val="22"/>
          <w:szCs w:val="22"/>
        </w:rPr>
        <w:t>…………………………………..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 plus </w:t>
      </w:r>
      <w:r w:rsidR="00CD5B24" w:rsidRPr="00962816">
        <w:rPr>
          <w:rFonts w:asciiTheme="minorHAnsi" w:hAnsiTheme="minorHAnsi" w:cs="Arial"/>
          <w:i/>
          <w:sz w:val="22"/>
          <w:szCs w:val="22"/>
        </w:rPr>
        <w:t>………………………….</w:t>
      </w:r>
      <w:r w:rsidR="00CD5B24" w:rsidRPr="00962816">
        <w:rPr>
          <w:rFonts w:asciiTheme="minorHAnsi" w:hAnsiTheme="minorHAnsi" w:cs="Arial"/>
          <w:sz w:val="22"/>
          <w:szCs w:val="22"/>
        </w:rPr>
        <w:t xml:space="preserve"> przy zastosowaniu </w:t>
      </w:r>
      <w:r w:rsidR="00CD5B24">
        <w:rPr>
          <w:rFonts w:asciiTheme="minorHAnsi" w:hAnsiTheme="minorHAnsi" w:cs="Arial"/>
          <w:sz w:val="22"/>
          <w:szCs w:val="22"/>
        </w:rPr>
        <w:t>8</w:t>
      </w:r>
      <w:r w:rsidR="00CD5B24" w:rsidRPr="00962816">
        <w:rPr>
          <w:rFonts w:asciiTheme="minorHAnsi" w:hAnsiTheme="minorHAnsi" w:cs="Arial"/>
          <w:sz w:val="22"/>
          <w:szCs w:val="22"/>
        </w:rPr>
        <w:t>% stawki VAT określonej dla danej czynności</w:t>
      </w:r>
    </w:p>
    <w:bookmarkEnd w:id="0"/>
    <w:p w14:paraId="498A82FA" w14:textId="77777777" w:rsidR="005C017F" w:rsidRPr="00962816" w:rsidRDefault="005C017F" w:rsidP="005C017F">
      <w:pPr>
        <w:pStyle w:val="Tekstpodstawowy"/>
        <w:tabs>
          <w:tab w:val="left" w:pos="2409"/>
          <w:tab w:val="left" w:pos="5386"/>
          <w:tab w:val="left" w:pos="7158"/>
        </w:tabs>
        <w:spacing w:after="0" w:line="23" w:lineRule="atLeast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102A0B8D" w14:textId="77777777" w:rsidR="00962816" w:rsidRPr="00962816" w:rsidRDefault="00962816" w:rsidP="00962816">
      <w:pPr>
        <w:pStyle w:val="Tekstpodstawowy"/>
        <w:tabs>
          <w:tab w:val="left" w:pos="708"/>
        </w:tabs>
        <w:suppressAutoHyphens/>
        <w:spacing w:line="23" w:lineRule="atLeast"/>
        <w:rPr>
          <w:rFonts w:asciiTheme="minorHAnsi" w:hAnsiTheme="minorHAnsi" w:cs="Arial"/>
          <w:b/>
          <w:sz w:val="22"/>
          <w:szCs w:val="22"/>
        </w:rPr>
      </w:pPr>
      <w:r w:rsidRPr="00962816">
        <w:rPr>
          <w:rFonts w:asciiTheme="minorHAnsi" w:hAnsiTheme="minorHAnsi" w:cs="Arial"/>
          <w:b/>
          <w:sz w:val="22"/>
          <w:szCs w:val="22"/>
        </w:rPr>
        <w:t>2.</w:t>
      </w:r>
      <w:r w:rsidRPr="00962816">
        <w:rPr>
          <w:rFonts w:asciiTheme="minorHAnsi" w:hAnsiTheme="minorHAnsi" w:cs="Arial"/>
          <w:sz w:val="22"/>
          <w:szCs w:val="22"/>
        </w:rPr>
        <w:t xml:space="preserve">  Zapłata zostanie wykonana przelewem na konto Wykonawcy nr :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62816">
        <w:rPr>
          <w:rFonts w:asciiTheme="minorHAnsi" w:hAnsiTheme="minorHAnsi" w:cs="Arial"/>
          <w:sz w:val="22"/>
          <w:szCs w:val="22"/>
        </w:rPr>
        <w:t>………………………………………….</w:t>
      </w:r>
    </w:p>
    <w:p w14:paraId="3809CE4E" w14:textId="06C5A928" w:rsidR="00962816" w:rsidRPr="00962816" w:rsidRDefault="00962816" w:rsidP="00962816">
      <w:pPr>
        <w:pStyle w:val="Kolorowalistaakcent11"/>
        <w:overflowPunct w:val="0"/>
        <w:autoSpaceDE w:val="0"/>
        <w:spacing w:after="0" w:line="240" w:lineRule="auto"/>
        <w:ind w:left="0"/>
        <w:jc w:val="both"/>
        <w:rPr>
          <w:rFonts w:asciiTheme="minorHAnsi" w:hAnsiTheme="minorHAnsi" w:cs="Arial"/>
          <w:bCs/>
        </w:rPr>
      </w:pPr>
      <w:r w:rsidRPr="00962816">
        <w:rPr>
          <w:rFonts w:asciiTheme="minorHAnsi" w:hAnsiTheme="minorHAnsi" w:cs="Arial"/>
          <w:b/>
          <w:bCs/>
        </w:rPr>
        <w:t>3.</w:t>
      </w:r>
      <w:r w:rsidRPr="00962816">
        <w:rPr>
          <w:rFonts w:asciiTheme="minorHAnsi" w:hAnsiTheme="minorHAnsi" w:cs="Arial"/>
          <w:bCs/>
        </w:rPr>
        <w:t xml:space="preserve"> Wykonawca wystawi fakturę zgodnie z obowiązującymi przepisami za każdy okres rozliczeniowy,</w:t>
      </w:r>
      <w:r w:rsidR="00FE7017">
        <w:rPr>
          <w:rFonts w:asciiTheme="minorHAnsi" w:hAnsiTheme="minorHAnsi" w:cs="Arial"/>
          <w:bCs/>
        </w:rPr>
        <w:br/>
      </w:r>
      <w:r w:rsidRPr="00962816">
        <w:rPr>
          <w:rFonts w:asciiTheme="minorHAnsi" w:hAnsiTheme="minorHAnsi" w:cs="Arial"/>
          <w:bCs/>
        </w:rPr>
        <w:t>w którym usługi były świadczone.</w:t>
      </w:r>
    </w:p>
    <w:p w14:paraId="6B3C5502" w14:textId="77777777" w:rsidR="00962816" w:rsidRDefault="00962816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496234B" w14:textId="77777777" w:rsidR="00962816" w:rsidRPr="005471A5" w:rsidRDefault="00962816" w:rsidP="00962816">
      <w:pPr>
        <w:pStyle w:val="Default"/>
        <w:spacing w:after="19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4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471A5">
        <w:rPr>
          <w:rFonts w:asciiTheme="minorHAnsi" w:hAnsiTheme="minorHAnsi"/>
          <w:sz w:val="22"/>
          <w:szCs w:val="22"/>
        </w:rPr>
        <w:t>Maksymalną wartość zamówienia ustala się na kwotę ………………………….zł brutto (sł</w:t>
      </w:r>
      <w:r>
        <w:rPr>
          <w:rFonts w:asciiTheme="minorHAnsi" w:hAnsiTheme="minorHAnsi"/>
          <w:sz w:val="22"/>
          <w:szCs w:val="22"/>
        </w:rPr>
        <w:t>ownie:</w:t>
      </w:r>
      <w:r w:rsidRPr="005471A5">
        <w:rPr>
          <w:rFonts w:asciiTheme="minorHAnsi" w:hAnsiTheme="minorHAnsi"/>
          <w:sz w:val="22"/>
          <w:szCs w:val="22"/>
        </w:rPr>
        <w:t>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t>)</w:t>
      </w:r>
      <w:r w:rsidRPr="005471A5">
        <w:rPr>
          <w:rFonts w:asciiTheme="minorHAnsi" w:hAnsiTheme="minorHAnsi"/>
          <w:sz w:val="22"/>
          <w:szCs w:val="22"/>
        </w:rPr>
        <w:t xml:space="preserve"> </w:t>
      </w:r>
    </w:p>
    <w:p w14:paraId="3499451C" w14:textId="6D31E653" w:rsidR="00240132" w:rsidRDefault="00240132" w:rsidP="000F7F89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</w:rPr>
      </w:pPr>
      <w:r w:rsidRPr="000F7F89">
        <w:rPr>
          <w:rFonts w:asciiTheme="minorHAnsi" w:hAnsiTheme="minorHAnsi" w:cstheme="minorHAnsi"/>
        </w:rPr>
        <w:t>Strony ustalają, że rozliczanie za faktycznie zrealizowany i odebrany przedmiot umowy następować będzie na podstawie faktur doręczonych Zamawiającemu na zakończenie każdego miesiąca kalendarzowego. Wynagrodzenie płatne będzie w terminie 30 dni od daty otrzymania prawidłowej faktury przez Zamawiającego przelewem na konto Wykonawcy.</w:t>
      </w:r>
    </w:p>
    <w:p w14:paraId="41C98850" w14:textId="7FAA4CAA" w:rsidR="00AC1DB8" w:rsidRPr="00AC1DB8" w:rsidRDefault="00AC1DB8" w:rsidP="00AC1DB8">
      <w:pPr>
        <w:pStyle w:val="Standard"/>
        <w:numPr>
          <w:ilvl w:val="0"/>
          <w:numId w:val="22"/>
        </w:numPr>
        <w:tabs>
          <w:tab w:val="left" w:pos="5103"/>
          <w:tab w:val="decimal" w:pos="6804"/>
        </w:tabs>
        <w:ind w:left="284" w:hanging="284"/>
        <w:jc w:val="both"/>
        <w:rPr>
          <w:rFonts w:ascii="Calibri" w:hAnsi="Calibri" w:cs="Calibri"/>
        </w:rPr>
      </w:pPr>
      <w:r w:rsidRPr="00AC1DB8">
        <w:rPr>
          <w:rFonts w:ascii="Calibri" w:hAnsi="Calibri" w:cs="Calibri"/>
          <w:sz w:val="22"/>
          <w:szCs w:val="22"/>
        </w:rPr>
        <w:t xml:space="preserve">Za usługi dodatkowe obejmujące przedmeczowe/pomeczowe sprzątanie stadionów, Zamawiający każdorazowo zapłaci Wykonawcy wynagrodzenie kosztorysowe ustalone na podstawie faktycznie wykonanych usług w danym miesiącu, przy zastosowaniu obowiązujących stawek (cen jednostkowych netto) mających charakter ryczałtowy tj. niezmienny w całym okresie realizacji umowy,  </w:t>
      </w:r>
      <w:r w:rsidRPr="00AC1DB8">
        <w:rPr>
          <w:rFonts w:ascii="Calibri" w:hAnsi="Calibri" w:cs="Calibri"/>
          <w:bCs/>
          <w:sz w:val="22"/>
          <w:szCs w:val="22"/>
        </w:rPr>
        <w:t xml:space="preserve"> w następujących wysokościach:</w:t>
      </w:r>
    </w:p>
    <w:p w14:paraId="6B7F323C" w14:textId="77777777" w:rsidR="00AC1DB8" w:rsidRPr="00AC1DB8" w:rsidRDefault="00AC1DB8" w:rsidP="00AC1DB8">
      <w:pPr>
        <w:pStyle w:val="Standard"/>
        <w:tabs>
          <w:tab w:val="left" w:pos="530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9B72B73" w14:textId="6CEC11D0" w:rsidR="00AC1DB8" w:rsidRPr="00AC1DB8" w:rsidRDefault="00AC1DB8" w:rsidP="00AC1DB8">
      <w:pPr>
        <w:pStyle w:val="Standard"/>
        <w:widowControl/>
        <w:numPr>
          <w:ilvl w:val="0"/>
          <w:numId w:val="33"/>
        </w:numPr>
        <w:tabs>
          <w:tab w:val="left" w:pos="-909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AC1DB8">
        <w:rPr>
          <w:rFonts w:ascii="Calibri" w:hAnsi="Calibri" w:cs="Calibri"/>
          <w:sz w:val="22"/>
          <w:szCs w:val="22"/>
        </w:rPr>
        <w:t>sprzątanie przedmeczowe stadion przy ul. …………… - cena jednostkowa netto ……… + VAT …………..</w:t>
      </w:r>
    </w:p>
    <w:p w14:paraId="530A93CC" w14:textId="37744C41" w:rsidR="00AC1DB8" w:rsidRDefault="00AC1DB8" w:rsidP="00AC1DB8">
      <w:pPr>
        <w:pStyle w:val="Standard"/>
        <w:widowControl/>
        <w:numPr>
          <w:ilvl w:val="0"/>
          <w:numId w:val="33"/>
        </w:numPr>
        <w:tabs>
          <w:tab w:val="left" w:pos="-909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AC1DB8">
        <w:rPr>
          <w:rFonts w:ascii="Calibri" w:hAnsi="Calibri" w:cs="Calibri"/>
          <w:sz w:val="22"/>
          <w:szCs w:val="22"/>
        </w:rPr>
        <w:t xml:space="preserve">sprzątanie </w:t>
      </w:r>
      <w:r>
        <w:rPr>
          <w:rFonts w:ascii="Calibri" w:hAnsi="Calibri" w:cs="Calibri"/>
          <w:sz w:val="22"/>
          <w:szCs w:val="22"/>
        </w:rPr>
        <w:t>pomeczowe</w:t>
      </w:r>
      <w:r w:rsidRPr="00AC1DB8">
        <w:rPr>
          <w:rFonts w:ascii="Calibri" w:hAnsi="Calibri" w:cs="Calibri"/>
          <w:sz w:val="22"/>
          <w:szCs w:val="22"/>
        </w:rPr>
        <w:t xml:space="preserve"> stadion przy ul. …………… - cena jednostkowa netto ……… + VAT …………..</w:t>
      </w:r>
    </w:p>
    <w:p w14:paraId="2913654C" w14:textId="77777777" w:rsidR="00AC1DB8" w:rsidRPr="00AC1DB8" w:rsidRDefault="00AC1DB8" w:rsidP="00AC1DB8">
      <w:pPr>
        <w:pStyle w:val="Standard"/>
        <w:widowControl/>
        <w:tabs>
          <w:tab w:val="left" w:pos="-9096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2550E5F4" w14:textId="039E1E7A" w:rsidR="00AC1DB8" w:rsidRDefault="00AC1DB8" w:rsidP="00AC1DB8">
      <w:pPr>
        <w:pStyle w:val="Standard"/>
        <w:widowControl/>
        <w:numPr>
          <w:ilvl w:val="0"/>
          <w:numId w:val="33"/>
        </w:numPr>
        <w:tabs>
          <w:tab w:val="left" w:pos="-909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AC1DB8">
        <w:rPr>
          <w:rFonts w:ascii="Calibri" w:hAnsi="Calibri" w:cs="Calibri"/>
          <w:sz w:val="22"/>
          <w:szCs w:val="22"/>
        </w:rPr>
        <w:t xml:space="preserve">sprzątanie </w:t>
      </w:r>
      <w:r>
        <w:rPr>
          <w:rFonts w:ascii="Calibri" w:hAnsi="Calibri" w:cs="Calibri"/>
          <w:sz w:val="22"/>
          <w:szCs w:val="22"/>
        </w:rPr>
        <w:t>przedmeczowe/pomeczowe</w:t>
      </w:r>
      <w:r w:rsidRPr="00AC1DB8">
        <w:rPr>
          <w:rFonts w:ascii="Calibri" w:hAnsi="Calibri" w:cs="Calibri"/>
          <w:sz w:val="22"/>
          <w:szCs w:val="22"/>
        </w:rPr>
        <w:t xml:space="preserve"> stadion przy ul. …………… - cena jednostkowa netto ……… + VAT …………..</w:t>
      </w:r>
    </w:p>
    <w:p w14:paraId="572CCE1D" w14:textId="77777777" w:rsidR="00AC1DB8" w:rsidRDefault="00AC1DB8" w:rsidP="00AC1DB8">
      <w:pPr>
        <w:pStyle w:val="Akapitzlist"/>
        <w:rPr>
          <w:rFonts w:cs="Calibri"/>
        </w:rPr>
      </w:pPr>
    </w:p>
    <w:p w14:paraId="76FD0E66" w14:textId="5A966848" w:rsidR="00240132" w:rsidRPr="00AC1DB8" w:rsidRDefault="00240132" w:rsidP="00AC1DB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</w:rPr>
      </w:pPr>
      <w:r w:rsidRPr="00AC1DB8">
        <w:rPr>
          <w:rFonts w:asciiTheme="minorHAnsi" w:hAnsiTheme="minorHAnsi" w:cstheme="minorHAnsi"/>
        </w:rPr>
        <w:t>Do faktury każdorazowo zostanie dołączony wykaz interwencji podejmowanych w okresie rozliczeniowym przez Wykonawcę i zaakceptowany przez Zamawiającego.</w:t>
      </w:r>
    </w:p>
    <w:p w14:paraId="651E5DFB" w14:textId="77777777" w:rsidR="00240132" w:rsidRDefault="00240132" w:rsidP="00AC1DB8">
      <w:pPr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0132">
        <w:rPr>
          <w:rFonts w:asciiTheme="minorHAnsi" w:hAnsiTheme="minorHAnsi" w:cstheme="minorHAnsi"/>
          <w:sz w:val="22"/>
          <w:szCs w:val="22"/>
        </w:rPr>
        <w:t>Wykonawca ma prawo do przedkładania faktur w formie elektronicznej przez platformę elektronicznego fakturowania. W przypadku złożenia faktury w formie elektronicznej wszystkie wymagane dokumenty stanowiące załącznik do faktury, powinny być dostarczone do siedziby Zamawiającego.</w:t>
      </w:r>
    </w:p>
    <w:p w14:paraId="59179050" w14:textId="77777777" w:rsidR="00370354" w:rsidRDefault="00370354" w:rsidP="00370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DC1D07" w14:textId="2712799C" w:rsidR="00370354" w:rsidRPr="00370354" w:rsidRDefault="00370354" w:rsidP="00370354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Zgodnie z postanowieniami art. 439 ustawy uPzp Zamawiający przewiduje zmiany wysokości wynagrodzenia należnego Wykonawcy w przypadku zmiany cen materiałów lub kosztów związanych z realizacją zamówienia (wzrost jak i ich obniżenie) na zasadach określonych poniżej:</w:t>
      </w:r>
    </w:p>
    <w:p w14:paraId="24527E72" w14:textId="77777777" w:rsidR="00370354" w:rsidRPr="00370354" w:rsidRDefault="00370354" w:rsidP="00370354">
      <w:pPr>
        <w:pStyle w:val="Akapitzlist"/>
        <w:numPr>
          <w:ilvl w:val="0"/>
          <w:numId w:val="38"/>
        </w:numPr>
        <w:spacing w:after="0"/>
        <w:ind w:left="851" w:hanging="283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zmiana wysokości wynagrodzenia nastąpi nie wcześniej niż po upływie 7 miesięcy od daty zawarcia umowy, po opublikowaniu wskaźnika, o którym mowa w pkt. 8,</w:t>
      </w:r>
    </w:p>
    <w:p w14:paraId="0BC99A48" w14:textId="77777777" w:rsidR="00370354" w:rsidRPr="00370354" w:rsidRDefault="00370354" w:rsidP="00370354">
      <w:pPr>
        <w:pStyle w:val="Akapitzlist"/>
        <w:numPr>
          <w:ilvl w:val="0"/>
          <w:numId w:val="38"/>
        </w:numPr>
        <w:tabs>
          <w:tab w:val="left" w:pos="709"/>
        </w:tabs>
        <w:spacing w:after="0"/>
        <w:ind w:left="851" w:hanging="283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w celu zmiany wysokości wynagrodzenia należy złożyć drugiej stronie wniosek o jego zmianę wraz z uzasadnieniem,</w:t>
      </w:r>
    </w:p>
    <w:p w14:paraId="50307ED7" w14:textId="77777777" w:rsidR="00370354" w:rsidRPr="00370354" w:rsidRDefault="00370354" w:rsidP="00370354">
      <w:pPr>
        <w:pStyle w:val="Akapitzlist"/>
        <w:numPr>
          <w:ilvl w:val="0"/>
          <w:numId w:val="38"/>
        </w:numPr>
        <w:tabs>
          <w:tab w:val="left" w:pos="709"/>
        </w:tabs>
        <w:spacing w:after="0"/>
        <w:ind w:left="851" w:hanging="283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wynagrodzenie w zmienionej wysokości obowiązywać będzie od następnego miesiąca po miesiącu, w którym złożono wniosek o zmianę wynagrodzenia,</w:t>
      </w:r>
    </w:p>
    <w:p w14:paraId="6F7EF145" w14:textId="77777777" w:rsidR="00370354" w:rsidRPr="00370354" w:rsidRDefault="00370354" w:rsidP="00370354">
      <w:pPr>
        <w:pStyle w:val="Akapitzlist"/>
        <w:numPr>
          <w:ilvl w:val="0"/>
          <w:numId w:val="38"/>
        </w:numPr>
        <w:tabs>
          <w:tab w:val="left" w:pos="709"/>
        </w:tabs>
        <w:spacing w:after="0"/>
        <w:ind w:left="851" w:hanging="283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strony zobowiązują się zawrzeć aneks na okoliczność zmiany wysokości wynagrodzenia,</w:t>
      </w:r>
    </w:p>
    <w:p w14:paraId="73FAC4DF" w14:textId="77777777" w:rsidR="00370354" w:rsidRPr="00370354" w:rsidRDefault="00370354" w:rsidP="00370354">
      <w:pPr>
        <w:pStyle w:val="Akapitzlist"/>
        <w:numPr>
          <w:ilvl w:val="0"/>
          <w:numId w:val="38"/>
        </w:numPr>
        <w:spacing w:after="0"/>
        <w:ind w:left="851" w:hanging="283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zmianie wynagrodzenia podlegać będzie tylko niezrealizowana część zamówienia,</w:t>
      </w:r>
    </w:p>
    <w:p w14:paraId="765F92EC" w14:textId="77777777" w:rsidR="00370354" w:rsidRPr="00370354" w:rsidRDefault="00370354" w:rsidP="00370354">
      <w:pPr>
        <w:pStyle w:val="Akapitzlist"/>
        <w:numPr>
          <w:ilvl w:val="0"/>
          <w:numId w:val="38"/>
        </w:numPr>
        <w:tabs>
          <w:tab w:val="left" w:pos="709"/>
        </w:tabs>
        <w:spacing w:after="0"/>
        <w:ind w:left="851" w:hanging="283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wynagrodzenie zostanie zmienione jednorazowo, zatem zmiana wynagrodzenia będzie dotyczyć wynagrodzenia pozostałego do końca obowiązywania umowy,</w:t>
      </w:r>
    </w:p>
    <w:p w14:paraId="4B9467F0" w14:textId="77777777" w:rsidR="00370354" w:rsidRPr="00370354" w:rsidRDefault="00370354" w:rsidP="00370354">
      <w:pPr>
        <w:pStyle w:val="Akapitzlist"/>
        <w:numPr>
          <w:ilvl w:val="0"/>
          <w:numId w:val="38"/>
        </w:numPr>
        <w:tabs>
          <w:tab w:val="left" w:pos="709"/>
        </w:tabs>
        <w:spacing w:after="0"/>
        <w:ind w:left="851" w:hanging="283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  <w:bCs/>
        </w:rPr>
        <w:t xml:space="preserve">zmianie ulegnie wysokość </w:t>
      </w:r>
      <w:r w:rsidRPr="00370354">
        <w:rPr>
          <w:rFonts w:asciiTheme="minorHAnsi" w:hAnsiTheme="minorHAnsi" w:cstheme="minorHAnsi"/>
        </w:rPr>
        <w:t>cen jednostkowych podanych w ofercie Wykonawcy</w:t>
      </w:r>
      <w:r w:rsidRPr="00370354">
        <w:rPr>
          <w:rFonts w:asciiTheme="minorHAnsi" w:hAnsiTheme="minorHAnsi" w:cstheme="minorHAnsi"/>
          <w:bCs/>
        </w:rPr>
        <w:t>, co poskutkuje odpowiednią zmianą wynagrodzenia, o którym mowa w ust. 1,</w:t>
      </w:r>
    </w:p>
    <w:p w14:paraId="176433F0" w14:textId="77777777" w:rsidR="00370354" w:rsidRPr="00370354" w:rsidRDefault="00370354" w:rsidP="00370354">
      <w:pPr>
        <w:pStyle w:val="Akapitzlist"/>
        <w:numPr>
          <w:ilvl w:val="0"/>
          <w:numId w:val="38"/>
        </w:numPr>
        <w:tabs>
          <w:tab w:val="left" w:pos="709"/>
        </w:tabs>
        <w:spacing w:after="0"/>
        <w:ind w:left="851" w:hanging="283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  <w:bCs/>
        </w:rPr>
        <w:t xml:space="preserve">każda ze stron będzie uprawniona do złożenia wniosku o zmianę wynagrodzenia w przypadku, gdy ogłoszony przez </w:t>
      </w:r>
      <w:r w:rsidRPr="00370354">
        <w:rPr>
          <w:rStyle w:val="Pogrubienie"/>
          <w:rFonts w:asciiTheme="minorHAnsi" w:hAnsiTheme="minorHAnsi" w:cstheme="minorHAnsi"/>
        </w:rPr>
        <w:t xml:space="preserve">Prezesa Głównego Urzędu Statystycznego </w:t>
      </w:r>
      <w:r w:rsidRPr="00370354">
        <w:rPr>
          <w:rFonts w:asciiTheme="minorHAnsi" w:hAnsiTheme="minorHAnsi" w:cstheme="minorHAnsi"/>
          <w:bCs/>
        </w:rPr>
        <w:t xml:space="preserve">na podstawie art. 25 ust. 11 ustawy z dnia 17 grudnia 1998 r. o emeryturach i rentach z Funduszu Ubezpieczeń Społecznych (Dz. U. z 2022 r. poz. 504) wskaźnik </w:t>
      </w:r>
      <w:r w:rsidRPr="00370354">
        <w:rPr>
          <w:rStyle w:val="Pogrubienie"/>
          <w:rFonts w:asciiTheme="minorHAnsi" w:hAnsiTheme="minorHAnsi" w:cstheme="minorHAnsi"/>
        </w:rPr>
        <w:t xml:space="preserve">cen towarów i usług </w:t>
      </w:r>
      <w:r w:rsidRPr="00370354">
        <w:rPr>
          <w:rStyle w:val="Pogrubienie"/>
          <w:rFonts w:asciiTheme="minorHAnsi" w:hAnsiTheme="minorHAnsi" w:cstheme="minorHAnsi"/>
        </w:rPr>
        <w:lastRenderedPageBreak/>
        <w:t xml:space="preserve">konsumpcyjnych ogółem w II kwartale 2024 r. w stosunku do I kwartału 2024 r. </w:t>
      </w:r>
      <w:r w:rsidRPr="00370354">
        <w:rPr>
          <w:rFonts w:asciiTheme="minorHAnsi" w:hAnsiTheme="minorHAnsi" w:cstheme="minorHAnsi"/>
          <w:bCs/>
        </w:rPr>
        <w:t>wzrośnie</w:t>
      </w:r>
      <w:r w:rsidRPr="00370354">
        <w:rPr>
          <w:rFonts w:asciiTheme="minorHAnsi" w:hAnsiTheme="minorHAnsi" w:cstheme="minorHAnsi"/>
        </w:rPr>
        <w:t xml:space="preserve"> lub spadnie o co najmniej 5%,</w:t>
      </w:r>
    </w:p>
    <w:p w14:paraId="7A29382E" w14:textId="77777777" w:rsidR="00370354" w:rsidRPr="00370354" w:rsidRDefault="00370354" w:rsidP="00370354">
      <w:pPr>
        <w:pStyle w:val="Akapitzlist"/>
        <w:numPr>
          <w:ilvl w:val="0"/>
          <w:numId w:val="38"/>
        </w:numPr>
        <w:spacing w:after="0"/>
        <w:ind w:left="851" w:hanging="284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wynagrodzenie Wykonawcy zostanie zmienione w oparciu o wartość wskaźnika, o którym mowa w pkt. 8 przy czym zostanie on pomniejszony o 5 (przykładowo gdy wskaźnik wskaże wzrost cen o 6,8% wówczas wynagrodzenie wykonawcy wzrośnie o 1,8% lub gdy wskaźnik wskaże spadek cen o 6% wówczas wynagrodzenie zostanie obniżone o 1%),</w:t>
      </w:r>
    </w:p>
    <w:p w14:paraId="1A5D2D2E" w14:textId="77777777" w:rsidR="00370354" w:rsidRPr="00370354" w:rsidRDefault="00370354" w:rsidP="00370354">
      <w:pPr>
        <w:pStyle w:val="Akapitzlist"/>
        <w:numPr>
          <w:ilvl w:val="0"/>
          <w:numId w:val="38"/>
        </w:numPr>
        <w:spacing w:after="0"/>
        <w:ind w:left="851" w:hanging="425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 xml:space="preserve">maksymalna wartość zmiany wynagrodzenia, o której mowa w niniejszym ustępie, jaką dopuszcza Zamawiający nie przekroczy 10% </w:t>
      </w:r>
      <w:r w:rsidRPr="00370354">
        <w:rPr>
          <w:rFonts w:asciiTheme="minorHAnsi" w:hAnsiTheme="minorHAnsi" w:cstheme="minorHAnsi"/>
          <w:bCs/>
        </w:rPr>
        <w:t>całkowitego wynagrodzenia brutto, o którym mowa w ust. 1,</w:t>
      </w:r>
    </w:p>
    <w:p w14:paraId="039B09EB" w14:textId="77777777" w:rsidR="00370354" w:rsidRPr="00370354" w:rsidRDefault="00370354" w:rsidP="00370354">
      <w:pPr>
        <w:pStyle w:val="Akapitzlist"/>
        <w:numPr>
          <w:ilvl w:val="0"/>
          <w:numId w:val="38"/>
        </w:numPr>
        <w:spacing w:after="0"/>
        <w:ind w:left="851" w:hanging="425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DD8256E" w14:textId="77777777" w:rsidR="00370354" w:rsidRPr="00370354" w:rsidRDefault="00370354" w:rsidP="00370354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przedmiotem umowy są roboty budowlane, dostawy lub usługi,</w:t>
      </w:r>
    </w:p>
    <w:p w14:paraId="1820DB7C" w14:textId="77777777" w:rsidR="00370354" w:rsidRPr="00370354" w:rsidRDefault="00370354" w:rsidP="00370354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370354">
        <w:rPr>
          <w:rFonts w:asciiTheme="minorHAnsi" w:hAnsiTheme="minorHAnsi" w:cstheme="minorHAnsi"/>
        </w:rPr>
        <w:t>okres obowiązywania umowy przekracza 6 miesięcy.</w:t>
      </w:r>
    </w:p>
    <w:p w14:paraId="6DBD6716" w14:textId="77777777" w:rsidR="00370354" w:rsidRDefault="00370354" w:rsidP="00370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D7624" w14:textId="189746DF" w:rsidR="005471A5" w:rsidRPr="005471A5" w:rsidRDefault="005471A5" w:rsidP="00E00BC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§5</w:t>
      </w:r>
    </w:p>
    <w:p w14:paraId="5E19FE58" w14:textId="77777777" w:rsidR="00E00BCA" w:rsidRPr="00E00BCA" w:rsidRDefault="005471A5" w:rsidP="00E00BCA">
      <w:pPr>
        <w:pStyle w:val="Default"/>
        <w:spacing w:after="27"/>
        <w:jc w:val="both"/>
        <w:rPr>
          <w:rFonts w:asciiTheme="minorHAnsi" w:hAnsiTheme="minorHAnsi"/>
          <w:sz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E00BCA" w:rsidRPr="00E00BCA">
        <w:rPr>
          <w:rFonts w:asciiTheme="minorHAnsi" w:hAnsiTheme="minorHAnsi"/>
          <w:sz w:val="22"/>
        </w:rPr>
        <w:t>Strony postanawiają, że rozliczenie za przedmiot umowy będzie się odbywało fakturami wystawionymi w okresach miesięcznych i dotyczyć będzie prac faktycznie wykonanych</w:t>
      </w:r>
      <w:r w:rsidR="00E00BCA">
        <w:rPr>
          <w:rFonts w:asciiTheme="minorHAnsi" w:hAnsiTheme="minorHAnsi"/>
          <w:sz w:val="22"/>
        </w:rPr>
        <w:t xml:space="preserve"> </w:t>
      </w:r>
      <w:r w:rsidR="00E00BCA" w:rsidRPr="00E00BCA">
        <w:rPr>
          <w:rFonts w:asciiTheme="minorHAnsi" w:hAnsiTheme="minorHAnsi"/>
          <w:sz w:val="22"/>
        </w:rPr>
        <w:t>i odebranych przez przedstawiciela Zamawiającego.</w:t>
      </w:r>
    </w:p>
    <w:p w14:paraId="263F69CF" w14:textId="77777777" w:rsidR="00E00BCA" w:rsidRPr="00E00BCA" w:rsidRDefault="00E00BCA" w:rsidP="00E00BCA">
      <w:pPr>
        <w:jc w:val="both"/>
        <w:rPr>
          <w:rFonts w:asciiTheme="minorHAnsi" w:hAnsiTheme="minorHAnsi"/>
          <w:sz w:val="22"/>
          <w:szCs w:val="22"/>
        </w:rPr>
      </w:pPr>
      <w:r w:rsidRPr="00E00BCA">
        <w:rPr>
          <w:rFonts w:asciiTheme="minorHAnsi" w:hAnsiTheme="minorHAnsi"/>
          <w:b/>
          <w:sz w:val="22"/>
          <w:szCs w:val="22"/>
        </w:rPr>
        <w:t xml:space="preserve">2. </w:t>
      </w:r>
      <w:r w:rsidRPr="00E00BCA">
        <w:rPr>
          <w:rFonts w:asciiTheme="minorHAnsi" w:hAnsiTheme="minorHAnsi"/>
          <w:sz w:val="22"/>
          <w:szCs w:val="22"/>
        </w:rPr>
        <w:t>Nadzór i odbiory prac prowadzić będzie upoważniony przedstawiciel Zamawiającego, a ich wynik stanowić będzie podstawę do wystawienia comiesięcznego „protokołu odbioru”.</w:t>
      </w:r>
    </w:p>
    <w:p w14:paraId="69CAFCFE" w14:textId="77777777" w:rsidR="00E00BCA" w:rsidRPr="00E00BCA" w:rsidRDefault="00E00BCA" w:rsidP="00E00BCA">
      <w:pPr>
        <w:jc w:val="both"/>
        <w:rPr>
          <w:rFonts w:asciiTheme="minorHAnsi" w:hAnsiTheme="minorHAnsi"/>
          <w:sz w:val="22"/>
          <w:szCs w:val="22"/>
        </w:rPr>
      </w:pPr>
      <w:r w:rsidRPr="00E00BCA">
        <w:rPr>
          <w:rFonts w:asciiTheme="minorHAnsi" w:hAnsiTheme="minorHAnsi"/>
          <w:b/>
          <w:sz w:val="22"/>
          <w:szCs w:val="22"/>
        </w:rPr>
        <w:t>3.</w:t>
      </w:r>
      <w:r w:rsidRPr="00E00BCA">
        <w:rPr>
          <w:rFonts w:asciiTheme="minorHAnsi" w:hAnsiTheme="minorHAnsi"/>
          <w:sz w:val="22"/>
          <w:szCs w:val="22"/>
        </w:rPr>
        <w:t xml:space="preserve"> „Protokół odbioru” zawierał będzie zakres wykonanych i odebranych przez przedstawiciela Zamawiającego prac i stanowić będzie podstawę do wystawienia comiesięcznej faktury.</w:t>
      </w:r>
    </w:p>
    <w:p w14:paraId="2B589176" w14:textId="49DF8447" w:rsidR="00E00BCA" w:rsidRPr="00E00BCA" w:rsidRDefault="00E00BCA" w:rsidP="00E00BCA">
      <w:pPr>
        <w:jc w:val="both"/>
        <w:rPr>
          <w:rFonts w:asciiTheme="minorHAnsi" w:hAnsiTheme="minorHAnsi"/>
          <w:sz w:val="22"/>
          <w:szCs w:val="22"/>
        </w:rPr>
      </w:pPr>
      <w:r w:rsidRPr="00E00BCA">
        <w:rPr>
          <w:rFonts w:asciiTheme="minorHAnsi" w:hAnsiTheme="minorHAnsi"/>
          <w:b/>
          <w:sz w:val="22"/>
          <w:szCs w:val="22"/>
        </w:rPr>
        <w:t>4.</w:t>
      </w:r>
      <w:r w:rsidRPr="00E00BCA">
        <w:rPr>
          <w:rFonts w:asciiTheme="minorHAnsi" w:hAnsiTheme="minorHAnsi"/>
          <w:sz w:val="22"/>
          <w:szCs w:val="22"/>
        </w:rPr>
        <w:t xml:space="preserve"> Termin zapłaty faktur Wykonawcy będzie wynosić 30 dni  od daty ich doręczenia (wpływu)</w:t>
      </w:r>
      <w:r w:rsidR="00FE7017">
        <w:rPr>
          <w:rFonts w:asciiTheme="minorHAnsi" w:hAnsiTheme="minorHAnsi"/>
          <w:sz w:val="22"/>
          <w:szCs w:val="22"/>
        </w:rPr>
        <w:br/>
      </w:r>
      <w:r w:rsidRPr="00E00BCA">
        <w:rPr>
          <w:rFonts w:asciiTheme="minorHAnsi" w:hAnsiTheme="minorHAnsi"/>
          <w:sz w:val="22"/>
          <w:szCs w:val="22"/>
        </w:rPr>
        <w:t>do Zamawiającego wraz dokumentami rozliczeniowo-odbiorowymi.</w:t>
      </w:r>
    </w:p>
    <w:p w14:paraId="7FD13900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93A9536" w14:textId="77777777" w:rsidR="009D34F5" w:rsidRPr="009D34F5" w:rsidRDefault="009D34F5" w:rsidP="009D34F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D34F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077B1635" w14:textId="77777777" w:rsidR="009D34F5" w:rsidRPr="009D34F5" w:rsidRDefault="009D34F5" w:rsidP="009D34F5">
      <w:pPr>
        <w:pStyle w:val="Tekstpodstawowy"/>
        <w:numPr>
          <w:ilvl w:val="0"/>
          <w:numId w:val="14"/>
        </w:numPr>
        <w:tabs>
          <w:tab w:val="clear" w:pos="578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4F5">
        <w:rPr>
          <w:rFonts w:asciiTheme="minorHAnsi" w:hAnsiTheme="minorHAnsi" w:cstheme="minorHAnsi"/>
          <w:sz w:val="22"/>
          <w:szCs w:val="22"/>
        </w:rPr>
        <w:t>Strony ponoszą odpowiedzialność z tytułu niewykonania lub nienależytego wykonania przedmiotu umowy na warunkach w niej określonych.</w:t>
      </w:r>
    </w:p>
    <w:p w14:paraId="180F9DB6" w14:textId="77777777" w:rsidR="009D34F5" w:rsidRPr="009D34F5" w:rsidRDefault="009D34F5" w:rsidP="009D34F5">
      <w:pPr>
        <w:pStyle w:val="Tekstpodstawowy"/>
        <w:numPr>
          <w:ilvl w:val="0"/>
          <w:numId w:val="14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4F5">
        <w:rPr>
          <w:rFonts w:asciiTheme="minorHAnsi" w:hAnsiTheme="minorHAnsi" w:cstheme="minorHAnsi"/>
          <w:sz w:val="22"/>
          <w:szCs w:val="22"/>
        </w:rPr>
        <w:t>Wykonawca zapłaci Zamawiającemu następujące kary umowne:</w:t>
      </w:r>
    </w:p>
    <w:p w14:paraId="2A221A46" w14:textId="05ACE790" w:rsidR="009D34F5" w:rsidRPr="009D34F5" w:rsidRDefault="009D34F5" w:rsidP="009D34F5">
      <w:pPr>
        <w:pStyle w:val="Default"/>
        <w:spacing w:after="2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4F5">
        <w:rPr>
          <w:rFonts w:asciiTheme="minorHAnsi" w:hAnsiTheme="minorHAnsi" w:cstheme="minorHAnsi"/>
          <w:color w:val="auto"/>
          <w:sz w:val="22"/>
          <w:szCs w:val="22"/>
        </w:rPr>
        <w:t xml:space="preserve">  1) w przypadku odstąpienia od umowy przez Zamawiającego z powodu okoliczności, za które odpowiedzialność ponosi Wykonawca, Zamawiającemu przysługuje kara umowna w wysokości </w:t>
      </w:r>
      <w:r w:rsidR="0037035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9D34F5">
        <w:rPr>
          <w:rFonts w:asciiTheme="minorHAnsi" w:hAnsiTheme="minorHAnsi" w:cstheme="minorHAnsi"/>
          <w:color w:val="auto"/>
          <w:sz w:val="22"/>
          <w:szCs w:val="22"/>
        </w:rPr>
        <w:t xml:space="preserve">% wartości brutto przedmiotu umowy określonej w § 4 ust. 1 pkt 1 i/lub 2 (w zależności od zakresu, którego dotyczy niniejsza umowa) </w:t>
      </w:r>
    </w:p>
    <w:p w14:paraId="7956AA05" w14:textId="01B75E16" w:rsidR="009D34F5" w:rsidRPr="009D34F5" w:rsidRDefault="009D34F5" w:rsidP="009D34F5">
      <w:pPr>
        <w:pStyle w:val="Default"/>
        <w:spacing w:after="2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4F5">
        <w:rPr>
          <w:rFonts w:asciiTheme="minorHAnsi" w:hAnsiTheme="minorHAnsi" w:cstheme="minorHAnsi"/>
          <w:color w:val="auto"/>
          <w:sz w:val="22"/>
          <w:szCs w:val="22"/>
        </w:rPr>
        <w:t xml:space="preserve">2) w przypadku wypowiedzenia umowy przez Wykonawcę lub wypowiedzenia umowy przez Zamawiającego na podstawie ust. 4, Zamawiającemu przysługuje kara umowna w wysokości </w:t>
      </w:r>
      <w:r w:rsidR="0037035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9D34F5">
        <w:rPr>
          <w:rFonts w:asciiTheme="minorHAnsi" w:hAnsiTheme="minorHAnsi" w:cstheme="minorHAnsi"/>
          <w:color w:val="auto"/>
          <w:sz w:val="22"/>
          <w:szCs w:val="22"/>
        </w:rPr>
        <w:t xml:space="preserve">% wartości brutto określonej w § 4 ust. 1 pkt 1 i/lub 2 (w zależności od zakresu, którego dotyczy niniejsza umowa) </w:t>
      </w:r>
    </w:p>
    <w:p w14:paraId="0CC583AC" w14:textId="28613E37" w:rsidR="009D34F5" w:rsidRPr="009D34F5" w:rsidRDefault="009D34F5" w:rsidP="009D34F5">
      <w:pPr>
        <w:ind w:left="567" w:hanging="283"/>
        <w:jc w:val="both"/>
        <w:rPr>
          <w:rFonts w:asciiTheme="minorHAnsi" w:hAnsiTheme="minorHAnsi" w:cstheme="minorHAnsi"/>
          <w:sz w:val="22"/>
        </w:rPr>
      </w:pPr>
      <w:r w:rsidRPr="009D34F5">
        <w:rPr>
          <w:rFonts w:asciiTheme="minorHAnsi" w:hAnsiTheme="minorHAnsi" w:cstheme="minorHAnsi"/>
          <w:sz w:val="22"/>
          <w:szCs w:val="22"/>
        </w:rPr>
        <w:t xml:space="preserve">3) </w:t>
      </w:r>
      <w:r w:rsidRPr="009D34F5">
        <w:rPr>
          <w:rFonts w:asciiTheme="minorHAnsi" w:hAnsiTheme="minorHAnsi" w:cstheme="minorHAnsi"/>
          <w:sz w:val="22"/>
        </w:rPr>
        <w:t xml:space="preserve">za każde nienależyte wykonanie zakwestionowanych przez Zamawiającego prac w wysokości </w:t>
      </w:r>
      <w:r w:rsidR="00370354">
        <w:rPr>
          <w:rFonts w:asciiTheme="minorHAnsi" w:hAnsiTheme="minorHAnsi" w:cstheme="minorHAnsi"/>
          <w:sz w:val="22"/>
        </w:rPr>
        <w:t>2</w:t>
      </w:r>
      <w:r w:rsidRPr="009D34F5">
        <w:rPr>
          <w:rFonts w:asciiTheme="minorHAnsi" w:hAnsiTheme="minorHAnsi" w:cstheme="minorHAnsi"/>
          <w:sz w:val="22"/>
        </w:rPr>
        <w:t xml:space="preserve"> % wynagrodzenia miesięcznego; łączna wysokość kary umownej z tej przyczyny nie może przekroczyć w danym miesiącu 20% wynagrodzenia miesięcznego;</w:t>
      </w:r>
    </w:p>
    <w:p w14:paraId="105908B9" w14:textId="77777777" w:rsidR="009D34F5" w:rsidRPr="009D34F5" w:rsidRDefault="009D34F5" w:rsidP="009D34F5">
      <w:pPr>
        <w:pStyle w:val="Default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4F5">
        <w:rPr>
          <w:rFonts w:asciiTheme="minorHAnsi" w:hAnsiTheme="minorHAnsi" w:cstheme="minorHAnsi"/>
          <w:color w:val="auto"/>
          <w:sz w:val="22"/>
          <w:szCs w:val="22"/>
        </w:rPr>
        <w:t xml:space="preserve">4) w przypadku ustalenia, że realizacji przedmiotu umowy nastąpiła w danym miesiącu z naruszeniem wymagania określonego w § 1 ust. 3, 8 lub 12, Zamawiającemu przysługuje kara umowna w wysokości 2 % wynagrodzenia brutto przysługującego Wykonawcy za dany miesiąc. </w:t>
      </w:r>
    </w:p>
    <w:p w14:paraId="42B04D44" w14:textId="06A59069" w:rsidR="009D34F5" w:rsidRDefault="009D34F5" w:rsidP="009D34F5">
      <w:pPr>
        <w:numPr>
          <w:ilvl w:val="0"/>
          <w:numId w:val="14"/>
        </w:numPr>
        <w:tabs>
          <w:tab w:val="clear" w:pos="578"/>
          <w:tab w:val="num" w:pos="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4F5">
        <w:rPr>
          <w:rFonts w:asciiTheme="minorHAnsi" w:hAnsiTheme="minorHAnsi" w:cstheme="minorHAnsi"/>
          <w:sz w:val="22"/>
          <w:szCs w:val="22"/>
        </w:rPr>
        <w:t xml:space="preserve">Zamawiający zapłaci Wykonawcy karę umowną w przypadku odstąpienia od umowy z przyczyn za które ponosi odpowiedzialność Zamawiający - </w:t>
      </w:r>
      <w:r w:rsidR="003A017E">
        <w:rPr>
          <w:rFonts w:asciiTheme="minorHAnsi" w:hAnsiTheme="minorHAnsi" w:cstheme="minorHAnsi"/>
          <w:sz w:val="22"/>
          <w:szCs w:val="22"/>
        </w:rPr>
        <w:t>2</w:t>
      </w:r>
      <w:r w:rsidRPr="009D34F5">
        <w:rPr>
          <w:rFonts w:asciiTheme="minorHAnsi" w:hAnsiTheme="minorHAnsi" w:cstheme="minorHAnsi"/>
          <w:sz w:val="22"/>
          <w:szCs w:val="22"/>
        </w:rPr>
        <w:t>% wartości umowy brutto, określonej w § 4 ust. 1 pkt 1 i/lub 2 umowy.</w:t>
      </w:r>
    </w:p>
    <w:p w14:paraId="53290B01" w14:textId="6846E2DF" w:rsidR="004425C9" w:rsidRPr="004425C9" w:rsidRDefault="004425C9" w:rsidP="004425C9">
      <w:pPr>
        <w:pStyle w:val="Tekstpodstawowywcity3"/>
        <w:numPr>
          <w:ilvl w:val="0"/>
          <w:numId w:val="14"/>
        </w:numPr>
        <w:tabs>
          <w:tab w:val="clear" w:pos="578"/>
          <w:tab w:val="num" w:pos="426"/>
          <w:tab w:val="left" w:pos="1276"/>
        </w:tabs>
        <w:spacing w:after="0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4425C9">
        <w:rPr>
          <w:rFonts w:asciiTheme="minorHAnsi" w:hAnsiTheme="minorHAnsi" w:cstheme="minorHAnsi"/>
          <w:sz w:val="22"/>
          <w:szCs w:val="22"/>
        </w:rPr>
        <w:lastRenderedPageBreak/>
        <w:t xml:space="preserve">za świadczenie dostaw w przypadku niezłożenia oświadczenia, o którym mowa   w </w:t>
      </w:r>
      <w:r w:rsidRPr="004425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4425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425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1)</w:t>
      </w:r>
      <w:r w:rsidRPr="004425C9">
        <w:rPr>
          <w:rFonts w:asciiTheme="minorHAnsi" w:hAnsiTheme="minorHAnsi" w:cstheme="minorHAnsi"/>
          <w:sz w:val="22"/>
          <w:szCs w:val="22"/>
        </w:rPr>
        <w:t xml:space="preserve"> skutkującego obowiązkiem wstrzymania świadczenia usług, po dniu określonym w art. 68 ust. 3 ustawy z dnia 11 stycznia 2018 r. o elektromobilności i paliwach alternatywnych w wysokości 2 000,00 zł,</w:t>
      </w:r>
    </w:p>
    <w:p w14:paraId="689813CE" w14:textId="16A92DB8" w:rsidR="004425C9" w:rsidRPr="004425C9" w:rsidRDefault="004425C9" w:rsidP="004425C9">
      <w:pPr>
        <w:pStyle w:val="Tekstpodstawowywcity3"/>
        <w:numPr>
          <w:ilvl w:val="0"/>
          <w:numId w:val="14"/>
        </w:numPr>
        <w:tabs>
          <w:tab w:val="clear" w:pos="578"/>
          <w:tab w:val="num" w:pos="284"/>
          <w:tab w:val="left" w:pos="127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425C9">
        <w:rPr>
          <w:rFonts w:asciiTheme="minorHAnsi" w:hAnsiTheme="minorHAnsi" w:cstheme="minorHAnsi"/>
          <w:sz w:val="22"/>
          <w:szCs w:val="22"/>
        </w:rPr>
        <w:t xml:space="preserve">za wygaśnięcie umowy z przyczyn, o których mowa w art. 76 ust. 2 ustawy z dnia 11 stycznia 2018 r. o elektromobilności i paliwach alternatywnych - w wysokości 20% wynagrodzenia umownego brutto ogółem </w:t>
      </w:r>
    </w:p>
    <w:p w14:paraId="0090FC0E" w14:textId="77777777" w:rsidR="009D34F5" w:rsidRPr="009D34F5" w:rsidRDefault="009D34F5" w:rsidP="004425C9">
      <w:pPr>
        <w:numPr>
          <w:ilvl w:val="0"/>
          <w:numId w:val="14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25C9">
        <w:rPr>
          <w:rFonts w:asciiTheme="minorHAnsi" w:hAnsiTheme="minorHAnsi" w:cstheme="minorHAnsi"/>
          <w:bCs/>
          <w:sz w:val="22"/>
          <w:szCs w:val="22"/>
        </w:rPr>
        <w:t>Niezależnie od ustalonych kar, strony zastrzegają</w:t>
      </w:r>
      <w:r w:rsidRPr="009D34F5">
        <w:rPr>
          <w:rFonts w:asciiTheme="minorHAnsi" w:hAnsiTheme="minorHAnsi" w:cstheme="minorHAnsi"/>
          <w:bCs/>
          <w:sz w:val="22"/>
          <w:szCs w:val="22"/>
        </w:rPr>
        <w:t xml:space="preserve"> sobie prawo do dochodzenia odszkodowania uzupełniającego, jeżeli wysokość szkody przewyższa wysokość zastrzeżonych kar umownych</w:t>
      </w:r>
      <w:r w:rsidRPr="009D34F5">
        <w:rPr>
          <w:rFonts w:asciiTheme="minorHAnsi" w:hAnsiTheme="minorHAnsi" w:cstheme="minorHAnsi"/>
          <w:sz w:val="22"/>
          <w:szCs w:val="22"/>
        </w:rPr>
        <w:t>.</w:t>
      </w:r>
    </w:p>
    <w:p w14:paraId="55224A19" w14:textId="77777777" w:rsidR="009D34F5" w:rsidRPr="009D34F5" w:rsidRDefault="009D34F5" w:rsidP="009D34F5">
      <w:pPr>
        <w:numPr>
          <w:ilvl w:val="0"/>
          <w:numId w:val="14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4F5">
        <w:rPr>
          <w:rFonts w:asciiTheme="minorHAnsi" w:hAnsiTheme="minorHAnsi" w:cstheme="minorHAnsi"/>
          <w:sz w:val="22"/>
          <w:szCs w:val="22"/>
        </w:rPr>
        <w:t>Zamawiający jest uprawniony do potrącenia naliczonych kar umownych z wynagrodzenia Wykonawcy. W oświadczeniu o potrąceniu należności Zamawiający wskaże przyczynę potrącenia.</w:t>
      </w:r>
    </w:p>
    <w:p w14:paraId="1F8196F3" w14:textId="77777777" w:rsidR="009D34F5" w:rsidRPr="009D34F5" w:rsidRDefault="009D34F5" w:rsidP="009D34F5">
      <w:pPr>
        <w:numPr>
          <w:ilvl w:val="0"/>
          <w:numId w:val="14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4F5">
        <w:rPr>
          <w:rFonts w:asciiTheme="minorHAnsi" w:hAnsiTheme="minorHAnsi" w:cstheme="minorHAnsi"/>
          <w:sz w:val="22"/>
          <w:szCs w:val="22"/>
        </w:rPr>
        <w:t>W przypadku braku możliwości dokonania potrącenia w sposób, o którym mowa w ust. 5, kary umowne i inne należności wynikające z umowy będą zapłacone przez Wykonawcę w ciągu 14 dni od daty otrzymania wezwania do zapłaty.</w:t>
      </w:r>
    </w:p>
    <w:p w14:paraId="49889C81" w14:textId="77777777" w:rsidR="009D34F5" w:rsidRPr="009D34F5" w:rsidRDefault="009D34F5" w:rsidP="009D34F5">
      <w:pPr>
        <w:pStyle w:val="Bezodstpw"/>
        <w:numPr>
          <w:ilvl w:val="0"/>
          <w:numId w:val="14"/>
        </w:numPr>
        <w:tabs>
          <w:tab w:val="clear" w:pos="578"/>
        </w:tabs>
        <w:ind w:left="426" w:hanging="426"/>
        <w:jc w:val="both"/>
        <w:rPr>
          <w:rFonts w:asciiTheme="minorHAnsi" w:hAnsiTheme="minorHAnsi" w:cstheme="minorHAnsi"/>
        </w:rPr>
      </w:pPr>
      <w:r w:rsidRPr="009D34F5">
        <w:rPr>
          <w:rFonts w:asciiTheme="minorHAnsi" w:hAnsiTheme="minorHAnsi" w:cstheme="minorHAnsi"/>
        </w:rPr>
        <w:t xml:space="preserve">Zamawiający może odstąpić od nałożenia kary pieniężnej względem Wykonawcy, jeżeli naruszenie warunków udzielonego zamówienia nie nastąpiło z winy Wykonawcy, przy czym Wykonawca zobowiązany jest do udowodnienia w terminie nie później niż 5 dni roboczych od dnia otrzymania ww. kary, że naruszenie nastąpiło z przyczyn niezależnych od niego. </w:t>
      </w:r>
    </w:p>
    <w:p w14:paraId="18E8CB7F" w14:textId="31DFDD62" w:rsidR="009D34F5" w:rsidRPr="009D34F5" w:rsidRDefault="009D34F5" w:rsidP="009D34F5">
      <w:pPr>
        <w:pStyle w:val="Bezodstpw"/>
        <w:numPr>
          <w:ilvl w:val="0"/>
          <w:numId w:val="14"/>
        </w:numPr>
        <w:tabs>
          <w:tab w:val="clear" w:pos="578"/>
        </w:tabs>
        <w:ind w:left="426" w:hanging="426"/>
        <w:jc w:val="both"/>
        <w:rPr>
          <w:rFonts w:asciiTheme="minorHAnsi" w:hAnsiTheme="minorHAnsi" w:cstheme="minorHAnsi"/>
        </w:rPr>
      </w:pPr>
      <w:r w:rsidRPr="009D34F5">
        <w:rPr>
          <w:rFonts w:asciiTheme="minorHAnsi" w:hAnsiTheme="minorHAnsi" w:cstheme="minorHAnsi"/>
        </w:rPr>
        <w:t xml:space="preserve">Łączna maksymalna wysokość kar umownych, których mogą dochodzić Strony wynosi </w:t>
      </w:r>
      <w:r>
        <w:rPr>
          <w:rFonts w:asciiTheme="minorHAnsi" w:hAnsiTheme="minorHAnsi" w:cstheme="minorHAnsi"/>
        </w:rPr>
        <w:t>2</w:t>
      </w:r>
      <w:r w:rsidRPr="009D34F5">
        <w:rPr>
          <w:rFonts w:asciiTheme="minorHAnsi" w:hAnsiTheme="minorHAnsi" w:cstheme="minorHAnsi"/>
        </w:rPr>
        <w:t>0% wynagrodzenia umownego brutto określonego w § 4 ust. 1 pkt 1 i/lub 2 umowy.</w:t>
      </w:r>
    </w:p>
    <w:p w14:paraId="730D8C6E" w14:textId="77777777" w:rsidR="00BE7FC7" w:rsidRPr="009D34F5" w:rsidRDefault="00BE7FC7" w:rsidP="00E00B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C44C8B" w14:textId="77777777" w:rsidR="00E00BCA" w:rsidRPr="005471A5" w:rsidRDefault="00E00BCA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2B97439" w14:textId="2B2853D6" w:rsidR="005471A5" w:rsidRDefault="005471A5" w:rsidP="00E00BC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 7</w:t>
      </w:r>
    </w:p>
    <w:p w14:paraId="1187202E" w14:textId="07EA4AB3" w:rsidR="00EF0AB0" w:rsidRDefault="00EF0AB0" w:rsidP="00E00BC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1B775F" w14:textId="77777777" w:rsidR="00EF0AB0" w:rsidRPr="00EF0AB0" w:rsidRDefault="00EF0AB0" w:rsidP="00EF0AB0">
      <w:pPr>
        <w:numPr>
          <w:ilvl w:val="0"/>
          <w:numId w:val="23"/>
        </w:numPr>
        <w:tabs>
          <w:tab w:val="clear" w:pos="288"/>
          <w:tab w:val="decimal" w:pos="432"/>
        </w:tabs>
        <w:ind w:left="432" w:right="72" w:hanging="288"/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  <w:t xml:space="preserve">Niedopuszczalne pod rygorem </w:t>
      </w:r>
      <w:r w:rsidRPr="00EF0AB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nieważności są zmiany postanowień zawartej umowy </w:t>
      </w:r>
      <w:r w:rsidRPr="00EF0AB0"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  <w:t xml:space="preserve">w </w:t>
      </w:r>
      <w:r w:rsidRPr="00EF0AB0">
        <w:rPr>
          <w:rFonts w:asciiTheme="minorHAnsi" w:hAnsiTheme="minorHAnsi" w:cstheme="minorHAnsi"/>
          <w:color w:val="000000"/>
          <w:spacing w:val="-5"/>
          <w:w w:val="105"/>
          <w:sz w:val="22"/>
          <w:szCs w:val="22"/>
        </w:rPr>
        <w:t>stosunku do treści oferty, z wyjątkiem zmian, o których mowa w ust. 2.</w:t>
      </w:r>
    </w:p>
    <w:p w14:paraId="14BF322F" w14:textId="77777777" w:rsidR="00EF0AB0" w:rsidRPr="00EF0AB0" w:rsidRDefault="00EF0AB0" w:rsidP="00EF0AB0">
      <w:pPr>
        <w:numPr>
          <w:ilvl w:val="0"/>
          <w:numId w:val="23"/>
        </w:numPr>
        <w:tabs>
          <w:tab w:val="clear" w:pos="288"/>
          <w:tab w:val="decimal" w:pos="432"/>
        </w:tabs>
        <w:ind w:left="432" w:hanging="288"/>
        <w:rPr>
          <w:rFonts w:asciiTheme="minorHAnsi" w:hAnsiTheme="minorHAnsi" w:cstheme="minorHAnsi"/>
          <w:color w:val="000000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w w:val="105"/>
          <w:sz w:val="22"/>
          <w:szCs w:val="22"/>
        </w:rPr>
        <w:t>Zmiany umowy mogą dotyczyć:</w:t>
      </w:r>
    </w:p>
    <w:p w14:paraId="05F4F12C" w14:textId="0F7F148A" w:rsidR="00EF0AB0" w:rsidRPr="00EF0AB0" w:rsidRDefault="00EF0AB0" w:rsidP="00EF0AB0">
      <w:pPr>
        <w:ind w:left="720"/>
        <w:rPr>
          <w:rFonts w:asciiTheme="minorHAnsi" w:hAnsiTheme="minorHAnsi" w:cstheme="minorHAnsi"/>
          <w:color w:val="000000"/>
          <w:spacing w:val="-4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78671D" wp14:editId="3038D639">
                <wp:simplePos x="0" y="0"/>
                <wp:positionH relativeFrom="column">
                  <wp:posOffset>0</wp:posOffset>
                </wp:positionH>
                <wp:positionV relativeFrom="paragraph">
                  <wp:posOffset>9356090</wp:posOffset>
                </wp:positionV>
                <wp:extent cx="5867400" cy="142240"/>
                <wp:effectExtent l="0" t="0" r="0" b="10160"/>
                <wp:wrapSquare wrapText="bothSides"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8B07B" w14:textId="77777777" w:rsidR="00EF0AB0" w:rsidRDefault="00EF0AB0" w:rsidP="00EF0AB0">
                            <w:pPr>
                              <w:spacing w:line="192" w:lineRule="auto"/>
                              <w:ind w:right="108"/>
                              <w:jc w:val="righ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671D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26" type="#_x0000_t202" style="position:absolute;left:0;text-align:left;margin-left:0;margin-top:736.7pt;width:462pt;height:11.2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aY5wEAALkDAAAOAAAAZHJzL2Uyb0RvYy54bWysU8Fu2zAMvQ/YPwi6L3aCrCuMOEXXosOA&#10;bh3Q9QMUWbKFyaJGKbGzrx8lx+nW3oZdBJqknt57pDdXY2/ZQWEw4Gq+XJScKSehMa6t+dP3u3eX&#10;nIUoXCMsOFXzowr8avv2zWbwlVpBB7ZRyAjEhWrwNe9i9FVRBNmpXoQFeOWoqAF7EekT26JBMRB6&#10;b4tVWV4UA2DjEaQKgbK3U5FvM77WSsYHrYOKzNacuMV8Yj536Sy2G1G1KHxn5ImG+AcWvTCOHj1D&#10;3Yoo2B7NK6jeSIQAOi4k9AVobaTKGkjNsnyh5rETXmUtZE7wZ5vC/4OVXw+P/huyOH6EkQaYRQR/&#10;D/JHYA5uOuFadY0IQ6dEQw8vk2XF4EN1upqsDlVIILvhCzQ0ZLGPkIFGjX1yhXQyQqcBHM+mqzEy&#10;Scn3lxcf1iWVJNWW69VqnadSiGq+7THETwp6loKaIw01o4vDfYiJjajmlvSYgztjbR6sdX8lqDFl&#10;MvtEeKIex91I3UnFDpoj6UCY9oT2Oj7QoS0MNZfWeM46wF8vc6mPRkIVzgbapZqHn3uBijP72ZFn&#10;afHmAOdgNwfCSbpa88jZFN7EaUH3Hk3bEfI0FQfX5Ks2WfIz25Me2o/sxGmX0wL++Z27nv+47W8A&#10;AAD//wMAUEsDBBQABgAIAAAAIQCCc9vE3wAAAAoBAAAPAAAAZHJzL2Rvd25yZXYueG1sTI/BTsMw&#10;EETvSPyDtUjcqNMSSpPGqSoEJyTUNBw4OvE2iRqvQ+y24e/ZnuC4b0azM9lmsr044+g7RwrmswgE&#10;Uu1MR42Cz/LtYQXCB01G945QwQ962OS3N5lOjbtQged9aASHkE+1gjaEIZXS1y1a7WduQGLt4Ear&#10;A59jI82oLxxue7mIoqW0uiP+0OoBX1qsj/uTVbD9ouK1+/6odsWh6Moyieh9eVTq/m7arkEEnMKf&#10;Ga71uTrk3KlyJzJe9Ap4SGAaPz/GIFhPFjGj6oqSpxXIPJP/J+S/AAAA//8DAFBLAQItABQABgAI&#10;AAAAIQC2gziS/gAAAOEBAAATAAAAAAAAAAAAAAAAAAAAAABbQ29udGVudF9UeXBlc10ueG1sUEsB&#10;Ai0AFAAGAAgAAAAhADj9If/WAAAAlAEAAAsAAAAAAAAAAAAAAAAALwEAAF9yZWxzLy5yZWxzUEsB&#10;Ai0AFAAGAAgAAAAhAI5rhpjnAQAAuQMAAA4AAAAAAAAAAAAAAAAALgIAAGRycy9lMm9Eb2MueG1s&#10;UEsBAi0AFAAGAAgAAAAhAIJz28TfAAAACgEAAA8AAAAAAAAAAAAAAAAAQQQAAGRycy9kb3ducmV2&#10;LnhtbFBLBQYAAAAABAAEAPMAAABNBQAAAAA=&#10;" filled="f" stroked="f">
                <v:textbox inset="0,0,0,0">
                  <w:txbxContent>
                    <w:p w14:paraId="3418B07B" w14:textId="77777777" w:rsidR="00EF0AB0" w:rsidRDefault="00EF0AB0" w:rsidP="00EF0AB0">
                      <w:pPr>
                        <w:spacing w:line="192" w:lineRule="auto"/>
                        <w:ind w:right="108"/>
                        <w:jc w:val="righ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0AB0">
        <w:rPr>
          <w:rFonts w:asciiTheme="minorHAnsi" w:hAnsiTheme="minorHAnsi" w:cstheme="minorHAnsi"/>
          <w:color w:val="000000"/>
          <w:spacing w:val="-4"/>
          <w:w w:val="105"/>
          <w:sz w:val="22"/>
          <w:szCs w:val="22"/>
        </w:rPr>
        <w:t>1) Zmiany wysokości wynagrodzenia wykonawcy w przypadku:</w:t>
      </w:r>
    </w:p>
    <w:p w14:paraId="20D4CC06" w14:textId="77777777" w:rsidR="00EF0AB0" w:rsidRPr="00EF0AB0" w:rsidRDefault="00EF0AB0" w:rsidP="00EF0AB0">
      <w:pPr>
        <w:numPr>
          <w:ilvl w:val="0"/>
          <w:numId w:val="24"/>
        </w:numPr>
        <w:tabs>
          <w:tab w:val="clear" w:pos="360"/>
          <w:tab w:val="decimal" w:pos="1276"/>
          <w:tab w:val="left" w:pos="2977"/>
        </w:tabs>
        <w:ind w:left="1134" w:right="108" w:hanging="283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-5"/>
          <w:w w:val="105"/>
          <w:sz w:val="22"/>
          <w:szCs w:val="22"/>
        </w:rPr>
        <w:t xml:space="preserve">Zwiększenia lub zmniejszenia zakresu przedmiotu umowy na podstawie cen </w:t>
      </w:r>
      <w:r w:rsidRPr="00EF0AB0"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  <w:t xml:space="preserve">jednostkowych wskazanych w ofercie Wykonawcy, proporcjonalnie do tej </w:t>
      </w:r>
      <w:r w:rsidRPr="00EF0AB0">
        <w:rPr>
          <w:rFonts w:asciiTheme="minorHAnsi" w:hAnsiTheme="minorHAnsi" w:cstheme="minorHAnsi"/>
          <w:color w:val="000000"/>
          <w:w w:val="105"/>
          <w:sz w:val="22"/>
          <w:szCs w:val="22"/>
        </w:rPr>
        <w:t xml:space="preserve">zmiany z </w:t>
      </w:r>
      <w:r w:rsidRPr="00EF0AB0">
        <w:rPr>
          <w:rFonts w:asciiTheme="minorHAnsi" w:hAnsiTheme="minorHAnsi" w:cstheme="minorHAnsi"/>
          <w:color w:val="000000"/>
          <w:sz w:val="22"/>
          <w:szCs w:val="22"/>
        </w:rPr>
        <w:t>zastrzeżeniem, że cena nie może zostać podwyższona o więcej niż</w:t>
      </w:r>
      <w:r w:rsidRPr="00EF0AB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10% pierwotnej wartości </w:t>
      </w:r>
      <w:r w:rsidRPr="00EF0AB0"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  <w:t>umowy dla każdej części,</w:t>
      </w:r>
    </w:p>
    <w:p w14:paraId="1EA3CE02" w14:textId="77777777" w:rsidR="00EF0AB0" w:rsidRPr="00EF0AB0" w:rsidRDefault="00EF0AB0" w:rsidP="00EF0AB0">
      <w:pPr>
        <w:numPr>
          <w:ilvl w:val="0"/>
          <w:numId w:val="24"/>
        </w:numPr>
        <w:tabs>
          <w:tab w:val="clear" w:pos="360"/>
          <w:tab w:val="decimal" w:pos="1276"/>
        </w:tabs>
        <w:ind w:left="1134" w:hanging="283"/>
        <w:rPr>
          <w:rFonts w:asciiTheme="minorHAnsi" w:hAnsiTheme="minorHAnsi" w:cstheme="minorHAnsi"/>
          <w:color w:val="000000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w w:val="105"/>
          <w:sz w:val="22"/>
          <w:szCs w:val="22"/>
        </w:rPr>
        <w:t>Zmiany stawki podatku od towaru i usług oraz podatku akcyzowego,</w:t>
      </w:r>
    </w:p>
    <w:p w14:paraId="0D22F5AD" w14:textId="77777777" w:rsidR="00EF0AB0" w:rsidRPr="00EF0AB0" w:rsidRDefault="00EF0AB0" w:rsidP="00EF0AB0">
      <w:pPr>
        <w:numPr>
          <w:ilvl w:val="0"/>
          <w:numId w:val="24"/>
        </w:numPr>
        <w:tabs>
          <w:tab w:val="clear" w:pos="360"/>
          <w:tab w:val="decimal" w:pos="1276"/>
        </w:tabs>
        <w:ind w:left="1134" w:right="72" w:hanging="283"/>
        <w:jc w:val="both"/>
        <w:rPr>
          <w:rFonts w:asciiTheme="minorHAnsi" w:hAnsiTheme="minorHAnsi" w:cstheme="minorHAnsi"/>
          <w:color w:val="000000"/>
          <w:spacing w:val="-5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-5"/>
          <w:w w:val="105"/>
          <w:sz w:val="22"/>
          <w:szCs w:val="22"/>
        </w:rPr>
        <w:t xml:space="preserve">Zmiany wysokości minimalnego wynagrodzenia za pracę albo wysokość </w:t>
      </w:r>
      <w:r w:rsidRPr="00EF0AB0">
        <w:rPr>
          <w:rFonts w:asciiTheme="minorHAnsi" w:hAnsiTheme="minorHAnsi" w:cstheme="minorHAnsi"/>
          <w:color w:val="000000"/>
          <w:spacing w:val="-7"/>
          <w:w w:val="105"/>
          <w:sz w:val="22"/>
          <w:szCs w:val="22"/>
        </w:rPr>
        <w:t xml:space="preserve">minimalnej stawki godzinowej, ustalonych na podstawie ustawy z dnia 10 </w:t>
      </w:r>
      <w:r w:rsidRPr="00EF0AB0">
        <w:rPr>
          <w:rFonts w:asciiTheme="minorHAnsi" w:hAnsiTheme="minorHAnsi" w:cstheme="minorHAnsi"/>
          <w:color w:val="000000"/>
          <w:spacing w:val="-5"/>
          <w:w w:val="105"/>
          <w:sz w:val="22"/>
          <w:szCs w:val="22"/>
        </w:rPr>
        <w:t>października 2002 r. o minimalnym wynagrodzeniu za pracę,</w:t>
      </w:r>
    </w:p>
    <w:p w14:paraId="1137A440" w14:textId="77777777" w:rsidR="00EF0AB0" w:rsidRPr="00EF0AB0" w:rsidRDefault="00EF0AB0" w:rsidP="00EF0AB0">
      <w:pPr>
        <w:numPr>
          <w:ilvl w:val="0"/>
          <w:numId w:val="24"/>
        </w:numPr>
        <w:tabs>
          <w:tab w:val="clear" w:pos="360"/>
          <w:tab w:val="decimal" w:pos="1276"/>
        </w:tabs>
        <w:ind w:left="1134" w:right="72" w:hanging="283"/>
        <w:jc w:val="both"/>
        <w:rPr>
          <w:rFonts w:asciiTheme="minorHAnsi" w:hAnsiTheme="minorHAnsi" w:cstheme="minorHAnsi"/>
          <w:color w:val="000000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w w:val="105"/>
          <w:sz w:val="22"/>
          <w:szCs w:val="22"/>
        </w:rPr>
        <w:t xml:space="preserve">Zasad podlegania ubezpieczeniom społecznym lub ubezpieczeniu </w:t>
      </w:r>
      <w:r w:rsidRPr="00EF0AB0">
        <w:rPr>
          <w:rFonts w:asciiTheme="minorHAnsi" w:hAnsiTheme="minorHAnsi" w:cstheme="minorHAnsi"/>
          <w:color w:val="000000"/>
          <w:spacing w:val="-9"/>
          <w:w w:val="105"/>
          <w:sz w:val="22"/>
          <w:szCs w:val="22"/>
        </w:rPr>
        <w:t xml:space="preserve">zdrowotnemu lub wysokości stawki składki na ubezpieczenia społeczne lub </w:t>
      </w:r>
      <w:r w:rsidRPr="00EF0AB0">
        <w:rPr>
          <w:rFonts w:asciiTheme="minorHAnsi" w:hAnsiTheme="minorHAnsi" w:cstheme="minorHAnsi"/>
          <w:color w:val="000000"/>
          <w:w w:val="105"/>
          <w:sz w:val="22"/>
          <w:szCs w:val="22"/>
        </w:rPr>
        <w:t>zdrowotne,</w:t>
      </w:r>
    </w:p>
    <w:p w14:paraId="1EA4D9C8" w14:textId="77777777" w:rsidR="00EF0AB0" w:rsidRPr="00EF0AB0" w:rsidRDefault="00EF0AB0" w:rsidP="00EF0AB0">
      <w:pPr>
        <w:numPr>
          <w:ilvl w:val="0"/>
          <w:numId w:val="24"/>
        </w:numPr>
        <w:tabs>
          <w:tab w:val="clear" w:pos="360"/>
          <w:tab w:val="decimal" w:pos="1276"/>
        </w:tabs>
        <w:ind w:left="1134" w:right="72" w:hanging="283"/>
        <w:jc w:val="both"/>
        <w:rPr>
          <w:rFonts w:asciiTheme="minorHAnsi" w:hAnsiTheme="minorHAnsi" w:cstheme="minorHAnsi"/>
          <w:color w:val="000000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w w:val="105"/>
          <w:sz w:val="22"/>
          <w:szCs w:val="22"/>
        </w:rPr>
        <w:t xml:space="preserve">Zasad gromadzenia i wysokości wpłat do pracowniczych planów </w:t>
      </w:r>
      <w:r w:rsidRPr="00EF0AB0">
        <w:rPr>
          <w:rFonts w:asciiTheme="minorHAnsi" w:hAnsiTheme="minorHAnsi" w:cstheme="minorHAnsi"/>
          <w:color w:val="000000"/>
          <w:spacing w:val="-6"/>
          <w:w w:val="105"/>
          <w:sz w:val="22"/>
          <w:szCs w:val="22"/>
        </w:rPr>
        <w:t xml:space="preserve">kapitałowych, o których mowa w ustawie z dnia 4 października 2018 r. o </w:t>
      </w:r>
      <w:r w:rsidRPr="00EF0AB0">
        <w:rPr>
          <w:rFonts w:asciiTheme="minorHAnsi" w:hAnsiTheme="minorHAnsi" w:cstheme="minorHAnsi"/>
          <w:color w:val="000000"/>
          <w:spacing w:val="-4"/>
          <w:w w:val="105"/>
          <w:sz w:val="22"/>
          <w:szCs w:val="22"/>
        </w:rPr>
        <w:t>pracowniczych planach kapitałowych.</w:t>
      </w:r>
    </w:p>
    <w:p w14:paraId="35439FC7" w14:textId="6ECB4EB5" w:rsidR="00EF0AB0" w:rsidRPr="00EF0AB0" w:rsidRDefault="00EF0AB0" w:rsidP="00EF0AB0">
      <w:pPr>
        <w:ind w:left="792" w:right="72" w:hanging="508"/>
        <w:rPr>
          <w:rFonts w:asciiTheme="minorHAnsi" w:hAnsiTheme="minorHAnsi" w:cstheme="minorHAnsi"/>
          <w:color w:val="000000"/>
          <w:spacing w:val="5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5"/>
          <w:w w:val="105"/>
          <w:sz w:val="22"/>
          <w:szCs w:val="22"/>
        </w:rPr>
        <w:t xml:space="preserve">Jeżeli zmiany te będą miały wpływ na koszty wykonania zamówienia przez </w:t>
      </w:r>
      <w:r>
        <w:rPr>
          <w:rFonts w:asciiTheme="minorHAnsi" w:hAnsiTheme="minorHAnsi" w:cstheme="minorHAnsi"/>
          <w:color w:val="000000"/>
          <w:spacing w:val="5"/>
          <w:w w:val="105"/>
          <w:sz w:val="22"/>
          <w:szCs w:val="22"/>
        </w:rPr>
        <w:t>W</w:t>
      </w:r>
      <w:r w:rsidRPr="00EF0AB0">
        <w:rPr>
          <w:rFonts w:asciiTheme="minorHAnsi" w:hAnsiTheme="minorHAnsi" w:cstheme="minorHAnsi"/>
          <w:color w:val="000000"/>
          <w:w w:val="105"/>
          <w:sz w:val="22"/>
          <w:szCs w:val="22"/>
        </w:rPr>
        <w:t>ykonawcę.</w:t>
      </w:r>
    </w:p>
    <w:p w14:paraId="7E557220" w14:textId="77777777" w:rsidR="00EF0AB0" w:rsidRPr="00EF0AB0" w:rsidRDefault="00EF0AB0" w:rsidP="00EF0AB0">
      <w:pPr>
        <w:ind w:right="216"/>
        <w:jc w:val="center"/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  <w:t>2) Zwiększenia lub zmniejszenia zakresu świadczonej usługi sprzątania w przypadku:</w:t>
      </w:r>
    </w:p>
    <w:p w14:paraId="2F0837DA" w14:textId="77777777" w:rsidR="00EF0AB0" w:rsidRPr="00EF0AB0" w:rsidRDefault="00EF0AB0" w:rsidP="00EF0AB0">
      <w:pPr>
        <w:numPr>
          <w:ilvl w:val="0"/>
          <w:numId w:val="25"/>
        </w:numPr>
        <w:tabs>
          <w:tab w:val="clear" w:pos="360"/>
          <w:tab w:val="decimal" w:pos="1134"/>
        </w:tabs>
        <w:ind w:left="1134" w:right="72" w:hanging="283"/>
        <w:jc w:val="both"/>
        <w:rPr>
          <w:rFonts w:asciiTheme="minorHAnsi" w:hAnsiTheme="minorHAnsi" w:cstheme="minorHAnsi"/>
          <w:color w:val="000000"/>
          <w:spacing w:val="1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1"/>
          <w:w w:val="105"/>
          <w:sz w:val="22"/>
          <w:szCs w:val="22"/>
        </w:rPr>
        <w:t xml:space="preserve">Okresowego wyłączenia części powierzchni/lokalizacji w związku z </w:t>
      </w:r>
      <w:r w:rsidRPr="00EF0AB0"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  <w:t xml:space="preserve">remontem, awarią lub innymi zdarzeniami losowymi, których nie można </w:t>
      </w:r>
      <w:r w:rsidRPr="00EF0AB0">
        <w:rPr>
          <w:rFonts w:asciiTheme="minorHAnsi" w:hAnsiTheme="minorHAnsi" w:cstheme="minorHAnsi"/>
          <w:color w:val="000000"/>
          <w:spacing w:val="-4"/>
          <w:w w:val="105"/>
          <w:sz w:val="22"/>
          <w:szCs w:val="22"/>
        </w:rPr>
        <w:t>było przewidzieć w dniu zawarcia umowy. Wykonawcy nie przysługuje żadne roszczenie z tego tytułu.</w:t>
      </w:r>
    </w:p>
    <w:p w14:paraId="69537458" w14:textId="77777777" w:rsidR="00EF0AB0" w:rsidRPr="00EF0AB0" w:rsidRDefault="00EF0AB0" w:rsidP="00EF0AB0">
      <w:pPr>
        <w:numPr>
          <w:ilvl w:val="0"/>
          <w:numId w:val="25"/>
        </w:numPr>
        <w:tabs>
          <w:tab w:val="clear" w:pos="360"/>
          <w:tab w:val="decimal" w:pos="1134"/>
        </w:tabs>
        <w:ind w:left="1134" w:hanging="283"/>
        <w:jc w:val="both"/>
        <w:rPr>
          <w:rFonts w:asciiTheme="minorHAnsi" w:hAnsiTheme="minorHAnsi" w:cstheme="minorHAnsi"/>
          <w:color w:val="000000"/>
          <w:spacing w:val="2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2"/>
          <w:w w:val="105"/>
          <w:sz w:val="22"/>
          <w:szCs w:val="22"/>
        </w:rPr>
        <w:t>Zmian organizacyjnych w strukturze Zamawiającego,</w:t>
      </w:r>
    </w:p>
    <w:p w14:paraId="41A33F1E" w14:textId="77777777" w:rsidR="00EF0AB0" w:rsidRPr="00EF0AB0" w:rsidRDefault="00EF0AB0" w:rsidP="00EF0AB0">
      <w:pPr>
        <w:numPr>
          <w:ilvl w:val="0"/>
          <w:numId w:val="25"/>
        </w:numPr>
        <w:tabs>
          <w:tab w:val="clear" w:pos="360"/>
          <w:tab w:val="decimal" w:pos="1134"/>
        </w:tabs>
        <w:ind w:left="1134" w:hanging="283"/>
        <w:jc w:val="both"/>
        <w:rPr>
          <w:rFonts w:asciiTheme="minorHAnsi" w:hAnsiTheme="minorHAnsi" w:cstheme="minorHAnsi"/>
          <w:color w:val="000000"/>
          <w:spacing w:val="1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1"/>
          <w:w w:val="105"/>
          <w:sz w:val="22"/>
          <w:szCs w:val="22"/>
        </w:rPr>
        <w:t>Wyłączenia pomieszczeń/budynków z eksploatacji,</w:t>
      </w:r>
    </w:p>
    <w:p w14:paraId="2EB93200" w14:textId="77777777" w:rsidR="00EF0AB0" w:rsidRPr="00EF0AB0" w:rsidRDefault="00EF0AB0" w:rsidP="00EF0AB0">
      <w:pPr>
        <w:numPr>
          <w:ilvl w:val="0"/>
          <w:numId w:val="25"/>
        </w:numPr>
        <w:tabs>
          <w:tab w:val="clear" w:pos="360"/>
          <w:tab w:val="decimal" w:pos="1134"/>
        </w:tabs>
        <w:ind w:left="1134" w:right="72" w:hanging="283"/>
        <w:jc w:val="both"/>
        <w:rPr>
          <w:rFonts w:asciiTheme="minorHAnsi" w:hAnsiTheme="minorHAnsi" w:cstheme="minorHAnsi"/>
          <w:color w:val="000000"/>
          <w:spacing w:val="2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2"/>
          <w:w w:val="105"/>
          <w:sz w:val="22"/>
          <w:szCs w:val="22"/>
        </w:rPr>
        <w:t xml:space="preserve">Włączenia pomieszczeń/budynków do eksploatacji — w przypadku </w:t>
      </w:r>
      <w:r w:rsidRPr="00EF0AB0">
        <w:rPr>
          <w:rFonts w:asciiTheme="minorHAnsi" w:hAnsiTheme="minorHAnsi" w:cstheme="minorHAnsi"/>
          <w:color w:val="000000"/>
          <w:spacing w:val="-5"/>
          <w:w w:val="105"/>
          <w:sz w:val="22"/>
          <w:szCs w:val="22"/>
        </w:rPr>
        <w:t>zwiększenia zakresu usługi Wykonawca zapewni dodatkowy personel w liczbie niezbędnej do prawidłowego wykonania usługi.</w:t>
      </w:r>
    </w:p>
    <w:p w14:paraId="09A0377C" w14:textId="77777777" w:rsidR="00EF0AB0" w:rsidRPr="00EF0AB0" w:rsidRDefault="00EF0AB0" w:rsidP="00EF0AB0">
      <w:pPr>
        <w:numPr>
          <w:ilvl w:val="0"/>
          <w:numId w:val="26"/>
        </w:numPr>
        <w:tabs>
          <w:tab w:val="clear" w:pos="288"/>
          <w:tab w:val="decimal" w:pos="432"/>
        </w:tabs>
        <w:ind w:left="432" w:right="72" w:hanging="288"/>
        <w:jc w:val="both"/>
        <w:rPr>
          <w:rFonts w:asciiTheme="minorHAnsi" w:hAnsiTheme="minorHAnsi" w:cstheme="minorHAnsi"/>
          <w:color w:val="000000"/>
          <w:spacing w:val="-4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-4"/>
          <w:w w:val="105"/>
          <w:sz w:val="22"/>
          <w:szCs w:val="22"/>
        </w:rPr>
        <w:lastRenderedPageBreak/>
        <w:t xml:space="preserve">W przypadku wystąpienia przez Wykonawcę z wnioskiem o zmianę wynagrodzenia z </w:t>
      </w:r>
      <w:r w:rsidRPr="00EF0AB0">
        <w:rPr>
          <w:rFonts w:asciiTheme="minorHAnsi" w:hAnsiTheme="minorHAnsi" w:cstheme="minorHAnsi"/>
          <w:color w:val="000000"/>
          <w:spacing w:val="-3"/>
          <w:w w:val="105"/>
          <w:sz w:val="22"/>
          <w:szCs w:val="22"/>
        </w:rPr>
        <w:t xml:space="preserve">powołaniem na okoliczności, o których mowa w ust. 2 pkt 1 lit. c-e Wykonawca jest </w:t>
      </w:r>
      <w:r w:rsidRPr="00EF0AB0">
        <w:rPr>
          <w:rFonts w:asciiTheme="minorHAnsi" w:hAnsiTheme="minorHAnsi" w:cstheme="minorHAnsi"/>
          <w:color w:val="000000"/>
          <w:spacing w:val="1"/>
          <w:w w:val="105"/>
          <w:sz w:val="22"/>
          <w:szCs w:val="22"/>
        </w:rPr>
        <w:t xml:space="preserve">obowiązany udokumentować Zamawiającemu wpływ zmian na koszty wykonania przedmiotu umowy oraz wskazać postulowaną zmianę wysokości wynagrodzenia. </w:t>
      </w:r>
      <w:r w:rsidRPr="00EF0AB0">
        <w:rPr>
          <w:rFonts w:asciiTheme="minorHAnsi" w:hAnsiTheme="minorHAnsi" w:cstheme="minorHAnsi"/>
          <w:color w:val="000000"/>
          <w:spacing w:val="-7"/>
          <w:w w:val="105"/>
          <w:sz w:val="22"/>
          <w:szCs w:val="22"/>
        </w:rPr>
        <w:t xml:space="preserve">Zamawiający uprawniony będzie do weryfikacji kalkulacji oraz do żądania przedstawienia </w:t>
      </w:r>
      <w:r w:rsidRPr="00EF0AB0">
        <w:rPr>
          <w:rFonts w:asciiTheme="minorHAnsi" w:hAnsiTheme="minorHAnsi" w:cstheme="minorHAnsi"/>
          <w:color w:val="000000"/>
          <w:spacing w:val="3"/>
          <w:w w:val="105"/>
          <w:sz w:val="22"/>
          <w:szCs w:val="22"/>
        </w:rPr>
        <w:t xml:space="preserve">przez Wykonawcę dodatkowych dokumentów na jej potwierdzenie pod rygorem </w:t>
      </w:r>
      <w:r w:rsidRPr="00EF0AB0">
        <w:rPr>
          <w:rFonts w:asciiTheme="minorHAnsi" w:hAnsiTheme="minorHAnsi" w:cstheme="minorHAnsi"/>
          <w:color w:val="000000"/>
          <w:spacing w:val="-1"/>
          <w:w w:val="105"/>
          <w:sz w:val="22"/>
          <w:szCs w:val="22"/>
        </w:rPr>
        <w:t xml:space="preserve">odmówienia akceptacji zmiany. Zamawiający nie będzie obowiązany do akceptacji </w:t>
      </w:r>
      <w:r w:rsidRPr="00EF0AB0">
        <w:rPr>
          <w:rFonts w:asciiTheme="minorHAnsi" w:hAnsiTheme="minorHAnsi" w:cstheme="minorHAnsi"/>
          <w:color w:val="000000"/>
          <w:spacing w:val="-6"/>
          <w:w w:val="105"/>
          <w:sz w:val="22"/>
          <w:szCs w:val="22"/>
        </w:rPr>
        <w:t xml:space="preserve">kosztów wynikających z podwyższenia wynagrodzeń pracownikom Wykonawcy, które nie są konieczne w celu ich dostosowania do wysokości minimalnego wynagrodzenia za pracę, </w:t>
      </w:r>
      <w:r w:rsidRPr="00EF0AB0">
        <w:rPr>
          <w:rFonts w:asciiTheme="minorHAnsi" w:hAnsiTheme="minorHAnsi" w:cstheme="minorHAnsi"/>
          <w:color w:val="000000"/>
          <w:spacing w:val="-1"/>
          <w:w w:val="105"/>
          <w:sz w:val="22"/>
          <w:szCs w:val="22"/>
        </w:rPr>
        <w:t xml:space="preserve">w szczególności kosztów podwyższenia wynagrodzenia w kwocie przewyższającej </w:t>
      </w:r>
      <w:r w:rsidRPr="00EF0AB0">
        <w:rPr>
          <w:rFonts w:asciiTheme="minorHAnsi" w:hAnsiTheme="minorHAnsi" w:cstheme="minorHAnsi"/>
          <w:color w:val="000000"/>
          <w:spacing w:val="-6"/>
          <w:w w:val="105"/>
          <w:sz w:val="22"/>
          <w:szCs w:val="22"/>
        </w:rPr>
        <w:t>wysokość płacy minimalnej.</w:t>
      </w:r>
    </w:p>
    <w:p w14:paraId="627D53EE" w14:textId="77777777" w:rsidR="00EF0AB0" w:rsidRPr="00EF0AB0" w:rsidRDefault="00EF0AB0" w:rsidP="00EF0AB0">
      <w:pPr>
        <w:ind w:left="360" w:right="72" w:hanging="288"/>
        <w:jc w:val="both"/>
        <w:rPr>
          <w:rFonts w:asciiTheme="minorHAnsi" w:hAnsiTheme="minorHAnsi" w:cstheme="minorHAnsi"/>
          <w:color w:val="000000"/>
          <w:spacing w:val="-11"/>
          <w:w w:val="105"/>
          <w:sz w:val="22"/>
          <w:szCs w:val="22"/>
        </w:rPr>
      </w:pPr>
      <w:r w:rsidRPr="00EF0AB0">
        <w:rPr>
          <w:rFonts w:asciiTheme="minorHAnsi" w:hAnsiTheme="minorHAnsi" w:cstheme="minorHAnsi"/>
          <w:color w:val="000000"/>
          <w:spacing w:val="-11"/>
          <w:w w:val="105"/>
          <w:sz w:val="22"/>
          <w:szCs w:val="22"/>
        </w:rPr>
        <w:t xml:space="preserve">4. Zmiana wynagrodzenia na mocy powyższych ustępów następuje w formie aneksu do Umowy. </w:t>
      </w:r>
      <w:r w:rsidRPr="00EF0AB0">
        <w:rPr>
          <w:rFonts w:asciiTheme="minorHAnsi" w:hAnsiTheme="minorHAnsi" w:cstheme="minorHAnsi"/>
          <w:color w:val="000000"/>
          <w:spacing w:val="-5"/>
          <w:w w:val="105"/>
          <w:sz w:val="22"/>
          <w:szCs w:val="22"/>
        </w:rPr>
        <w:t xml:space="preserve">Zmiany umowy skutkują zmianą wynagrodzenia jedynie w zakresie płatności za usługi </w:t>
      </w:r>
      <w:r w:rsidRPr="00EF0AB0">
        <w:rPr>
          <w:rFonts w:asciiTheme="minorHAnsi" w:hAnsiTheme="minorHAnsi" w:cstheme="minorHAnsi"/>
          <w:color w:val="000000"/>
          <w:spacing w:val="-11"/>
          <w:w w:val="105"/>
          <w:sz w:val="22"/>
          <w:szCs w:val="22"/>
        </w:rPr>
        <w:t>wykonane po dacie zawarcia aneksu do umowy.</w:t>
      </w:r>
    </w:p>
    <w:p w14:paraId="7D09C107" w14:textId="17D2AB44" w:rsidR="00EF0AB0" w:rsidRPr="00367A96" w:rsidRDefault="00EF0AB0" w:rsidP="00EF0AB0">
      <w:pPr>
        <w:pStyle w:val="Akapitzlist"/>
        <w:numPr>
          <w:ilvl w:val="0"/>
          <w:numId w:val="27"/>
        </w:numPr>
        <w:tabs>
          <w:tab w:val="decimal" w:pos="432"/>
        </w:tabs>
        <w:ind w:left="426" w:right="72" w:hanging="284"/>
        <w:jc w:val="both"/>
        <w:rPr>
          <w:rFonts w:asciiTheme="minorHAnsi" w:hAnsiTheme="minorHAnsi" w:cstheme="minorHAnsi"/>
          <w:color w:val="000000"/>
          <w:spacing w:val="-11"/>
          <w:w w:val="105"/>
        </w:rPr>
      </w:pPr>
      <w:r w:rsidRPr="00EF0AB0">
        <w:rPr>
          <w:rFonts w:asciiTheme="minorHAnsi" w:hAnsiTheme="minorHAnsi" w:cstheme="minorHAnsi"/>
          <w:color w:val="000000"/>
          <w:spacing w:val="-11"/>
          <w:w w:val="105"/>
        </w:rPr>
        <w:t xml:space="preserve">Zmiany postanowień umowy, które nie odnoszą się do treści oferty nie wymagają pisemnego </w:t>
      </w:r>
      <w:r w:rsidRPr="00EF0AB0">
        <w:rPr>
          <w:rFonts w:asciiTheme="minorHAnsi" w:hAnsiTheme="minorHAnsi" w:cstheme="minorHAnsi"/>
          <w:color w:val="000000"/>
          <w:spacing w:val="-12"/>
          <w:w w:val="105"/>
        </w:rPr>
        <w:t xml:space="preserve">aneksu pod rygorem </w:t>
      </w:r>
      <w:r w:rsidRPr="00EF0AB0">
        <w:rPr>
          <w:rFonts w:asciiTheme="minorHAnsi" w:hAnsiTheme="minorHAnsi" w:cstheme="minorHAnsi"/>
          <w:color w:val="000000"/>
          <w:spacing w:val="-12"/>
        </w:rPr>
        <w:t xml:space="preserve">nieważności. Za takie zmiany uważa się w szczególności: </w:t>
      </w:r>
      <w:r w:rsidRPr="00EF0AB0">
        <w:rPr>
          <w:rFonts w:asciiTheme="minorHAnsi" w:hAnsiTheme="minorHAnsi" w:cstheme="minorHAnsi"/>
          <w:color w:val="000000"/>
          <w:spacing w:val="-12"/>
          <w:w w:val="105"/>
        </w:rPr>
        <w:t>zmiany rachunku bankowego Wykonawcy lub zmiany adresowe.</w:t>
      </w:r>
    </w:p>
    <w:p w14:paraId="4F896061" w14:textId="77777777" w:rsidR="00367A96" w:rsidRPr="00367A96" w:rsidRDefault="00367A96" w:rsidP="00367A96">
      <w:pPr>
        <w:tabs>
          <w:tab w:val="decimal" w:pos="432"/>
        </w:tabs>
        <w:ind w:left="142" w:right="72"/>
        <w:jc w:val="both"/>
        <w:rPr>
          <w:rFonts w:asciiTheme="minorHAnsi" w:hAnsiTheme="minorHAnsi" w:cstheme="minorHAnsi"/>
          <w:color w:val="000000"/>
          <w:spacing w:val="-11"/>
          <w:w w:val="105"/>
        </w:rPr>
      </w:pPr>
      <w:bookmarkStart w:id="1" w:name="_Hlk151995177"/>
    </w:p>
    <w:bookmarkEnd w:id="1"/>
    <w:p w14:paraId="42405B2B" w14:textId="77777777" w:rsidR="00EF0AB0" w:rsidRPr="005471A5" w:rsidRDefault="00EF0AB0" w:rsidP="00E00BCA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38B9F35F" w14:textId="77777777" w:rsidR="00AA6289" w:rsidRPr="00AA6289" w:rsidRDefault="00AA6289" w:rsidP="00AA628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A6289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</w:p>
    <w:p w14:paraId="50BA6285" w14:textId="77777777" w:rsidR="00AA6289" w:rsidRPr="00AA6289" w:rsidRDefault="00AA6289" w:rsidP="00AA6289">
      <w:pPr>
        <w:numPr>
          <w:ilvl w:val="3"/>
          <w:numId w:val="15"/>
        </w:numPr>
        <w:tabs>
          <w:tab w:val="center" w:pos="-3828"/>
          <w:tab w:val="num" w:pos="284"/>
        </w:tabs>
        <w:suppressAutoHyphens/>
        <w:ind w:left="284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6289">
        <w:rPr>
          <w:rFonts w:asciiTheme="minorHAnsi" w:hAnsiTheme="minorHAnsi" w:cstheme="minorHAnsi"/>
          <w:sz w:val="22"/>
          <w:szCs w:val="22"/>
        </w:rPr>
        <w:t>Zmiana postanowień zawartej umowy może nastąpić za zgodą obu stron wyrażoną na piśmie w formie aneksu pod rygorem nieważności.</w:t>
      </w:r>
    </w:p>
    <w:p w14:paraId="19626E72" w14:textId="77777777" w:rsidR="00AA6289" w:rsidRPr="00AA6289" w:rsidRDefault="00AA6289" w:rsidP="00AA6289">
      <w:pPr>
        <w:numPr>
          <w:ilvl w:val="3"/>
          <w:numId w:val="15"/>
        </w:numPr>
        <w:tabs>
          <w:tab w:val="center" w:pos="-3828"/>
          <w:tab w:val="num" w:pos="284"/>
        </w:tabs>
        <w:suppressAutoHyphens/>
        <w:ind w:left="284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6289">
        <w:rPr>
          <w:rFonts w:asciiTheme="minorHAnsi" w:hAnsiTheme="minorHAnsi" w:cstheme="minorHAnsi"/>
          <w:sz w:val="22"/>
          <w:szCs w:val="22"/>
        </w:rPr>
        <w:t>Strony dopuszczają możliwość zmiany Umowy w następujących przypadkach i zakresie:</w:t>
      </w:r>
    </w:p>
    <w:p w14:paraId="7033D4FE" w14:textId="77777777" w:rsidR="00AA6289" w:rsidRPr="00AA6289" w:rsidRDefault="00AA6289" w:rsidP="00AA628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6289">
        <w:rPr>
          <w:rFonts w:asciiTheme="minorHAnsi" w:hAnsiTheme="minorHAnsi" w:cstheme="minorHAnsi"/>
        </w:rPr>
        <w:t>zmiana treści umowy wynikać będzie z konieczności dostosowania do obowiązujących przepisów prawa, znowelizowanych bądź wprowadzonych w trakcie wykonywania zamówienia,</w:t>
      </w:r>
    </w:p>
    <w:p w14:paraId="0F7EFC5A" w14:textId="77777777" w:rsidR="00AA6289" w:rsidRPr="00AA6289" w:rsidRDefault="00AA6289" w:rsidP="00AA6289">
      <w:pPr>
        <w:pStyle w:val="Akapitzlist"/>
        <w:numPr>
          <w:ilvl w:val="1"/>
          <w:numId w:val="16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AA6289">
        <w:rPr>
          <w:rFonts w:asciiTheme="minorHAnsi" w:hAnsiTheme="minorHAnsi" w:cstheme="minorHAnsi"/>
          <w:lang w:eastAsia="ar-SA"/>
        </w:rPr>
        <w:t>wprowadzenia zmian w stosunku do specyfikacji warunków zamówienia w zakresie wykonywania prac niewykraczających poza zakres przedmiotu umowy, w sytuacji konieczności usprawnienia procesu realizacji zamówienia,</w:t>
      </w:r>
    </w:p>
    <w:p w14:paraId="15A3C7B7" w14:textId="77777777" w:rsidR="00AA6289" w:rsidRPr="00AA6289" w:rsidRDefault="00AA6289" w:rsidP="00AA6289">
      <w:pPr>
        <w:pStyle w:val="Akapitzlist"/>
        <w:numPr>
          <w:ilvl w:val="1"/>
          <w:numId w:val="16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AA6289">
        <w:rPr>
          <w:rFonts w:asciiTheme="minorHAnsi" w:hAnsiTheme="minorHAnsi" w:cstheme="minorHAnsi"/>
        </w:rPr>
        <w:t>w przypadku zmiany stawki podatku od towarów i usług lub innych podatków/opłat mających wpływ na koszt realizacji zamówienia,</w:t>
      </w:r>
    </w:p>
    <w:p w14:paraId="473161BD" w14:textId="77777777" w:rsidR="00AA6289" w:rsidRPr="00AA6289" w:rsidRDefault="00AA6289" w:rsidP="004425C9">
      <w:pPr>
        <w:pStyle w:val="Akapitzlist"/>
        <w:numPr>
          <w:ilvl w:val="1"/>
          <w:numId w:val="16"/>
        </w:numPr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AA6289">
        <w:rPr>
          <w:rFonts w:asciiTheme="minorHAnsi" w:hAnsiTheme="minorHAnsi" w:cstheme="minorHAnsi"/>
        </w:rPr>
        <w:t>zaistnienia siły wyższej uniemożliwiającej wykonanie przedmiotu umowy zgodnie z jej postanowieniami lub obowiązującymi przepisami prawa, przy czym przez siłę wyższą rozumie się w szczególności nadzwyczajne zjawiska przyrody, takie jak np. trzęsienie ziemi, powodzie, huragany oraz zdarzenia wywołane przez człowieka np. działania wojenne, gwałtowne rozruchy.</w:t>
      </w:r>
    </w:p>
    <w:p w14:paraId="4C7F7A95" w14:textId="77777777" w:rsidR="00AA6289" w:rsidRPr="00AA6289" w:rsidRDefault="00AA6289" w:rsidP="004425C9">
      <w:pPr>
        <w:pStyle w:val="Akapitzlist"/>
        <w:tabs>
          <w:tab w:val="left" w:pos="709"/>
          <w:tab w:val="left" w:pos="5386"/>
          <w:tab w:val="left" w:pos="7158"/>
        </w:tabs>
        <w:spacing w:after="0" w:line="240" w:lineRule="auto"/>
        <w:ind w:left="709"/>
        <w:jc w:val="both"/>
        <w:rPr>
          <w:rFonts w:asciiTheme="minorHAnsi" w:hAnsiTheme="minorHAnsi" w:cstheme="minorHAnsi"/>
          <w:b/>
        </w:rPr>
      </w:pPr>
      <w:r w:rsidRPr="00AA6289">
        <w:rPr>
          <w:rFonts w:asciiTheme="minorHAnsi" w:hAnsiTheme="minorHAnsi" w:cstheme="minorHAnsi"/>
        </w:rPr>
        <w:t>W przypadku zaistnienia okoliczności jw. możliwa jest zmiana każdego z postanowień niniejszej umowy, w tym terminu i wynagrodzenia Wykonawcy; w zakresie zmiany wysokości wynagrodzenia w przypadku zaistnienia niniejszej przesłanki, zmiana będzie obejmować wyłącznie część wynagrodzenia Wykonawcy, w odniesieniu do której nastąpiła zmiana wysokości kosztów wykonania przedmiotu Umowy przez Wykonawcę w związku z zaistnieniem siły wyższej.</w:t>
      </w:r>
    </w:p>
    <w:p w14:paraId="518E87AF" w14:textId="77777777" w:rsidR="00AA6289" w:rsidRPr="00AA6289" w:rsidRDefault="00AA6289" w:rsidP="00AA62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A6289">
        <w:rPr>
          <w:rFonts w:asciiTheme="minorHAnsi" w:hAnsiTheme="minorHAnsi" w:cstheme="minorHAnsi"/>
          <w:lang w:eastAsia="ar-SA"/>
        </w:rPr>
        <w:t>Łączna wartość zmiany nie przekracza progów określonych w dyrektywach i nie przekracza 15 % wynagrodzenia określonego w</w:t>
      </w:r>
      <w:r w:rsidRPr="00AA6289">
        <w:rPr>
          <w:rFonts w:asciiTheme="minorHAnsi" w:hAnsiTheme="minorHAnsi" w:cstheme="minorHAnsi"/>
        </w:rPr>
        <w:t xml:space="preserve"> § 4 ust. 1 pkt 1 i/lub 2 umowy</w:t>
      </w:r>
    </w:p>
    <w:p w14:paraId="63F83171" w14:textId="77777777" w:rsidR="00AA6289" w:rsidRPr="00AA6289" w:rsidRDefault="00AA6289" w:rsidP="00AA6289">
      <w:pPr>
        <w:pStyle w:val="Domylnie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6289">
        <w:rPr>
          <w:rFonts w:asciiTheme="minorHAnsi" w:hAnsiTheme="minorHAnsi" w:cstheme="minorHAnsi"/>
          <w:sz w:val="22"/>
          <w:szCs w:val="22"/>
        </w:rPr>
        <w:t xml:space="preserve">Zmiana umowy może nastąpić z inicjatywy Zamawiającego albo Wykonawcy poprzez przedstawienie drugiej stronie propozycji zmian w formie pisemnej, które powinny zawierać opis </w:t>
      </w:r>
      <w:r w:rsidRPr="00AA6289">
        <w:rPr>
          <w:rFonts w:asciiTheme="minorHAnsi" w:hAnsiTheme="minorHAnsi" w:cstheme="minorHAnsi"/>
          <w:sz w:val="22"/>
          <w:szCs w:val="22"/>
        </w:rPr>
        <w:br/>
        <w:t>i uzasadnienie zmiany.</w:t>
      </w:r>
    </w:p>
    <w:p w14:paraId="438DB955" w14:textId="77777777" w:rsidR="00AA6289" w:rsidRPr="00AA6289" w:rsidRDefault="00AA6289" w:rsidP="00AA6289">
      <w:pPr>
        <w:pStyle w:val="Domylnie"/>
        <w:numPr>
          <w:ilvl w:val="0"/>
          <w:numId w:val="16"/>
        </w:numPr>
        <w:tabs>
          <w:tab w:val="num" w:pos="426"/>
        </w:tabs>
        <w:spacing w:line="10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6289">
        <w:rPr>
          <w:rFonts w:asciiTheme="minorHAnsi" w:hAnsiTheme="minorHAnsi" w:cstheme="minorHAnsi"/>
          <w:sz w:val="22"/>
          <w:szCs w:val="22"/>
        </w:rPr>
        <w:t>Wykonawca ma obowiązek w terminie 30 dni od nastąpienia zmian opisanych w</w:t>
      </w:r>
      <w:r w:rsidRPr="00AA6289">
        <w:rPr>
          <w:rFonts w:asciiTheme="minorHAnsi" w:hAnsiTheme="minorHAnsi" w:cstheme="minorHAnsi"/>
          <w:sz w:val="22"/>
          <w:szCs w:val="22"/>
        </w:rPr>
        <w:br/>
        <w:t>§ 8 złożyć do Zamawiającego pisemny wniosek, w którym musi wykazać rzeczywisty wpływ na zwiększenie kosztów realizacji przedmiotu umowy, przedstawiając w nim szczegółowe wyliczenia i zależności między określoną zmianą a wzrostem kosztów realizacji umowy.</w:t>
      </w:r>
    </w:p>
    <w:p w14:paraId="2F0BC055" w14:textId="77777777" w:rsidR="00AA6289" w:rsidRPr="00AA6289" w:rsidRDefault="00AA6289" w:rsidP="00AA6289">
      <w:pPr>
        <w:pStyle w:val="Domylnie"/>
        <w:numPr>
          <w:ilvl w:val="0"/>
          <w:numId w:val="16"/>
        </w:numPr>
        <w:tabs>
          <w:tab w:val="num" w:pos="426"/>
        </w:tabs>
        <w:spacing w:line="10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6289">
        <w:rPr>
          <w:rFonts w:asciiTheme="minorHAnsi" w:hAnsiTheme="minorHAnsi" w:cstheme="minorHAnsi"/>
          <w:sz w:val="22"/>
          <w:szCs w:val="22"/>
        </w:rPr>
        <w:t xml:space="preserve">Zmieniona kwota wynagrodzenia brutto Wykonawcy obowiązywać będzie od dnia podpisania </w:t>
      </w:r>
      <w:r w:rsidRPr="00AA6289">
        <w:rPr>
          <w:rFonts w:asciiTheme="minorHAnsi" w:hAnsiTheme="minorHAnsi" w:cstheme="minorHAnsi"/>
          <w:sz w:val="22"/>
          <w:szCs w:val="22"/>
        </w:rPr>
        <w:lastRenderedPageBreak/>
        <w:t>aneksu do umowy.</w:t>
      </w:r>
    </w:p>
    <w:p w14:paraId="23578698" w14:textId="77777777" w:rsidR="00367A96" w:rsidRPr="00367A96" w:rsidRDefault="00367A96" w:rsidP="00367A96">
      <w:pPr>
        <w:numPr>
          <w:ilvl w:val="1"/>
          <w:numId w:val="34"/>
        </w:numPr>
        <w:spacing w:line="276" w:lineRule="auto"/>
        <w:ind w:left="283" w:hanging="357"/>
        <w:contextualSpacing/>
        <w:rPr>
          <w:rFonts w:ascii="Arial" w:hAnsi="Arial" w:cs="Arial"/>
          <w:sz w:val="22"/>
          <w:szCs w:val="22"/>
        </w:rPr>
      </w:pPr>
      <w:r w:rsidRPr="00367A96">
        <w:rPr>
          <w:rFonts w:ascii="Arial" w:hAnsi="Arial" w:cs="Arial"/>
          <w:sz w:val="22"/>
          <w:szCs w:val="22"/>
        </w:rPr>
        <w:t>Zgodnie z postanowieniami art. 439 ustawy uPzp Zamawiający przewiduje zmiany wysokości wynagrodzenia należnego Wykonawcy w przypadku zmiany cen materiałów lub kosztów związanych z realizacją zamówienia (wzrost jak i ich obniżenie) na zasadach określonych poniżej:</w:t>
      </w:r>
    </w:p>
    <w:p w14:paraId="6FD34936" w14:textId="77777777" w:rsidR="00367A96" w:rsidRPr="00367A96" w:rsidRDefault="00367A96" w:rsidP="00367A96">
      <w:pPr>
        <w:numPr>
          <w:ilvl w:val="0"/>
          <w:numId w:val="36"/>
        </w:numPr>
        <w:spacing w:line="276" w:lineRule="auto"/>
        <w:ind w:left="851" w:hanging="283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zmiana wysokości wynagrodzenia nastąpi nie wcześniej niż po upływie 7 miesięcy od daty zawarcia umowy, po opublikowaniu wskaźnika, o którym mowa w pkt. 8,</w:t>
      </w:r>
    </w:p>
    <w:p w14:paraId="17AC8E36" w14:textId="77777777" w:rsidR="00367A96" w:rsidRPr="00367A96" w:rsidRDefault="00367A96" w:rsidP="00367A96">
      <w:pPr>
        <w:numPr>
          <w:ilvl w:val="0"/>
          <w:numId w:val="36"/>
        </w:numPr>
        <w:tabs>
          <w:tab w:val="left" w:pos="709"/>
        </w:tabs>
        <w:spacing w:line="276" w:lineRule="auto"/>
        <w:ind w:left="851" w:hanging="283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w celu zmiany wysokości wynagrodzenia należy złożyć drugiej stronie wniosek o jego zmianę wraz z uzasadnieniem,</w:t>
      </w:r>
    </w:p>
    <w:p w14:paraId="51D86F2E" w14:textId="77777777" w:rsidR="00367A96" w:rsidRPr="00367A96" w:rsidRDefault="00367A96" w:rsidP="00367A96">
      <w:pPr>
        <w:numPr>
          <w:ilvl w:val="0"/>
          <w:numId w:val="36"/>
        </w:numPr>
        <w:tabs>
          <w:tab w:val="left" w:pos="709"/>
        </w:tabs>
        <w:spacing w:line="276" w:lineRule="auto"/>
        <w:ind w:left="851" w:hanging="283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wynagrodzenie w zmienionej wysokości obowiązywać będzie od następnego miesiąca po miesiącu, w którym złożono wniosek o zmianę wynagrodzenia,</w:t>
      </w:r>
    </w:p>
    <w:p w14:paraId="772E0F13" w14:textId="77777777" w:rsidR="00367A96" w:rsidRPr="00367A96" w:rsidRDefault="00367A96" w:rsidP="00367A96">
      <w:pPr>
        <w:numPr>
          <w:ilvl w:val="0"/>
          <w:numId w:val="36"/>
        </w:numPr>
        <w:tabs>
          <w:tab w:val="left" w:pos="709"/>
        </w:tabs>
        <w:spacing w:line="276" w:lineRule="auto"/>
        <w:ind w:left="851" w:hanging="283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strony zobowiązują się zawrzeć aneks na okoliczność zmiany wysokości wynagrodzenia,</w:t>
      </w:r>
    </w:p>
    <w:p w14:paraId="3D05442A" w14:textId="77777777" w:rsidR="00367A96" w:rsidRPr="00367A96" w:rsidRDefault="00367A96" w:rsidP="00367A96">
      <w:pPr>
        <w:numPr>
          <w:ilvl w:val="0"/>
          <w:numId w:val="36"/>
        </w:numPr>
        <w:spacing w:line="276" w:lineRule="auto"/>
        <w:ind w:left="851" w:hanging="283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zmianie wynagrodzenia podlegać będzie tylko niezrealizowana część zamówienia,</w:t>
      </w:r>
    </w:p>
    <w:p w14:paraId="0E14C744" w14:textId="77777777" w:rsidR="00367A96" w:rsidRPr="00367A96" w:rsidRDefault="00367A96" w:rsidP="00367A96">
      <w:pPr>
        <w:numPr>
          <w:ilvl w:val="0"/>
          <w:numId w:val="36"/>
        </w:numPr>
        <w:tabs>
          <w:tab w:val="left" w:pos="709"/>
        </w:tabs>
        <w:spacing w:line="276" w:lineRule="auto"/>
        <w:ind w:left="851" w:hanging="283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wynagrodzenie zostanie zmienione jednorazowo, zatem zmiana wynagrodzenia będzie dotyczyć wynagrodzenia pozostałego do końca obowiązywania umowy,</w:t>
      </w:r>
    </w:p>
    <w:p w14:paraId="4E2D4488" w14:textId="77777777" w:rsidR="00367A96" w:rsidRPr="00367A96" w:rsidRDefault="00367A96" w:rsidP="00367A96">
      <w:pPr>
        <w:numPr>
          <w:ilvl w:val="0"/>
          <w:numId w:val="36"/>
        </w:numPr>
        <w:tabs>
          <w:tab w:val="left" w:pos="709"/>
        </w:tabs>
        <w:spacing w:line="276" w:lineRule="auto"/>
        <w:ind w:left="851" w:hanging="283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bCs/>
          <w:sz w:val="22"/>
          <w:szCs w:val="22"/>
          <w:lang w:eastAsia="ar-SA"/>
        </w:rPr>
        <w:t xml:space="preserve">zmianie ulegnie wysokość </w:t>
      </w:r>
      <w:r w:rsidRPr="00367A96">
        <w:rPr>
          <w:rFonts w:ascii="Arial" w:hAnsi="Arial" w:cs="Arial"/>
          <w:sz w:val="22"/>
          <w:szCs w:val="22"/>
          <w:lang w:eastAsia="ar-SA"/>
        </w:rPr>
        <w:t>cen jednostkowych podanych w ofercie Wykonawcy</w:t>
      </w:r>
      <w:r w:rsidRPr="00367A96">
        <w:rPr>
          <w:rFonts w:ascii="Arial" w:hAnsi="Arial" w:cs="Arial"/>
          <w:bCs/>
          <w:sz w:val="22"/>
          <w:szCs w:val="22"/>
          <w:lang w:eastAsia="ar-SA"/>
        </w:rPr>
        <w:t>, co poskutkuje odpowiednią zmianą wynagrodzenia, o którym mowa w ust. 1,</w:t>
      </w:r>
    </w:p>
    <w:p w14:paraId="39AB0487" w14:textId="77777777" w:rsidR="00367A96" w:rsidRPr="00367A96" w:rsidRDefault="00367A96" w:rsidP="00367A96">
      <w:pPr>
        <w:numPr>
          <w:ilvl w:val="0"/>
          <w:numId w:val="36"/>
        </w:numPr>
        <w:tabs>
          <w:tab w:val="left" w:pos="709"/>
        </w:tabs>
        <w:spacing w:line="276" w:lineRule="auto"/>
        <w:ind w:left="851" w:hanging="283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bCs/>
          <w:sz w:val="22"/>
          <w:szCs w:val="22"/>
          <w:lang w:eastAsia="ar-SA"/>
        </w:rPr>
        <w:t>każda ze stron będzie uprawniona do złożenia wniosku o zmianę wynagrodzenia w przypadku, gdy ogłoszony przez Prezesa Głównego Urzędu Statystycznego</w:t>
      </w:r>
      <w:r w:rsidRPr="00367A96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367A96">
        <w:rPr>
          <w:rFonts w:ascii="Arial" w:hAnsi="Arial" w:cs="Arial"/>
          <w:bCs/>
          <w:sz w:val="22"/>
          <w:szCs w:val="22"/>
          <w:lang w:eastAsia="ar-SA"/>
        </w:rPr>
        <w:t>na podstawie art. 25 ust. 11 ustawy z dnia 17 grudnia 1998 r. o emeryturach i rentach z Funduszu Ubezpieczeń Społecznych (Dz. U. z 2022 r. poz. 504) wskaźnik cen towarów i usług konsumpcyjnych ogółem w II kwartale 2024 r. w stosunku do I kwartału 2024 r. wzrośnie</w:t>
      </w:r>
      <w:r w:rsidRPr="00367A96">
        <w:rPr>
          <w:rFonts w:ascii="Arial" w:hAnsi="Arial" w:cs="Arial"/>
          <w:sz w:val="22"/>
          <w:szCs w:val="22"/>
          <w:lang w:eastAsia="ar-SA"/>
        </w:rPr>
        <w:t xml:space="preserve"> lub spadnie o co najmniej 5%,</w:t>
      </w:r>
    </w:p>
    <w:p w14:paraId="70D970D4" w14:textId="77777777" w:rsidR="00367A96" w:rsidRPr="00367A96" w:rsidRDefault="00367A96" w:rsidP="00367A96">
      <w:pPr>
        <w:numPr>
          <w:ilvl w:val="0"/>
          <w:numId w:val="36"/>
        </w:numPr>
        <w:spacing w:line="276" w:lineRule="auto"/>
        <w:ind w:left="851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wynagrodzenie Wykonawcy zostanie zmienione w oparciu o wartość wskaźnika, o którym mowa w pkt. 8 przy czym zostanie on pomniejszony o 5 (przykładowo gdy wskaźnik wskaże wzrost cen o 6,8% wówczas wynagrodzenie wykonawcy wzrośnie o 1,8% lub gdy wskaźnik wskaże spadek cen o 6% wówczas wynagrodzenie zostanie obniżone o 1%),</w:t>
      </w:r>
    </w:p>
    <w:p w14:paraId="60CA6149" w14:textId="77777777" w:rsidR="00367A96" w:rsidRPr="00367A96" w:rsidRDefault="00367A96" w:rsidP="00367A96">
      <w:pPr>
        <w:numPr>
          <w:ilvl w:val="0"/>
          <w:numId w:val="36"/>
        </w:numPr>
        <w:spacing w:line="276" w:lineRule="auto"/>
        <w:ind w:left="851" w:hanging="425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 xml:space="preserve">maksymalna wartość zmiany wynagrodzenia, o której mowa w niniejszym ustępie, jaką dopuszcza Zamawiający nie przekroczy 10% </w:t>
      </w:r>
      <w:r w:rsidRPr="00367A96">
        <w:rPr>
          <w:rFonts w:ascii="Arial" w:hAnsi="Arial" w:cs="Arial"/>
          <w:bCs/>
          <w:sz w:val="22"/>
          <w:szCs w:val="22"/>
          <w:lang w:eastAsia="ar-SA"/>
        </w:rPr>
        <w:t>całkowitego wynagrodzenia brutto, o którym mowa w ust. 1,</w:t>
      </w:r>
    </w:p>
    <w:p w14:paraId="4F03197E" w14:textId="77777777" w:rsidR="00367A96" w:rsidRPr="00367A96" w:rsidRDefault="00367A96" w:rsidP="00367A96">
      <w:pPr>
        <w:numPr>
          <w:ilvl w:val="0"/>
          <w:numId w:val="36"/>
        </w:numPr>
        <w:spacing w:line="276" w:lineRule="auto"/>
        <w:ind w:left="851" w:hanging="425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4F5C6CC" w14:textId="77777777" w:rsidR="00367A96" w:rsidRPr="00367A96" w:rsidRDefault="00367A96" w:rsidP="00367A96">
      <w:pPr>
        <w:numPr>
          <w:ilvl w:val="0"/>
          <w:numId w:val="35"/>
        </w:numPr>
        <w:spacing w:line="276" w:lineRule="auto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przedmiotem umowy są roboty budowlane, dostawy lub usługi,</w:t>
      </w:r>
    </w:p>
    <w:p w14:paraId="23D859A7" w14:textId="77777777" w:rsidR="00367A96" w:rsidRPr="00367A96" w:rsidRDefault="00367A96" w:rsidP="00367A96">
      <w:pPr>
        <w:numPr>
          <w:ilvl w:val="0"/>
          <w:numId w:val="35"/>
        </w:numPr>
        <w:spacing w:line="276" w:lineRule="auto"/>
        <w:contextualSpacing/>
        <w:rPr>
          <w:rFonts w:ascii="Arial" w:hAnsi="Arial" w:cs="Arial"/>
          <w:sz w:val="22"/>
          <w:szCs w:val="22"/>
          <w:lang w:eastAsia="ar-SA"/>
        </w:rPr>
      </w:pPr>
      <w:r w:rsidRPr="00367A96">
        <w:rPr>
          <w:rFonts w:ascii="Arial" w:hAnsi="Arial" w:cs="Arial"/>
          <w:sz w:val="22"/>
          <w:szCs w:val="22"/>
          <w:lang w:eastAsia="ar-SA"/>
        </w:rPr>
        <w:t>okres obowiązywania umowy przekracza 6 miesięcy.</w:t>
      </w:r>
    </w:p>
    <w:p w14:paraId="3DF41178" w14:textId="77777777" w:rsidR="00367A96" w:rsidRPr="00EF0AB0" w:rsidRDefault="00367A96" w:rsidP="00367A96">
      <w:pPr>
        <w:pStyle w:val="Akapitzlist"/>
        <w:numPr>
          <w:ilvl w:val="0"/>
          <w:numId w:val="27"/>
        </w:numPr>
        <w:tabs>
          <w:tab w:val="decimal" w:pos="432"/>
        </w:tabs>
        <w:ind w:left="426" w:right="72" w:hanging="284"/>
        <w:jc w:val="both"/>
        <w:rPr>
          <w:rFonts w:asciiTheme="minorHAnsi" w:hAnsiTheme="minorHAnsi" w:cstheme="minorHAnsi"/>
          <w:color w:val="000000"/>
          <w:spacing w:val="-11"/>
          <w:w w:val="105"/>
        </w:rPr>
      </w:pPr>
    </w:p>
    <w:p w14:paraId="6CBC7764" w14:textId="6BF79140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2301CA2" w14:textId="00B0F251" w:rsidR="00DE1969" w:rsidRPr="00DE1969" w:rsidRDefault="00DE1969" w:rsidP="00DE1969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1969">
        <w:rPr>
          <w:rFonts w:asciiTheme="minorHAnsi" w:hAnsiTheme="minorHAnsi" w:cstheme="minorHAnsi"/>
          <w:b/>
          <w:sz w:val="22"/>
          <w:szCs w:val="22"/>
        </w:rPr>
        <w:t>§ 9</w:t>
      </w:r>
    </w:p>
    <w:p w14:paraId="0AC71BFE" w14:textId="77777777" w:rsidR="00DE1969" w:rsidRPr="00DE1969" w:rsidRDefault="00DE1969" w:rsidP="00DE1969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969">
        <w:rPr>
          <w:rFonts w:asciiTheme="minorHAnsi" w:hAnsiTheme="minorHAnsi" w:cstheme="minorHAnsi"/>
          <w:sz w:val="22"/>
          <w:szCs w:val="22"/>
        </w:rPr>
        <w:lastRenderedPageBreak/>
        <w:t>Oprócz wypadków wymienionych w przepisach Kodeksu cywilnego stronom przysługuje prawo odstąpienia od umowy w następujących sytuacjach:</w:t>
      </w:r>
    </w:p>
    <w:p w14:paraId="1389880A" w14:textId="77777777" w:rsidR="00DE1969" w:rsidRPr="00DE1969" w:rsidRDefault="00DE1969" w:rsidP="00DE196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969">
        <w:rPr>
          <w:rFonts w:asciiTheme="minorHAnsi" w:hAnsiTheme="minorHAnsi" w:cstheme="minorHAnsi"/>
          <w:sz w:val="22"/>
          <w:szCs w:val="22"/>
        </w:rPr>
        <w:t>Zamawiającemu przysługuje prawo do odstąpienia od umowy:</w:t>
      </w:r>
    </w:p>
    <w:p w14:paraId="1E34AAE9" w14:textId="77777777" w:rsidR="00DE1969" w:rsidRPr="00DE1969" w:rsidRDefault="00DE1969" w:rsidP="00DE1969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E1969">
        <w:rPr>
          <w:rFonts w:asciiTheme="minorHAnsi" w:hAnsiTheme="minorHAnsi" w:cstheme="minorHAnsi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30 dni od powzięcia wiadomości o tych okolicznościach, zaś Wykonawca może żądać wyłącznie wynagrodzenia należnego z tytułu wykonania części umowy,</w:t>
      </w:r>
    </w:p>
    <w:p w14:paraId="658D7B94" w14:textId="77777777" w:rsidR="00DE1969" w:rsidRPr="00DE1969" w:rsidRDefault="00DE1969" w:rsidP="00DE1969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E1969">
        <w:rPr>
          <w:rFonts w:asciiTheme="minorHAnsi" w:hAnsiTheme="minorHAnsi" w:cstheme="minorHAnsi"/>
        </w:rPr>
        <w:t>Zamawiający może odstąpić od umowy ze skutkiem natychmiastowym w przypadku stwierdzenia co najmniej trzykrotnego niepodjęcia interwencji w zadeklarowanym przez Wykonawcę czasie lub opóźnienia w jego realizacji. Zapłata wynagrodzenia nastąpi jedynie za prace wykonane i odebrane.</w:t>
      </w:r>
    </w:p>
    <w:p w14:paraId="7FCAD788" w14:textId="11ECF141" w:rsidR="00DE1969" w:rsidRDefault="00DE1969" w:rsidP="00DE1969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E1969">
        <w:rPr>
          <w:rFonts w:asciiTheme="minorHAnsi" w:hAnsiTheme="minorHAnsi" w:cstheme="minorHAnsi"/>
        </w:rPr>
        <w:t xml:space="preserve">Wykonawca nie złożył w wyznaczonym terminie oświadczenia, o którym mowa w § </w:t>
      </w:r>
      <w:r>
        <w:rPr>
          <w:rFonts w:asciiTheme="minorHAnsi" w:hAnsiTheme="minorHAnsi" w:cstheme="minorHAnsi"/>
        </w:rPr>
        <w:t>1</w:t>
      </w:r>
      <w:r w:rsidRPr="00DE1969">
        <w:rPr>
          <w:rFonts w:asciiTheme="minorHAnsi" w:hAnsiTheme="minorHAnsi" w:cstheme="minorHAnsi"/>
        </w:rPr>
        <w:t xml:space="preserve"> ust. 1</w:t>
      </w:r>
      <w:r>
        <w:rPr>
          <w:rFonts w:asciiTheme="minorHAnsi" w:hAnsiTheme="minorHAnsi" w:cstheme="minorHAnsi"/>
        </w:rPr>
        <w:t>5</w:t>
      </w:r>
      <w:r w:rsidRPr="00DE1969">
        <w:rPr>
          <w:rFonts w:asciiTheme="minorHAnsi" w:hAnsiTheme="minorHAnsi" w:cstheme="minorHAnsi"/>
        </w:rPr>
        <w:t xml:space="preserve"> pkt 1) bądź też nie udzielił wyjaśnień lub nie przedłożył żądanych dokumentów, w przypadku o którym mowa w § </w:t>
      </w:r>
      <w:r>
        <w:rPr>
          <w:rFonts w:asciiTheme="minorHAnsi" w:hAnsiTheme="minorHAnsi" w:cstheme="minorHAnsi"/>
        </w:rPr>
        <w:t>1</w:t>
      </w:r>
      <w:r w:rsidRPr="00DE1969">
        <w:rPr>
          <w:rFonts w:asciiTheme="minorHAnsi" w:hAnsiTheme="minorHAnsi" w:cstheme="minorHAnsi"/>
        </w:rPr>
        <w:t xml:space="preserve"> ust. 1</w:t>
      </w:r>
      <w:r>
        <w:rPr>
          <w:rFonts w:asciiTheme="minorHAnsi" w:hAnsiTheme="minorHAnsi" w:cstheme="minorHAnsi"/>
        </w:rPr>
        <w:t>5</w:t>
      </w:r>
      <w:r w:rsidRPr="00DE1969">
        <w:rPr>
          <w:rFonts w:asciiTheme="minorHAnsi" w:hAnsiTheme="minorHAnsi" w:cstheme="minorHAnsi"/>
        </w:rPr>
        <w:t xml:space="preserve"> pkt 2 – odstąpienie od umowy może nastąpić w terminie 60 dni od bezskutecznego upływu wyznaczonego terminu,</w:t>
      </w:r>
    </w:p>
    <w:p w14:paraId="65333798" w14:textId="77777777" w:rsidR="003D3F18" w:rsidRPr="003D3F18" w:rsidRDefault="003D3F18" w:rsidP="003D3F18">
      <w:pPr>
        <w:suppressAutoHyphens/>
        <w:jc w:val="both"/>
        <w:rPr>
          <w:rFonts w:asciiTheme="minorHAnsi" w:hAnsiTheme="minorHAnsi" w:cstheme="minorHAnsi"/>
        </w:rPr>
      </w:pPr>
    </w:p>
    <w:p w14:paraId="23BB812E" w14:textId="77777777" w:rsidR="00DE1969" w:rsidRPr="00DE1969" w:rsidRDefault="00DE1969" w:rsidP="00DE1969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E1969">
        <w:rPr>
          <w:rFonts w:asciiTheme="minorHAnsi" w:hAnsiTheme="minorHAnsi" w:cstheme="minorHAnsi"/>
        </w:rPr>
        <w:t>Wykonawca nie spełnia wymogów określonych w ustawie z dnia 11 stycznia 2018 r. o elektromobilności i paliwach alternatywnych dotyczących zapewnienia minimalnej ilości pojazdów  elektrycznych  lub  pojazdów  napędzanych  gazem  ziemnym  we  flocie  pojazdów  samochodowych używanych przy  realizacji niniejszej umowy – odstąpienie od umowy może nastąpić w terminie 60 dni daty kiedy Zamawiający dowiedział się o niniejszej okoliczności.</w:t>
      </w:r>
    </w:p>
    <w:p w14:paraId="6B579674" w14:textId="77777777" w:rsidR="00DE1969" w:rsidRPr="00DE1969" w:rsidRDefault="00DE1969" w:rsidP="00DE1969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19863796"/>
      <w:r w:rsidRPr="00DE1969">
        <w:rPr>
          <w:rFonts w:asciiTheme="minorHAnsi" w:hAnsiTheme="minorHAnsi" w:cstheme="minorHAnsi"/>
          <w:sz w:val="22"/>
          <w:szCs w:val="22"/>
        </w:rPr>
        <w:t>Wykonawcy przysługuje prawo odstąpienia od umowy, jeżeli Zamawiający zawiadomi Wykonawcę, iż wobec zaistnienia uprzednio nieprzewidzianych okoliczności nie będzie mógł spełnić swoich zobowiązań umownych wobec Wykonawcy – odstąpienie od umowy w tym wypadku może nastąpić w trybie i na zasadach określonych w ust. 1 pkt 1.</w:t>
      </w:r>
    </w:p>
    <w:bookmarkEnd w:id="2"/>
    <w:p w14:paraId="1A33CAB1" w14:textId="77777777" w:rsidR="00DE1969" w:rsidRPr="00DE1969" w:rsidRDefault="00DE1969" w:rsidP="00DE1969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196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trybie natychmiastowym, jeżeli Zamawiający zawiadomi Wykonawcę, iż wobec zaistnienia uprzednio nieprzewidzianych okoliczności nie będzie mógł spełnić swoich zobowiązań umownych wobec Wykonawcy z powodu zaistnienia obiektywnych przyczyn ze względów ekonomicznych,  epidemiologicznych, sytuacji nadzwyczajnych działań wojennych na Ukrainie. </w:t>
      </w:r>
    </w:p>
    <w:p w14:paraId="0E8F5787" w14:textId="77777777" w:rsidR="00DE1969" w:rsidRPr="00DE1969" w:rsidRDefault="00DE1969" w:rsidP="00DE196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8CA9DB" w14:textId="77777777" w:rsidR="00DE1969" w:rsidRDefault="00DE1969" w:rsidP="00E00BC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53D270D" w14:textId="226602F8" w:rsidR="005471A5" w:rsidRPr="005471A5" w:rsidRDefault="005471A5" w:rsidP="00E00BC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 9</w:t>
      </w:r>
    </w:p>
    <w:p w14:paraId="660FCA9A" w14:textId="77777777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 xml:space="preserve">Zamawiający nie ponosi żadnej odpowiedzialności za szkody ani następstwa nieszczęśliwych wypadków wyrządzone przez Wykonawcę osobom trzecim, które mogą zaistnieć w czasie realizacji przedmiotu umowy. Wykonawca pokryje wszelkie szkody wyrządzone z tego tytułu. </w:t>
      </w:r>
    </w:p>
    <w:p w14:paraId="06DC6E95" w14:textId="77777777" w:rsidR="00E00BCA" w:rsidRDefault="00E00BCA" w:rsidP="005471A5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6590B52" w14:textId="77777777" w:rsidR="00CD5B24" w:rsidRDefault="00CD5B24" w:rsidP="00E00BCA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0FF95DE" w14:textId="0E232BEE" w:rsidR="005471A5" w:rsidRPr="005471A5" w:rsidRDefault="005471A5" w:rsidP="00E00BC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 10</w:t>
      </w:r>
    </w:p>
    <w:p w14:paraId="38251574" w14:textId="00F53935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>Spory wynikłe na tle realizacji niniejszej umowy będą rozstrzygane przez Sąd powszechny właściwy</w:t>
      </w:r>
      <w:r w:rsidR="00032981">
        <w:rPr>
          <w:rFonts w:asciiTheme="minorHAnsi" w:hAnsiTheme="minorHAnsi"/>
          <w:sz w:val="22"/>
          <w:szCs w:val="22"/>
        </w:rPr>
        <w:br/>
      </w:r>
      <w:r w:rsidRPr="005471A5">
        <w:rPr>
          <w:rFonts w:asciiTheme="minorHAnsi" w:hAnsiTheme="minorHAnsi"/>
          <w:sz w:val="22"/>
          <w:szCs w:val="22"/>
        </w:rPr>
        <w:t xml:space="preserve">dla siedziby Zamawiającego. </w:t>
      </w:r>
    </w:p>
    <w:p w14:paraId="01B4D8A3" w14:textId="77777777" w:rsidR="00E00BCA" w:rsidRDefault="00E00BCA" w:rsidP="005471A5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1E7A25C" w14:textId="77777777" w:rsidR="005471A5" w:rsidRPr="005471A5" w:rsidRDefault="005471A5" w:rsidP="00E00BC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 11</w:t>
      </w:r>
    </w:p>
    <w:p w14:paraId="7E4C5F4A" w14:textId="2B1C6AEE" w:rsidR="005471A5" w:rsidRP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 xml:space="preserve">W sprawach nieuregulowanych niniejszą umową mają zastosowanie odpowiednie przepisy Kodeksu Cywilnego oraz ustawy z dnia </w:t>
      </w:r>
      <w:r w:rsidR="00BD41E9">
        <w:rPr>
          <w:rFonts w:asciiTheme="minorHAnsi" w:hAnsiTheme="minorHAnsi"/>
          <w:sz w:val="22"/>
          <w:szCs w:val="22"/>
        </w:rPr>
        <w:t>11</w:t>
      </w:r>
      <w:r w:rsidRPr="005471A5">
        <w:rPr>
          <w:rFonts w:asciiTheme="minorHAnsi" w:hAnsiTheme="minorHAnsi"/>
          <w:sz w:val="22"/>
          <w:szCs w:val="22"/>
        </w:rPr>
        <w:t xml:space="preserve"> </w:t>
      </w:r>
      <w:r w:rsidR="00BD41E9">
        <w:rPr>
          <w:rFonts w:asciiTheme="minorHAnsi" w:hAnsiTheme="minorHAnsi"/>
          <w:sz w:val="22"/>
          <w:szCs w:val="22"/>
        </w:rPr>
        <w:t>wrześ</w:t>
      </w:r>
      <w:r w:rsidRPr="005471A5">
        <w:rPr>
          <w:rFonts w:asciiTheme="minorHAnsi" w:hAnsiTheme="minorHAnsi"/>
          <w:sz w:val="22"/>
          <w:szCs w:val="22"/>
        </w:rPr>
        <w:t>nia 20</w:t>
      </w:r>
      <w:r w:rsidR="00BD41E9">
        <w:rPr>
          <w:rFonts w:asciiTheme="minorHAnsi" w:hAnsiTheme="minorHAnsi"/>
          <w:sz w:val="22"/>
          <w:szCs w:val="22"/>
        </w:rPr>
        <w:t>19</w:t>
      </w:r>
      <w:r w:rsidRPr="005471A5">
        <w:rPr>
          <w:rFonts w:asciiTheme="minorHAnsi" w:hAnsiTheme="minorHAnsi"/>
          <w:sz w:val="22"/>
          <w:szCs w:val="22"/>
        </w:rPr>
        <w:t xml:space="preserve"> r. – Prawo zamówień publicznych. </w:t>
      </w:r>
    </w:p>
    <w:p w14:paraId="52F08FBF" w14:textId="77777777" w:rsidR="00E00BCA" w:rsidRDefault="00E00BCA" w:rsidP="005471A5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1C76195" w14:textId="77777777" w:rsidR="005471A5" w:rsidRPr="005471A5" w:rsidRDefault="005471A5" w:rsidP="00E00BC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§ 12</w:t>
      </w:r>
    </w:p>
    <w:p w14:paraId="08F7911C" w14:textId="77777777" w:rsidR="005471A5" w:rsidRDefault="005471A5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sz w:val="22"/>
          <w:szCs w:val="22"/>
        </w:rPr>
        <w:t xml:space="preserve">Umowę niniejszą sporządzono w 2-ch jednobrzmiących egzemplarzach po 1 egz. dla każdej ze stron. </w:t>
      </w:r>
    </w:p>
    <w:p w14:paraId="1C869BF1" w14:textId="77777777" w:rsidR="00C7026B" w:rsidRDefault="00C7026B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3192BF0" w14:textId="77777777" w:rsidR="00C7026B" w:rsidRDefault="00C7026B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7B789A7" w14:textId="77777777" w:rsidR="00C7026B" w:rsidRPr="005471A5" w:rsidRDefault="00C7026B" w:rsidP="005471A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728A20F" w14:textId="77777777" w:rsidR="00E00BCA" w:rsidRDefault="00E00BCA" w:rsidP="005471A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CDE03D8" w14:textId="0283E84E" w:rsidR="00343DA8" w:rsidRPr="005471A5" w:rsidRDefault="005471A5" w:rsidP="00E00BCA">
      <w:pPr>
        <w:jc w:val="center"/>
        <w:rPr>
          <w:rFonts w:asciiTheme="minorHAnsi" w:hAnsiTheme="minorHAnsi"/>
          <w:sz w:val="22"/>
          <w:szCs w:val="22"/>
        </w:rPr>
      </w:pPr>
      <w:r w:rsidRPr="005471A5">
        <w:rPr>
          <w:rFonts w:asciiTheme="minorHAnsi" w:hAnsiTheme="minorHAnsi"/>
          <w:b/>
          <w:bCs/>
          <w:sz w:val="22"/>
          <w:szCs w:val="22"/>
        </w:rPr>
        <w:t>Zamawiający:</w:t>
      </w:r>
      <w:r w:rsidR="00E00BCA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r w:rsidR="008E6CA9">
        <w:rPr>
          <w:rFonts w:asciiTheme="minorHAnsi" w:hAnsiTheme="minorHAnsi"/>
          <w:b/>
          <w:bCs/>
          <w:sz w:val="22"/>
          <w:szCs w:val="22"/>
        </w:rPr>
        <w:t xml:space="preserve">                                       </w:t>
      </w:r>
      <w:r w:rsidR="00E00BCA">
        <w:rPr>
          <w:rFonts w:asciiTheme="minorHAnsi" w:hAnsiTheme="minorHAnsi"/>
          <w:b/>
          <w:bCs/>
          <w:sz w:val="22"/>
          <w:szCs w:val="22"/>
        </w:rPr>
        <w:t xml:space="preserve">        </w:t>
      </w:r>
      <w:r w:rsidRPr="005471A5">
        <w:rPr>
          <w:rFonts w:asciiTheme="minorHAnsi" w:hAnsiTheme="minorHAnsi"/>
          <w:b/>
          <w:bCs/>
          <w:sz w:val="22"/>
          <w:szCs w:val="22"/>
        </w:rPr>
        <w:t xml:space="preserve"> Wykonawca:</w:t>
      </w:r>
    </w:p>
    <w:sectPr w:rsidR="00343DA8" w:rsidRPr="005471A5" w:rsidSect="00EF4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62A6" w14:textId="77777777" w:rsidR="00A14074" w:rsidRDefault="00A14074" w:rsidP="008E6CA9">
      <w:r>
        <w:separator/>
      </w:r>
    </w:p>
  </w:endnote>
  <w:endnote w:type="continuationSeparator" w:id="0">
    <w:p w14:paraId="59182FDB" w14:textId="77777777" w:rsidR="00A14074" w:rsidRDefault="00A14074" w:rsidP="008E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63137"/>
      <w:docPartObj>
        <w:docPartGallery w:val="Page Numbers (Bottom of Page)"/>
        <w:docPartUnique/>
      </w:docPartObj>
    </w:sdtPr>
    <w:sdtContent>
      <w:p w14:paraId="731286B9" w14:textId="051915FF" w:rsidR="008E6CA9" w:rsidRDefault="008E6C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A8D8C" w14:textId="77777777" w:rsidR="008E6CA9" w:rsidRDefault="008E6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B91B" w14:textId="77777777" w:rsidR="00A14074" w:rsidRDefault="00A14074" w:rsidP="008E6CA9">
      <w:r>
        <w:separator/>
      </w:r>
    </w:p>
  </w:footnote>
  <w:footnote w:type="continuationSeparator" w:id="0">
    <w:p w14:paraId="249EBE79" w14:textId="77777777" w:rsidR="00A14074" w:rsidRDefault="00A14074" w:rsidP="008E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E7D"/>
    <w:multiLevelType w:val="hybridMultilevel"/>
    <w:tmpl w:val="B596B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27BC"/>
    <w:multiLevelType w:val="hybridMultilevel"/>
    <w:tmpl w:val="573C2682"/>
    <w:lvl w:ilvl="0" w:tplc="A7E0CC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C1365"/>
    <w:multiLevelType w:val="hybridMultilevel"/>
    <w:tmpl w:val="20CA3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7D10"/>
    <w:multiLevelType w:val="multilevel"/>
    <w:tmpl w:val="0FEE8BD2"/>
    <w:lvl w:ilvl="0">
      <w:start w:val="1"/>
      <w:numFmt w:val="lowerLetter"/>
      <w:lvlText w:val="%1)"/>
      <w:lvlJc w:val="left"/>
      <w:pPr>
        <w:tabs>
          <w:tab w:val="decimal" w:pos="360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00000"/>
        <w:spacing w:val="-5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2E433B"/>
    <w:multiLevelType w:val="hybridMultilevel"/>
    <w:tmpl w:val="59EC0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8330D"/>
    <w:multiLevelType w:val="singleLevel"/>
    <w:tmpl w:val="F0A691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E20E3E"/>
    <w:multiLevelType w:val="multilevel"/>
    <w:tmpl w:val="D3969CEA"/>
    <w:lvl w:ilvl="0">
      <w:start w:val="3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E35297D"/>
    <w:multiLevelType w:val="multilevel"/>
    <w:tmpl w:val="77B82E2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D4E55"/>
    <w:multiLevelType w:val="hybridMultilevel"/>
    <w:tmpl w:val="C8829AAE"/>
    <w:lvl w:ilvl="0" w:tplc="AF667F84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235D6"/>
    <w:multiLevelType w:val="multilevel"/>
    <w:tmpl w:val="9C8C0E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1C9F4663"/>
    <w:multiLevelType w:val="hybridMultilevel"/>
    <w:tmpl w:val="926EF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3072B"/>
    <w:multiLevelType w:val="hybridMultilevel"/>
    <w:tmpl w:val="B7888514"/>
    <w:lvl w:ilvl="0" w:tplc="EAB4B1A6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A44"/>
    <w:multiLevelType w:val="multilevel"/>
    <w:tmpl w:val="DC3C7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91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A33736"/>
    <w:multiLevelType w:val="hybridMultilevel"/>
    <w:tmpl w:val="A6185A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37AFD"/>
    <w:multiLevelType w:val="hybridMultilevel"/>
    <w:tmpl w:val="2C74E7A4"/>
    <w:lvl w:ilvl="0" w:tplc="E8A6DA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2E0D67F3"/>
    <w:multiLevelType w:val="hybridMultilevel"/>
    <w:tmpl w:val="0E8E9ADE"/>
    <w:lvl w:ilvl="0" w:tplc="216A5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E44D6"/>
    <w:multiLevelType w:val="hybridMultilevel"/>
    <w:tmpl w:val="7818B43A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8803F0"/>
    <w:multiLevelType w:val="hybridMultilevel"/>
    <w:tmpl w:val="C9066C0A"/>
    <w:lvl w:ilvl="0" w:tplc="1BD63C8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176A3"/>
    <w:multiLevelType w:val="hybridMultilevel"/>
    <w:tmpl w:val="51E64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47E61"/>
    <w:multiLevelType w:val="multilevel"/>
    <w:tmpl w:val="7424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4A78BF"/>
    <w:multiLevelType w:val="multilevel"/>
    <w:tmpl w:val="F5D6A8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51C13271"/>
    <w:multiLevelType w:val="multilevel"/>
    <w:tmpl w:val="07BC1978"/>
    <w:lvl w:ilvl="0">
      <w:start w:val="1"/>
      <w:numFmt w:val="lowerLetter"/>
      <w:lvlText w:val="%1)"/>
      <w:lvlJc w:val="left"/>
      <w:pPr>
        <w:tabs>
          <w:tab w:val="decimal" w:pos="360"/>
        </w:tabs>
        <w:ind w:left="851" w:firstLine="0"/>
      </w:pPr>
      <w:rPr>
        <w:rFonts w:asciiTheme="minorHAnsi" w:hAnsiTheme="minorHAnsi" w:cstheme="minorHAnsi" w:hint="default"/>
        <w:strike w:val="0"/>
        <w:dstrike w:val="0"/>
        <w:color w:val="000000"/>
        <w:spacing w:val="1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131" w:firstLine="0"/>
      </w:pPr>
    </w:lvl>
    <w:lvl w:ilvl="2">
      <w:numFmt w:val="decimal"/>
      <w:lvlText w:val=""/>
      <w:lvlJc w:val="left"/>
      <w:pPr>
        <w:ind w:left="131" w:firstLine="0"/>
      </w:pPr>
    </w:lvl>
    <w:lvl w:ilvl="3">
      <w:numFmt w:val="decimal"/>
      <w:lvlText w:val=""/>
      <w:lvlJc w:val="left"/>
      <w:pPr>
        <w:ind w:left="131" w:firstLine="0"/>
      </w:pPr>
    </w:lvl>
    <w:lvl w:ilvl="4">
      <w:numFmt w:val="decimal"/>
      <w:lvlText w:val=""/>
      <w:lvlJc w:val="left"/>
      <w:pPr>
        <w:ind w:left="131" w:firstLine="0"/>
      </w:pPr>
    </w:lvl>
    <w:lvl w:ilvl="5">
      <w:numFmt w:val="decimal"/>
      <w:lvlText w:val=""/>
      <w:lvlJc w:val="left"/>
      <w:pPr>
        <w:ind w:left="131" w:firstLine="0"/>
      </w:pPr>
    </w:lvl>
    <w:lvl w:ilvl="6">
      <w:numFmt w:val="decimal"/>
      <w:lvlText w:val=""/>
      <w:lvlJc w:val="left"/>
      <w:pPr>
        <w:ind w:left="131" w:firstLine="0"/>
      </w:pPr>
    </w:lvl>
    <w:lvl w:ilvl="7">
      <w:numFmt w:val="decimal"/>
      <w:lvlText w:val=""/>
      <w:lvlJc w:val="left"/>
      <w:pPr>
        <w:ind w:left="131" w:firstLine="0"/>
      </w:pPr>
    </w:lvl>
    <w:lvl w:ilvl="8">
      <w:numFmt w:val="decimal"/>
      <w:lvlText w:val=""/>
      <w:lvlJc w:val="left"/>
      <w:pPr>
        <w:ind w:left="131" w:firstLine="0"/>
      </w:pPr>
    </w:lvl>
  </w:abstractNum>
  <w:abstractNum w:abstractNumId="23" w15:restartNumberingAfterBreak="0">
    <w:nsid w:val="596135BE"/>
    <w:multiLevelType w:val="hybridMultilevel"/>
    <w:tmpl w:val="49DABE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94C38"/>
    <w:multiLevelType w:val="hybridMultilevel"/>
    <w:tmpl w:val="BE74D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C12E6"/>
    <w:multiLevelType w:val="hybridMultilevel"/>
    <w:tmpl w:val="A01CC02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40524"/>
    <w:multiLevelType w:val="singleLevel"/>
    <w:tmpl w:val="2A4AB9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6AE17732"/>
    <w:multiLevelType w:val="singleLevel"/>
    <w:tmpl w:val="0DFA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</w:abstractNum>
  <w:abstractNum w:abstractNumId="28" w15:restartNumberingAfterBreak="0">
    <w:nsid w:val="6DAC1F9D"/>
    <w:multiLevelType w:val="singleLevel"/>
    <w:tmpl w:val="11D47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01477BC"/>
    <w:multiLevelType w:val="multilevel"/>
    <w:tmpl w:val="70D4F0C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5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51030AD"/>
    <w:multiLevelType w:val="hybridMultilevel"/>
    <w:tmpl w:val="AB58C81C"/>
    <w:lvl w:ilvl="0" w:tplc="90406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8653D"/>
    <w:multiLevelType w:val="hybridMultilevel"/>
    <w:tmpl w:val="D2546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93320"/>
    <w:multiLevelType w:val="hybridMultilevel"/>
    <w:tmpl w:val="84F059AE"/>
    <w:lvl w:ilvl="0" w:tplc="FE164C5C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236F3F"/>
    <w:multiLevelType w:val="hybridMultilevel"/>
    <w:tmpl w:val="455AF450"/>
    <w:lvl w:ilvl="0" w:tplc="81DC6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0AE8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525F2"/>
    <w:multiLevelType w:val="hybridMultilevel"/>
    <w:tmpl w:val="CACC6EF6"/>
    <w:lvl w:ilvl="0" w:tplc="FF16B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232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93B09"/>
    <w:multiLevelType w:val="singleLevel"/>
    <w:tmpl w:val="3154B75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</w:abstractNum>
  <w:num w:numId="1" w16cid:durableId="838547915">
    <w:abstractNumId w:val="31"/>
  </w:num>
  <w:num w:numId="2" w16cid:durableId="550700243">
    <w:abstractNumId w:val="5"/>
    <w:lvlOverride w:ilvl="0">
      <w:startOverride w:val="2"/>
    </w:lvlOverride>
  </w:num>
  <w:num w:numId="3" w16cid:durableId="1762020719">
    <w:abstractNumId w:val="25"/>
  </w:num>
  <w:num w:numId="4" w16cid:durableId="1333341192">
    <w:abstractNumId w:val="2"/>
  </w:num>
  <w:num w:numId="5" w16cid:durableId="561332176">
    <w:abstractNumId w:val="16"/>
  </w:num>
  <w:num w:numId="6" w16cid:durableId="1308634406">
    <w:abstractNumId w:val="10"/>
  </w:num>
  <w:num w:numId="7" w16cid:durableId="2112432911">
    <w:abstractNumId w:val="27"/>
    <w:lvlOverride w:ilvl="0">
      <w:startOverride w:val="1"/>
    </w:lvlOverride>
  </w:num>
  <w:num w:numId="8" w16cid:durableId="2043749782">
    <w:abstractNumId w:val="23"/>
  </w:num>
  <w:num w:numId="9" w16cid:durableId="1755200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3744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9924594">
    <w:abstractNumId w:val="35"/>
    <w:lvlOverride w:ilvl="0">
      <w:startOverride w:val="1"/>
    </w:lvlOverride>
  </w:num>
  <w:num w:numId="12" w16cid:durableId="2039381138">
    <w:abstractNumId w:val="11"/>
  </w:num>
  <w:num w:numId="13" w16cid:durableId="1260724001">
    <w:abstractNumId w:val="30"/>
  </w:num>
  <w:num w:numId="14" w16cid:durableId="231964543">
    <w:abstractNumId w:val="9"/>
  </w:num>
  <w:num w:numId="15" w16cid:durableId="11541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97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604012">
    <w:abstractNumId w:val="15"/>
  </w:num>
  <w:num w:numId="18" w16cid:durableId="2014994769">
    <w:abstractNumId w:val="1"/>
  </w:num>
  <w:num w:numId="19" w16cid:durableId="974334563">
    <w:abstractNumId w:val="8"/>
  </w:num>
  <w:num w:numId="20" w16cid:durableId="652490411">
    <w:abstractNumId w:val="12"/>
  </w:num>
  <w:num w:numId="21" w16cid:durableId="2095011536">
    <w:abstractNumId w:val="4"/>
  </w:num>
  <w:num w:numId="22" w16cid:durableId="1920291729">
    <w:abstractNumId w:val="18"/>
  </w:num>
  <w:num w:numId="23" w16cid:durableId="154960683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5116980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505511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30952046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2020450">
    <w:abstractNumId w:val="14"/>
  </w:num>
  <w:num w:numId="28" w16cid:durableId="1969168793">
    <w:abstractNumId w:val="28"/>
    <w:lvlOverride w:ilvl="0">
      <w:startOverride w:val="1"/>
    </w:lvlOverride>
  </w:num>
  <w:num w:numId="29" w16cid:durableId="1304115460">
    <w:abstractNumId w:val="13"/>
    <w:lvlOverride w:ilvl="0">
      <w:startOverride w:val="1"/>
    </w:lvlOverride>
  </w:num>
  <w:num w:numId="30" w16cid:durableId="18303624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5963123">
    <w:abstractNumId w:val="26"/>
    <w:lvlOverride w:ilvl="0">
      <w:startOverride w:val="2"/>
    </w:lvlOverride>
  </w:num>
  <w:num w:numId="32" w16cid:durableId="291063510">
    <w:abstractNumId w:val="21"/>
  </w:num>
  <w:num w:numId="33" w16cid:durableId="1288009615">
    <w:abstractNumId w:val="0"/>
  </w:num>
  <w:num w:numId="34" w16cid:durableId="828904416">
    <w:abstractNumId w:val="33"/>
  </w:num>
  <w:num w:numId="35" w16cid:durableId="1259371507">
    <w:abstractNumId w:val="32"/>
  </w:num>
  <w:num w:numId="36" w16cid:durableId="1824275633">
    <w:abstractNumId w:val="19"/>
  </w:num>
  <w:num w:numId="37" w16cid:durableId="18078970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4794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43854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A5"/>
    <w:rsid w:val="00010285"/>
    <w:rsid w:val="00032981"/>
    <w:rsid w:val="00056194"/>
    <w:rsid w:val="000634F0"/>
    <w:rsid w:val="000704EA"/>
    <w:rsid w:val="000C6D7E"/>
    <w:rsid w:val="000D4DE4"/>
    <w:rsid w:val="000E6B04"/>
    <w:rsid w:val="000F7F89"/>
    <w:rsid w:val="00102482"/>
    <w:rsid w:val="00123528"/>
    <w:rsid w:val="00141486"/>
    <w:rsid w:val="00154ED9"/>
    <w:rsid w:val="00157392"/>
    <w:rsid w:val="001A0A30"/>
    <w:rsid w:val="001A1940"/>
    <w:rsid w:val="001F3C1D"/>
    <w:rsid w:val="00231F03"/>
    <w:rsid w:val="00240132"/>
    <w:rsid w:val="0025092F"/>
    <w:rsid w:val="002536AC"/>
    <w:rsid w:val="00265658"/>
    <w:rsid w:val="00281C97"/>
    <w:rsid w:val="00286594"/>
    <w:rsid w:val="002B6B8C"/>
    <w:rsid w:val="002D1891"/>
    <w:rsid w:val="003152CD"/>
    <w:rsid w:val="00343DA8"/>
    <w:rsid w:val="00354E20"/>
    <w:rsid w:val="00367A96"/>
    <w:rsid w:val="00370354"/>
    <w:rsid w:val="00383D6A"/>
    <w:rsid w:val="003A017E"/>
    <w:rsid w:val="003D3F18"/>
    <w:rsid w:val="003E5AED"/>
    <w:rsid w:val="003F30DB"/>
    <w:rsid w:val="00421D2B"/>
    <w:rsid w:val="0043397E"/>
    <w:rsid w:val="0043436C"/>
    <w:rsid w:val="004425C9"/>
    <w:rsid w:val="0048286B"/>
    <w:rsid w:val="00502B9D"/>
    <w:rsid w:val="00507ADF"/>
    <w:rsid w:val="00542EBD"/>
    <w:rsid w:val="005471A5"/>
    <w:rsid w:val="00552A92"/>
    <w:rsid w:val="005710AA"/>
    <w:rsid w:val="00582703"/>
    <w:rsid w:val="00584EE2"/>
    <w:rsid w:val="00590BE8"/>
    <w:rsid w:val="005C017F"/>
    <w:rsid w:val="00621E28"/>
    <w:rsid w:val="00637D18"/>
    <w:rsid w:val="006E2B1B"/>
    <w:rsid w:val="007376AF"/>
    <w:rsid w:val="00756A91"/>
    <w:rsid w:val="007846BF"/>
    <w:rsid w:val="007A1F33"/>
    <w:rsid w:val="007A26FC"/>
    <w:rsid w:val="007B0E59"/>
    <w:rsid w:val="00806F75"/>
    <w:rsid w:val="00810D66"/>
    <w:rsid w:val="00843EC1"/>
    <w:rsid w:val="00863F6B"/>
    <w:rsid w:val="008734BB"/>
    <w:rsid w:val="008A1F13"/>
    <w:rsid w:val="008B63C5"/>
    <w:rsid w:val="008E6CA9"/>
    <w:rsid w:val="0092571B"/>
    <w:rsid w:val="009455FF"/>
    <w:rsid w:val="00962816"/>
    <w:rsid w:val="009927A6"/>
    <w:rsid w:val="009D34F5"/>
    <w:rsid w:val="009F79C6"/>
    <w:rsid w:val="009F7C2A"/>
    <w:rsid w:val="00A14074"/>
    <w:rsid w:val="00A2645D"/>
    <w:rsid w:val="00A45C5F"/>
    <w:rsid w:val="00A85B14"/>
    <w:rsid w:val="00AA6289"/>
    <w:rsid w:val="00AB2A74"/>
    <w:rsid w:val="00AC1DB8"/>
    <w:rsid w:val="00AC23AD"/>
    <w:rsid w:val="00AE5642"/>
    <w:rsid w:val="00B105F9"/>
    <w:rsid w:val="00B12C59"/>
    <w:rsid w:val="00B20E26"/>
    <w:rsid w:val="00B34A6D"/>
    <w:rsid w:val="00B82320"/>
    <w:rsid w:val="00B82C9F"/>
    <w:rsid w:val="00B90CDB"/>
    <w:rsid w:val="00BD41E9"/>
    <w:rsid w:val="00BE7FC7"/>
    <w:rsid w:val="00C7026B"/>
    <w:rsid w:val="00C97ABB"/>
    <w:rsid w:val="00CA4131"/>
    <w:rsid w:val="00CA778B"/>
    <w:rsid w:val="00CD5B24"/>
    <w:rsid w:val="00CE19C8"/>
    <w:rsid w:val="00D3755F"/>
    <w:rsid w:val="00D77912"/>
    <w:rsid w:val="00D82458"/>
    <w:rsid w:val="00D93784"/>
    <w:rsid w:val="00DA6AA5"/>
    <w:rsid w:val="00DE1969"/>
    <w:rsid w:val="00E00BCA"/>
    <w:rsid w:val="00E07D5B"/>
    <w:rsid w:val="00E2589A"/>
    <w:rsid w:val="00E54F26"/>
    <w:rsid w:val="00E84703"/>
    <w:rsid w:val="00E93861"/>
    <w:rsid w:val="00E9405A"/>
    <w:rsid w:val="00EF0AB0"/>
    <w:rsid w:val="00EF49A5"/>
    <w:rsid w:val="00F447D9"/>
    <w:rsid w:val="00F7143D"/>
    <w:rsid w:val="00F8468C"/>
    <w:rsid w:val="00FD0D1A"/>
    <w:rsid w:val="00FE2D2E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9DE3"/>
  <w15:docId w15:val="{F4465693-E222-46E1-9D81-612D84AF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7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471A5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471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471A5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1A5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,Normal2"/>
    <w:basedOn w:val="Normalny"/>
    <w:link w:val="AkapitzlistZnak"/>
    <w:uiPriority w:val="34"/>
    <w:qFormat/>
    <w:rsid w:val="00547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471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1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qFormat/>
    <w:rsid w:val="00962816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E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D34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D34F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AA6289"/>
    <w:rPr>
      <w:rFonts w:ascii="Calibri" w:eastAsia="Calibri" w:hAnsi="Calibri" w:cs="Times New Roman"/>
    </w:rPr>
  </w:style>
  <w:style w:type="paragraph" w:customStyle="1" w:styleId="Domylnie">
    <w:name w:val="Domyślnie"/>
    <w:rsid w:val="00AA628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25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25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AC1DB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3888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skwierczynskim</dc:creator>
  <cp:lastModifiedBy>Bydgoskie Centrum Sportu</cp:lastModifiedBy>
  <cp:revision>100</cp:revision>
  <cp:lastPrinted>2022-10-17T09:20:00Z</cp:lastPrinted>
  <dcterms:created xsi:type="dcterms:W3CDTF">2020-11-24T07:07:00Z</dcterms:created>
  <dcterms:modified xsi:type="dcterms:W3CDTF">2023-11-27T15:39:00Z</dcterms:modified>
</cp:coreProperties>
</file>