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01" w:rsidRPr="007549EB" w:rsidRDefault="005948BB">
      <w:pPr>
        <w:rPr>
          <w:rFonts w:ascii="Arial" w:hAnsi="Arial" w:cs="Arial"/>
        </w:rPr>
      </w:pPr>
      <w:r w:rsidRPr="007549EB"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</w:t>
      </w:r>
      <w:r w:rsidR="007549EB"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</w:t>
      </w:r>
      <w:r w:rsidRPr="007549EB">
        <w:rPr>
          <w:rFonts w:ascii="Arial" w:hAnsi="Arial" w:cs="Arial"/>
          <w:b/>
          <w:bCs/>
          <w:i/>
          <w:iCs/>
          <w:sz w:val="18"/>
          <w:szCs w:val="18"/>
        </w:rPr>
        <w:t xml:space="preserve">Załącznik nr </w:t>
      </w:r>
      <w:r w:rsidR="0004465F">
        <w:rPr>
          <w:rFonts w:ascii="Arial" w:hAnsi="Arial" w:cs="Arial"/>
          <w:b/>
          <w:bCs/>
          <w:i/>
          <w:iCs/>
          <w:sz w:val="18"/>
          <w:szCs w:val="18"/>
        </w:rPr>
        <w:t>4</w:t>
      </w:r>
    </w:p>
    <w:p w:rsidR="007A5A01" w:rsidRPr="007549EB" w:rsidRDefault="005948BB">
      <w:pPr>
        <w:tabs>
          <w:tab w:val="left" w:pos="6521"/>
        </w:tabs>
        <w:ind w:left="6521"/>
        <w:rPr>
          <w:rFonts w:ascii="Arial" w:hAnsi="Arial" w:cs="Arial"/>
        </w:rPr>
      </w:pPr>
      <w:r w:rsidRPr="007549EB">
        <w:rPr>
          <w:rFonts w:ascii="Arial" w:hAnsi="Arial" w:cs="Arial"/>
          <w:i/>
          <w:iCs/>
          <w:sz w:val="18"/>
          <w:szCs w:val="18"/>
        </w:rPr>
        <w:t>do Specyfikacji</w:t>
      </w:r>
    </w:p>
    <w:p w:rsidR="007A5A01" w:rsidRPr="007549EB" w:rsidRDefault="005948BB">
      <w:pPr>
        <w:tabs>
          <w:tab w:val="left" w:pos="6521"/>
        </w:tabs>
        <w:ind w:left="6521"/>
        <w:rPr>
          <w:rFonts w:ascii="Arial" w:hAnsi="Arial" w:cs="Arial"/>
        </w:rPr>
      </w:pPr>
      <w:r w:rsidRPr="007549EB">
        <w:rPr>
          <w:rFonts w:ascii="Arial" w:hAnsi="Arial" w:cs="Arial"/>
          <w:i/>
          <w:iCs/>
          <w:sz w:val="18"/>
          <w:szCs w:val="18"/>
        </w:rPr>
        <w:t xml:space="preserve"> Warunków Zamówienia</w:t>
      </w:r>
    </w:p>
    <w:p w:rsidR="007A5A01" w:rsidRPr="007549EB" w:rsidRDefault="007A5A01">
      <w:pPr>
        <w:tabs>
          <w:tab w:val="left" w:pos="6521"/>
        </w:tabs>
        <w:ind w:left="6521"/>
        <w:rPr>
          <w:rFonts w:ascii="Arial" w:hAnsi="Arial" w:cs="Arial"/>
          <w:i/>
          <w:iCs/>
          <w:sz w:val="18"/>
          <w:szCs w:val="18"/>
        </w:rPr>
      </w:pPr>
    </w:p>
    <w:p w:rsidR="007A5A01" w:rsidRPr="007549EB" w:rsidRDefault="005948BB">
      <w:pPr>
        <w:pStyle w:val="NormalnyWeb"/>
        <w:ind w:left="284"/>
        <w:jc w:val="center"/>
        <w:rPr>
          <w:rFonts w:ascii="Arial" w:hAnsi="Arial" w:cs="Arial"/>
          <w:b/>
          <w:bCs/>
          <w:sz w:val="22"/>
        </w:rPr>
      </w:pPr>
      <w:r w:rsidRPr="007549EB">
        <w:rPr>
          <w:rFonts w:ascii="Arial" w:hAnsi="Arial" w:cs="Arial"/>
          <w:b/>
          <w:bCs/>
          <w:sz w:val="22"/>
        </w:rPr>
        <w:t xml:space="preserve">WYKAZ WYKONANYCH </w:t>
      </w:r>
      <w:r w:rsidR="008A0DD8" w:rsidRPr="007549EB">
        <w:rPr>
          <w:rFonts w:ascii="Arial" w:hAnsi="Arial" w:cs="Arial"/>
          <w:b/>
          <w:bCs/>
          <w:sz w:val="22"/>
        </w:rPr>
        <w:t>USŁUG</w:t>
      </w:r>
    </w:p>
    <w:p w:rsidR="007549EB" w:rsidRPr="007549EB" w:rsidRDefault="007549EB" w:rsidP="007549EB">
      <w:pPr>
        <w:spacing w:line="276" w:lineRule="auto"/>
        <w:ind w:left="-113"/>
        <w:jc w:val="both"/>
        <w:rPr>
          <w:rFonts w:ascii="Arial" w:hAnsi="Arial" w:cs="Arial"/>
          <w:b/>
          <w:color w:val="00000A"/>
          <w:sz w:val="24"/>
          <w:szCs w:val="24"/>
        </w:rPr>
      </w:pPr>
      <w:r w:rsidRPr="007549EB">
        <w:rPr>
          <w:rFonts w:ascii="Arial" w:hAnsi="Arial" w:cs="Arial"/>
          <w:b/>
          <w:color w:val="00000A"/>
          <w:sz w:val="24"/>
          <w:szCs w:val="24"/>
        </w:rPr>
        <w:t xml:space="preserve">Świadczenie usługi sprzątania pomieszczeń w budynku </w:t>
      </w:r>
      <w:r w:rsidRPr="007549EB">
        <w:rPr>
          <w:rFonts w:ascii="Arial" w:hAnsi="Arial" w:cs="Arial"/>
          <w:b/>
          <w:sz w:val="24"/>
          <w:szCs w:val="24"/>
        </w:rPr>
        <w:t xml:space="preserve">Gdańskiego Teatru Szekspirowskiego w Gdańsku przy ul. Wojciecha Bogusławskiego 1 </w:t>
      </w:r>
      <w:r w:rsidRPr="007549EB">
        <w:rPr>
          <w:rFonts w:ascii="Arial" w:hAnsi="Arial" w:cs="Arial"/>
          <w:b/>
          <w:color w:val="00000A"/>
          <w:sz w:val="24"/>
          <w:szCs w:val="24"/>
        </w:rPr>
        <w:t>oraz utrzymanie czystości przyległego terenu zewnętrznego</w:t>
      </w:r>
    </w:p>
    <w:p w:rsidR="007549EB" w:rsidRPr="007549EB" w:rsidRDefault="007549EB" w:rsidP="007549EB">
      <w:pPr>
        <w:spacing w:line="276" w:lineRule="auto"/>
        <w:ind w:left="-113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80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8"/>
        <w:gridCol w:w="1529"/>
        <w:gridCol w:w="1529"/>
        <w:gridCol w:w="1529"/>
        <w:gridCol w:w="1701"/>
        <w:gridCol w:w="1417"/>
        <w:gridCol w:w="1547"/>
      </w:tblGrid>
      <w:tr w:rsidR="007549EB" w:rsidRPr="007549EB" w:rsidTr="007549EB">
        <w:tc>
          <w:tcPr>
            <w:tcW w:w="548" w:type="dxa"/>
            <w:vMerge w:val="restart"/>
            <w:shd w:val="clear" w:color="auto" w:fill="auto"/>
          </w:tcPr>
          <w:p w:rsidR="007549EB" w:rsidRPr="007549EB" w:rsidRDefault="007549EB">
            <w:pPr>
              <w:jc w:val="both"/>
              <w:rPr>
                <w:rFonts w:ascii="Arial" w:hAnsi="Arial" w:cs="Arial"/>
                <w:b/>
              </w:rPr>
            </w:pPr>
            <w:r w:rsidRPr="007549EB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4587" w:type="dxa"/>
            <w:gridSpan w:val="3"/>
            <w:shd w:val="clear" w:color="auto" w:fill="auto"/>
          </w:tcPr>
          <w:p w:rsidR="007549EB" w:rsidRPr="007549EB" w:rsidRDefault="007549EB">
            <w:pPr>
              <w:jc w:val="both"/>
              <w:rPr>
                <w:rFonts w:ascii="Arial" w:hAnsi="Arial" w:cs="Arial"/>
                <w:b/>
              </w:rPr>
            </w:pPr>
            <w:r w:rsidRPr="007549EB">
              <w:rPr>
                <w:rFonts w:ascii="Arial" w:hAnsi="Arial" w:cs="Arial"/>
                <w:b/>
                <w:bCs/>
              </w:rPr>
              <w:t>Przedmiot usługi</w:t>
            </w:r>
          </w:p>
          <w:p w:rsidR="007549EB" w:rsidRPr="007549EB" w:rsidRDefault="007549EB" w:rsidP="008A0DD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549EB" w:rsidRPr="007549EB" w:rsidRDefault="007549E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Wartość </w:t>
            </w:r>
            <w:r w:rsidRPr="007549EB">
              <w:rPr>
                <w:rFonts w:ascii="Arial" w:hAnsi="Arial" w:cs="Arial"/>
                <w:b/>
                <w:bCs/>
              </w:rPr>
              <w:t>brutto w skali 12 miesięcy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549EB" w:rsidRPr="007549EB" w:rsidRDefault="007549EB">
            <w:pPr>
              <w:jc w:val="both"/>
              <w:rPr>
                <w:rFonts w:ascii="Arial" w:hAnsi="Arial" w:cs="Arial"/>
                <w:b/>
              </w:rPr>
            </w:pPr>
            <w:r w:rsidRPr="007549EB">
              <w:rPr>
                <w:rFonts w:ascii="Arial" w:hAnsi="Arial" w:cs="Arial"/>
                <w:b/>
              </w:rPr>
              <w:t>Odbiorca usługi</w:t>
            </w:r>
          </w:p>
        </w:tc>
        <w:tc>
          <w:tcPr>
            <w:tcW w:w="1547" w:type="dxa"/>
            <w:vMerge w:val="restart"/>
            <w:shd w:val="clear" w:color="auto" w:fill="auto"/>
          </w:tcPr>
          <w:p w:rsidR="007549EB" w:rsidRPr="007549EB" w:rsidRDefault="007549EB" w:rsidP="007549EB">
            <w:pPr>
              <w:jc w:val="both"/>
              <w:rPr>
                <w:rFonts w:ascii="Arial" w:hAnsi="Arial" w:cs="Arial"/>
                <w:b/>
                <w:bCs/>
              </w:rPr>
            </w:pPr>
            <w:r w:rsidRPr="007549EB">
              <w:rPr>
                <w:rFonts w:ascii="Arial" w:hAnsi="Arial" w:cs="Arial"/>
                <w:b/>
                <w:bCs/>
              </w:rPr>
              <w:t>Okres trwania (od-do)</w:t>
            </w:r>
          </w:p>
        </w:tc>
      </w:tr>
      <w:tr w:rsidR="007549EB" w:rsidRPr="007549EB" w:rsidTr="007549EB">
        <w:tc>
          <w:tcPr>
            <w:tcW w:w="548" w:type="dxa"/>
            <w:vMerge/>
            <w:shd w:val="clear" w:color="auto" w:fill="auto"/>
          </w:tcPr>
          <w:p w:rsidR="007549EB" w:rsidRP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9" w:type="dxa"/>
            <w:shd w:val="clear" w:color="auto" w:fill="auto"/>
          </w:tcPr>
          <w:p w:rsidR="007549EB" w:rsidRP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7549EB">
              <w:rPr>
                <w:rFonts w:ascii="Arial" w:hAnsi="Arial" w:cs="Arial"/>
                <w:b/>
                <w:bCs/>
              </w:rPr>
              <w:t>Zakres prac</w:t>
            </w:r>
          </w:p>
          <w:p w:rsidR="007549EB" w:rsidRPr="007549EB" w:rsidRDefault="007549E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9" w:type="dxa"/>
            <w:shd w:val="clear" w:color="auto" w:fill="auto"/>
          </w:tcPr>
          <w:p w:rsidR="007549EB" w:rsidRPr="007549EB" w:rsidRDefault="007549EB" w:rsidP="007549EB">
            <w:pPr>
              <w:jc w:val="both"/>
              <w:rPr>
                <w:rFonts w:ascii="Arial" w:hAnsi="Arial" w:cs="Arial"/>
                <w:b/>
                <w:bCs/>
              </w:rPr>
            </w:pPr>
            <w:r w:rsidRPr="007549EB">
              <w:rPr>
                <w:rFonts w:ascii="Arial" w:hAnsi="Arial" w:cs="Arial"/>
                <w:b/>
                <w:bCs/>
              </w:rPr>
              <w:t>Rodzaj budynku</w:t>
            </w:r>
          </w:p>
        </w:tc>
        <w:tc>
          <w:tcPr>
            <w:tcW w:w="1529" w:type="dxa"/>
            <w:shd w:val="clear" w:color="auto" w:fill="auto"/>
          </w:tcPr>
          <w:p w:rsidR="007549EB" w:rsidRPr="007549EB" w:rsidRDefault="007549EB" w:rsidP="007549EB">
            <w:pPr>
              <w:jc w:val="both"/>
              <w:rPr>
                <w:rFonts w:ascii="Arial" w:hAnsi="Arial" w:cs="Arial"/>
                <w:b/>
              </w:rPr>
            </w:pPr>
            <w:r w:rsidRPr="007549EB">
              <w:rPr>
                <w:rFonts w:ascii="Arial" w:hAnsi="Arial" w:cs="Arial"/>
                <w:b/>
              </w:rPr>
              <w:t>Powierzchnia użytkowa b</w:t>
            </w:r>
            <w:r>
              <w:rPr>
                <w:rFonts w:ascii="Arial" w:hAnsi="Arial" w:cs="Arial"/>
                <w:b/>
              </w:rPr>
              <w:t>u</w:t>
            </w:r>
            <w:r w:rsidRPr="007549EB">
              <w:rPr>
                <w:rFonts w:ascii="Arial" w:hAnsi="Arial" w:cs="Arial"/>
                <w:b/>
              </w:rPr>
              <w:t>dynku</w:t>
            </w:r>
            <w:r w:rsidR="0004465F">
              <w:rPr>
                <w:rFonts w:ascii="Arial" w:hAnsi="Arial" w:cs="Arial"/>
                <w:b/>
              </w:rPr>
              <w:t xml:space="preserve"> (m2)</w:t>
            </w:r>
          </w:p>
          <w:p w:rsidR="007549EB" w:rsidRPr="007549EB" w:rsidRDefault="007549E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549EB" w:rsidRP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549EB" w:rsidRP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7549EB" w:rsidRP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549EB" w:rsidRPr="007549EB" w:rsidTr="007549EB">
        <w:tc>
          <w:tcPr>
            <w:tcW w:w="548" w:type="dxa"/>
            <w:shd w:val="clear" w:color="auto" w:fill="auto"/>
          </w:tcPr>
          <w:p w:rsidR="007549EB" w:rsidRP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9" w:type="dxa"/>
            <w:shd w:val="clear" w:color="auto" w:fill="auto"/>
          </w:tcPr>
          <w:p w:rsid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7549EB" w:rsidRP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9" w:type="dxa"/>
            <w:shd w:val="clear" w:color="auto" w:fill="auto"/>
          </w:tcPr>
          <w:p w:rsidR="007549EB" w:rsidRPr="007549EB" w:rsidRDefault="007549EB" w:rsidP="007549E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9" w:type="dxa"/>
            <w:shd w:val="clear" w:color="auto" w:fill="auto"/>
          </w:tcPr>
          <w:p w:rsidR="007549EB" w:rsidRPr="007549EB" w:rsidRDefault="007549EB" w:rsidP="007549E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49EB" w:rsidRP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7549EB" w:rsidRP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7" w:type="dxa"/>
            <w:shd w:val="clear" w:color="auto" w:fill="auto"/>
          </w:tcPr>
          <w:p w:rsidR="007549EB" w:rsidRP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549EB" w:rsidRPr="007549EB" w:rsidTr="007549EB">
        <w:tc>
          <w:tcPr>
            <w:tcW w:w="548" w:type="dxa"/>
            <w:shd w:val="clear" w:color="auto" w:fill="auto"/>
          </w:tcPr>
          <w:p w:rsidR="007549EB" w:rsidRP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9" w:type="dxa"/>
            <w:shd w:val="clear" w:color="auto" w:fill="auto"/>
          </w:tcPr>
          <w:p w:rsid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7549EB" w:rsidRP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9" w:type="dxa"/>
            <w:shd w:val="clear" w:color="auto" w:fill="auto"/>
          </w:tcPr>
          <w:p w:rsidR="007549EB" w:rsidRPr="007549EB" w:rsidRDefault="007549EB" w:rsidP="007549E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9" w:type="dxa"/>
            <w:shd w:val="clear" w:color="auto" w:fill="auto"/>
          </w:tcPr>
          <w:p w:rsidR="007549EB" w:rsidRPr="007549EB" w:rsidRDefault="007549EB" w:rsidP="007549E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49EB" w:rsidRP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7549EB" w:rsidRP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7" w:type="dxa"/>
            <w:shd w:val="clear" w:color="auto" w:fill="auto"/>
          </w:tcPr>
          <w:p w:rsidR="007549EB" w:rsidRP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549EB" w:rsidRPr="007549EB" w:rsidTr="007549EB">
        <w:tc>
          <w:tcPr>
            <w:tcW w:w="548" w:type="dxa"/>
            <w:shd w:val="clear" w:color="auto" w:fill="auto"/>
          </w:tcPr>
          <w:p w:rsidR="007549EB" w:rsidRP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9" w:type="dxa"/>
            <w:shd w:val="clear" w:color="auto" w:fill="auto"/>
          </w:tcPr>
          <w:p w:rsid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7549EB" w:rsidRP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9" w:type="dxa"/>
            <w:shd w:val="clear" w:color="auto" w:fill="auto"/>
          </w:tcPr>
          <w:p w:rsidR="007549EB" w:rsidRPr="007549EB" w:rsidRDefault="007549EB" w:rsidP="007549E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9" w:type="dxa"/>
            <w:shd w:val="clear" w:color="auto" w:fill="auto"/>
          </w:tcPr>
          <w:p w:rsidR="007549EB" w:rsidRPr="007549EB" w:rsidRDefault="007549EB" w:rsidP="007549E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49EB" w:rsidRP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7549EB" w:rsidRP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7" w:type="dxa"/>
            <w:shd w:val="clear" w:color="auto" w:fill="auto"/>
          </w:tcPr>
          <w:p w:rsidR="007549EB" w:rsidRP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549EB" w:rsidRPr="007549EB" w:rsidTr="007549EB">
        <w:tc>
          <w:tcPr>
            <w:tcW w:w="548" w:type="dxa"/>
            <w:shd w:val="clear" w:color="auto" w:fill="auto"/>
          </w:tcPr>
          <w:p w:rsidR="007549EB" w:rsidRP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9" w:type="dxa"/>
            <w:shd w:val="clear" w:color="auto" w:fill="auto"/>
          </w:tcPr>
          <w:p w:rsid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7549EB" w:rsidRP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9" w:type="dxa"/>
            <w:shd w:val="clear" w:color="auto" w:fill="auto"/>
          </w:tcPr>
          <w:p w:rsidR="007549EB" w:rsidRPr="007549EB" w:rsidRDefault="007549EB" w:rsidP="007549E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9" w:type="dxa"/>
            <w:shd w:val="clear" w:color="auto" w:fill="auto"/>
          </w:tcPr>
          <w:p w:rsidR="007549EB" w:rsidRPr="007549EB" w:rsidRDefault="007549EB" w:rsidP="007549E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49EB" w:rsidRP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7549EB" w:rsidRP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7" w:type="dxa"/>
            <w:shd w:val="clear" w:color="auto" w:fill="auto"/>
          </w:tcPr>
          <w:p w:rsidR="007549EB" w:rsidRP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549EB" w:rsidRPr="007549EB" w:rsidTr="007549EB">
        <w:tc>
          <w:tcPr>
            <w:tcW w:w="548" w:type="dxa"/>
            <w:shd w:val="clear" w:color="auto" w:fill="auto"/>
          </w:tcPr>
          <w:p w:rsidR="007549EB" w:rsidRP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9" w:type="dxa"/>
            <w:shd w:val="clear" w:color="auto" w:fill="auto"/>
          </w:tcPr>
          <w:p w:rsid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7549EB" w:rsidRP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9" w:type="dxa"/>
            <w:shd w:val="clear" w:color="auto" w:fill="auto"/>
          </w:tcPr>
          <w:p w:rsidR="007549EB" w:rsidRPr="007549EB" w:rsidRDefault="007549EB" w:rsidP="007549E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9" w:type="dxa"/>
            <w:shd w:val="clear" w:color="auto" w:fill="auto"/>
          </w:tcPr>
          <w:p w:rsidR="007549EB" w:rsidRPr="007549EB" w:rsidRDefault="007549EB" w:rsidP="007549E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49EB" w:rsidRP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7549EB" w:rsidRP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7" w:type="dxa"/>
            <w:shd w:val="clear" w:color="auto" w:fill="auto"/>
          </w:tcPr>
          <w:p w:rsidR="007549EB" w:rsidRP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549EB" w:rsidRPr="007549EB" w:rsidTr="007549EB">
        <w:tc>
          <w:tcPr>
            <w:tcW w:w="548" w:type="dxa"/>
            <w:shd w:val="clear" w:color="auto" w:fill="auto"/>
          </w:tcPr>
          <w:p w:rsidR="007549EB" w:rsidRP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9" w:type="dxa"/>
            <w:shd w:val="clear" w:color="auto" w:fill="auto"/>
          </w:tcPr>
          <w:p w:rsid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7549EB" w:rsidRP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9" w:type="dxa"/>
            <w:shd w:val="clear" w:color="auto" w:fill="auto"/>
          </w:tcPr>
          <w:p w:rsidR="007549EB" w:rsidRPr="007549EB" w:rsidRDefault="007549EB" w:rsidP="007549E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9" w:type="dxa"/>
            <w:shd w:val="clear" w:color="auto" w:fill="auto"/>
          </w:tcPr>
          <w:p w:rsidR="007549EB" w:rsidRPr="007549EB" w:rsidRDefault="007549EB" w:rsidP="007549E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49EB" w:rsidRP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7549EB" w:rsidRP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7" w:type="dxa"/>
            <w:shd w:val="clear" w:color="auto" w:fill="auto"/>
          </w:tcPr>
          <w:p w:rsidR="007549EB" w:rsidRP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549EB" w:rsidRPr="007549EB" w:rsidTr="007549EB">
        <w:tc>
          <w:tcPr>
            <w:tcW w:w="548" w:type="dxa"/>
            <w:shd w:val="clear" w:color="auto" w:fill="auto"/>
          </w:tcPr>
          <w:p w:rsidR="007549EB" w:rsidRP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9" w:type="dxa"/>
            <w:shd w:val="clear" w:color="auto" w:fill="auto"/>
          </w:tcPr>
          <w:p w:rsid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7549EB" w:rsidRP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9" w:type="dxa"/>
            <w:shd w:val="clear" w:color="auto" w:fill="auto"/>
          </w:tcPr>
          <w:p w:rsidR="007549EB" w:rsidRPr="007549EB" w:rsidRDefault="007549EB" w:rsidP="007549E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9" w:type="dxa"/>
            <w:shd w:val="clear" w:color="auto" w:fill="auto"/>
          </w:tcPr>
          <w:p w:rsidR="007549EB" w:rsidRPr="007549EB" w:rsidRDefault="007549EB" w:rsidP="007549E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49EB" w:rsidRP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7549EB" w:rsidRP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7" w:type="dxa"/>
            <w:shd w:val="clear" w:color="auto" w:fill="auto"/>
          </w:tcPr>
          <w:p w:rsidR="007549EB" w:rsidRP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549EB" w:rsidRPr="007549EB" w:rsidTr="007549EB">
        <w:tc>
          <w:tcPr>
            <w:tcW w:w="548" w:type="dxa"/>
            <w:shd w:val="clear" w:color="auto" w:fill="auto"/>
          </w:tcPr>
          <w:p w:rsidR="007549EB" w:rsidRP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9" w:type="dxa"/>
            <w:shd w:val="clear" w:color="auto" w:fill="auto"/>
          </w:tcPr>
          <w:p w:rsid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7549EB" w:rsidRP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9" w:type="dxa"/>
            <w:shd w:val="clear" w:color="auto" w:fill="auto"/>
          </w:tcPr>
          <w:p w:rsidR="007549EB" w:rsidRPr="007549EB" w:rsidRDefault="007549EB" w:rsidP="007549E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9" w:type="dxa"/>
            <w:shd w:val="clear" w:color="auto" w:fill="auto"/>
          </w:tcPr>
          <w:p w:rsidR="007549EB" w:rsidRPr="007549EB" w:rsidRDefault="007549EB" w:rsidP="007549E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49EB" w:rsidRP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7549EB" w:rsidRP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7" w:type="dxa"/>
            <w:shd w:val="clear" w:color="auto" w:fill="auto"/>
          </w:tcPr>
          <w:p w:rsidR="007549EB" w:rsidRP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549EB" w:rsidRPr="007549EB" w:rsidTr="007549EB">
        <w:tc>
          <w:tcPr>
            <w:tcW w:w="548" w:type="dxa"/>
            <w:shd w:val="clear" w:color="auto" w:fill="auto"/>
          </w:tcPr>
          <w:p w:rsidR="007549EB" w:rsidRP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9" w:type="dxa"/>
            <w:shd w:val="clear" w:color="auto" w:fill="auto"/>
          </w:tcPr>
          <w:p w:rsid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7549EB" w:rsidRP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9" w:type="dxa"/>
            <w:shd w:val="clear" w:color="auto" w:fill="auto"/>
          </w:tcPr>
          <w:p w:rsidR="007549EB" w:rsidRPr="007549EB" w:rsidRDefault="007549EB" w:rsidP="007549E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9" w:type="dxa"/>
            <w:shd w:val="clear" w:color="auto" w:fill="auto"/>
          </w:tcPr>
          <w:p w:rsidR="007549EB" w:rsidRPr="007549EB" w:rsidRDefault="007549EB" w:rsidP="007549E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49EB" w:rsidRP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7549EB" w:rsidRP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7" w:type="dxa"/>
            <w:shd w:val="clear" w:color="auto" w:fill="auto"/>
          </w:tcPr>
          <w:p w:rsidR="007549EB" w:rsidRP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549EB" w:rsidRPr="007549EB" w:rsidTr="007549EB">
        <w:tc>
          <w:tcPr>
            <w:tcW w:w="548" w:type="dxa"/>
            <w:shd w:val="clear" w:color="auto" w:fill="auto"/>
          </w:tcPr>
          <w:p w:rsidR="007549EB" w:rsidRP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9" w:type="dxa"/>
            <w:shd w:val="clear" w:color="auto" w:fill="auto"/>
          </w:tcPr>
          <w:p w:rsid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  <w:p w:rsidR="007549EB" w:rsidRP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9" w:type="dxa"/>
            <w:shd w:val="clear" w:color="auto" w:fill="auto"/>
          </w:tcPr>
          <w:p w:rsidR="007549EB" w:rsidRPr="007549EB" w:rsidRDefault="007549EB" w:rsidP="007549E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9" w:type="dxa"/>
            <w:shd w:val="clear" w:color="auto" w:fill="auto"/>
          </w:tcPr>
          <w:p w:rsidR="007549EB" w:rsidRPr="007549EB" w:rsidRDefault="007549EB" w:rsidP="007549E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549EB" w:rsidRP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7549EB" w:rsidRP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47" w:type="dxa"/>
            <w:shd w:val="clear" w:color="auto" w:fill="auto"/>
          </w:tcPr>
          <w:p w:rsidR="007549EB" w:rsidRPr="007549EB" w:rsidRDefault="007549EB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7A5A01" w:rsidRPr="007549EB" w:rsidRDefault="005948BB">
      <w:pPr>
        <w:suppressAutoHyphens w:val="0"/>
        <w:jc w:val="both"/>
        <w:rPr>
          <w:rFonts w:ascii="Arial" w:hAnsi="Arial" w:cs="Arial"/>
        </w:rPr>
      </w:pPr>
      <w:r w:rsidRPr="007549EB">
        <w:rPr>
          <w:rFonts w:ascii="Arial" w:hAnsi="Arial" w:cs="Arial"/>
        </w:rPr>
        <w:t xml:space="preserve">Do wykazu należy załączyć dowody określające, czy wskazane </w:t>
      </w:r>
      <w:r w:rsidR="001856D2" w:rsidRPr="007549EB">
        <w:rPr>
          <w:rFonts w:ascii="Arial" w:hAnsi="Arial" w:cs="Arial"/>
        </w:rPr>
        <w:t xml:space="preserve">usługi </w:t>
      </w:r>
      <w:r w:rsidRPr="007549EB">
        <w:rPr>
          <w:rFonts w:ascii="Arial" w:hAnsi="Arial" w:cs="Arial"/>
        </w:rPr>
        <w:t>zostały wykonane należycie</w:t>
      </w:r>
    </w:p>
    <w:p w:rsidR="007A5A01" w:rsidRPr="007549EB" w:rsidRDefault="007A5A01">
      <w:pPr>
        <w:rPr>
          <w:rFonts w:ascii="Arial" w:hAnsi="Arial" w:cs="Arial"/>
          <w:i/>
        </w:rPr>
      </w:pPr>
    </w:p>
    <w:p w:rsidR="007A5A01" w:rsidRPr="007549EB" w:rsidRDefault="007A5A01">
      <w:pPr>
        <w:rPr>
          <w:rFonts w:ascii="Arial" w:hAnsi="Arial" w:cs="Arial"/>
          <w:i/>
        </w:rPr>
      </w:pPr>
    </w:p>
    <w:p w:rsidR="007A5A01" w:rsidRPr="007549EB" w:rsidRDefault="007A5A01">
      <w:pPr>
        <w:rPr>
          <w:rFonts w:ascii="Arial" w:hAnsi="Arial" w:cs="Arial"/>
          <w:i/>
        </w:rPr>
      </w:pPr>
    </w:p>
    <w:p w:rsidR="001856D2" w:rsidRPr="007549EB" w:rsidRDefault="001856D2" w:rsidP="001856D2">
      <w:pPr>
        <w:tabs>
          <w:tab w:val="left" w:pos="284"/>
          <w:tab w:val="left" w:pos="426"/>
        </w:tabs>
        <w:jc w:val="both"/>
        <w:rPr>
          <w:rFonts w:ascii="Arial" w:hAnsi="Arial" w:cs="Arial"/>
          <w:i/>
          <w:lang w:eastAsia="pl-PL"/>
        </w:rPr>
      </w:pPr>
      <w:r w:rsidRPr="007549EB">
        <w:rPr>
          <w:rFonts w:ascii="Arial" w:hAnsi="Arial" w:cs="Arial"/>
          <w:i/>
          <w:lang w:eastAsia="pl-PL"/>
        </w:rPr>
        <w:t xml:space="preserve">Dokument należy podpisać </w:t>
      </w:r>
      <w:r w:rsidRPr="007549EB">
        <w:rPr>
          <w:rFonts w:ascii="Arial" w:hAnsi="Arial" w:cs="Arial"/>
          <w:i/>
        </w:rPr>
        <w:t xml:space="preserve">kwalifikowanym podpisem elektronicznym, podpisem zaufanym lub podpisem osobistym. </w:t>
      </w:r>
    </w:p>
    <w:p w:rsidR="007A5A01" w:rsidRPr="007549EB" w:rsidRDefault="007A5A01">
      <w:pPr>
        <w:rPr>
          <w:rFonts w:ascii="Arial" w:hAnsi="Arial" w:cs="Arial"/>
          <w:i/>
        </w:rPr>
      </w:pPr>
    </w:p>
    <w:sectPr w:rsidR="007A5A01" w:rsidRPr="007549EB" w:rsidSect="00FB488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AD5" w:rsidRDefault="00777AD5">
      <w:r>
        <w:separator/>
      </w:r>
    </w:p>
  </w:endnote>
  <w:endnote w:type="continuationSeparator" w:id="0">
    <w:p w:rsidR="00777AD5" w:rsidRDefault="0077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01" w:rsidRDefault="009A1B7A">
    <w:pPr>
      <w:pStyle w:val="Stopka"/>
      <w:jc w:val="right"/>
    </w:pPr>
    <w:r>
      <w:fldChar w:fldCharType="begin"/>
    </w:r>
    <w:r w:rsidR="005948BB">
      <w:instrText>PAGE</w:instrText>
    </w:r>
    <w:r>
      <w:fldChar w:fldCharType="separate"/>
    </w:r>
    <w:r w:rsidR="0004465F">
      <w:rPr>
        <w:noProof/>
      </w:rPr>
      <w:t>1</w:t>
    </w:r>
    <w:r>
      <w:fldChar w:fldCharType="end"/>
    </w:r>
  </w:p>
  <w:p w:rsidR="007A5A01" w:rsidRDefault="007A5A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AD5" w:rsidRDefault="00777AD5">
      <w:r>
        <w:separator/>
      </w:r>
    </w:p>
  </w:footnote>
  <w:footnote w:type="continuationSeparator" w:id="0">
    <w:p w:rsidR="00777AD5" w:rsidRDefault="00777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01" w:rsidRDefault="009A1B7A">
    <w:pPr>
      <w:pStyle w:val="Nagwek"/>
      <w:rPr>
        <w:lang w:eastAsia="pl-PL"/>
      </w:rPr>
    </w:pPr>
    <w:r>
      <w:rPr>
        <w:noProof/>
        <w:lang w:eastAsia="pl-PL"/>
      </w:rPr>
      <w:pict>
        <v:shape id="Dowolny kształt 1" o:spid="_x0000_s2049" style="position:absolute;margin-left:473.9pt;margin-top:524.7pt;width:172pt;height:26.3pt;rotation:-9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" o:allowincell="f" path="m,l21600,r,21600l,21600,,xe" filled="f" stroked="f" strokeweight="0">
          <v:path arrowok="t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5A01"/>
    <w:rsid w:val="00002A03"/>
    <w:rsid w:val="0004465F"/>
    <w:rsid w:val="001456F4"/>
    <w:rsid w:val="001636F9"/>
    <w:rsid w:val="001856D2"/>
    <w:rsid w:val="001A135E"/>
    <w:rsid w:val="001E366A"/>
    <w:rsid w:val="00481676"/>
    <w:rsid w:val="0050518D"/>
    <w:rsid w:val="005948BB"/>
    <w:rsid w:val="006B180F"/>
    <w:rsid w:val="007549EB"/>
    <w:rsid w:val="00777AD5"/>
    <w:rsid w:val="007A5A01"/>
    <w:rsid w:val="00862C56"/>
    <w:rsid w:val="008A0DD8"/>
    <w:rsid w:val="00930DA4"/>
    <w:rsid w:val="009A1B7A"/>
    <w:rsid w:val="009B6200"/>
    <w:rsid w:val="009C2CE2"/>
    <w:rsid w:val="00B55B03"/>
    <w:rsid w:val="00C3110A"/>
    <w:rsid w:val="00CE4730"/>
    <w:rsid w:val="00D430AC"/>
    <w:rsid w:val="00F2251C"/>
    <w:rsid w:val="00F317CF"/>
    <w:rsid w:val="00F7408D"/>
    <w:rsid w:val="00FB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24E"/>
    <w:pPr>
      <w:widowControl w:val="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40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Tekstpodstawowy"/>
    <w:link w:val="Nagwek7Znak"/>
    <w:qFormat/>
    <w:rsid w:val="0013224E"/>
    <w:pPr>
      <w:keepNext/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qFormat/>
    <w:rsid w:val="0013224E"/>
    <w:rPr>
      <w:rFonts w:ascii="Arial" w:eastAsia="Times New Roman" w:hAnsi="Arial" w:cs="Arial"/>
      <w:b/>
      <w:kern w:val="2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Pogrubienie1">
    <w:name w:val="Pogrubienie1"/>
    <w:qFormat/>
    <w:rsid w:val="0013224E"/>
    <w:rPr>
      <w:b/>
      <w:bCs/>
    </w:rPr>
  </w:style>
  <w:style w:type="paragraph" w:styleId="Nagwek">
    <w:name w:val="header"/>
    <w:basedOn w:val="Normalny"/>
    <w:next w:val="Tekstpodstawowy"/>
    <w:link w:val="NagwekZnak"/>
    <w:rsid w:val="0013224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224E"/>
    <w:pPr>
      <w:spacing w:after="120"/>
    </w:pPr>
  </w:style>
  <w:style w:type="paragraph" w:styleId="Lista">
    <w:name w:val="List"/>
    <w:basedOn w:val="Tekstpodstawowy"/>
    <w:rsid w:val="00FB4885"/>
    <w:rPr>
      <w:rFonts w:cs="Arial"/>
    </w:rPr>
  </w:style>
  <w:style w:type="paragraph" w:styleId="Legenda">
    <w:name w:val="caption"/>
    <w:basedOn w:val="Normalny"/>
    <w:qFormat/>
    <w:rsid w:val="00FB488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B488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FB4885"/>
  </w:style>
  <w:style w:type="paragraph" w:styleId="Stopka">
    <w:name w:val="footer"/>
    <w:basedOn w:val="Normalny"/>
    <w:link w:val="StopkaZnak"/>
    <w:rsid w:val="0013224E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13224E"/>
    <w:pPr>
      <w:spacing w:before="280" w:after="280"/>
      <w:textAlignment w:val="baseline"/>
    </w:pPr>
    <w:rPr>
      <w:rFonts w:eastAsia="Arial Unicode MS" w:cs="Arial Unicode MS"/>
      <w:sz w:val="24"/>
      <w:szCs w:val="24"/>
      <w:lang w:bidi="hi-IN"/>
    </w:rPr>
  </w:style>
  <w:style w:type="paragraph" w:customStyle="1" w:styleId="Gwkalewa">
    <w:name w:val="Główka lewa"/>
    <w:basedOn w:val="Nagwek"/>
    <w:qFormat/>
    <w:rsid w:val="0013224E"/>
    <w:pPr>
      <w:suppressLineNumbers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408D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zh-CN"/>
    </w:rPr>
  </w:style>
  <w:style w:type="character" w:styleId="Pogrubienie">
    <w:name w:val="Strong"/>
    <w:uiPriority w:val="99"/>
    <w:qFormat/>
    <w:rsid w:val="00F740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4</cp:revision>
  <dcterms:created xsi:type="dcterms:W3CDTF">2021-09-08T15:24:00Z</dcterms:created>
  <dcterms:modified xsi:type="dcterms:W3CDTF">2021-11-04T14:22:00Z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