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56" w:rsidRPr="00650D5B" w:rsidRDefault="008B7E56" w:rsidP="00E6482A">
      <w:pPr>
        <w:ind w:left="7080"/>
      </w:pPr>
      <w:r w:rsidRPr="00650D5B">
        <w:t>Załącznik Nr 2</w:t>
      </w:r>
    </w:p>
    <w:p w:rsidR="008B7E56" w:rsidRDefault="008B7E56" w:rsidP="00E6482A">
      <w:pPr>
        <w:jc w:val="center"/>
        <w:rPr>
          <w:b/>
        </w:rPr>
      </w:pPr>
    </w:p>
    <w:p w:rsidR="008B7E56" w:rsidRDefault="008B7E56" w:rsidP="00E6482A">
      <w:pPr>
        <w:jc w:val="center"/>
        <w:rPr>
          <w:b/>
        </w:rPr>
      </w:pPr>
    </w:p>
    <w:p w:rsidR="008B7E56" w:rsidRPr="00E6482A" w:rsidRDefault="008B7E56" w:rsidP="00E6482A">
      <w:pPr>
        <w:jc w:val="center"/>
        <w:rPr>
          <w:b/>
        </w:rPr>
      </w:pPr>
      <w:r w:rsidRPr="00E6482A">
        <w:rPr>
          <w:b/>
        </w:rPr>
        <w:t xml:space="preserve">Wymogi dot. zlecenia badań, transportu materiału do badań </w:t>
      </w:r>
      <w:r>
        <w:rPr>
          <w:b/>
        </w:rPr>
        <w:br/>
      </w:r>
      <w:r w:rsidRPr="00E6482A">
        <w:rPr>
          <w:b/>
        </w:rPr>
        <w:t>or</w:t>
      </w:r>
      <w:r>
        <w:rPr>
          <w:b/>
        </w:rPr>
        <w:t>az przyjmowania próbek do badań</w:t>
      </w:r>
    </w:p>
    <w:p w:rsidR="008B7E56" w:rsidRPr="00650D5B" w:rsidRDefault="008B7E56" w:rsidP="00650D5B">
      <w:pPr>
        <w:ind w:left="7080"/>
      </w:pPr>
      <w:r w:rsidRPr="00650D5B">
        <w:t xml:space="preserve">      </w:t>
      </w:r>
    </w:p>
    <w:p w:rsidR="008B7E56" w:rsidRDefault="008B7E56" w:rsidP="00906B1C">
      <w:pPr>
        <w:rPr>
          <w:u w:val="single"/>
        </w:rPr>
      </w:pPr>
    </w:p>
    <w:p w:rsidR="008B7E56" w:rsidRDefault="008B7E56" w:rsidP="00650D5B">
      <w:pPr>
        <w:jc w:val="both"/>
      </w:pPr>
      <w:r>
        <w:rPr>
          <w:u w:val="single"/>
        </w:rPr>
        <w:t>Zlecanie badania laboratoryjnego</w:t>
      </w:r>
    </w:p>
    <w:p w:rsidR="008B7E56" w:rsidRDefault="008B7E56" w:rsidP="00650D5B">
      <w:pPr>
        <w:jc w:val="both"/>
      </w:pPr>
      <w:r>
        <w:t>Formularz zlecenia badania laboratoryjnego powinien zawierać:</w:t>
      </w:r>
    </w:p>
    <w:p w:rsidR="008B7E56" w:rsidRDefault="008B7E56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Datę wystawienia zlecenia</w:t>
      </w:r>
    </w:p>
    <w:p w:rsidR="008B7E56" w:rsidRDefault="008B7E56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Nazwę i adres Zleceniodawcy</w:t>
      </w:r>
    </w:p>
    <w:p w:rsidR="008B7E56" w:rsidRDefault="008B7E56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Nazwę zleconego badania</w:t>
      </w:r>
    </w:p>
    <w:p w:rsidR="008B7E56" w:rsidRDefault="008B7E56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Numery donacji FFP, które mają zostać poddane badaniu</w:t>
      </w:r>
    </w:p>
    <w:p w:rsidR="008B7E56" w:rsidRDefault="008B7E56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Datęi godzinę donacji</w:t>
      </w:r>
    </w:p>
    <w:p w:rsidR="008B7E56" w:rsidRDefault="008B7E56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Informację o statusie donacji (osocze przed / po zamrożeniu)</w:t>
      </w:r>
    </w:p>
    <w:p w:rsidR="008B7E56" w:rsidRDefault="008B7E56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>Podpis osoby odpowiedzialnej za pobranie próbek (segmentów drenów) do badań</w:t>
      </w:r>
    </w:p>
    <w:p w:rsidR="008B7E56" w:rsidRDefault="008B7E56" w:rsidP="00650D5B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Pieczęć i podpis osoby zlecającej badanie </w:t>
      </w:r>
    </w:p>
    <w:p w:rsidR="008B7E56" w:rsidRDefault="008B7E56" w:rsidP="00650D5B">
      <w:pPr>
        <w:tabs>
          <w:tab w:val="left" w:pos="720"/>
        </w:tabs>
        <w:ind w:left="720"/>
        <w:jc w:val="both"/>
      </w:pPr>
    </w:p>
    <w:p w:rsidR="008B7E56" w:rsidRDefault="008B7E56" w:rsidP="00650D5B">
      <w:pPr>
        <w:jc w:val="both"/>
        <w:rPr>
          <w:u w:val="single"/>
        </w:rPr>
      </w:pPr>
    </w:p>
    <w:p w:rsidR="008B7E56" w:rsidRDefault="008B7E56" w:rsidP="00650D5B">
      <w:pPr>
        <w:tabs>
          <w:tab w:val="left" w:pos="720"/>
        </w:tabs>
        <w:jc w:val="both"/>
      </w:pPr>
      <w:r>
        <w:rPr>
          <w:u w:val="single"/>
        </w:rPr>
        <w:t>Materiał do badań czynnika VIII w FFP</w:t>
      </w:r>
    </w:p>
    <w:p w:rsidR="008B7E56" w:rsidRDefault="008B7E56" w:rsidP="00650D5B">
      <w:pPr>
        <w:tabs>
          <w:tab w:val="left" w:pos="720"/>
        </w:tabs>
        <w:jc w:val="both"/>
      </w:pPr>
      <w:r>
        <w:t xml:space="preserve">Próbki pilotujące (segmenty drenów) o długości min.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, zabezpieczone zgrzewami </w:t>
      </w:r>
      <w:r>
        <w:br/>
        <w:t xml:space="preserve">z obydwu końców, oznaczone numerem donacji i symbolem składnika. Obecność skrzepu </w:t>
      </w:r>
      <w:r>
        <w:br/>
        <w:t>w próbce wyklucza możliwość wykonania badania.</w:t>
      </w:r>
    </w:p>
    <w:p w:rsidR="008B7E56" w:rsidRDefault="008B7E56" w:rsidP="00650D5B">
      <w:pPr>
        <w:jc w:val="both"/>
      </w:pPr>
    </w:p>
    <w:p w:rsidR="008B7E56" w:rsidRDefault="008B7E56" w:rsidP="00650D5B">
      <w:pPr>
        <w:jc w:val="both"/>
      </w:pPr>
    </w:p>
    <w:p w:rsidR="008B7E56" w:rsidRDefault="008B7E56" w:rsidP="00650D5B">
      <w:pPr>
        <w:tabs>
          <w:tab w:val="left" w:pos="720"/>
        </w:tabs>
        <w:jc w:val="both"/>
        <w:rPr>
          <w:u w:val="single"/>
        </w:rPr>
      </w:pPr>
      <w:r>
        <w:rPr>
          <w:u w:val="single"/>
        </w:rPr>
        <w:t>Transport materiału do badań czynnika VIII w FFP</w:t>
      </w:r>
    </w:p>
    <w:p w:rsidR="008B7E56" w:rsidRDefault="008B7E56" w:rsidP="00650D5B">
      <w:pPr>
        <w:tabs>
          <w:tab w:val="left" w:pos="720"/>
        </w:tabs>
        <w:jc w:val="both"/>
      </w:pPr>
      <w:r>
        <w:t>Próbki do badań powinny być transportowane w zamkniętym opakowaniu zbiorczym, oznakowanym jako „materiał zakaźny”, w sposób zapewniający bezpieczeństwo osoby transportującej. Próbki osocza powinny być zabezpieczone przed uszkodzeniem.</w:t>
      </w:r>
    </w:p>
    <w:p w:rsidR="008B7E56" w:rsidRDefault="008B7E56" w:rsidP="00650D5B">
      <w:pPr>
        <w:tabs>
          <w:tab w:val="left" w:pos="720"/>
        </w:tabs>
        <w:jc w:val="both"/>
      </w:pPr>
      <w:r>
        <w:t>Dopuszczalny czas i temperatura transportu:</w:t>
      </w:r>
    </w:p>
    <w:p w:rsidR="008B7E56" w:rsidRDefault="008B7E56" w:rsidP="00A92EF3">
      <w:pPr>
        <w:tabs>
          <w:tab w:val="left" w:pos="720"/>
        </w:tabs>
        <w:jc w:val="both"/>
      </w:pPr>
      <w:r>
        <w:t xml:space="preserve"> – próbki świeżego osocza - do 5 godzin od momentu zakończenia donacji – transport </w:t>
      </w:r>
      <w:r>
        <w:br/>
        <w:t>w temperaturze pokojowej 20-</w:t>
      </w:r>
      <w:smartTag w:uri="urn:schemas-microsoft-com:office:smarttags" w:element="metricconverter">
        <w:smartTagPr>
          <w:attr w:name="ProductID" w:val="24 °C"/>
        </w:smartTagPr>
        <w:r>
          <w:t>24 °C</w:t>
        </w:r>
      </w:smartTag>
    </w:p>
    <w:p w:rsidR="008B7E56" w:rsidRDefault="008B7E56" w:rsidP="00A92EF3">
      <w:pPr>
        <w:tabs>
          <w:tab w:val="left" w:pos="720"/>
        </w:tabs>
        <w:jc w:val="both"/>
      </w:pPr>
      <w:r>
        <w:t>- próbki zamrożonego osocza – transport w temperaturze &lt; - 20 ºC</w:t>
      </w:r>
    </w:p>
    <w:p w:rsidR="008B7E56" w:rsidRDefault="008B7E56" w:rsidP="00A92EF3">
      <w:pPr>
        <w:tabs>
          <w:tab w:val="left" w:pos="720"/>
        </w:tabs>
        <w:jc w:val="both"/>
      </w:pPr>
      <w:r>
        <w:t xml:space="preserve">- konieczna kontrola temperatury transportu, potwierdzona stosownym dokumentem, np. karta kontroli temperatury transportu.  </w:t>
      </w:r>
    </w:p>
    <w:p w:rsidR="008B7E56" w:rsidRDefault="008B7E56" w:rsidP="00650D5B">
      <w:pPr>
        <w:tabs>
          <w:tab w:val="left" w:pos="720"/>
        </w:tabs>
        <w:jc w:val="both"/>
      </w:pPr>
    </w:p>
    <w:p w:rsidR="008B7E56" w:rsidRDefault="008B7E56" w:rsidP="00650D5B">
      <w:pPr>
        <w:jc w:val="both"/>
      </w:pPr>
    </w:p>
    <w:p w:rsidR="008B7E56" w:rsidRDefault="008B7E56" w:rsidP="00650D5B">
      <w:pPr>
        <w:jc w:val="both"/>
        <w:rPr>
          <w:u w:val="single"/>
        </w:rPr>
      </w:pPr>
      <w:r>
        <w:rPr>
          <w:u w:val="single"/>
        </w:rPr>
        <w:t>Przyjmowanie próbek do badań:</w:t>
      </w:r>
    </w:p>
    <w:p w:rsidR="008B7E56" w:rsidRPr="00AF1DFE" w:rsidRDefault="008B7E56" w:rsidP="00650D5B">
      <w:pPr>
        <w:jc w:val="both"/>
      </w:pPr>
      <w:r w:rsidRPr="00AF1DFE">
        <w:t>Od poniedziałku do piątku od godz. 7.30 do godz. 13.00</w:t>
      </w:r>
      <w:r>
        <w:t xml:space="preserve"> po wcześniejszym powiadomieniu telefonicznym.</w:t>
      </w:r>
    </w:p>
    <w:p w:rsidR="008B7E56" w:rsidRDefault="008B7E56" w:rsidP="00650D5B">
      <w:pPr>
        <w:jc w:val="both"/>
        <w:rPr>
          <w:u w:val="single"/>
        </w:rPr>
      </w:pPr>
    </w:p>
    <w:p w:rsidR="008B7E56" w:rsidRDefault="008B7E56" w:rsidP="00650D5B">
      <w:pPr>
        <w:jc w:val="both"/>
        <w:rPr>
          <w:u w:val="single"/>
        </w:rPr>
      </w:pPr>
      <w:r>
        <w:rPr>
          <w:u w:val="single"/>
        </w:rPr>
        <w:t>Termin wykonania badania:</w:t>
      </w:r>
    </w:p>
    <w:p w:rsidR="008B7E56" w:rsidRDefault="008B7E56" w:rsidP="00650D5B">
      <w:pPr>
        <w:jc w:val="both"/>
      </w:pPr>
      <w:r>
        <w:t>- Otrzymane próbki świeżego osocza –  badanie wykonywane jest w dniu dostarczenia materiału.</w:t>
      </w:r>
    </w:p>
    <w:p w:rsidR="008B7E56" w:rsidRDefault="008B7E56" w:rsidP="00650D5B">
      <w:pPr>
        <w:jc w:val="both"/>
      </w:pPr>
      <w:r>
        <w:t>- Otrzymane próbki zamrożonego osocza - badanie wykonywane jest w dniu dostarczenia materiału lub następnym dniu roboczym.</w:t>
      </w:r>
      <w:bookmarkStart w:id="0" w:name="_GoBack"/>
      <w:bookmarkEnd w:id="0"/>
    </w:p>
    <w:p w:rsidR="008B7E56" w:rsidRDefault="008B7E56" w:rsidP="00AF1DFE"/>
    <w:p w:rsidR="008B7E56" w:rsidRDefault="008B7E56" w:rsidP="00906B1C">
      <w:pPr>
        <w:ind w:left="720"/>
      </w:pPr>
    </w:p>
    <w:p w:rsidR="008B7E56" w:rsidRDefault="008B7E56" w:rsidP="00906B1C">
      <w:pPr>
        <w:ind w:left="720"/>
      </w:pPr>
    </w:p>
    <w:p w:rsidR="008B7E56" w:rsidRDefault="008B7E56"/>
    <w:sectPr w:rsidR="008B7E56" w:rsidSect="00C9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B1C"/>
    <w:rsid w:val="000809C0"/>
    <w:rsid w:val="000B6E03"/>
    <w:rsid w:val="0012223C"/>
    <w:rsid w:val="00171C31"/>
    <w:rsid w:val="0017486F"/>
    <w:rsid w:val="00223C3E"/>
    <w:rsid w:val="00235B70"/>
    <w:rsid w:val="0029581E"/>
    <w:rsid w:val="0037486B"/>
    <w:rsid w:val="00462F16"/>
    <w:rsid w:val="004B6508"/>
    <w:rsid w:val="004F7A74"/>
    <w:rsid w:val="00601BF3"/>
    <w:rsid w:val="00650D5B"/>
    <w:rsid w:val="006A356B"/>
    <w:rsid w:val="006D62B6"/>
    <w:rsid w:val="006E42A7"/>
    <w:rsid w:val="006F2632"/>
    <w:rsid w:val="00723BA7"/>
    <w:rsid w:val="0079381B"/>
    <w:rsid w:val="007E0651"/>
    <w:rsid w:val="007F0EA2"/>
    <w:rsid w:val="00801FB8"/>
    <w:rsid w:val="008A78D6"/>
    <w:rsid w:val="008B7E56"/>
    <w:rsid w:val="00906B1C"/>
    <w:rsid w:val="00A57709"/>
    <w:rsid w:val="00A80862"/>
    <w:rsid w:val="00A92EF3"/>
    <w:rsid w:val="00AA1A44"/>
    <w:rsid w:val="00AF1DFE"/>
    <w:rsid w:val="00B639FC"/>
    <w:rsid w:val="00B75BE3"/>
    <w:rsid w:val="00BD69E5"/>
    <w:rsid w:val="00C92595"/>
    <w:rsid w:val="00DB7FA4"/>
    <w:rsid w:val="00E6482A"/>
    <w:rsid w:val="00E80030"/>
    <w:rsid w:val="00E94010"/>
    <w:rsid w:val="00E957FF"/>
    <w:rsid w:val="00F3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1C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00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03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259</Words>
  <Characters>1559</Characters>
  <Application>Microsoft Office Outlook</Application>
  <DocSecurity>0</DocSecurity>
  <Lines>0</Lines>
  <Paragraphs>0</Paragraphs>
  <ScaleCrop>false</ScaleCrop>
  <Company>RCKIK Lublin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na oznaczenie czynnika VIII w FFP</dc:title>
  <dc:subject/>
  <dc:creator>Admin</dc:creator>
  <cp:keywords/>
  <dc:description/>
  <cp:lastModifiedBy>user</cp:lastModifiedBy>
  <cp:revision>2</cp:revision>
  <cp:lastPrinted>2016-04-13T06:14:00Z</cp:lastPrinted>
  <dcterms:created xsi:type="dcterms:W3CDTF">2023-03-21T13:14:00Z</dcterms:created>
  <dcterms:modified xsi:type="dcterms:W3CDTF">2023-03-21T13:14:00Z</dcterms:modified>
</cp:coreProperties>
</file>