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3D1A5315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F6B42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</w:t>
      </w:r>
      <w:bookmarkStart w:id="1" w:name="_GoBack"/>
      <w:bookmarkEnd w:id="1"/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5D980C0F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0F6B42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BF3C6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szczegółowy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3EE8C443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6B42">
        <w:rPr>
          <w:rFonts w:ascii="Times New Roman" w:eastAsia="Times New Roman" w:hAnsi="Times New Roman" w:cs="Times New Roman"/>
          <w:b/>
          <w:color w:val="000000"/>
          <w:lang w:eastAsia="ar-SA"/>
        </w:rPr>
        <w:t>48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objętych przedmiotem zamówienia oraz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>z zakresu art. 117 ust. 4 ustawy Pzp</w:t>
      </w:r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B65C92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B65C92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stanowiące/ych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</w:t>
      </w:r>
      <w:r w:rsidRPr="006E7237">
        <w:rPr>
          <w:rFonts w:ascii="Times New Roman" w:hAnsi="Times New Roman" w:cs="Times New Roman"/>
        </w:rPr>
        <w:lastRenderedPageBreak/>
        <w:t xml:space="preserve">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65C92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65C92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4AE09855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8F73AA">
      <w:rPr>
        <w:rFonts w:ascii="Times New Roman" w:hAnsi="Times New Roman" w:cs="Times New Roman"/>
      </w:rPr>
      <w:t>1</w:t>
    </w:r>
    <w:r w:rsidR="00B65C92">
      <w:rPr>
        <w:rFonts w:ascii="Times New Roman" w:hAnsi="Times New Roman" w:cs="Times New Roman"/>
      </w:rPr>
      <w:t>6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6B42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04980"/>
    <w:rsid w:val="00B42A09"/>
    <w:rsid w:val="00B43150"/>
    <w:rsid w:val="00B533DE"/>
    <w:rsid w:val="00B65A26"/>
    <w:rsid w:val="00B65C92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BF3C6F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78F9AC7"/>
  <w15:docId w15:val="{EDB735C7-FE24-47A0-836F-2A3F22D1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95EC-4306-48AE-94CB-0F09EE11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4</cp:revision>
  <cp:lastPrinted>2022-03-22T09:05:00Z</cp:lastPrinted>
  <dcterms:created xsi:type="dcterms:W3CDTF">2022-06-28T06:44:00Z</dcterms:created>
  <dcterms:modified xsi:type="dcterms:W3CDTF">2022-08-16T07:46:00Z</dcterms:modified>
</cp:coreProperties>
</file>