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D679C5" w:rsidRPr="00D679C5" w:rsidTr="00D10770">
        <w:trPr>
          <w:trHeight w:val="315"/>
        </w:trPr>
        <w:tc>
          <w:tcPr>
            <w:tcW w:w="9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FA" w:rsidRDefault="00D679C5" w:rsidP="00D679C5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 wykonywania prac objętych zamówieniem w pomieszczeniach Miejskiego Przedsiębiorstwa Komunikacji Sp. z o.o. w Stargardzie w budynku przy ul. Składowej 1</w:t>
            </w:r>
          </w:p>
          <w:p w:rsidR="00D679C5" w:rsidRPr="00D679C5" w:rsidRDefault="00D679C5" w:rsidP="00D679C5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F33" w:rsidRPr="00D679C5" w:rsidTr="003923AF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Częstotliwość wykonywania </w:t>
            </w:r>
          </w:p>
        </w:tc>
      </w:tr>
      <w:tr w:rsidR="00F20F33" w:rsidRPr="00D679C5" w:rsidTr="003923AF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1x 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uwagi </w:t>
            </w:r>
          </w:p>
        </w:tc>
      </w:tr>
      <w:tr w:rsidR="00F20F33" w:rsidRPr="00D679C5" w:rsidTr="003923AF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Pomieszczenia biurowe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zamiatanie i przecieranie na mokro twardych </w:t>
            </w:r>
            <w:proofErr w:type="spellStart"/>
            <w:r w:rsidRPr="00D679C5">
              <w:rPr>
                <w:sz w:val="20"/>
              </w:rPr>
              <w:t>powierchni</w:t>
            </w:r>
            <w:proofErr w:type="spellEnd"/>
            <w:r w:rsidRPr="00D679C5">
              <w:rPr>
                <w:sz w:val="20"/>
              </w:rPr>
              <w:t xml:space="preserve"> podłogowych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czyszczenie powierzchni mebli, lamp biurowych, aparatów telefonicznych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3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mycie parapetów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grzejników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5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drzwi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616AB7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6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odkurzanie mebli tapicerowanych, usuwanie kurzu z kratek wentylacyjnych i listew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F33" w:rsidRPr="00D679C5" w:rsidRDefault="00616AB7" w:rsidP="00616AB7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6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7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wynoszenie śmieci, mycie koszy, wymiana worków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CE7BFA">
        <w:trPr>
          <w:trHeight w:val="8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8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czyszczenie mebli środkami konserwującymi - emulsją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CE7BFA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9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mycie okien wraz z ramami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616AB7" w:rsidP="00F2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CE7BFA">
        <w:trPr>
          <w:trHeight w:val="12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CE7BFA">
              <w:rPr>
                <w:sz w:val="20"/>
              </w:rPr>
              <w:t>0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utrzymanie w czystości oraz odpowiednim stanie higieniczno-sanitarnym wyposażenia AGD  (lodówki,  czajniki , itp.)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3923AF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</w:t>
            </w:r>
            <w:r w:rsidR="00CE7BFA">
              <w:rPr>
                <w:sz w:val="20"/>
              </w:rPr>
              <w:t>1</w:t>
            </w:r>
            <w:r w:rsidR="00F20F33" w:rsidRPr="00D679C5">
              <w:rPr>
                <w:sz w:val="20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CE7BFA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II.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 xml:space="preserve">Korytarze i schody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10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zamiatanie, odkurzanie, zmywanie konserwacja, powierzchni podłogowych i schodów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b/>
                <w:bCs/>
                <w:sz w:val="20"/>
              </w:rPr>
            </w:pPr>
            <w:r w:rsidRPr="00D679C5">
              <w:rPr>
                <w:b/>
                <w:bCs/>
                <w:sz w:val="20"/>
              </w:rPr>
              <w:t> </w:t>
            </w:r>
          </w:p>
        </w:tc>
      </w:tr>
      <w:tr w:rsidR="00F20F33" w:rsidRPr="00D679C5" w:rsidTr="003923AF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czyszczenie balustrad, parapetów, cokolików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czyszczenie gablot, listew osłonowych, drzwi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usuwanie pajęczyn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616AB7" w:rsidP="00F2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20F33" w:rsidRPr="00D679C5">
              <w:rPr>
                <w:sz w:val="20"/>
              </w:rPr>
              <w:t xml:space="preserve">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opróżnianie koszy i wymiana worków na śmieci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  <w:tr w:rsidR="00F20F33" w:rsidRPr="00D679C5" w:rsidTr="003923AF">
        <w:trPr>
          <w:trHeight w:val="5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 xml:space="preserve">mechaniczne doczyszczanie </w:t>
            </w:r>
            <w:r w:rsidR="003923AF" w:rsidRPr="00D679C5">
              <w:rPr>
                <w:sz w:val="20"/>
              </w:rPr>
              <w:t>podłóg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D679C5" w:rsidRDefault="00F20F33" w:rsidP="00F20F33">
            <w:pPr>
              <w:jc w:val="center"/>
              <w:rPr>
                <w:sz w:val="20"/>
              </w:rPr>
            </w:pPr>
            <w:r w:rsidRPr="00D679C5">
              <w:rPr>
                <w:sz w:val="20"/>
              </w:rPr>
              <w:t>2x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D679C5" w:rsidRDefault="00F20F33" w:rsidP="00F20F33">
            <w:pPr>
              <w:rPr>
                <w:sz w:val="20"/>
              </w:rPr>
            </w:pPr>
            <w:r w:rsidRPr="00D679C5">
              <w:rPr>
                <w:sz w:val="20"/>
              </w:rPr>
              <w:t> </w:t>
            </w:r>
          </w:p>
        </w:tc>
      </w:tr>
    </w:tbl>
    <w:p w:rsidR="003923AF" w:rsidRDefault="003923AF"/>
    <w:p w:rsidR="00CE7BFA" w:rsidRDefault="00CE7BFA"/>
    <w:p w:rsidR="00CE7BFA" w:rsidRDefault="00CE7BFA"/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820"/>
      </w:tblGrid>
      <w:tr w:rsidR="003923AF" w:rsidRPr="00F20F33" w:rsidTr="003923AF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Rodzaj czynności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Częstotliwość wykonywania </w:t>
            </w:r>
          </w:p>
        </w:tc>
      </w:tr>
      <w:tr w:rsidR="003923AF" w:rsidRPr="00F20F33" w:rsidTr="00E622D9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1x 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AF" w:rsidRPr="00F20F33" w:rsidRDefault="003923AF" w:rsidP="00E622D9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w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AF" w:rsidRPr="00F20F33" w:rsidRDefault="003923AF" w:rsidP="00E622D9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 xml:space="preserve">uwagi </w:t>
            </w:r>
          </w:p>
        </w:tc>
      </w:tr>
      <w:tr w:rsidR="00F20F33" w:rsidRPr="00F20F33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III.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Pomieszczenia sanitarne, socjalne i inne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mycie i dezynfekcja urządzeń sanitarnych, armatury,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F20F3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F20F33" w:rsidRPr="00F20F33" w:rsidTr="003923AF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powierzchni posadzek,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opróżnianie pojemników na śmieci , wymiana worków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ścian, glazury, </w:t>
            </w:r>
            <w:proofErr w:type="spellStart"/>
            <w:r w:rsidRPr="00F20F33">
              <w:rPr>
                <w:rFonts w:ascii="Arial CE" w:hAnsi="Arial CE" w:cs="Arial CE"/>
                <w:sz w:val="20"/>
              </w:rPr>
              <w:t>luster,drzwi</w:t>
            </w:r>
            <w:proofErr w:type="spellEnd"/>
            <w:r w:rsidRPr="00F20F33">
              <w:rPr>
                <w:rFonts w:ascii="Arial CE" w:hAnsi="Arial CE" w:cs="Arial CE"/>
                <w:sz w:val="20"/>
              </w:rPr>
              <w:t>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okien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uzupełnianie mydła w płynie, ręczników papierowych , papieru toaletowego, zawieszanie kostek zapachowych , umieszczanie środków zapachowych typu spray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 xml:space="preserve">mycie drzwi , usuwanie pajęczyn, czyszczenie kratek wentylacyjnych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33" w:rsidRPr="00F20F33" w:rsidRDefault="00F20F33" w:rsidP="00F20F33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20F33" w:rsidRPr="00F20F33" w:rsidTr="003923AF">
        <w:trPr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mycie luxferów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F20F33" w:rsidRPr="00F20F33" w:rsidTr="003923AF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9.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rPr>
                <w:rFonts w:ascii="Arial CE" w:hAnsi="Arial CE" w:cs="Arial CE"/>
                <w:sz w:val="18"/>
                <w:szCs w:val="18"/>
              </w:rPr>
            </w:pPr>
            <w:r w:rsidRPr="00F20F33">
              <w:rPr>
                <w:rFonts w:ascii="Arial CE" w:hAnsi="Arial CE" w:cs="Arial CE"/>
                <w:sz w:val="18"/>
                <w:szCs w:val="18"/>
              </w:rPr>
              <w:t>mechaniczne doczyszczanie</w:t>
            </w:r>
            <w:r w:rsidR="003923AF">
              <w:rPr>
                <w:rFonts w:ascii="Arial CE" w:hAnsi="Arial CE" w:cs="Arial CE"/>
                <w:sz w:val="18"/>
                <w:szCs w:val="18"/>
              </w:rPr>
              <w:t xml:space="preserve"> podłóg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2x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F20F33" w:rsidRPr="00F20F33" w:rsidTr="003923AF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F20F33">
            <w:pPr>
              <w:jc w:val="center"/>
              <w:rPr>
                <w:rFonts w:ascii="Arial CE" w:hAnsi="Arial CE" w:cs="Arial CE"/>
                <w:sz w:val="20"/>
              </w:rPr>
            </w:pPr>
            <w:r w:rsidRPr="00F20F33">
              <w:rPr>
                <w:rFonts w:ascii="Arial CE" w:hAnsi="Arial CE" w:cs="Arial CE"/>
                <w:sz w:val="20"/>
              </w:rPr>
              <w:t>10.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3923AF" w:rsidP="003923AF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mycie zadaszenia</w:t>
            </w:r>
            <w:r w:rsidR="00F20F33" w:rsidRPr="00F20F33">
              <w:rPr>
                <w:rFonts w:ascii="Arial CE" w:hAnsi="Arial CE" w:cs="Arial CE"/>
                <w:sz w:val="18"/>
                <w:szCs w:val="18"/>
              </w:rPr>
              <w:t xml:space="preserve"> nad wejściem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616AB7" w:rsidP="003923AF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="00F20F33" w:rsidRPr="00F20F33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33" w:rsidRPr="00F20F33" w:rsidRDefault="00F20F33" w:rsidP="003923AF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</w:tbl>
    <w:p w:rsidR="00923587" w:rsidRPr="00F20F33" w:rsidRDefault="00923587" w:rsidP="00F20F33">
      <w:pPr>
        <w:rPr>
          <w:szCs w:val="18"/>
        </w:rPr>
      </w:pPr>
    </w:p>
    <w:sectPr w:rsidR="00923587" w:rsidRPr="00F20F33" w:rsidSect="00D679C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98" w:right="992" w:bottom="709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C" w:rsidRDefault="0035514C">
      <w:r>
        <w:separator/>
      </w:r>
    </w:p>
  </w:endnote>
  <w:endnote w:type="continuationSeparator" w:id="0">
    <w:p w:rsidR="0035514C" w:rsidRDefault="0035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226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226763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16AB7">
      <w:rPr>
        <w:rStyle w:val="Numerstrony"/>
        <w:rFonts w:ascii="Arial" w:hAnsi="Arial" w:cs="Arial"/>
        <w:noProof/>
      </w:rPr>
      <w:t>2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C" w:rsidRDefault="0035514C">
      <w:r>
        <w:separator/>
      </w:r>
    </w:p>
  </w:footnote>
  <w:footnote w:type="continuationSeparator" w:id="0">
    <w:p w:rsidR="0035514C" w:rsidRDefault="0035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679C5" w:rsidRPr="000C4BE2" w:rsidTr="0025150C">
      <w:tc>
        <w:tcPr>
          <w:tcW w:w="9211" w:type="dxa"/>
        </w:tcPr>
        <w:p w:rsidR="00D679C5" w:rsidRPr="000C4BE2" w:rsidRDefault="00D679C5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9C5" w:rsidRPr="000C4BE2" w:rsidTr="0025150C">
      <w:tc>
        <w:tcPr>
          <w:tcW w:w="9211" w:type="dxa"/>
        </w:tcPr>
        <w:p w:rsidR="00D679C5" w:rsidRDefault="00D679C5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D679C5" w:rsidRPr="000C4BE2" w:rsidRDefault="00D679C5" w:rsidP="00D679C5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5a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FBD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97223"/>
    <w:rsid w:val="001B1899"/>
    <w:rsid w:val="001C425F"/>
    <w:rsid w:val="001D7A81"/>
    <w:rsid w:val="00207895"/>
    <w:rsid w:val="002103D0"/>
    <w:rsid w:val="002252DA"/>
    <w:rsid w:val="00226763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5514C"/>
    <w:rsid w:val="003601EB"/>
    <w:rsid w:val="00366DAC"/>
    <w:rsid w:val="00371AAF"/>
    <w:rsid w:val="003737EF"/>
    <w:rsid w:val="003745F1"/>
    <w:rsid w:val="00375FAD"/>
    <w:rsid w:val="00380EDB"/>
    <w:rsid w:val="003859EF"/>
    <w:rsid w:val="003923AF"/>
    <w:rsid w:val="0039711B"/>
    <w:rsid w:val="003A168B"/>
    <w:rsid w:val="003A44D3"/>
    <w:rsid w:val="003B015D"/>
    <w:rsid w:val="003B6E3D"/>
    <w:rsid w:val="003C636A"/>
    <w:rsid w:val="003D11C2"/>
    <w:rsid w:val="003D52AC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123C"/>
    <w:rsid w:val="00504854"/>
    <w:rsid w:val="005058A4"/>
    <w:rsid w:val="00505AF0"/>
    <w:rsid w:val="00506C87"/>
    <w:rsid w:val="00511008"/>
    <w:rsid w:val="00521E30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AB7"/>
    <w:rsid w:val="00616ED3"/>
    <w:rsid w:val="00623393"/>
    <w:rsid w:val="00634DBF"/>
    <w:rsid w:val="00635C6D"/>
    <w:rsid w:val="00650384"/>
    <w:rsid w:val="006522AF"/>
    <w:rsid w:val="00656490"/>
    <w:rsid w:val="0065755E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C7070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22BA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E7BFA"/>
    <w:rsid w:val="00D0197F"/>
    <w:rsid w:val="00D239D2"/>
    <w:rsid w:val="00D33AFE"/>
    <w:rsid w:val="00D37C7A"/>
    <w:rsid w:val="00D460AB"/>
    <w:rsid w:val="00D47B44"/>
    <w:rsid w:val="00D502C3"/>
    <w:rsid w:val="00D544B1"/>
    <w:rsid w:val="00D55C99"/>
    <w:rsid w:val="00D679C5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0F33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;"/>
  <w14:docId w14:val="195978E8"/>
  <w15:docId w15:val="{A1B24634-C7F4-41DD-95B2-8A28891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AC"/>
    <w:rPr>
      <w:sz w:val="24"/>
    </w:rPr>
  </w:style>
  <w:style w:type="paragraph" w:styleId="Nagwek1">
    <w:name w:val="heading 1"/>
    <w:basedOn w:val="Normalny"/>
    <w:next w:val="Normalny"/>
    <w:qFormat/>
    <w:rsid w:val="003D52A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52A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52A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52A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52A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52A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52A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52A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52A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52A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52A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52A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52A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52AC"/>
    <w:pPr>
      <w:tabs>
        <w:tab w:val="left" w:pos="0"/>
      </w:tabs>
      <w:jc w:val="both"/>
    </w:pPr>
  </w:style>
  <w:style w:type="paragraph" w:styleId="Stopka">
    <w:name w:val="footer"/>
    <w:basedOn w:val="Normalny"/>
    <w:rsid w:val="003D52A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52A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52AC"/>
  </w:style>
  <w:style w:type="paragraph" w:styleId="Tekstpodstawowy3">
    <w:name w:val="Body Text 3"/>
    <w:basedOn w:val="Normalny"/>
    <w:semiHidden/>
    <w:rsid w:val="003D52AC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3D52AC"/>
    <w:pPr>
      <w:tabs>
        <w:tab w:val="center" w:pos="4536"/>
        <w:tab w:val="right" w:pos="9072"/>
      </w:tabs>
    </w:pPr>
  </w:style>
  <w:style w:type="paragraph" w:customStyle="1" w:styleId="ust">
    <w:name w:val="ust"/>
    <w:rsid w:val="003D52A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52A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52AC"/>
    <w:pPr>
      <w:ind w:left="850" w:hanging="425"/>
    </w:pPr>
  </w:style>
  <w:style w:type="paragraph" w:customStyle="1" w:styleId="tyt">
    <w:name w:val="tyt"/>
    <w:basedOn w:val="Normalny"/>
    <w:rsid w:val="003D52A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52A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52AC"/>
    <w:rPr>
      <w:color w:val="0000FF"/>
      <w:u w:val="single"/>
    </w:rPr>
  </w:style>
  <w:style w:type="paragraph" w:styleId="Tytu">
    <w:name w:val="Title"/>
    <w:basedOn w:val="Normalny"/>
    <w:qFormat/>
    <w:rsid w:val="003D52A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52AC"/>
    <w:rPr>
      <w:sz w:val="20"/>
      <w:szCs w:val="20"/>
    </w:rPr>
  </w:style>
  <w:style w:type="paragraph" w:styleId="Tekstprzypisudolnego">
    <w:name w:val="footnote text"/>
    <w:basedOn w:val="Normalny"/>
    <w:semiHidden/>
    <w:rsid w:val="003D52A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52A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3D52A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52AC"/>
    <w:rPr>
      <w:color w:val="800080"/>
      <w:u w:val="single"/>
    </w:rPr>
  </w:style>
  <w:style w:type="paragraph" w:styleId="Podtytu">
    <w:name w:val="Subtitle"/>
    <w:basedOn w:val="Normalny"/>
    <w:qFormat/>
    <w:rsid w:val="003D52A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52AC"/>
    <w:rPr>
      <w:sz w:val="20"/>
    </w:rPr>
  </w:style>
  <w:style w:type="character" w:styleId="Odwoanieprzypisukocowego">
    <w:name w:val="endnote reference"/>
    <w:basedOn w:val="Domylnaczcionkaakapitu"/>
    <w:semiHidden/>
    <w:rsid w:val="003D52AC"/>
    <w:rPr>
      <w:vertAlign w:val="superscript"/>
    </w:rPr>
  </w:style>
  <w:style w:type="paragraph" w:customStyle="1" w:styleId="Skrconyadreszwrotny">
    <w:name w:val="Skrócony adres zwrotny"/>
    <w:basedOn w:val="Normalny"/>
    <w:rsid w:val="003D52AC"/>
  </w:style>
  <w:style w:type="paragraph" w:customStyle="1" w:styleId="Default">
    <w:name w:val="Default"/>
    <w:rsid w:val="003D5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52A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52AC"/>
    <w:rPr>
      <w:sz w:val="16"/>
      <w:szCs w:val="16"/>
    </w:rPr>
  </w:style>
  <w:style w:type="paragraph" w:styleId="Tekstkomentarza">
    <w:name w:val="annotation text"/>
    <w:basedOn w:val="Normalny"/>
    <w:unhideWhenUsed/>
    <w:rsid w:val="003D52AC"/>
    <w:rPr>
      <w:sz w:val="20"/>
    </w:rPr>
  </w:style>
  <w:style w:type="character" w:customStyle="1" w:styleId="TekstkomentarzaZnak">
    <w:name w:val="Tekst komentarza Znak"/>
    <w:basedOn w:val="Domylnaczcionkaakapitu"/>
    <w:rsid w:val="003D52AC"/>
  </w:style>
  <w:style w:type="paragraph" w:styleId="Tematkomentarza">
    <w:name w:val="annotation subject"/>
    <w:basedOn w:val="Tekstkomentarza"/>
    <w:next w:val="Tekstkomentarza"/>
    <w:semiHidden/>
    <w:unhideWhenUsed/>
    <w:rsid w:val="003D52A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52AC"/>
    <w:rPr>
      <w:b/>
      <w:bCs/>
    </w:rPr>
  </w:style>
  <w:style w:type="paragraph" w:styleId="Tekstdymka">
    <w:name w:val="Balloon Text"/>
    <w:basedOn w:val="Normalny"/>
    <w:semiHidden/>
    <w:unhideWhenUsed/>
    <w:rsid w:val="003D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5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52A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52AC"/>
    <w:rPr>
      <w:b/>
      <w:bCs/>
    </w:rPr>
  </w:style>
  <w:style w:type="character" w:customStyle="1" w:styleId="go">
    <w:name w:val="go"/>
    <w:basedOn w:val="Domylnaczcionkaakapitu"/>
    <w:rsid w:val="003D52AC"/>
  </w:style>
  <w:style w:type="paragraph" w:customStyle="1" w:styleId="xl26">
    <w:name w:val="xl26"/>
    <w:basedOn w:val="Normalny"/>
    <w:rsid w:val="003D5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  <w:style w:type="paragraph" w:customStyle="1" w:styleId="Tekstwstpniesformatowany">
    <w:name w:val="Tekst wstępnie sformatowany"/>
    <w:basedOn w:val="Normalny"/>
    <w:rsid w:val="00D679C5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3648-5B6C-4F90-88C0-AC7461D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4</cp:revision>
  <cp:lastPrinted>2015-11-17T09:08:00Z</cp:lastPrinted>
  <dcterms:created xsi:type="dcterms:W3CDTF">2019-10-31T07:01:00Z</dcterms:created>
  <dcterms:modified xsi:type="dcterms:W3CDTF">2019-11-05T07:10:00Z</dcterms:modified>
</cp:coreProperties>
</file>