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9F55B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218099D8" w:rsidR="008C6933" w:rsidRPr="0046589E" w:rsidRDefault="0046589E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589E">
        <w:rPr>
          <w:rFonts w:ascii="Arial" w:eastAsia="Calibri" w:hAnsi="Arial" w:cs="Arial"/>
          <w:b/>
          <w:sz w:val="24"/>
          <w:szCs w:val="24"/>
        </w:rPr>
        <w:t>„</w:t>
      </w:r>
      <w:r w:rsidRPr="0046589E">
        <w:rPr>
          <w:rFonts w:ascii="Arial" w:hAnsi="Arial" w:cs="Arial"/>
          <w:b/>
          <w:sz w:val="24"/>
          <w:szCs w:val="24"/>
        </w:rPr>
        <w:t>Wymiana izolacji zewnętrznej wodociągu dn. 1000 na moście  ul. Krygiera w Szczecinie” - w trybie zaprojektuj i wybuduj</w:t>
      </w: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 xml:space="preserve">oboty budowlane w zakresie </w:t>
      </w:r>
      <w:r w:rsidR="0072216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90A1CF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5950DF">
        <w:rPr>
          <w:rFonts w:ascii="Arial" w:hAnsi="Arial" w:cs="Arial"/>
          <w:sz w:val="24"/>
          <w:szCs w:val="24"/>
        </w:rPr>
        <w:t>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5950DF">
        <w:rPr>
          <w:rFonts w:ascii="Arial" w:hAnsi="Arial" w:cs="Arial"/>
          <w:sz w:val="24"/>
          <w:szCs w:val="24"/>
        </w:rPr>
        <w:t>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2C27E2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57143AC6" w14:textId="2354D890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</w:t>
      </w:r>
      <w:r w:rsidR="00486F05"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064A81D9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D7FB7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D7FB7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D7F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D7F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D7F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234DE0" w:rsidRDefault="00C066AB" w:rsidP="00ED7FB7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>Agnieszka Skotnicka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D7FB7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D7FB7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D7FB7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D7FB7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D7FB7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382D6D" w:rsidRDefault="005950DF" w:rsidP="00ED7FB7">
      <w:pPr>
        <w:numPr>
          <w:ilvl w:val="0"/>
          <w:numId w:val="3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308409E5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060623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7777777" w:rsidR="005950DF" w:rsidRPr="00060623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77777777" w:rsidR="005950DF" w:rsidRPr="00060623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9E2F27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9E2F27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46589E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46589E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46589E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6589E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4E65F67C" w14:textId="3F426AEB" w:rsidR="0046589E" w:rsidRPr="0046589E" w:rsidRDefault="0046589E" w:rsidP="00ED7FB7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589E">
        <w:rPr>
          <w:rFonts w:ascii="Arial" w:hAnsi="Arial" w:cs="Arial"/>
          <w:bCs/>
          <w:sz w:val="24"/>
          <w:szCs w:val="24"/>
        </w:rPr>
        <w:t xml:space="preserve">posiada doświadczenie w realizacji robót </w:t>
      </w:r>
      <w:r w:rsidRPr="0046589E">
        <w:rPr>
          <w:rFonts w:ascii="Arial" w:hAnsi="Arial" w:cs="Arial"/>
          <w:color w:val="000000" w:themeColor="text1"/>
          <w:sz w:val="24"/>
          <w:szCs w:val="24"/>
        </w:rPr>
        <w:t>podobnych</w:t>
      </w:r>
      <w:r w:rsidRPr="0046589E">
        <w:rPr>
          <w:rFonts w:ascii="Arial" w:hAnsi="Arial" w:cs="Arial"/>
          <w:bCs/>
          <w:sz w:val="24"/>
          <w:szCs w:val="24"/>
        </w:rPr>
        <w:t xml:space="preserve"> tj. </w:t>
      </w:r>
      <w:r w:rsidRPr="0046589E">
        <w:rPr>
          <w:rFonts w:ascii="Arial" w:hAnsi="Arial" w:cs="Arial"/>
          <w:sz w:val="24"/>
          <w:szCs w:val="24"/>
        </w:rPr>
        <w:t xml:space="preserve">wykonał należycie    w okresie ostatnich pięciu lat przed upływem terminu składania ofert, a jeżeli okres  prowadzenia działalności jest krótszy – w tym okresie, co najmniej dwie roboty   budowlane polegające    na  remoncie, modernizacji  obiektu budowlanego  o wartości nie mniejszej niż 100.000zł  brutto  każda. </w:t>
      </w:r>
    </w:p>
    <w:p w14:paraId="70C56B29" w14:textId="0C1BF592" w:rsidR="0046589E" w:rsidRPr="0046589E" w:rsidRDefault="0046589E" w:rsidP="0046589E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89E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46589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ADD14F" w14:textId="2659BB88" w:rsidR="0046589E" w:rsidRPr="003F1692" w:rsidRDefault="0046589E" w:rsidP="00ED7FB7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89E">
        <w:rPr>
          <w:rFonts w:ascii="Arial" w:hAnsi="Arial" w:cs="Arial"/>
          <w:sz w:val="24"/>
          <w:szCs w:val="24"/>
        </w:rPr>
        <w:t xml:space="preserve"> należycie wykonał w okresie ostatnich trzech lat przed upływem terminu składania ofert, a jeżeli okres prowadzenia działalności jest krótszy – w tym okresie: minimum jedną główną usługę polegającą na </w:t>
      </w:r>
      <w:r w:rsidRPr="0046589E">
        <w:rPr>
          <w:rFonts w:ascii="Arial" w:hAnsi="Arial" w:cs="Arial"/>
          <w:b/>
          <w:sz w:val="24"/>
          <w:szCs w:val="24"/>
        </w:rPr>
        <w:t xml:space="preserve">zaprojektowaniu   robót/ remontu  w zakresie konstrukcyjno – budowlanym </w:t>
      </w:r>
      <w:r w:rsidRPr="0046589E">
        <w:rPr>
          <w:rFonts w:ascii="Arial" w:hAnsi="Arial" w:cs="Arial"/>
          <w:sz w:val="24"/>
          <w:szCs w:val="24"/>
        </w:rPr>
        <w:t xml:space="preserve">o wartości projektu nie mniejszej niż 10.000,00zł brutto; </w:t>
      </w:r>
    </w:p>
    <w:p w14:paraId="7C8C5005" w14:textId="77777777" w:rsidR="00BB09B2" w:rsidRPr="003F1692" w:rsidRDefault="00263FEF" w:rsidP="00ED7FB7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1692">
        <w:rPr>
          <w:rFonts w:ascii="Arial" w:hAnsi="Arial" w:cs="Arial"/>
          <w:sz w:val="24"/>
          <w:szCs w:val="24"/>
        </w:rPr>
        <w:t>dysponuje lub będzie dysponować</w:t>
      </w:r>
      <w:r w:rsidR="00BB09B2" w:rsidRPr="003F1692">
        <w:rPr>
          <w:rFonts w:ascii="Arial" w:hAnsi="Arial" w:cs="Arial"/>
          <w:sz w:val="24"/>
          <w:szCs w:val="24"/>
        </w:rPr>
        <w:t xml:space="preserve"> minimum po 1 (jednej) osobie (skierowanej przez wykonawcę do realizacji zamówienia) na każde z wymienionych poniżej stanowisk:</w:t>
      </w:r>
    </w:p>
    <w:p w14:paraId="5CEB3635" w14:textId="2F35EF88" w:rsidR="00BB09B2" w:rsidRPr="00C75084" w:rsidRDefault="00BB09B2" w:rsidP="00C7508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5084">
        <w:rPr>
          <w:rFonts w:ascii="Arial" w:hAnsi="Arial" w:cs="Arial"/>
          <w:sz w:val="24"/>
          <w:szCs w:val="24"/>
        </w:rPr>
        <w:lastRenderedPageBreak/>
        <w:t>Kierownik budowy</w:t>
      </w:r>
    </w:p>
    <w:p w14:paraId="1A9C9CC6" w14:textId="3F029D04" w:rsidR="003F1692" w:rsidRPr="00C75084" w:rsidRDefault="003F1692" w:rsidP="00ED7FB7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C75084">
        <w:rPr>
          <w:rFonts w:ascii="Arial" w:hAnsi="Arial" w:cs="Arial"/>
          <w:sz w:val="24"/>
          <w:szCs w:val="24"/>
        </w:rPr>
        <w:t>posiadający uprawnienia budowlane do kierowania robotami w specjalności  konstrukcyjno – budowlanej , mostowej  bez ograniczeń lub odpowiadające im ważne uprawnienia budowlane, które zostały wydane na podstawie wcześniej obowiązujących przepisów, a które uprawniają do pełnienia funkcji kierownika robót budowlanych</w:t>
      </w:r>
    </w:p>
    <w:p w14:paraId="0537057D" w14:textId="681BA796" w:rsidR="003F1692" w:rsidRPr="00C75084" w:rsidRDefault="003F1692" w:rsidP="00ED7FB7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C75084">
        <w:rPr>
          <w:rFonts w:ascii="Arial" w:hAnsi="Arial" w:cs="Arial"/>
          <w:sz w:val="24"/>
          <w:szCs w:val="24"/>
        </w:rPr>
        <w:t>posiadający co najmniej pięcioletnie doświadczenie zawodowe (liczone od daty uzyskania uprawnień) oraz</w:t>
      </w:r>
    </w:p>
    <w:p w14:paraId="47224677" w14:textId="77777777" w:rsidR="00C75084" w:rsidRPr="00C75084" w:rsidRDefault="003F1692" w:rsidP="00ED7FB7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C75084">
        <w:rPr>
          <w:rFonts w:ascii="Arial" w:hAnsi="Arial" w:cs="Arial"/>
          <w:sz w:val="24"/>
          <w:szCs w:val="24"/>
        </w:rPr>
        <w:t>który pełnił funkcję nie mniej niż 3 – letnie doświadczenie zawodowe na stanowisku kierownika robót lub kierownika budowy przy</w:t>
      </w:r>
      <w:r w:rsidRPr="00C75084">
        <w:rPr>
          <w:rFonts w:ascii="Arial" w:hAnsi="Arial" w:cs="Arial"/>
          <w:b/>
          <w:sz w:val="24"/>
          <w:szCs w:val="24"/>
        </w:rPr>
        <w:t xml:space="preserve"> robotach konstrukcyjno – budowlanyc</w:t>
      </w:r>
      <w:r w:rsidR="00C75084" w:rsidRPr="00C75084">
        <w:rPr>
          <w:rFonts w:ascii="Arial" w:hAnsi="Arial" w:cs="Arial"/>
          <w:b/>
          <w:sz w:val="24"/>
          <w:szCs w:val="24"/>
        </w:rPr>
        <w:t>h</w:t>
      </w:r>
      <w:r w:rsidRPr="00C75084">
        <w:rPr>
          <w:rFonts w:ascii="Arial" w:hAnsi="Arial" w:cs="Arial"/>
          <w:b/>
          <w:sz w:val="24"/>
          <w:szCs w:val="24"/>
        </w:rPr>
        <w:t>;</w:t>
      </w:r>
    </w:p>
    <w:p w14:paraId="411A1DE2" w14:textId="4F8DA866" w:rsidR="0067096A" w:rsidRDefault="00930AE7" w:rsidP="00C7508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5084">
        <w:rPr>
          <w:rFonts w:ascii="Arial" w:hAnsi="Arial" w:cs="Arial"/>
          <w:sz w:val="24"/>
          <w:szCs w:val="24"/>
          <w:u w:val="single"/>
        </w:rPr>
        <w:t xml:space="preserve">W przypadku wspólnego ubiegania się wykonawców o udzielenie zamówienia ww. </w:t>
      </w:r>
      <w:r w:rsidR="0067096A" w:rsidRPr="00C75084">
        <w:rPr>
          <w:rFonts w:ascii="Arial" w:hAnsi="Arial" w:cs="Arial"/>
          <w:color w:val="000000" w:themeColor="text1"/>
          <w:sz w:val="24"/>
          <w:szCs w:val="24"/>
          <w:u w:val="single"/>
        </w:rPr>
        <w:t>warunek wykonawcy Ci mogą spełniać łącznie.</w:t>
      </w:r>
      <w:r w:rsidRPr="00C7508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822547" w14:textId="77777777" w:rsidR="00C75084" w:rsidRPr="00C75084" w:rsidRDefault="00C75084" w:rsidP="00C7508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F1B63A" w14:textId="75034E7E" w:rsidR="00263FEF" w:rsidRPr="004D3DDA" w:rsidRDefault="00263FEF" w:rsidP="00C75084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4D3DDA" w:rsidRDefault="00263FEF" w:rsidP="00C75084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4D3DD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78C15CAD" w:rsidR="0060016F" w:rsidRPr="008B4FA8" w:rsidRDefault="002B5E34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 xml:space="preserve">roboty </w:t>
      </w:r>
      <w:r w:rsidR="00B55A78" w:rsidRPr="00620ECF">
        <w:rPr>
          <w:rFonts w:ascii="Arial" w:hAnsi="Arial" w:cs="Arial"/>
          <w:b/>
          <w:bCs/>
          <w:sz w:val="24"/>
          <w:szCs w:val="24"/>
        </w:rPr>
        <w:t>budowlane</w:t>
      </w:r>
      <w:r w:rsidR="00620ECF" w:rsidRPr="00620ECF">
        <w:rPr>
          <w:rFonts w:ascii="Arial" w:hAnsi="Arial" w:cs="Arial"/>
          <w:b/>
          <w:bCs/>
          <w:sz w:val="24"/>
          <w:szCs w:val="24"/>
        </w:rPr>
        <w:t>, usługi,</w:t>
      </w:r>
      <w:r w:rsidRPr="008B4FA8">
        <w:rPr>
          <w:rFonts w:ascii="Arial" w:hAnsi="Arial" w:cs="Arial"/>
          <w:sz w:val="24"/>
          <w:szCs w:val="24"/>
        </w:rPr>
        <w:t xml:space="preserve"> do realizacji których te zdolności są wymagane.</w:t>
      </w:r>
    </w:p>
    <w:p w14:paraId="2C2D3996" w14:textId="77777777" w:rsidR="0060016F" w:rsidRPr="008B4FA8" w:rsidRDefault="0060016F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4C8ACFA" w14:textId="67158067" w:rsidR="004D3DDA" w:rsidRPr="00C75084" w:rsidRDefault="00312605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8B4FA8" w:rsidRDefault="004D3DDA" w:rsidP="004D3DD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591F38D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</w:t>
      </w:r>
      <w:r w:rsidRPr="001E3DFC">
        <w:rPr>
          <w:rFonts w:ascii="Arial" w:hAnsi="Arial" w:cs="Arial"/>
          <w:sz w:val="24"/>
          <w:szCs w:val="24"/>
        </w:rPr>
        <w:lastRenderedPageBreak/>
        <w:t>ewentualnych podwykonawców, jeżeli są już znani</w:t>
      </w:r>
      <w:r w:rsidR="00620ECF">
        <w:rPr>
          <w:rFonts w:ascii="Arial" w:hAnsi="Arial" w:cs="Arial"/>
          <w:sz w:val="24"/>
          <w:szCs w:val="24"/>
        </w:rPr>
        <w:t xml:space="preserve"> (Wykonawca nie może powierzyć podwykonawcy, kluczowej części zamówienia – Rozdział XX pkt 4). </w:t>
      </w:r>
      <w:r w:rsidRPr="001E3DFC">
        <w:rPr>
          <w:rFonts w:ascii="Arial" w:hAnsi="Arial" w:cs="Arial"/>
          <w:sz w:val="24"/>
          <w:szCs w:val="24"/>
        </w:rPr>
        <w:t xml:space="preserve">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ED7FB7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ED7FB7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ED7FB7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ED7FB7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ED7FB7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ED7FB7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E4C7AD6" w:rsidR="003E7117" w:rsidRPr="00E717C7" w:rsidRDefault="003E7117" w:rsidP="00ED7FB7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lastRenderedPageBreak/>
        <w:t>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DB99C0D" w14:textId="77777777" w:rsidR="00DB6C3A" w:rsidRPr="00DB6C3A" w:rsidRDefault="003E7117" w:rsidP="00DB6C3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54D150A2" w14:textId="77777777" w:rsidR="00DB6C3A" w:rsidRPr="00DB6C3A" w:rsidRDefault="00DB6C3A" w:rsidP="00DB6C3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6C3A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DB6C3A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>
        <w:rPr>
          <w:rFonts w:ascii="Arial" w:hAnsi="Arial" w:cs="Arial"/>
          <w:iCs/>
          <w:sz w:val="24"/>
          <w:szCs w:val="24"/>
        </w:rPr>
        <w:t>3</w:t>
      </w:r>
      <w:r w:rsidRPr="00DB6C3A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5FFFDB7A" w14:textId="7C0F4D87" w:rsidR="00DB6C3A" w:rsidRPr="00DB6C3A" w:rsidRDefault="00DB6C3A" w:rsidP="00DB6C3A">
      <w:pPr>
        <w:pStyle w:val="Akapitzlist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6C3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DB6C3A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63EAB513" w14:textId="249F1AD8" w:rsidR="0060016F" w:rsidRPr="003C12D3" w:rsidRDefault="00324766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 xml:space="preserve">wykonawcę odpowiednio do ich złożenia,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>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6F8DFCF7" w:rsidR="003C0D9D" w:rsidRPr="00D815C1" w:rsidRDefault="00417FE5" w:rsidP="00ED7FB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1E0F3C">
        <w:rPr>
          <w:rFonts w:ascii="Arial" w:hAnsi="Arial" w:cs="Arial"/>
          <w:sz w:val="24"/>
          <w:szCs w:val="24"/>
        </w:rPr>
        <w:t>5</w:t>
      </w:r>
      <w:r w:rsidR="00006876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3DD89490" w:rsidR="00D815C1" w:rsidRPr="004800F1" w:rsidRDefault="00D815C1" w:rsidP="00ED7FB7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tytułu rękojmi za wady przedmiotu umowy przez co najmniej </w:t>
      </w:r>
      <w:r w:rsidR="001E0F3C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47970B9E" w:rsidR="00FA7275" w:rsidRPr="001E3DFC" w:rsidRDefault="00D815C1" w:rsidP="00ED7FB7">
      <w:pPr>
        <w:pStyle w:val="Tekstpodstawowy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 w:rsidR="001E0F3C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2EC1661B" w14:textId="30F73487" w:rsidR="001622D4" w:rsidRDefault="001622D4" w:rsidP="001E0F3C">
      <w:pPr>
        <w:jc w:val="both"/>
        <w:rPr>
          <w:rFonts w:ascii="Arial" w:hAnsi="Arial" w:cs="Arial"/>
          <w:sz w:val="24"/>
          <w:szCs w:val="24"/>
        </w:rPr>
      </w:pPr>
    </w:p>
    <w:p w14:paraId="16A6E088" w14:textId="7D1BE312" w:rsidR="001E0F3C" w:rsidRPr="001E0F3C" w:rsidRDefault="001E0F3C" w:rsidP="001E0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AD4D860" w14:textId="45B39B58" w:rsidR="00CD3FC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165B4FAB" w14:textId="480C1EA6" w:rsidR="00C862E2" w:rsidRDefault="00C862E2" w:rsidP="00C862E2">
      <w:pPr>
        <w:jc w:val="both"/>
        <w:rPr>
          <w:rFonts w:ascii="Arial" w:hAnsi="Arial" w:cs="Arial"/>
          <w:sz w:val="24"/>
          <w:szCs w:val="24"/>
        </w:rPr>
      </w:pPr>
    </w:p>
    <w:p w14:paraId="1400A3BE" w14:textId="77777777" w:rsidR="00C862E2" w:rsidRDefault="00C862E2" w:rsidP="00C862E2">
      <w:pPr>
        <w:jc w:val="both"/>
        <w:rPr>
          <w:rFonts w:ascii="Arial" w:hAnsi="Arial" w:cs="Arial"/>
          <w:sz w:val="24"/>
          <w:szCs w:val="24"/>
        </w:rPr>
      </w:pP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C862E2" w:rsidRDefault="0060016F" w:rsidP="00ED7FB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F1A0F23" w14:textId="1B553426" w:rsidR="004513CB" w:rsidRPr="00C862E2" w:rsidRDefault="00032045" w:rsidP="00ED7FB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62E2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9E2F27" w:rsidRPr="00C862E2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C862E2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86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22679D" w14:textId="77777777" w:rsidR="00C862E2" w:rsidRPr="00C862E2" w:rsidRDefault="00C862E2" w:rsidP="00ED7FB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62E2">
        <w:rPr>
          <w:rFonts w:ascii="Arial" w:hAnsi="Arial" w:cs="Arial"/>
          <w:color w:val="000000"/>
          <w:sz w:val="24"/>
          <w:szCs w:val="24"/>
        </w:rPr>
        <w:t xml:space="preserve">Wykonawca w cenie oferty uwzględni wszelkie koszty związane z realizacją zamówienia, w tym w szczególności: </w:t>
      </w:r>
    </w:p>
    <w:p w14:paraId="48EDD76A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ubezpieczenia odpowiedzialności cywilnej i następstw nieszczęśliwych wypadków, dedykowane na to zadanie </w:t>
      </w:r>
    </w:p>
    <w:p w14:paraId="676DCE21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Gwarancji/poręczenia </w:t>
      </w:r>
    </w:p>
    <w:p w14:paraId="7A89B2E8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0FA17634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zorganizowania i utrzymania zaplecza budowy łącznie z doprowadzeniem energii elektrycznej i wody, dozorowaniem oraz uporządkowaniem terenu po likwidacji zaplecza, </w:t>
      </w:r>
    </w:p>
    <w:p w14:paraId="40406F8C" w14:textId="7E6B32A3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wynikające z uzgodnień z PKP PLK i PKP ENERGETYKA takie jak między innymi: opracowania tymczasowego  regulaminu prowadzenia  ruchu kolejowego w czasie wykonywania robót ( Wykonawca winien  przyjąć do terminu wykonania robót</w:t>
      </w:r>
      <w:r>
        <w:rPr>
          <w:rFonts w:ascii="Arial" w:hAnsi="Arial" w:cs="Arial"/>
          <w:sz w:val="24"/>
          <w:szCs w:val="24"/>
        </w:rPr>
        <w:t xml:space="preserve"> </w:t>
      </w:r>
      <w:r w:rsidRPr="00C862E2">
        <w:rPr>
          <w:rFonts w:ascii="Arial" w:hAnsi="Arial" w:cs="Arial"/>
          <w:sz w:val="24"/>
          <w:szCs w:val="24"/>
        </w:rPr>
        <w:t xml:space="preserve">1 miesiąc na opracowanie regulaminu wraz z  wszelkimi sprawami organizacyjnymi) </w:t>
      </w:r>
    </w:p>
    <w:p w14:paraId="030432B8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wynikające z  opracowania przez PKP ENERGETYKA Regulaminu wyłączeń napięcia z sieci trakcyjnej  wraz z wynikającymi z tego tytułu opłatami.</w:t>
      </w:r>
    </w:p>
    <w:p w14:paraId="531A5CB0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PKP PLK wynikające z zamknięcia torów itp. </w:t>
      </w:r>
    </w:p>
    <w:p w14:paraId="3562AD59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uzyskania wykarczowania  krzewów wraz z kosztami jakie  zostaną nałożone. </w:t>
      </w:r>
    </w:p>
    <w:p w14:paraId="25A0FEE8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pełnej obsługi geodezyjnej budowy, również na PKP </w:t>
      </w:r>
    </w:p>
    <w:p w14:paraId="2C5FE060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opracowania dokumentacji powykonawczej,</w:t>
      </w:r>
    </w:p>
    <w:p w14:paraId="752F9166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opracowania projektu odtworzenia nawierzchni wraz z jej zatwierdzeniem w ZDiTM   w razie konieczności ,</w:t>
      </w:r>
    </w:p>
    <w:p w14:paraId="3CE9DDAE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lastRenderedPageBreak/>
        <w:t>koszty opracowania projektu czasowej organizacji ruchu na potrzeby budowy wraz z jej zatwierdzeniem w WGK Urzędu Miejskiego  w razie konieczności ,</w:t>
      </w:r>
    </w:p>
    <w:p w14:paraId="72EA3E24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zajęcia pasa drogowego, </w:t>
      </w:r>
    </w:p>
    <w:p w14:paraId="1F5ED46E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odtworzenia nawierzchni drogowej,</w:t>
      </w:r>
    </w:p>
    <w:p w14:paraId="1408426D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koszty oznaczenia terenu budowy zgodnie z obowiązującymi przepisami, </w:t>
      </w:r>
    </w:p>
    <w:p w14:paraId="1BE9077F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55D159F1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koszty wykonania robót,  przeprowadzenia prób, pomiarów, badań i sprawdzeń przewidzianych warunkami technicznymi wykonania i odbioru robót budowlano-montażowych oraz usunięcia wszelkich wad w robotach stwierdzonych w trakcie prowadzenia robót czy ich odbioru,</w:t>
      </w:r>
    </w:p>
    <w:p w14:paraId="5B746557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 xml:space="preserve">koszt zużycia wody z tytułu płukania sieci kanalizacyjnej </w:t>
      </w:r>
    </w:p>
    <w:p w14:paraId="1B609EF0" w14:textId="7777777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sz w:val="24"/>
          <w:szCs w:val="24"/>
        </w:rPr>
        <w:t>podatek VAT wg. stawki obowiązującej w czasie wykonywania prac.</w:t>
      </w:r>
    </w:p>
    <w:p w14:paraId="1C212202" w14:textId="76B240C7" w:rsidR="00C862E2" w:rsidRPr="00C862E2" w:rsidRDefault="00C862E2" w:rsidP="00ED7FB7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2E2">
        <w:rPr>
          <w:rFonts w:ascii="Arial" w:hAnsi="Arial" w:cs="Arial"/>
          <w:color w:val="000000"/>
          <w:sz w:val="24"/>
          <w:szCs w:val="24"/>
        </w:rPr>
        <w:t>Wszelkie inne koszty konieczne do poniesienia w celu zrealizowania i oddania do użytkowania przedmiotu zamówienia.</w:t>
      </w:r>
    </w:p>
    <w:p w14:paraId="140901C1" w14:textId="5D8DC972" w:rsidR="0060016F" w:rsidRPr="00C862E2" w:rsidRDefault="0060016F" w:rsidP="00ED7F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62E2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C862E2">
        <w:rPr>
          <w:rFonts w:ascii="Arial" w:hAnsi="Arial" w:cs="Arial"/>
          <w:color w:val="000000" w:themeColor="text1"/>
          <w:sz w:val="24"/>
          <w:szCs w:val="24"/>
        </w:rPr>
        <w:t>a</w:t>
      </w:r>
      <w:r w:rsidRPr="00C862E2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ED7FB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62E2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od wchodzących w jej skład elementów. </w:t>
      </w:r>
    </w:p>
    <w:p w14:paraId="42262944" w14:textId="77777777" w:rsidR="00620ECF" w:rsidRDefault="0060016F" w:rsidP="00ED7FB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</w:t>
      </w:r>
    </w:p>
    <w:p w14:paraId="4543AEB1" w14:textId="13937E72" w:rsidR="0060016F" w:rsidRPr="001E3DFC" w:rsidRDefault="00620ECF" w:rsidP="00ED7FB7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Cena za wykonanie prac projektowych nie może przekroczyć 10 % wynagrodzenia za wykonanie całości przedmiotu umowy.</w:t>
      </w:r>
      <w:r w:rsidR="0060016F" w:rsidRPr="001E3DFC">
        <w:rPr>
          <w:rFonts w:ascii="Arial" w:hAnsi="Arial" w:cs="Arial"/>
          <w:iCs/>
          <w:sz w:val="24"/>
          <w:szCs w:val="24"/>
        </w:rPr>
        <w:t xml:space="preserve">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35A226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</w:t>
      </w:r>
      <w:r w:rsidR="002F5D5B">
        <w:rPr>
          <w:rFonts w:ascii="Arial" w:hAnsi="Arial" w:cs="Arial"/>
          <w:b/>
          <w:color w:val="auto"/>
        </w:rPr>
        <w:t xml:space="preserve"> 12.</w:t>
      </w:r>
      <w:r w:rsidR="00192E2A">
        <w:rPr>
          <w:rFonts w:ascii="Arial" w:hAnsi="Arial" w:cs="Arial"/>
          <w:b/>
          <w:color w:val="auto"/>
        </w:rPr>
        <w:t>0</w:t>
      </w:r>
      <w:r w:rsidR="00620ECF">
        <w:rPr>
          <w:rFonts w:ascii="Arial" w:hAnsi="Arial" w:cs="Arial"/>
          <w:b/>
          <w:color w:val="auto"/>
        </w:rPr>
        <w:t>4</w:t>
      </w:r>
      <w:r w:rsidR="00192E2A">
        <w:rPr>
          <w:rFonts w:ascii="Arial" w:hAnsi="Arial" w:cs="Arial"/>
          <w:b/>
          <w:color w:val="auto"/>
        </w:rPr>
        <w:t>.2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4795E086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>w dniu</w:t>
      </w:r>
      <w:r w:rsidR="002F5D5B">
        <w:rPr>
          <w:rFonts w:ascii="Arial" w:hAnsi="Arial" w:cs="Arial"/>
          <w:b/>
          <w:color w:val="auto"/>
        </w:rPr>
        <w:t xml:space="preserve"> 12.</w:t>
      </w:r>
      <w:r w:rsidR="00192E2A">
        <w:rPr>
          <w:rFonts w:ascii="Arial" w:hAnsi="Arial" w:cs="Arial"/>
          <w:b/>
          <w:color w:val="auto"/>
        </w:rPr>
        <w:t>0</w:t>
      </w:r>
      <w:r w:rsidR="00620ECF">
        <w:rPr>
          <w:rFonts w:ascii="Arial" w:hAnsi="Arial" w:cs="Arial"/>
          <w:b/>
          <w:color w:val="auto"/>
        </w:rPr>
        <w:t>4</w:t>
      </w:r>
      <w:r w:rsidR="00192E2A">
        <w:rPr>
          <w:rFonts w:ascii="Arial" w:hAnsi="Arial" w:cs="Arial"/>
          <w:b/>
          <w:color w:val="auto"/>
        </w:rPr>
        <w:t>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758B2905" w14:textId="1096CAF3" w:rsidR="004D3DDA" w:rsidRPr="00C862E2" w:rsidRDefault="00EC3673" w:rsidP="007A1C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7A1C06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D7FB7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D7FB7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ED7FB7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ED7FB7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ED7FB7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ED7FB7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D7FB7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</w:p>
    <w:p w14:paraId="7D2204F3" w14:textId="77777777" w:rsidR="00DE7BE0" w:rsidRDefault="006D29AF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D7FB7">
      <w:pPr>
        <w:pStyle w:val="Tekstpodstawowywcity21"/>
        <w:numPr>
          <w:ilvl w:val="0"/>
          <w:numId w:val="28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D7FB7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33A821B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C862E2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ED7FB7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D7FB7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D7FB7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D7FB7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ED7FB7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D7FB7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D7FB7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3F84F686" w:rsidR="00180465" w:rsidRDefault="00180465" w:rsidP="00ED7FB7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6AF25223" w14:textId="77777777" w:rsidR="00A743FB" w:rsidRPr="00A171DA" w:rsidRDefault="00A743FB" w:rsidP="00A743FB">
      <w:pPr>
        <w:pStyle w:val="Default"/>
        <w:ind w:left="360"/>
        <w:jc w:val="both"/>
        <w:rPr>
          <w:rFonts w:ascii="Arial" w:hAnsi="Arial" w:cs="Arial"/>
          <w:b/>
          <w:bCs/>
        </w:rPr>
      </w:pP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220CD1D2" w:rsidR="0060016F" w:rsidRPr="0018655F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18655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ED7FB7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046733AD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  <w:r w:rsidR="00E04BE8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5E54C3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ED7FB7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4F952F89" w:rsidR="0060016F" w:rsidRPr="00484DB7" w:rsidRDefault="0060016F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620ECF">
        <w:rPr>
          <w:rFonts w:ascii="Arial" w:hAnsi="Arial" w:cs="Arial"/>
          <w:color w:val="000000" w:themeColor="text1"/>
        </w:rPr>
        <w:t>10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77777777" w:rsidR="002C29BA" w:rsidRPr="002C29BA" w:rsidRDefault="002C29BA" w:rsidP="00ED7FB7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ED7FB7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ED7FB7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ED7FB7">
      <w:pPr>
        <w:pStyle w:val="Default"/>
        <w:numPr>
          <w:ilvl w:val="0"/>
          <w:numId w:val="20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ED7FB7">
      <w:pPr>
        <w:pStyle w:val="Default"/>
        <w:numPr>
          <w:ilvl w:val="0"/>
          <w:numId w:val="20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ED7FB7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ED7FB7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802D48" w:rsidRDefault="004635DD" w:rsidP="00802D4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02D48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47C6C3E" w14:textId="77777777" w:rsidR="00802D48" w:rsidRPr="00802D48" w:rsidRDefault="00802D48" w:rsidP="00802D4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02D48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802D48">
        <w:rPr>
          <w:rFonts w:ascii="Arial" w:hAnsi="Arial" w:cs="Arial"/>
          <w:sz w:val="24"/>
          <w:szCs w:val="24"/>
        </w:rPr>
        <w:t xml:space="preserve">, przy sumie gwarancyjnej nie mniejszej niż 5.000.000,00 PLN na jeden i wszystkie wypadki w okresie ubezpieczenia, </w:t>
      </w:r>
      <w:r w:rsidRPr="00802D48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802D48">
        <w:rPr>
          <w:rFonts w:ascii="Arial" w:hAnsi="Arial" w:cs="Arial"/>
          <w:sz w:val="24"/>
          <w:szCs w:val="24"/>
        </w:rPr>
        <w:t>:</w:t>
      </w:r>
    </w:p>
    <w:p w14:paraId="14516D41" w14:textId="77777777" w:rsidR="00802D48" w:rsidRPr="00802D48" w:rsidRDefault="00802D48" w:rsidP="00802D48">
      <w:pPr>
        <w:numPr>
          <w:ilvl w:val="0"/>
          <w:numId w:val="47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02D48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12D90B37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02D48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B900417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802D48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EF9A84B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</w:t>
      </w:r>
      <w:r w:rsidRPr="00802D48">
        <w:rPr>
          <w:rFonts w:ascii="Arial" w:hAnsi="Arial" w:cs="Arial"/>
          <w:sz w:val="24"/>
          <w:szCs w:val="24"/>
        </w:rPr>
        <w:t>– limit do wysokości sumy gwarancyjnej,</w:t>
      </w:r>
    </w:p>
    <w:p w14:paraId="5ABA1917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02D48">
        <w:rPr>
          <w:rFonts w:ascii="Arial" w:hAnsi="Arial" w:cs="Arial"/>
          <w:iCs/>
          <w:color w:val="000000"/>
          <w:sz w:val="24"/>
          <w:szCs w:val="24"/>
        </w:rPr>
        <w:t xml:space="preserve">odpowiedzialność cywilna za szkody wyrządzone w związku z wprowadzeniem produktu do obrotu </w:t>
      </w:r>
      <w:r w:rsidRPr="00802D48">
        <w:rPr>
          <w:rFonts w:ascii="Arial" w:hAnsi="Arial" w:cs="Arial"/>
          <w:sz w:val="24"/>
          <w:szCs w:val="24"/>
        </w:rPr>
        <w:t>– limit sumy gwarancyjnej co najmniej 1.000.000,00 PLN</w:t>
      </w:r>
      <w:r w:rsidRPr="00802D48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30616B03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>odpowiedzialność cywilną za szkody polegające na poniesieniu kosztów zlokalizowania, odsłonięcia, usunięcia lub demontażu wadliwych produktów, ich wymiany lub zastąpienia – limit sumy gwarancyjnej co najmniej 200.000,00 PLN,</w:t>
      </w:r>
    </w:p>
    <w:p w14:paraId="24531BE5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300.000,00 PLN,</w:t>
      </w:r>
    </w:p>
    <w:p w14:paraId="2361F6D0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2D48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</w:t>
      </w:r>
      <w:r w:rsidRPr="00802D48">
        <w:rPr>
          <w:rFonts w:ascii="Arial" w:hAnsi="Arial" w:cs="Arial"/>
          <w:color w:val="000000"/>
          <w:sz w:val="24"/>
          <w:szCs w:val="24"/>
        </w:rPr>
        <w:lastRenderedPageBreak/>
        <w:t xml:space="preserve">przez Ubezpieczonego </w:t>
      </w:r>
      <w:r w:rsidRPr="00802D48">
        <w:rPr>
          <w:rFonts w:ascii="Arial" w:hAnsi="Arial" w:cs="Arial"/>
          <w:sz w:val="24"/>
          <w:szCs w:val="24"/>
        </w:rPr>
        <w:t>– limit sumy gwarancyjnej co najmniej 1.000.000,00 PLN</w:t>
      </w:r>
      <w:r w:rsidRPr="00802D48">
        <w:rPr>
          <w:rFonts w:ascii="Arial" w:hAnsi="Arial" w:cs="Arial"/>
          <w:color w:val="000000"/>
          <w:sz w:val="24"/>
          <w:szCs w:val="24"/>
        </w:rPr>
        <w:t>,</w:t>
      </w:r>
    </w:p>
    <w:p w14:paraId="00463C25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color w:val="000000"/>
          <w:sz w:val="24"/>
          <w:szCs w:val="24"/>
        </w:rPr>
        <w:t xml:space="preserve">odpowiedzialność cywilna za szkody będące następstwem wypadków przy pracy wyrządzone pracownikom ubezpieczonego </w:t>
      </w:r>
      <w:r w:rsidRPr="00802D48">
        <w:rPr>
          <w:rFonts w:ascii="Arial" w:hAnsi="Arial" w:cs="Arial"/>
          <w:sz w:val="24"/>
          <w:szCs w:val="24"/>
        </w:rPr>
        <w:t>– limit sumy gwarancyjnej co najmniej 500.000,00 PLN,</w:t>
      </w:r>
    </w:p>
    <w:p w14:paraId="217DFBDC" w14:textId="77777777" w:rsidR="00802D48" w:rsidRPr="00802D48" w:rsidRDefault="00802D48" w:rsidP="00802D48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color w:val="000000"/>
          <w:sz w:val="24"/>
          <w:szCs w:val="24"/>
        </w:rPr>
        <w:t xml:space="preserve">odpowiedzialność cywilna za czyste straty finansowe, rozumiane jako szkody majątkowe, niewynikające ze szkody w mieniu lub szkody osobowej </w:t>
      </w:r>
      <w:r w:rsidRPr="00802D48">
        <w:rPr>
          <w:rFonts w:ascii="Arial" w:hAnsi="Arial" w:cs="Arial"/>
          <w:sz w:val="24"/>
          <w:szCs w:val="24"/>
        </w:rPr>
        <w:t>– limit sumy gwarancyjnej co najmniej 1.000.000,00 PLN</w:t>
      </w:r>
      <w:r w:rsidRPr="00802D48">
        <w:rPr>
          <w:rFonts w:ascii="Arial" w:hAnsi="Arial" w:cs="Arial"/>
          <w:color w:val="000000"/>
          <w:sz w:val="24"/>
          <w:szCs w:val="24"/>
        </w:rPr>
        <w:t>.</w:t>
      </w:r>
    </w:p>
    <w:p w14:paraId="7933E509" w14:textId="77777777" w:rsidR="00802D48" w:rsidRPr="00802D48" w:rsidRDefault="00802D48" w:rsidP="00802D4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6E688BF" w14:textId="77777777" w:rsidR="00802D48" w:rsidRPr="00802D48" w:rsidRDefault="00802D48" w:rsidP="00802D4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518F89A" w14:textId="77777777" w:rsidR="00802D48" w:rsidRPr="00802D48" w:rsidRDefault="00802D48" w:rsidP="00802D4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A061765" w14:textId="77777777" w:rsidR="00802D48" w:rsidRPr="00802D48" w:rsidRDefault="00802D48" w:rsidP="00802D4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02D48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A743FB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ED7FB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17FB8AAD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 xml:space="preserve">Przedmiotem zamówienia </w:t>
      </w:r>
      <w:r w:rsidR="00EF4C45">
        <w:rPr>
          <w:rFonts w:ascii="Arial" w:hAnsi="Arial" w:cs="Arial"/>
          <w:spacing w:val="3"/>
          <w:sz w:val="24"/>
          <w:szCs w:val="24"/>
        </w:rPr>
        <w:t xml:space="preserve">jest Wymiana izolacji zewnętrznej wodociągu dn. 100 na moście ul. Krygiera w Szczecinie – w trybie zaprojektuj i wybuduj </w:t>
      </w:r>
    </w:p>
    <w:p w14:paraId="540025C0" w14:textId="639F968B" w:rsidR="00A335C9" w:rsidRPr="00CE24EE" w:rsidRDefault="007E5B57" w:rsidP="00ED7FB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E24EE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EF4C45">
        <w:rPr>
          <w:rFonts w:ascii="Arial" w:hAnsi="Arial" w:cs="Arial"/>
          <w:b/>
          <w:spacing w:val="-3"/>
          <w:sz w:val="24"/>
          <w:szCs w:val="24"/>
        </w:rPr>
        <w:t xml:space="preserve"> szczegółowo został zawarty w załączniku nr 7 do SWZ. </w:t>
      </w:r>
    </w:p>
    <w:p w14:paraId="679B8927" w14:textId="77777777" w:rsidR="009309F5" w:rsidRPr="00CE24EE" w:rsidRDefault="00A970EF" w:rsidP="00ED7FB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E24EE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ED7FB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583F9747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</w:t>
      </w:r>
      <w:r w:rsidR="00EF4C45">
        <w:rPr>
          <w:rFonts w:ascii="Arial" w:hAnsi="Arial" w:cs="Arial"/>
          <w:sz w:val="24"/>
          <w:szCs w:val="24"/>
          <w:lang w:eastAsia="en-US"/>
        </w:rPr>
        <w:t xml:space="preserve"> w postaci wykonania demontażu izolacji oraz malowania farbami antykorozyjnymi</w:t>
      </w:r>
      <w:r w:rsidR="00853B46">
        <w:rPr>
          <w:rFonts w:ascii="Arial" w:hAnsi="Arial" w:cs="Arial"/>
          <w:sz w:val="24"/>
          <w:szCs w:val="24"/>
          <w:lang w:eastAsia="en-US"/>
        </w:rPr>
        <w:t>.</w:t>
      </w:r>
    </w:p>
    <w:p w14:paraId="2DAAB704" w14:textId="77777777" w:rsidR="00322169" w:rsidRPr="00B360A6" w:rsidRDefault="00322169" w:rsidP="00A743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5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CA3736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>ZAŁĄCZNIKI NR 7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77777777" w:rsidR="00486F05" w:rsidRPr="00CA3736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>ZAŁĄCZNIKI NR 8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5FEBAFC1" w14:textId="77777777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0E34764F" w14:textId="77777777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32273FDC" w14:textId="04235483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przetargowej:</w:t>
      </w:r>
    </w:p>
    <w:p w14:paraId="5A6DE50E" w14:textId="77777777" w:rsidR="00EF4C45" w:rsidRDefault="00EF4C45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0F777B38" w14:textId="3F3FF985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Skotnicka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Przewodnicząca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75BEC10C" w14:textId="55675566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Agnieszka Bobrek - Szober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3200E1EC" w14:textId="69E1269B" w:rsidR="004D3DDA" w:rsidRDefault="00EF4C45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Kotwicka</w:t>
      </w:r>
      <w:r w:rsidR="004D3DDA" w:rsidRPr="00CA3736">
        <w:rPr>
          <w:rFonts w:ascii="Arial" w:hAnsi="Arial" w:cs="Arial"/>
          <w:sz w:val="24"/>
          <w:szCs w:val="24"/>
        </w:rPr>
        <w:t xml:space="preserve">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6E7D840" w14:textId="3A38C40E" w:rsidR="004D3DDA" w:rsidRDefault="00EF4C45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Kobier</w:t>
      </w:r>
      <w:r w:rsidR="004D3DDA" w:rsidRPr="00CA3736">
        <w:rPr>
          <w:rFonts w:ascii="Arial" w:hAnsi="Arial" w:cs="Arial"/>
          <w:sz w:val="24"/>
          <w:szCs w:val="24"/>
        </w:rPr>
        <w:t xml:space="preserve"> </w:t>
      </w:r>
      <w:r w:rsidR="00CA3736">
        <w:rPr>
          <w:rFonts w:ascii="Arial" w:hAnsi="Arial" w:cs="Arial"/>
          <w:sz w:val="24"/>
          <w:szCs w:val="24"/>
        </w:rPr>
        <w:t>–</w:t>
      </w:r>
      <w:r w:rsidR="004D3DDA" w:rsidRPr="00CA3736">
        <w:rPr>
          <w:rFonts w:ascii="Arial" w:hAnsi="Arial" w:cs="Arial"/>
          <w:sz w:val="24"/>
          <w:szCs w:val="24"/>
        </w:rPr>
        <w:t xml:space="preserve">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638C09E" w14:textId="5B0E00E8" w:rsidR="004D3DDA" w:rsidRPr="00CA3736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Poręczewska-Bereszko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Sekretarz</w:t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51FA6EBF" w14:textId="77777777" w:rsidR="004D3DDA" w:rsidRPr="00B360A6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B360A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8B72" w14:textId="77777777" w:rsidR="009F55BF" w:rsidRDefault="009F55BF" w:rsidP="00EF0384">
      <w:r>
        <w:separator/>
      </w:r>
    </w:p>
  </w:endnote>
  <w:endnote w:type="continuationSeparator" w:id="0">
    <w:p w14:paraId="055360F7" w14:textId="77777777" w:rsidR="009F55BF" w:rsidRDefault="009F55B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DDCD" w14:textId="77777777" w:rsidR="009F55BF" w:rsidRDefault="009F55BF" w:rsidP="00EF0384">
      <w:r>
        <w:separator/>
      </w:r>
    </w:p>
  </w:footnote>
  <w:footnote w:type="continuationSeparator" w:id="0">
    <w:p w14:paraId="3DD6C34C" w14:textId="77777777" w:rsidR="009F55BF" w:rsidRDefault="009F55B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1CE43E47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1</w:t>
    </w:r>
    <w:r w:rsidR="00C75084">
      <w:rPr>
        <w:rFonts w:ascii="Arial" w:hAnsi="Arial" w:cs="Arial"/>
        <w:b/>
      </w:rPr>
      <w:t>3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70ACA"/>
    <w:multiLevelType w:val="hybridMultilevel"/>
    <w:tmpl w:val="48F681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0"/>
  </w:num>
  <w:num w:numId="4">
    <w:abstractNumId w:val="10"/>
  </w:num>
  <w:num w:numId="5">
    <w:abstractNumId w:val="34"/>
  </w:num>
  <w:num w:numId="6">
    <w:abstractNumId w:val="26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</w:num>
  <w:num w:numId="9">
    <w:abstractNumId w:val="22"/>
  </w:num>
  <w:num w:numId="10">
    <w:abstractNumId w:val="41"/>
    <w:lvlOverride w:ilvl="0">
      <w:startOverride w:val="1"/>
    </w:lvlOverride>
  </w:num>
  <w:num w:numId="11">
    <w:abstractNumId w:val="31"/>
  </w:num>
  <w:num w:numId="12">
    <w:abstractNumId w:val="9"/>
  </w:num>
  <w:num w:numId="13">
    <w:abstractNumId w:val="47"/>
  </w:num>
  <w:num w:numId="14">
    <w:abstractNumId w:val="46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15"/>
  </w:num>
  <w:num w:numId="19">
    <w:abstractNumId w:val="37"/>
  </w:num>
  <w:num w:numId="20">
    <w:abstractNumId w:val="42"/>
  </w:num>
  <w:num w:numId="21">
    <w:abstractNumId w:val="36"/>
  </w:num>
  <w:num w:numId="22">
    <w:abstractNumId w:val="11"/>
  </w:num>
  <w:num w:numId="23">
    <w:abstractNumId w:val="43"/>
  </w:num>
  <w:num w:numId="24">
    <w:abstractNumId w:val="51"/>
  </w:num>
  <w:num w:numId="25">
    <w:abstractNumId w:val="49"/>
  </w:num>
  <w:num w:numId="26">
    <w:abstractNumId w:val="23"/>
  </w:num>
  <w:num w:numId="27">
    <w:abstractNumId w:val="14"/>
  </w:num>
  <w:num w:numId="28">
    <w:abstractNumId w:val="28"/>
  </w:num>
  <w:num w:numId="29">
    <w:abstractNumId w:val="30"/>
  </w:num>
  <w:num w:numId="30">
    <w:abstractNumId w:val="27"/>
  </w:num>
  <w:num w:numId="31">
    <w:abstractNumId w:val="35"/>
  </w:num>
  <w:num w:numId="32">
    <w:abstractNumId w:val="39"/>
  </w:num>
  <w:num w:numId="33">
    <w:abstractNumId w:val="18"/>
  </w:num>
  <w:num w:numId="34">
    <w:abstractNumId w:val="25"/>
  </w:num>
  <w:num w:numId="35">
    <w:abstractNumId w:val="44"/>
  </w:num>
  <w:num w:numId="36">
    <w:abstractNumId w:val="40"/>
  </w:num>
  <w:num w:numId="37">
    <w:abstractNumId w:val="29"/>
  </w:num>
  <w:num w:numId="38">
    <w:abstractNumId w:val="7"/>
  </w:num>
  <w:num w:numId="39">
    <w:abstractNumId w:val="17"/>
  </w:num>
  <w:num w:numId="40">
    <w:abstractNumId w:val="4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22CD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0F3C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5D5B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692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8F5"/>
    <w:rsid w:val="00452E7A"/>
    <w:rsid w:val="00453D2F"/>
    <w:rsid w:val="004635DD"/>
    <w:rsid w:val="00464B0F"/>
    <w:rsid w:val="004654DD"/>
    <w:rsid w:val="00465559"/>
    <w:rsid w:val="0046589E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86F05"/>
    <w:rsid w:val="0049359C"/>
    <w:rsid w:val="00494438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ECF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02D48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9F55BF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58BA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75084"/>
    <w:rsid w:val="00C8156A"/>
    <w:rsid w:val="00C82EDF"/>
    <w:rsid w:val="00C84339"/>
    <w:rsid w:val="00C846BC"/>
    <w:rsid w:val="00C85448"/>
    <w:rsid w:val="00C862E2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16D0"/>
    <w:rsid w:val="00CE24EE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B6C3A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1626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D7FB7"/>
    <w:rsid w:val="00EE1EF5"/>
    <w:rsid w:val="00EE5B32"/>
    <w:rsid w:val="00EE601E"/>
    <w:rsid w:val="00EF0384"/>
    <w:rsid w:val="00EF0D6B"/>
    <w:rsid w:val="00EF2479"/>
    <w:rsid w:val="00EF4C45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57DFD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21</Pages>
  <Words>7836</Words>
  <Characters>47019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197</cp:revision>
  <cp:lastPrinted>2023-03-29T05:08:00Z</cp:lastPrinted>
  <dcterms:created xsi:type="dcterms:W3CDTF">2021-06-29T06:40:00Z</dcterms:created>
  <dcterms:modified xsi:type="dcterms:W3CDTF">2023-03-30T07:24:00Z</dcterms:modified>
</cp:coreProperties>
</file>