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CBB5" w14:textId="7DD9BDE7" w:rsidR="00BC1553" w:rsidRDefault="00E238F6" w:rsidP="00E238F6">
      <w:pPr>
        <w:tabs>
          <w:tab w:val="left" w:pos="2736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ab/>
        <w:t xml:space="preserve">SZACOWANIE WARTOŚCI ZAMÓWIENIA </w:t>
      </w:r>
    </w:p>
    <w:p w14:paraId="255734B1" w14:textId="77777777" w:rsidR="00E238F6" w:rsidRPr="00E238F6" w:rsidRDefault="00E238F6" w:rsidP="00E238F6">
      <w:pPr>
        <w:tabs>
          <w:tab w:val="left" w:pos="2736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</w:rPr>
      </w:pPr>
    </w:p>
    <w:p w14:paraId="5A1A4661" w14:textId="0F0A6A9A" w:rsidR="00BD4318" w:rsidRPr="00E238F6" w:rsidRDefault="00BD4318" w:rsidP="00C0410B">
      <w:pPr>
        <w:pStyle w:val="Akapitzlist"/>
        <w:numPr>
          <w:ilvl w:val="0"/>
          <w:numId w:val="3"/>
        </w:numPr>
        <w:tabs>
          <w:tab w:val="left" w:pos="900"/>
        </w:tabs>
        <w:spacing w:before="240"/>
        <w:jc w:val="both"/>
        <w:rPr>
          <w:rFonts w:ascii="Trebuchet MS" w:hAnsi="Trebuchet MS" w:cs="Times New Roman"/>
          <w:b/>
        </w:rPr>
      </w:pPr>
      <w:r w:rsidRPr="00E238F6">
        <w:rPr>
          <w:rFonts w:ascii="Trebuchet MS" w:hAnsi="Trebuchet MS" w:cs="Times New Roman"/>
          <w:b/>
        </w:rPr>
        <w:t>Opis przedmiotu zamówienia</w:t>
      </w:r>
    </w:p>
    <w:p w14:paraId="1DD41104" w14:textId="3FF285BA" w:rsidR="00EF1C1E" w:rsidRPr="00E238F6" w:rsidRDefault="00772256" w:rsidP="00912AF1">
      <w:pPr>
        <w:pStyle w:val="Bezodstpw"/>
        <w:jc w:val="both"/>
        <w:rPr>
          <w:rFonts w:ascii="Trebuchet MS" w:hAnsi="Trebuchet MS" w:cs="Times New Roman"/>
        </w:rPr>
      </w:pPr>
      <w:r w:rsidRPr="00E238F6">
        <w:rPr>
          <w:sz w:val="27"/>
          <w:szCs w:val="27"/>
        </w:rPr>
        <w:t>Materiały promocyjno-informacyjne, w tym druk i skład materiałów poligraficznych: katalogu/broszury.</w:t>
      </w:r>
    </w:p>
    <w:p w14:paraId="0F77CD05" w14:textId="77777777" w:rsidR="0005392B" w:rsidRPr="00E238F6" w:rsidRDefault="0005392B" w:rsidP="00912AF1">
      <w:pPr>
        <w:pStyle w:val="Bezodstpw"/>
        <w:jc w:val="both"/>
        <w:rPr>
          <w:rFonts w:ascii="Trebuchet MS" w:hAnsi="Trebuchet MS" w:cs="Times New Roman"/>
        </w:rPr>
      </w:pPr>
    </w:p>
    <w:p w14:paraId="74D166EF" w14:textId="05ACD955" w:rsidR="00EF1C1E" w:rsidRPr="00E238F6" w:rsidRDefault="00912AF1" w:rsidP="00935224">
      <w:pPr>
        <w:pStyle w:val="Bezodstpw"/>
        <w:jc w:val="both"/>
        <w:rPr>
          <w:rFonts w:ascii="Trebuchet MS" w:hAnsi="Trebuchet MS" w:cs="Times New Roman"/>
          <w:b/>
        </w:rPr>
      </w:pPr>
      <w:r w:rsidRPr="00E238F6">
        <w:rPr>
          <w:rFonts w:ascii="Trebuchet MS" w:hAnsi="Trebuchet MS" w:cs="Times New Roman"/>
          <w:b/>
        </w:rPr>
        <w:t>Szczegół</w:t>
      </w:r>
      <w:r w:rsidR="00935224" w:rsidRPr="00E238F6">
        <w:rPr>
          <w:rFonts w:ascii="Trebuchet MS" w:hAnsi="Trebuchet MS" w:cs="Times New Roman"/>
          <w:b/>
        </w:rPr>
        <w:t>owy opis przedmiotu zamówienia:</w:t>
      </w:r>
    </w:p>
    <w:p w14:paraId="531A559D" w14:textId="345349AB" w:rsidR="0005392B" w:rsidRPr="00E238F6" w:rsidRDefault="0005392B" w:rsidP="00935224">
      <w:pPr>
        <w:pStyle w:val="Bezodstpw"/>
        <w:jc w:val="both"/>
        <w:rPr>
          <w:rFonts w:ascii="Trebuchet MS" w:hAnsi="Trebuchet MS" w:cs="Times New Roman"/>
          <w:b/>
        </w:rPr>
      </w:pPr>
    </w:p>
    <w:p w14:paraId="6050A916" w14:textId="4507EC5D" w:rsidR="002552E2" w:rsidRPr="00E238F6" w:rsidRDefault="002552E2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Zadanie 1 </w:t>
      </w:r>
    </w:p>
    <w:p w14:paraId="3A81918E" w14:textId="15470327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materiały promocyjno-informacyjne:</w:t>
      </w:r>
    </w:p>
    <w:p w14:paraId="0C72A2E9" w14:textId="77777777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55059499" w14:textId="78FA22DB" w:rsidR="00AA7BA0" w:rsidRPr="00E238F6" w:rsidRDefault="0005392B" w:rsidP="00AA7BA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lang w:eastAsia="pl-PL"/>
        </w:rPr>
      </w:pPr>
      <w:r w:rsidRPr="00E238F6">
        <w:rPr>
          <w:rFonts w:ascii="Trebuchet MS" w:eastAsia="Times New Roman" w:hAnsi="Trebuchet MS" w:cs="Times New Roman"/>
          <w:b/>
          <w:u w:val="single"/>
          <w:lang w:eastAsia="pl-PL"/>
        </w:rPr>
        <w:t>Notes</w:t>
      </w:r>
      <w:r w:rsidRPr="00E238F6">
        <w:rPr>
          <w:rFonts w:ascii="Trebuchet MS" w:eastAsia="Times New Roman" w:hAnsi="Trebuchet MS" w:cs="Times New Roman"/>
          <w:b/>
          <w:lang w:eastAsia="pl-PL"/>
        </w:rPr>
        <w:t xml:space="preserve"> </w:t>
      </w:r>
    </w:p>
    <w:p w14:paraId="552B171B" w14:textId="77777777" w:rsidR="00AA7BA0" w:rsidRPr="00E238F6" w:rsidRDefault="0005392B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format A5, </w:t>
      </w:r>
    </w:p>
    <w:p w14:paraId="4CFC909C" w14:textId="77777777" w:rsidR="00AA7BA0" w:rsidRPr="00E238F6" w:rsidRDefault="00CE6BB5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wnętrze: </w:t>
      </w:r>
      <w:r w:rsidR="0005392B" w:rsidRPr="00E238F6">
        <w:rPr>
          <w:rFonts w:ascii="Trebuchet MS" w:eastAsia="Times New Roman" w:hAnsi="Trebuchet MS" w:cs="Times New Roman"/>
          <w:lang w:eastAsia="pl-PL"/>
        </w:rPr>
        <w:t xml:space="preserve">objętość 50 kartek, papier biały z nadrukiem </w:t>
      </w:r>
      <w:r w:rsidR="000364DD" w:rsidRPr="00E238F6">
        <w:rPr>
          <w:rFonts w:ascii="Trebuchet MS" w:eastAsia="Times New Roman" w:hAnsi="Trebuchet MS" w:cs="Times New Roman"/>
          <w:lang w:eastAsia="pl-PL"/>
        </w:rPr>
        <w:t xml:space="preserve">monochromatycznym </w:t>
      </w:r>
      <w:r w:rsidRPr="00E238F6">
        <w:rPr>
          <w:rFonts w:ascii="Trebuchet MS" w:eastAsia="Times New Roman" w:hAnsi="Trebuchet MS" w:cs="Times New Roman"/>
          <w:lang w:eastAsia="pl-PL"/>
        </w:rPr>
        <w:t xml:space="preserve">1+0: </w:t>
      </w:r>
      <w:proofErr w:type="spellStart"/>
      <w:r w:rsidR="0005392B" w:rsidRPr="00E238F6">
        <w:rPr>
          <w:rFonts w:ascii="Trebuchet MS" w:eastAsia="Times New Roman" w:hAnsi="Trebuchet MS" w:cs="Times New Roman"/>
          <w:lang w:eastAsia="pl-PL"/>
        </w:rPr>
        <w:t>log</w:t>
      </w:r>
      <w:r w:rsidR="000364DD" w:rsidRPr="00E238F6">
        <w:rPr>
          <w:rFonts w:ascii="Trebuchet MS" w:eastAsia="Times New Roman" w:hAnsi="Trebuchet MS" w:cs="Times New Roman"/>
          <w:lang w:eastAsia="pl-PL"/>
        </w:rPr>
        <w:t>a</w:t>
      </w:r>
      <w:proofErr w:type="spellEnd"/>
      <w:r w:rsidR="0005392B" w:rsidRPr="00E238F6">
        <w:rPr>
          <w:rFonts w:ascii="Trebuchet MS" w:eastAsia="Times New Roman" w:hAnsi="Trebuchet MS" w:cs="Times New Roman"/>
          <w:lang w:eastAsia="pl-PL"/>
        </w:rPr>
        <w:t xml:space="preserve"> projektu i znaków UE</w:t>
      </w:r>
      <w:r w:rsidR="000364DD" w:rsidRPr="00E238F6">
        <w:rPr>
          <w:rFonts w:ascii="Trebuchet MS" w:eastAsia="Times New Roman" w:hAnsi="Trebuchet MS" w:cs="Times New Roman"/>
          <w:lang w:eastAsia="pl-PL"/>
        </w:rPr>
        <w:t xml:space="preserve"> na każdej stronie w stopce nieparzystej (przedniej). </w:t>
      </w:r>
    </w:p>
    <w:p w14:paraId="32150328" w14:textId="054BF046" w:rsidR="00AA7BA0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G</w:t>
      </w:r>
      <w:r w:rsidR="0005392B" w:rsidRPr="00E238F6">
        <w:rPr>
          <w:rFonts w:ascii="Trebuchet MS" w:eastAsia="Times New Roman" w:hAnsi="Trebuchet MS" w:cs="Times New Roman"/>
          <w:lang w:eastAsia="pl-PL"/>
        </w:rPr>
        <w:t>rzbiet klejony</w:t>
      </w:r>
      <w:r w:rsidR="0090397B" w:rsidRPr="00E238F6">
        <w:rPr>
          <w:rFonts w:ascii="Trebuchet MS" w:eastAsia="Times New Roman" w:hAnsi="Trebuchet MS" w:cs="Times New Roman"/>
          <w:lang w:eastAsia="pl-PL"/>
        </w:rPr>
        <w:t xml:space="preserve"> </w:t>
      </w:r>
      <w:r w:rsidR="00B50690" w:rsidRPr="00E238F6">
        <w:rPr>
          <w:rFonts w:ascii="Trebuchet MS" w:eastAsia="Times New Roman" w:hAnsi="Trebuchet MS" w:cs="Times New Roman"/>
          <w:lang w:eastAsia="pl-PL"/>
        </w:rPr>
        <w:t xml:space="preserve">po krótkim boku (górnym) </w:t>
      </w:r>
    </w:p>
    <w:p w14:paraId="6F4FBB6A" w14:textId="6D7A6C9A" w:rsidR="00CE6BB5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Okładka miękka, pierwsza strona z</w:t>
      </w:r>
      <w:r w:rsidR="0005392B" w:rsidRPr="00E238F6">
        <w:rPr>
          <w:rFonts w:ascii="Trebuchet MS" w:eastAsia="Times New Roman" w:hAnsi="Trebuchet MS" w:cs="Times New Roman"/>
          <w:lang w:eastAsia="pl-PL"/>
        </w:rPr>
        <w:t xml:space="preserve"> </w:t>
      </w:r>
      <w:r w:rsidRPr="00E238F6">
        <w:rPr>
          <w:rFonts w:ascii="Trebuchet MS" w:eastAsia="Times New Roman" w:hAnsi="Trebuchet MS" w:cs="Times New Roman"/>
          <w:lang w:eastAsia="pl-PL"/>
        </w:rPr>
        <w:t xml:space="preserve">nadrukiem kolorowym tytuł projektu, logo projektu oraz znaki UE, formułka ze źródłem finansowania. </w:t>
      </w:r>
    </w:p>
    <w:p w14:paraId="4F6F248C" w14:textId="4CE0B3E6" w:rsidR="00AA7BA0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Papier </w:t>
      </w:r>
      <w:r w:rsidR="0090397B" w:rsidRPr="00E238F6">
        <w:rPr>
          <w:rFonts w:ascii="Trebuchet MS" w:eastAsia="Times New Roman" w:hAnsi="Trebuchet MS" w:cs="Times New Roman"/>
          <w:lang w:eastAsia="pl-PL"/>
        </w:rPr>
        <w:t>offsetowy</w:t>
      </w:r>
      <w:r w:rsidR="00976A46" w:rsidRPr="00E238F6">
        <w:rPr>
          <w:rFonts w:ascii="Trebuchet MS" w:eastAsia="Times New Roman" w:hAnsi="Trebuchet MS" w:cs="Times New Roman"/>
          <w:lang w:eastAsia="pl-PL"/>
        </w:rPr>
        <w:t xml:space="preserve"> </w:t>
      </w:r>
      <w:r w:rsidRPr="00E238F6">
        <w:rPr>
          <w:rFonts w:ascii="Trebuchet MS" w:eastAsia="Times New Roman" w:hAnsi="Trebuchet MS" w:cs="Times New Roman"/>
          <w:lang w:eastAsia="pl-PL"/>
        </w:rPr>
        <w:t xml:space="preserve">– wnętrze 50 kartek, 80 g, </w:t>
      </w:r>
    </w:p>
    <w:p w14:paraId="1F664821" w14:textId="76E6A6DA" w:rsidR="00AA7BA0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okładki przednia 100 g, kreda</w:t>
      </w:r>
      <w:r w:rsidR="0090397B" w:rsidRPr="00E238F6">
        <w:rPr>
          <w:rFonts w:ascii="Trebuchet MS" w:eastAsia="Times New Roman" w:hAnsi="Trebuchet MS" w:cs="Times New Roman"/>
          <w:lang w:eastAsia="pl-PL"/>
        </w:rPr>
        <w:t xml:space="preserve"> mat</w:t>
      </w:r>
      <w:r w:rsidR="00976A46" w:rsidRPr="00E238F6">
        <w:rPr>
          <w:rFonts w:ascii="Trebuchet MS" w:eastAsia="Times New Roman" w:hAnsi="Trebuchet MS" w:cs="Times New Roman"/>
          <w:lang w:eastAsia="pl-PL"/>
        </w:rPr>
        <w:t>.</w:t>
      </w:r>
    </w:p>
    <w:p w14:paraId="7581319A" w14:textId="0B94D9A1" w:rsidR="00AA7BA0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okładka tylna 260 g.</w:t>
      </w:r>
      <w:r w:rsidR="00976A46" w:rsidRPr="00E238F6">
        <w:rPr>
          <w:rFonts w:ascii="Trebuchet MS" w:eastAsia="Times New Roman" w:hAnsi="Trebuchet MS" w:cs="Times New Roman"/>
          <w:lang w:eastAsia="pl-PL"/>
        </w:rPr>
        <w:t xml:space="preserve">, </w:t>
      </w:r>
      <w:r w:rsidR="0090397B" w:rsidRPr="00E238F6">
        <w:rPr>
          <w:rFonts w:ascii="Trebuchet MS" w:eastAsia="Times New Roman" w:hAnsi="Trebuchet MS" w:cs="Times New Roman"/>
          <w:lang w:eastAsia="pl-PL"/>
        </w:rPr>
        <w:t>karton</w:t>
      </w:r>
      <w:r w:rsidR="00976A46" w:rsidRPr="00E238F6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06434B1C" w14:textId="6A31FD38" w:rsidR="000364DD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Nakład</w:t>
      </w:r>
      <w:r w:rsidR="0005392B" w:rsidRPr="00E238F6">
        <w:rPr>
          <w:rFonts w:ascii="Trebuchet MS" w:eastAsia="Times New Roman" w:hAnsi="Trebuchet MS" w:cs="Times New Roman"/>
          <w:lang w:eastAsia="pl-PL"/>
        </w:rPr>
        <w:t xml:space="preserve"> 1</w:t>
      </w:r>
      <w:r w:rsidR="002552E2" w:rsidRPr="00E238F6">
        <w:rPr>
          <w:rFonts w:ascii="Trebuchet MS" w:eastAsia="Times New Roman" w:hAnsi="Trebuchet MS" w:cs="Times New Roman"/>
          <w:lang w:eastAsia="pl-PL"/>
        </w:rPr>
        <w:t xml:space="preserve"> </w:t>
      </w:r>
      <w:r w:rsidR="0005392B" w:rsidRPr="00E238F6">
        <w:rPr>
          <w:rFonts w:ascii="Trebuchet MS" w:eastAsia="Times New Roman" w:hAnsi="Trebuchet MS" w:cs="Times New Roman"/>
          <w:lang w:eastAsia="pl-PL"/>
        </w:rPr>
        <w:t>000 szt. </w:t>
      </w:r>
    </w:p>
    <w:p w14:paraId="1ACC42C2" w14:textId="77777777" w:rsidR="002552E2" w:rsidRPr="00E238F6" w:rsidRDefault="002552E2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7FBB5F68" w14:textId="77777777" w:rsidR="00AA7BA0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Zamawiający niezwłocznie po podpisaniu umowy przekaże </w:t>
      </w:r>
      <w:r w:rsidR="00CE6BB5" w:rsidRPr="00E238F6">
        <w:rPr>
          <w:rFonts w:ascii="Trebuchet MS" w:eastAsia="Times New Roman" w:hAnsi="Trebuchet MS" w:cs="Times New Roman"/>
          <w:lang w:eastAsia="pl-PL"/>
        </w:rPr>
        <w:t xml:space="preserve">Wykonawcy znaki graficzne i tekst do wykorzystania przy przygotowaniu </w:t>
      </w:r>
      <w:proofErr w:type="spellStart"/>
      <w:r w:rsidR="00CE6BB5" w:rsidRPr="00E238F6">
        <w:rPr>
          <w:rFonts w:ascii="Trebuchet MS" w:eastAsia="Times New Roman" w:hAnsi="Trebuchet MS" w:cs="Times New Roman"/>
          <w:lang w:eastAsia="pl-PL"/>
        </w:rPr>
        <w:t>proofu</w:t>
      </w:r>
      <w:proofErr w:type="spellEnd"/>
      <w:r w:rsidR="00CE6BB5" w:rsidRPr="00E238F6">
        <w:rPr>
          <w:rFonts w:ascii="Trebuchet MS" w:eastAsia="Times New Roman" w:hAnsi="Trebuchet MS" w:cs="Times New Roman"/>
          <w:lang w:eastAsia="pl-PL"/>
        </w:rPr>
        <w:t xml:space="preserve">. </w:t>
      </w:r>
      <w:r w:rsidRPr="00E238F6">
        <w:rPr>
          <w:rFonts w:ascii="Trebuchet MS" w:eastAsia="Times New Roman" w:hAnsi="Trebuchet MS" w:cs="Times New Roman"/>
          <w:lang w:eastAsia="pl-PL"/>
        </w:rPr>
        <w:t xml:space="preserve">Wykonawca w ciągu 7 dni roboczych od podpisania umowy przedstawi Zamawiającemu 2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kolorystyczne notesu, zgodnie z wymaganiami jakościowo-technicznymi określonymi powyżej. Zamawiający w ciągu  2 dni roboczych od przekazania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proofów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zaakceptuje, bądź przekaże swoje uwagi, a Wykonawca w ciągu następnych 2 dni roboczych uwzględni ewentualne uwagi Zamawiającego i przygotuje ponownie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do weryfikacji przez Zamawiającego. Czynność w razie potrzeby będzie powtarzana</w:t>
      </w:r>
      <w:r w:rsidR="00AA7BA0" w:rsidRPr="00E238F6">
        <w:rPr>
          <w:rFonts w:ascii="Trebuchet MS" w:eastAsia="Times New Roman" w:hAnsi="Trebuchet MS" w:cs="Times New Roman"/>
          <w:lang w:eastAsia="pl-PL"/>
        </w:rPr>
        <w:t xml:space="preserve"> maksymalnie 2 razy.</w:t>
      </w:r>
      <w:r w:rsidRPr="00E238F6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20C65E2A" w14:textId="4570495D" w:rsidR="0005392B" w:rsidRPr="00E238F6" w:rsidRDefault="000364DD" w:rsidP="000364D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Akceptacja oraz zgłoszenie ewentualnych uwag nastąpi drogą mailową.</w:t>
      </w:r>
    </w:p>
    <w:p w14:paraId="052A7443" w14:textId="77777777" w:rsidR="0005392B" w:rsidRPr="00E238F6" w:rsidRDefault="0005392B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0F8957FF" w14:textId="77777777" w:rsidR="00AA7BA0" w:rsidRPr="00E238F6" w:rsidRDefault="0005392B" w:rsidP="00AA7BA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dr w:val="none" w:sz="0" w:space="0" w:color="auto" w:frame="1"/>
          <w:lang w:eastAsia="pl-PL"/>
        </w:rPr>
      </w:pPr>
      <w:r w:rsidRPr="00E238F6">
        <w:rPr>
          <w:rFonts w:ascii="Trebuchet MS" w:eastAsia="Times New Roman" w:hAnsi="Trebuchet MS" w:cs="Times New Roman"/>
          <w:b/>
          <w:bdr w:val="none" w:sz="0" w:space="0" w:color="auto" w:frame="1"/>
          <w:lang w:eastAsia="pl-PL"/>
        </w:rPr>
        <w:t xml:space="preserve">Teczka z gumką </w:t>
      </w:r>
    </w:p>
    <w:p w14:paraId="2FEE1029" w14:textId="31CE957A" w:rsidR="00AA7BA0" w:rsidRPr="00E238F6" w:rsidRDefault="0005392B" w:rsidP="00AA7BA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format A4</w:t>
      </w:r>
      <w:r w:rsidR="0090397B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+</w:t>
      </w:r>
      <w:r w:rsidR="00976A46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 xml:space="preserve">, </w:t>
      </w:r>
    </w:p>
    <w:p w14:paraId="661C9DA3" w14:textId="77777777" w:rsidR="00AA7BA0" w:rsidRPr="00E238F6" w:rsidRDefault="0005392B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kartonowa</w:t>
      </w:r>
      <w:r w:rsidR="00CE6BB5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, połysk lub kreda, 250 g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 xml:space="preserve">, </w:t>
      </w:r>
    </w:p>
    <w:p w14:paraId="71754462" w14:textId="77777777" w:rsidR="00AA7BA0" w:rsidRPr="00E238F6" w:rsidRDefault="0005392B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biała 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z nadrukiem</w:t>
      </w:r>
      <w:r w:rsidR="00CE6BB5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kolorowym 4+0 po środku pierwszej strony teczki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: tytuł, logo  projektu oraz formułka ze źródłem finansowania</w:t>
      </w:r>
      <w:r w:rsidR="00CE6BB5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. </w:t>
      </w:r>
    </w:p>
    <w:p w14:paraId="751736F0" w14:textId="3EE41D9E" w:rsidR="0005392B" w:rsidRPr="00E238F6" w:rsidRDefault="00CE6BB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Nakład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1</w:t>
      </w:r>
      <w:r w:rsidR="002552E2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 xml:space="preserve">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000 szt. </w:t>
      </w:r>
    </w:p>
    <w:p w14:paraId="7110CEE5" w14:textId="77777777" w:rsidR="00AA7BA0" w:rsidRPr="00E238F6" w:rsidRDefault="00AA7BA0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</w:p>
    <w:p w14:paraId="3867840D" w14:textId="77777777" w:rsidR="002552E2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Zamawiający niezwłocznie po podpisaniu umowy przekaże Wykonawcy znaki graficzne i tekst do wykorzystania przy przygotowaniu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proofu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. Wykonawca w ciągu 7 dni roboczych od podpisania umowy przedstawi Zamawiającemu 2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kolorystyczne notesu, zgodnie z wymaganiami jakościowo-technicznymi określonymi powyżej. Zamawiający w ciągu  2 dni roboczych od przekazania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proofów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zaakceptuje, bądź przekaże swoje uwagi, a Wykonawca w ciągu następnych 2 dni roboczych uwzględni ewentualne uwagi Zamawiającego i przygotuje </w:t>
      </w:r>
      <w:r w:rsidRPr="00E238F6">
        <w:rPr>
          <w:rFonts w:ascii="Trebuchet MS" w:eastAsia="Times New Roman" w:hAnsi="Trebuchet MS" w:cs="Times New Roman"/>
          <w:lang w:eastAsia="pl-PL"/>
        </w:rPr>
        <w:lastRenderedPageBreak/>
        <w:t xml:space="preserve">ponownie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do weryfikacji przez Zamawiającego. Czynność w razie potrzeby będzie powtarzana</w:t>
      </w:r>
      <w:r w:rsidR="002552E2" w:rsidRPr="00E238F6">
        <w:rPr>
          <w:rFonts w:ascii="Trebuchet MS" w:eastAsia="Times New Roman" w:hAnsi="Trebuchet MS" w:cs="Times New Roman"/>
          <w:lang w:eastAsia="pl-PL"/>
        </w:rPr>
        <w:t xml:space="preserve"> maksymalnie 2 razy. </w:t>
      </w:r>
    </w:p>
    <w:p w14:paraId="6C157F6D" w14:textId="689F0AA0" w:rsidR="00CE6BB5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Akceptacja oraz zgłoszenie ewentualnych uwag nastąpi drogą mailową.</w:t>
      </w:r>
    </w:p>
    <w:p w14:paraId="26036A66" w14:textId="77777777" w:rsidR="00CE6BB5" w:rsidRPr="00E238F6" w:rsidRDefault="00CE6BB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</w:p>
    <w:p w14:paraId="427BF75C" w14:textId="596EAB11" w:rsidR="0005392B" w:rsidRPr="00E238F6" w:rsidRDefault="0005392B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05A57EF3" w14:textId="77777777" w:rsidR="002552E2" w:rsidRPr="00E238F6" w:rsidRDefault="002552E2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2329C66F" w14:textId="41A2AA9C" w:rsidR="00CE6BB5" w:rsidRPr="00E238F6" w:rsidRDefault="0005392B" w:rsidP="002552E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lang w:eastAsia="pl-PL"/>
        </w:rPr>
      </w:pPr>
      <w:r w:rsidRPr="00E238F6">
        <w:rPr>
          <w:rFonts w:ascii="Trebuchet MS" w:eastAsia="Times New Roman" w:hAnsi="Trebuchet MS" w:cs="Times New Roman"/>
          <w:b/>
          <w:lang w:eastAsia="pl-PL"/>
        </w:rPr>
        <w:t>Plakat</w:t>
      </w:r>
    </w:p>
    <w:p w14:paraId="4B28E841" w14:textId="77777777" w:rsidR="00CE6BB5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Format:  A2</w:t>
      </w:r>
    </w:p>
    <w:p w14:paraId="7B62E957" w14:textId="77777777" w:rsidR="00CE6BB5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Materiał i gramatura: kreda mat 135g/m2</w:t>
      </w:r>
    </w:p>
    <w:p w14:paraId="64292373" w14:textId="77777777" w:rsidR="00CE6BB5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Kolor: 4+0</w:t>
      </w:r>
    </w:p>
    <w:p w14:paraId="2516FAC6" w14:textId="77777777" w:rsidR="00CE6BB5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Nadruk jednostronny</w:t>
      </w:r>
    </w:p>
    <w:p w14:paraId="16A3928C" w14:textId="60A32EF2" w:rsidR="0005392B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Nakład </w:t>
      </w:r>
      <w:r w:rsidR="0005392B" w:rsidRPr="00E238F6">
        <w:rPr>
          <w:rFonts w:ascii="Trebuchet MS" w:eastAsia="Times New Roman" w:hAnsi="Trebuchet MS" w:cs="Times New Roman"/>
          <w:lang w:eastAsia="pl-PL"/>
        </w:rPr>
        <w:t xml:space="preserve"> 300 egz.</w:t>
      </w:r>
    </w:p>
    <w:p w14:paraId="690AC8FE" w14:textId="19B9FE1E" w:rsidR="0005392B" w:rsidRPr="00E238F6" w:rsidRDefault="00CE6BB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Projekt graficzny nadruku dostosowany i wykonany przez Wykonawcę na podstawie materiałów wskazanych i przekazanych przez Zamawiającego.</w:t>
      </w:r>
      <w:r w:rsidR="00626EEE" w:rsidRPr="00E238F6">
        <w:rPr>
          <w:rFonts w:ascii="Trebuchet MS" w:eastAsia="Times New Roman" w:hAnsi="Trebuchet MS" w:cs="Times New Roman"/>
          <w:lang w:eastAsia="pl-PL"/>
        </w:rPr>
        <w:t xml:space="preserve"> Nadruk będzie obejmować tytuł projektu, jego logo, </w:t>
      </w:r>
      <w:proofErr w:type="spellStart"/>
      <w:r w:rsidR="00626EEE" w:rsidRPr="00E238F6">
        <w:rPr>
          <w:rFonts w:ascii="Trebuchet MS" w:eastAsia="Times New Roman" w:hAnsi="Trebuchet MS" w:cs="Times New Roman"/>
          <w:lang w:eastAsia="pl-PL"/>
        </w:rPr>
        <w:t>loga</w:t>
      </w:r>
      <w:proofErr w:type="spellEnd"/>
      <w:r w:rsidR="00626EEE" w:rsidRPr="00E238F6">
        <w:rPr>
          <w:rFonts w:ascii="Trebuchet MS" w:eastAsia="Times New Roman" w:hAnsi="Trebuchet MS" w:cs="Times New Roman"/>
          <w:lang w:eastAsia="pl-PL"/>
        </w:rPr>
        <w:t xml:space="preserve"> organizatora, partnerów, programu finansującego, formułkę o finansowaniu projektu. Nadruk będzie tak rozmieszony, aby móc w środku plakatu wpisywać informacje o kolejnych wydarzeniach.</w:t>
      </w:r>
    </w:p>
    <w:p w14:paraId="2FCCA8A6" w14:textId="77777777" w:rsidR="002552E2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Zamawiający niezwłocznie po podpisaniu umowy przekaże Wykonawcy znaki graficzne i tekst do wykorzystania przy przygotowaniu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proofu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. Wykonawca w ciągu 7 dni roboczych od podpisania umowy przedstawi Zamawiającemu 2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kolorystyczne notesu, zgodnie z wymaganiami jakościowo-technicznymi określonymi powyżej. Zamawiający w ciągu  2 dni roboczych od przekazania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proofów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zaakceptuje, bądź przekaże swoje uwagi, a Wykonawca w ciągu następnych 2 dni roboczych uwzględni ewentualne uwagi Zamawiającego i przygotuje ponownie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do weryfikacji przez Zamawiającego. Czynność w razie potrzeby będzie powtarzana</w:t>
      </w:r>
      <w:r w:rsidR="002552E2" w:rsidRPr="00E238F6">
        <w:rPr>
          <w:rFonts w:ascii="Trebuchet MS" w:eastAsia="Times New Roman" w:hAnsi="Trebuchet MS" w:cs="Times New Roman"/>
          <w:lang w:eastAsia="pl-PL"/>
        </w:rPr>
        <w:t xml:space="preserve"> maksymalnie dwa razy. </w:t>
      </w:r>
    </w:p>
    <w:p w14:paraId="3B54FD06" w14:textId="7C6E5555" w:rsidR="00CE6BB5" w:rsidRPr="00E238F6" w:rsidRDefault="00CE6BB5" w:rsidP="00CE6BB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Akceptacja oraz zgłoszenie ewentualnych uwag nastąpi drogą mailową.</w:t>
      </w:r>
    </w:p>
    <w:p w14:paraId="57BE0AE0" w14:textId="30B41469" w:rsidR="00CE6BB5" w:rsidRPr="00E238F6" w:rsidRDefault="00CE6BB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077FBC3E" w14:textId="77777777" w:rsidR="00CE6BB5" w:rsidRPr="00E238F6" w:rsidRDefault="00CE6BB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74D791BD" w14:textId="29A3DE4A" w:rsidR="00626EEE" w:rsidRPr="00E238F6" w:rsidRDefault="0005392B" w:rsidP="002552E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/>
          <w:bdr w:val="none" w:sz="0" w:space="0" w:color="auto" w:frame="1"/>
          <w:lang w:eastAsia="pl-PL"/>
        </w:rPr>
        <w:t>Długopis reklamowy </w:t>
      </w:r>
      <w:r w:rsidRPr="00E238F6">
        <w:rPr>
          <w:rFonts w:ascii="Trebuchet MS" w:eastAsia="Times New Roman" w:hAnsi="Trebuchet MS" w:cs="Times New Roman"/>
          <w:b/>
          <w:bdr w:val="none" w:sz="0" w:space="0" w:color="auto" w:frame="1"/>
          <w:shd w:val="clear" w:color="auto" w:fill="FFFFFF"/>
          <w:lang w:eastAsia="pl-PL"/>
        </w:rPr>
        <w:t>z nadrukiem</w:t>
      </w:r>
    </w:p>
    <w:p w14:paraId="337CBB68" w14:textId="10C5593E" w:rsidR="00626EEE" w:rsidRPr="00E238F6" w:rsidRDefault="00626EEE" w:rsidP="00626EE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Długopis plastikowy lub metalowy, automatyczny - w kolorze białym (dostosowanym kolorystycznie do notesu), wymiar: długość min. 13,5 cm.</w:t>
      </w:r>
    </w:p>
    <w:p w14:paraId="532E41C6" w14:textId="77777777" w:rsidR="00626EEE" w:rsidRPr="00E238F6" w:rsidRDefault="00626EEE" w:rsidP="00626EE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Wkład długopisu: niebieski.</w:t>
      </w:r>
    </w:p>
    <w:p w14:paraId="309E1D3A" w14:textId="77777777" w:rsidR="00626EEE" w:rsidRPr="00E238F6" w:rsidRDefault="00626EEE" w:rsidP="00626EE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Nadruk: dwustronny, grawer lub laser.</w:t>
      </w:r>
    </w:p>
    <w:p w14:paraId="347F9185" w14:textId="72FFB366" w:rsidR="00626EEE" w:rsidRPr="00E238F6" w:rsidRDefault="00626EEE" w:rsidP="00626EE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Nadruk: 2 monochromatycznych logo – projektu i logo programu UE, skrócony tytuł projektu.</w:t>
      </w:r>
    </w:p>
    <w:p w14:paraId="36F47FF6" w14:textId="0C3A97F4" w:rsidR="0005392B" w:rsidRPr="00E238F6" w:rsidRDefault="00626EEE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Nakład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1</w:t>
      </w:r>
      <w:r w:rsidR="002552E2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 xml:space="preserve">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  <w:t>000 szt.</w:t>
      </w:r>
    </w:p>
    <w:p w14:paraId="7644B0B1" w14:textId="153819DC" w:rsidR="00C06FE5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</w:p>
    <w:p w14:paraId="7CBE18EA" w14:textId="77777777" w:rsidR="00C06FE5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Projekt graficzny nadruku dostosowany i wykonany przez Wykonawcę na podstawie materiałów wskazanych i przekazanych przez Zamawiającego. Nadruk będzie obejmować tytuł projektu, jego logo,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loga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organizatora, partnerów, programu finansującego, formułkę o finansowaniu projektu. Nadruk będzie tak rozmieszony, aby móc w środku plakatu wpisywać informacje o kolejnych wydarzeniach.</w:t>
      </w:r>
    </w:p>
    <w:p w14:paraId="53CB934D" w14:textId="7C8ECA13" w:rsidR="002552E2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Zamawiający niezwłocznie po podpisaniu umowy przekaże Wykonawcy znaki graficzne i tekst do wykorzystania przy przygotowaniu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proofu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. Wykonawca w ciągu 7 dni roboczych od podpisania umowy przedstawi Zamawiającemu 2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kolorystyczne notesu, zgodnie z wymaganiami jakościowo-technicznymi określonymi powyżej. Zamawiający w ciągu  2 dni roboczych od przekazania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proofów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zaakceptuje, bądź przekaże swoje uwagi, a Wykonawca w ciągu następnych 2 dni roboczych uwzględni ewentualne uwagi Zamawiającego i przygotuje ponownie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do weryfikacji przez Zamawiającego. Czynność w razie potrzeby będzie powtarzana</w:t>
      </w:r>
      <w:r w:rsidR="002552E2" w:rsidRPr="00E238F6">
        <w:rPr>
          <w:rFonts w:ascii="Trebuchet MS" w:eastAsia="Times New Roman" w:hAnsi="Trebuchet MS" w:cs="Times New Roman"/>
          <w:lang w:eastAsia="pl-PL"/>
        </w:rPr>
        <w:t xml:space="preserve"> maksymalnie dwa razy. </w:t>
      </w:r>
      <w:r w:rsidRPr="00E238F6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23CEB56E" w14:textId="73A31E3A" w:rsidR="00C06FE5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Akceptacja oraz zgłoszenie ewentualnych uwag nastąpi drogą mailową.</w:t>
      </w:r>
    </w:p>
    <w:p w14:paraId="2444C173" w14:textId="77777777" w:rsidR="00C06FE5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dr w:val="none" w:sz="0" w:space="0" w:color="auto" w:frame="1"/>
          <w:lang w:eastAsia="pl-PL"/>
        </w:rPr>
      </w:pPr>
    </w:p>
    <w:p w14:paraId="36527AA7" w14:textId="77777777" w:rsidR="00C06FE5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64FA64B9" w14:textId="294B6C71" w:rsidR="00626EEE" w:rsidRPr="00E238F6" w:rsidRDefault="0005392B" w:rsidP="002552E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lang w:eastAsia="pl-PL"/>
        </w:rPr>
      </w:pPr>
      <w:r w:rsidRPr="00E238F6">
        <w:rPr>
          <w:rFonts w:ascii="Trebuchet MS" w:eastAsia="Times New Roman" w:hAnsi="Trebuchet MS" w:cs="Times New Roman"/>
          <w:b/>
          <w:lang w:eastAsia="pl-PL"/>
        </w:rPr>
        <w:t xml:space="preserve">Smycz </w:t>
      </w:r>
      <w:r w:rsidR="00626EEE" w:rsidRPr="00E238F6">
        <w:rPr>
          <w:rFonts w:ascii="Trebuchet MS" w:eastAsia="Times New Roman" w:hAnsi="Trebuchet MS" w:cs="Times New Roman"/>
          <w:b/>
          <w:lang w:eastAsia="pl-PL"/>
        </w:rPr>
        <w:t>reklamowa</w:t>
      </w:r>
      <w:r w:rsidR="00C06FE5" w:rsidRPr="00E238F6">
        <w:rPr>
          <w:rFonts w:ascii="Trebuchet MS" w:eastAsia="Times New Roman" w:hAnsi="Trebuchet MS" w:cs="Times New Roman"/>
          <w:b/>
          <w:lang w:eastAsia="pl-PL"/>
        </w:rPr>
        <w:t xml:space="preserve"> z identyfikatorem</w:t>
      </w:r>
    </w:p>
    <w:p w14:paraId="00EE203A" w14:textId="77777777" w:rsidR="002552E2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W kolorze białym (dostosowanym kolorystycznie do notesu). </w:t>
      </w:r>
    </w:p>
    <w:p w14:paraId="05EEF0B4" w14:textId="77777777" w:rsidR="002552E2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Szerokość 15 mm, długość 50 cm. </w:t>
      </w:r>
    </w:p>
    <w:p w14:paraId="1AC5D13C" w14:textId="4A56FB2E" w:rsidR="00C06FE5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Na smyczy nadruk monochromatyczny obejmujący tytuł projektu, logo projektu i logo programu UE. Smycz zakończona metalowym karabińczykiem do wpinania identyfikatora.</w:t>
      </w:r>
    </w:p>
    <w:p w14:paraId="2FBEE9EB" w14:textId="3A94D1ED" w:rsidR="00C06FE5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Identyfikator plastikowy o wymiarach o szerokości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z nadrukiem</w:t>
      </w:r>
      <w:r w:rsidR="00626EEE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626EEE" w:rsidRPr="00E238F6">
        <w:rPr>
          <w:rFonts w:ascii="Trebuchet MS" w:eastAsia="Times New Roman" w:hAnsi="Trebuchet MS" w:cs="Times New Roman"/>
          <w:lang w:eastAsia="pl-PL"/>
        </w:rPr>
        <w:t>z identyfikatorem</w:t>
      </w:r>
      <w:r w:rsidRPr="00E238F6">
        <w:rPr>
          <w:rFonts w:ascii="Trebuchet MS" w:eastAsia="Times New Roman" w:hAnsi="Trebuchet MS" w:cs="Times New Roman"/>
          <w:lang w:eastAsia="pl-PL"/>
        </w:rPr>
        <w:t xml:space="preserve"> plastikowym miękkim z 1 kieszonką o wymiarach 112x80 mm. Otwór dopasowany do karabińczyka.</w:t>
      </w:r>
    </w:p>
    <w:p w14:paraId="6CBAD46A" w14:textId="6BC1FE03" w:rsidR="0005392B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Nakład </w:t>
      </w:r>
      <w:r w:rsidR="0005392B" w:rsidRPr="00E238F6">
        <w:rPr>
          <w:rFonts w:ascii="Trebuchet MS" w:eastAsia="Times New Roman" w:hAnsi="Trebuchet MS" w:cs="Times New Roman"/>
          <w:lang w:eastAsia="pl-PL"/>
        </w:rPr>
        <w:t>1</w:t>
      </w:r>
      <w:r w:rsidR="002552E2" w:rsidRPr="00E238F6">
        <w:rPr>
          <w:rFonts w:ascii="Trebuchet MS" w:eastAsia="Times New Roman" w:hAnsi="Trebuchet MS" w:cs="Times New Roman"/>
          <w:lang w:eastAsia="pl-PL"/>
        </w:rPr>
        <w:t xml:space="preserve"> </w:t>
      </w:r>
      <w:r w:rsidR="0005392B" w:rsidRPr="00E238F6">
        <w:rPr>
          <w:rFonts w:ascii="Trebuchet MS" w:eastAsia="Times New Roman" w:hAnsi="Trebuchet MS" w:cs="Times New Roman"/>
          <w:lang w:eastAsia="pl-PL"/>
        </w:rPr>
        <w:t>000 szt. </w:t>
      </w:r>
    </w:p>
    <w:p w14:paraId="126D1303" w14:textId="7D7F0E03" w:rsidR="00C06FE5" w:rsidRPr="00E238F6" w:rsidRDefault="00C06FE5" w:rsidP="0005392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356FBC11" w14:textId="77777777" w:rsidR="00C06FE5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Projekt graficzny nadruku dostosowany i wykonany przez Wykonawcę na podstawie materiałów wskazanych i przekazanych przez Zamawiającego. Nadruk będzie obejmować tytuł projektu, jego logo,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loga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organizatora, partnerów, programu finansującego, formułkę o finansowaniu projektu. Nadruk będzie tak rozmieszony, aby móc w środku plakatu wpisywać informacje o kolejnych wydarzeniach.</w:t>
      </w:r>
    </w:p>
    <w:p w14:paraId="3D14ED16" w14:textId="3A279098" w:rsidR="002552E2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Zamawiający niezwłocznie po podpisaniu umowy przekaże Wykonawcy znaki graficzne i tekst do wykorzystania przy przygotowaniu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proofu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. Wykonawca w ciągu 7 dni roboczych od podpisania umowy przedstawi Zamawiającemu 2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kolorystyczne notesu, zgodnie z wymaganiami jakościowo-technicznymi określonymi powyżej. Zamawiający w ciągu  2 dni roboczych od przekazania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proofów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zaakceptuje, bądź przekaże swoje uwagi, a Wykonawca w ciągu następnych 2 dni roboczych uwzględni ewentualne uwagi Zamawiającego i przygotuje ponownie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do weryfikacji przez Zamawiającego. Czynność w razie potrzeby będzie powtarzana</w:t>
      </w:r>
      <w:r w:rsidR="002552E2" w:rsidRPr="00E238F6">
        <w:rPr>
          <w:rFonts w:ascii="Trebuchet MS" w:eastAsia="Times New Roman" w:hAnsi="Trebuchet MS" w:cs="Times New Roman"/>
          <w:lang w:eastAsia="pl-PL"/>
        </w:rPr>
        <w:t xml:space="preserve"> maksymalnie 2 razy. </w:t>
      </w:r>
      <w:r w:rsidRPr="00E238F6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1A8EA8A7" w14:textId="1159CCDD" w:rsidR="00C06FE5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Akceptacja oraz zgłoszenie ewentualnych uwag nastąpi drogą mailową.</w:t>
      </w:r>
    </w:p>
    <w:p w14:paraId="7B73AE73" w14:textId="0E5A4E2F" w:rsidR="002552E2" w:rsidRPr="00E238F6" w:rsidRDefault="002552E2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</w:p>
    <w:p w14:paraId="2F0D587D" w14:textId="1E0D5A52" w:rsidR="001441B4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br/>
      </w:r>
      <w:r w:rsidR="001441B4" w:rsidRPr="00E238F6">
        <w:rPr>
          <w:rFonts w:ascii="Trebuchet MS" w:eastAsia="Times New Roman" w:hAnsi="Trebuchet MS" w:cs="Times New Roman"/>
          <w:b/>
          <w:lang w:eastAsia="pl-PL"/>
        </w:rPr>
        <w:t xml:space="preserve">Zadanie 2 </w:t>
      </w:r>
    </w:p>
    <w:p w14:paraId="29F07B61" w14:textId="56F5CEDA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/>
          <w:lang w:eastAsia="pl-PL"/>
        </w:rPr>
        <w:t>druk materiałów </w:t>
      </w:r>
      <w:r w:rsidRPr="00E238F6">
        <w:rPr>
          <w:rFonts w:ascii="Trebuchet MS" w:eastAsia="Times New Roman" w:hAnsi="Trebuchet MS" w:cs="Times New Roman"/>
          <w:b/>
          <w:bdr w:val="none" w:sz="0" w:space="0" w:color="auto" w:frame="1"/>
          <w:shd w:val="clear" w:color="auto" w:fill="FFFFFF"/>
          <w:lang w:eastAsia="pl-PL"/>
        </w:rPr>
        <w:t>– katalog/broszura, format A5:</w:t>
      </w:r>
    </w:p>
    <w:p w14:paraId="379ED10B" w14:textId="77777777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15B98A92" w14:textId="718242ED" w:rsidR="00C06FE5" w:rsidRPr="00E238F6" w:rsidRDefault="00C06FE5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zamówienie obejmuj</w:t>
      </w:r>
      <w:r w:rsidR="00704ADE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e </w:t>
      </w:r>
      <w:r w:rsidR="005276E7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przygotowanie graficzne i skład dwóch katalogów  </w:t>
      </w:r>
    </w:p>
    <w:p w14:paraId="20564FE1" w14:textId="54A782A0" w:rsidR="00C06FE5" w:rsidRPr="00E238F6" w:rsidRDefault="005276E7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Katalog</w:t>
      </w:r>
      <w:r w:rsidR="00C06FE5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1:</w:t>
      </w:r>
    </w:p>
    <w:p w14:paraId="54EDB4B2" w14:textId="30E3BBF2" w:rsidR="002E67FC" w:rsidRPr="00E238F6" w:rsidRDefault="0090397B" w:rsidP="007F15DF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przygotowanie graficzne i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skład katalogu</w:t>
      </w:r>
      <w:r w:rsidR="00C06FE5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-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maksymalnie 60 stron - przygotowanie pliku pdf na podstawie dostarczonych tekstów</w:t>
      </w:r>
      <w:r w:rsidR="00C06FE5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(objętość tekstu maksymalnie 2 arkusze wydawnicze</w:t>
      </w:r>
      <w:r w:rsidR="002E67FC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)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oraz grafik, </w:t>
      </w:r>
    </w:p>
    <w:p w14:paraId="09BA05F1" w14:textId="394B0652" w:rsidR="0005392B" w:rsidRPr="00E238F6" w:rsidRDefault="00C06FE5" w:rsidP="007F15DF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dwie k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orekty w pdf</w:t>
      </w:r>
    </w:p>
    <w:p w14:paraId="0E3E5B99" w14:textId="70B2D818" w:rsidR="005276E7" w:rsidRPr="00E238F6" w:rsidRDefault="005276E7" w:rsidP="007F15DF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wersja: elektroniczna w pdf. </w:t>
      </w:r>
    </w:p>
    <w:p w14:paraId="358DE650" w14:textId="049FB67B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7E2848EC" w14:textId="72D47E41" w:rsidR="00C06FE5" w:rsidRPr="00E238F6" w:rsidRDefault="005276E7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Katalog</w:t>
      </w:r>
      <w:r w:rsidR="00C06FE5" w:rsidRPr="00E238F6">
        <w:rPr>
          <w:rFonts w:ascii="Trebuchet MS" w:eastAsia="Times New Roman" w:hAnsi="Trebuchet MS" w:cs="Times New Roman"/>
          <w:lang w:eastAsia="pl-PL"/>
        </w:rPr>
        <w:t xml:space="preserve"> 2:</w:t>
      </w:r>
    </w:p>
    <w:p w14:paraId="21F349D1" w14:textId="53F4A3E8" w:rsidR="00C06FE5" w:rsidRPr="00E238F6" w:rsidRDefault="0090397B" w:rsidP="00C06FE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przygotowanie graficzne i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skład katalogu maksymalnie 80 stron - przygotowanie pliku pdf na podstawie dostarczonych tekstów</w:t>
      </w:r>
      <w:r w:rsidR="00C06FE5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(objętość tekstu maksymalnie 4 arkusze wydawnicze)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oraz grafik</w:t>
      </w:r>
    </w:p>
    <w:p w14:paraId="70A28049" w14:textId="3E39F5D1" w:rsidR="0005392B" w:rsidRPr="00E238F6" w:rsidRDefault="00C06FE5" w:rsidP="00C06FE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dwie 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korekty w pdf</w:t>
      </w:r>
    </w:p>
    <w:p w14:paraId="25207525" w14:textId="4745160D" w:rsidR="0005392B" w:rsidRPr="00E238F6" w:rsidRDefault="005276E7" w:rsidP="00F969F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wersja: wydruk oraz elektroniczna w pdf. </w:t>
      </w:r>
    </w:p>
    <w:p w14:paraId="406BC983" w14:textId="77777777" w:rsidR="005276E7" w:rsidRPr="00E238F6" w:rsidRDefault="005276E7" w:rsidP="005276E7">
      <w:pPr>
        <w:pStyle w:val="Akapitzlist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24FED43C" w14:textId="0B7D3699" w:rsidR="00C06FE5" w:rsidRPr="00E238F6" w:rsidRDefault="00C06FE5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dane: </w:t>
      </w:r>
    </w:p>
    <w:p w14:paraId="693AD365" w14:textId="77777777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/>
          <w:bCs/>
          <w:i/>
          <w:iCs/>
          <w:bdr w:val="none" w:sz="0" w:space="0" w:color="auto" w:frame="1"/>
          <w:shd w:val="clear" w:color="auto" w:fill="FFFFFF"/>
          <w:lang w:eastAsia="pl-PL"/>
        </w:rPr>
        <w:t>format: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               A5</w:t>
      </w:r>
    </w:p>
    <w:p w14:paraId="10CCCA6C" w14:textId="5FA9AD2B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/>
          <w:bCs/>
          <w:i/>
          <w:iCs/>
          <w:bdr w:val="none" w:sz="0" w:space="0" w:color="auto" w:frame="1"/>
          <w:shd w:val="clear" w:color="auto" w:fill="FFFFFF"/>
          <w:lang w:eastAsia="pl-PL"/>
        </w:rPr>
        <w:t>wnętrze: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             ok. </w:t>
      </w:r>
      <w:r w:rsidR="005276E7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60/80 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 str.</w:t>
      </w:r>
      <w:r w:rsidR="002B6CBE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(</w:t>
      </w:r>
      <w:r w:rsidR="005276E7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w zależności od wersji), 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1+1, papier biały 80g </w:t>
      </w:r>
    </w:p>
    <w:p w14:paraId="1B7E46F6" w14:textId="77777777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/>
          <w:bCs/>
          <w:i/>
          <w:iCs/>
          <w:bdr w:val="none" w:sz="0" w:space="0" w:color="auto" w:frame="1"/>
          <w:shd w:val="clear" w:color="auto" w:fill="FFFFFF"/>
          <w:lang w:eastAsia="pl-PL"/>
        </w:rPr>
        <w:t>okładka:             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4+0 + folia </w:t>
      </w:r>
      <w:proofErr w:type="spellStart"/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gloss</w:t>
      </w:r>
      <w:proofErr w:type="spellEnd"/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, tektura 240g </w:t>
      </w:r>
    </w:p>
    <w:p w14:paraId="567507E9" w14:textId="77777777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/>
          <w:bCs/>
          <w:i/>
          <w:iCs/>
          <w:bdr w:val="none" w:sz="0" w:space="0" w:color="auto" w:frame="1"/>
          <w:shd w:val="clear" w:color="auto" w:fill="FFFFFF"/>
          <w:lang w:eastAsia="pl-PL"/>
        </w:rPr>
        <w:t>oprawa: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              broszura klejona </w:t>
      </w:r>
    </w:p>
    <w:p w14:paraId="62BD467E" w14:textId="5E2A3F34" w:rsidR="0005392B" w:rsidRPr="00E238F6" w:rsidRDefault="0005392B" w:rsidP="0005392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/>
          <w:bCs/>
          <w:i/>
          <w:iCs/>
          <w:bdr w:val="none" w:sz="0" w:space="0" w:color="auto" w:frame="1"/>
          <w:shd w:val="clear" w:color="auto" w:fill="FFFFFF"/>
          <w:lang w:eastAsia="pl-PL"/>
        </w:rPr>
        <w:lastRenderedPageBreak/>
        <w:t>pakowanie: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       </w:t>
      </w:r>
      <w:r w:rsidR="002B6CBE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 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paczka / kartony </w:t>
      </w:r>
      <w:r w:rsidR="002B6CBE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(pakowanie w kartony lepsze)</w:t>
      </w:r>
    </w:p>
    <w:p w14:paraId="73C7B7BE" w14:textId="77777777" w:rsidR="005276E7" w:rsidRPr="00E238F6" w:rsidRDefault="00BF397F" w:rsidP="00BF397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D</w:t>
      </w:r>
      <w:r w:rsidR="0005392B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ruk w nakładzie 300 egz. - termin realizacji ok. styczeń - luty 2022</w:t>
      </w: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.</w:t>
      </w:r>
      <w:r w:rsidR="005276E7"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5EA37470" w14:textId="1ADEE36E" w:rsidR="0005392B" w:rsidRPr="00E238F6" w:rsidRDefault="005276E7" w:rsidP="00BF397F">
      <w:pPr>
        <w:shd w:val="clear" w:color="auto" w:fill="FFFFFF"/>
        <w:spacing w:after="0" w:line="240" w:lineRule="auto"/>
        <w:textAlignment w:val="baseline"/>
        <w:rPr>
          <w:rFonts w:ascii="Trebuchet MS" w:hAnsi="Trebuchet MS" w:cs="Times New Roman"/>
          <w:b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 xml:space="preserve">(czy oba w tym terminie ??? </w:t>
      </w:r>
    </w:p>
    <w:p w14:paraId="62A2F270" w14:textId="2B6D15F8" w:rsidR="0005392B" w:rsidRPr="00E238F6" w:rsidRDefault="0005392B" w:rsidP="00935224">
      <w:pPr>
        <w:pStyle w:val="Bezodstpw"/>
        <w:jc w:val="both"/>
        <w:rPr>
          <w:rFonts w:ascii="Trebuchet MS" w:hAnsi="Trebuchet MS" w:cs="Times New Roman"/>
          <w:b/>
        </w:rPr>
      </w:pPr>
    </w:p>
    <w:p w14:paraId="12F0A709" w14:textId="77777777" w:rsidR="002E67FC" w:rsidRPr="00E238F6" w:rsidRDefault="002E67FC" w:rsidP="00935224">
      <w:pPr>
        <w:pStyle w:val="Bezodstpw"/>
        <w:jc w:val="both"/>
        <w:rPr>
          <w:rFonts w:ascii="Trebuchet MS" w:hAnsi="Trebuchet MS" w:cs="Times New Roman"/>
          <w:b/>
        </w:rPr>
      </w:pPr>
    </w:p>
    <w:p w14:paraId="2312AC56" w14:textId="1AE2F901" w:rsidR="00C06FE5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Projekt graficzny nadruku dostosowany i wykonany przez Wykonawcę na podstawie materiałów wskazanych i przekazanych przez Zamawiającego. Nadruk będzie obejmować tytuł projektu, jego logo,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loga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organizatora, partnerów, programu finansującego, formułkę o finansowaniu projektu. </w:t>
      </w:r>
    </w:p>
    <w:p w14:paraId="4C54BD10" w14:textId="2F5BA498" w:rsidR="002552E2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Zamawiający niezwłocznie po podpisaniu umowy przekaże Wykonawcy znaki graficzne i tekst do wykorzystania przy przygotowaniu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proofu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. Wykonawca w ciągu 7 dni roboczych od podpisania umowy przedstawi Zamawiającemu 2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kolorystyczne notesu, zgodnie z wymaganiami jakościowo-technicznymi określonymi powyżej. Zamawiający w ciągu  2 dni roboczych od przekazania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proofów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zaakceptuje, bądź przekaże swoje uwagi, a Wykonawca w ciągu następnych 2 dni roboczych uwzględni ewentualne uwagi Zamawiającego i przygotuje ponownie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proofy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do weryfikacji przez Zamawiającego. Czynność w razie potrzeby będzie powtarzana</w:t>
      </w:r>
      <w:r w:rsidR="001441B4" w:rsidRPr="00E238F6">
        <w:rPr>
          <w:rFonts w:ascii="Trebuchet MS" w:eastAsia="Times New Roman" w:hAnsi="Trebuchet MS" w:cs="Times New Roman"/>
          <w:lang w:eastAsia="pl-PL"/>
        </w:rPr>
        <w:t xml:space="preserve"> maksymalnie dwa razy. </w:t>
      </w:r>
    </w:p>
    <w:p w14:paraId="3291520F" w14:textId="3B6F9F39" w:rsidR="002552E2" w:rsidRPr="00E238F6" w:rsidRDefault="002552E2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51110B30" w14:textId="77777777" w:rsidR="001441B4" w:rsidRPr="00E238F6" w:rsidRDefault="001441B4" w:rsidP="001441B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bdr w:val="none" w:sz="0" w:space="0" w:color="auto" w:frame="1"/>
          <w:shd w:val="clear" w:color="auto" w:fill="FFFFFF"/>
          <w:lang w:eastAsia="pl-PL"/>
        </w:rPr>
        <w:t>Wykonawca usługi jest zobowiązany pr</w:t>
      </w:r>
      <w:r w:rsidRPr="00E238F6">
        <w:rPr>
          <w:rFonts w:ascii="Trebuchet MS" w:eastAsia="Times New Roman" w:hAnsi="Trebuchet MS" w:cs="Times New Roman"/>
          <w:lang w:eastAsia="pl-PL"/>
        </w:rPr>
        <w:t>zygotować dwie próby składu obejmujące: okładkę, stronę tytułową, redakcyjną oraz dwie strony składu tekstu do akceptacji zamawiającego.</w:t>
      </w:r>
    </w:p>
    <w:p w14:paraId="15E7166B" w14:textId="77777777" w:rsidR="001441B4" w:rsidRPr="00E238F6" w:rsidRDefault="001441B4" w:rsidP="001441B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 xml:space="preserve">Zobowiązuje się do konsultowania wszelkich kwestii związanych z </w:t>
      </w:r>
      <w:proofErr w:type="spellStart"/>
      <w:r w:rsidRPr="00E238F6">
        <w:rPr>
          <w:rFonts w:ascii="Trebuchet MS" w:eastAsia="Times New Roman" w:hAnsi="Trebuchet MS" w:cs="Times New Roman"/>
          <w:lang w:eastAsia="pl-PL"/>
        </w:rPr>
        <w:t>leyoutem</w:t>
      </w:r>
      <w:proofErr w:type="spellEnd"/>
      <w:r w:rsidRPr="00E238F6">
        <w:rPr>
          <w:rFonts w:ascii="Trebuchet MS" w:eastAsia="Times New Roman" w:hAnsi="Trebuchet MS" w:cs="Times New Roman"/>
          <w:lang w:eastAsia="pl-PL"/>
        </w:rPr>
        <w:t xml:space="preserve"> z zamawiającym, nanieść wskazane korekty i poprawki w składzie.</w:t>
      </w:r>
    </w:p>
    <w:p w14:paraId="443C1C28" w14:textId="77777777" w:rsidR="001441B4" w:rsidRPr="00E238F6" w:rsidRDefault="001441B4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</w:p>
    <w:p w14:paraId="1E6A16D7" w14:textId="69E5DE62" w:rsidR="00C06FE5" w:rsidRPr="00E238F6" w:rsidRDefault="00C06FE5" w:rsidP="00C06FE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eastAsia="pl-PL"/>
        </w:rPr>
      </w:pPr>
      <w:r w:rsidRPr="00E238F6">
        <w:rPr>
          <w:rFonts w:ascii="Trebuchet MS" w:eastAsia="Times New Roman" w:hAnsi="Trebuchet MS" w:cs="Times New Roman"/>
          <w:lang w:eastAsia="pl-PL"/>
        </w:rPr>
        <w:t>Akceptacja oraz zgłoszenie ewentualnych uwag nastąpi drogą mailową.</w:t>
      </w:r>
    </w:p>
    <w:p w14:paraId="15E591AF" w14:textId="77777777" w:rsidR="00C06FE5" w:rsidRPr="00E238F6" w:rsidRDefault="00C06FE5" w:rsidP="00935224">
      <w:pPr>
        <w:pStyle w:val="Bezodstpw"/>
        <w:jc w:val="both"/>
        <w:rPr>
          <w:rFonts w:ascii="Trebuchet MS" w:hAnsi="Trebuchet MS" w:cs="Times New Roman"/>
          <w:b/>
        </w:rPr>
      </w:pPr>
    </w:p>
    <w:p w14:paraId="7D211E2A" w14:textId="55F32207" w:rsidR="000402FC" w:rsidRPr="00E238F6" w:rsidRDefault="00A30CA8" w:rsidP="001441B4">
      <w:pPr>
        <w:pStyle w:val="Akapitzlist"/>
        <w:numPr>
          <w:ilvl w:val="0"/>
          <w:numId w:val="3"/>
        </w:numPr>
        <w:spacing w:before="240"/>
        <w:ind w:left="709" w:hanging="567"/>
        <w:jc w:val="both"/>
        <w:rPr>
          <w:rFonts w:ascii="Trebuchet MS" w:hAnsi="Trebuchet MS"/>
          <w:b/>
        </w:rPr>
      </w:pPr>
      <w:r w:rsidRPr="00E238F6">
        <w:rPr>
          <w:rFonts w:ascii="Trebuchet MS" w:hAnsi="Trebuchet MS"/>
          <w:b/>
        </w:rPr>
        <w:t>PROPONOWANE KRYTERIA OCENY OFERT</w:t>
      </w:r>
    </w:p>
    <w:p w14:paraId="4ACE63CF" w14:textId="74606BC6" w:rsidR="00A30CA8" w:rsidRPr="00E238F6" w:rsidRDefault="001441B4" w:rsidP="001441B4">
      <w:pPr>
        <w:pStyle w:val="Bezodstpw"/>
        <w:ind w:left="1134"/>
        <w:rPr>
          <w:b/>
        </w:rPr>
      </w:pPr>
      <w:r w:rsidRPr="00E238F6">
        <w:rPr>
          <w:b/>
        </w:rPr>
        <w:t xml:space="preserve">Cena – 60% </w:t>
      </w:r>
    </w:p>
    <w:p w14:paraId="32136FA2" w14:textId="1B5D8821" w:rsidR="001441B4" w:rsidRPr="00E238F6" w:rsidRDefault="001441B4" w:rsidP="001441B4">
      <w:pPr>
        <w:pStyle w:val="Bezodstpw"/>
        <w:ind w:left="1134"/>
        <w:rPr>
          <w:b/>
        </w:rPr>
      </w:pPr>
      <w:r w:rsidRPr="00E238F6">
        <w:rPr>
          <w:b/>
        </w:rPr>
        <w:t xml:space="preserve">Termin realizacji zamówienia – 40% </w:t>
      </w:r>
    </w:p>
    <w:p w14:paraId="6E3C1807" w14:textId="75ECEA2C" w:rsidR="001441B4" w:rsidRPr="00E238F6" w:rsidRDefault="001441B4" w:rsidP="001441B4">
      <w:pPr>
        <w:pStyle w:val="Bezodstpw"/>
        <w:ind w:left="1134"/>
      </w:pPr>
      <w:r w:rsidRPr="00E238F6">
        <w:t xml:space="preserve">Do miesiąca – 40 pkt </w:t>
      </w:r>
    </w:p>
    <w:p w14:paraId="276373B2" w14:textId="776048C0" w:rsidR="001441B4" w:rsidRPr="00E238F6" w:rsidRDefault="001441B4" w:rsidP="001441B4">
      <w:pPr>
        <w:pStyle w:val="Bezodstpw"/>
        <w:ind w:left="1134"/>
      </w:pPr>
      <w:r w:rsidRPr="00E238F6">
        <w:t xml:space="preserve">Do 2 miesięcy 20 pkt </w:t>
      </w:r>
    </w:p>
    <w:p w14:paraId="1B9F0B3F" w14:textId="38AD52A4" w:rsidR="001441B4" w:rsidRPr="00E238F6" w:rsidRDefault="001441B4" w:rsidP="00197312">
      <w:pPr>
        <w:pStyle w:val="Bezodstpw"/>
        <w:ind w:left="1134"/>
      </w:pPr>
      <w:r w:rsidRPr="00E238F6">
        <w:t xml:space="preserve">Do 3 miesięcy – 0 pkt </w:t>
      </w:r>
    </w:p>
    <w:p w14:paraId="4746E528" w14:textId="77777777" w:rsidR="00786A35" w:rsidRPr="00E238F6" w:rsidRDefault="00786A35" w:rsidP="00A30CA8">
      <w:pPr>
        <w:pStyle w:val="Akapitzlist"/>
        <w:autoSpaceDE w:val="0"/>
        <w:autoSpaceDN w:val="0"/>
        <w:adjustRightInd w:val="0"/>
        <w:spacing w:after="0"/>
        <w:ind w:left="1080"/>
        <w:rPr>
          <w:rFonts w:ascii="Trebuchet MS" w:hAnsi="Trebuchet MS"/>
          <w:highlight w:val="yellow"/>
        </w:rPr>
      </w:pPr>
    </w:p>
    <w:p w14:paraId="6AD7C999" w14:textId="46A69AEC" w:rsidR="00A30CA8" w:rsidRPr="00E238F6" w:rsidRDefault="00A30CA8" w:rsidP="00C0410B">
      <w:pPr>
        <w:pStyle w:val="Akapitzlist"/>
        <w:numPr>
          <w:ilvl w:val="0"/>
          <w:numId w:val="3"/>
        </w:numPr>
        <w:spacing w:before="240" w:after="0"/>
        <w:ind w:left="709" w:hanging="567"/>
        <w:jc w:val="both"/>
        <w:rPr>
          <w:rFonts w:ascii="Trebuchet MS" w:hAnsi="Trebuchet MS"/>
          <w:b/>
          <w:highlight w:val="yellow"/>
        </w:rPr>
      </w:pPr>
      <w:r w:rsidRPr="00E238F6">
        <w:rPr>
          <w:rFonts w:ascii="Trebuchet MS" w:hAnsi="Trebuchet MS"/>
          <w:b/>
          <w:highlight w:val="yellow"/>
        </w:rPr>
        <w:t>WARUNKI UDZIAŁU W POSTĘPOWANIU</w:t>
      </w:r>
      <w:r w:rsidR="00197312" w:rsidRPr="00E238F6">
        <w:rPr>
          <w:rFonts w:ascii="Trebuchet MS" w:hAnsi="Trebuchet MS"/>
          <w:b/>
          <w:highlight w:val="yellow"/>
        </w:rPr>
        <w:t xml:space="preserve"> </w:t>
      </w:r>
    </w:p>
    <w:p w14:paraId="1859A320" w14:textId="77777777" w:rsidR="00655DBB" w:rsidRPr="00E238F6" w:rsidRDefault="00A30CA8" w:rsidP="00976A46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 w:rsidRPr="00E238F6">
        <w:rPr>
          <w:rFonts w:ascii="Trebuchet MS" w:hAnsi="Trebuchet MS"/>
        </w:rPr>
        <w:t>Wykonawca musi posiadać uprawnienia do wykonywania określonej działalności lub czynności, jeżeli przepisy prawa nakładają obowiązek ich posiadania. Oceny spełniania tego warunku Zamawiający dokona na podstawie oświadczenia Wykonawcy zawartego w Formularzu ofertowym.</w:t>
      </w:r>
    </w:p>
    <w:p w14:paraId="39E3F1DE" w14:textId="2344A8AA" w:rsidR="001441B4" w:rsidRPr="00E238F6" w:rsidRDefault="00655DBB" w:rsidP="00976A46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 w:rsidRPr="00E238F6">
        <w:rPr>
          <w:rFonts w:ascii="Trebuchet MS" w:hAnsi="Trebuchet MS"/>
        </w:rPr>
        <w:t>Wykonawca dysponuje osobą lub zespołem osób wykonujących zadanie</w:t>
      </w:r>
      <w:r w:rsidR="005D2A2A" w:rsidRPr="00E238F6">
        <w:rPr>
          <w:rFonts w:ascii="Trebuchet MS" w:hAnsi="Trebuchet MS"/>
        </w:rPr>
        <w:t>,</w:t>
      </w:r>
      <w:r w:rsidRPr="00E238F6">
        <w:rPr>
          <w:rFonts w:ascii="Trebuchet MS" w:hAnsi="Trebuchet MS"/>
        </w:rPr>
        <w:t xml:space="preserve"> posiadających kwalifikacje i doświadczenie</w:t>
      </w:r>
      <w:r w:rsidR="00BF397F" w:rsidRPr="00E238F6">
        <w:rPr>
          <w:rFonts w:ascii="Trebuchet MS" w:hAnsi="Trebuchet MS"/>
        </w:rPr>
        <w:t>.</w:t>
      </w:r>
    </w:p>
    <w:p w14:paraId="1C0744AC" w14:textId="5F18ED2A" w:rsidR="00976A46" w:rsidRPr="00E238F6" w:rsidRDefault="00976A46" w:rsidP="00976A46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 w:rsidRPr="00E238F6">
        <w:rPr>
          <w:rFonts w:ascii="Trebuchet MS" w:hAnsi="Trebuchet MS"/>
        </w:rPr>
        <w:t xml:space="preserve">Wykonawca przedstawi portfolio wykonywanych produktów tożsamych z przedmiotem zamówienia, po 4 prezentacje każdego przedmiotu </w:t>
      </w:r>
    </w:p>
    <w:p w14:paraId="61C86A2A" w14:textId="77777777" w:rsidR="005276E7" w:rsidRPr="00E238F6" w:rsidRDefault="005276E7">
      <w:pPr>
        <w:rPr>
          <w:rFonts w:ascii="Trebuchet MS" w:hAnsi="Trebuchet MS"/>
        </w:rPr>
      </w:pPr>
      <w:r w:rsidRPr="00E238F6">
        <w:rPr>
          <w:rFonts w:ascii="Trebuchet MS" w:hAnsi="Trebuchet MS"/>
        </w:rPr>
        <w:br w:type="page"/>
      </w:r>
    </w:p>
    <w:p w14:paraId="1AF51DB2" w14:textId="77777777" w:rsidR="005276E7" w:rsidRPr="00E238F6" w:rsidRDefault="005276E7" w:rsidP="004C1E5F">
      <w:pPr>
        <w:jc w:val="both"/>
        <w:rPr>
          <w:rFonts w:ascii="Trebuchet MS" w:hAnsi="Trebuchet MS"/>
        </w:rPr>
      </w:pPr>
    </w:p>
    <w:p w14:paraId="6CBF8CAC" w14:textId="609DA5F9" w:rsidR="00540D22" w:rsidRPr="00E238F6" w:rsidRDefault="00A30CA8" w:rsidP="004C1E5F">
      <w:pPr>
        <w:jc w:val="both"/>
        <w:rPr>
          <w:rFonts w:ascii="Trebuchet MS" w:hAnsi="Trebuchet MS"/>
        </w:rPr>
      </w:pPr>
      <w:r w:rsidRPr="00E238F6">
        <w:rPr>
          <w:rFonts w:ascii="Trebuchet MS" w:hAnsi="Trebuchet MS"/>
        </w:rPr>
        <w:t xml:space="preserve"> Formularz Oferto</w:t>
      </w:r>
      <w:r w:rsidR="004C1E5F" w:rsidRPr="00E238F6">
        <w:rPr>
          <w:rFonts w:ascii="Trebuchet MS" w:hAnsi="Trebuchet MS"/>
        </w:rPr>
        <w:t xml:space="preserve">wy </w:t>
      </w:r>
      <w:r w:rsidR="00197312" w:rsidRPr="00E238F6">
        <w:rPr>
          <w:rFonts w:ascii="Trebuchet MS" w:hAnsi="Trebuchet MS"/>
        </w:rPr>
        <w:t xml:space="preserve">– propozycja </w:t>
      </w:r>
    </w:p>
    <w:tbl>
      <w:tblPr>
        <w:tblpPr w:leftFromText="141" w:rightFromText="141" w:vertAnchor="text" w:horzAnchor="margin" w:tblpXSpec="center" w:tblpY="160"/>
        <w:tblW w:w="6644" w:type="dxa"/>
        <w:tblLayout w:type="fixed"/>
        <w:tblLook w:val="0000" w:firstRow="0" w:lastRow="0" w:firstColumn="0" w:lastColumn="0" w:noHBand="0" w:noVBand="0"/>
      </w:tblPr>
      <w:tblGrid>
        <w:gridCol w:w="846"/>
        <w:gridCol w:w="3956"/>
        <w:gridCol w:w="9"/>
        <w:gridCol w:w="1824"/>
        <w:gridCol w:w="9"/>
      </w:tblGrid>
      <w:tr w:rsidR="00E238F6" w:rsidRPr="00E238F6" w14:paraId="4406178D" w14:textId="77777777" w:rsidTr="005276E7">
        <w:trPr>
          <w:gridAfter w:val="1"/>
          <w:wAfter w:w="9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8810025" w14:textId="77777777" w:rsidR="005276E7" w:rsidRPr="00E238F6" w:rsidRDefault="005276E7" w:rsidP="009861EE">
            <w:pPr>
              <w:spacing w:after="0" w:line="240" w:lineRule="auto"/>
              <w:contextualSpacing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7EF540D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Opis przedmiotu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3782A92" w14:textId="77777777" w:rsidR="005276E7" w:rsidRPr="00E238F6" w:rsidRDefault="005276E7" w:rsidP="009861EE">
            <w:pPr>
              <w:spacing w:after="0" w:line="240" w:lineRule="auto"/>
              <w:contextualSpacing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E238F6" w:rsidRPr="00E238F6" w14:paraId="6E41C8C0" w14:textId="77777777" w:rsidTr="005276E7">
        <w:trPr>
          <w:trHeight w:val="782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779D" w14:textId="7C578D74" w:rsidR="005276E7" w:rsidRPr="00E238F6" w:rsidRDefault="005276E7" w:rsidP="009861EE">
            <w:pPr>
              <w:pStyle w:val="Bezodstpw"/>
              <w:contextualSpacing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E238F6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Zadanie 1 – suma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7C2D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2A24E99C" w14:textId="77777777" w:rsidTr="005276E7">
        <w:trPr>
          <w:gridAfter w:val="1"/>
          <w:wAfter w:w="9" w:type="dxa"/>
          <w:trHeight w:val="4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57FF" w14:textId="292A0751" w:rsidR="005276E7" w:rsidRPr="00E238F6" w:rsidRDefault="005276E7" w:rsidP="005276E7">
            <w:pPr>
              <w:pStyle w:val="Akapitzlist"/>
              <w:widowControl w:val="0"/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C15C" w14:textId="3390B863" w:rsidR="005276E7" w:rsidRPr="00E238F6" w:rsidRDefault="005276E7" w:rsidP="005276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lang w:eastAsia="pl-PL"/>
              </w:rPr>
            </w:pPr>
            <w:r w:rsidRPr="00E238F6">
              <w:rPr>
                <w:rFonts w:ascii="Trebuchet MS" w:eastAsia="Times New Roman" w:hAnsi="Trebuchet MS" w:cs="Times New Roman"/>
                <w:lang w:eastAsia="pl-PL"/>
              </w:rPr>
              <w:t xml:space="preserve">Notes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934E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3D1BC0BE" w14:textId="77777777" w:rsidTr="005276E7">
        <w:trPr>
          <w:gridAfter w:val="1"/>
          <w:wAfter w:w="9" w:type="dxa"/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B724" w14:textId="3498C069" w:rsidR="005276E7" w:rsidRPr="00E238F6" w:rsidRDefault="005276E7" w:rsidP="005276E7">
            <w:pPr>
              <w:pStyle w:val="Akapitzlist"/>
              <w:widowControl w:val="0"/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8B63F" w14:textId="3D854276" w:rsidR="005276E7" w:rsidRPr="00E238F6" w:rsidRDefault="005276E7" w:rsidP="005276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bdr w:val="none" w:sz="0" w:space="0" w:color="auto" w:frame="1"/>
                <w:lang w:eastAsia="pl-PL"/>
              </w:rPr>
            </w:pPr>
            <w:r w:rsidRPr="00E238F6">
              <w:rPr>
                <w:rFonts w:ascii="Trebuchet MS" w:eastAsia="Times New Roman" w:hAnsi="Trebuchet MS" w:cs="Times New Roman"/>
                <w:bdr w:val="none" w:sz="0" w:space="0" w:color="auto" w:frame="1"/>
                <w:lang w:eastAsia="pl-PL"/>
              </w:rPr>
              <w:t xml:space="preserve">Teczka z gumką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46462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1025A033" w14:textId="77777777" w:rsidTr="005276E7">
        <w:trPr>
          <w:gridAfter w:val="1"/>
          <w:wAfter w:w="9" w:type="dxa"/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C678" w14:textId="7D8AF340" w:rsidR="005276E7" w:rsidRPr="00E238F6" w:rsidRDefault="005276E7" w:rsidP="005276E7">
            <w:pPr>
              <w:pStyle w:val="Akapitzlist"/>
              <w:widowControl w:val="0"/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A74B" w14:textId="1AFB5504" w:rsidR="005276E7" w:rsidRPr="00E238F6" w:rsidRDefault="005276E7" w:rsidP="005276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lang w:eastAsia="pl-PL"/>
              </w:rPr>
            </w:pPr>
            <w:r w:rsidRPr="00E238F6">
              <w:rPr>
                <w:rFonts w:ascii="Trebuchet MS" w:eastAsia="Times New Roman" w:hAnsi="Trebuchet MS" w:cs="Times New Roman"/>
                <w:lang w:eastAsia="pl-PL"/>
              </w:rPr>
              <w:t>Plakat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CEB8E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0101735B" w14:textId="77777777" w:rsidTr="005276E7">
        <w:trPr>
          <w:gridAfter w:val="1"/>
          <w:wAfter w:w="9" w:type="dxa"/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9D5B" w14:textId="2659EC3F" w:rsidR="005276E7" w:rsidRPr="00E238F6" w:rsidRDefault="005276E7" w:rsidP="005276E7">
            <w:pPr>
              <w:pStyle w:val="Akapitzlist"/>
              <w:widowControl w:val="0"/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764F" w14:textId="4092138D" w:rsidR="005276E7" w:rsidRPr="00E238F6" w:rsidRDefault="005276E7" w:rsidP="005276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bdr w:val="none" w:sz="0" w:space="0" w:color="auto" w:frame="1"/>
                <w:shd w:val="clear" w:color="auto" w:fill="FFFFFF"/>
                <w:lang w:eastAsia="pl-PL"/>
              </w:rPr>
            </w:pPr>
            <w:r w:rsidRPr="00E238F6">
              <w:rPr>
                <w:rFonts w:ascii="Trebuchet MS" w:eastAsia="Times New Roman" w:hAnsi="Trebuchet MS" w:cs="Times New Roman"/>
                <w:bdr w:val="none" w:sz="0" w:space="0" w:color="auto" w:frame="1"/>
                <w:lang w:eastAsia="pl-PL"/>
              </w:rPr>
              <w:t>Długopis reklamowy </w:t>
            </w:r>
            <w:r w:rsidRPr="00E238F6">
              <w:rPr>
                <w:rFonts w:ascii="Trebuchet MS" w:eastAsia="Times New Roman" w:hAnsi="Trebuchet MS" w:cs="Times New Roman"/>
                <w:bdr w:val="none" w:sz="0" w:space="0" w:color="auto" w:frame="1"/>
                <w:shd w:val="clear" w:color="auto" w:fill="FFFFFF"/>
                <w:lang w:eastAsia="pl-PL"/>
              </w:rPr>
              <w:t>z nadrukiem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B521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32F69002" w14:textId="77777777" w:rsidTr="005276E7">
        <w:trPr>
          <w:gridAfter w:val="1"/>
          <w:wAfter w:w="9" w:type="dxa"/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C2AF" w14:textId="04680C8A" w:rsidR="005276E7" w:rsidRPr="00E238F6" w:rsidRDefault="005276E7" w:rsidP="005276E7">
            <w:pPr>
              <w:pStyle w:val="Akapitzlist"/>
              <w:widowControl w:val="0"/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AF0E" w14:textId="2FC98D96" w:rsidR="005276E7" w:rsidRPr="00E238F6" w:rsidRDefault="005276E7" w:rsidP="005276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lang w:eastAsia="pl-PL"/>
              </w:rPr>
            </w:pPr>
            <w:r w:rsidRPr="00E238F6">
              <w:rPr>
                <w:rFonts w:ascii="Trebuchet MS" w:eastAsia="Times New Roman" w:hAnsi="Trebuchet MS" w:cs="Times New Roman"/>
                <w:lang w:eastAsia="pl-PL"/>
              </w:rPr>
              <w:t>Smycz reklamowa z identyfikatorem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931C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5CF4A3EB" w14:textId="77777777" w:rsidTr="005276E7">
        <w:trPr>
          <w:gridAfter w:val="1"/>
          <w:wAfter w:w="9" w:type="dxa"/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3B8E7" w14:textId="2E1B7DA8" w:rsidR="005276E7" w:rsidRPr="00E238F6" w:rsidRDefault="005276E7" w:rsidP="005276E7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93F7F" w14:textId="6FB06501" w:rsidR="005276E7" w:rsidRPr="00E238F6" w:rsidRDefault="005276E7" w:rsidP="005276E7">
            <w:pPr>
              <w:pStyle w:val="Bezodstpw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Opis przedmiotu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5D336" w14:textId="5D1FC26F" w:rsidR="005276E7" w:rsidRPr="00E238F6" w:rsidRDefault="005276E7" w:rsidP="005276E7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E238F6" w:rsidRPr="00E238F6" w14:paraId="4BE9F91E" w14:textId="77777777" w:rsidTr="00DC78E5">
        <w:trPr>
          <w:gridAfter w:val="1"/>
          <w:wAfter w:w="9" w:type="dxa"/>
          <w:trHeight w:val="78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C7501" w14:textId="17E36B60" w:rsidR="005276E7" w:rsidRPr="00E238F6" w:rsidRDefault="005276E7" w:rsidP="009861EE">
            <w:pPr>
              <w:pStyle w:val="Bezodstpw"/>
              <w:contextualSpacing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Zadanie 2 – suma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572C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423469EA" w14:textId="77777777" w:rsidTr="005276E7">
        <w:trPr>
          <w:gridAfter w:val="1"/>
          <w:wAfter w:w="9" w:type="dxa"/>
          <w:trHeight w:val="7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6CE56" w14:textId="77777777" w:rsidR="005276E7" w:rsidRPr="00E238F6" w:rsidRDefault="005276E7" w:rsidP="005276E7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9C4D" w14:textId="7178B13B" w:rsidR="005276E7" w:rsidRPr="00E238F6" w:rsidRDefault="005276E7" w:rsidP="009861EE">
            <w:pPr>
              <w:pStyle w:val="Bezodstpw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sz w:val="24"/>
                <w:szCs w:val="24"/>
              </w:rPr>
              <w:t xml:space="preserve">Katalog nr 1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EE65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E238F6" w:rsidRPr="00E238F6" w14:paraId="21FF880A" w14:textId="77777777" w:rsidTr="005276E7">
        <w:trPr>
          <w:gridAfter w:val="1"/>
          <w:wAfter w:w="9" w:type="dxa"/>
          <w:trHeight w:val="7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0BF3" w14:textId="77777777" w:rsidR="005276E7" w:rsidRPr="00E238F6" w:rsidRDefault="005276E7" w:rsidP="005276E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503B" w14:textId="3960B9D6" w:rsidR="005276E7" w:rsidRPr="00E238F6" w:rsidRDefault="005276E7" w:rsidP="009861EE">
            <w:pPr>
              <w:pStyle w:val="Bezodstpw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  <w:r w:rsidRPr="00E238F6">
              <w:rPr>
                <w:rFonts w:ascii="Trebuchet MS" w:hAnsi="Trebuchet MS" w:cs="Times New Roman"/>
                <w:sz w:val="24"/>
                <w:szCs w:val="24"/>
              </w:rPr>
              <w:t xml:space="preserve">Katalog nr 2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DB116" w14:textId="77777777" w:rsidR="005276E7" w:rsidRPr="00E238F6" w:rsidRDefault="005276E7" w:rsidP="009861EE">
            <w:pPr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5A488310" w14:textId="1D8D21D3" w:rsidR="00E238F6" w:rsidRDefault="00E238F6" w:rsidP="004C1E5F">
      <w:pPr>
        <w:jc w:val="both"/>
        <w:rPr>
          <w:rFonts w:ascii="Trebuchet MS" w:hAnsi="Trebuchet MS"/>
        </w:rPr>
      </w:pPr>
    </w:p>
    <w:p w14:paraId="3A503370" w14:textId="77777777" w:rsidR="00E238F6" w:rsidRPr="00E238F6" w:rsidRDefault="00E238F6" w:rsidP="00E238F6">
      <w:pPr>
        <w:rPr>
          <w:rFonts w:ascii="Trebuchet MS" w:hAnsi="Trebuchet MS"/>
        </w:rPr>
      </w:pPr>
    </w:p>
    <w:p w14:paraId="64B2C72E" w14:textId="77777777" w:rsidR="00E238F6" w:rsidRPr="00E238F6" w:rsidRDefault="00E238F6" w:rsidP="00E238F6">
      <w:pPr>
        <w:rPr>
          <w:rFonts w:ascii="Trebuchet MS" w:hAnsi="Trebuchet MS"/>
        </w:rPr>
      </w:pPr>
    </w:p>
    <w:p w14:paraId="6A828193" w14:textId="77777777" w:rsidR="00E238F6" w:rsidRPr="00E238F6" w:rsidRDefault="00E238F6" w:rsidP="00E238F6">
      <w:pPr>
        <w:rPr>
          <w:rFonts w:ascii="Trebuchet MS" w:hAnsi="Trebuchet MS"/>
        </w:rPr>
      </w:pPr>
    </w:p>
    <w:p w14:paraId="61DE2884" w14:textId="77777777" w:rsidR="00E238F6" w:rsidRPr="00E238F6" w:rsidRDefault="00E238F6" w:rsidP="00E238F6">
      <w:pPr>
        <w:rPr>
          <w:rFonts w:ascii="Trebuchet MS" w:hAnsi="Trebuchet MS"/>
        </w:rPr>
      </w:pPr>
    </w:p>
    <w:p w14:paraId="01541D40" w14:textId="77777777" w:rsidR="00E238F6" w:rsidRPr="00E238F6" w:rsidRDefault="00E238F6" w:rsidP="00E238F6">
      <w:pPr>
        <w:rPr>
          <w:rFonts w:ascii="Trebuchet MS" w:hAnsi="Trebuchet MS"/>
        </w:rPr>
      </w:pPr>
    </w:p>
    <w:p w14:paraId="06EB2CAE" w14:textId="77777777" w:rsidR="00E238F6" w:rsidRPr="00E238F6" w:rsidRDefault="00E238F6" w:rsidP="00E238F6">
      <w:pPr>
        <w:rPr>
          <w:rFonts w:ascii="Trebuchet MS" w:hAnsi="Trebuchet MS"/>
        </w:rPr>
      </w:pPr>
    </w:p>
    <w:p w14:paraId="1D426A59" w14:textId="77777777" w:rsidR="00E238F6" w:rsidRPr="00E238F6" w:rsidRDefault="00E238F6" w:rsidP="00E238F6">
      <w:pPr>
        <w:rPr>
          <w:rFonts w:ascii="Trebuchet MS" w:hAnsi="Trebuchet MS"/>
        </w:rPr>
      </w:pPr>
    </w:p>
    <w:p w14:paraId="69375C1B" w14:textId="77777777" w:rsidR="00E238F6" w:rsidRPr="00E238F6" w:rsidRDefault="00E238F6" w:rsidP="00E238F6">
      <w:pPr>
        <w:rPr>
          <w:rFonts w:ascii="Trebuchet MS" w:hAnsi="Trebuchet MS"/>
        </w:rPr>
      </w:pPr>
    </w:p>
    <w:p w14:paraId="13D655FE" w14:textId="77777777" w:rsidR="00E238F6" w:rsidRPr="00E238F6" w:rsidRDefault="00E238F6" w:rsidP="00E238F6">
      <w:pPr>
        <w:rPr>
          <w:rFonts w:ascii="Trebuchet MS" w:hAnsi="Trebuchet MS"/>
        </w:rPr>
      </w:pPr>
    </w:p>
    <w:p w14:paraId="42455806" w14:textId="77777777" w:rsidR="00E238F6" w:rsidRPr="00E238F6" w:rsidRDefault="00E238F6" w:rsidP="00E238F6">
      <w:pPr>
        <w:rPr>
          <w:rFonts w:ascii="Trebuchet MS" w:hAnsi="Trebuchet MS"/>
        </w:rPr>
      </w:pPr>
    </w:p>
    <w:p w14:paraId="5B3E71C4" w14:textId="77777777" w:rsidR="00E238F6" w:rsidRPr="00E238F6" w:rsidRDefault="00E238F6" w:rsidP="00E238F6">
      <w:pPr>
        <w:rPr>
          <w:rFonts w:ascii="Trebuchet MS" w:hAnsi="Trebuchet MS"/>
        </w:rPr>
      </w:pPr>
    </w:p>
    <w:p w14:paraId="4A5765FB" w14:textId="059F40F3" w:rsidR="00E238F6" w:rsidRDefault="00E238F6" w:rsidP="00E238F6">
      <w:pPr>
        <w:rPr>
          <w:rFonts w:ascii="Trebuchet MS" w:hAnsi="Trebuchet MS"/>
        </w:rPr>
      </w:pPr>
    </w:p>
    <w:p w14:paraId="498B6E76" w14:textId="051989F3" w:rsidR="00197312" w:rsidRDefault="00197312" w:rsidP="00E238F6">
      <w:pPr>
        <w:jc w:val="center"/>
        <w:rPr>
          <w:rFonts w:ascii="Trebuchet MS" w:hAnsi="Trebuchet MS"/>
        </w:rPr>
      </w:pPr>
    </w:p>
    <w:p w14:paraId="3FCDE407" w14:textId="757FA68C" w:rsidR="00E238F6" w:rsidRDefault="00E238F6" w:rsidP="00E238F6">
      <w:pPr>
        <w:rPr>
          <w:rFonts w:ascii="Trebuchet MS" w:hAnsi="Trebuchet MS"/>
        </w:rPr>
      </w:pPr>
      <w:r>
        <w:rPr>
          <w:rFonts w:ascii="Trebuchet MS" w:hAnsi="Trebuchet MS"/>
        </w:rPr>
        <w:t>Termin wykonania …………………………………………………</w:t>
      </w:r>
      <w:bookmarkStart w:id="0" w:name="_GoBack"/>
      <w:bookmarkEnd w:id="0"/>
      <w:r>
        <w:rPr>
          <w:rFonts w:ascii="Trebuchet MS" w:hAnsi="Trebuchet MS"/>
        </w:rPr>
        <w:t xml:space="preserve">.. </w:t>
      </w:r>
    </w:p>
    <w:p w14:paraId="3D255101" w14:textId="5BA16ED9" w:rsidR="00E238F6" w:rsidRDefault="00E238F6" w:rsidP="00E238F6">
      <w:pPr>
        <w:rPr>
          <w:rFonts w:ascii="Trebuchet MS" w:hAnsi="Trebuchet MS"/>
        </w:rPr>
      </w:pPr>
    </w:p>
    <w:p w14:paraId="5B2672B7" w14:textId="6D0BC84B" w:rsidR="00E238F6" w:rsidRDefault="00E238F6" w:rsidP="00E238F6">
      <w:pPr>
        <w:rPr>
          <w:rFonts w:ascii="Trebuchet MS" w:hAnsi="Trebuchet MS"/>
        </w:rPr>
      </w:pPr>
    </w:p>
    <w:p w14:paraId="780FE213" w14:textId="0261A0AB" w:rsidR="00E238F6" w:rsidRDefault="00E238F6" w:rsidP="00E238F6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…………………………….. </w:t>
      </w:r>
    </w:p>
    <w:p w14:paraId="765D7CE3" w14:textId="677FD217" w:rsidR="00E238F6" w:rsidRPr="00E238F6" w:rsidRDefault="00E238F6" w:rsidP="00E238F6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Podpis Oferenta </w:t>
      </w:r>
    </w:p>
    <w:sectPr w:rsidR="00E238F6" w:rsidRPr="00E238F6" w:rsidSect="00D47574">
      <w:headerReference w:type="default" r:id="rId8"/>
      <w:footerReference w:type="default" r:id="rId9"/>
      <w:pgSz w:w="11906" w:h="16838"/>
      <w:pgMar w:top="1418" w:right="1247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4C13" w14:textId="77777777" w:rsidR="0025739D" w:rsidRDefault="0025739D" w:rsidP="00C44924">
      <w:pPr>
        <w:spacing w:after="0" w:line="240" w:lineRule="auto"/>
      </w:pPr>
      <w:r>
        <w:separator/>
      </w:r>
    </w:p>
  </w:endnote>
  <w:endnote w:type="continuationSeparator" w:id="0">
    <w:p w14:paraId="32429322" w14:textId="77777777" w:rsidR="0025739D" w:rsidRDefault="0025739D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FA1D51" w:rsidRDefault="00FA1D51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6" name="Obraz 6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FA1D51" w:rsidRPr="001352D0" w:rsidRDefault="00FA1D51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F072" w14:textId="77777777" w:rsidR="0025739D" w:rsidRDefault="0025739D" w:rsidP="00C44924">
      <w:pPr>
        <w:spacing w:after="0" w:line="240" w:lineRule="auto"/>
      </w:pPr>
      <w:r>
        <w:separator/>
      </w:r>
    </w:p>
  </w:footnote>
  <w:footnote w:type="continuationSeparator" w:id="0">
    <w:p w14:paraId="094E8792" w14:textId="77777777" w:rsidR="0025739D" w:rsidRDefault="0025739D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77777777" w:rsidR="00FA1D51" w:rsidRDefault="00FA1D51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5" name="Obraz 5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FA1D51" w:rsidRDefault="00FA1D51" w:rsidP="00CC4396">
    <w:pPr>
      <w:pStyle w:val="Nagwek"/>
    </w:pPr>
  </w:p>
  <w:p w14:paraId="50595E57" w14:textId="77777777" w:rsidR="00FA1D51" w:rsidRDefault="00FA1D51" w:rsidP="00CC4396">
    <w:pPr>
      <w:pStyle w:val="Nagwek"/>
    </w:pPr>
  </w:p>
  <w:p w14:paraId="0F850ED8" w14:textId="77777777" w:rsidR="00FA1D51" w:rsidRDefault="00FA1D51" w:rsidP="00CC4396">
    <w:pPr>
      <w:pStyle w:val="Nagwek"/>
    </w:pPr>
  </w:p>
  <w:p w14:paraId="4123B30A" w14:textId="77777777" w:rsidR="00FA1D51" w:rsidRDefault="00FA1D51" w:rsidP="00CC4396">
    <w:pPr>
      <w:pStyle w:val="Nagwek"/>
    </w:pPr>
  </w:p>
  <w:p w14:paraId="6601AB90" w14:textId="1108A164" w:rsidR="00FA1D51" w:rsidRPr="003F29AB" w:rsidRDefault="00FA1D51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</w:rPr>
    </w:pPr>
    <w:r w:rsidRPr="003F29AB">
      <w:rPr>
        <w:rFonts w:ascii="Trebuchet MS" w:hAnsi="Trebuchet MS" w:cs="OpenSans"/>
        <w:sz w:val="17"/>
        <w:szCs w:val="17"/>
      </w:rPr>
      <w:t xml:space="preserve">Morze – Pomorze – Pogranicze – miejscem polsko-niemieckiego dialogu. Transgraniczna sieć współpracy w nauce i edukacji historycznej Nadodrza i strefy bałtyckiej. </w:t>
    </w:r>
  </w:p>
  <w:p w14:paraId="13242949" w14:textId="00C390D5" w:rsidR="00FA1D51" w:rsidRPr="00912AF1" w:rsidRDefault="00FA1D51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  <w:lang w:val="de-DE"/>
      </w:rPr>
    </w:pPr>
    <w:r w:rsidRPr="00912AF1">
      <w:rPr>
        <w:rFonts w:ascii="Trebuchet MS" w:hAnsi="Trebuchet MS" w:cs="OpenSans"/>
        <w:sz w:val="17"/>
        <w:szCs w:val="17"/>
        <w:lang w:val="de-DE"/>
      </w:rPr>
      <w:t>Das Meer – Pommern – die Grenzregion als Orte des deutsch-polnischen Dialogs. Grenzübergreifendes Netzwerk zur wissenschaftlichen Kooperation und historischen Bildung über Ostsee und Odergebiet</w:t>
    </w:r>
  </w:p>
  <w:p w14:paraId="0FFD2762" w14:textId="1F1EBF9B" w:rsidR="00FA1D51" w:rsidRPr="00797B04" w:rsidRDefault="00FA1D51" w:rsidP="003F29AB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</w:t>
    </w:r>
    <w:r>
      <w:rPr>
        <w:rFonts w:ascii="Trebuchet MS" w:hAnsi="Trebuchet MS"/>
        <w:b/>
        <w:sz w:val="18"/>
        <w:szCs w:val="18"/>
      </w:rPr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EC4"/>
    <w:multiLevelType w:val="hybridMultilevel"/>
    <w:tmpl w:val="7D7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743"/>
    <w:multiLevelType w:val="hybridMultilevel"/>
    <w:tmpl w:val="49B064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87AB9"/>
    <w:multiLevelType w:val="hybridMultilevel"/>
    <w:tmpl w:val="7D7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1A98"/>
    <w:multiLevelType w:val="hybridMultilevel"/>
    <w:tmpl w:val="7D7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7498D"/>
    <w:multiLevelType w:val="hybridMultilevel"/>
    <w:tmpl w:val="7D7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5D5D"/>
    <w:multiLevelType w:val="hybridMultilevel"/>
    <w:tmpl w:val="D63097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72BB"/>
    <w:multiLevelType w:val="hybridMultilevel"/>
    <w:tmpl w:val="900E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31B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B908DD"/>
    <w:multiLevelType w:val="hybridMultilevel"/>
    <w:tmpl w:val="7D7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B5067"/>
    <w:multiLevelType w:val="hybridMultilevel"/>
    <w:tmpl w:val="0B06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6BED"/>
    <w:multiLevelType w:val="hybridMultilevel"/>
    <w:tmpl w:val="3426FEDC"/>
    <w:lvl w:ilvl="0" w:tplc="FF9CA5A8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A1FF7"/>
    <w:multiLevelType w:val="hybridMultilevel"/>
    <w:tmpl w:val="489E5D38"/>
    <w:lvl w:ilvl="0" w:tplc="9836E09A">
      <w:start w:val="1"/>
      <w:numFmt w:val="decimal"/>
      <w:lvlText w:val="%1."/>
      <w:lvlJc w:val="center"/>
      <w:pPr>
        <w:tabs>
          <w:tab w:val="num" w:pos="137"/>
        </w:tabs>
        <w:ind w:left="538" w:hanging="113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1" w:tplc="5C22FCA4">
      <w:start w:val="1"/>
      <w:numFmt w:val="decimal"/>
      <w:lvlText w:val="%2."/>
      <w:lvlJc w:val="center"/>
      <w:pPr>
        <w:tabs>
          <w:tab w:val="num" w:pos="1216"/>
        </w:tabs>
        <w:ind w:left="1618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 w15:restartNumberingAfterBreak="0">
    <w:nsid w:val="69024E96"/>
    <w:multiLevelType w:val="hybridMultilevel"/>
    <w:tmpl w:val="7D7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4"/>
  </w:num>
  <w:num w:numId="5">
    <w:abstractNumId w:val="22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8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  <w:num w:numId="17">
    <w:abstractNumId w:val="17"/>
  </w:num>
  <w:num w:numId="18">
    <w:abstractNumId w:val="15"/>
  </w:num>
  <w:num w:numId="19">
    <w:abstractNumId w:val="5"/>
  </w:num>
  <w:num w:numId="20">
    <w:abstractNumId w:val="8"/>
  </w:num>
  <w:num w:numId="21">
    <w:abstractNumId w:val="20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13367"/>
    <w:rsid w:val="00022FF9"/>
    <w:rsid w:val="00023926"/>
    <w:rsid w:val="000364DD"/>
    <w:rsid w:val="000402FC"/>
    <w:rsid w:val="00046125"/>
    <w:rsid w:val="0005392B"/>
    <w:rsid w:val="00064638"/>
    <w:rsid w:val="00072B06"/>
    <w:rsid w:val="00096D36"/>
    <w:rsid w:val="000F1DCE"/>
    <w:rsid w:val="00106F65"/>
    <w:rsid w:val="0011780F"/>
    <w:rsid w:val="001352D0"/>
    <w:rsid w:val="001441B4"/>
    <w:rsid w:val="00154FA3"/>
    <w:rsid w:val="0016396F"/>
    <w:rsid w:val="00166E0A"/>
    <w:rsid w:val="00197312"/>
    <w:rsid w:val="001E145D"/>
    <w:rsid w:val="001E33CF"/>
    <w:rsid w:val="00207C08"/>
    <w:rsid w:val="00231414"/>
    <w:rsid w:val="00234CBF"/>
    <w:rsid w:val="00244709"/>
    <w:rsid w:val="00250625"/>
    <w:rsid w:val="002552E2"/>
    <w:rsid w:val="0025739D"/>
    <w:rsid w:val="00267C75"/>
    <w:rsid w:val="002766F8"/>
    <w:rsid w:val="002B6CBE"/>
    <w:rsid w:val="002D464C"/>
    <w:rsid w:val="002E0B90"/>
    <w:rsid w:val="002E67FC"/>
    <w:rsid w:val="00314651"/>
    <w:rsid w:val="00314893"/>
    <w:rsid w:val="003328D2"/>
    <w:rsid w:val="0037026C"/>
    <w:rsid w:val="003977D9"/>
    <w:rsid w:val="003B22C7"/>
    <w:rsid w:val="003B3638"/>
    <w:rsid w:val="003B4068"/>
    <w:rsid w:val="003B4C5B"/>
    <w:rsid w:val="003F29AB"/>
    <w:rsid w:val="004173DC"/>
    <w:rsid w:val="0044004A"/>
    <w:rsid w:val="004458CD"/>
    <w:rsid w:val="004635A5"/>
    <w:rsid w:val="00494F02"/>
    <w:rsid w:val="00496F19"/>
    <w:rsid w:val="004B7CBB"/>
    <w:rsid w:val="004C1E5F"/>
    <w:rsid w:val="004F3E84"/>
    <w:rsid w:val="005066C3"/>
    <w:rsid w:val="00516051"/>
    <w:rsid w:val="005276E7"/>
    <w:rsid w:val="00535592"/>
    <w:rsid w:val="00540D22"/>
    <w:rsid w:val="00544039"/>
    <w:rsid w:val="00555D8F"/>
    <w:rsid w:val="00562F6F"/>
    <w:rsid w:val="00563B3B"/>
    <w:rsid w:val="0056758F"/>
    <w:rsid w:val="00575134"/>
    <w:rsid w:val="00575D1E"/>
    <w:rsid w:val="00575F96"/>
    <w:rsid w:val="0057603A"/>
    <w:rsid w:val="00593CEF"/>
    <w:rsid w:val="005A6113"/>
    <w:rsid w:val="005A68E7"/>
    <w:rsid w:val="005B27FF"/>
    <w:rsid w:val="005B74DE"/>
    <w:rsid w:val="005D2A2A"/>
    <w:rsid w:val="005E0D6E"/>
    <w:rsid w:val="005F3146"/>
    <w:rsid w:val="005F71EE"/>
    <w:rsid w:val="006035AE"/>
    <w:rsid w:val="0060642D"/>
    <w:rsid w:val="00606929"/>
    <w:rsid w:val="006110B8"/>
    <w:rsid w:val="00614433"/>
    <w:rsid w:val="00615929"/>
    <w:rsid w:val="00626EEE"/>
    <w:rsid w:val="006477D3"/>
    <w:rsid w:val="006530CE"/>
    <w:rsid w:val="00655DBB"/>
    <w:rsid w:val="0067549B"/>
    <w:rsid w:val="00684227"/>
    <w:rsid w:val="006858A3"/>
    <w:rsid w:val="006A0542"/>
    <w:rsid w:val="006C0A89"/>
    <w:rsid w:val="006C2660"/>
    <w:rsid w:val="006C77A0"/>
    <w:rsid w:val="006E1664"/>
    <w:rsid w:val="006E1EE3"/>
    <w:rsid w:val="006F3502"/>
    <w:rsid w:val="00704ADE"/>
    <w:rsid w:val="007305CD"/>
    <w:rsid w:val="007524C5"/>
    <w:rsid w:val="00756C51"/>
    <w:rsid w:val="00761A2C"/>
    <w:rsid w:val="00772256"/>
    <w:rsid w:val="00786A35"/>
    <w:rsid w:val="007929BD"/>
    <w:rsid w:val="00797B04"/>
    <w:rsid w:val="007F1608"/>
    <w:rsid w:val="00803B6D"/>
    <w:rsid w:val="0080710A"/>
    <w:rsid w:val="00811A91"/>
    <w:rsid w:val="00821DAF"/>
    <w:rsid w:val="008743A4"/>
    <w:rsid w:val="00884363"/>
    <w:rsid w:val="008B078F"/>
    <w:rsid w:val="008C05B4"/>
    <w:rsid w:val="008F264F"/>
    <w:rsid w:val="008F5CDD"/>
    <w:rsid w:val="0090397B"/>
    <w:rsid w:val="00906646"/>
    <w:rsid w:val="00912AF1"/>
    <w:rsid w:val="009204A5"/>
    <w:rsid w:val="00935224"/>
    <w:rsid w:val="00957B55"/>
    <w:rsid w:val="0097335C"/>
    <w:rsid w:val="00976A46"/>
    <w:rsid w:val="009B0410"/>
    <w:rsid w:val="009C06E1"/>
    <w:rsid w:val="00A14839"/>
    <w:rsid w:val="00A159B7"/>
    <w:rsid w:val="00A30CA8"/>
    <w:rsid w:val="00A46B8A"/>
    <w:rsid w:val="00A679F7"/>
    <w:rsid w:val="00A744BA"/>
    <w:rsid w:val="00A85C72"/>
    <w:rsid w:val="00AA5CCF"/>
    <w:rsid w:val="00AA7BA0"/>
    <w:rsid w:val="00AC3A23"/>
    <w:rsid w:val="00AE0847"/>
    <w:rsid w:val="00AF7710"/>
    <w:rsid w:val="00B016E0"/>
    <w:rsid w:val="00B045FC"/>
    <w:rsid w:val="00B14A0E"/>
    <w:rsid w:val="00B50690"/>
    <w:rsid w:val="00B516D2"/>
    <w:rsid w:val="00B64890"/>
    <w:rsid w:val="00B87197"/>
    <w:rsid w:val="00B9343F"/>
    <w:rsid w:val="00B96D8F"/>
    <w:rsid w:val="00BA6E0B"/>
    <w:rsid w:val="00BB024B"/>
    <w:rsid w:val="00BB2318"/>
    <w:rsid w:val="00BB2535"/>
    <w:rsid w:val="00BC1553"/>
    <w:rsid w:val="00BD2B27"/>
    <w:rsid w:val="00BD4318"/>
    <w:rsid w:val="00BD46CE"/>
    <w:rsid w:val="00BE1DE9"/>
    <w:rsid w:val="00BF397F"/>
    <w:rsid w:val="00C03D03"/>
    <w:rsid w:val="00C0410B"/>
    <w:rsid w:val="00C06FE5"/>
    <w:rsid w:val="00C17289"/>
    <w:rsid w:val="00C17860"/>
    <w:rsid w:val="00C44924"/>
    <w:rsid w:val="00C4546B"/>
    <w:rsid w:val="00C548F2"/>
    <w:rsid w:val="00C60878"/>
    <w:rsid w:val="00C618F8"/>
    <w:rsid w:val="00C8091F"/>
    <w:rsid w:val="00C825CE"/>
    <w:rsid w:val="00C82D27"/>
    <w:rsid w:val="00CA1084"/>
    <w:rsid w:val="00CA31A1"/>
    <w:rsid w:val="00CC4396"/>
    <w:rsid w:val="00CC6751"/>
    <w:rsid w:val="00CD3A20"/>
    <w:rsid w:val="00CD48E5"/>
    <w:rsid w:val="00CE6BB5"/>
    <w:rsid w:val="00D17384"/>
    <w:rsid w:val="00D261B7"/>
    <w:rsid w:val="00D446DD"/>
    <w:rsid w:val="00D47574"/>
    <w:rsid w:val="00D601EE"/>
    <w:rsid w:val="00D66F5C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238F6"/>
    <w:rsid w:val="00E425C5"/>
    <w:rsid w:val="00E54766"/>
    <w:rsid w:val="00E82579"/>
    <w:rsid w:val="00E95B5A"/>
    <w:rsid w:val="00EA3717"/>
    <w:rsid w:val="00EB0B74"/>
    <w:rsid w:val="00EC003E"/>
    <w:rsid w:val="00ED184F"/>
    <w:rsid w:val="00EF1C1E"/>
    <w:rsid w:val="00F0311B"/>
    <w:rsid w:val="00F11F21"/>
    <w:rsid w:val="00F3440D"/>
    <w:rsid w:val="00F37838"/>
    <w:rsid w:val="00F464D9"/>
    <w:rsid w:val="00F4692F"/>
    <w:rsid w:val="00F67472"/>
    <w:rsid w:val="00F73C25"/>
    <w:rsid w:val="00F83DE5"/>
    <w:rsid w:val="00F93D3A"/>
    <w:rsid w:val="00FA1D51"/>
    <w:rsid w:val="00FC4248"/>
    <w:rsid w:val="00FD767B"/>
    <w:rsid w:val="00FE4589"/>
    <w:rsid w:val="00FE622F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80710A"/>
  </w:style>
  <w:style w:type="paragraph" w:customStyle="1" w:styleId="xmsonormal">
    <w:name w:val="x_msonormal"/>
    <w:basedOn w:val="Normalny"/>
    <w:rsid w:val="0005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tab-span">
    <w:name w:val="x_apple-tab-span"/>
    <w:basedOn w:val="Domylnaczcionkaakapitu"/>
    <w:rsid w:val="0005392B"/>
  </w:style>
  <w:style w:type="character" w:customStyle="1" w:styleId="xapple-converted-space">
    <w:name w:val="x_apple-converted-space"/>
    <w:basedOn w:val="Domylnaczcionkaakapitu"/>
    <w:rsid w:val="0005392B"/>
  </w:style>
  <w:style w:type="character" w:customStyle="1" w:styleId="AkapitzlistZnak">
    <w:name w:val="Akapit z listą Znak"/>
    <w:link w:val="Akapitzlist"/>
    <w:uiPriority w:val="34"/>
    <w:locked/>
    <w:rsid w:val="0052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DFBC-BF05-4C12-A8D0-13211D8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 Skrycka</cp:lastModifiedBy>
  <cp:revision>2</cp:revision>
  <cp:lastPrinted>2019-02-26T08:31:00Z</cp:lastPrinted>
  <dcterms:created xsi:type="dcterms:W3CDTF">2021-10-08T10:36:00Z</dcterms:created>
  <dcterms:modified xsi:type="dcterms:W3CDTF">2021-10-08T10:36:00Z</dcterms:modified>
</cp:coreProperties>
</file>