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862C3" w14:textId="2C3A4836" w:rsidR="00DE75FD" w:rsidRPr="00942C2D" w:rsidRDefault="00DE75FD" w:rsidP="005211BC">
      <w:pPr>
        <w:spacing w:after="0" w:line="240" w:lineRule="auto"/>
        <w:jc w:val="right"/>
        <w:rPr>
          <w:rFonts w:ascii="Garamond" w:eastAsia="Times New Roman" w:hAnsi="Garamond" w:cs="Times New Roman"/>
          <w:lang w:eastAsia="pl-PL"/>
        </w:rPr>
      </w:pPr>
      <w:r w:rsidRPr="00942C2D">
        <w:rPr>
          <w:rFonts w:ascii="Garamond" w:eastAsia="Times New Roman" w:hAnsi="Garamond" w:cs="Times New Roman"/>
          <w:lang w:eastAsia="pl-PL"/>
        </w:rPr>
        <w:t xml:space="preserve">    </w:t>
      </w:r>
      <w:r w:rsidRPr="009254C5">
        <w:rPr>
          <w:rFonts w:ascii="Garamond" w:eastAsia="Times New Roman" w:hAnsi="Garamond" w:cs="Times New Roman"/>
          <w:lang w:eastAsia="pl-PL"/>
        </w:rPr>
        <w:t xml:space="preserve">Kraków, dnia </w:t>
      </w:r>
      <w:r w:rsidR="00017E3E">
        <w:rPr>
          <w:rFonts w:ascii="Garamond" w:eastAsia="Times New Roman" w:hAnsi="Garamond" w:cs="Times New Roman"/>
          <w:lang w:eastAsia="pl-PL"/>
        </w:rPr>
        <w:t>04</w:t>
      </w:r>
      <w:r w:rsidR="00535A59" w:rsidRPr="009254C5">
        <w:rPr>
          <w:rFonts w:ascii="Garamond" w:eastAsia="Times New Roman" w:hAnsi="Garamond" w:cs="Times New Roman"/>
          <w:lang w:eastAsia="pl-PL"/>
        </w:rPr>
        <w:t>.10</w:t>
      </w:r>
      <w:r w:rsidR="00F47622" w:rsidRPr="009254C5">
        <w:rPr>
          <w:rFonts w:ascii="Garamond" w:eastAsia="Times New Roman" w:hAnsi="Garamond" w:cs="Times New Roman"/>
          <w:lang w:eastAsia="pl-PL"/>
        </w:rPr>
        <w:t>.202</w:t>
      </w:r>
      <w:r w:rsidR="00C4068D" w:rsidRPr="009254C5">
        <w:rPr>
          <w:rFonts w:ascii="Garamond" w:eastAsia="Times New Roman" w:hAnsi="Garamond" w:cs="Times New Roman"/>
          <w:lang w:eastAsia="pl-PL"/>
        </w:rPr>
        <w:t>2</w:t>
      </w:r>
      <w:r w:rsidRPr="009254C5">
        <w:rPr>
          <w:rFonts w:ascii="Garamond" w:eastAsia="Times New Roman" w:hAnsi="Garamond" w:cs="Times New Roman"/>
          <w:lang w:eastAsia="pl-PL"/>
        </w:rPr>
        <w:t xml:space="preserve"> r</w:t>
      </w:r>
      <w:r w:rsidRPr="00942C2D">
        <w:rPr>
          <w:rFonts w:ascii="Garamond" w:eastAsia="Times New Roman" w:hAnsi="Garamond" w:cs="Times New Roman"/>
          <w:lang w:eastAsia="pl-PL"/>
        </w:rPr>
        <w:t>.</w:t>
      </w:r>
    </w:p>
    <w:p w14:paraId="2601B8F8" w14:textId="77777777" w:rsidR="00DE75FD" w:rsidRPr="00942C2D" w:rsidRDefault="003536B2" w:rsidP="005211BC">
      <w:pPr>
        <w:spacing w:after="0" w:line="240" w:lineRule="auto"/>
        <w:rPr>
          <w:rFonts w:ascii="Garamond" w:eastAsia="Times New Roman" w:hAnsi="Garamond" w:cs="Times New Roman"/>
          <w:lang w:eastAsia="pl-PL"/>
        </w:rPr>
      </w:pPr>
      <w:r w:rsidRPr="00942C2D">
        <w:rPr>
          <w:rFonts w:ascii="Garamond" w:eastAsia="Times New Roman" w:hAnsi="Garamond" w:cs="Times New Roman"/>
          <w:lang w:eastAsia="pl-PL"/>
        </w:rPr>
        <w:t>Nr sprawy: DFP.271.</w:t>
      </w:r>
      <w:r w:rsidR="00184953">
        <w:rPr>
          <w:rFonts w:ascii="Garamond" w:eastAsia="Times New Roman" w:hAnsi="Garamond" w:cs="Times New Roman"/>
          <w:lang w:eastAsia="pl-PL"/>
        </w:rPr>
        <w:t>8</w:t>
      </w:r>
      <w:r w:rsidR="005C5BF9">
        <w:rPr>
          <w:rFonts w:ascii="Garamond" w:eastAsia="Times New Roman" w:hAnsi="Garamond" w:cs="Times New Roman"/>
          <w:lang w:eastAsia="pl-PL"/>
        </w:rPr>
        <w:t>5.</w:t>
      </w:r>
      <w:r w:rsidR="006E59CC" w:rsidRPr="00942C2D">
        <w:rPr>
          <w:rFonts w:ascii="Garamond" w:eastAsia="Times New Roman" w:hAnsi="Garamond" w:cs="Times New Roman"/>
          <w:lang w:eastAsia="pl-PL"/>
        </w:rPr>
        <w:t>202</w:t>
      </w:r>
      <w:r w:rsidR="00C4068D" w:rsidRPr="00942C2D">
        <w:rPr>
          <w:rFonts w:ascii="Garamond" w:eastAsia="Times New Roman" w:hAnsi="Garamond" w:cs="Times New Roman"/>
          <w:lang w:eastAsia="pl-PL"/>
        </w:rPr>
        <w:t>2.LS</w:t>
      </w:r>
    </w:p>
    <w:p w14:paraId="2B21CBAD" w14:textId="77777777" w:rsidR="00DE75FD" w:rsidRPr="00942C2D" w:rsidRDefault="00DE75FD" w:rsidP="00441136">
      <w:pPr>
        <w:spacing w:after="0" w:line="240" w:lineRule="auto"/>
        <w:jc w:val="both"/>
        <w:rPr>
          <w:rFonts w:ascii="Garamond" w:eastAsia="Times New Roman" w:hAnsi="Garamond" w:cs="Times New Roman"/>
          <w:lang w:eastAsia="pl-PL"/>
        </w:rPr>
      </w:pPr>
    </w:p>
    <w:p w14:paraId="4A8F6D8F" w14:textId="77777777" w:rsidR="00DB5A02" w:rsidRPr="00942C2D" w:rsidRDefault="00DB5A02" w:rsidP="00441136">
      <w:pPr>
        <w:spacing w:after="0" w:line="240" w:lineRule="auto"/>
        <w:jc w:val="both"/>
        <w:rPr>
          <w:rFonts w:ascii="Garamond" w:eastAsia="Times New Roman" w:hAnsi="Garamond" w:cs="Times New Roman"/>
          <w:lang w:eastAsia="pl-PL"/>
        </w:rPr>
      </w:pPr>
    </w:p>
    <w:p w14:paraId="7B6AEC40" w14:textId="77777777" w:rsidR="00DE75FD" w:rsidRPr="00942C2D" w:rsidRDefault="00DE75FD" w:rsidP="005211BC">
      <w:pPr>
        <w:spacing w:after="0" w:line="240" w:lineRule="auto"/>
        <w:jc w:val="right"/>
        <w:rPr>
          <w:rFonts w:ascii="Garamond" w:eastAsia="Times New Roman" w:hAnsi="Garamond" w:cs="Times New Roman"/>
          <w:b/>
          <w:bCs/>
          <w:lang w:eastAsia="pl-PL"/>
        </w:rPr>
      </w:pPr>
      <w:r w:rsidRPr="00942C2D">
        <w:rPr>
          <w:rFonts w:ascii="Garamond" w:eastAsia="Times New Roman" w:hAnsi="Garamond" w:cs="Times New Roman"/>
          <w:b/>
          <w:bCs/>
          <w:lang w:eastAsia="pl-PL"/>
        </w:rPr>
        <w:t>Do wszystkich Wykonawców biorących udział w postępowaniu</w:t>
      </w:r>
    </w:p>
    <w:p w14:paraId="4FF64344" w14:textId="77777777" w:rsidR="006E59CC" w:rsidRPr="00942C2D" w:rsidRDefault="006E59CC" w:rsidP="00441136">
      <w:pPr>
        <w:spacing w:after="0" w:line="240" w:lineRule="auto"/>
        <w:jc w:val="both"/>
        <w:rPr>
          <w:rFonts w:ascii="Garamond" w:eastAsia="Times New Roman" w:hAnsi="Garamond" w:cs="Times New Roman"/>
          <w:b/>
          <w:bCs/>
          <w:lang w:eastAsia="pl-PL"/>
        </w:rPr>
      </w:pPr>
    </w:p>
    <w:p w14:paraId="357F76D3" w14:textId="77777777" w:rsidR="00DB5A02" w:rsidRPr="00942C2D" w:rsidRDefault="00DB5A02" w:rsidP="00441136">
      <w:pPr>
        <w:spacing w:after="0" w:line="240" w:lineRule="auto"/>
        <w:ind w:left="851" w:hanging="851"/>
        <w:jc w:val="both"/>
        <w:rPr>
          <w:rFonts w:ascii="Garamond" w:eastAsia="Times New Roman" w:hAnsi="Garamond" w:cs="Times New Roman"/>
          <w:bCs/>
          <w:lang w:eastAsia="pl-PL"/>
        </w:rPr>
      </w:pPr>
    </w:p>
    <w:p w14:paraId="75FE3E70" w14:textId="77777777" w:rsidR="00DA5168" w:rsidRPr="00942C2D" w:rsidRDefault="00DE75FD" w:rsidP="00441136">
      <w:pPr>
        <w:spacing w:after="0" w:line="240" w:lineRule="auto"/>
        <w:ind w:left="851" w:hanging="851"/>
        <w:jc w:val="both"/>
        <w:rPr>
          <w:rFonts w:ascii="Garamond" w:eastAsia="Times New Roman" w:hAnsi="Garamond" w:cs="Times New Roman"/>
          <w:b/>
          <w:bCs/>
          <w:iCs/>
          <w:lang w:eastAsia="pl-PL"/>
        </w:rPr>
      </w:pPr>
      <w:r w:rsidRPr="00942C2D">
        <w:rPr>
          <w:rFonts w:ascii="Garamond" w:eastAsia="Times New Roman" w:hAnsi="Garamond" w:cs="Times New Roman"/>
          <w:bCs/>
          <w:lang w:eastAsia="pl-PL"/>
        </w:rPr>
        <w:t>Dotyczy:</w:t>
      </w:r>
      <w:r w:rsidR="00473431" w:rsidRPr="00942C2D">
        <w:rPr>
          <w:rFonts w:ascii="Garamond" w:eastAsia="Times New Roman" w:hAnsi="Garamond" w:cs="Times New Roman"/>
          <w:bCs/>
          <w:lang w:eastAsia="pl-PL"/>
        </w:rPr>
        <w:tab/>
      </w:r>
      <w:r w:rsidRPr="00942C2D">
        <w:rPr>
          <w:rFonts w:ascii="Garamond" w:eastAsia="Times New Roman" w:hAnsi="Garamond" w:cs="Times New Roman"/>
          <w:lang w:eastAsia="pl-PL"/>
        </w:rPr>
        <w:t xml:space="preserve">postępowania o udzielenie zamówienia publicznego na </w:t>
      </w:r>
      <w:r w:rsidR="00184953" w:rsidRPr="00184953">
        <w:rPr>
          <w:rFonts w:ascii="Garamond" w:eastAsia="Times New Roman" w:hAnsi="Garamond" w:cs="Times New Roman"/>
          <w:bCs/>
          <w:iCs/>
          <w:lang w:eastAsia="pl-PL"/>
        </w:rPr>
        <w:t>świadczenie kompleksowych usług w zakresie: mycia, dezynfekcji, sterylizacji sprzętu i narzędzi medycznych w pomieszczeniach i na sprzęcie Zamawiającego w Nowej Siedzibie Szpitala Uniwersyteckiego w Krakowie przy ul. Jakubowskiego 2, a także sterylizacji tlenkiem etylenu, która wykonywana będzie w pomieszczeniach i na sprzęcie Wykonawcy</w:t>
      </w:r>
      <w:r w:rsidR="00056A8A">
        <w:rPr>
          <w:rFonts w:ascii="Garamond" w:eastAsia="Times New Roman" w:hAnsi="Garamond" w:cs="Times New Roman"/>
          <w:bCs/>
          <w:iCs/>
          <w:lang w:eastAsia="pl-PL"/>
        </w:rPr>
        <w:t>.</w:t>
      </w:r>
    </w:p>
    <w:p w14:paraId="35AE3AF6" w14:textId="77777777" w:rsidR="00DB5A02" w:rsidRPr="00942C2D" w:rsidRDefault="00DB5A02" w:rsidP="00441136">
      <w:pPr>
        <w:tabs>
          <w:tab w:val="left" w:pos="2467"/>
        </w:tabs>
        <w:spacing w:after="0" w:line="240" w:lineRule="auto"/>
        <w:jc w:val="both"/>
        <w:rPr>
          <w:rFonts w:ascii="Garamond" w:eastAsia="Times New Roman" w:hAnsi="Garamond" w:cs="Times New Roman"/>
          <w:lang w:eastAsia="pl-PL"/>
        </w:rPr>
      </w:pPr>
    </w:p>
    <w:p w14:paraId="7818B4F9" w14:textId="77777777" w:rsidR="00A70379" w:rsidRPr="00942C2D" w:rsidRDefault="00951156" w:rsidP="00441136">
      <w:pPr>
        <w:tabs>
          <w:tab w:val="left" w:pos="2467"/>
        </w:tabs>
        <w:spacing w:after="0" w:line="240" w:lineRule="auto"/>
        <w:jc w:val="both"/>
        <w:rPr>
          <w:rFonts w:ascii="Garamond" w:eastAsia="Times New Roman" w:hAnsi="Garamond" w:cs="Times New Roman"/>
          <w:lang w:eastAsia="pl-PL"/>
        </w:rPr>
      </w:pPr>
      <w:r w:rsidRPr="00942C2D">
        <w:rPr>
          <w:rFonts w:ascii="Garamond" w:eastAsia="Times New Roman" w:hAnsi="Garamond" w:cs="Times New Roman"/>
          <w:lang w:eastAsia="pl-PL"/>
        </w:rPr>
        <w:tab/>
      </w:r>
    </w:p>
    <w:p w14:paraId="66E3AAD7" w14:textId="77777777" w:rsidR="008A47C9" w:rsidRPr="008A47C9" w:rsidRDefault="008A47C9" w:rsidP="00441136">
      <w:pPr>
        <w:spacing w:after="0" w:line="240" w:lineRule="auto"/>
        <w:ind w:firstLine="708"/>
        <w:jc w:val="both"/>
        <w:rPr>
          <w:rFonts w:ascii="Garamond" w:eastAsia="Times New Roman" w:hAnsi="Garamond" w:cs="Times New Roman"/>
          <w:lang w:eastAsia="pl-PL"/>
        </w:rPr>
      </w:pPr>
      <w:r w:rsidRPr="008A47C9">
        <w:rPr>
          <w:rFonts w:ascii="Garamond" w:eastAsia="Times New Roman" w:hAnsi="Garamond" w:cs="Times New Roman"/>
          <w:lang w:eastAsia="pl-PL"/>
        </w:rPr>
        <w:t>Zgodnie z art. 135 ust. 6 ustawy z dnia 11 września 2019 r. Prawo zamówień publicznych przedstawiam odpowiedzi na pytania wykonawców oraz zgodnie z art. 137 ust. 1 ustawy Prawo zamówień publicznych modyfikuję specyfikację warunków zamówienia:</w:t>
      </w:r>
    </w:p>
    <w:p w14:paraId="6101C056" w14:textId="2ADF91FB" w:rsidR="00B552E1" w:rsidRPr="00942C2D" w:rsidRDefault="00B552E1" w:rsidP="00441136">
      <w:pPr>
        <w:spacing w:after="0" w:line="240" w:lineRule="auto"/>
        <w:jc w:val="both"/>
        <w:rPr>
          <w:rFonts w:ascii="Garamond" w:eastAsia="Times New Roman" w:hAnsi="Garamond" w:cs="Times New Roman"/>
          <w:lang w:eastAsia="pl-PL"/>
        </w:rPr>
      </w:pPr>
    </w:p>
    <w:p w14:paraId="1B3C9656" w14:textId="77777777" w:rsidR="002E1600" w:rsidRPr="00942C2D" w:rsidRDefault="002E1600"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E03A86" w:rsidRPr="00942C2D">
        <w:rPr>
          <w:rFonts w:ascii="Garamond" w:eastAsia="Times New Roman" w:hAnsi="Garamond" w:cs="Times New Roman"/>
          <w:b/>
          <w:bCs/>
          <w:lang w:eastAsia="pl-PL"/>
        </w:rPr>
        <w:t>1</w:t>
      </w:r>
    </w:p>
    <w:p w14:paraId="7E6014B7"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Czy Zamawiający mógłby doprecyzować, jaką kwotę zamierza przeznaczyć na sfinansowanie zamówienia: 9 212 784,08 zł brutto (pkt 3.3.4. SWZ) czy 13 346 785,77 zł netto (zgodnie z ogłoszeniem o zamówieniu)?</w:t>
      </w:r>
    </w:p>
    <w:p w14:paraId="4707A884"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0BD8A97F" w14:textId="77777777" w:rsidR="00144365" w:rsidRDefault="00144365" w:rsidP="00441136">
      <w:pPr>
        <w:spacing w:after="0" w:line="240" w:lineRule="auto"/>
        <w:jc w:val="both"/>
        <w:rPr>
          <w:rFonts w:ascii="Garamond" w:eastAsia="Times New Roman" w:hAnsi="Garamond" w:cs="Times New Roman"/>
          <w:lang w:eastAsia="pl-PL"/>
        </w:rPr>
      </w:pPr>
      <w:r w:rsidRPr="00144365">
        <w:rPr>
          <w:rFonts w:ascii="Garamond" w:eastAsia="Times New Roman" w:hAnsi="Garamond" w:cs="Times New Roman"/>
          <w:bCs/>
          <w:lang w:eastAsia="pl-PL"/>
        </w:rPr>
        <w:t>Zgodnie z pkt. 3.4 SWZ Zamawiający zamierza przeznaczyć na sfinansowanie zamówienia kwotę brutto: 9 212 784,08 zł. W ogłoszeniu o zamówieniu została podana natomiast ustalona szacunkowa wartość zamówienia.</w:t>
      </w:r>
    </w:p>
    <w:p w14:paraId="11EB22F0" w14:textId="77777777" w:rsidR="00B552E1" w:rsidRDefault="00B552E1" w:rsidP="00441136">
      <w:pPr>
        <w:spacing w:after="0" w:line="240" w:lineRule="auto"/>
        <w:jc w:val="both"/>
        <w:rPr>
          <w:rFonts w:ascii="Garamond" w:eastAsia="Times New Roman" w:hAnsi="Garamond" w:cs="Times New Roman"/>
          <w:b/>
          <w:bCs/>
          <w:lang w:eastAsia="pl-PL"/>
        </w:rPr>
      </w:pPr>
    </w:p>
    <w:p w14:paraId="04A814B4" w14:textId="77777777" w:rsidR="00B552E1" w:rsidRPr="00942C2D"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2</w:t>
      </w:r>
    </w:p>
    <w:p w14:paraId="3F2EE3C1"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Czy Zamawiający mógłby doprecyzować, jaka ma być wysokość ubezpieczenia od odpowiedzialności cywilnej w zakresie prowadzonej działalności gospodarczej związanej z przedmiotem zamówienia: 3 000 000,00 zł (pkt. 5.3.3. SWZ) czy 1 500 000,00 zł (wzór umowy)?</w:t>
      </w:r>
    </w:p>
    <w:p w14:paraId="04E43CF5"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3032E50" w14:textId="77777777" w:rsidR="00144365" w:rsidRDefault="00144365" w:rsidP="0044113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Pkt 5.3.3 SWZ pozostaje bez zmian.</w:t>
      </w:r>
    </w:p>
    <w:p w14:paraId="6C148C73" w14:textId="77777777" w:rsidR="00904811" w:rsidRPr="00904811" w:rsidRDefault="00144365" w:rsidP="00904811">
      <w:pPr>
        <w:spacing w:after="0" w:line="240" w:lineRule="auto"/>
        <w:jc w:val="both"/>
        <w:rPr>
          <w:rFonts w:ascii="Garamond" w:eastAsia="Times New Roman" w:hAnsi="Garamond" w:cs="Times New Roman"/>
          <w:lang w:eastAsia="pl-PL"/>
        </w:rPr>
      </w:pPr>
      <w:r w:rsidRPr="00904811">
        <w:rPr>
          <w:rFonts w:ascii="Garamond" w:eastAsia="Times New Roman" w:hAnsi="Garamond" w:cs="Times New Roman"/>
          <w:lang w:eastAsia="pl-PL"/>
        </w:rPr>
        <w:t xml:space="preserve">Zmianie ulega </w:t>
      </w:r>
      <w:r w:rsidR="00904811" w:rsidRPr="00904811">
        <w:rPr>
          <w:rFonts w:ascii="Garamond" w:eastAsia="Times New Roman" w:hAnsi="Garamond" w:cs="Times New Roman"/>
          <w:lang w:eastAsia="pl-PL"/>
        </w:rPr>
        <w:t>§6 ust. 1 zdanie 1 wzoru umowy (zał. 3 do SWZ), który otrzymuje następujące brzmienie:</w:t>
      </w:r>
    </w:p>
    <w:p w14:paraId="6B5D0C5D" w14:textId="77777777" w:rsidR="00144365" w:rsidRPr="00904811" w:rsidRDefault="00904811" w:rsidP="00904811">
      <w:pPr>
        <w:spacing w:after="0" w:line="240" w:lineRule="auto"/>
        <w:jc w:val="both"/>
        <w:rPr>
          <w:rFonts w:ascii="Garamond" w:eastAsia="Times New Roman" w:hAnsi="Garamond" w:cs="Times New Roman"/>
          <w:lang w:eastAsia="pl-PL"/>
        </w:rPr>
      </w:pPr>
      <w:r w:rsidRPr="00904811">
        <w:rPr>
          <w:rFonts w:ascii="Garamond" w:eastAsia="Times New Roman" w:hAnsi="Garamond" w:cs="Times New Roman"/>
          <w:lang w:eastAsia="pl-PL"/>
        </w:rPr>
        <w:t>„1. Wykonawca  zobowiązany jest do zawarcia i utrzymywania w mocy umowy ubezpieczenia odpowiedzialności cywilnej w związku z prowadzoną działalnością zgodną z przedmiotem niniejszej umowy, z sumą gwarancyjną nie mniejszą niż 3 000 000 PLN w dwunastomiesięcznym agregacie.”</w:t>
      </w:r>
    </w:p>
    <w:p w14:paraId="6BB03DE6" w14:textId="77777777" w:rsidR="00B552E1" w:rsidRDefault="00B552E1" w:rsidP="00441136">
      <w:pPr>
        <w:spacing w:after="0" w:line="240" w:lineRule="auto"/>
        <w:jc w:val="both"/>
        <w:rPr>
          <w:rFonts w:ascii="Garamond" w:eastAsia="Times New Roman" w:hAnsi="Garamond" w:cs="Times New Roman"/>
          <w:b/>
          <w:bCs/>
          <w:lang w:eastAsia="pl-PL"/>
        </w:rPr>
      </w:pPr>
    </w:p>
    <w:p w14:paraId="634392F8" w14:textId="77777777" w:rsidR="00B552E1" w:rsidRPr="00942C2D"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3</w:t>
      </w:r>
    </w:p>
    <w:p w14:paraId="326A1C05"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Pragniemy zwrócić uwagę, iż Zamawiający powinien wymagać potwierdzenia doświadczenia dla osób wymienionych w punkcie 5.3.4.2. poprzez załączenie dowodu posiadanego wykształcenia w związku z tym, iż proces sterylizacji jest procesem specjalnym i kluczowym dla funkcjonowania Szpitala, a wykształcenie pracowników wykonujących ten proces kluczowe dla jego jakości i płynności, szczególnie iż Szpital Uniwersytecki posiada bardzo skomplikowane instrumentarium, które wymaga bardzo specjalistycznej wiedzy i doświadczenia dla właściwego procesowania. W związku z tym zwracamy się z prośbą o dodanie wymogu potwierdzenia stosowanego wykształcenia technika sterylizacji medycznej  poprzez  załączenie certyfikatu kwalifikacji zawodowej i dyplomu zawodowego dla wymaganej liczby osób, wraz z umowami zatrudnienia tych osób. </w:t>
      </w:r>
    </w:p>
    <w:p w14:paraId="2BC1C32F" w14:textId="77777777" w:rsidR="00276396"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369B3F9" w14:textId="77777777" w:rsidR="00B552E1" w:rsidRDefault="007E0A34" w:rsidP="00441136">
      <w:pPr>
        <w:spacing w:after="0" w:line="240" w:lineRule="auto"/>
        <w:jc w:val="both"/>
        <w:rPr>
          <w:rFonts w:ascii="Garamond" w:eastAsia="Times New Roman" w:hAnsi="Garamond" w:cs="Times New Roman"/>
          <w:bCs/>
          <w:lang w:eastAsia="pl-PL"/>
        </w:rPr>
      </w:pPr>
      <w:r>
        <w:rPr>
          <w:rFonts w:ascii="Garamond" w:eastAsia="Times New Roman" w:hAnsi="Garamond" w:cs="Times New Roman"/>
          <w:lang w:eastAsia="pl-PL"/>
        </w:rPr>
        <w:t>Zamawiający informuje, że</w:t>
      </w:r>
      <w:r w:rsidR="008D5551">
        <w:rPr>
          <w:rFonts w:ascii="Garamond" w:eastAsia="Times New Roman" w:hAnsi="Garamond" w:cs="Times New Roman"/>
          <w:lang w:eastAsia="pl-PL"/>
        </w:rPr>
        <w:t xml:space="preserve"> w ramach </w:t>
      </w:r>
      <w:r w:rsidR="008D5551" w:rsidRPr="008D5551">
        <w:rPr>
          <w:rFonts w:ascii="Garamond" w:eastAsia="Times New Roman" w:hAnsi="Garamond" w:cs="Times New Roman"/>
          <w:lang w:eastAsia="pl-PL"/>
        </w:rPr>
        <w:t>podmiotowych środków dowodowych</w:t>
      </w:r>
      <w:r w:rsidRPr="008D5551">
        <w:rPr>
          <w:rFonts w:ascii="Garamond" w:eastAsia="Times New Roman" w:hAnsi="Garamond" w:cs="Times New Roman"/>
          <w:lang w:eastAsia="pl-PL"/>
        </w:rPr>
        <w:t xml:space="preserve"> </w:t>
      </w:r>
      <w:r>
        <w:rPr>
          <w:rFonts w:ascii="Garamond" w:eastAsia="Times New Roman" w:hAnsi="Garamond" w:cs="Times New Roman"/>
          <w:lang w:eastAsia="pl-PL"/>
        </w:rPr>
        <w:t xml:space="preserve">zgodnie </w:t>
      </w:r>
      <w:r w:rsidR="008D5551">
        <w:rPr>
          <w:rFonts w:ascii="Garamond" w:eastAsia="Times New Roman" w:hAnsi="Garamond" w:cs="Times New Roman"/>
          <w:lang w:eastAsia="pl-PL"/>
        </w:rPr>
        <w:t xml:space="preserve">pkt 6.3.6 SWZ wymaga przedstawienia wykazu osób wraz z informacjami </w:t>
      </w:r>
      <w:r w:rsidR="008D5551" w:rsidRPr="008D5551">
        <w:rPr>
          <w:rFonts w:ascii="Garamond" w:eastAsia="Times New Roman" w:hAnsi="Garamond" w:cs="Times New Roman"/>
          <w:bCs/>
          <w:lang w:eastAsia="pl-PL"/>
        </w:rPr>
        <w:t xml:space="preserve">na temat ich kwalifikacji zawodowych, </w:t>
      </w:r>
      <w:r w:rsidR="008D5551" w:rsidRPr="008D5551">
        <w:rPr>
          <w:rFonts w:ascii="Garamond" w:eastAsia="Times New Roman" w:hAnsi="Garamond" w:cs="Times New Roman"/>
          <w:bCs/>
          <w:lang w:eastAsia="pl-PL"/>
        </w:rPr>
        <w:lastRenderedPageBreak/>
        <w:t xml:space="preserve">uprawnień, doświadczenia i wykształcenia niezbędnych do wykonania zamówienia publicznego, a także zakresu wykonywanych przez </w:t>
      </w:r>
      <w:r w:rsidR="008D5551">
        <w:rPr>
          <w:rFonts w:ascii="Garamond" w:eastAsia="Times New Roman" w:hAnsi="Garamond" w:cs="Times New Roman"/>
          <w:bCs/>
          <w:lang w:eastAsia="pl-PL"/>
        </w:rPr>
        <w:t xml:space="preserve">nie czynności oraz informacją </w:t>
      </w:r>
      <w:r w:rsidR="008D5551" w:rsidRPr="008D5551">
        <w:rPr>
          <w:rFonts w:ascii="Garamond" w:eastAsia="Times New Roman" w:hAnsi="Garamond" w:cs="Times New Roman"/>
          <w:bCs/>
          <w:lang w:eastAsia="pl-PL"/>
        </w:rPr>
        <w:t>o podstawie do dysponowania tymi osobami</w:t>
      </w:r>
      <w:r w:rsidR="008D5551">
        <w:rPr>
          <w:rFonts w:ascii="Garamond" w:eastAsia="Times New Roman" w:hAnsi="Garamond" w:cs="Times New Roman"/>
          <w:bCs/>
          <w:lang w:eastAsia="pl-PL"/>
        </w:rPr>
        <w:t>.</w:t>
      </w:r>
    </w:p>
    <w:p w14:paraId="492A1F63" w14:textId="77777777" w:rsidR="008D5551" w:rsidRDefault="008D5551" w:rsidP="00441136">
      <w:pPr>
        <w:spacing w:after="0" w:line="240" w:lineRule="auto"/>
        <w:jc w:val="both"/>
        <w:rPr>
          <w:rFonts w:ascii="Garamond" w:eastAsia="Times New Roman" w:hAnsi="Garamond" w:cs="Times New Roman"/>
          <w:bCs/>
          <w:lang w:eastAsia="pl-PL"/>
        </w:rPr>
      </w:pPr>
    </w:p>
    <w:p w14:paraId="70030130" w14:textId="77777777" w:rsidR="008D5551" w:rsidRDefault="008D5551" w:rsidP="00441136">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Dodatkowo Zamawiający wprowadza następujące zmiany we wzorze umowy (zał. 3 do SWZ):</w:t>
      </w:r>
    </w:p>
    <w:p w14:paraId="3E5181AD" w14:textId="77777777" w:rsidR="008D5551" w:rsidRPr="008D5551" w:rsidRDefault="008D5551" w:rsidP="008D5551">
      <w:pPr>
        <w:spacing w:after="0" w:line="240" w:lineRule="auto"/>
        <w:jc w:val="both"/>
        <w:rPr>
          <w:rFonts w:ascii="Garamond" w:eastAsia="Times New Roman" w:hAnsi="Garamond" w:cs="Times New Roman"/>
          <w:lang w:eastAsia="pl-PL"/>
        </w:rPr>
      </w:pPr>
      <w:r>
        <w:rPr>
          <w:rFonts w:ascii="Garamond" w:eastAsia="Times New Roman" w:hAnsi="Garamond" w:cs="Times New Roman"/>
          <w:bCs/>
          <w:lang w:eastAsia="pl-PL"/>
        </w:rPr>
        <w:t>- d</w:t>
      </w:r>
      <w:r w:rsidRPr="008D5551">
        <w:rPr>
          <w:rFonts w:ascii="Garamond" w:eastAsia="Times New Roman" w:hAnsi="Garamond" w:cs="Times New Roman"/>
          <w:bCs/>
          <w:lang w:eastAsia="pl-PL"/>
        </w:rPr>
        <w:t>o § 2</w:t>
      </w:r>
      <w:r>
        <w:rPr>
          <w:rFonts w:ascii="Garamond" w:eastAsia="Times New Roman" w:hAnsi="Garamond" w:cs="Times New Roman"/>
          <w:bCs/>
          <w:lang w:eastAsia="pl-PL"/>
        </w:rPr>
        <w:t xml:space="preserve"> wzoru umowy</w:t>
      </w:r>
      <w:r w:rsidRPr="008D5551">
        <w:rPr>
          <w:rFonts w:ascii="Garamond" w:eastAsia="Times New Roman" w:hAnsi="Garamond" w:cs="Times New Roman"/>
          <w:bCs/>
          <w:lang w:eastAsia="pl-PL"/>
        </w:rPr>
        <w:t xml:space="preserve"> dodano ustęp 9</w:t>
      </w:r>
      <w:r w:rsidRPr="008D5551">
        <w:rPr>
          <w:rFonts w:ascii="Garamond" w:eastAsia="Times New Roman" w:hAnsi="Garamond" w:cs="Times New Roman"/>
          <w:lang w:eastAsia="pl-PL"/>
        </w:rPr>
        <w:t xml:space="preserve">, przez co zmianie uległa numeracja ustępów, tj. </w:t>
      </w:r>
      <w:r>
        <w:rPr>
          <w:rFonts w:ascii="Garamond" w:eastAsia="Times New Roman" w:hAnsi="Garamond" w:cs="Times New Roman"/>
          <w:lang w:eastAsia="pl-PL"/>
        </w:rPr>
        <w:t xml:space="preserve">dotychczasowy ust. </w:t>
      </w:r>
      <w:r w:rsidRPr="008D5551">
        <w:rPr>
          <w:rFonts w:ascii="Garamond" w:eastAsia="Times New Roman" w:hAnsi="Garamond" w:cs="Times New Roman"/>
          <w:lang w:eastAsia="pl-PL"/>
        </w:rPr>
        <w:t xml:space="preserve">9 stał się </w:t>
      </w:r>
      <w:r>
        <w:rPr>
          <w:rFonts w:ascii="Garamond" w:eastAsia="Times New Roman" w:hAnsi="Garamond" w:cs="Times New Roman"/>
          <w:lang w:eastAsia="pl-PL"/>
        </w:rPr>
        <w:t xml:space="preserve">ust. </w:t>
      </w:r>
      <w:r w:rsidRPr="008D5551">
        <w:rPr>
          <w:rFonts w:ascii="Garamond" w:eastAsia="Times New Roman" w:hAnsi="Garamond" w:cs="Times New Roman"/>
          <w:lang w:eastAsia="pl-PL"/>
        </w:rPr>
        <w:t>10 itd.:</w:t>
      </w:r>
    </w:p>
    <w:p w14:paraId="57E8B1C6" w14:textId="77777777" w:rsidR="008D5551" w:rsidRPr="008D5551" w:rsidRDefault="008D5551" w:rsidP="008D5551">
      <w:pPr>
        <w:spacing w:after="0" w:line="240" w:lineRule="auto"/>
        <w:jc w:val="both"/>
        <w:rPr>
          <w:rFonts w:ascii="Garamond" w:eastAsia="Times New Roman" w:hAnsi="Garamond" w:cs="Times New Roman"/>
          <w:bCs/>
          <w:lang w:eastAsia="pl-PL"/>
        </w:rPr>
      </w:pPr>
      <w:r w:rsidRPr="008D5551">
        <w:rPr>
          <w:rFonts w:ascii="Garamond" w:eastAsia="Times New Roman" w:hAnsi="Garamond" w:cs="Times New Roman"/>
          <w:bCs/>
          <w:lang w:eastAsia="pl-PL"/>
        </w:rPr>
        <w:t>„9. Wykonawca zobowiązany jest do przedstawienia nie później niż w terminie do 7 dni po podpisaniu Umowy, certyfikatów kwalifikacji zawodowych wraz z umowami o pracę, potwierdzającymi czas zatrudnienia na wymaganym stanowisku dla osób pracujących w CS zamawiającego.”</w:t>
      </w:r>
    </w:p>
    <w:p w14:paraId="14F8D04D" w14:textId="77777777" w:rsidR="008D5551" w:rsidRPr="008D5551" w:rsidRDefault="008D5551" w:rsidP="008D5551">
      <w:pPr>
        <w:spacing w:after="0" w:line="240" w:lineRule="auto"/>
        <w:jc w:val="both"/>
        <w:rPr>
          <w:rFonts w:ascii="Garamond" w:eastAsia="Times New Roman" w:hAnsi="Garamond" w:cs="Times New Roman"/>
          <w:lang w:eastAsia="pl-PL"/>
        </w:rPr>
      </w:pPr>
      <w:r w:rsidRPr="008D5551">
        <w:rPr>
          <w:rFonts w:ascii="Garamond" w:eastAsia="Times New Roman" w:hAnsi="Garamond" w:cs="Times New Roman"/>
          <w:bCs/>
          <w:lang w:eastAsia="pl-PL"/>
        </w:rPr>
        <w:t>- do § 14 ustęp 2 wzoru umowy dodano punkt 3,</w:t>
      </w:r>
      <w:r w:rsidRPr="008D5551">
        <w:rPr>
          <w:rFonts w:ascii="Garamond" w:eastAsia="Times New Roman" w:hAnsi="Garamond" w:cs="Times New Roman"/>
          <w:lang w:eastAsia="pl-PL"/>
        </w:rPr>
        <w:t xml:space="preserve"> przez co zmianie uległa numeracja punktów, tj. dotychczasowy pkt 3 stał się pkt 4 itd.:</w:t>
      </w:r>
    </w:p>
    <w:p w14:paraId="285BC582" w14:textId="77777777" w:rsidR="008D5551" w:rsidRPr="008D5551" w:rsidRDefault="008D5551" w:rsidP="008D5551">
      <w:pPr>
        <w:spacing w:after="0" w:line="240" w:lineRule="auto"/>
        <w:jc w:val="both"/>
        <w:rPr>
          <w:rFonts w:ascii="Garamond" w:eastAsia="Times New Roman" w:hAnsi="Garamond" w:cs="Times New Roman"/>
          <w:bCs/>
          <w:lang w:eastAsia="pl-PL"/>
        </w:rPr>
      </w:pPr>
      <w:r w:rsidRPr="008D5551">
        <w:rPr>
          <w:rFonts w:ascii="Garamond" w:eastAsia="Times New Roman" w:hAnsi="Garamond" w:cs="Times New Roman"/>
          <w:lang w:eastAsia="pl-PL"/>
        </w:rPr>
        <w:t>„3) „</w:t>
      </w:r>
      <w:r w:rsidRPr="008D5551">
        <w:rPr>
          <w:rFonts w:ascii="Garamond" w:eastAsia="Times New Roman" w:hAnsi="Garamond" w:cs="Times New Roman"/>
          <w:bCs/>
          <w:lang w:eastAsia="pl-PL"/>
        </w:rPr>
        <w:t>w przypadku nieprzekazania certyfikatów, o których mowa w § 2 ust. 9, Szpital Uniwersytecki naliczy karę umowną w wysokości 500 zł za każdy dzień zwłoki”</w:t>
      </w:r>
    </w:p>
    <w:p w14:paraId="63B4D428" w14:textId="77777777" w:rsidR="00B552E1" w:rsidRDefault="00B552E1" w:rsidP="00441136">
      <w:pPr>
        <w:spacing w:after="0" w:line="240" w:lineRule="auto"/>
        <w:jc w:val="both"/>
        <w:rPr>
          <w:rFonts w:ascii="Garamond" w:eastAsia="Times New Roman" w:hAnsi="Garamond" w:cs="Times New Roman"/>
          <w:b/>
          <w:bCs/>
          <w:lang w:eastAsia="pl-PL"/>
        </w:rPr>
      </w:pPr>
    </w:p>
    <w:p w14:paraId="2B3BEAC2" w14:textId="77777777" w:rsidR="00B552E1" w:rsidRPr="00942C2D"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w:t>
      </w:r>
    </w:p>
    <w:p w14:paraId="34A9E15B"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Zwracamy się z prośbą o dodanie wymogu potwierdzenia  zadeklarowanego czasu awaryjnego wykonania usługi w trybie pilnym tzw. „CITO” (kryteria oceny ofert) dołączenia do oferty opisu całego procesu składającego się na awaryjne wykonania usługi w trybie pilnym wraz z wydrukami z poszczególnych urządzeń tj. myjni i sterylizatorów, a także programu obsługującego proces sterylizacji, z uwzględnieniem czasów przewidzianych na poszczególne czynności/procesy, z podziałem na kolejne etapy, w szczególności:</w:t>
      </w:r>
    </w:p>
    <w:p w14:paraId="74372178" w14:textId="77777777" w:rsidR="00B552E1" w:rsidRPr="00B552E1" w:rsidRDefault="00B552E1" w:rsidP="00441136">
      <w:pPr>
        <w:spacing w:after="0" w:line="240" w:lineRule="auto"/>
        <w:ind w:left="567" w:hanging="283"/>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1. </w:t>
      </w:r>
      <w:r w:rsidRPr="00B552E1">
        <w:rPr>
          <w:rFonts w:ascii="Garamond" w:eastAsia="Times New Roman" w:hAnsi="Garamond" w:cs="Times New Roman"/>
          <w:lang w:eastAsia="pl-PL"/>
        </w:rPr>
        <w:tab/>
        <w:t xml:space="preserve">czasu i sposobu transportu materiału brudnego do lokalizacji Wykonawcy i materiału sterylnego z powrotem do Zamawiającego (czas określony na podstawie wydruku z map Google); </w:t>
      </w:r>
    </w:p>
    <w:p w14:paraId="020BE864" w14:textId="77777777" w:rsidR="00B552E1" w:rsidRPr="00B552E1" w:rsidRDefault="00B552E1" w:rsidP="00441136">
      <w:pPr>
        <w:spacing w:after="0" w:line="240" w:lineRule="auto"/>
        <w:ind w:left="567" w:hanging="283"/>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2. </w:t>
      </w:r>
      <w:r w:rsidRPr="00B552E1">
        <w:rPr>
          <w:rFonts w:ascii="Garamond" w:eastAsia="Times New Roman" w:hAnsi="Garamond" w:cs="Times New Roman"/>
          <w:lang w:eastAsia="pl-PL"/>
        </w:rPr>
        <w:tab/>
        <w:t xml:space="preserve">czasu załadunków i rozładunków materiału; </w:t>
      </w:r>
    </w:p>
    <w:p w14:paraId="1DDEF81B" w14:textId="77777777" w:rsidR="00B552E1" w:rsidRPr="00B552E1" w:rsidRDefault="00B552E1" w:rsidP="00441136">
      <w:pPr>
        <w:spacing w:after="0" w:line="240" w:lineRule="auto"/>
        <w:ind w:left="567" w:hanging="283"/>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3. </w:t>
      </w:r>
      <w:r w:rsidRPr="00B552E1">
        <w:rPr>
          <w:rFonts w:ascii="Garamond" w:eastAsia="Times New Roman" w:hAnsi="Garamond" w:cs="Times New Roman"/>
          <w:lang w:eastAsia="pl-PL"/>
        </w:rPr>
        <w:tab/>
        <w:t xml:space="preserve">czasu i sposobu całościowego wykonania procesów mycia, dezynfekcji i sterylizacji; </w:t>
      </w:r>
    </w:p>
    <w:p w14:paraId="0DE0EAFF" w14:textId="77777777" w:rsidR="00B552E1" w:rsidRPr="00B552E1" w:rsidRDefault="00B552E1" w:rsidP="00441136">
      <w:pPr>
        <w:spacing w:after="0" w:line="240" w:lineRule="auto"/>
        <w:ind w:left="567" w:hanging="283"/>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4. </w:t>
      </w:r>
      <w:r w:rsidRPr="00B552E1">
        <w:rPr>
          <w:rFonts w:ascii="Garamond" w:eastAsia="Times New Roman" w:hAnsi="Garamond" w:cs="Times New Roman"/>
          <w:lang w:eastAsia="pl-PL"/>
        </w:rPr>
        <w:tab/>
        <w:t>czasu i sposobu całościowej obróbki materiałów przez personel (czynnik ludzki) np. składanie (kompletacja), pakowanie, rozpakowywanie materiałów.</w:t>
      </w:r>
    </w:p>
    <w:p w14:paraId="08A3F22F"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Jest to jedyny słuszny, poprawny procesowo  i wiarygodny sposób oceny wymaganych przez Zamawiającego kryteriów jakościowych .  </w:t>
      </w:r>
    </w:p>
    <w:p w14:paraId="148EBBBC" w14:textId="77777777" w:rsidR="00276396"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2C4D9CA" w14:textId="77777777" w:rsidR="00B552E1" w:rsidRDefault="008D5551" w:rsidP="0044113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Mając na uwadze dokonaną modyfikację SWZ pismem z dnia 26.08.2022 r.</w:t>
      </w:r>
      <w:r w:rsidR="00276396">
        <w:rPr>
          <w:rFonts w:ascii="Garamond" w:eastAsia="Times New Roman" w:hAnsi="Garamond" w:cs="Times New Roman"/>
          <w:lang w:eastAsia="pl-PL"/>
        </w:rPr>
        <w:t xml:space="preserve"> Z</w:t>
      </w:r>
      <w:r>
        <w:rPr>
          <w:rFonts w:ascii="Garamond" w:eastAsia="Times New Roman" w:hAnsi="Garamond" w:cs="Times New Roman"/>
          <w:lang w:eastAsia="pl-PL"/>
        </w:rPr>
        <w:t xml:space="preserve">amawiający podtrzymuje brzmienie </w:t>
      </w:r>
      <w:r w:rsidR="00276396">
        <w:rPr>
          <w:rFonts w:ascii="Garamond" w:eastAsia="Times New Roman" w:hAnsi="Garamond" w:cs="Times New Roman"/>
          <w:lang w:eastAsia="pl-PL"/>
        </w:rPr>
        <w:t>obowiązujących</w:t>
      </w:r>
      <w:r>
        <w:rPr>
          <w:rFonts w:ascii="Garamond" w:eastAsia="Times New Roman" w:hAnsi="Garamond" w:cs="Times New Roman"/>
          <w:lang w:eastAsia="pl-PL"/>
        </w:rPr>
        <w:t xml:space="preserve"> postanowień SWZ.</w:t>
      </w:r>
    </w:p>
    <w:p w14:paraId="14E3E098" w14:textId="77777777" w:rsidR="00B552E1" w:rsidRDefault="00B552E1" w:rsidP="00441136">
      <w:pPr>
        <w:spacing w:after="0" w:line="240" w:lineRule="auto"/>
        <w:jc w:val="both"/>
        <w:rPr>
          <w:rFonts w:ascii="Garamond" w:eastAsia="Times New Roman" w:hAnsi="Garamond" w:cs="Times New Roman"/>
          <w:b/>
          <w:bCs/>
          <w:lang w:eastAsia="pl-PL"/>
        </w:rPr>
      </w:pPr>
    </w:p>
    <w:p w14:paraId="052BE244" w14:textId="77777777" w:rsidR="00B552E1" w:rsidRPr="00942C2D"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w:t>
      </w:r>
    </w:p>
    <w:p w14:paraId="7F940345"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Czy Zamawiający potwierdza, że podwykonawstwo może dotyczyć transportu wysterylizowanego/„brudnego” sprzętu i materiałów między Centralną </w:t>
      </w:r>
      <w:proofErr w:type="spellStart"/>
      <w:r w:rsidRPr="00B552E1">
        <w:rPr>
          <w:rFonts w:ascii="Garamond" w:eastAsia="Times New Roman" w:hAnsi="Garamond" w:cs="Times New Roman"/>
          <w:lang w:eastAsia="pl-PL"/>
        </w:rPr>
        <w:t>Sterylizatornią</w:t>
      </w:r>
      <w:proofErr w:type="spellEnd"/>
      <w:r w:rsidRPr="00B552E1">
        <w:rPr>
          <w:rFonts w:ascii="Garamond" w:eastAsia="Times New Roman" w:hAnsi="Garamond" w:cs="Times New Roman"/>
          <w:lang w:eastAsia="pl-PL"/>
        </w:rPr>
        <w:t xml:space="preserve"> w NSSU przy ul. Jakubowskiego 2, a obiektami Zamawiającego mieszczącymi się przy ul. Kopernika 23, 38, 50, ul. Botanicznej 3, ul. Śniadeckich 10, jak również między miejscem awaryjnego wykonywania usługi a obiektami Zamawiającego oraz między miejscem wykonywania usługi w zakresie sterylizacji metodą niskotemperaturową – tlenek etylenu a obiektami Zamawiającego? </w:t>
      </w:r>
    </w:p>
    <w:p w14:paraId="6C4E7396" w14:textId="77777777" w:rsidR="00276396"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01056BEC" w14:textId="77777777" w:rsidR="00083141" w:rsidRDefault="00276396" w:rsidP="0044113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Tak. </w:t>
      </w:r>
    </w:p>
    <w:p w14:paraId="18B535B5" w14:textId="1D91E4DB" w:rsidR="00B552E1" w:rsidRDefault="00276396" w:rsidP="0044113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Zmianie ulega pkt. 3.10 SWZ, który otrzymuje brzmienie:</w:t>
      </w:r>
    </w:p>
    <w:p w14:paraId="7ADA301A" w14:textId="77777777" w:rsidR="00276396" w:rsidRDefault="00276396" w:rsidP="00441136">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„3.10. </w:t>
      </w:r>
      <w:r w:rsidRPr="00276396">
        <w:rPr>
          <w:rFonts w:ascii="Garamond" w:eastAsia="Times New Roman" w:hAnsi="Garamond" w:cs="Times New Roman"/>
          <w:bCs/>
          <w:lang w:eastAsia="pl-PL"/>
        </w:rPr>
        <w:t xml:space="preserve">Zamawiający zastrzega obowiązek osobistego wykonania przez wykonawcę kluczowych zadań w zakresie niniejszego przedmiotu zamówienia z wyłączeniem czynności związanych z  transportem (tj. transport wysterylizowanego/ „brudnego” sprzętu i materiałów między Centralną </w:t>
      </w:r>
      <w:proofErr w:type="spellStart"/>
      <w:r w:rsidRPr="00276396">
        <w:rPr>
          <w:rFonts w:ascii="Garamond" w:eastAsia="Times New Roman" w:hAnsi="Garamond" w:cs="Times New Roman"/>
          <w:bCs/>
          <w:lang w:eastAsia="pl-PL"/>
        </w:rPr>
        <w:t>Sterylizatornią</w:t>
      </w:r>
      <w:proofErr w:type="spellEnd"/>
      <w:r w:rsidRPr="00276396">
        <w:rPr>
          <w:rFonts w:ascii="Garamond" w:eastAsia="Times New Roman" w:hAnsi="Garamond" w:cs="Times New Roman"/>
          <w:bCs/>
          <w:lang w:eastAsia="pl-PL"/>
        </w:rPr>
        <w:t xml:space="preserve"> w NSSU przy ul. Jakubowskiego 2, a obiektami Zamawiającego mieszczącymi się przy ul. Kopernika 23, 38, 50, ul. Botanicznej 3, ul. Śniadeckich 10 (jak również między miejscem awaryjnego wykonywania usługi, a obiektami Zamawiającego oraz między miejscem wykonywania usługi w zakresie sterylizacji metodą niskotemperaturową – tlenek etylenu, a obiektami Zamawiającego). W związku z tym Zamawiający wymaga </w:t>
      </w:r>
      <w:r w:rsidRPr="00276396">
        <w:rPr>
          <w:rFonts w:ascii="Garamond" w:eastAsia="Times New Roman" w:hAnsi="Garamond" w:cs="Times New Roman"/>
          <w:bCs/>
          <w:lang w:eastAsia="pl-PL"/>
        </w:rPr>
        <w:lastRenderedPageBreak/>
        <w:t>wskazania przez wykonawcę zadań, których wykonanie zamierza powierzyć podwykonawcom, i podania firm podwykonawców (patrz załącznik nr 1 do SWZ).</w:t>
      </w:r>
      <w:r>
        <w:rPr>
          <w:rFonts w:ascii="Garamond" w:eastAsia="Times New Roman" w:hAnsi="Garamond" w:cs="Times New Roman"/>
          <w:bCs/>
          <w:lang w:eastAsia="pl-PL"/>
        </w:rPr>
        <w:t>”</w:t>
      </w:r>
    </w:p>
    <w:p w14:paraId="3DCA5664" w14:textId="77777777" w:rsidR="00083141" w:rsidRDefault="00083141" w:rsidP="00083141">
      <w:pPr>
        <w:spacing w:after="0" w:line="240" w:lineRule="auto"/>
        <w:jc w:val="both"/>
        <w:rPr>
          <w:rFonts w:ascii="Garamond" w:eastAsia="Times New Roman" w:hAnsi="Garamond" w:cs="Times New Roman"/>
          <w:bCs/>
          <w:lang w:eastAsia="pl-PL"/>
        </w:rPr>
      </w:pPr>
    </w:p>
    <w:p w14:paraId="0A383125" w14:textId="698A565E" w:rsidR="00083141" w:rsidRPr="00083141" w:rsidRDefault="00083141" w:rsidP="00083141">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Z</w:t>
      </w:r>
      <w:r w:rsidRPr="00083141">
        <w:rPr>
          <w:rFonts w:ascii="Garamond" w:eastAsia="Times New Roman" w:hAnsi="Garamond" w:cs="Times New Roman"/>
          <w:bCs/>
          <w:lang w:eastAsia="pl-PL"/>
        </w:rPr>
        <w:t>mianie ulega</w:t>
      </w:r>
      <w:r>
        <w:rPr>
          <w:rFonts w:ascii="Garamond" w:eastAsia="Times New Roman" w:hAnsi="Garamond" w:cs="Times New Roman"/>
          <w:bCs/>
          <w:lang w:eastAsia="pl-PL"/>
        </w:rPr>
        <w:t xml:space="preserve"> również</w:t>
      </w:r>
      <w:r w:rsidRPr="00083141">
        <w:rPr>
          <w:rFonts w:ascii="Garamond" w:eastAsia="Times New Roman" w:hAnsi="Garamond" w:cs="Times New Roman"/>
          <w:bCs/>
          <w:lang w:eastAsia="pl-PL"/>
        </w:rPr>
        <w:t xml:space="preserve"> §16 ust. 1 </w:t>
      </w:r>
      <w:r>
        <w:rPr>
          <w:rFonts w:ascii="Garamond" w:eastAsia="Times New Roman" w:hAnsi="Garamond" w:cs="Times New Roman"/>
          <w:bCs/>
          <w:lang w:eastAsia="pl-PL"/>
        </w:rPr>
        <w:t>wzoru umowy, który otrzymuje</w:t>
      </w:r>
      <w:r w:rsidRPr="00083141">
        <w:rPr>
          <w:rFonts w:ascii="Garamond" w:eastAsia="Times New Roman" w:hAnsi="Garamond" w:cs="Times New Roman"/>
          <w:bCs/>
          <w:lang w:eastAsia="pl-PL"/>
        </w:rPr>
        <w:t xml:space="preserve"> brzmienie: </w:t>
      </w:r>
    </w:p>
    <w:p w14:paraId="4954DDAD" w14:textId="65781F37" w:rsidR="00B552E1" w:rsidRDefault="00083141" w:rsidP="00083141">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„1. </w:t>
      </w:r>
      <w:r w:rsidRPr="00083141">
        <w:rPr>
          <w:rFonts w:ascii="Garamond" w:eastAsia="Times New Roman" w:hAnsi="Garamond" w:cs="Times New Roman"/>
          <w:bCs/>
          <w:lang w:eastAsia="pl-PL"/>
        </w:rPr>
        <w:t xml:space="preserve">Szpital Uniwersytecki wyraża zgodę na powierzenie przez Wykonawcę podwykonawcom realizacji przedmiotu niniejszej Umowy, o którym mowa w § 1 ust. 1, w części dotyczącej transportu (tj. transport wysterylizowanego/ „brudnego” sprzętu i materiałów między Centralną </w:t>
      </w:r>
      <w:proofErr w:type="spellStart"/>
      <w:r w:rsidRPr="00083141">
        <w:rPr>
          <w:rFonts w:ascii="Garamond" w:eastAsia="Times New Roman" w:hAnsi="Garamond" w:cs="Times New Roman"/>
          <w:bCs/>
          <w:lang w:eastAsia="pl-PL"/>
        </w:rPr>
        <w:t>Sterylizatornią</w:t>
      </w:r>
      <w:proofErr w:type="spellEnd"/>
      <w:r w:rsidRPr="00083141">
        <w:rPr>
          <w:rFonts w:ascii="Garamond" w:eastAsia="Times New Roman" w:hAnsi="Garamond" w:cs="Times New Roman"/>
          <w:bCs/>
          <w:lang w:eastAsia="pl-PL"/>
        </w:rPr>
        <w:t xml:space="preserve"> w NSSU przy ul. Jakubowskiego 2, a obiektami Szpitala Uniwersyteckiego mieszczącymi się przy ul. Kopernika 23, Kopernika 38,  Kopernika 50, ul. Botanicznej 3, ul. Śniadeckich 10, jak również między miejscem awaryjnego wykonywania usługi, a obiektami Zamawiającego oraz między miejscem wykonywania usługi w zakresie sterylizacji metodą niskotemperaturową – tlenek etylenu, a obiektami Zamawiającego).”</w:t>
      </w:r>
    </w:p>
    <w:p w14:paraId="6F07E966" w14:textId="77777777" w:rsidR="00083141" w:rsidRDefault="00083141" w:rsidP="00083141">
      <w:pPr>
        <w:spacing w:after="0" w:line="240" w:lineRule="auto"/>
        <w:jc w:val="both"/>
        <w:rPr>
          <w:rFonts w:ascii="Garamond" w:eastAsia="Times New Roman" w:hAnsi="Garamond" w:cs="Times New Roman"/>
          <w:b/>
          <w:bCs/>
          <w:lang w:eastAsia="pl-PL"/>
        </w:rPr>
      </w:pPr>
    </w:p>
    <w:p w14:paraId="57C903EC" w14:textId="77777777" w:rsidR="00B552E1" w:rsidRPr="00942C2D"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6</w:t>
      </w:r>
    </w:p>
    <w:p w14:paraId="55A858EA"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Czy Zamawiający potwierdza, że przekazywane do sterylizacji sprzęt i narzędzia medyczne są wyrobami medycznymi dopuszczonymi do obrotu na terytorium Rzeczypospolitej Polskiej, spełniającymi wymagania oraz posiadającymi dokumentację zgodnie z Rozporządzeniem Parlamentu Europejskiego i Rady (UE) 2017/745 z dnia 05.04.2017 r. w sprawie wyrobów medycznych, zmiany Dyrektywy 2001/83/WE, Rozporządzenia (WE) Nr 178/2002 i Rozporządzenia (WE) nr 1223/2009 oraz uchylenia Dyrektywy Rady 90/385/EWG i 93/42/EWG oraz zgodnie z ustawą z dnia 7 kwietnia 2022 r. o wyrobach medycznych?</w:t>
      </w:r>
    </w:p>
    <w:p w14:paraId="3667DD3A"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99EDA34" w14:textId="338D5F57" w:rsidR="00276396" w:rsidRDefault="00276396" w:rsidP="00441136">
      <w:pPr>
        <w:spacing w:after="0" w:line="240" w:lineRule="auto"/>
        <w:jc w:val="both"/>
        <w:rPr>
          <w:rFonts w:ascii="Garamond" w:eastAsia="Times New Roman" w:hAnsi="Garamond" w:cs="Times New Roman"/>
          <w:lang w:eastAsia="pl-PL"/>
        </w:rPr>
      </w:pPr>
      <w:r w:rsidRPr="00276396">
        <w:rPr>
          <w:rFonts w:ascii="Garamond" w:eastAsia="Times New Roman" w:hAnsi="Garamond" w:cs="Times New Roman"/>
          <w:lang w:eastAsia="pl-PL"/>
        </w:rPr>
        <w:t>Zamawiający potwierdza</w:t>
      </w:r>
      <w:r>
        <w:rPr>
          <w:rFonts w:ascii="Garamond" w:eastAsia="Times New Roman" w:hAnsi="Garamond" w:cs="Times New Roman"/>
          <w:lang w:eastAsia="pl-PL"/>
        </w:rPr>
        <w:t>,</w:t>
      </w:r>
      <w:r w:rsidRPr="00276396">
        <w:rPr>
          <w:rFonts w:ascii="Garamond" w:eastAsia="Times New Roman" w:hAnsi="Garamond" w:cs="Times New Roman"/>
          <w:lang w:eastAsia="pl-PL"/>
        </w:rPr>
        <w:t xml:space="preserve"> że przekazywany do sterylizacji sprzęt i narzędzia</w:t>
      </w:r>
      <w:r>
        <w:rPr>
          <w:rFonts w:ascii="Garamond" w:eastAsia="Times New Roman" w:hAnsi="Garamond" w:cs="Times New Roman"/>
          <w:lang w:eastAsia="pl-PL"/>
        </w:rPr>
        <w:t xml:space="preserve"> medyczne</w:t>
      </w:r>
      <w:r w:rsidR="00D333C1">
        <w:rPr>
          <w:rFonts w:ascii="Garamond" w:eastAsia="Times New Roman" w:hAnsi="Garamond" w:cs="Times New Roman"/>
          <w:lang w:eastAsia="pl-PL"/>
        </w:rPr>
        <w:t xml:space="preserve"> są wyrobami medycznymi.</w:t>
      </w:r>
    </w:p>
    <w:p w14:paraId="6E25D873" w14:textId="77777777" w:rsidR="00B552E1" w:rsidRDefault="00B552E1" w:rsidP="00441136">
      <w:pPr>
        <w:spacing w:after="0" w:line="240" w:lineRule="auto"/>
        <w:jc w:val="both"/>
        <w:rPr>
          <w:rFonts w:ascii="Garamond" w:eastAsia="Times New Roman" w:hAnsi="Garamond" w:cs="Times New Roman"/>
          <w:b/>
          <w:bCs/>
          <w:lang w:eastAsia="pl-PL"/>
        </w:rPr>
      </w:pPr>
    </w:p>
    <w:p w14:paraId="3CEDB2A2" w14:textId="77777777" w:rsidR="00B552E1" w:rsidRPr="00942C2D"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7</w:t>
      </w:r>
    </w:p>
    <w:p w14:paraId="05EAB843"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W przypadku, gdy część materiałów przekazywanych do sterylizacji nie jest wyrobem medycznym zgodnie z Rozporządzeniem Parlamentu Europejskiego i Rady (UE) 2017/745 z dnia 05.04.2017 r. w sprawie wyrobów medycznych, zmiany Dyrektywy 2001/83/WE, Rozporządzenia (WE) Nr 178/2002 i Rozporządzenia (WE) nr 1223/2009 oraz uchylenia Dyrektywy Rady 90/385/EWG i 93/42/EWG oraz zgodnie z ustawą z dnia 7 kwietnia 2022 r. o wyrobach medycznych, czy Zamawiający zmodyfikuje Arkusz cenowy będącym załącznikiem nr 1a do SWZ w taki sposób, aby jedna z pozycji zawierała wycenę takiego asortymentu?</w:t>
      </w:r>
    </w:p>
    <w:p w14:paraId="18AB99CA"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0A379DBF" w14:textId="77777777" w:rsidR="003E5894" w:rsidRDefault="003E5894" w:rsidP="00441136">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w:t>
      </w:r>
      <w:r w:rsidRPr="003E5894">
        <w:rPr>
          <w:rFonts w:ascii="Garamond" w:eastAsia="Times New Roman" w:hAnsi="Garamond" w:cs="Times New Roman"/>
          <w:lang w:eastAsia="pl-PL"/>
        </w:rPr>
        <w:t>amawiający nie sterylizuje takiego sprzętu</w:t>
      </w:r>
      <w:r>
        <w:rPr>
          <w:rFonts w:ascii="Garamond" w:eastAsia="Times New Roman" w:hAnsi="Garamond" w:cs="Times New Roman"/>
          <w:lang w:eastAsia="pl-PL"/>
        </w:rPr>
        <w:t>.</w:t>
      </w:r>
    </w:p>
    <w:p w14:paraId="12AB672E" w14:textId="77777777" w:rsidR="00B552E1" w:rsidRDefault="00B552E1" w:rsidP="00441136">
      <w:pPr>
        <w:spacing w:after="0" w:line="240" w:lineRule="auto"/>
        <w:jc w:val="both"/>
        <w:rPr>
          <w:rFonts w:ascii="Garamond" w:eastAsia="Times New Roman" w:hAnsi="Garamond" w:cs="Times New Roman"/>
          <w:b/>
          <w:bCs/>
          <w:lang w:eastAsia="pl-PL"/>
        </w:rPr>
      </w:pPr>
    </w:p>
    <w:p w14:paraId="54A20B6E" w14:textId="77777777" w:rsidR="00B552E1" w:rsidRP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8</w:t>
      </w:r>
    </w:p>
    <w:p w14:paraId="679D4BE2"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Dot. umowy:</w:t>
      </w:r>
    </w:p>
    <w:p w14:paraId="1874FD89"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Czy Zamawiający zgadza się aby w § 2 ust. 9 wzoru umowy po wyrażeniu „Wykonawca zobowiązuje się” zostało dodane wyrażenie „bez uprzedniej zgody Szpitala Uniwersyteckiego”?  Czy Zamawiający zgadza się aby w § 2 ust. 9 wzoru umowy zostało dodane zdanie o następującej (lub podobnej) treści: „Wykonawca może wykorzystywać udostępnione mu przez Szpital Uniwersytecki pomieszczenia i sprzęt do świadczenia usług na rzecz innych podmiotów wyłącznie po uprzednim wyrażeniu na to zgody przez Szpital Uniwersytecki i uzgodnieniu ze Szpitalem Uniwersyteckim wysokości wynagrodzenia Szpitala Uniwersyteckiego z tego tytułu.”?</w:t>
      </w:r>
    </w:p>
    <w:p w14:paraId="5B2F41D7"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Proponowana modyfikacja wzoru umowy nie zobowiązuje Zamawiającego do wyrażenia zgody, ale jedynie otwiera formalnie taką możliwość. Decyzję w tej sprawie będzie podejmował Zamawiający stosownie do aktualnych okoliczności.</w:t>
      </w:r>
    </w:p>
    <w:p w14:paraId="3EFDC37A"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840E827" w14:textId="77777777" w:rsidR="003E5894" w:rsidRDefault="003E5894" w:rsidP="00441136">
      <w:pPr>
        <w:spacing w:after="0" w:line="240" w:lineRule="auto"/>
        <w:jc w:val="both"/>
        <w:rPr>
          <w:rFonts w:ascii="Garamond" w:eastAsia="Times New Roman" w:hAnsi="Garamond" w:cs="Times New Roman"/>
          <w:lang w:eastAsia="pl-PL"/>
        </w:rPr>
      </w:pPr>
      <w:r w:rsidRPr="003E5894">
        <w:rPr>
          <w:rFonts w:ascii="Garamond" w:eastAsia="Times New Roman" w:hAnsi="Garamond" w:cs="Times New Roman"/>
          <w:lang w:eastAsia="pl-PL"/>
        </w:rPr>
        <w:t>Zamawiający nie wyraża zgody. Wzór umowy pozostaje bez zmian.</w:t>
      </w:r>
    </w:p>
    <w:p w14:paraId="5D16E8EC" w14:textId="77777777" w:rsidR="00B552E1" w:rsidRDefault="00B552E1" w:rsidP="00441136">
      <w:pPr>
        <w:spacing w:after="0" w:line="240" w:lineRule="auto"/>
        <w:jc w:val="both"/>
        <w:rPr>
          <w:rFonts w:ascii="Garamond" w:eastAsia="Times New Roman" w:hAnsi="Garamond" w:cs="Times New Roman"/>
          <w:b/>
          <w:bCs/>
          <w:lang w:eastAsia="pl-PL"/>
        </w:rPr>
      </w:pPr>
    </w:p>
    <w:p w14:paraId="52F28DE2" w14:textId="77777777" w:rsidR="00B552E1" w:rsidRP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9</w:t>
      </w:r>
    </w:p>
    <w:p w14:paraId="3E3A0360"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lastRenderedPageBreak/>
        <w:t>Dot. umowy:</w:t>
      </w:r>
    </w:p>
    <w:p w14:paraId="52A03F68"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Jak należy rozumieć wyrażenie „z zachowaniem najwyższej staranności” w § 8 ust. 1 wzoru umowy? Czy chodzi o należytą staranność w zakresie prowadzonej działalności  uwzględniającą zawodowy charakter tej działalności, o której mowa w art. 355 § 2 Kodeksu cywilnego?</w:t>
      </w:r>
    </w:p>
    <w:p w14:paraId="68AD6833"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5F834A30" w14:textId="77777777" w:rsidR="003E5894" w:rsidRPr="003E5894" w:rsidRDefault="003E5894" w:rsidP="003E5894">
      <w:pPr>
        <w:spacing w:after="0" w:line="240" w:lineRule="auto"/>
        <w:jc w:val="both"/>
        <w:rPr>
          <w:rFonts w:ascii="Garamond" w:eastAsia="Times New Roman" w:hAnsi="Garamond" w:cs="Times New Roman"/>
          <w:lang w:eastAsia="pl-PL"/>
        </w:rPr>
      </w:pPr>
      <w:r w:rsidRPr="003E5894">
        <w:rPr>
          <w:rFonts w:ascii="Garamond" w:eastAsia="Times New Roman" w:hAnsi="Garamond" w:cs="Times New Roman"/>
          <w:lang w:eastAsia="pl-PL"/>
        </w:rPr>
        <w:t>Zamawiający potwierdza, iż chodzi o należytą staranność. W tym też zakresie § 8 ust. 1 wzoru umowy ulega zmianie otrzymując brzmienie:</w:t>
      </w:r>
    </w:p>
    <w:p w14:paraId="4AC1EF39" w14:textId="77777777" w:rsidR="003E5894" w:rsidRDefault="003E5894" w:rsidP="003E589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 </w:t>
      </w:r>
      <w:r w:rsidRPr="003E5894">
        <w:rPr>
          <w:rFonts w:ascii="Garamond" w:eastAsia="Times New Roman" w:hAnsi="Garamond" w:cs="Times New Roman"/>
          <w:lang w:eastAsia="pl-PL"/>
        </w:rPr>
        <w:t xml:space="preserve">Wykonawca będzie korzystał z udostępnionych przez Szpital Uniwersytecki pomieszczeń CS i sprzętu z zachowaniem należytej staranności i zgodnie z przyjętymi warunkami technologicznymi, dokumentacją techniczną sprzętu (tj. m.in. instrukcjami obsługi, dokumentami serwisowymi, gwarancyjnymi, etc.), procedurami obowiązującymi w Szpitalu Uniwersyteckim, a także zgodnie z powszechnie obowiązującymi przepisami prawa, w szczególności w zakresie budowlanym, </w:t>
      </w:r>
      <w:proofErr w:type="spellStart"/>
      <w:r w:rsidRPr="003E5894">
        <w:rPr>
          <w:rFonts w:ascii="Garamond" w:eastAsia="Times New Roman" w:hAnsi="Garamond" w:cs="Times New Roman"/>
          <w:lang w:eastAsia="pl-PL"/>
        </w:rPr>
        <w:t>higieniczno</w:t>
      </w:r>
      <w:proofErr w:type="spellEnd"/>
      <w:r w:rsidRPr="003E5894">
        <w:rPr>
          <w:rFonts w:ascii="Garamond" w:eastAsia="Times New Roman" w:hAnsi="Garamond" w:cs="Times New Roman"/>
          <w:lang w:eastAsia="pl-PL"/>
        </w:rPr>
        <w:t xml:space="preserve"> – sanitarnym, ppoż., BHP oraz ochrony mienia.”</w:t>
      </w:r>
    </w:p>
    <w:p w14:paraId="0D034B1B" w14:textId="77777777" w:rsidR="00B552E1" w:rsidRDefault="00B552E1" w:rsidP="00441136">
      <w:pPr>
        <w:spacing w:after="0" w:line="240" w:lineRule="auto"/>
        <w:jc w:val="both"/>
        <w:rPr>
          <w:rFonts w:ascii="Garamond" w:eastAsia="Times New Roman" w:hAnsi="Garamond" w:cs="Times New Roman"/>
          <w:b/>
          <w:bCs/>
          <w:lang w:eastAsia="pl-PL"/>
        </w:rPr>
      </w:pPr>
    </w:p>
    <w:p w14:paraId="526505C7" w14:textId="77777777" w:rsidR="00B552E1" w:rsidRP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0</w:t>
      </w:r>
    </w:p>
    <w:p w14:paraId="089B7B43"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Dot. umowy:</w:t>
      </w:r>
    </w:p>
    <w:p w14:paraId="4FD47642"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Czy Zamawiający zgadza się aby w § 14 ust. 4 wzoru umowy zostało wykreślone wyrażenie „w szczególności”?</w:t>
      </w:r>
    </w:p>
    <w:p w14:paraId="24C98F4E"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Aktualna treść § 14 ust. 3 i 4 wzoru umowy jest niejasna. Wyrażenie „w szczególności” w ust. 4 oznacza, że katalog naruszeń umowy zawarty w ust. 4 jest otwarty, co spowoduje wątpliwości interpretacyjne dotyczące zakresu zastosowania kar umownych z ust. 3. </w:t>
      </w:r>
    </w:p>
    <w:p w14:paraId="638B6831" w14:textId="77777777" w:rsidR="00B552E1" w:rsidRDefault="00B552E1"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6291D3A" w14:textId="77777777" w:rsidR="003E5894" w:rsidRDefault="003E5894" w:rsidP="00441136">
      <w:pPr>
        <w:spacing w:after="0" w:line="240" w:lineRule="auto"/>
        <w:jc w:val="both"/>
        <w:rPr>
          <w:rFonts w:ascii="Garamond" w:eastAsia="Times New Roman" w:hAnsi="Garamond" w:cs="Times New Roman"/>
          <w:lang w:eastAsia="pl-PL"/>
        </w:rPr>
      </w:pPr>
      <w:r w:rsidRPr="003E5894">
        <w:rPr>
          <w:rFonts w:ascii="Garamond" w:eastAsia="Times New Roman" w:hAnsi="Garamond" w:cs="Times New Roman"/>
          <w:lang w:eastAsia="pl-PL"/>
        </w:rPr>
        <w:t>Zamawiający wyjaśnia, iż nie jest w stanie przewidzieć wszystkich okoliczności, skutkujących nienależytym wykonaniem usługi, stąd też we wskazanym fragmencie znalazło się wyrażenie „w szczególności”. Wzór umowy pozostaje bez zmian.</w:t>
      </w:r>
    </w:p>
    <w:p w14:paraId="22533CD3" w14:textId="77777777" w:rsidR="00B552E1" w:rsidRDefault="00B552E1" w:rsidP="00441136">
      <w:pPr>
        <w:spacing w:after="0" w:line="240" w:lineRule="auto"/>
        <w:jc w:val="both"/>
        <w:rPr>
          <w:rFonts w:ascii="Garamond" w:eastAsia="Times New Roman" w:hAnsi="Garamond" w:cs="Times New Roman"/>
          <w:b/>
          <w:bCs/>
          <w:lang w:eastAsia="pl-PL"/>
        </w:rPr>
      </w:pPr>
    </w:p>
    <w:p w14:paraId="6E511CC7" w14:textId="77777777" w:rsidR="00B552E1" w:rsidRP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1</w:t>
      </w:r>
    </w:p>
    <w:p w14:paraId="38C9EBFD"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Dot. umowy:</w:t>
      </w:r>
    </w:p>
    <w:p w14:paraId="356F1FC1" w14:textId="77777777" w:rsidR="00B552E1" w:rsidRPr="00B552E1"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 xml:space="preserve">Czy Zamawiający zgadza się aby w § 18 ust. 1 wzoru umowy zostało dodane zdanie o następującej (lub podobnej) treści: „Przed odstąpieniem od umowy Szpital Uniwersytecki  pisemnie wezwie Wykonawcę do należytego wykonywania umowy.”? </w:t>
      </w:r>
    </w:p>
    <w:p w14:paraId="0321F699" w14:textId="77777777" w:rsidR="005C5BF9" w:rsidRPr="00DB672E" w:rsidRDefault="00B552E1" w:rsidP="00441136">
      <w:pPr>
        <w:spacing w:after="0" w:line="240" w:lineRule="auto"/>
        <w:jc w:val="both"/>
        <w:rPr>
          <w:rFonts w:ascii="Garamond" w:eastAsia="Times New Roman" w:hAnsi="Garamond" w:cs="Times New Roman"/>
          <w:lang w:eastAsia="pl-PL"/>
        </w:rPr>
      </w:pPr>
      <w:r w:rsidRPr="00B552E1">
        <w:rPr>
          <w:rFonts w:ascii="Garamond" w:eastAsia="Times New Roman" w:hAnsi="Garamond" w:cs="Times New Roman"/>
          <w:lang w:eastAsia="pl-PL"/>
        </w:rPr>
        <w:t>Zważywszy na doniosłe i nieodwracalne skutki prawne odstąpienia od umowy, celowe jest aby przed odstąpieniem od umowy przez Zamawiającego wykonawca został wezwany do należytego wykonywania umowy. Takie wezwanie najprawdopodobniej zmobilizuje wykonawcę do należytego wykonywania umowy i pozwoli uniknąć odstąpienia od umowy, a tym samym uniknąć skutków odstąpienia od umowy, które są niekorzystne dla obu stron.</w:t>
      </w:r>
    </w:p>
    <w:p w14:paraId="48FE09FF" w14:textId="77777777" w:rsidR="00422122" w:rsidRDefault="00422122" w:rsidP="00441136">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54D2613E" w14:textId="77777777" w:rsidR="003E5894" w:rsidRDefault="003E5894" w:rsidP="00441136">
      <w:pPr>
        <w:spacing w:after="0" w:line="240" w:lineRule="auto"/>
        <w:jc w:val="both"/>
        <w:rPr>
          <w:rFonts w:ascii="Garamond" w:eastAsia="Times New Roman" w:hAnsi="Garamond" w:cs="Times New Roman"/>
          <w:lang w:eastAsia="pl-PL"/>
        </w:rPr>
      </w:pPr>
      <w:r w:rsidRPr="003E5894">
        <w:rPr>
          <w:rFonts w:ascii="Garamond" w:eastAsia="Times New Roman" w:hAnsi="Garamond" w:cs="Times New Roman"/>
          <w:lang w:eastAsia="pl-PL"/>
        </w:rPr>
        <w:t>Zamawiający nie wyraża zgody. Wzór umowy pozostaje bez zmian.</w:t>
      </w:r>
    </w:p>
    <w:p w14:paraId="40DC6340" w14:textId="5DF003F4" w:rsidR="00B552E1" w:rsidRDefault="00B552E1" w:rsidP="00441136">
      <w:pPr>
        <w:spacing w:after="0" w:line="240" w:lineRule="auto"/>
        <w:jc w:val="both"/>
        <w:rPr>
          <w:rFonts w:ascii="Garamond" w:eastAsia="Times New Roman" w:hAnsi="Garamond" w:cs="Times New Roman"/>
          <w:b/>
          <w:bCs/>
          <w:lang w:eastAsia="pl-PL"/>
        </w:rPr>
      </w:pPr>
    </w:p>
    <w:p w14:paraId="61D8707B"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2</w:t>
      </w:r>
    </w:p>
    <w:p w14:paraId="475FFD8B"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podać termin, w którym Zamawiający planuje rozpoczęcie realizacji przedmiotowego zamówienia. Do kiedy obecny wykonawca zgodnie z umową i/lub aneksami świadczy realizację zamówienia?</w:t>
      </w:r>
    </w:p>
    <w:p w14:paraId="488E95B0" w14:textId="0D09153D"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30808945" w14:textId="565F64CF" w:rsidR="00536A2F" w:rsidRPr="00536A2F" w:rsidRDefault="00536A2F" w:rsidP="005211BC">
      <w:pPr>
        <w:spacing w:after="0" w:line="240" w:lineRule="auto"/>
        <w:jc w:val="both"/>
        <w:rPr>
          <w:rFonts w:ascii="Garamond" w:eastAsia="Times New Roman" w:hAnsi="Garamond" w:cs="Times New Roman"/>
          <w:bCs/>
          <w:lang w:eastAsia="pl-PL"/>
        </w:rPr>
      </w:pPr>
      <w:r>
        <w:rPr>
          <w:rFonts w:ascii="Garamond" w:eastAsia="Times New Roman" w:hAnsi="Garamond" w:cs="Times New Roman"/>
          <w:lang w:eastAsia="pl-PL"/>
        </w:rPr>
        <w:t>Obecna umowa obowiązuje do</w:t>
      </w:r>
      <w:r w:rsidRPr="00536A2F">
        <w:rPr>
          <w:rFonts w:ascii="Garamond" w:eastAsia="Times New Roman" w:hAnsi="Garamond" w:cs="Times New Roman"/>
          <w:bCs/>
          <w:lang w:eastAsia="pl-PL"/>
        </w:rPr>
        <w:t xml:space="preserve"> czasu wyczerpania kwoty wynagrodzenia umownego, nie dłużej jednak niż do 15 listopada 2022 r.</w:t>
      </w:r>
    </w:p>
    <w:p w14:paraId="211152C3" w14:textId="77777777" w:rsidR="00B552E1" w:rsidRDefault="00B552E1" w:rsidP="00441136">
      <w:pPr>
        <w:spacing w:after="0" w:line="240" w:lineRule="auto"/>
        <w:jc w:val="both"/>
        <w:rPr>
          <w:rFonts w:ascii="Garamond" w:eastAsia="Times New Roman" w:hAnsi="Garamond" w:cs="Times New Roman"/>
          <w:b/>
          <w:bCs/>
          <w:lang w:eastAsia="pl-PL"/>
        </w:rPr>
      </w:pPr>
    </w:p>
    <w:p w14:paraId="30A0C3CE"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3</w:t>
      </w:r>
    </w:p>
    <w:p w14:paraId="22847BD2"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o potwierdzenie, że wszystkie pomieszczenia wymienione w OPZ zał. nr 1b do SWZ w punkcie I.4 będą wyłączone z korzystania przez Wykonawcę, w tym pomieszczenie nr F CS 0.09 pom. wydawania i pom. nr F CS 0.06 – pom. dekontaminacji. Prosimy o podanie dokładnych nazw pomieszczeń </w:t>
      </w:r>
      <w:r w:rsidRPr="00B552E1">
        <w:rPr>
          <w:rFonts w:ascii="Garamond" w:eastAsia="Times New Roman" w:hAnsi="Garamond" w:cs="Times New Roman"/>
          <w:bCs/>
          <w:lang w:eastAsia="pl-PL"/>
        </w:rPr>
        <w:lastRenderedPageBreak/>
        <w:t>wymienionych w tym punkcie, brak jest na planie CS pomieszczenia F 0.22 i F 0.21. Czy metraż tych wyłączonych pomieszczeń jest uwzględniony w metrażu powierzchni do dzierżawy?</w:t>
      </w:r>
    </w:p>
    <w:p w14:paraId="4F8EF3CA" w14:textId="6F464AF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6B6E268" w14:textId="7F194162" w:rsidR="00CC2F30" w:rsidRPr="00D333C1" w:rsidRDefault="00CC2F30" w:rsidP="005211BC">
      <w:pPr>
        <w:spacing w:after="0" w:line="240" w:lineRule="auto"/>
        <w:jc w:val="both"/>
        <w:rPr>
          <w:rFonts w:ascii="Garamond" w:hAnsi="Garamond" w:cstheme="minorHAnsi"/>
        </w:rPr>
      </w:pPr>
      <w:r w:rsidRPr="00D333C1">
        <w:rPr>
          <w:rFonts w:ascii="Garamond" w:eastAsia="Times New Roman" w:hAnsi="Garamond" w:cs="Times New Roman"/>
          <w:lang w:eastAsia="pl-PL"/>
        </w:rPr>
        <w:t>Zamawiający podtrzymuje zapisy OPZ</w:t>
      </w:r>
      <w:r w:rsidR="003C0EC0" w:rsidRPr="00D333C1">
        <w:rPr>
          <w:rFonts w:ascii="Garamond" w:eastAsia="Times New Roman" w:hAnsi="Garamond" w:cs="Times New Roman"/>
          <w:lang w:eastAsia="pl-PL"/>
        </w:rPr>
        <w:t xml:space="preserve"> (zał. nr 1b</w:t>
      </w:r>
      <w:r w:rsidRPr="00D333C1">
        <w:rPr>
          <w:rFonts w:ascii="Garamond" w:eastAsia="Times New Roman" w:hAnsi="Garamond" w:cs="Times New Roman"/>
          <w:lang w:eastAsia="pl-PL"/>
        </w:rPr>
        <w:t xml:space="preserve"> do SWZ). Zamawiający nadmienia również, że pomieszczenie do dekontaminacji ma nr F.0.24, </w:t>
      </w:r>
      <w:r w:rsidRPr="00D333C1">
        <w:rPr>
          <w:rFonts w:ascii="Garamond" w:eastAsia="Times New Roman" w:hAnsi="Garamond" w:cstheme="minorHAnsi"/>
          <w:lang w:eastAsia="pl-PL"/>
        </w:rPr>
        <w:t>a pomieszczenie do wydawania F. 0.17.</w:t>
      </w:r>
      <w:r w:rsidR="00FA5519" w:rsidRPr="00D333C1">
        <w:rPr>
          <w:rFonts w:ascii="Garamond" w:hAnsi="Garamond" w:cstheme="minorHAnsi"/>
        </w:rPr>
        <w:t xml:space="preserve"> </w:t>
      </w:r>
      <w:r w:rsidR="00D333C1" w:rsidRPr="00D333C1">
        <w:rPr>
          <w:rFonts w:ascii="Garamond" w:hAnsi="Garamond" w:cstheme="minorHAnsi"/>
        </w:rPr>
        <w:t>Poszczególne nazwy pomieszczeń, będą dostępne na etapie realizacji zamówienia. Wyłączone</w:t>
      </w:r>
      <w:r w:rsidR="00FA5519" w:rsidRPr="00D333C1">
        <w:rPr>
          <w:rFonts w:ascii="Garamond" w:hAnsi="Garamond" w:cstheme="minorHAnsi"/>
        </w:rPr>
        <w:t xml:space="preserve"> </w:t>
      </w:r>
      <w:r w:rsidR="00D333C1" w:rsidRPr="00D333C1">
        <w:rPr>
          <w:rFonts w:ascii="Garamond" w:hAnsi="Garamond" w:cstheme="minorHAnsi"/>
        </w:rPr>
        <w:t>pomieszczenia</w:t>
      </w:r>
      <w:r w:rsidR="00FA5519" w:rsidRPr="00D333C1">
        <w:rPr>
          <w:rFonts w:ascii="Garamond" w:hAnsi="Garamond" w:cstheme="minorHAnsi"/>
        </w:rPr>
        <w:t xml:space="preserve"> nie </w:t>
      </w:r>
      <w:r w:rsidR="00D333C1" w:rsidRPr="00D333C1">
        <w:rPr>
          <w:rFonts w:ascii="Garamond" w:hAnsi="Garamond" w:cstheme="minorHAnsi"/>
        </w:rPr>
        <w:t xml:space="preserve">są uwzględnione </w:t>
      </w:r>
      <w:r w:rsidR="00FA5519" w:rsidRPr="00D333C1">
        <w:rPr>
          <w:rFonts w:ascii="Garamond" w:hAnsi="Garamond" w:cstheme="minorHAnsi"/>
        </w:rPr>
        <w:t>w metrażu powierzchni do dzierżawy.</w:t>
      </w:r>
    </w:p>
    <w:p w14:paraId="3A2B77AE" w14:textId="77777777" w:rsidR="00B552E1" w:rsidRPr="00FA5519" w:rsidRDefault="00B552E1" w:rsidP="00441136">
      <w:pPr>
        <w:spacing w:after="0" w:line="240" w:lineRule="auto"/>
        <w:jc w:val="both"/>
        <w:rPr>
          <w:rFonts w:ascii="Garamond" w:eastAsia="Times New Roman" w:hAnsi="Garamond" w:cstheme="minorHAnsi"/>
          <w:b/>
          <w:bCs/>
          <w:lang w:eastAsia="pl-PL"/>
        </w:rPr>
      </w:pPr>
    </w:p>
    <w:p w14:paraId="309B2C3F"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4</w:t>
      </w:r>
    </w:p>
    <w:p w14:paraId="4BFD4527"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doprecyzowanie zapisu punktu I.6.1 OPZ tj. o jakie „znakowanie procesów prania” chodzi i punktu I.8 OPZ „przebieg procesów prania”. Pranie nie jest przedmiotem niniejszego postępowania.</w:t>
      </w:r>
    </w:p>
    <w:p w14:paraId="2A6D04BB" w14:textId="77777777" w:rsidR="00F6750B"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E52C1F5" w14:textId="225CAC09" w:rsidR="005211BC" w:rsidRDefault="00CC2F30" w:rsidP="005211BC">
      <w:pPr>
        <w:spacing w:after="0" w:line="240" w:lineRule="auto"/>
        <w:jc w:val="both"/>
        <w:rPr>
          <w:rFonts w:ascii="Garamond" w:eastAsia="Times New Roman" w:hAnsi="Garamond" w:cs="Times New Roman"/>
          <w:lang w:eastAsia="pl-PL"/>
        </w:rPr>
      </w:pPr>
      <w:r w:rsidRPr="00D333C1">
        <w:rPr>
          <w:rFonts w:ascii="Garamond" w:eastAsia="Times New Roman" w:hAnsi="Garamond" w:cs="Times New Roman"/>
          <w:lang w:eastAsia="pl-PL"/>
        </w:rPr>
        <w:t>Zamawiający wymaga aby fartuchy operacyjne były składane przez Wykonawcę do sterylizacji w sposób umożliwiający ubranie ich przez operatorów w „systemie sterylnym” i przed odpowiednim złożeniem, należy na metce wszytej w fartuch zaznac</w:t>
      </w:r>
      <w:r w:rsidR="00FA5519" w:rsidRPr="00D333C1">
        <w:rPr>
          <w:rFonts w:ascii="Garamond" w:eastAsia="Times New Roman" w:hAnsi="Garamond" w:cs="Times New Roman"/>
          <w:lang w:eastAsia="pl-PL"/>
        </w:rPr>
        <w:t>zyć kolejny proces sterylizacji, a tym samym kolejny proces</w:t>
      </w:r>
      <w:r w:rsidR="00D333C1" w:rsidRPr="00D333C1">
        <w:rPr>
          <w:rFonts w:ascii="Garamond" w:eastAsia="Times New Roman" w:hAnsi="Garamond" w:cs="Times New Roman"/>
          <w:lang w:eastAsia="pl-PL"/>
        </w:rPr>
        <w:t xml:space="preserve"> prania, ponieważ każdy proces </w:t>
      </w:r>
      <w:r w:rsidR="00FA5519" w:rsidRPr="00D333C1">
        <w:rPr>
          <w:rFonts w:ascii="Garamond" w:eastAsia="Times New Roman" w:hAnsi="Garamond" w:cs="Times New Roman"/>
          <w:lang w:eastAsia="pl-PL"/>
        </w:rPr>
        <w:t>sterylizacji musi poprzedzić proces prania</w:t>
      </w:r>
      <w:r w:rsidR="007E200E">
        <w:rPr>
          <w:rFonts w:ascii="Garamond" w:eastAsia="Times New Roman" w:hAnsi="Garamond" w:cs="Times New Roman"/>
          <w:lang w:eastAsia="pl-PL"/>
        </w:rPr>
        <w:t xml:space="preserve"> – </w:t>
      </w:r>
      <w:r w:rsidR="00A02A61">
        <w:rPr>
          <w:rFonts w:ascii="Garamond" w:eastAsia="Times New Roman" w:hAnsi="Garamond" w:cs="Times New Roman"/>
          <w:lang w:eastAsia="pl-PL"/>
        </w:rPr>
        <w:t>Wykonawca przedmiotowej usługi dokonuje znakowania</w:t>
      </w:r>
      <w:r w:rsidR="00A02A61" w:rsidRPr="00A02A61">
        <w:rPr>
          <w:rFonts w:ascii="Garamond" w:eastAsia="Times New Roman" w:hAnsi="Garamond" w:cs="Times New Roman"/>
          <w:lang w:eastAsia="pl-PL"/>
        </w:rPr>
        <w:t xml:space="preserve"> ilości procesów prania i sterylizacji</w:t>
      </w:r>
      <w:r w:rsidR="00A02A61">
        <w:rPr>
          <w:rFonts w:ascii="Garamond" w:eastAsia="Times New Roman" w:hAnsi="Garamond" w:cs="Times New Roman"/>
          <w:lang w:eastAsia="pl-PL"/>
        </w:rPr>
        <w:t>,</w:t>
      </w:r>
      <w:r w:rsidR="00A02A61" w:rsidRPr="00A02A61">
        <w:rPr>
          <w:rFonts w:ascii="Garamond" w:eastAsia="Times New Roman" w:hAnsi="Garamond" w:cs="Times New Roman"/>
          <w:lang w:eastAsia="pl-PL"/>
        </w:rPr>
        <w:t xml:space="preserve"> </w:t>
      </w:r>
      <w:r w:rsidR="00A02A61">
        <w:rPr>
          <w:rFonts w:ascii="Garamond" w:eastAsia="Times New Roman" w:hAnsi="Garamond" w:cs="Times New Roman"/>
          <w:lang w:eastAsia="pl-PL"/>
        </w:rPr>
        <w:t xml:space="preserve">lecz sam </w:t>
      </w:r>
      <w:r w:rsidR="007E200E">
        <w:rPr>
          <w:rFonts w:ascii="Garamond" w:eastAsia="Times New Roman" w:hAnsi="Garamond" w:cs="Times New Roman"/>
          <w:lang w:eastAsia="pl-PL"/>
        </w:rPr>
        <w:t>proces prania nie jest w zakresie przedmiotu zamówienia</w:t>
      </w:r>
      <w:r w:rsidR="00A02A61">
        <w:rPr>
          <w:rFonts w:ascii="Garamond" w:eastAsia="Times New Roman" w:hAnsi="Garamond" w:cs="Times New Roman"/>
          <w:lang w:eastAsia="pl-PL"/>
        </w:rPr>
        <w:t xml:space="preserve"> </w:t>
      </w:r>
      <w:r w:rsidR="00D333C1">
        <w:rPr>
          <w:rFonts w:ascii="Garamond" w:eastAsia="Times New Roman" w:hAnsi="Garamond" w:cs="Times New Roman"/>
          <w:lang w:eastAsia="pl-PL"/>
        </w:rPr>
        <w:t xml:space="preserve">(pkt I.6.1 OPZ pozostaje bez zmian, zmianie ulega natomiast pkt. </w:t>
      </w:r>
      <w:r w:rsidR="007E200E">
        <w:rPr>
          <w:rFonts w:ascii="Garamond" w:eastAsia="Times New Roman" w:hAnsi="Garamond" w:cs="Times New Roman"/>
          <w:lang w:eastAsia="pl-PL"/>
        </w:rPr>
        <w:t>I.8 OPZ tj. wykreślono słowo „prania”)</w:t>
      </w:r>
    </w:p>
    <w:p w14:paraId="57E7B735" w14:textId="57974D74" w:rsidR="00B552E1" w:rsidRDefault="00B552E1" w:rsidP="00441136">
      <w:pPr>
        <w:spacing w:after="0" w:line="240" w:lineRule="auto"/>
        <w:jc w:val="both"/>
        <w:rPr>
          <w:rFonts w:ascii="Garamond" w:eastAsia="Times New Roman" w:hAnsi="Garamond" w:cs="Times New Roman"/>
          <w:b/>
          <w:bCs/>
          <w:lang w:eastAsia="pl-PL"/>
        </w:rPr>
      </w:pPr>
    </w:p>
    <w:p w14:paraId="6F6C58F9"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Pr>
          <w:rFonts w:ascii="Garamond" w:eastAsia="Times New Roman" w:hAnsi="Garamond" w:cs="Times New Roman"/>
          <w:b/>
          <w:bCs/>
          <w:lang w:eastAsia="pl-PL"/>
        </w:rPr>
        <w:t>5</w:t>
      </w:r>
    </w:p>
    <w:p w14:paraId="2A9E37CD"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doprecyzowanie zapisów punktu I.6.2 OPZ i wyjaśnienie czy przez proces „wstępnej dezynfekcji” Zamawiający rozumiem dezynfekcję wykonywaną w miejscu użytkowania narzędzi ( przez kogo ma być ten proces wykonywany ), czy dezynfekcję wstępną już na terenie CS.</w:t>
      </w:r>
    </w:p>
    <w:p w14:paraId="12CF8A51" w14:textId="1DDF4BB5"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A6832D3" w14:textId="6DFB3AF8" w:rsidR="00F6750B" w:rsidRDefault="00F6750B" w:rsidP="005211BC">
      <w:pPr>
        <w:spacing w:after="0" w:line="240" w:lineRule="auto"/>
        <w:jc w:val="both"/>
        <w:rPr>
          <w:rFonts w:ascii="Garamond" w:eastAsia="Times New Roman" w:hAnsi="Garamond" w:cs="Times New Roman"/>
          <w:lang w:eastAsia="pl-PL"/>
        </w:rPr>
      </w:pPr>
      <w:r w:rsidRPr="00A02A61">
        <w:rPr>
          <w:rFonts w:ascii="Garamond" w:eastAsia="Times New Roman" w:hAnsi="Garamond" w:cs="Times New Roman"/>
          <w:lang w:eastAsia="pl-PL"/>
        </w:rPr>
        <w:t>Jest to</w:t>
      </w:r>
      <w:r w:rsidR="000D15B1" w:rsidRPr="00A02A61">
        <w:rPr>
          <w:rFonts w:ascii="Garamond" w:eastAsia="Times New Roman" w:hAnsi="Garamond" w:cs="Times New Roman"/>
          <w:lang w:eastAsia="pl-PL"/>
        </w:rPr>
        <w:t xml:space="preserve"> dezynfekcja wstępna</w:t>
      </w:r>
      <w:r w:rsidRPr="00A02A61">
        <w:rPr>
          <w:rFonts w:ascii="Garamond" w:eastAsia="Times New Roman" w:hAnsi="Garamond" w:cs="Times New Roman"/>
          <w:lang w:eastAsia="pl-PL"/>
        </w:rPr>
        <w:t xml:space="preserve"> wykonywana na terenie CS </w:t>
      </w:r>
      <w:r w:rsidR="00A02A61">
        <w:rPr>
          <w:rFonts w:ascii="Garamond" w:eastAsia="Times New Roman" w:hAnsi="Garamond" w:cs="Times New Roman"/>
          <w:lang w:eastAsia="pl-PL"/>
        </w:rPr>
        <w:t>przez W</w:t>
      </w:r>
      <w:r w:rsidRPr="00A02A61">
        <w:rPr>
          <w:rFonts w:ascii="Garamond" w:eastAsia="Times New Roman" w:hAnsi="Garamond" w:cs="Times New Roman"/>
          <w:lang w:eastAsia="pl-PL"/>
        </w:rPr>
        <w:t>ykonawcę w ramach przedmiotowej usługi</w:t>
      </w:r>
      <w:r w:rsidR="00A02A61">
        <w:rPr>
          <w:rFonts w:ascii="Garamond" w:eastAsia="Times New Roman" w:hAnsi="Garamond" w:cs="Times New Roman"/>
          <w:lang w:eastAsia="pl-PL"/>
        </w:rPr>
        <w:t>.</w:t>
      </w:r>
    </w:p>
    <w:p w14:paraId="3EFA0CE8" w14:textId="77777777" w:rsidR="00B552E1" w:rsidRDefault="00B552E1" w:rsidP="00441136">
      <w:pPr>
        <w:spacing w:after="0" w:line="240" w:lineRule="auto"/>
        <w:jc w:val="both"/>
        <w:rPr>
          <w:rFonts w:ascii="Garamond" w:eastAsia="Times New Roman" w:hAnsi="Garamond" w:cs="Times New Roman"/>
          <w:b/>
          <w:bCs/>
          <w:lang w:eastAsia="pl-PL"/>
        </w:rPr>
      </w:pPr>
    </w:p>
    <w:p w14:paraId="19CE0510"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441136">
        <w:rPr>
          <w:rFonts w:ascii="Garamond" w:eastAsia="Times New Roman" w:hAnsi="Garamond" w:cs="Times New Roman"/>
          <w:b/>
          <w:bCs/>
          <w:lang w:eastAsia="pl-PL"/>
        </w:rPr>
        <w:t>6</w:t>
      </w:r>
    </w:p>
    <w:p w14:paraId="0FA4F60E"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doprecyzowanie zapisów punktu I.6.6, I.6.7, I.7.c i II.20.i II.21 OPZ w zakresie transportu narzędzi brudnych i czystych.</w:t>
      </w:r>
    </w:p>
    <w:p w14:paraId="46803640"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 kto odpowiada za transport brudny i czysty narzędzi do i ze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Wykonawcy ( sterylizacja tlenkiem etylenu ), do i z których dokładnie miejsc ma być wykonywany w danych lokalizacjach transport ( z których dokładnie pomieszczeń ). Ile jest takich miejsc odbioru i dostarczania w danej lokalizacji?</w:t>
      </w:r>
    </w:p>
    <w:p w14:paraId="3FAE13CF"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kto odpowiada za transport brudny i czysty narzędzi do i z CS, do i z których dokładnie miejsc ma być wykonywany w danych lokalizacjach ( z których dokładnie pomieszczeń ). Ile jest takich miejsc odbioru i dostarczania w danej lokalizacji?</w:t>
      </w:r>
    </w:p>
    <w:p w14:paraId="143ACEE2"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kto odpowiada za transport brudny i czysty narzędzi do i z CS w obrębie NSSU, do i z których dokładnie miejsc ma być wykonywany w tej lokalizacji ( z których dokładnie pomieszczeń ). Ile jest takich miejsc odbioru i dostarczania w tej lokalizacji?</w:t>
      </w:r>
    </w:p>
    <w:p w14:paraId="2F1F700C" w14:textId="78AEF50C"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5A1812E7" w14:textId="79ED8FBC" w:rsidR="00F6750B" w:rsidRPr="00F6750B" w:rsidRDefault="00F6750B" w:rsidP="00F6750B">
      <w:pPr>
        <w:spacing w:after="0" w:line="240" w:lineRule="auto"/>
        <w:jc w:val="both"/>
        <w:rPr>
          <w:rFonts w:ascii="Garamond" w:eastAsia="Times New Roman" w:hAnsi="Garamond" w:cs="Times New Roman"/>
          <w:lang w:eastAsia="pl-PL"/>
        </w:rPr>
      </w:pPr>
      <w:r w:rsidRPr="00F6750B">
        <w:rPr>
          <w:rFonts w:ascii="Garamond" w:eastAsia="Times New Roman" w:hAnsi="Garamond" w:cs="Times New Roman"/>
          <w:lang w:eastAsia="pl-PL"/>
        </w:rPr>
        <w:t>Wykonawca odpowiada z</w:t>
      </w:r>
      <w:r w:rsidR="00A02A61">
        <w:rPr>
          <w:rFonts w:ascii="Garamond" w:eastAsia="Times New Roman" w:hAnsi="Garamond" w:cs="Times New Roman"/>
          <w:lang w:eastAsia="pl-PL"/>
        </w:rPr>
        <w:t>a transport narzędzi brudnych z:</w:t>
      </w:r>
    </w:p>
    <w:p w14:paraId="689A049A" w14:textId="29B022F3" w:rsidR="00F6750B" w:rsidRPr="009B11C8" w:rsidRDefault="00F6750B" w:rsidP="00F6750B">
      <w:pPr>
        <w:numPr>
          <w:ilvl w:val="0"/>
          <w:numId w:val="19"/>
        </w:num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Centralnego Bloku Operacyjnego (budynek F 3 piętro) w lokalizacji Jakubowskiego 2</w:t>
      </w:r>
      <w:r w:rsidR="00A02A61" w:rsidRPr="009B11C8">
        <w:rPr>
          <w:rFonts w:ascii="Garamond" w:eastAsia="Times New Roman" w:hAnsi="Garamond" w:cs="Times New Roman"/>
          <w:lang w:eastAsia="pl-PL"/>
        </w:rPr>
        <w:t>,</w:t>
      </w:r>
    </w:p>
    <w:p w14:paraId="77AF7C3B" w14:textId="3BB6AC52" w:rsidR="00F6750B" w:rsidRPr="009B11C8" w:rsidRDefault="00F6750B" w:rsidP="00F6750B">
      <w:pPr>
        <w:numPr>
          <w:ilvl w:val="0"/>
          <w:numId w:val="19"/>
        </w:num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 xml:space="preserve">Bloku </w:t>
      </w:r>
      <w:r w:rsidR="0013683A" w:rsidRPr="009B11C8">
        <w:rPr>
          <w:rFonts w:ascii="Garamond" w:eastAsia="Times New Roman" w:hAnsi="Garamond" w:cs="Times New Roman"/>
          <w:lang w:eastAsia="pl-PL"/>
        </w:rPr>
        <w:t>O</w:t>
      </w:r>
      <w:r w:rsidRPr="009B11C8">
        <w:rPr>
          <w:rFonts w:ascii="Garamond" w:eastAsia="Times New Roman" w:hAnsi="Garamond" w:cs="Times New Roman"/>
          <w:lang w:eastAsia="pl-PL"/>
        </w:rPr>
        <w:t xml:space="preserve">peracyjnego Urologii (budynek H 1 </w:t>
      </w:r>
      <w:r w:rsidR="0013683A" w:rsidRPr="009B11C8">
        <w:rPr>
          <w:rFonts w:ascii="Garamond" w:eastAsia="Times New Roman" w:hAnsi="Garamond" w:cs="Times New Roman"/>
          <w:lang w:eastAsia="pl-PL"/>
        </w:rPr>
        <w:t>piętro</w:t>
      </w:r>
      <w:r w:rsidRPr="009B11C8">
        <w:rPr>
          <w:rFonts w:ascii="Garamond" w:eastAsia="Times New Roman" w:hAnsi="Garamond" w:cs="Times New Roman"/>
          <w:lang w:eastAsia="pl-PL"/>
        </w:rPr>
        <w:t>) w lokalizacji Jakubowskiego 2</w:t>
      </w:r>
      <w:r w:rsidR="00A02A61" w:rsidRPr="009B11C8">
        <w:rPr>
          <w:rFonts w:ascii="Garamond" w:eastAsia="Times New Roman" w:hAnsi="Garamond" w:cs="Times New Roman"/>
          <w:lang w:eastAsia="pl-PL"/>
        </w:rPr>
        <w:t>,</w:t>
      </w:r>
    </w:p>
    <w:p w14:paraId="223DE00B" w14:textId="54515673" w:rsidR="00F6750B" w:rsidRPr="009B11C8" w:rsidRDefault="00F6750B" w:rsidP="00F6750B">
      <w:pPr>
        <w:numPr>
          <w:ilvl w:val="0"/>
          <w:numId w:val="19"/>
        </w:num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 xml:space="preserve">w lokalizacji </w:t>
      </w:r>
      <w:r w:rsidR="00B92373" w:rsidRPr="009B11C8">
        <w:rPr>
          <w:rFonts w:ascii="Garamond" w:eastAsia="Times New Roman" w:hAnsi="Garamond" w:cs="Times New Roman"/>
          <w:lang w:eastAsia="pl-PL"/>
        </w:rPr>
        <w:t xml:space="preserve">ul. </w:t>
      </w:r>
      <w:r w:rsidRPr="009B11C8">
        <w:rPr>
          <w:rFonts w:ascii="Garamond" w:eastAsia="Times New Roman" w:hAnsi="Garamond" w:cs="Times New Roman"/>
          <w:lang w:eastAsia="pl-PL"/>
        </w:rPr>
        <w:t>Kopernika 38 – portiernia Oddziału Okuli</w:t>
      </w:r>
      <w:r w:rsidR="00B92373" w:rsidRPr="009B11C8">
        <w:rPr>
          <w:rFonts w:ascii="Garamond" w:eastAsia="Times New Roman" w:hAnsi="Garamond" w:cs="Times New Roman"/>
          <w:lang w:eastAsia="pl-PL"/>
        </w:rPr>
        <w:t>styki i Onkologii Okulistycznej</w:t>
      </w:r>
      <w:r w:rsidR="00A02A61" w:rsidRPr="009B11C8">
        <w:rPr>
          <w:rFonts w:ascii="Garamond" w:eastAsia="Times New Roman" w:hAnsi="Garamond" w:cs="Times New Roman"/>
          <w:lang w:eastAsia="pl-PL"/>
        </w:rPr>
        <w:t>,</w:t>
      </w:r>
    </w:p>
    <w:p w14:paraId="3AC8BC2B" w14:textId="50076ADC" w:rsidR="00F6750B" w:rsidRPr="009B11C8" w:rsidRDefault="00B92373" w:rsidP="00F6750B">
      <w:pPr>
        <w:numPr>
          <w:ilvl w:val="0"/>
          <w:numId w:val="19"/>
        </w:num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 xml:space="preserve">w lokalizacji ul. </w:t>
      </w:r>
      <w:r w:rsidR="00F6750B" w:rsidRPr="009B11C8">
        <w:rPr>
          <w:rFonts w:ascii="Garamond" w:eastAsia="Times New Roman" w:hAnsi="Garamond" w:cs="Times New Roman"/>
          <w:lang w:eastAsia="pl-PL"/>
        </w:rPr>
        <w:t xml:space="preserve">Kopernika </w:t>
      </w:r>
      <w:r w:rsidR="00A02A61" w:rsidRPr="009B11C8">
        <w:rPr>
          <w:rFonts w:ascii="Garamond" w:eastAsia="Times New Roman" w:hAnsi="Garamond" w:cs="Times New Roman"/>
          <w:lang w:eastAsia="pl-PL"/>
        </w:rPr>
        <w:t>23 – 3 piętro Blok O</w:t>
      </w:r>
      <w:r w:rsidR="00F6750B" w:rsidRPr="009B11C8">
        <w:rPr>
          <w:rFonts w:ascii="Garamond" w:eastAsia="Times New Roman" w:hAnsi="Garamond" w:cs="Times New Roman"/>
          <w:lang w:eastAsia="pl-PL"/>
        </w:rPr>
        <w:t>peracyjny Oddziału Endokrynologii i Endokrynologii i 2 piętro Sala Cięć Cesarskich – Oddział Perinatologii i Położnictwa</w:t>
      </w:r>
      <w:r w:rsidR="009B11C8" w:rsidRPr="009B11C8">
        <w:rPr>
          <w:rFonts w:ascii="Garamond" w:eastAsia="Times New Roman" w:hAnsi="Garamond" w:cs="Times New Roman"/>
          <w:lang w:eastAsia="pl-PL"/>
        </w:rPr>
        <w:t>,</w:t>
      </w:r>
    </w:p>
    <w:p w14:paraId="41E7A3F9" w14:textId="4ABD520E" w:rsidR="00F6750B" w:rsidRPr="009B11C8" w:rsidRDefault="00B92373" w:rsidP="00F6750B">
      <w:pPr>
        <w:numPr>
          <w:ilvl w:val="0"/>
          <w:numId w:val="19"/>
        </w:num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 xml:space="preserve">w lokalizacji ul. </w:t>
      </w:r>
      <w:r w:rsidR="009B11C8" w:rsidRPr="009B11C8">
        <w:rPr>
          <w:rFonts w:ascii="Garamond" w:eastAsia="Times New Roman" w:hAnsi="Garamond" w:cs="Times New Roman"/>
          <w:lang w:eastAsia="pl-PL"/>
        </w:rPr>
        <w:t>Kopernika 50 – 3 piętro Blok O</w:t>
      </w:r>
      <w:r w:rsidR="00F6750B" w:rsidRPr="009B11C8">
        <w:rPr>
          <w:rFonts w:ascii="Garamond" w:eastAsia="Times New Roman" w:hAnsi="Garamond" w:cs="Times New Roman"/>
          <w:lang w:eastAsia="pl-PL"/>
        </w:rPr>
        <w:t>peracyjny Oddziału Chirurgii</w:t>
      </w:r>
      <w:r w:rsidR="009B11C8" w:rsidRPr="009B11C8">
        <w:rPr>
          <w:rFonts w:ascii="Garamond" w:eastAsia="Times New Roman" w:hAnsi="Garamond" w:cs="Times New Roman"/>
          <w:lang w:eastAsia="pl-PL"/>
        </w:rPr>
        <w:t>,</w:t>
      </w:r>
    </w:p>
    <w:p w14:paraId="6E8A65F0" w14:textId="5C01BC79" w:rsidR="00F6750B" w:rsidRPr="009B11C8" w:rsidRDefault="00B92373" w:rsidP="00F6750B">
      <w:pPr>
        <w:numPr>
          <w:ilvl w:val="0"/>
          <w:numId w:val="19"/>
        </w:num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 xml:space="preserve">w lokalizacji ul. </w:t>
      </w:r>
      <w:r w:rsidR="00F6750B" w:rsidRPr="009B11C8">
        <w:rPr>
          <w:rFonts w:ascii="Garamond" w:eastAsia="Times New Roman" w:hAnsi="Garamond" w:cs="Times New Roman"/>
          <w:lang w:eastAsia="pl-PL"/>
        </w:rPr>
        <w:t>Botaniczna 3 – 1 piętro sala zabiegowa Oddziału Dermatologii</w:t>
      </w:r>
      <w:r w:rsidR="009B11C8" w:rsidRPr="009B11C8">
        <w:rPr>
          <w:rFonts w:ascii="Garamond" w:eastAsia="Times New Roman" w:hAnsi="Garamond" w:cs="Times New Roman"/>
          <w:lang w:eastAsia="pl-PL"/>
        </w:rPr>
        <w:t>.</w:t>
      </w:r>
    </w:p>
    <w:p w14:paraId="6C4FA4AA" w14:textId="77777777" w:rsidR="009B11C8" w:rsidRDefault="009B11C8" w:rsidP="00F6750B">
      <w:p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t>W</w:t>
      </w:r>
      <w:r w:rsidR="00B92373" w:rsidRPr="009B11C8">
        <w:rPr>
          <w:rFonts w:ascii="Garamond" w:eastAsia="Times New Roman" w:hAnsi="Garamond" w:cs="Times New Roman"/>
          <w:lang w:eastAsia="pl-PL"/>
        </w:rPr>
        <w:t>ykonawca odpowiada</w:t>
      </w:r>
      <w:r w:rsidRPr="009B11C8">
        <w:rPr>
          <w:rFonts w:ascii="Garamond" w:eastAsia="Times New Roman" w:hAnsi="Garamond" w:cs="Times New Roman"/>
          <w:lang w:eastAsia="pl-PL"/>
        </w:rPr>
        <w:t xml:space="preserve"> także</w:t>
      </w:r>
      <w:r w:rsidR="00B92373" w:rsidRPr="009B11C8">
        <w:rPr>
          <w:rFonts w:ascii="Garamond" w:eastAsia="Times New Roman" w:hAnsi="Garamond" w:cs="Times New Roman"/>
          <w:lang w:eastAsia="pl-PL"/>
        </w:rPr>
        <w:t xml:space="preserve"> za t</w:t>
      </w:r>
      <w:r w:rsidR="00F6750B" w:rsidRPr="009B11C8">
        <w:rPr>
          <w:rFonts w:ascii="Garamond" w:eastAsia="Times New Roman" w:hAnsi="Garamond" w:cs="Times New Roman"/>
          <w:lang w:eastAsia="pl-PL"/>
        </w:rPr>
        <w:t>ransport sterylnego sprzętu</w:t>
      </w:r>
      <w:r w:rsidR="00B92373" w:rsidRPr="009B11C8">
        <w:rPr>
          <w:rFonts w:ascii="Garamond" w:eastAsia="Times New Roman" w:hAnsi="Garamond" w:cs="Times New Roman"/>
          <w:lang w:eastAsia="pl-PL"/>
        </w:rPr>
        <w:t>/narzędzi</w:t>
      </w:r>
      <w:r w:rsidRPr="009B11C8">
        <w:rPr>
          <w:rFonts w:ascii="Garamond" w:eastAsia="Times New Roman" w:hAnsi="Garamond" w:cs="Times New Roman"/>
          <w:lang w:eastAsia="pl-PL"/>
        </w:rPr>
        <w:t xml:space="preserve"> „z powrotem”</w:t>
      </w:r>
      <w:r w:rsidR="00F6750B" w:rsidRPr="009B11C8">
        <w:rPr>
          <w:rFonts w:ascii="Garamond" w:eastAsia="Times New Roman" w:hAnsi="Garamond" w:cs="Times New Roman"/>
          <w:lang w:eastAsia="pl-PL"/>
        </w:rPr>
        <w:t xml:space="preserve"> do wskazanych</w:t>
      </w:r>
      <w:r w:rsidRPr="009B11C8">
        <w:rPr>
          <w:rFonts w:ascii="Garamond" w:eastAsia="Times New Roman" w:hAnsi="Garamond" w:cs="Times New Roman"/>
          <w:lang w:eastAsia="pl-PL"/>
        </w:rPr>
        <w:t xml:space="preserve"> wyżej</w:t>
      </w:r>
      <w:r w:rsidR="00F6750B" w:rsidRPr="009B11C8">
        <w:rPr>
          <w:rFonts w:ascii="Garamond" w:eastAsia="Times New Roman" w:hAnsi="Garamond" w:cs="Times New Roman"/>
          <w:lang w:eastAsia="pl-PL"/>
        </w:rPr>
        <w:t xml:space="preserve"> lokalizacji.</w:t>
      </w:r>
    </w:p>
    <w:p w14:paraId="696A6221" w14:textId="05D49987" w:rsidR="00A402AA" w:rsidRDefault="00A402AA" w:rsidP="00F6750B">
      <w:pPr>
        <w:spacing w:after="0" w:line="240" w:lineRule="auto"/>
        <w:jc w:val="both"/>
        <w:rPr>
          <w:rFonts w:ascii="Garamond" w:eastAsia="Times New Roman" w:hAnsi="Garamond" w:cs="Times New Roman"/>
          <w:lang w:eastAsia="pl-PL"/>
        </w:rPr>
      </w:pPr>
      <w:r w:rsidRPr="009B11C8">
        <w:rPr>
          <w:rFonts w:ascii="Garamond" w:eastAsia="Times New Roman" w:hAnsi="Garamond" w:cs="Times New Roman"/>
          <w:lang w:eastAsia="pl-PL"/>
        </w:rPr>
        <w:lastRenderedPageBreak/>
        <w:t>Wykonawca odpowiada za transport narzędzi i sprzętu z CS do miejsca</w:t>
      </w:r>
      <w:r w:rsidR="009B11C8" w:rsidRPr="009B11C8">
        <w:rPr>
          <w:rFonts w:ascii="Garamond" w:eastAsia="Times New Roman" w:hAnsi="Garamond" w:cs="Times New Roman"/>
          <w:lang w:eastAsia="pl-PL"/>
        </w:rPr>
        <w:t>,</w:t>
      </w:r>
      <w:r w:rsidRPr="009B11C8">
        <w:rPr>
          <w:rFonts w:ascii="Garamond" w:eastAsia="Times New Roman" w:hAnsi="Garamond" w:cs="Times New Roman"/>
          <w:lang w:eastAsia="pl-PL"/>
        </w:rPr>
        <w:t xml:space="preserve"> w którym będzie odbywać się sterylizacja w tlenku etylenu</w:t>
      </w:r>
      <w:r w:rsidR="009B11C8" w:rsidRPr="009B11C8">
        <w:rPr>
          <w:rFonts w:ascii="Garamond" w:eastAsia="Times New Roman" w:hAnsi="Garamond" w:cs="Times New Roman"/>
          <w:lang w:eastAsia="pl-PL"/>
        </w:rPr>
        <w:t xml:space="preserve"> (w lokalizacji Wykonawcy)</w:t>
      </w:r>
      <w:r w:rsidRPr="009B11C8">
        <w:rPr>
          <w:rFonts w:ascii="Garamond" w:eastAsia="Times New Roman" w:hAnsi="Garamond" w:cs="Times New Roman"/>
          <w:lang w:eastAsia="pl-PL"/>
        </w:rPr>
        <w:t>, po wcześniejszym wykonaniu mycia, dezynfekc</w:t>
      </w:r>
      <w:r w:rsidR="00697EE2" w:rsidRPr="009B11C8">
        <w:rPr>
          <w:rFonts w:ascii="Garamond" w:eastAsia="Times New Roman" w:hAnsi="Garamond" w:cs="Times New Roman"/>
          <w:lang w:eastAsia="pl-PL"/>
        </w:rPr>
        <w:t>ji wstępnej i właściwej oraz zapakowaniu i oznakowaniu narzędzi.</w:t>
      </w:r>
      <w:r w:rsidR="00697EE2">
        <w:rPr>
          <w:rFonts w:ascii="Garamond" w:eastAsia="Times New Roman" w:hAnsi="Garamond" w:cs="Times New Roman"/>
          <w:lang w:eastAsia="pl-PL"/>
        </w:rPr>
        <w:t xml:space="preserve"> </w:t>
      </w:r>
      <w:r>
        <w:rPr>
          <w:rFonts w:ascii="Garamond" w:eastAsia="Times New Roman" w:hAnsi="Garamond" w:cs="Times New Roman"/>
          <w:lang w:eastAsia="pl-PL"/>
        </w:rPr>
        <w:t xml:space="preserve"> </w:t>
      </w:r>
      <w:r w:rsidR="00A468E5" w:rsidRPr="00A468E5">
        <w:rPr>
          <w:rFonts w:ascii="Garamond" w:eastAsia="Times New Roman" w:hAnsi="Garamond" w:cs="Times New Roman"/>
          <w:lang w:eastAsia="pl-PL"/>
        </w:rPr>
        <w:t>Wykonawca odpowiada</w:t>
      </w:r>
      <w:r w:rsidR="00974F1D">
        <w:rPr>
          <w:rFonts w:ascii="Garamond" w:eastAsia="Times New Roman" w:hAnsi="Garamond" w:cs="Times New Roman"/>
          <w:lang w:eastAsia="pl-PL"/>
        </w:rPr>
        <w:t>,</w:t>
      </w:r>
      <w:r w:rsidR="00A468E5" w:rsidRPr="00A468E5">
        <w:rPr>
          <w:rFonts w:ascii="Garamond" w:eastAsia="Times New Roman" w:hAnsi="Garamond" w:cs="Times New Roman"/>
          <w:lang w:eastAsia="pl-PL"/>
        </w:rPr>
        <w:t xml:space="preserve"> także za transport sterylnego sprzętu/narzędzi „z powrotem” do </w:t>
      </w:r>
      <w:r w:rsidR="00A468E5">
        <w:rPr>
          <w:rFonts w:ascii="Garamond" w:eastAsia="Times New Roman" w:hAnsi="Garamond" w:cs="Times New Roman"/>
          <w:lang w:eastAsia="pl-PL"/>
        </w:rPr>
        <w:t xml:space="preserve">odpowiednich </w:t>
      </w:r>
      <w:r w:rsidR="00A468E5" w:rsidRPr="00A468E5">
        <w:rPr>
          <w:rFonts w:ascii="Garamond" w:eastAsia="Times New Roman" w:hAnsi="Garamond" w:cs="Times New Roman"/>
          <w:lang w:eastAsia="pl-PL"/>
        </w:rPr>
        <w:t>lokalizacji</w:t>
      </w:r>
      <w:r w:rsidR="00A468E5">
        <w:rPr>
          <w:rFonts w:ascii="Garamond" w:eastAsia="Times New Roman" w:hAnsi="Garamond" w:cs="Times New Roman"/>
          <w:lang w:eastAsia="pl-PL"/>
        </w:rPr>
        <w:t xml:space="preserve"> Zamawiaj</w:t>
      </w:r>
      <w:r w:rsidR="00974F1D">
        <w:rPr>
          <w:rFonts w:ascii="Garamond" w:eastAsia="Times New Roman" w:hAnsi="Garamond" w:cs="Times New Roman"/>
          <w:lang w:eastAsia="pl-PL"/>
        </w:rPr>
        <w:t>ącego</w:t>
      </w:r>
      <w:r w:rsidR="00A468E5" w:rsidRPr="00A468E5">
        <w:rPr>
          <w:rFonts w:ascii="Garamond" w:eastAsia="Times New Roman" w:hAnsi="Garamond" w:cs="Times New Roman"/>
          <w:lang w:eastAsia="pl-PL"/>
        </w:rPr>
        <w:t>.</w:t>
      </w:r>
    </w:p>
    <w:p w14:paraId="72EF0067" w14:textId="1CDF220B" w:rsidR="00A81A33" w:rsidRPr="00F6750B" w:rsidRDefault="00A81A33" w:rsidP="00F6750B">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Dodatkowo pkt II.20 i II.21 OPZ</w:t>
      </w:r>
      <w:r w:rsidR="007E7971">
        <w:rPr>
          <w:rFonts w:ascii="Garamond" w:eastAsia="Times New Roman" w:hAnsi="Garamond" w:cs="Times New Roman"/>
          <w:lang w:eastAsia="pl-PL"/>
        </w:rPr>
        <w:t xml:space="preserve"> (zał. 1b do SWZ)</w:t>
      </w:r>
      <w:r>
        <w:rPr>
          <w:rFonts w:ascii="Garamond" w:eastAsia="Times New Roman" w:hAnsi="Garamond" w:cs="Times New Roman"/>
          <w:lang w:eastAsia="pl-PL"/>
        </w:rPr>
        <w:t xml:space="preserve"> uzyskały nowe brzmienie.</w:t>
      </w:r>
    </w:p>
    <w:p w14:paraId="641A3BD2" w14:textId="5DB156D7" w:rsidR="00B552E1" w:rsidRDefault="00B552E1" w:rsidP="00441136">
      <w:pPr>
        <w:spacing w:after="0" w:line="240" w:lineRule="auto"/>
        <w:jc w:val="both"/>
        <w:rPr>
          <w:rFonts w:ascii="Garamond" w:eastAsia="Times New Roman" w:hAnsi="Garamond" w:cs="Times New Roman"/>
          <w:b/>
          <w:bCs/>
          <w:lang w:eastAsia="pl-PL"/>
        </w:rPr>
      </w:pPr>
    </w:p>
    <w:p w14:paraId="5D75E1B8"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441136">
        <w:rPr>
          <w:rFonts w:ascii="Garamond" w:eastAsia="Times New Roman" w:hAnsi="Garamond" w:cs="Times New Roman"/>
          <w:b/>
          <w:bCs/>
          <w:lang w:eastAsia="pl-PL"/>
        </w:rPr>
        <w:t>7</w:t>
      </w:r>
    </w:p>
    <w:p w14:paraId="0E614868"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Z jednej strony, pisze Zamawiający w punkcie I.6 OPZ i I.7.c, że zlecona usługa obejmuje cały ten transport, a z drugiej strony w punkcie II.20 OPZ, że przekazanie materiałów skażonych odbywać się będzie z oddziałów, poradni innych komórek organizacyjnych Zamawiającego w godzinach 7-9 i 14-15 we wszystkie dni tygodnia w wyznaczonym miejscu CS oraz, że z bloków operacyjnych NSSU bezpośrednio po skończonym zabiegu ( za ten transport odpowiada Wykonawca – tylko? ). Prosimy o doprecyzowanie tych zapisów.</w:t>
      </w:r>
    </w:p>
    <w:p w14:paraId="45237B39" w14:textId="13B77E77" w:rsidR="005211BC" w:rsidRPr="00A81A33" w:rsidRDefault="005211BC" w:rsidP="00A81A33">
      <w:pPr>
        <w:spacing w:after="0" w:line="240" w:lineRule="auto"/>
        <w:jc w:val="both"/>
        <w:rPr>
          <w:rFonts w:ascii="Garamond" w:hAnsi="Garamond"/>
        </w:rPr>
      </w:pPr>
      <w:r w:rsidRPr="00A81A33">
        <w:rPr>
          <w:rFonts w:ascii="Garamond" w:eastAsia="Times New Roman" w:hAnsi="Garamond" w:cs="Times New Roman"/>
          <w:b/>
          <w:lang w:eastAsia="pl-PL"/>
        </w:rPr>
        <w:t>Odpowiedź:</w:t>
      </w:r>
      <w:r w:rsidRPr="00A81A33">
        <w:rPr>
          <w:rFonts w:ascii="Garamond" w:eastAsia="Times New Roman" w:hAnsi="Garamond" w:cs="Times New Roman"/>
          <w:lang w:eastAsia="pl-PL"/>
        </w:rPr>
        <w:t xml:space="preserve"> </w:t>
      </w:r>
      <w:r w:rsidR="00697EE2" w:rsidRPr="00A81A33">
        <w:rPr>
          <w:rFonts w:ascii="Garamond" w:hAnsi="Garamond"/>
        </w:rPr>
        <w:t xml:space="preserve">Zamawiający dokonał modyfikacji </w:t>
      </w:r>
      <w:r w:rsidR="00A81A33" w:rsidRPr="00A81A33">
        <w:rPr>
          <w:rFonts w:ascii="Garamond" w:hAnsi="Garamond"/>
        </w:rPr>
        <w:t>w pkt II.20 i II.21 OPZ</w:t>
      </w:r>
      <w:r w:rsidR="007E7971">
        <w:rPr>
          <w:rFonts w:ascii="Garamond" w:hAnsi="Garamond"/>
        </w:rPr>
        <w:t xml:space="preserve"> </w:t>
      </w:r>
      <w:r w:rsidR="007E7971">
        <w:rPr>
          <w:rFonts w:ascii="Garamond" w:eastAsia="Times New Roman" w:hAnsi="Garamond" w:cs="Times New Roman"/>
          <w:lang w:eastAsia="pl-PL"/>
        </w:rPr>
        <w:t>(zał. 1b do SWZ).</w:t>
      </w:r>
    </w:p>
    <w:p w14:paraId="7D3B1172" w14:textId="77777777" w:rsidR="00B552E1" w:rsidRDefault="00B552E1" w:rsidP="00441136">
      <w:pPr>
        <w:spacing w:after="0" w:line="240" w:lineRule="auto"/>
        <w:jc w:val="both"/>
        <w:rPr>
          <w:rFonts w:ascii="Garamond" w:eastAsia="Times New Roman" w:hAnsi="Garamond" w:cs="Times New Roman"/>
          <w:b/>
          <w:bCs/>
          <w:lang w:eastAsia="pl-PL"/>
        </w:rPr>
      </w:pPr>
    </w:p>
    <w:p w14:paraId="5E193727"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441136">
        <w:rPr>
          <w:rFonts w:ascii="Garamond" w:eastAsia="Times New Roman" w:hAnsi="Garamond" w:cs="Times New Roman"/>
          <w:b/>
          <w:bCs/>
          <w:lang w:eastAsia="pl-PL"/>
        </w:rPr>
        <w:t>8</w:t>
      </w:r>
    </w:p>
    <w:p w14:paraId="0865AD03"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doprecyzowanie zapisów punktu II.1 OPZ, tj.: o jakie przeglądy narzędzi i sprzętu oraz pielęgnacje i konserwacje chodzi? Czy o te bieżące, wykonywane na terenie CS przez personel CS, czy też narzędzia mają być przekazywane na koszt Wykonawcy do wyspecjalizowanych jednostek serwisowych zajmujących się naprawami i konserwacjami narzędzi skorodowanych i uszkodzonych.</w:t>
      </w:r>
    </w:p>
    <w:p w14:paraId="3FAAF766" w14:textId="342270AD"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84964EE" w14:textId="2F952478" w:rsidR="003C0EC0" w:rsidRDefault="003C0EC0" w:rsidP="005211BC">
      <w:pPr>
        <w:spacing w:after="0" w:line="240" w:lineRule="auto"/>
        <w:jc w:val="both"/>
        <w:rPr>
          <w:rFonts w:ascii="Garamond" w:eastAsia="Times New Roman" w:hAnsi="Garamond" w:cs="Times New Roman"/>
          <w:lang w:eastAsia="pl-PL"/>
        </w:rPr>
      </w:pPr>
      <w:r w:rsidRPr="003C0EC0">
        <w:rPr>
          <w:rFonts w:ascii="Garamond" w:eastAsia="Times New Roman" w:hAnsi="Garamond" w:cs="Times New Roman"/>
          <w:lang w:eastAsia="pl-PL"/>
        </w:rPr>
        <w:t>Zamawiający rozumie przez to realizowane na bieżąco przeglądy i konserwacje narzędzi i sprzętu w CS</w:t>
      </w:r>
      <w:r>
        <w:rPr>
          <w:rFonts w:ascii="Garamond" w:eastAsia="Times New Roman" w:hAnsi="Garamond" w:cs="Times New Roman"/>
          <w:lang w:eastAsia="pl-PL"/>
        </w:rPr>
        <w:t xml:space="preserve"> </w:t>
      </w:r>
      <w:r w:rsidRPr="003C0EC0">
        <w:rPr>
          <w:rFonts w:ascii="Garamond" w:eastAsia="Times New Roman" w:hAnsi="Garamond" w:cs="Times New Roman"/>
          <w:bCs/>
          <w:lang w:eastAsia="pl-PL"/>
        </w:rPr>
        <w:t>przez personel CS</w:t>
      </w:r>
      <w:r w:rsidRPr="003C0EC0">
        <w:rPr>
          <w:rFonts w:ascii="Garamond" w:eastAsia="Times New Roman" w:hAnsi="Garamond" w:cs="Times New Roman"/>
          <w:lang w:eastAsia="pl-PL"/>
        </w:rPr>
        <w:t>. Natomiast w przypadku powstania uszk</w:t>
      </w:r>
      <w:r>
        <w:rPr>
          <w:rFonts w:ascii="Garamond" w:eastAsia="Times New Roman" w:hAnsi="Garamond" w:cs="Times New Roman"/>
          <w:lang w:eastAsia="pl-PL"/>
        </w:rPr>
        <w:t xml:space="preserve">odzenia podlegającego </w:t>
      </w:r>
      <w:r w:rsidRPr="007E7971">
        <w:rPr>
          <w:rFonts w:ascii="Garamond" w:eastAsia="Times New Roman" w:hAnsi="Garamond" w:cs="Times New Roman"/>
          <w:lang w:eastAsia="pl-PL"/>
        </w:rPr>
        <w:t>naprawie wymagane jest</w:t>
      </w:r>
      <w:r>
        <w:rPr>
          <w:rFonts w:ascii="Garamond" w:eastAsia="Times New Roman" w:hAnsi="Garamond" w:cs="Times New Roman"/>
          <w:lang w:eastAsia="pl-PL"/>
        </w:rPr>
        <w:t xml:space="preserve"> postępowanie </w:t>
      </w:r>
      <w:r w:rsidRPr="003C0EC0">
        <w:rPr>
          <w:rFonts w:ascii="Garamond" w:eastAsia="Times New Roman" w:hAnsi="Garamond" w:cs="Times New Roman"/>
          <w:lang w:eastAsia="pl-PL"/>
        </w:rPr>
        <w:t xml:space="preserve">zgodnie z zapisami </w:t>
      </w:r>
      <w:r>
        <w:rPr>
          <w:rFonts w:ascii="Garamond" w:eastAsia="Times New Roman" w:hAnsi="Garamond" w:cs="Times New Roman"/>
          <w:lang w:eastAsia="pl-PL"/>
        </w:rPr>
        <w:t>pkt.</w:t>
      </w:r>
      <w:r w:rsidRPr="003C0EC0">
        <w:rPr>
          <w:rFonts w:ascii="Garamond" w:eastAsia="Times New Roman" w:hAnsi="Garamond" w:cs="Times New Roman"/>
          <w:lang w:eastAsia="pl-PL"/>
        </w:rPr>
        <w:t xml:space="preserve"> II.14</w:t>
      </w:r>
      <w:r>
        <w:rPr>
          <w:rFonts w:ascii="Garamond" w:eastAsia="Times New Roman" w:hAnsi="Garamond" w:cs="Times New Roman"/>
          <w:lang w:eastAsia="pl-PL"/>
        </w:rPr>
        <w:t xml:space="preserve"> OPZ (zał. 1b do SWZ).</w:t>
      </w:r>
    </w:p>
    <w:p w14:paraId="1CE1DD72" w14:textId="77777777" w:rsidR="00B552E1" w:rsidRDefault="00B552E1" w:rsidP="00441136">
      <w:pPr>
        <w:spacing w:after="0" w:line="240" w:lineRule="auto"/>
        <w:jc w:val="both"/>
        <w:rPr>
          <w:rFonts w:ascii="Garamond" w:eastAsia="Times New Roman" w:hAnsi="Garamond" w:cs="Times New Roman"/>
          <w:b/>
          <w:bCs/>
          <w:lang w:eastAsia="pl-PL"/>
        </w:rPr>
      </w:pPr>
    </w:p>
    <w:p w14:paraId="1FF92CA4"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Pytanie 1</w:t>
      </w:r>
      <w:r w:rsidR="00441136">
        <w:rPr>
          <w:rFonts w:ascii="Garamond" w:eastAsia="Times New Roman" w:hAnsi="Garamond" w:cs="Times New Roman"/>
          <w:b/>
          <w:bCs/>
          <w:lang w:eastAsia="pl-PL"/>
        </w:rPr>
        <w:t>9</w:t>
      </w:r>
    </w:p>
    <w:p w14:paraId="35325B55"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doprecyzowanie zapisów punktu II.27 OPZ i podanie o jakie kontenery transportowe chodzi ( dokładne parametry tych kontenerów ) i w jakiej ilości mają być dostarczone przez Wykonawcę.</w:t>
      </w:r>
    </w:p>
    <w:p w14:paraId="67E697DB" w14:textId="255B3D38"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A88CE43" w14:textId="4A7A55A7" w:rsidR="00226DCF" w:rsidRPr="00D21AD6" w:rsidRDefault="003C0EC0" w:rsidP="00D21AD6">
      <w:pPr>
        <w:spacing w:after="0" w:line="240" w:lineRule="auto"/>
        <w:jc w:val="both"/>
        <w:rPr>
          <w:rFonts w:ascii="Garamond" w:eastAsia="Times New Roman" w:hAnsi="Garamond" w:cs="Times New Roman"/>
          <w:lang w:eastAsia="pl-PL"/>
        </w:rPr>
      </w:pPr>
      <w:r w:rsidRPr="003C0EC0">
        <w:rPr>
          <w:rFonts w:ascii="Garamond" w:eastAsia="Times New Roman" w:hAnsi="Garamond" w:cs="Times New Roman"/>
          <w:lang w:eastAsia="pl-PL"/>
        </w:rPr>
        <w:t>Zamawiający podtrzymuje zapisy dotyczące kontenerów transportowych</w:t>
      </w:r>
      <w:r w:rsidR="00D21AD6">
        <w:rPr>
          <w:rFonts w:ascii="Garamond" w:eastAsia="Times New Roman" w:hAnsi="Garamond" w:cs="Times New Roman"/>
          <w:lang w:eastAsia="pl-PL"/>
        </w:rPr>
        <w:t xml:space="preserve"> zawarte w OPZ (zał. 1b do SWZ). Zgodnie z pkt II </w:t>
      </w:r>
      <w:r w:rsidRPr="003C0EC0">
        <w:rPr>
          <w:rFonts w:ascii="Garamond" w:eastAsia="Times New Roman" w:hAnsi="Garamond" w:cs="Times New Roman"/>
          <w:lang w:eastAsia="pl-PL"/>
        </w:rPr>
        <w:t>25</w:t>
      </w:r>
      <w:r w:rsidR="00D21AD6">
        <w:rPr>
          <w:rFonts w:ascii="Garamond" w:eastAsia="Times New Roman" w:hAnsi="Garamond" w:cs="Times New Roman"/>
          <w:lang w:eastAsia="pl-PL"/>
        </w:rPr>
        <w:t xml:space="preserve"> OPZ</w:t>
      </w:r>
      <w:r w:rsidR="00D21AD6" w:rsidRPr="00D21AD6">
        <w:rPr>
          <w:rFonts w:cstheme="minorHAnsi"/>
          <w:sz w:val="24"/>
          <w:szCs w:val="24"/>
        </w:rPr>
        <w:t xml:space="preserve"> </w:t>
      </w:r>
      <w:r w:rsidR="00D21AD6">
        <w:rPr>
          <w:rFonts w:ascii="Garamond" w:eastAsia="Times New Roman" w:hAnsi="Garamond" w:cs="Times New Roman"/>
          <w:lang w:eastAsia="pl-PL"/>
        </w:rPr>
        <w:t>k</w:t>
      </w:r>
      <w:r w:rsidR="00D21AD6" w:rsidRPr="00D21AD6">
        <w:rPr>
          <w:rFonts w:ascii="Garamond" w:eastAsia="Times New Roman" w:hAnsi="Garamond" w:cs="Times New Roman"/>
          <w:lang w:eastAsia="pl-PL"/>
        </w:rPr>
        <w:t xml:space="preserve">ontenery transportowe i wózki transportowe powinny odpowiadać wymaganiom epidemiologicznym określonym w Rozporządzeniu </w:t>
      </w:r>
      <w:r w:rsidR="00D21AD6">
        <w:rPr>
          <w:rFonts w:ascii="Garamond" w:eastAsia="Times New Roman" w:hAnsi="Garamond" w:cs="Times New Roman"/>
          <w:lang w:eastAsia="pl-PL"/>
        </w:rPr>
        <w:t>MZ</w:t>
      </w:r>
      <w:r w:rsidR="00D21AD6" w:rsidRPr="00D21AD6">
        <w:rPr>
          <w:rFonts w:ascii="Garamond" w:eastAsia="Times New Roman" w:hAnsi="Garamond" w:cs="Times New Roman"/>
          <w:lang w:eastAsia="pl-PL"/>
        </w:rPr>
        <w:t xml:space="preserve"> z dn. 26.03.2019 r. w</w:t>
      </w:r>
      <w:r w:rsidR="00D21AD6">
        <w:rPr>
          <w:rFonts w:ascii="Garamond" w:eastAsia="Times New Roman" w:hAnsi="Garamond" w:cs="Times New Roman"/>
          <w:lang w:eastAsia="pl-PL"/>
        </w:rPr>
        <w:t xml:space="preserve"> </w:t>
      </w:r>
      <w:r w:rsidR="00D21AD6" w:rsidRPr="00D21AD6">
        <w:rPr>
          <w:rFonts w:ascii="Garamond" w:eastAsia="Times New Roman" w:hAnsi="Garamond" w:cs="Times New Roman"/>
          <w:lang w:eastAsia="pl-PL"/>
        </w:rPr>
        <w:t xml:space="preserve">sprawie szczegółowych wymagań, jakim powinny odpowiadać pomieszczenia i urządzenia podmiotu wykonującego działalność </w:t>
      </w:r>
      <w:r w:rsidR="00D21AD6" w:rsidRPr="007E7971">
        <w:rPr>
          <w:rFonts w:ascii="Garamond" w:eastAsia="Times New Roman" w:hAnsi="Garamond" w:cs="Times New Roman"/>
          <w:lang w:eastAsia="pl-PL"/>
        </w:rPr>
        <w:t>leczniczą.</w:t>
      </w:r>
      <w:r w:rsidR="007E7971" w:rsidRPr="007E7971">
        <w:rPr>
          <w:rFonts w:ascii="Garamond" w:eastAsia="Times New Roman" w:hAnsi="Garamond" w:cs="Times New Roman"/>
          <w:lang w:eastAsia="pl-PL"/>
        </w:rPr>
        <w:t xml:space="preserve"> </w:t>
      </w:r>
      <w:r w:rsidR="00226DCF" w:rsidRPr="007E7971">
        <w:rPr>
          <w:rFonts w:ascii="Garamond" w:eastAsia="Times New Roman" w:hAnsi="Garamond" w:cs="Times New Roman"/>
          <w:lang w:eastAsia="pl-PL"/>
        </w:rPr>
        <w:t>Kw</w:t>
      </w:r>
      <w:r w:rsidR="007E7971" w:rsidRPr="007E7971">
        <w:rPr>
          <w:rFonts w:ascii="Garamond" w:eastAsia="Times New Roman" w:hAnsi="Garamond" w:cs="Times New Roman"/>
          <w:lang w:eastAsia="pl-PL"/>
        </w:rPr>
        <w:t>estia liczebności kontenerów i</w:t>
      </w:r>
      <w:r w:rsidR="00226DCF" w:rsidRPr="007E7971">
        <w:rPr>
          <w:rFonts w:ascii="Garamond" w:eastAsia="Times New Roman" w:hAnsi="Garamond" w:cs="Times New Roman"/>
          <w:lang w:eastAsia="pl-PL"/>
        </w:rPr>
        <w:t xml:space="preserve"> wózków transportowych pozostaje w gestii Wykonawcy</w:t>
      </w:r>
      <w:r w:rsidR="007E7971" w:rsidRPr="007E7971">
        <w:rPr>
          <w:rFonts w:ascii="Garamond" w:eastAsia="Times New Roman" w:hAnsi="Garamond" w:cs="Times New Roman"/>
          <w:lang w:eastAsia="pl-PL"/>
        </w:rPr>
        <w:t>.</w:t>
      </w:r>
    </w:p>
    <w:p w14:paraId="145C8D72" w14:textId="77777777" w:rsidR="00B552E1" w:rsidRDefault="00B552E1" w:rsidP="00441136">
      <w:pPr>
        <w:spacing w:after="0" w:line="240" w:lineRule="auto"/>
        <w:jc w:val="both"/>
        <w:rPr>
          <w:rFonts w:ascii="Garamond" w:eastAsia="Times New Roman" w:hAnsi="Garamond" w:cs="Times New Roman"/>
          <w:b/>
          <w:bCs/>
          <w:lang w:eastAsia="pl-PL"/>
        </w:rPr>
      </w:pPr>
    </w:p>
    <w:p w14:paraId="3DAAFC92"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20</w:t>
      </w:r>
    </w:p>
    <w:p w14:paraId="63A842AE"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o zmianę zapisów punktu III.1.5 OPZ i zorganizowanie przez Zamawiającego jako właściciela oprogramowania Proces+ szkolenia dla pracowników CS. Czy Zamawiający zobowiązał firmę </w:t>
      </w:r>
      <w:proofErr w:type="spellStart"/>
      <w:r w:rsidRPr="00B552E1">
        <w:rPr>
          <w:rFonts w:ascii="Garamond" w:eastAsia="Times New Roman" w:hAnsi="Garamond" w:cs="Times New Roman"/>
          <w:bCs/>
          <w:lang w:eastAsia="pl-PL"/>
        </w:rPr>
        <w:t>Dobromed</w:t>
      </w:r>
      <w:proofErr w:type="spellEnd"/>
      <w:r w:rsidRPr="00B552E1">
        <w:rPr>
          <w:rFonts w:ascii="Garamond" w:eastAsia="Times New Roman" w:hAnsi="Garamond" w:cs="Times New Roman"/>
          <w:bCs/>
          <w:lang w:eastAsia="pl-PL"/>
        </w:rPr>
        <w:t xml:space="preserve"> do szkolenia wszystkich skierowanych do niej pracowników CS i wystawienia certyfikatu z jego wykonania, jeżeli tak to na jakich warunkach takie szkolenie ma się odbyć. Zaznaczamy, że firma </w:t>
      </w:r>
      <w:proofErr w:type="spellStart"/>
      <w:r w:rsidRPr="00B552E1">
        <w:rPr>
          <w:rFonts w:ascii="Garamond" w:eastAsia="Times New Roman" w:hAnsi="Garamond" w:cs="Times New Roman"/>
          <w:bCs/>
          <w:lang w:eastAsia="pl-PL"/>
        </w:rPr>
        <w:t>Dobromed</w:t>
      </w:r>
      <w:proofErr w:type="spellEnd"/>
      <w:r w:rsidRPr="00B552E1">
        <w:rPr>
          <w:rFonts w:ascii="Garamond" w:eastAsia="Times New Roman" w:hAnsi="Garamond" w:cs="Times New Roman"/>
          <w:bCs/>
          <w:lang w:eastAsia="pl-PL"/>
        </w:rPr>
        <w:t xml:space="preserve"> nie musi być uczestnikiem niniejszego postępowania i w żaden sposób nie może być zobowiązana szkolić skierowanych do niej pracowników innych firm.</w:t>
      </w:r>
    </w:p>
    <w:p w14:paraId="4912FEA7" w14:textId="5864836C"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312A6D2" w14:textId="61F6F865" w:rsidR="00974F1D" w:rsidRDefault="00974F1D" w:rsidP="005211BC">
      <w:pPr>
        <w:spacing w:after="0" w:line="240" w:lineRule="auto"/>
        <w:jc w:val="both"/>
        <w:rPr>
          <w:rFonts w:ascii="Garamond" w:eastAsia="Times New Roman" w:hAnsi="Garamond" w:cs="Times New Roman"/>
          <w:lang w:eastAsia="pl-PL"/>
        </w:rPr>
      </w:pPr>
      <w:r w:rsidRPr="00974F1D">
        <w:rPr>
          <w:rFonts w:ascii="Garamond" w:eastAsia="Times New Roman" w:hAnsi="Garamond" w:cs="Times New Roman"/>
          <w:lang w:eastAsia="pl-PL"/>
        </w:rPr>
        <w:t xml:space="preserve">Zamawiający podtrzymuje </w:t>
      </w:r>
      <w:r>
        <w:rPr>
          <w:rFonts w:ascii="Garamond" w:eastAsia="Times New Roman" w:hAnsi="Garamond" w:cs="Times New Roman"/>
          <w:lang w:eastAsia="pl-PL"/>
        </w:rPr>
        <w:t>postanowienia</w:t>
      </w:r>
      <w:r w:rsidRPr="00974F1D">
        <w:rPr>
          <w:rFonts w:ascii="Garamond" w:eastAsia="Times New Roman" w:hAnsi="Garamond" w:cs="Times New Roman"/>
          <w:lang w:eastAsia="pl-PL"/>
        </w:rPr>
        <w:t xml:space="preserve"> SWZ w tym zakresie</w:t>
      </w:r>
      <w:r>
        <w:rPr>
          <w:rFonts w:ascii="Garamond" w:eastAsia="Times New Roman" w:hAnsi="Garamond" w:cs="Times New Roman"/>
          <w:lang w:eastAsia="pl-PL"/>
        </w:rPr>
        <w:t>.</w:t>
      </w:r>
      <w:r w:rsidRPr="00974F1D">
        <w:rPr>
          <w:rFonts w:ascii="Garamond" w:eastAsia="Times New Roman" w:hAnsi="Garamond" w:cs="Times New Roman"/>
          <w:lang w:eastAsia="pl-PL"/>
        </w:rPr>
        <w:t xml:space="preserve"> Wykonawca we własnym zakresie i na swój koszt ma odbyć szkolenie potwierdzone certyfikatem dla pracowników CS w zakresie obsługi Programu „Proces +” firmy </w:t>
      </w:r>
      <w:proofErr w:type="spellStart"/>
      <w:r w:rsidRPr="00974F1D">
        <w:rPr>
          <w:rFonts w:ascii="Garamond" w:eastAsia="Times New Roman" w:hAnsi="Garamond" w:cs="Times New Roman"/>
          <w:lang w:eastAsia="pl-PL"/>
        </w:rPr>
        <w:t>Dobromed</w:t>
      </w:r>
      <w:proofErr w:type="spellEnd"/>
      <w:r w:rsidRPr="00974F1D">
        <w:rPr>
          <w:rFonts w:ascii="Garamond" w:eastAsia="Times New Roman" w:hAnsi="Garamond" w:cs="Times New Roman"/>
          <w:lang w:eastAsia="pl-PL"/>
        </w:rPr>
        <w:t>.</w:t>
      </w:r>
    </w:p>
    <w:p w14:paraId="78C026A7" w14:textId="5AA43460" w:rsidR="00B552E1" w:rsidRDefault="00B552E1" w:rsidP="00441136">
      <w:pPr>
        <w:spacing w:after="0" w:line="240" w:lineRule="auto"/>
        <w:jc w:val="both"/>
        <w:rPr>
          <w:rFonts w:ascii="Garamond" w:eastAsia="Times New Roman" w:hAnsi="Garamond" w:cs="Times New Roman"/>
          <w:b/>
          <w:bCs/>
          <w:lang w:eastAsia="pl-PL"/>
        </w:rPr>
      </w:pPr>
    </w:p>
    <w:p w14:paraId="7E97DAA3"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w:t>
      </w:r>
      <w:r w:rsidRPr="00942C2D">
        <w:rPr>
          <w:rFonts w:ascii="Garamond" w:eastAsia="Times New Roman" w:hAnsi="Garamond" w:cs="Times New Roman"/>
          <w:b/>
          <w:bCs/>
          <w:lang w:eastAsia="pl-PL"/>
        </w:rPr>
        <w:t>1</w:t>
      </w:r>
    </w:p>
    <w:p w14:paraId="22AB96BA"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potwierdzenie, zgodnie z punktem III.2.4 OPZ, że za wszystkie dostarczane do CS media opłaty ponosi Zamawiający.</w:t>
      </w:r>
    </w:p>
    <w:p w14:paraId="2BC22C9F" w14:textId="302EDF30" w:rsidR="005211BC" w:rsidRDefault="005211BC" w:rsidP="005211BC">
      <w:pPr>
        <w:spacing w:after="0" w:line="240" w:lineRule="auto"/>
        <w:jc w:val="both"/>
        <w:rPr>
          <w:rFonts w:ascii="Garamond" w:eastAsia="Times New Roman" w:hAnsi="Garamond" w:cs="Times New Roman"/>
          <w:lang w:eastAsia="pl-PL"/>
        </w:rPr>
      </w:pPr>
      <w:r w:rsidRPr="00974F1D">
        <w:rPr>
          <w:rFonts w:ascii="Garamond" w:eastAsia="Times New Roman" w:hAnsi="Garamond" w:cs="Times New Roman"/>
          <w:b/>
          <w:lang w:eastAsia="pl-PL"/>
        </w:rPr>
        <w:lastRenderedPageBreak/>
        <w:t>Odpowiedź:</w:t>
      </w:r>
      <w:r w:rsidRPr="00974F1D">
        <w:rPr>
          <w:rFonts w:ascii="Garamond" w:eastAsia="Times New Roman" w:hAnsi="Garamond" w:cs="Times New Roman"/>
          <w:lang w:eastAsia="pl-PL"/>
        </w:rPr>
        <w:t xml:space="preserve"> </w:t>
      </w:r>
    </w:p>
    <w:p w14:paraId="1135086F" w14:textId="34867087" w:rsidR="00974F1D" w:rsidRDefault="00684FB9"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 potwierdza i podtrzymuje postanowienia SWZ w tym zakresie. Zmianie ulega jedynie numeracja w OPZ (zał. 1b do SWZ) tj. dotychczasowy pkt III.2.4 OPZ stał się pkt III.3 OPZ.</w:t>
      </w:r>
    </w:p>
    <w:p w14:paraId="53369B70" w14:textId="77777777" w:rsidR="00B552E1" w:rsidRDefault="00B552E1" w:rsidP="00441136">
      <w:pPr>
        <w:spacing w:after="0" w:line="240" w:lineRule="auto"/>
        <w:jc w:val="both"/>
        <w:rPr>
          <w:rFonts w:ascii="Garamond" w:eastAsia="Times New Roman" w:hAnsi="Garamond" w:cs="Times New Roman"/>
          <w:b/>
          <w:bCs/>
          <w:lang w:eastAsia="pl-PL"/>
        </w:rPr>
      </w:pPr>
    </w:p>
    <w:p w14:paraId="70F6030F"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22</w:t>
      </w:r>
    </w:p>
    <w:p w14:paraId="28E03B74"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Ile osób razem (w przeliczeniu na etaty) wykonuje teraz przedmiotową usługę, nie licząc kierownika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w:t>
      </w:r>
    </w:p>
    <w:p w14:paraId="3D55A549" w14:textId="71C245BF"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4FAB216" w14:textId="41E2FCFA" w:rsidR="005178D6" w:rsidRDefault="005178D6" w:rsidP="005211BC">
      <w:pPr>
        <w:spacing w:after="0" w:line="240" w:lineRule="auto"/>
        <w:jc w:val="both"/>
        <w:rPr>
          <w:rFonts w:ascii="Garamond" w:eastAsia="Times New Roman" w:hAnsi="Garamond" w:cs="Times New Roman"/>
          <w:lang w:eastAsia="pl-PL"/>
        </w:rPr>
      </w:pPr>
      <w:r w:rsidRPr="005178D6">
        <w:rPr>
          <w:rFonts w:ascii="Garamond" w:eastAsia="Times New Roman" w:hAnsi="Garamond" w:cs="Times New Roman"/>
          <w:lang w:eastAsia="pl-PL"/>
        </w:rPr>
        <w:t xml:space="preserve">Zadane pytanie nie służy wyjaśnieniu </w:t>
      </w:r>
      <w:r>
        <w:rPr>
          <w:rFonts w:ascii="Garamond" w:eastAsia="Times New Roman" w:hAnsi="Garamond" w:cs="Times New Roman"/>
          <w:lang w:eastAsia="pl-PL"/>
        </w:rPr>
        <w:t>S</w:t>
      </w:r>
      <w:r w:rsidRPr="005178D6">
        <w:rPr>
          <w:rFonts w:ascii="Garamond" w:eastAsia="Times New Roman" w:hAnsi="Garamond" w:cs="Times New Roman"/>
          <w:lang w:eastAsia="pl-PL"/>
        </w:rPr>
        <w:t>WZ</w:t>
      </w:r>
      <w:r>
        <w:rPr>
          <w:rFonts w:ascii="Garamond" w:eastAsia="Times New Roman" w:hAnsi="Garamond" w:cs="Times New Roman"/>
          <w:lang w:eastAsia="pl-PL"/>
        </w:rPr>
        <w:t xml:space="preserve"> w przedmiotowym postepowaniu. Kwestia liczebności zatrudnienia </w:t>
      </w:r>
      <w:r w:rsidRPr="005178D6">
        <w:rPr>
          <w:rFonts w:ascii="Garamond" w:eastAsia="Times New Roman" w:hAnsi="Garamond" w:cs="Times New Roman"/>
          <w:lang w:eastAsia="pl-PL"/>
        </w:rPr>
        <w:t>pozostaje w gestii Wykonawcy</w:t>
      </w:r>
      <w:r>
        <w:rPr>
          <w:rFonts w:ascii="Garamond" w:eastAsia="Times New Roman" w:hAnsi="Garamond" w:cs="Times New Roman"/>
          <w:lang w:eastAsia="pl-PL"/>
        </w:rPr>
        <w:t xml:space="preserve"> (są to pracownicy Wykonawcy</w:t>
      </w:r>
      <w:r w:rsidR="00D96EB3">
        <w:rPr>
          <w:rFonts w:ascii="Garamond" w:eastAsia="Times New Roman" w:hAnsi="Garamond" w:cs="Times New Roman"/>
          <w:lang w:eastAsia="pl-PL"/>
        </w:rPr>
        <w:t>,</w:t>
      </w:r>
      <w:r>
        <w:rPr>
          <w:rFonts w:ascii="Garamond" w:eastAsia="Times New Roman" w:hAnsi="Garamond" w:cs="Times New Roman"/>
          <w:lang w:eastAsia="pl-PL"/>
        </w:rPr>
        <w:t xml:space="preserve"> a nie Zamawiającego).</w:t>
      </w:r>
    </w:p>
    <w:p w14:paraId="19B2BAB0" w14:textId="77777777" w:rsidR="00B552E1" w:rsidRDefault="00B552E1" w:rsidP="00441136">
      <w:pPr>
        <w:spacing w:after="0" w:line="240" w:lineRule="auto"/>
        <w:jc w:val="both"/>
        <w:rPr>
          <w:rFonts w:ascii="Garamond" w:eastAsia="Times New Roman" w:hAnsi="Garamond" w:cs="Times New Roman"/>
          <w:b/>
          <w:bCs/>
          <w:lang w:eastAsia="pl-PL"/>
        </w:rPr>
      </w:pPr>
    </w:p>
    <w:p w14:paraId="78B0AB41"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23</w:t>
      </w:r>
    </w:p>
    <w:p w14:paraId="2CA6DB18"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podać średniotygodniową ilość roboczogodzin dla wszystkich pracowników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 bez kierownika ) od poniedziałku do piątku oraz w weekendy lub od poniedziałku do niedzieli ? Np. 7 osób po 40 godz. = 280 godz. tygodniowo.</w:t>
      </w:r>
    </w:p>
    <w:p w14:paraId="182FF293" w14:textId="234E5C09"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02D9B71" w14:textId="041C0470" w:rsidR="005178D6" w:rsidRPr="005178D6" w:rsidRDefault="005178D6" w:rsidP="005178D6">
      <w:pPr>
        <w:spacing w:after="0" w:line="240" w:lineRule="auto"/>
        <w:jc w:val="both"/>
        <w:rPr>
          <w:rFonts w:ascii="Garamond" w:eastAsia="Times New Roman" w:hAnsi="Garamond" w:cs="Times New Roman"/>
          <w:lang w:eastAsia="pl-PL"/>
        </w:rPr>
      </w:pPr>
      <w:r w:rsidRPr="005178D6">
        <w:rPr>
          <w:rFonts w:ascii="Garamond" w:eastAsia="Times New Roman" w:hAnsi="Garamond" w:cs="Times New Roman"/>
          <w:lang w:eastAsia="pl-PL"/>
        </w:rPr>
        <w:t xml:space="preserve">Zadane pytanie nie służy wyjaśnieniu SWZ w przedmiotowym postepowaniu. Kwestia </w:t>
      </w:r>
      <w:r w:rsidR="00D96EB3" w:rsidRPr="00D96EB3">
        <w:rPr>
          <w:rFonts w:ascii="Garamond" w:eastAsia="Times New Roman" w:hAnsi="Garamond" w:cs="Times New Roman"/>
          <w:lang w:eastAsia="pl-PL"/>
        </w:rPr>
        <w:t>ilości roboczogodzin wszystkich pracowników</w:t>
      </w:r>
      <w:r w:rsidRPr="005178D6">
        <w:rPr>
          <w:rFonts w:ascii="Garamond" w:eastAsia="Times New Roman" w:hAnsi="Garamond" w:cs="Times New Roman"/>
          <w:lang w:eastAsia="pl-PL"/>
        </w:rPr>
        <w:t xml:space="preserve"> pozostaje w gestii Wykonawcy (są to pracownicy Wykonawcy</w:t>
      </w:r>
      <w:r w:rsidR="00D96EB3">
        <w:rPr>
          <w:rFonts w:ascii="Garamond" w:eastAsia="Times New Roman" w:hAnsi="Garamond" w:cs="Times New Roman"/>
          <w:lang w:eastAsia="pl-PL"/>
        </w:rPr>
        <w:t>,</w:t>
      </w:r>
      <w:r w:rsidRPr="005178D6">
        <w:rPr>
          <w:rFonts w:ascii="Garamond" w:eastAsia="Times New Roman" w:hAnsi="Garamond" w:cs="Times New Roman"/>
          <w:lang w:eastAsia="pl-PL"/>
        </w:rPr>
        <w:t xml:space="preserve"> a nie Zamawiającego).</w:t>
      </w:r>
    </w:p>
    <w:p w14:paraId="0279B67E" w14:textId="77777777" w:rsidR="00B552E1" w:rsidRDefault="00B552E1" w:rsidP="00441136">
      <w:pPr>
        <w:spacing w:after="0" w:line="240" w:lineRule="auto"/>
        <w:jc w:val="both"/>
        <w:rPr>
          <w:rFonts w:ascii="Garamond" w:eastAsia="Times New Roman" w:hAnsi="Garamond" w:cs="Times New Roman"/>
          <w:b/>
          <w:bCs/>
          <w:lang w:eastAsia="pl-PL"/>
        </w:rPr>
      </w:pPr>
    </w:p>
    <w:p w14:paraId="125A9F06"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24</w:t>
      </w:r>
    </w:p>
    <w:p w14:paraId="399352D8"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Czy wykonawca wyłoniony w przedmiotowym postępowaniu jest zobowiązany do przejęcia osób aktualnie zatrudnionych w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w:t>
      </w:r>
    </w:p>
    <w:p w14:paraId="63DDF2A5" w14:textId="2E119F2A"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513CCAC" w14:textId="25A2F135" w:rsidR="00F96BC8" w:rsidRDefault="00F96BC8"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Nie.</w:t>
      </w:r>
    </w:p>
    <w:p w14:paraId="54B29D66" w14:textId="77777777" w:rsidR="00B552E1" w:rsidRDefault="00B552E1" w:rsidP="00441136">
      <w:pPr>
        <w:spacing w:after="0" w:line="240" w:lineRule="auto"/>
        <w:jc w:val="both"/>
        <w:rPr>
          <w:rFonts w:ascii="Garamond" w:eastAsia="Times New Roman" w:hAnsi="Garamond" w:cs="Times New Roman"/>
          <w:b/>
          <w:bCs/>
          <w:lang w:eastAsia="pl-PL"/>
        </w:rPr>
      </w:pPr>
    </w:p>
    <w:p w14:paraId="634D3CC0"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25</w:t>
      </w:r>
    </w:p>
    <w:p w14:paraId="252084C4"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podać aktualny system pracy personelu w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(pon.-pt. + sob., niedz., święta) na przykładzie:</w:t>
      </w:r>
    </w:p>
    <w:p w14:paraId="6B922612"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X osób …... od ….......... do ….................. w godz. ….. - …..</w:t>
      </w:r>
    </w:p>
    <w:p w14:paraId="60CB7CB2"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Y osób …... od ….......... do ….................. w godz. ….. - …..</w:t>
      </w:r>
    </w:p>
    <w:p w14:paraId="797B91C0"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itd.</w:t>
      </w:r>
    </w:p>
    <w:p w14:paraId="149371D5" w14:textId="77345BD8"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EB45B77" w14:textId="4CB72D27" w:rsidR="00F96BC8" w:rsidRDefault="00F96BC8" w:rsidP="005211BC">
      <w:pPr>
        <w:spacing w:after="0" w:line="240" w:lineRule="auto"/>
        <w:jc w:val="both"/>
        <w:rPr>
          <w:rFonts w:ascii="Garamond" w:eastAsia="Times New Roman" w:hAnsi="Garamond" w:cs="Times New Roman"/>
          <w:lang w:eastAsia="pl-PL"/>
        </w:rPr>
      </w:pPr>
      <w:r w:rsidRPr="00F96BC8">
        <w:rPr>
          <w:rFonts w:ascii="Garamond" w:eastAsia="Times New Roman" w:hAnsi="Garamond" w:cs="Times New Roman"/>
          <w:lang w:eastAsia="pl-PL"/>
        </w:rPr>
        <w:t xml:space="preserve">Zadane pytanie nie służy wyjaśnieniu SWZ w przedmiotowym postepowaniu. Kwestia </w:t>
      </w:r>
      <w:r w:rsidR="008F3E48" w:rsidRPr="008F3E48">
        <w:rPr>
          <w:rFonts w:ascii="Garamond" w:eastAsia="Times New Roman" w:hAnsi="Garamond" w:cs="Times New Roman"/>
          <w:lang w:eastAsia="pl-PL"/>
        </w:rPr>
        <w:t>system</w:t>
      </w:r>
      <w:r w:rsidR="008F3E48">
        <w:rPr>
          <w:rFonts w:ascii="Garamond" w:eastAsia="Times New Roman" w:hAnsi="Garamond" w:cs="Times New Roman"/>
          <w:lang w:eastAsia="pl-PL"/>
        </w:rPr>
        <w:t>u</w:t>
      </w:r>
      <w:r w:rsidR="008F3E48" w:rsidRPr="008F3E48">
        <w:rPr>
          <w:rFonts w:ascii="Garamond" w:eastAsia="Times New Roman" w:hAnsi="Garamond" w:cs="Times New Roman"/>
          <w:lang w:eastAsia="pl-PL"/>
        </w:rPr>
        <w:t xml:space="preserve"> pracy personelu w Centralnej </w:t>
      </w:r>
      <w:proofErr w:type="spellStart"/>
      <w:r w:rsidR="008F3E48" w:rsidRPr="008F3E48">
        <w:rPr>
          <w:rFonts w:ascii="Garamond" w:eastAsia="Times New Roman" w:hAnsi="Garamond" w:cs="Times New Roman"/>
          <w:lang w:eastAsia="pl-PL"/>
        </w:rPr>
        <w:t>Sterylizatorni</w:t>
      </w:r>
      <w:proofErr w:type="spellEnd"/>
      <w:r w:rsidRPr="008F3E48">
        <w:rPr>
          <w:rFonts w:ascii="Garamond" w:eastAsia="Times New Roman" w:hAnsi="Garamond" w:cs="Times New Roman"/>
          <w:lang w:eastAsia="pl-PL"/>
        </w:rPr>
        <w:t xml:space="preserve"> </w:t>
      </w:r>
      <w:r w:rsidRPr="00F96BC8">
        <w:rPr>
          <w:rFonts w:ascii="Garamond" w:eastAsia="Times New Roman" w:hAnsi="Garamond" w:cs="Times New Roman"/>
          <w:lang w:eastAsia="pl-PL"/>
        </w:rPr>
        <w:t>pozostaje w gestii Wykonawcy</w:t>
      </w:r>
      <w:r w:rsidR="008F3E48">
        <w:rPr>
          <w:rFonts w:ascii="Garamond" w:eastAsia="Times New Roman" w:hAnsi="Garamond" w:cs="Times New Roman"/>
          <w:lang w:eastAsia="pl-PL"/>
        </w:rPr>
        <w:t xml:space="preserve"> (Wykonawca ustala swój system pracy dla prawidłowego świadczenia usługi).</w:t>
      </w:r>
    </w:p>
    <w:p w14:paraId="7782AE40" w14:textId="5716EA22" w:rsidR="00B552E1" w:rsidRDefault="00B552E1" w:rsidP="00441136">
      <w:pPr>
        <w:spacing w:after="0" w:line="240" w:lineRule="auto"/>
        <w:jc w:val="both"/>
        <w:rPr>
          <w:rFonts w:ascii="Garamond" w:eastAsia="Times New Roman" w:hAnsi="Garamond" w:cs="Times New Roman"/>
          <w:b/>
          <w:bCs/>
          <w:lang w:eastAsia="pl-PL"/>
        </w:rPr>
      </w:pPr>
    </w:p>
    <w:p w14:paraId="6B63BE17"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26</w:t>
      </w:r>
    </w:p>
    <w:p w14:paraId="6C806779"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Czy przedmiotowe zamówienia zawiera znamiona przejęcia pracowników w trybie 231 KP?</w:t>
      </w:r>
    </w:p>
    <w:p w14:paraId="150E752F" w14:textId="70D2FABB"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68E9BB5D" w14:textId="3E54F8D4" w:rsidR="008F3E48" w:rsidRDefault="008F3E48"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Nie.</w:t>
      </w:r>
    </w:p>
    <w:p w14:paraId="66B25906" w14:textId="77777777" w:rsidR="00B552E1" w:rsidRDefault="00B552E1" w:rsidP="00441136">
      <w:pPr>
        <w:spacing w:after="0" w:line="240" w:lineRule="auto"/>
        <w:jc w:val="both"/>
        <w:rPr>
          <w:rFonts w:ascii="Garamond" w:eastAsia="Times New Roman" w:hAnsi="Garamond" w:cs="Times New Roman"/>
          <w:b/>
          <w:bCs/>
          <w:lang w:eastAsia="pl-PL"/>
        </w:rPr>
      </w:pPr>
    </w:p>
    <w:p w14:paraId="630E29EC"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27</w:t>
      </w:r>
    </w:p>
    <w:p w14:paraId="316B2E68"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Jeżeli tak – prosimy podać (najlepiej w tabeli z podziałem na poszczególnych pracowników w formie zanonimizowanej) wszelkie dane kadrowo-płacowe m.in. datę zatrudnienia, wiek, stanowisko, stopnia niepełnosprawności (jeżeli dot.), formę zatrudnienia, wymiar etatu, wysokość składników wynagrodzeń z wyszczególnieniem kosztów pracodawcy: wynagrodzeń zasadniczych oraz nadgodzin, godzin świątecznych, nagród jubileuszowych, dodatków stażowych, dodatków nocnych premii, ZUS-u, średniomiesięcznej wysokość wpłat na PFRON w skali roku, informacje, czy wśród pracowników występują osoby przebywające na długotrwałych zwolnieniach lekarskich, urlopach macierzyńskich, wychowawczych.</w:t>
      </w:r>
    </w:p>
    <w:p w14:paraId="77E0264B" w14:textId="5CDAAB9D"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lastRenderedPageBreak/>
        <w:t>Odpowiedź:</w:t>
      </w:r>
      <w:r w:rsidRPr="00942C2D">
        <w:rPr>
          <w:rFonts w:ascii="Garamond" w:eastAsia="Times New Roman" w:hAnsi="Garamond" w:cs="Times New Roman"/>
          <w:lang w:eastAsia="pl-PL"/>
        </w:rPr>
        <w:t xml:space="preserve"> </w:t>
      </w:r>
    </w:p>
    <w:p w14:paraId="4BF694A1" w14:textId="2429AD7B" w:rsidR="008F3E48" w:rsidRDefault="008F3E48"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Nie dotyczy (w związku z odpowiedzią na pytanie 26).</w:t>
      </w:r>
    </w:p>
    <w:p w14:paraId="6D29F544" w14:textId="77777777" w:rsidR="00B552E1" w:rsidRDefault="00B552E1" w:rsidP="00441136">
      <w:pPr>
        <w:spacing w:after="0" w:line="240" w:lineRule="auto"/>
        <w:jc w:val="both"/>
        <w:rPr>
          <w:rFonts w:ascii="Garamond" w:eastAsia="Times New Roman" w:hAnsi="Garamond" w:cs="Times New Roman"/>
          <w:b/>
          <w:bCs/>
          <w:lang w:eastAsia="pl-PL"/>
        </w:rPr>
      </w:pPr>
    </w:p>
    <w:p w14:paraId="7DB332CD"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28</w:t>
      </w:r>
    </w:p>
    <w:p w14:paraId="5EB0E179"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podać liczbę </w:t>
      </w:r>
      <w:proofErr w:type="spellStart"/>
      <w:r w:rsidRPr="00B552E1">
        <w:rPr>
          <w:rFonts w:ascii="Garamond" w:eastAsia="Times New Roman" w:hAnsi="Garamond" w:cs="Times New Roman"/>
          <w:bCs/>
          <w:lang w:eastAsia="pl-PL"/>
        </w:rPr>
        <w:t>sal</w:t>
      </w:r>
      <w:proofErr w:type="spellEnd"/>
      <w:r w:rsidRPr="00B552E1">
        <w:rPr>
          <w:rFonts w:ascii="Garamond" w:eastAsia="Times New Roman" w:hAnsi="Garamond" w:cs="Times New Roman"/>
          <w:bCs/>
          <w:lang w:eastAsia="pl-PL"/>
        </w:rPr>
        <w:t xml:space="preserve"> operacyjnych + ich lokalizację i </w:t>
      </w:r>
      <w:proofErr w:type="spellStart"/>
      <w:r w:rsidRPr="00B552E1">
        <w:rPr>
          <w:rFonts w:ascii="Garamond" w:eastAsia="Times New Roman" w:hAnsi="Garamond" w:cs="Times New Roman"/>
          <w:bCs/>
          <w:lang w:eastAsia="pl-PL"/>
        </w:rPr>
        <w:t>sal</w:t>
      </w:r>
      <w:proofErr w:type="spellEnd"/>
      <w:r w:rsidRPr="00B552E1">
        <w:rPr>
          <w:rFonts w:ascii="Garamond" w:eastAsia="Times New Roman" w:hAnsi="Garamond" w:cs="Times New Roman"/>
          <w:bCs/>
          <w:lang w:eastAsia="pl-PL"/>
        </w:rPr>
        <w:t xml:space="preserve"> zabiegowych + ich lokalizację w szpitalach. Prosimy podać godziny pracy </w:t>
      </w:r>
      <w:proofErr w:type="spellStart"/>
      <w:r w:rsidRPr="00B552E1">
        <w:rPr>
          <w:rFonts w:ascii="Garamond" w:eastAsia="Times New Roman" w:hAnsi="Garamond" w:cs="Times New Roman"/>
          <w:bCs/>
          <w:lang w:eastAsia="pl-PL"/>
        </w:rPr>
        <w:t>sal</w:t>
      </w:r>
      <w:proofErr w:type="spellEnd"/>
      <w:r w:rsidRPr="00B552E1">
        <w:rPr>
          <w:rFonts w:ascii="Garamond" w:eastAsia="Times New Roman" w:hAnsi="Garamond" w:cs="Times New Roman"/>
          <w:bCs/>
          <w:lang w:eastAsia="pl-PL"/>
        </w:rPr>
        <w:t xml:space="preserve"> operacyjnych i zabiegowych w tygodniu i w weekendy z zaznaczeniem, w jakich godz. i dniach odbywają się zabiegi planowe.</w:t>
      </w:r>
    </w:p>
    <w:p w14:paraId="42C6DAAA" w14:textId="51BEFA4B"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57E8EA4" w14:textId="429AC671" w:rsidR="008F3E48" w:rsidRDefault="008F3E48" w:rsidP="008F3E48">
      <w:pPr>
        <w:spacing w:after="0" w:line="240" w:lineRule="auto"/>
        <w:jc w:val="both"/>
        <w:rPr>
          <w:rFonts w:ascii="Garamond" w:eastAsia="Times New Roman" w:hAnsi="Garamond" w:cs="Times New Roman"/>
          <w:lang w:eastAsia="pl-PL"/>
        </w:rPr>
      </w:pPr>
      <w:r w:rsidRPr="008F3E48">
        <w:rPr>
          <w:rFonts w:ascii="Garamond" w:eastAsia="Times New Roman" w:hAnsi="Garamond" w:cs="Times New Roman"/>
          <w:lang w:eastAsia="pl-PL"/>
        </w:rPr>
        <w:t xml:space="preserve">Ilość </w:t>
      </w:r>
      <w:proofErr w:type="spellStart"/>
      <w:r w:rsidRPr="008F3E48">
        <w:rPr>
          <w:rFonts w:ascii="Garamond" w:eastAsia="Times New Roman" w:hAnsi="Garamond" w:cs="Times New Roman"/>
          <w:lang w:eastAsia="pl-PL"/>
        </w:rPr>
        <w:t>sal</w:t>
      </w:r>
      <w:proofErr w:type="spellEnd"/>
      <w:r w:rsidRPr="008F3E48">
        <w:rPr>
          <w:rFonts w:ascii="Garamond" w:eastAsia="Times New Roman" w:hAnsi="Garamond" w:cs="Times New Roman"/>
          <w:lang w:eastAsia="pl-PL"/>
        </w:rPr>
        <w:t xml:space="preserve"> operacyjnych to: </w:t>
      </w:r>
    </w:p>
    <w:p w14:paraId="168D2016" w14:textId="66FF0CE7" w:rsidR="00226DCF" w:rsidRPr="004F0154" w:rsidRDefault="00684FB9" w:rsidP="008F3E48">
      <w:pPr>
        <w:spacing w:after="0" w:line="240" w:lineRule="auto"/>
        <w:jc w:val="both"/>
        <w:rPr>
          <w:rFonts w:ascii="Garamond" w:eastAsia="Times New Roman" w:hAnsi="Garamond" w:cs="Times New Roman"/>
          <w:lang w:eastAsia="pl-PL"/>
        </w:rPr>
      </w:pPr>
      <w:r w:rsidRPr="004F0154">
        <w:rPr>
          <w:rFonts w:ascii="Garamond" w:eastAsia="Times New Roman" w:hAnsi="Garamond" w:cs="Times New Roman"/>
          <w:lang w:eastAsia="pl-PL"/>
        </w:rPr>
        <w:t xml:space="preserve">- </w:t>
      </w:r>
      <w:r w:rsidR="00226DCF" w:rsidRPr="004F0154">
        <w:rPr>
          <w:rFonts w:ascii="Garamond" w:eastAsia="Times New Roman" w:hAnsi="Garamond" w:cs="Times New Roman"/>
          <w:lang w:eastAsia="pl-PL"/>
        </w:rPr>
        <w:t xml:space="preserve">W lokalizacji Jakubowskiego 2 </w:t>
      </w:r>
      <w:r w:rsidRPr="004F0154">
        <w:rPr>
          <w:rFonts w:ascii="Garamond" w:eastAsia="Times New Roman" w:hAnsi="Garamond" w:cs="Times New Roman"/>
          <w:lang w:eastAsia="pl-PL"/>
        </w:rPr>
        <w:t>–</w:t>
      </w:r>
      <w:r w:rsidR="00226DCF" w:rsidRPr="004F0154">
        <w:rPr>
          <w:rFonts w:ascii="Garamond" w:eastAsia="Times New Roman" w:hAnsi="Garamond" w:cs="Times New Roman"/>
          <w:lang w:eastAsia="pl-PL"/>
        </w:rPr>
        <w:t xml:space="preserve"> </w:t>
      </w:r>
      <w:r w:rsidR="008F3E48" w:rsidRPr="004F0154">
        <w:rPr>
          <w:rFonts w:ascii="Garamond" w:eastAsia="Times New Roman" w:hAnsi="Garamond" w:cs="Times New Roman"/>
          <w:lang w:eastAsia="pl-PL"/>
        </w:rPr>
        <w:t>C</w:t>
      </w:r>
      <w:r w:rsidRPr="004F0154">
        <w:rPr>
          <w:rFonts w:ascii="Garamond" w:eastAsia="Times New Roman" w:hAnsi="Garamond" w:cs="Times New Roman"/>
          <w:lang w:eastAsia="pl-PL"/>
        </w:rPr>
        <w:t>entralny</w:t>
      </w:r>
      <w:r w:rsidR="00226DCF" w:rsidRPr="004F0154">
        <w:rPr>
          <w:rFonts w:ascii="Garamond" w:eastAsia="Times New Roman" w:hAnsi="Garamond" w:cs="Times New Roman"/>
          <w:lang w:eastAsia="pl-PL"/>
        </w:rPr>
        <w:t xml:space="preserve"> </w:t>
      </w:r>
      <w:r w:rsidR="008F3E48" w:rsidRPr="004F0154">
        <w:rPr>
          <w:rFonts w:ascii="Garamond" w:eastAsia="Times New Roman" w:hAnsi="Garamond" w:cs="Times New Roman"/>
          <w:lang w:eastAsia="pl-PL"/>
        </w:rPr>
        <w:t>B</w:t>
      </w:r>
      <w:r w:rsidRPr="004F0154">
        <w:rPr>
          <w:rFonts w:ascii="Garamond" w:eastAsia="Times New Roman" w:hAnsi="Garamond" w:cs="Times New Roman"/>
          <w:lang w:eastAsia="pl-PL"/>
        </w:rPr>
        <w:t>lok</w:t>
      </w:r>
      <w:r w:rsidR="00226DCF" w:rsidRPr="004F0154">
        <w:rPr>
          <w:rFonts w:ascii="Garamond" w:eastAsia="Times New Roman" w:hAnsi="Garamond" w:cs="Times New Roman"/>
          <w:lang w:eastAsia="pl-PL"/>
        </w:rPr>
        <w:t xml:space="preserve"> </w:t>
      </w:r>
      <w:r w:rsidR="008F3E48" w:rsidRPr="004F0154">
        <w:rPr>
          <w:rFonts w:ascii="Garamond" w:eastAsia="Times New Roman" w:hAnsi="Garamond" w:cs="Times New Roman"/>
          <w:lang w:eastAsia="pl-PL"/>
        </w:rPr>
        <w:t>O</w:t>
      </w:r>
      <w:r w:rsidR="004F0154">
        <w:rPr>
          <w:rFonts w:ascii="Garamond" w:eastAsia="Times New Roman" w:hAnsi="Garamond" w:cs="Times New Roman"/>
          <w:lang w:eastAsia="pl-PL"/>
        </w:rPr>
        <w:t xml:space="preserve">peracyjny (20 </w:t>
      </w:r>
      <w:proofErr w:type="spellStart"/>
      <w:r w:rsidR="004F0154">
        <w:rPr>
          <w:rFonts w:ascii="Garamond" w:eastAsia="Times New Roman" w:hAnsi="Garamond" w:cs="Times New Roman"/>
          <w:lang w:eastAsia="pl-PL"/>
        </w:rPr>
        <w:t>sal</w:t>
      </w:r>
      <w:proofErr w:type="spellEnd"/>
      <w:r w:rsidR="004F0154">
        <w:rPr>
          <w:rFonts w:ascii="Garamond" w:eastAsia="Times New Roman" w:hAnsi="Garamond" w:cs="Times New Roman"/>
          <w:lang w:eastAsia="pl-PL"/>
        </w:rPr>
        <w:t xml:space="preserve"> operacyjnych</w:t>
      </w:r>
      <w:r w:rsidRPr="004F0154">
        <w:rPr>
          <w:rFonts w:ascii="Garamond" w:eastAsia="Times New Roman" w:hAnsi="Garamond" w:cs="Times New Roman"/>
          <w:lang w:eastAsia="pl-PL"/>
        </w:rPr>
        <w:t xml:space="preserve">), </w:t>
      </w:r>
      <w:r w:rsidR="00226DCF" w:rsidRPr="004F0154">
        <w:rPr>
          <w:rFonts w:ascii="Garamond" w:eastAsia="Times New Roman" w:hAnsi="Garamond" w:cs="Times New Roman"/>
          <w:lang w:eastAsia="pl-PL"/>
        </w:rPr>
        <w:t>B</w:t>
      </w:r>
      <w:r w:rsidR="008F3E48" w:rsidRPr="004F0154">
        <w:rPr>
          <w:rFonts w:ascii="Garamond" w:eastAsia="Times New Roman" w:hAnsi="Garamond" w:cs="Times New Roman"/>
          <w:lang w:eastAsia="pl-PL"/>
        </w:rPr>
        <w:t>lok</w:t>
      </w:r>
      <w:r w:rsidR="00226DCF" w:rsidRPr="004F0154">
        <w:rPr>
          <w:rFonts w:ascii="Garamond" w:eastAsia="Times New Roman" w:hAnsi="Garamond" w:cs="Times New Roman"/>
          <w:lang w:eastAsia="pl-PL"/>
        </w:rPr>
        <w:t xml:space="preserve"> O</w:t>
      </w:r>
      <w:r w:rsidR="008F3E48" w:rsidRPr="004F0154">
        <w:rPr>
          <w:rFonts w:ascii="Garamond" w:eastAsia="Times New Roman" w:hAnsi="Garamond" w:cs="Times New Roman"/>
          <w:lang w:eastAsia="pl-PL"/>
        </w:rPr>
        <w:t>peracyjn</w:t>
      </w:r>
      <w:r w:rsidR="00226DCF" w:rsidRPr="004F0154">
        <w:rPr>
          <w:rFonts w:ascii="Garamond" w:eastAsia="Times New Roman" w:hAnsi="Garamond" w:cs="Times New Roman"/>
          <w:lang w:eastAsia="pl-PL"/>
        </w:rPr>
        <w:t xml:space="preserve">y </w:t>
      </w:r>
      <w:r w:rsidR="008F3E48" w:rsidRPr="004F0154">
        <w:rPr>
          <w:rFonts w:ascii="Garamond" w:eastAsia="Times New Roman" w:hAnsi="Garamond" w:cs="Times New Roman"/>
          <w:lang w:eastAsia="pl-PL"/>
        </w:rPr>
        <w:t>Urologii</w:t>
      </w:r>
      <w:r w:rsidRPr="004F0154">
        <w:rPr>
          <w:rFonts w:ascii="Garamond" w:eastAsia="Times New Roman" w:hAnsi="Garamond" w:cs="Times New Roman"/>
          <w:lang w:eastAsia="pl-PL"/>
        </w:rPr>
        <w:t xml:space="preserve"> (2 sale</w:t>
      </w:r>
      <w:r w:rsidR="004F0154">
        <w:rPr>
          <w:rFonts w:ascii="Garamond" w:eastAsia="Times New Roman" w:hAnsi="Garamond" w:cs="Times New Roman"/>
          <w:lang w:eastAsia="pl-PL"/>
        </w:rPr>
        <w:t xml:space="preserve"> operacyjne</w:t>
      </w:r>
      <w:r w:rsidRPr="004F0154">
        <w:rPr>
          <w:rFonts w:ascii="Garamond" w:eastAsia="Times New Roman" w:hAnsi="Garamond" w:cs="Times New Roman"/>
          <w:lang w:eastAsia="pl-PL"/>
        </w:rPr>
        <w:t>),</w:t>
      </w:r>
      <w:r w:rsidR="000E492F" w:rsidRPr="004F0154">
        <w:rPr>
          <w:rFonts w:ascii="Garamond" w:eastAsia="Times New Roman" w:hAnsi="Garamond" w:cs="Times New Roman"/>
          <w:lang w:eastAsia="pl-PL"/>
        </w:rPr>
        <w:t xml:space="preserve"> </w:t>
      </w:r>
      <w:r w:rsidR="00226DCF" w:rsidRPr="004F0154">
        <w:rPr>
          <w:rFonts w:ascii="Garamond" w:eastAsia="Times New Roman" w:hAnsi="Garamond" w:cs="Times New Roman"/>
          <w:lang w:eastAsia="pl-PL"/>
        </w:rPr>
        <w:t>3 sale zabiegowe</w:t>
      </w:r>
      <w:r w:rsidRPr="004F0154">
        <w:rPr>
          <w:rFonts w:ascii="Garamond" w:eastAsia="Times New Roman" w:hAnsi="Garamond" w:cs="Times New Roman"/>
          <w:lang w:eastAsia="pl-PL"/>
        </w:rPr>
        <w:t>;</w:t>
      </w:r>
    </w:p>
    <w:p w14:paraId="2FCB4569" w14:textId="445A1EE0" w:rsidR="008F3E48" w:rsidRPr="004F0154" w:rsidRDefault="00684FB9" w:rsidP="00684FB9">
      <w:pPr>
        <w:spacing w:after="0" w:line="240" w:lineRule="auto"/>
        <w:jc w:val="both"/>
        <w:rPr>
          <w:rFonts w:ascii="Garamond" w:eastAsia="Times New Roman" w:hAnsi="Garamond" w:cs="Times New Roman"/>
          <w:lang w:eastAsia="pl-PL"/>
        </w:rPr>
      </w:pPr>
      <w:r w:rsidRPr="004F0154">
        <w:rPr>
          <w:rFonts w:ascii="Garamond" w:eastAsia="Times New Roman" w:hAnsi="Garamond" w:cs="Times New Roman"/>
          <w:lang w:eastAsia="pl-PL"/>
        </w:rPr>
        <w:t xml:space="preserve">- </w:t>
      </w:r>
      <w:r w:rsidR="00226DCF" w:rsidRPr="004F0154">
        <w:rPr>
          <w:rFonts w:ascii="Garamond" w:eastAsia="Times New Roman" w:hAnsi="Garamond" w:cs="Times New Roman"/>
          <w:lang w:eastAsia="pl-PL"/>
        </w:rPr>
        <w:t>W</w:t>
      </w:r>
      <w:r w:rsidRPr="004F0154">
        <w:rPr>
          <w:rFonts w:ascii="Garamond" w:eastAsia="Times New Roman" w:hAnsi="Garamond" w:cs="Times New Roman"/>
          <w:lang w:eastAsia="pl-PL"/>
        </w:rPr>
        <w:t xml:space="preserve"> lokalizacji Kopernika 23 – Oddział</w:t>
      </w:r>
      <w:r w:rsidR="00226DCF" w:rsidRPr="004F0154">
        <w:rPr>
          <w:rFonts w:ascii="Garamond" w:eastAsia="Times New Roman" w:hAnsi="Garamond" w:cs="Times New Roman"/>
          <w:lang w:eastAsia="pl-PL"/>
        </w:rPr>
        <w:t xml:space="preserve"> Położnictwa</w:t>
      </w:r>
      <w:r w:rsidR="008F3E48" w:rsidRPr="004F0154">
        <w:rPr>
          <w:rFonts w:ascii="Garamond" w:eastAsia="Times New Roman" w:hAnsi="Garamond" w:cs="Times New Roman"/>
          <w:lang w:eastAsia="pl-PL"/>
        </w:rPr>
        <w:t xml:space="preserve"> i Perinatologii</w:t>
      </w:r>
      <w:r w:rsidRPr="004F0154">
        <w:rPr>
          <w:rFonts w:ascii="Garamond" w:eastAsia="Times New Roman" w:hAnsi="Garamond" w:cs="Times New Roman"/>
          <w:lang w:eastAsia="pl-PL"/>
        </w:rPr>
        <w:t xml:space="preserve"> (2 sale</w:t>
      </w:r>
      <w:r w:rsidR="004F0154">
        <w:rPr>
          <w:rFonts w:ascii="Garamond" w:eastAsia="Times New Roman" w:hAnsi="Garamond" w:cs="Times New Roman"/>
          <w:lang w:eastAsia="pl-PL"/>
        </w:rPr>
        <w:t xml:space="preserve"> operacyjne</w:t>
      </w:r>
      <w:r w:rsidRPr="004F0154">
        <w:rPr>
          <w:rFonts w:ascii="Garamond" w:eastAsia="Times New Roman" w:hAnsi="Garamond" w:cs="Times New Roman"/>
          <w:lang w:eastAsia="pl-PL"/>
        </w:rPr>
        <w:t>), Oddział</w:t>
      </w:r>
      <w:r w:rsidR="008F3E48" w:rsidRPr="004F0154">
        <w:rPr>
          <w:rFonts w:ascii="Garamond" w:eastAsia="Times New Roman" w:hAnsi="Garamond" w:cs="Times New Roman"/>
          <w:lang w:eastAsia="pl-PL"/>
        </w:rPr>
        <w:t xml:space="preserve"> Endokrynologii Ginekologicznej</w:t>
      </w:r>
      <w:r w:rsidRPr="004F0154">
        <w:rPr>
          <w:rFonts w:ascii="Garamond" w:eastAsia="Times New Roman" w:hAnsi="Garamond" w:cs="Times New Roman"/>
          <w:lang w:eastAsia="pl-PL"/>
        </w:rPr>
        <w:t xml:space="preserve"> (1 sala</w:t>
      </w:r>
      <w:r w:rsidR="004F0154">
        <w:rPr>
          <w:rFonts w:ascii="Garamond" w:eastAsia="Times New Roman" w:hAnsi="Garamond" w:cs="Times New Roman"/>
          <w:lang w:eastAsia="pl-PL"/>
        </w:rPr>
        <w:t xml:space="preserve"> operacyjna</w:t>
      </w:r>
      <w:r w:rsidRPr="004F0154">
        <w:rPr>
          <w:rFonts w:ascii="Garamond" w:eastAsia="Times New Roman" w:hAnsi="Garamond" w:cs="Times New Roman"/>
          <w:lang w:eastAsia="pl-PL"/>
        </w:rPr>
        <w:t>);</w:t>
      </w:r>
    </w:p>
    <w:p w14:paraId="4406BA61" w14:textId="2569D662" w:rsidR="000E492F" w:rsidRPr="004F0154" w:rsidRDefault="00684FB9" w:rsidP="008F3E48">
      <w:pPr>
        <w:spacing w:after="0" w:line="240" w:lineRule="auto"/>
        <w:jc w:val="both"/>
        <w:rPr>
          <w:rFonts w:ascii="Garamond" w:eastAsia="Times New Roman" w:hAnsi="Garamond" w:cs="Times New Roman"/>
          <w:lang w:eastAsia="pl-PL"/>
        </w:rPr>
      </w:pPr>
      <w:r w:rsidRPr="004F0154">
        <w:rPr>
          <w:rFonts w:ascii="Garamond" w:eastAsia="Times New Roman" w:hAnsi="Garamond" w:cs="Times New Roman"/>
          <w:lang w:eastAsia="pl-PL"/>
        </w:rPr>
        <w:t xml:space="preserve">- </w:t>
      </w:r>
      <w:r w:rsidR="00226DCF" w:rsidRPr="004F0154">
        <w:rPr>
          <w:rFonts w:ascii="Garamond" w:eastAsia="Times New Roman" w:hAnsi="Garamond" w:cs="Times New Roman"/>
          <w:lang w:eastAsia="pl-PL"/>
        </w:rPr>
        <w:t xml:space="preserve">W lokalizacji </w:t>
      </w:r>
      <w:r w:rsidR="008F3E48" w:rsidRPr="004F0154">
        <w:rPr>
          <w:rFonts w:ascii="Garamond" w:eastAsia="Times New Roman" w:hAnsi="Garamond" w:cs="Times New Roman"/>
          <w:lang w:eastAsia="pl-PL"/>
        </w:rPr>
        <w:t>Kopernika 50</w:t>
      </w:r>
      <w:r w:rsidRPr="004F0154">
        <w:rPr>
          <w:rFonts w:ascii="Garamond" w:eastAsia="Times New Roman" w:hAnsi="Garamond" w:cs="Times New Roman"/>
          <w:lang w:eastAsia="pl-PL"/>
        </w:rPr>
        <w:t xml:space="preserve"> – Oddział</w:t>
      </w:r>
      <w:r w:rsidR="00226DCF" w:rsidRPr="004F0154">
        <w:rPr>
          <w:rFonts w:ascii="Garamond" w:eastAsia="Times New Roman" w:hAnsi="Garamond" w:cs="Times New Roman"/>
          <w:lang w:eastAsia="pl-PL"/>
        </w:rPr>
        <w:t xml:space="preserve"> Chirurgii Ogólnej</w:t>
      </w:r>
      <w:r w:rsidRPr="004F0154">
        <w:rPr>
          <w:rFonts w:ascii="Garamond" w:eastAsia="Times New Roman" w:hAnsi="Garamond" w:cs="Times New Roman"/>
          <w:lang w:eastAsia="pl-PL"/>
        </w:rPr>
        <w:t xml:space="preserve"> (1 sala</w:t>
      </w:r>
      <w:r w:rsidR="004F0154">
        <w:rPr>
          <w:rFonts w:ascii="Garamond" w:eastAsia="Times New Roman" w:hAnsi="Garamond" w:cs="Times New Roman"/>
          <w:lang w:eastAsia="pl-PL"/>
        </w:rPr>
        <w:t xml:space="preserve"> operacyjna</w:t>
      </w:r>
      <w:r w:rsidRPr="004F0154">
        <w:rPr>
          <w:rFonts w:ascii="Garamond" w:eastAsia="Times New Roman" w:hAnsi="Garamond" w:cs="Times New Roman"/>
          <w:lang w:eastAsia="pl-PL"/>
        </w:rPr>
        <w:t>);</w:t>
      </w:r>
    </w:p>
    <w:p w14:paraId="062D3729" w14:textId="144F2942" w:rsidR="008F3E48" w:rsidRPr="004F0154" w:rsidRDefault="00684FB9" w:rsidP="00684FB9">
      <w:pPr>
        <w:spacing w:after="0" w:line="240" w:lineRule="auto"/>
        <w:jc w:val="both"/>
        <w:rPr>
          <w:rFonts w:ascii="Garamond" w:eastAsia="Times New Roman" w:hAnsi="Garamond" w:cs="Times New Roman"/>
          <w:lang w:eastAsia="pl-PL"/>
        </w:rPr>
      </w:pPr>
      <w:r w:rsidRPr="004F0154">
        <w:rPr>
          <w:rFonts w:ascii="Garamond" w:eastAsia="Times New Roman" w:hAnsi="Garamond" w:cs="Times New Roman"/>
          <w:lang w:eastAsia="pl-PL"/>
        </w:rPr>
        <w:t xml:space="preserve">- </w:t>
      </w:r>
      <w:r w:rsidR="000E492F" w:rsidRPr="004F0154">
        <w:rPr>
          <w:rFonts w:ascii="Garamond" w:eastAsia="Times New Roman" w:hAnsi="Garamond" w:cs="Times New Roman"/>
          <w:lang w:eastAsia="pl-PL"/>
        </w:rPr>
        <w:t xml:space="preserve">W lokalizacji </w:t>
      </w:r>
      <w:r w:rsidR="008F3E48" w:rsidRPr="004F0154">
        <w:rPr>
          <w:rFonts w:ascii="Garamond" w:eastAsia="Times New Roman" w:hAnsi="Garamond" w:cs="Times New Roman"/>
          <w:lang w:eastAsia="pl-PL"/>
        </w:rPr>
        <w:t xml:space="preserve"> Kopernika 38 </w:t>
      </w:r>
      <w:r w:rsidRPr="004F0154">
        <w:rPr>
          <w:rFonts w:ascii="Garamond" w:eastAsia="Times New Roman" w:hAnsi="Garamond" w:cs="Times New Roman"/>
          <w:lang w:eastAsia="pl-PL"/>
        </w:rPr>
        <w:t xml:space="preserve">– </w:t>
      </w:r>
      <w:r w:rsidR="000E492F" w:rsidRPr="004F0154">
        <w:rPr>
          <w:rFonts w:ascii="Garamond" w:eastAsia="Times New Roman" w:hAnsi="Garamond" w:cs="Times New Roman"/>
          <w:lang w:eastAsia="pl-PL"/>
        </w:rPr>
        <w:t>O</w:t>
      </w:r>
      <w:r w:rsidRPr="004F0154">
        <w:rPr>
          <w:rFonts w:ascii="Garamond" w:eastAsia="Times New Roman" w:hAnsi="Garamond" w:cs="Times New Roman"/>
          <w:lang w:eastAsia="pl-PL"/>
        </w:rPr>
        <w:t>ddział</w:t>
      </w:r>
      <w:r w:rsidR="000E492F" w:rsidRPr="004F0154">
        <w:rPr>
          <w:rFonts w:ascii="Garamond" w:eastAsia="Times New Roman" w:hAnsi="Garamond" w:cs="Times New Roman"/>
          <w:lang w:eastAsia="pl-PL"/>
        </w:rPr>
        <w:t xml:space="preserve"> Okulistyki i Onkologii Okulistycznej </w:t>
      </w:r>
      <w:r w:rsidRPr="004F0154">
        <w:rPr>
          <w:rFonts w:ascii="Garamond" w:eastAsia="Times New Roman" w:hAnsi="Garamond" w:cs="Times New Roman"/>
          <w:lang w:eastAsia="pl-PL"/>
        </w:rPr>
        <w:t>(1 sala zabiegowa);</w:t>
      </w:r>
    </w:p>
    <w:p w14:paraId="0FA9CFDA" w14:textId="0C4154F3" w:rsidR="008F3E48" w:rsidRPr="004F0154" w:rsidRDefault="00684FB9" w:rsidP="00684FB9">
      <w:pPr>
        <w:spacing w:after="0" w:line="240" w:lineRule="auto"/>
        <w:jc w:val="both"/>
        <w:rPr>
          <w:rFonts w:ascii="Garamond" w:eastAsia="Times New Roman" w:hAnsi="Garamond" w:cs="Times New Roman"/>
          <w:lang w:eastAsia="pl-PL"/>
        </w:rPr>
      </w:pPr>
      <w:r w:rsidRPr="004F0154">
        <w:rPr>
          <w:rFonts w:ascii="Garamond" w:eastAsia="Times New Roman" w:hAnsi="Garamond" w:cs="Times New Roman"/>
          <w:lang w:eastAsia="pl-PL"/>
        </w:rPr>
        <w:t xml:space="preserve">- </w:t>
      </w:r>
      <w:r w:rsidR="000E492F" w:rsidRPr="004F0154">
        <w:rPr>
          <w:rFonts w:ascii="Garamond" w:eastAsia="Times New Roman" w:hAnsi="Garamond" w:cs="Times New Roman"/>
          <w:lang w:eastAsia="pl-PL"/>
        </w:rPr>
        <w:t xml:space="preserve">W lokalizacji </w:t>
      </w:r>
      <w:r w:rsidRPr="004F0154">
        <w:rPr>
          <w:rFonts w:ascii="Garamond" w:eastAsia="Times New Roman" w:hAnsi="Garamond" w:cs="Times New Roman"/>
          <w:lang w:eastAsia="pl-PL"/>
        </w:rPr>
        <w:t>Botaniczna</w:t>
      </w:r>
      <w:r w:rsidR="008F3E48" w:rsidRPr="004F0154">
        <w:rPr>
          <w:rFonts w:ascii="Garamond" w:eastAsia="Times New Roman" w:hAnsi="Garamond" w:cs="Times New Roman"/>
          <w:lang w:eastAsia="pl-PL"/>
        </w:rPr>
        <w:t xml:space="preserve"> 3 –</w:t>
      </w:r>
      <w:r w:rsidRPr="004F0154">
        <w:rPr>
          <w:rFonts w:ascii="Garamond" w:eastAsia="Times New Roman" w:hAnsi="Garamond" w:cs="Times New Roman"/>
          <w:lang w:eastAsia="pl-PL"/>
        </w:rPr>
        <w:t xml:space="preserve"> Oddział</w:t>
      </w:r>
      <w:r w:rsidR="000E492F" w:rsidRPr="004F0154">
        <w:rPr>
          <w:rFonts w:ascii="Garamond" w:eastAsia="Times New Roman" w:hAnsi="Garamond" w:cs="Times New Roman"/>
          <w:lang w:eastAsia="pl-PL"/>
        </w:rPr>
        <w:t xml:space="preserve"> Dermatologii</w:t>
      </w:r>
      <w:r w:rsidRPr="004F0154">
        <w:rPr>
          <w:rFonts w:ascii="Garamond" w:eastAsia="Times New Roman" w:hAnsi="Garamond" w:cs="Times New Roman"/>
          <w:lang w:eastAsia="pl-PL"/>
        </w:rPr>
        <w:t xml:space="preserve"> (1 sala zabiegowa).</w:t>
      </w:r>
    </w:p>
    <w:p w14:paraId="00979B44" w14:textId="3385FA98" w:rsidR="008F3E48" w:rsidRPr="008F3E48" w:rsidRDefault="008F3E48" w:rsidP="008F3E48">
      <w:pPr>
        <w:spacing w:after="0" w:line="240" w:lineRule="auto"/>
        <w:jc w:val="both"/>
        <w:rPr>
          <w:rFonts w:ascii="Garamond" w:eastAsia="Times New Roman" w:hAnsi="Garamond" w:cs="Times New Roman"/>
          <w:lang w:eastAsia="pl-PL"/>
        </w:rPr>
      </w:pPr>
      <w:r w:rsidRPr="004F0154">
        <w:rPr>
          <w:rFonts w:ascii="Garamond" w:eastAsia="Times New Roman" w:hAnsi="Garamond" w:cs="Times New Roman"/>
          <w:lang w:eastAsia="pl-PL"/>
        </w:rPr>
        <w:t xml:space="preserve">Zabiegi </w:t>
      </w:r>
      <w:r w:rsidR="000E492F" w:rsidRPr="004F0154">
        <w:rPr>
          <w:rFonts w:ascii="Garamond" w:eastAsia="Times New Roman" w:hAnsi="Garamond" w:cs="Times New Roman"/>
          <w:lang w:eastAsia="pl-PL"/>
        </w:rPr>
        <w:t xml:space="preserve">operacyjne </w:t>
      </w:r>
      <w:r w:rsidRPr="004F0154">
        <w:rPr>
          <w:rFonts w:ascii="Garamond" w:eastAsia="Times New Roman" w:hAnsi="Garamond" w:cs="Times New Roman"/>
          <w:lang w:eastAsia="pl-PL"/>
        </w:rPr>
        <w:t>planowe odbywają się w godzinach 7 – 16 od poniedziałku do piątku oraz</w:t>
      </w:r>
      <w:r w:rsidR="004F0154" w:rsidRPr="004F0154">
        <w:rPr>
          <w:rFonts w:ascii="Garamond" w:eastAsia="Times New Roman" w:hAnsi="Garamond" w:cs="Times New Roman"/>
          <w:lang w:eastAsia="pl-PL"/>
        </w:rPr>
        <w:t>,</w:t>
      </w:r>
      <w:r w:rsidRPr="004F0154">
        <w:rPr>
          <w:rFonts w:ascii="Garamond" w:eastAsia="Times New Roman" w:hAnsi="Garamond" w:cs="Times New Roman"/>
          <w:lang w:eastAsia="pl-PL"/>
        </w:rPr>
        <w:t xml:space="preserve"> w niektóre soboty. Zabiegi na salach zabiegowych odbywają się od 8-15 od poniedziałku do piątku.</w:t>
      </w:r>
    </w:p>
    <w:p w14:paraId="61BF8153" w14:textId="4001F7E4" w:rsidR="00B552E1" w:rsidRDefault="00B552E1" w:rsidP="00441136">
      <w:pPr>
        <w:spacing w:after="0" w:line="240" w:lineRule="auto"/>
        <w:jc w:val="both"/>
        <w:rPr>
          <w:rFonts w:ascii="Garamond" w:eastAsia="Times New Roman" w:hAnsi="Garamond" w:cs="Times New Roman"/>
          <w:b/>
          <w:bCs/>
          <w:lang w:eastAsia="pl-PL"/>
        </w:rPr>
      </w:pPr>
    </w:p>
    <w:p w14:paraId="0AD137A1"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29</w:t>
      </w:r>
    </w:p>
    <w:p w14:paraId="174FD33D"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podać roczną ilość (za lata, osobno dla 2019, 2020 i 2021) operacji (w podziale np. na chirurgiczne, ortopedyczne, kardiologiczne, neurochirurgiczne, laryngologiczne, okulistyczne itd. zgodnie ze specyfikacją zabiegową szpitala) i wszelkich innych zabiegów wymagających użycia narzędzi/ sprzętu przekazywanego do sterylizacji.</w:t>
      </w:r>
    </w:p>
    <w:p w14:paraId="6C678407" w14:textId="5662B3FA"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9DD4E39" w14:textId="0FBB2F33" w:rsidR="00D571D2" w:rsidRDefault="00D571D2" w:rsidP="00D571D2">
      <w:pPr>
        <w:spacing w:after="0" w:line="240" w:lineRule="auto"/>
        <w:jc w:val="both"/>
        <w:rPr>
          <w:rFonts w:ascii="Garamond" w:eastAsia="Times New Roman" w:hAnsi="Garamond" w:cs="Times New Roman"/>
          <w:lang w:eastAsia="pl-PL"/>
        </w:rPr>
      </w:pPr>
      <w:r w:rsidRPr="00A822FB">
        <w:rPr>
          <w:rFonts w:ascii="Garamond" w:eastAsia="Times New Roman" w:hAnsi="Garamond" w:cs="Times New Roman"/>
          <w:lang w:eastAsia="pl-PL"/>
        </w:rPr>
        <w:t>Zadane pytanie nie służy wyjaśnieniu SWZ w przedmiotowym postepowaniu, ponieważ dotyczy kwestii nie związanej z SWZ – liczba zabiegów nie pozostaje w bezpośrednim związku z zakresem prac w CS. Zamawiający podał natomiast w arkuszu cenowym liczbę sprzętu i narzędzi podlegających przedmiotowej usłudze.</w:t>
      </w:r>
    </w:p>
    <w:p w14:paraId="5A40FB93" w14:textId="5D04DE87" w:rsidR="00B552E1" w:rsidRDefault="00B552E1" w:rsidP="00441136">
      <w:pPr>
        <w:spacing w:after="0" w:line="240" w:lineRule="auto"/>
        <w:jc w:val="both"/>
        <w:rPr>
          <w:rFonts w:ascii="Garamond" w:eastAsia="Times New Roman" w:hAnsi="Garamond" w:cs="Times New Roman"/>
          <w:b/>
          <w:bCs/>
          <w:lang w:eastAsia="pl-PL"/>
        </w:rPr>
      </w:pPr>
    </w:p>
    <w:p w14:paraId="0A001A23"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30</w:t>
      </w:r>
    </w:p>
    <w:p w14:paraId="40F75B20"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także podać przewidywaną roczną ilość operacji i zabiegów (prognoza na następne lata).</w:t>
      </w:r>
    </w:p>
    <w:p w14:paraId="116AD631" w14:textId="77777777" w:rsidR="00D571D2" w:rsidRDefault="00D571D2" w:rsidP="00D571D2">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AA7DE1B" w14:textId="1B0E6F5A" w:rsidR="00D571D2" w:rsidRDefault="00D571D2" w:rsidP="00D571D2">
      <w:pPr>
        <w:spacing w:after="0" w:line="240" w:lineRule="auto"/>
        <w:jc w:val="both"/>
        <w:rPr>
          <w:rFonts w:ascii="Garamond" w:eastAsia="Times New Roman" w:hAnsi="Garamond" w:cs="Times New Roman"/>
          <w:lang w:eastAsia="pl-PL"/>
        </w:rPr>
      </w:pPr>
      <w:r w:rsidRPr="00A822FB">
        <w:rPr>
          <w:rFonts w:ascii="Garamond" w:eastAsia="Times New Roman" w:hAnsi="Garamond" w:cs="Times New Roman"/>
          <w:lang w:eastAsia="pl-PL"/>
        </w:rPr>
        <w:t>Zadane pytanie nie służy wyjaśnieniu SWZ w przedmiotowym postepowaniu, ponieważ dotyczy kwestii nie związanej z SWZ – liczba zabiegów nie pozostaje w bezpośrednim związku z zakresem prac w CS. Zamawiający podał natomiast w arkuszu cenowym liczbę sprzętu i narzędzi podlegających przedmiotowej usłudze.</w:t>
      </w:r>
    </w:p>
    <w:p w14:paraId="13515794" w14:textId="77777777" w:rsidR="00B552E1" w:rsidRDefault="00B552E1" w:rsidP="00441136">
      <w:pPr>
        <w:spacing w:after="0" w:line="240" w:lineRule="auto"/>
        <w:jc w:val="both"/>
        <w:rPr>
          <w:rFonts w:ascii="Garamond" w:eastAsia="Times New Roman" w:hAnsi="Garamond" w:cs="Times New Roman"/>
          <w:b/>
          <w:bCs/>
          <w:lang w:eastAsia="pl-PL"/>
        </w:rPr>
      </w:pPr>
    </w:p>
    <w:p w14:paraId="32999006"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w:t>
      </w:r>
      <w:r w:rsidRPr="00942C2D">
        <w:rPr>
          <w:rFonts w:ascii="Garamond" w:eastAsia="Times New Roman" w:hAnsi="Garamond" w:cs="Times New Roman"/>
          <w:b/>
          <w:bCs/>
          <w:lang w:eastAsia="pl-PL"/>
        </w:rPr>
        <w:t>1</w:t>
      </w:r>
    </w:p>
    <w:p w14:paraId="4837060E"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Na którym piętrze znajduje się Centralna </w:t>
      </w:r>
      <w:proofErr w:type="spellStart"/>
      <w:r w:rsidRPr="00B552E1">
        <w:rPr>
          <w:rFonts w:ascii="Garamond" w:eastAsia="Times New Roman" w:hAnsi="Garamond" w:cs="Times New Roman"/>
          <w:bCs/>
          <w:lang w:eastAsia="pl-PL"/>
        </w:rPr>
        <w:t>Sterylizatornia</w:t>
      </w:r>
      <w:proofErr w:type="spellEnd"/>
      <w:r w:rsidRPr="00B552E1">
        <w:rPr>
          <w:rFonts w:ascii="Garamond" w:eastAsia="Times New Roman" w:hAnsi="Garamond" w:cs="Times New Roman"/>
          <w:bCs/>
          <w:lang w:eastAsia="pl-PL"/>
        </w:rPr>
        <w:t xml:space="preserve">? Na którym piętrze odbywają się operacje? Co znajduje się pod i nad Centralną </w:t>
      </w:r>
      <w:proofErr w:type="spellStart"/>
      <w:r w:rsidRPr="00B552E1">
        <w:rPr>
          <w:rFonts w:ascii="Garamond" w:eastAsia="Times New Roman" w:hAnsi="Garamond" w:cs="Times New Roman"/>
          <w:bCs/>
          <w:lang w:eastAsia="pl-PL"/>
        </w:rPr>
        <w:t>Sterylizatornią</w:t>
      </w:r>
      <w:proofErr w:type="spellEnd"/>
      <w:r w:rsidRPr="00B552E1">
        <w:rPr>
          <w:rFonts w:ascii="Garamond" w:eastAsia="Times New Roman" w:hAnsi="Garamond" w:cs="Times New Roman"/>
          <w:bCs/>
          <w:lang w:eastAsia="pl-PL"/>
        </w:rPr>
        <w:t>?</w:t>
      </w:r>
    </w:p>
    <w:p w14:paraId="01F012B1" w14:textId="7C558006"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71D4E54" w14:textId="43E6058E" w:rsidR="00D571D2" w:rsidRDefault="00D571D2" w:rsidP="005211BC">
      <w:pPr>
        <w:spacing w:after="0" w:line="240" w:lineRule="auto"/>
        <w:jc w:val="both"/>
        <w:rPr>
          <w:rFonts w:ascii="Garamond" w:eastAsia="Times New Roman" w:hAnsi="Garamond" w:cs="Times New Roman"/>
          <w:lang w:eastAsia="pl-PL"/>
        </w:rPr>
      </w:pPr>
      <w:r w:rsidRPr="00A822FB">
        <w:rPr>
          <w:rFonts w:ascii="Garamond" w:eastAsia="Times New Roman" w:hAnsi="Garamond" w:cs="Times New Roman"/>
          <w:lang w:eastAsia="pl-PL"/>
        </w:rPr>
        <w:t xml:space="preserve">Centralna </w:t>
      </w:r>
      <w:proofErr w:type="spellStart"/>
      <w:r w:rsidRPr="00A822FB">
        <w:rPr>
          <w:rFonts w:ascii="Garamond" w:eastAsia="Times New Roman" w:hAnsi="Garamond" w:cs="Times New Roman"/>
          <w:lang w:eastAsia="pl-PL"/>
        </w:rPr>
        <w:t>Sterylizatornia</w:t>
      </w:r>
      <w:proofErr w:type="spellEnd"/>
      <w:r w:rsidRPr="00A822FB">
        <w:rPr>
          <w:rFonts w:ascii="Garamond" w:eastAsia="Times New Roman" w:hAnsi="Garamond" w:cs="Times New Roman"/>
          <w:lang w:eastAsia="pl-PL"/>
        </w:rPr>
        <w:t xml:space="preserve"> znajduje się na poziomie 0, Centralny Blok Operacyjny </w:t>
      </w:r>
      <w:r w:rsidR="00A822FB" w:rsidRPr="00A822FB">
        <w:rPr>
          <w:rFonts w:ascii="Garamond" w:eastAsia="Times New Roman" w:hAnsi="Garamond" w:cs="Times New Roman"/>
          <w:lang w:eastAsia="pl-PL"/>
        </w:rPr>
        <w:t xml:space="preserve">znajduje się </w:t>
      </w:r>
      <w:r w:rsidRPr="00A822FB">
        <w:rPr>
          <w:rFonts w:ascii="Garamond" w:eastAsia="Times New Roman" w:hAnsi="Garamond" w:cs="Times New Roman"/>
          <w:lang w:eastAsia="pl-PL"/>
        </w:rPr>
        <w:t>na poziom</w:t>
      </w:r>
      <w:r w:rsidR="00A822FB" w:rsidRPr="00A822FB">
        <w:rPr>
          <w:rFonts w:ascii="Garamond" w:eastAsia="Times New Roman" w:hAnsi="Garamond" w:cs="Times New Roman"/>
          <w:lang w:eastAsia="pl-PL"/>
        </w:rPr>
        <w:t>ie +</w:t>
      </w:r>
      <w:r w:rsidRPr="00A822FB">
        <w:rPr>
          <w:rFonts w:ascii="Garamond" w:eastAsia="Times New Roman" w:hAnsi="Garamond" w:cs="Times New Roman"/>
          <w:lang w:eastAsia="pl-PL"/>
        </w:rPr>
        <w:t>3,</w:t>
      </w:r>
      <w:r w:rsidR="00A822FB" w:rsidRPr="00A822FB">
        <w:rPr>
          <w:rFonts w:ascii="Garamond" w:eastAsia="Times New Roman" w:hAnsi="Garamond" w:cs="Times New Roman"/>
          <w:lang w:eastAsia="pl-PL"/>
        </w:rPr>
        <w:t xml:space="preserve"> Blok Operacyjny Urologii znajduje się na poziomie +1,</w:t>
      </w:r>
      <w:r w:rsidRPr="00A822FB">
        <w:rPr>
          <w:rFonts w:ascii="Garamond" w:eastAsia="Times New Roman" w:hAnsi="Garamond" w:cs="Times New Roman"/>
          <w:lang w:eastAsia="pl-PL"/>
        </w:rPr>
        <w:t xml:space="preserve"> na</w:t>
      </w:r>
      <w:r w:rsidR="00A822FB" w:rsidRPr="00A822FB">
        <w:rPr>
          <w:rFonts w:ascii="Garamond" w:eastAsia="Times New Roman" w:hAnsi="Garamond" w:cs="Times New Roman"/>
          <w:lang w:eastAsia="pl-PL"/>
        </w:rPr>
        <w:t xml:space="preserve"> poziomie</w:t>
      </w:r>
      <w:r w:rsidRPr="00A822FB">
        <w:rPr>
          <w:rFonts w:ascii="Garamond" w:eastAsia="Times New Roman" w:hAnsi="Garamond" w:cs="Times New Roman"/>
          <w:lang w:eastAsia="pl-PL"/>
        </w:rPr>
        <w:t xml:space="preserve"> -1 </w:t>
      </w:r>
      <w:r w:rsidR="00A822FB">
        <w:rPr>
          <w:rFonts w:ascii="Garamond" w:eastAsia="Times New Roman" w:hAnsi="Garamond" w:cs="Times New Roman"/>
          <w:lang w:eastAsia="pl-PL"/>
        </w:rPr>
        <w:t xml:space="preserve">(pod CS) </w:t>
      </w:r>
      <w:r w:rsidRPr="00A822FB">
        <w:rPr>
          <w:rFonts w:ascii="Garamond" w:eastAsia="Times New Roman" w:hAnsi="Garamond" w:cs="Times New Roman"/>
          <w:lang w:eastAsia="pl-PL"/>
        </w:rPr>
        <w:t>są ma</w:t>
      </w:r>
      <w:r w:rsidR="00A822FB" w:rsidRPr="00A822FB">
        <w:rPr>
          <w:rFonts w:ascii="Garamond" w:eastAsia="Times New Roman" w:hAnsi="Garamond" w:cs="Times New Roman"/>
          <w:lang w:eastAsia="pl-PL"/>
        </w:rPr>
        <w:t>gazyny</w:t>
      </w:r>
      <w:r w:rsidRPr="00A822FB">
        <w:rPr>
          <w:rFonts w:ascii="Garamond" w:eastAsia="Times New Roman" w:hAnsi="Garamond" w:cs="Times New Roman"/>
          <w:lang w:eastAsia="pl-PL"/>
        </w:rPr>
        <w:t>, na</w:t>
      </w:r>
      <w:r w:rsidR="00A822FB" w:rsidRPr="00A822FB">
        <w:rPr>
          <w:rFonts w:ascii="Garamond" w:eastAsia="Times New Roman" w:hAnsi="Garamond" w:cs="Times New Roman"/>
          <w:lang w:eastAsia="pl-PL"/>
        </w:rPr>
        <w:t xml:space="preserve"> poziomie</w:t>
      </w:r>
      <w:r w:rsidRPr="00A822FB">
        <w:rPr>
          <w:rFonts w:ascii="Garamond" w:eastAsia="Times New Roman" w:hAnsi="Garamond" w:cs="Times New Roman"/>
          <w:lang w:eastAsia="pl-PL"/>
        </w:rPr>
        <w:t xml:space="preserve"> +1</w:t>
      </w:r>
      <w:r w:rsidR="00A822FB">
        <w:rPr>
          <w:rFonts w:ascii="Garamond" w:eastAsia="Times New Roman" w:hAnsi="Garamond" w:cs="Times New Roman"/>
          <w:lang w:eastAsia="pl-PL"/>
        </w:rPr>
        <w:t xml:space="preserve"> (nad CS)</w:t>
      </w:r>
      <w:r w:rsidR="00A822FB" w:rsidRPr="00A822FB">
        <w:rPr>
          <w:rFonts w:ascii="Garamond" w:eastAsia="Times New Roman" w:hAnsi="Garamond" w:cs="Times New Roman"/>
          <w:lang w:eastAsia="pl-PL"/>
        </w:rPr>
        <w:t xml:space="preserve"> jest</w:t>
      </w:r>
      <w:r w:rsidRPr="00A822FB">
        <w:rPr>
          <w:rFonts w:ascii="Garamond" w:eastAsia="Times New Roman" w:hAnsi="Garamond" w:cs="Times New Roman"/>
          <w:lang w:eastAsia="pl-PL"/>
        </w:rPr>
        <w:t xml:space="preserve"> SOR</w:t>
      </w:r>
      <w:r w:rsidR="00A822FB" w:rsidRPr="00A822FB">
        <w:rPr>
          <w:rFonts w:ascii="Garamond" w:eastAsia="Times New Roman" w:hAnsi="Garamond" w:cs="Times New Roman"/>
          <w:lang w:eastAsia="pl-PL"/>
        </w:rPr>
        <w:t>.</w:t>
      </w:r>
    </w:p>
    <w:p w14:paraId="7209CE57" w14:textId="77777777" w:rsidR="00B552E1" w:rsidRDefault="00B552E1" w:rsidP="00441136">
      <w:pPr>
        <w:spacing w:after="0" w:line="240" w:lineRule="auto"/>
        <w:jc w:val="both"/>
        <w:rPr>
          <w:rFonts w:ascii="Garamond" w:eastAsia="Times New Roman" w:hAnsi="Garamond" w:cs="Times New Roman"/>
          <w:b/>
          <w:bCs/>
          <w:lang w:eastAsia="pl-PL"/>
        </w:rPr>
      </w:pPr>
    </w:p>
    <w:p w14:paraId="7D3DC8BB"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32</w:t>
      </w:r>
    </w:p>
    <w:p w14:paraId="464A98B5"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Wnosimy o podanie dotychczasowych średniomiesięcznych kwot netto lub brutto, jakimi obciążany jest aktualny wykonawca przedmiotowego zamówienia za:</w:t>
      </w:r>
    </w:p>
    <w:p w14:paraId="36D12B73"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 najem powierzchni Centralnej </w:t>
      </w:r>
      <w:proofErr w:type="spellStart"/>
      <w:r w:rsidRPr="00B552E1">
        <w:rPr>
          <w:rFonts w:ascii="Garamond" w:eastAsia="Times New Roman" w:hAnsi="Garamond" w:cs="Times New Roman"/>
          <w:bCs/>
          <w:lang w:eastAsia="pl-PL"/>
        </w:rPr>
        <w:t>Sterylizatorni</w:t>
      </w:r>
      <w:proofErr w:type="spellEnd"/>
    </w:p>
    <w:p w14:paraId="117CB080"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lastRenderedPageBreak/>
        <w:t>- media,</w:t>
      </w:r>
    </w:p>
    <w:p w14:paraId="778BCA2E"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podatek od nieruchomości,</w:t>
      </w:r>
    </w:p>
    <w:p w14:paraId="48D842F1"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inne.</w:t>
      </w:r>
    </w:p>
    <w:p w14:paraId="2B8CF7AF" w14:textId="6C4D4741" w:rsidR="005211BC" w:rsidRPr="00A822FB" w:rsidRDefault="005211BC" w:rsidP="005211BC">
      <w:pPr>
        <w:spacing w:after="0" w:line="240" w:lineRule="auto"/>
        <w:jc w:val="both"/>
        <w:rPr>
          <w:rFonts w:ascii="Garamond" w:eastAsia="Times New Roman" w:hAnsi="Garamond" w:cs="Times New Roman"/>
          <w:lang w:eastAsia="pl-PL"/>
        </w:rPr>
      </w:pPr>
      <w:r w:rsidRPr="00A822FB">
        <w:rPr>
          <w:rFonts w:ascii="Garamond" w:eastAsia="Times New Roman" w:hAnsi="Garamond" w:cs="Times New Roman"/>
          <w:b/>
          <w:lang w:eastAsia="pl-PL"/>
        </w:rPr>
        <w:t>Odpowiedź:</w:t>
      </w:r>
      <w:r w:rsidRPr="00A822FB">
        <w:rPr>
          <w:rFonts w:ascii="Garamond" w:eastAsia="Times New Roman" w:hAnsi="Garamond" w:cs="Times New Roman"/>
          <w:lang w:eastAsia="pl-PL"/>
        </w:rPr>
        <w:t xml:space="preserve"> </w:t>
      </w:r>
    </w:p>
    <w:p w14:paraId="5A06D023" w14:textId="1357D830" w:rsidR="00B552E1" w:rsidRPr="00A822FB" w:rsidRDefault="00A822FB" w:rsidP="00A822FB">
      <w:pPr>
        <w:spacing w:after="0" w:line="240" w:lineRule="auto"/>
        <w:jc w:val="both"/>
        <w:rPr>
          <w:rFonts w:ascii="Garamond" w:eastAsia="Times New Roman" w:hAnsi="Garamond" w:cs="Times New Roman"/>
          <w:bCs/>
          <w:lang w:eastAsia="pl-PL"/>
        </w:rPr>
      </w:pPr>
      <w:r w:rsidRPr="00A822FB">
        <w:rPr>
          <w:rFonts w:ascii="Garamond" w:eastAsia="Times New Roman" w:hAnsi="Garamond" w:cs="Times New Roman"/>
          <w:bCs/>
          <w:lang w:eastAsia="pl-PL"/>
        </w:rPr>
        <w:t>Zadane pytanie nie służy wyjaśnieniu SWZ w przedmiotowym postepowaniu</w:t>
      </w:r>
      <w:r>
        <w:rPr>
          <w:rFonts w:ascii="Garamond" w:eastAsia="Times New Roman" w:hAnsi="Garamond" w:cs="Times New Roman"/>
          <w:bCs/>
          <w:lang w:eastAsia="pl-PL"/>
        </w:rPr>
        <w:t>.</w:t>
      </w:r>
    </w:p>
    <w:p w14:paraId="22BEEE42" w14:textId="77777777" w:rsidR="00A822FB" w:rsidRDefault="00A822FB" w:rsidP="00441136">
      <w:pPr>
        <w:spacing w:after="0" w:line="240" w:lineRule="auto"/>
        <w:jc w:val="both"/>
        <w:rPr>
          <w:rFonts w:ascii="Garamond" w:eastAsia="Times New Roman" w:hAnsi="Garamond" w:cs="Times New Roman"/>
          <w:b/>
          <w:bCs/>
          <w:lang w:eastAsia="pl-PL"/>
        </w:rPr>
      </w:pPr>
    </w:p>
    <w:p w14:paraId="526BA734"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33</w:t>
      </w:r>
    </w:p>
    <w:p w14:paraId="06FA6397"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Czy wykonawca przedmiotowego zamówienia będzie obciążany kosztami funkcjonowania i serwisowania oraz konserwowania wentylacji i klimatyzacji dla potrzeb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Jeżeli tak prosimy podać dotychczasowe średniomiesięczne kwoty netto lub brutto z tym związane.</w:t>
      </w:r>
    </w:p>
    <w:p w14:paraId="4ECB4855" w14:textId="7777777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67A2D2B9" w14:textId="4A057F96" w:rsidR="00B552E1" w:rsidRPr="00304528" w:rsidRDefault="00304528" w:rsidP="00441136">
      <w:pPr>
        <w:spacing w:after="0" w:line="240" w:lineRule="auto"/>
        <w:jc w:val="both"/>
        <w:rPr>
          <w:rFonts w:ascii="Garamond" w:eastAsia="Times New Roman" w:hAnsi="Garamond" w:cs="Times New Roman"/>
          <w:bCs/>
          <w:lang w:eastAsia="pl-PL"/>
        </w:rPr>
      </w:pPr>
      <w:r w:rsidRPr="00304528">
        <w:rPr>
          <w:rFonts w:ascii="Garamond" w:eastAsia="Times New Roman" w:hAnsi="Garamond" w:cs="Times New Roman"/>
          <w:bCs/>
          <w:lang w:eastAsia="pl-PL"/>
        </w:rPr>
        <w:t>Nie.</w:t>
      </w:r>
    </w:p>
    <w:p w14:paraId="4FFC76E2" w14:textId="77777777" w:rsidR="00304528" w:rsidRDefault="00304528" w:rsidP="00441136">
      <w:pPr>
        <w:spacing w:after="0" w:line="240" w:lineRule="auto"/>
        <w:jc w:val="both"/>
        <w:rPr>
          <w:rFonts w:ascii="Garamond" w:eastAsia="Times New Roman" w:hAnsi="Garamond" w:cs="Times New Roman"/>
          <w:b/>
          <w:bCs/>
          <w:lang w:eastAsia="pl-PL"/>
        </w:rPr>
      </w:pPr>
    </w:p>
    <w:p w14:paraId="6C7AE7FC"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34</w:t>
      </w:r>
    </w:p>
    <w:p w14:paraId="42229426"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Czy ilości podane w formularzu ofertowym do SWZ są to ilości szacunkowe czy ilości bazujące na średniomiesięcznych ilościach z dotychczasowego zamówienia? Jeżeli są to ilości szacunkowe to prosimy o podanie aktualnych średniomiesięcznych ( z ostatnich 6 m-</w:t>
      </w:r>
      <w:proofErr w:type="spellStart"/>
      <w:r w:rsidRPr="00B552E1">
        <w:rPr>
          <w:rFonts w:ascii="Garamond" w:eastAsia="Times New Roman" w:hAnsi="Garamond" w:cs="Times New Roman"/>
          <w:bCs/>
          <w:lang w:eastAsia="pl-PL"/>
        </w:rPr>
        <w:t>cy</w:t>
      </w:r>
      <w:proofErr w:type="spellEnd"/>
      <w:r w:rsidRPr="00B552E1">
        <w:rPr>
          <w:rFonts w:ascii="Garamond" w:eastAsia="Times New Roman" w:hAnsi="Garamond" w:cs="Times New Roman"/>
          <w:bCs/>
          <w:lang w:eastAsia="pl-PL"/>
        </w:rPr>
        <w:t xml:space="preserve"> ) ilości sterylizowanego asortymentu. Dodatkowo stawiamy pytanie czy sterylizacja tlenkiem etylenu była do tej pory wykonywana ? Jeżeli tak to gdzie i przez kogo?</w:t>
      </w:r>
    </w:p>
    <w:p w14:paraId="439A5B55" w14:textId="7777777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3AEAA71" w14:textId="2C0D5E57" w:rsidR="00B552E1" w:rsidRPr="00304528" w:rsidRDefault="00304528" w:rsidP="00441136">
      <w:pPr>
        <w:spacing w:after="0" w:line="240" w:lineRule="auto"/>
        <w:jc w:val="both"/>
        <w:rPr>
          <w:rFonts w:ascii="Garamond" w:eastAsia="Times New Roman" w:hAnsi="Garamond" w:cs="Times New Roman"/>
          <w:bCs/>
          <w:lang w:eastAsia="pl-PL"/>
        </w:rPr>
      </w:pPr>
      <w:r w:rsidRPr="00A822FB">
        <w:rPr>
          <w:rFonts w:ascii="Garamond" w:eastAsia="Times New Roman" w:hAnsi="Garamond" w:cs="Times New Roman"/>
          <w:bCs/>
          <w:lang w:eastAsia="pl-PL"/>
        </w:rPr>
        <w:t xml:space="preserve">Ilości asortymentu podane w </w:t>
      </w:r>
      <w:r w:rsidR="003E19D6" w:rsidRPr="00A822FB">
        <w:rPr>
          <w:rFonts w:ascii="Garamond" w:eastAsia="Times New Roman" w:hAnsi="Garamond" w:cs="Times New Roman"/>
          <w:bCs/>
          <w:lang w:eastAsia="pl-PL"/>
        </w:rPr>
        <w:t xml:space="preserve">arkuszu cenowym </w:t>
      </w:r>
      <w:r w:rsidRPr="00A822FB">
        <w:rPr>
          <w:rFonts w:ascii="Garamond" w:eastAsia="Times New Roman" w:hAnsi="Garamond" w:cs="Times New Roman"/>
          <w:bCs/>
          <w:lang w:eastAsia="pl-PL"/>
        </w:rPr>
        <w:t>to ilo</w:t>
      </w:r>
      <w:r w:rsidR="003E19D6" w:rsidRPr="00A822FB">
        <w:rPr>
          <w:rFonts w:ascii="Garamond" w:eastAsia="Times New Roman" w:hAnsi="Garamond" w:cs="Times New Roman"/>
          <w:bCs/>
          <w:lang w:eastAsia="pl-PL"/>
        </w:rPr>
        <w:t xml:space="preserve">ści średnie z ostatnich 2 lat, </w:t>
      </w:r>
      <w:r w:rsidRPr="00A822FB">
        <w:rPr>
          <w:rFonts w:ascii="Garamond" w:eastAsia="Times New Roman" w:hAnsi="Garamond" w:cs="Times New Roman"/>
          <w:bCs/>
          <w:lang w:eastAsia="pl-PL"/>
        </w:rPr>
        <w:t>natomiast sterylizacja w tlenku etylenu od</w:t>
      </w:r>
      <w:r w:rsidR="003E19D6" w:rsidRPr="00A822FB">
        <w:rPr>
          <w:rFonts w:ascii="Garamond" w:eastAsia="Times New Roman" w:hAnsi="Garamond" w:cs="Times New Roman"/>
          <w:bCs/>
          <w:lang w:eastAsia="pl-PL"/>
        </w:rPr>
        <w:t xml:space="preserve">bywała się u Zamawiającego </w:t>
      </w:r>
      <w:r w:rsidRPr="00A822FB">
        <w:rPr>
          <w:rFonts w:ascii="Garamond" w:eastAsia="Times New Roman" w:hAnsi="Garamond" w:cs="Times New Roman"/>
          <w:bCs/>
          <w:lang w:eastAsia="pl-PL"/>
        </w:rPr>
        <w:t>i wykonywana była przez pracowników Zamawiającego</w:t>
      </w:r>
      <w:r w:rsidR="003E19D6" w:rsidRPr="00A822FB">
        <w:rPr>
          <w:rFonts w:ascii="Garamond" w:eastAsia="Times New Roman" w:hAnsi="Garamond" w:cs="Times New Roman"/>
          <w:bCs/>
          <w:lang w:eastAsia="pl-PL"/>
        </w:rPr>
        <w:t>.</w:t>
      </w:r>
    </w:p>
    <w:p w14:paraId="669B170B" w14:textId="77777777" w:rsidR="00304528" w:rsidRDefault="00304528" w:rsidP="00441136">
      <w:pPr>
        <w:spacing w:after="0" w:line="240" w:lineRule="auto"/>
        <w:jc w:val="both"/>
        <w:rPr>
          <w:rFonts w:ascii="Garamond" w:eastAsia="Times New Roman" w:hAnsi="Garamond" w:cs="Times New Roman"/>
          <w:b/>
          <w:bCs/>
          <w:lang w:eastAsia="pl-PL"/>
        </w:rPr>
      </w:pPr>
    </w:p>
    <w:p w14:paraId="2ECD6D5F"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35</w:t>
      </w:r>
    </w:p>
    <w:p w14:paraId="19E99175"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wskazać jaki rodzaj asortymentu (narzędzi i sprzętu) podlegać będzie sterylizacji plazmowej i sterylizacji tlenkiem etylenu oraz dołączyć wykaz tego asortyment w dokumentacji przetargowej.</w:t>
      </w:r>
    </w:p>
    <w:p w14:paraId="307DF4F8" w14:textId="011E1BF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B239351" w14:textId="0D5266A7" w:rsidR="003E19D6" w:rsidRDefault="003E19D6" w:rsidP="005211BC">
      <w:pPr>
        <w:spacing w:after="0" w:line="240" w:lineRule="auto"/>
        <w:jc w:val="both"/>
        <w:rPr>
          <w:rFonts w:ascii="Garamond" w:eastAsia="Times New Roman" w:hAnsi="Garamond" w:cs="Times New Roman"/>
          <w:lang w:eastAsia="pl-PL"/>
        </w:rPr>
      </w:pPr>
      <w:r w:rsidRPr="003E19D6">
        <w:rPr>
          <w:rFonts w:ascii="Garamond" w:eastAsia="Times New Roman" w:hAnsi="Garamond" w:cs="Times New Roman"/>
          <w:lang w:eastAsia="pl-PL"/>
        </w:rPr>
        <w:t>Sterylizacji niskotemperaturowej podlega sprzęt i narzędzia</w:t>
      </w:r>
      <w:r>
        <w:rPr>
          <w:rFonts w:ascii="Garamond" w:eastAsia="Times New Roman" w:hAnsi="Garamond" w:cs="Times New Roman"/>
          <w:lang w:eastAsia="pl-PL"/>
        </w:rPr>
        <w:t>,</w:t>
      </w:r>
      <w:r w:rsidRPr="003E19D6">
        <w:rPr>
          <w:rFonts w:ascii="Garamond" w:eastAsia="Times New Roman" w:hAnsi="Garamond" w:cs="Times New Roman"/>
          <w:lang w:eastAsia="pl-PL"/>
        </w:rPr>
        <w:t xml:space="preserve"> które zgodnie z instrukcją produce</w:t>
      </w:r>
      <w:r>
        <w:rPr>
          <w:rFonts w:ascii="Garamond" w:eastAsia="Times New Roman" w:hAnsi="Garamond" w:cs="Times New Roman"/>
          <w:lang w:eastAsia="pl-PL"/>
        </w:rPr>
        <w:t xml:space="preserve">nta nie mogą być sterylizowane w </w:t>
      </w:r>
      <w:r w:rsidRPr="003E19D6">
        <w:rPr>
          <w:rFonts w:ascii="Garamond" w:eastAsia="Times New Roman" w:hAnsi="Garamond" w:cs="Times New Roman"/>
          <w:lang w:eastAsia="pl-PL"/>
        </w:rPr>
        <w:t>wysokich temperaturach</w:t>
      </w:r>
      <w:r>
        <w:rPr>
          <w:rFonts w:ascii="Garamond" w:eastAsia="Times New Roman" w:hAnsi="Garamond" w:cs="Times New Roman"/>
          <w:lang w:eastAsia="pl-PL"/>
        </w:rPr>
        <w:t>.</w:t>
      </w:r>
    </w:p>
    <w:p w14:paraId="6B2BA229" w14:textId="77777777" w:rsidR="00B552E1" w:rsidRDefault="00B552E1" w:rsidP="00441136">
      <w:pPr>
        <w:spacing w:after="0" w:line="240" w:lineRule="auto"/>
        <w:jc w:val="both"/>
        <w:rPr>
          <w:rFonts w:ascii="Garamond" w:eastAsia="Times New Roman" w:hAnsi="Garamond" w:cs="Times New Roman"/>
          <w:b/>
          <w:bCs/>
          <w:lang w:eastAsia="pl-PL"/>
        </w:rPr>
      </w:pPr>
    </w:p>
    <w:p w14:paraId="03F8F775"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36</w:t>
      </w:r>
    </w:p>
    <w:p w14:paraId="013A0106"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określić w formularzu cenowym dla poszczególnych pozycji wymagany materiał opakowaniowy jak: kontener sterylizacyjny, torebka papierowo-foliowa, rękaw papierowo-foliowy, papier, włóknina, itd., gdyż ma to wpływ na cenę jednostkową.</w:t>
      </w:r>
    </w:p>
    <w:p w14:paraId="2945FB87" w14:textId="5FD8EF2F"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05BD126E" w14:textId="418C0C7E" w:rsidR="00973F44" w:rsidRDefault="003E19D6" w:rsidP="003E19D6">
      <w:pPr>
        <w:spacing w:after="0" w:line="240" w:lineRule="auto"/>
        <w:jc w:val="both"/>
        <w:rPr>
          <w:rFonts w:ascii="Garamond" w:eastAsia="Times New Roman" w:hAnsi="Garamond" w:cs="Times New Roman"/>
          <w:lang w:eastAsia="pl-PL"/>
        </w:rPr>
      </w:pPr>
      <w:r w:rsidRPr="00690FE9">
        <w:rPr>
          <w:rFonts w:ascii="Garamond" w:eastAsia="Times New Roman" w:hAnsi="Garamond" w:cs="Times New Roman"/>
          <w:lang w:eastAsia="pl-PL"/>
        </w:rPr>
        <w:t xml:space="preserve">Zamawiający podtrzymuje dotychczasowe zapisy SWZ. Sposób pakowania </w:t>
      </w:r>
      <w:r w:rsidR="00184481">
        <w:rPr>
          <w:rFonts w:ascii="Garamond" w:eastAsia="Times New Roman" w:hAnsi="Garamond" w:cs="Times New Roman"/>
          <w:lang w:eastAsia="pl-PL"/>
        </w:rPr>
        <w:t>ma być zgodny z</w:t>
      </w:r>
      <w:r w:rsidRPr="00690FE9">
        <w:rPr>
          <w:rFonts w:ascii="Garamond" w:eastAsia="Times New Roman" w:hAnsi="Garamond" w:cs="Times New Roman"/>
          <w:lang w:eastAsia="pl-PL"/>
        </w:rPr>
        <w:t xml:space="preserve"> </w:t>
      </w:r>
      <w:r w:rsidR="00184481">
        <w:rPr>
          <w:rFonts w:ascii="Garamond" w:eastAsia="Times New Roman" w:hAnsi="Garamond" w:cs="Times New Roman"/>
          <w:lang w:eastAsia="pl-PL"/>
        </w:rPr>
        <w:t>normą</w:t>
      </w:r>
      <w:r w:rsidR="00D852A2">
        <w:rPr>
          <w:rFonts w:ascii="Garamond" w:eastAsia="Times New Roman" w:hAnsi="Garamond" w:cs="Times New Roman"/>
          <w:lang w:eastAsia="pl-PL"/>
        </w:rPr>
        <w:t xml:space="preserve"> </w:t>
      </w:r>
      <w:r w:rsidR="00184481">
        <w:rPr>
          <w:rFonts w:ascii="Garamond" w:eastAsia="Times New Roman" w:hAnsi="Garamond" w:cs="Times New Roman"/>
          <w:lang w:eastAsia="pl-PL"/>
        </w:rPr>
        <w:t>PN-EN </w:t>
      </w:r>
      <w:r w:rsidRPr="00690FE9">
        <w:rPr>
          <w:rFonts w:ascii="Garamond" w:eastAsia="Times New Roman" w:hAnsi="Garamond" w:cs="Times New Roman"/>
          <w:lang w:eastAsia="pl-PL"/>
        </w:rPr>
        <w:t>868</w:t>
      </w:r>
      <w:r w:rsidR="00184481">
        <w:rPr>
          <w:rFonts w:ascii="Garamond" w:eastAsia="Times New Roman" w:hAnsi="Garamond" w:cs="Times New Roman"/>
          <w:lang w:eastAsia="pl-PL"/>
        </w:rPr>
        <w:t xml:space="preserve"> (lub równoważna)</w:t>
      </w:r>
      <w:r w:rsidR="00B45886" w:rsidRPr="00690FE9">
        <w:rPr>
          <w:rFonts w:ascii="Garamond" w:eastAsia="Times New Roman" w:hAnsi="Garamond" w:cs="Times New Roman"/>
          <w:lang w:eastAsia="pl-PL"/>
        </w:rPr>
        <w:t>. W zakresie obowiązków i odpowiedzialności Wykonawcy leży pakowanie asortymentu i zastosowanie odpowiedniego materiału opakowania.</w:t>
      </w:r>
      <w:r w:rsidR="00B45886">
        <w:rPr>
          <w:rFonts w:ascii="Garamond" w:eastAsia="Times New Roman" w:hAnsi="Garamond" w:cs="Times New Roman"/>
          <w:lang w:eastAsia="pl-PL"/>
        </w:rPr>
        <w:t xml:space="preserve"> </w:t>
      </w:r>
    </w:p>
    <w:p w14:paraId="3A17BFA4" w14:textId="395E4BCA" w:rsidR="00B45886" w:rsidRPr="00973F44" w:rsidRDefault="00973F44" w:rsidP="00973F44">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Zmianie ulega pkt. II.4 OPZ </w:t>
      </w:r>
      <w:r w:rsidRPr="00973F44">
        <w:rPr>
          <w:rFonts w:ascii="Garamond" w:eastAsia="Times New Roman" w:hAnsi="Garamond" w:cs="Times New Roman"/>
          <w:lang w:eastAsia="pl-PL"/>
        </w:rPr>
        <w:t>(zał. 1b do SWZ).</w:t>
      </w:r>
    </w:p>
    <w:p w14:paraId="7CCF344B" w14:textId="77777777" w:rsidR="00B552E1" w:rsidRDefault="00B552E1" w:rsidP="00441136">
      <w:pPr>
        <w:spacing w:after="0" w:line="240" w:lineRule="auto"/>
        <w:jc w:val="both"/>
        <w:rPr>
          <w:rFonts w:ascii="Garamond" w:eastAsia="Times New Roman" w:hAnsi="Garamond" w:cs="Times New Roman"/>
          <w:b/>
          <w:bCs/>
          <w:lang w:eastAsia="pl-PL"/>
        </w:rPr>
      </w:pPr>
    </w:p>
    <w:p w14:paraId="34162D2D"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37</w:t>
      </w:r>
    </w:p>
    <w:p w14:paraId="51CFE63F"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doprecyzowanie zapisów umownych par. 7 punkt 1., brak takich załączników do OPZ lub ich nieprawidłowa numeracja.</w:t>
      </w:r>
    </w:p>
    <w:p w14:paraId="2FC0E2FE" w14:textId="2C7AD476" w:rsidR="005211BC" w:rsidRDefault="005211BC" w:rsidP="005211BC">
      <w:pPr>
        <w:spacing w:after="0" w:line="240" w:lineRule="auto"/>
        <w:jc w:val="both"/>
        <w:rPr>
          <w:rFonts w:ascii="Garamond" w:eastAsia="Times New Roman" w:hAnsi="Garamond" w:cs="Times New Roman"/>
          <w:lang w:eastAsia="pl-PL"/>
        </w:rPr>
      </w:pPr>
      <w:r w:rsidRPr="00EF64B0">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35B0BBE0" w14:textId="533B3C09" w:rsidR="00EF64B0" w:rsidRPr="00EF64B0" w:rsidRDefault="00EF64B0" w:rsidP="00EF64B0">
      <w:pPr>
        <w:spacing w:after="0" w:line="240" w:lineRule="auto"/>
        <w:jc w:val="both"/>
        <w:rPr>
          <w:rFonts w:ascii="Garamond" w:eastAsia="Times New Roman" w:hAnsi="Garamond" w:cs="Times New Roman"/>
          <w:lang w:eastAsia="pl-PL"/>
        </w:rPr>
      </w:pPr>
      <w:r w:rsidRPr="00EF64B0">
        <w:rPr>
          <w:rFonts w:ascii="Garamond" w:eastAsia="Times New Roman" w:hAnsi="Garamond" w:cs="Times New Roman"/>
          <w:lang w:eastAsia="pl-PL"/>
        </w:rPr>
        <w:t xml:space="preserve">Zamawiający precyzuje, </w:t>
      </w:r>
      <w:r>
        <w:rPr>
          <w:rFonts w:ascii="Garamond" w:eastAsia="Times New Roman" w:hAnsi="Garamond" w:cs="Times New Roman"/>
          <w:lang w:eastAsia="pl-PL"/>
        </w:rPr>
        <w:t xml:space="preserve">iż </w:t>
      </w:r>
      <w:r w:rsidRPr="00EF64B0">
        <w:rPr>
          <w:rFonts w:ascii="Garamond" w:eastAsia="Times New Roman" w:hAnsi="Garamond" w:cs="Times New Roman"/>
          <w:lang w:eastAsia="pl-PL"/>
        </w:rPr>
        <w:t xml:space="preserve">chodzi o załącznik nr 4 i 5 do </w:t>
      </w:r>
      <w:r>
        <w:rPr>
          <w:rFonts w:ascii="Garamond" w:eastAsia="Times New Roman" w:hAnsi="Garamond" w:cs="Times New Roman"/>
          <w:lang w:eastAsia="pl-PL"/>
        </w:rPr>
        <w:t>OPZ</w:t>
      </w:r>
      <w:r w:rsidR="00690FE9">
        <w:rPr>
          <w:rFonts w:ascii="Garamond" w:eastAsia="Times New Roman" w:hAnsi="Garamond" w:cs="Times New Roman"/>
          <w:lang w:eastAsia="pl-PL"/>
        </w:rPr>
        <w:t xml:space="preserve"> (zał. 1b do SWZ)</w:t>
      </w:r>
      <w:r>
        <w:rPr>
          <w:rFonts w:ascii="Garamond" w:eastAsia="Times New Roman" w:hAnsi="Garamond" w:cs="Times New Roman"/>
          <w:lang w:eastAsia="pl-PL"/>
        </w:rPr>
        <w:t>. Zmianie ulega par. 7 pkt 1, który otrzymuje</w:t>
      </w:r>
      <w:r w:rsidRPr="00EF64B0">
        <w:rPr>
          <w:rFonts w:ascii="Garamond" w:eastAsia="Times New Roman" w:hAnsi="Garamond" w:cs="Times New Roman"/>
          <w:lang w:eastAsia="pl-PL"/>
        </w:rPr>
        <w:t xml:space="preserve"> brzmienie:</w:t>
      </w:r>
    </w:p>
    <w:p w14:paraId="0563A4A1" w14:textId="0D15E5FE" w:rsidR="00EF64B0" w:rsidRPr="00EF64B0" w:rsidRDefault="00EF64B0" w:rsidP="00EF64B0">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„1. </w:t>
      </w:r>
      <w:r w:rsidRPr="00EF64B0">
        <w:rPr>
          <w:rFonts w:ascii="Garamond" w:eastAsia="Times New Roman" w:hAnsi="Garamond" w:cs="Times New Roman"/>
          <w:lang w:eastAsia="pl-PL"/>
        </w:rPr>
        <w:t xml:space="preserve">Szpital Uniwersytecki na czas trwania niniejszej umowy udostępnia Wykonawcy pomieszczenia CS NSSU z pomieszczeniami towarzyszącymi o powierzchni użytkowej 1 339  m2 wraz z wyposażeniem sprzętowym wymaganym do świadczenia usługi stanowiącej przedmiot niniejszej umowy, wyłącznie w celu </w:t>
      </w:r>
      <w:r w:rsidRPr="00EF64B0">
        <w:rPr>
          <w:rFonts w:ascii="Garamond" w:eastAsia="Times New Roman" w:hAnsi="Garamond" w:cs="Times New Roman"/>
          <w:lang w:eastAsia="pl-PL"/>
        </w:rPr>
        <w:lastRenderedPageBreak/>
        <w:t>świadczenia usług przez Wykonawcę na rzecz Szpitala Uniwersyteckiego. Rzut pomieszczeń i wykaz udostępnianego sprzętu zawierają załączniki nr 4 i 5 do Opisu przedmiotu zamówienia.</w:t>
      </w:r>
      <w:r>
        <w:rPr>
          <w:rFonts w:ascii="Garamond" w:eastAsia="Times New Roman" w:hAnsi="Garamond" w:cs="Times New Roman"/>
          <w:lang w:eastAsia="pl-PL"/>
        </w:rPr>
        <w:t>”</w:t>
      </w:r>
    </w:p>
    <w:p w14:paraId="15D0F787" w14:textId="1C24F979" w:rsidR="00B552E1" w:rsidRDefault="00B552E1" w:rsidP="00441136">
      <w:pPr>
        <w:spacing w:after="0" w:line="240" w:lineRule="auto"/>
        <w:jc w:val="both"/>
        <w:rPr>
          <w:rFonts w:ascii="Garamond" w:eastAsia="Times New Roman" w:hAnsi="Garamond" w:cs="Times New Roman"/>
          <w:b/>
          <w:bCs/>
          <w:lang w:eastAsia="pl-PL"/>
        </w:rPr>
      </w:pPr>
    </w:p>
    <w:p w14:paraId="0CB4B3F0"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38</w:t>
      </w:r>
    </w:p>
    <w:p w14:paraId="0B67B304"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o podanie informacji technicznych dotyczących dzierżawionych od Zamawiającego urządzeń, w tym rok produkcji, stan techniczny, czy jest sprawna, dokładna marka i model.</w:t>
      </w:r>
    </w:p>
    <w:p w14:paraId="244B561B" w14:textId="120F71D1"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58E0E34" w14:textId="17BB6837" w:rsidR="005E16FA" w:rsidRDefault="005E16FA" w:rsidP="005211BC">
      <w:pPr>
        <w:spacing w:after="0" w:line="240" w:lineRule="auto"/>
        <w:jc w:val="both"/>
        <w:rPr>
          <w:rFonts w:ascii="Garamond" w:eastAsia="Times New Roman" w:hAnsi="Garamond" w:cs="Times New Roman"/>
          <w:lang w:eastAsia="pl-PL"/>
        </w:rPr>
      </w:pPr>
      <w:r w:rsidRPr="000628F5">
        <w:rPr>
          <w:rFonts w:ascii="Garamond" w:eastAsia="Times New Roman" w:hAnsi="Garamond" w:cs="Times New Roman"/>
          <w:lang w:eastAsia="pl-PL"/>
        </w:rPr>
        <w:t>Wykaz sprzętu został przedstawiony w załącznik nr 4</w:t>
      </w:r>
      <w:r w:rsidR="000628F5">
        <w:rPr>
          <w:rFonts w:ascii="Garamond" w:eastAsia="Times New Roman" w:hAnsi="Garamond" w:cs="Times New Roman"/>
          <w:lang w:eastAsia="pl-PL"/>
        </w:rPr>
        <w:t xml:space="preserve"> do OPZ</w:t>
      </w:r>
      <w:r w:rsidRPr="000628F5">
        <w:rPr>
          <w:rFonts w:ascii="Garamond" w:eastAsia="Times New Roman" w:hAnsi="Garamond" w:cs="Times New Roman"/>
          <w:lang w:eastAsia="pl-PL"/>
        </w:rPr>
        <w:t>.</w:t>
      </w:r>
    </w:p>
    <w:p w14:paraId="415A5653" w14:textId="42379124" w:rsidR="006E4346" w:rsidRPr="002228CF" w:rsidRDefault="006E4346" w:rsidP="005211BC">
      <w:pPr>
        <w:spacing w:after="0" w:line="240" w:lineRule="auto"/>
        <w:jc w:val="both"/>
        <w:rPr>
          <w:rFonts w:ascii="Garamond" w:eastAsia="Times New Roman" w:hAnsi="Garamond" w:cs="Times New Roman"/>
          <w:strike/>
          <w:lang w:eastAsia="pl-PL"/>
        </w:rPr>
      </w:pPr>
      <w:r w:rsidRPr="006E4346">
        <w:rPr>
          <w:rFonts w:ascii="Garamond" w:eastAsia="Times New Roman" w:hAnsi="Garamond" w:cs="Times New Roman"/>
          <w:lang w:eastAsia="pl-PL"/>
        </w:rPr>
        <w:t xml:space="preserve">Wyposażenie aparaturowe centralnej </w:t>
      </w:r>
      <w:proofErr w:type="spellStart"/>
      <w:r w:rsidRPr="006E4346">
        <w:rPr>
          <w:rFonts w:ascii="Garamond" w:eastAsia="Times New Roman" w:hAnsi="Garamond" w:cs="Times New Roman"/>
          <w:lang w:eastAsia="pl-PL"/>
        </w:rPr>
        <w:t>sterylizatorni</w:t>
      </w:r>
      <w:proofErr w:type="spellEnd"/>
      <w:r w:rsidRPr="006E4346">
        <w:rPr>
          <w:rFonts w:ascii="Garamond" w:eastAsia="Times New Roman" w:hAnsi="Garamond" w:cs="Times New Roman"/>
          <w:lang w:eastAsia="pl-PL"/>
        </w:rPr>
        <w:t xml:space="preserve"> pozostaje pod opieką autoryzowanego serwisu dostawcy tj. firmy </w:t>
      </w:r>
      <w:r w:rsidR="005E16FA" w:rsidRPr="005E16FA">
        <w:rPr>
          <w:rFonts w:ascii="Garamond" w:eastAsia="Times New Roman" w:hAnsi="Garamond" w:cs="Times New Roman"/>
          <w:lang w:eastAsia="pl-PL"/>
        </w:rPr>
        <w:t xml:space="preserve">MMM </w:t>
      </w:r>
      <w:proofErr w:type="spellStart"/>
      <w:r w:rsidR="005E16FA" w:rsidRPr="005E16FA">
        <w:rPr>
          <w:rFonts w:ascii="Garamond" w:eastAsia="Times New Roman" w:hAnsi="Garamond" w:cs="Times New Roman"/>
          <w:lang w:eastAsia="pl-PL"/>
        </w:rPr>
        <w:t>Muenchener</w:t>
      </w:r>
      <w:proofErr w:type="spellEnd"/>
      <w:r w:rsidR="005E16FA" w:rsidRPr="005E16FA">
        <w:rPr>
          <w:rFonts w:ascii="Garamond" w:eastAsia="Times New Roman" w:hAnsi="Garamond" w:cs="Times New Roman"/>
          <w:lang w:eastAsia="pl-PL"/>
        </w:rPr>
        <w:t xml:space="preserve"> </w:t>
      </w:r>
      <w:proofErr w:type="spellStart"/>
      <w:r w:rsidR="005E16FA" w:rsidRPr="005E16FA">
        <w:rPr>
          <w:rFonts w:ascii="Garamond" w:eastAsia="Times New Roman" w:hAnsi="Garamond" w:cs="Times New Roman"/>
          <w:lang w:eastAsia="pl-PL"/>
        </w:rPr>
        <w:t>Medizin</w:t>
      </w:r>
      <w:proofErr w:type="spellEnd"/>
      <w:r w:rsidR="005E16FA" w:rsidRPr="005E16FA">
        <w:rPr>
          <w:rFonts w:ascii="Garamond" w:eastAsia="Times New Roman" w:hAnsi="Garamond" w:cs="Times New Roman"/>
          <w:lang w:eastAsia="pl-PL"/>
        </w:rPr>
        <w:t xml:space="preserve"> Mechanik</w:t>
      </w:r>
      <w:r w:rsidRPr="006E4346">
        <w:rPr>
          <w:rFonts w:ascii="Garamond" w:eastAsia="Times New Roman" w:hAnsi="Garamond" w:cs="Times New Roman"/>
          <w:lang w:eastAsia="pl-PL"/>
        </w:rPr>
        <w:t xml:space="preserve"> oraz Działu Aparatury Medycznej Szpitala Uniwersyteckiego w Krakowie. Komplet urządzeń </w:t>
      </w:r>
      <w:r w:rsidR="005E16FA">
        <w:rPr>
          <w:rFonts w:ascii="Garamond" w:eastAsia="Times New Roman" w:hAnsi="Garamond" w:cs="Times New Roman"/>
          <w:lang w:eastAsia="pl-PL"/>
        </w:rPr>
        <w:t>jest na dzień dzisiejszy sprawny</w:t>
      </w:r>
      <w:r w:rsidRPr="006E4346">
        <w:rPr>
          <w:rFonts w:ascii="Garamond" w:eastAsia="Times New Roman" w:hAnsi="Garamond" w:cs="Times New Roman"/>
          <w:lang w:eastAsia="pl-PL"/>
        </w:rPr>
        <w:t xml:space="preserve"> technicznie, posiada aktualne przeglądy okresowe i dokumentację </w:t>
      </w:r>
      <w:r w:rsidR="000628F5">
        <w:rPr>
          <w:rFonts w:ascii="Garamond" w:eastAsia="Times New Roman" w:hAnsi="Garamond" w:cs="Times New Roman"/>
          <w:lang w:eastAsia="pl-PL"/>
        </w:rPr>
        <w:t>techniczną.</w:t>
      </w:r>
    </w:p>
    <w:p w14:paraId="7932FF61" w14:textId="77777777" w:rsidR="00B552E1" w:rsidRDefault="00B552E1" w:rsidP="00441136">
      <w:pPr>
        <w:spacing w:after="0" w:line="240" w:lineRule="auto"/>
        <w:jc w:val="both"/>
        <w:rPr>
          <w:rFonts w:ascii="Garamond" w:eastAsia="Times New Roman" w:hAnsi="Garamond" w:cs="Times New Roman"/>
          <w:b/>
          <w:bCs/>
          <w:lang w:eastAsia="pl-PL"/>
        </w:rPr>
      </w:pPr>
    </w:p>
    <w:p w14:paraId="347C2792"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39</w:t>
      </w:r>
    </w:p>
    <w:p w14:paraId="1A06E548"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o zmianę zapisu w punkcie V.1.a. OPZ dotyczącego przedstawienia raportu walidacji z procesu mycia, dezynfekcji i sterylizacji z okresu nie dłuższego niż 24 miesiące wstecz do 7 dni od podpisania umowy, na zapis tożsamy z zapisem dotyczącym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Zamawiającego z punktu I.8 OPZ, tj. Wykonawca przedstawi raport walidacji procesu mycia, dezynfekcji, i sterylizacji nie później niż do 90 dni po rozpoczęciu świadczenia usługi i nie rzadziej niż jeden raz na 24 miesiące. Wymóg dotyczący przedstawienia dokumentacji dotyczący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Wykonawcy jest znacznie bardziej rygorystyczny niż w przypadku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Zamawiającego i nie znajduje uzasadnienia w żadnych przepisach. Jeżeli Zamawiający wymaga przedstawienia raportu z walidacji, termin jego przedstawienia powinien być taki sam w obu przypadkach.</w:t>
      </w:r>
    </w:p>
    <w:p w14:paraId="1596BB73" w14:textId="7777777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B7EF1E7" w14:textId="15B2DE16" w:rsidR="006E4508" w:rsidRDefault="00EF64B0" w:rsidP="00441136">
      <w:pPr>
        <w:spacing w:after="0" w:line="240" w:lineRule="auto"/>
        <w:jc w:val="both"/>
        <w:rPr>
          <w:rFonts w:ascii="Garamond" w:eastAsia="Times New Roman" w:hAnsi="Garamond" w:cs="Times New Roman"/>
          <w:bCs/>
          <w:lang w:eastAsia="pl-PL"/>
        </w:rPr>
      </w:pPr>
      <w:r w:rsidRPr="000628F5">
        <w:rPr>
          <w:rFonts w:ascii="Garamond" w:eastAsia="Times New Roman" w:hAnsi="Garamond" w:cs="Times New Roman"/>
          <w:bCs/>
          <w:lang w:eastAsia="pl-PL"/>
        </w:rPr>
        <w:t xml:space="preserve">Zamawiający nie wyraża zgody na proponowaną zmianę, równocześnie </w:t>
      </w:r>
      <w:r w:rsidR="006E4508" w:rsidRPr="000628F5">
        <w:rPr>
          <w:rFonts w:ascii="Garamond" w:eastAsia="Times New Roman" w:hAnsi="Garamond" w:cs="Times New Roman"/>
          <w:bCs/>
          <w:lang w:eastAsia="pl-PL"/>
        </w:rPr>
        <w:t>Zamawiający zmodyfikował</w:t>
      </w:r>
      <w:r w:rsidR="00AF7C71" w:rsidRPr="000628F5">
        <w:rPr>
          <w:rFonts w:ascii="Garamond" w:eastAsia="Times New Roman" w:hAnsi="Garamond" w:cs="Times New Roman"/>
          <w:bCs/>
          <w:lang w:eastAsia="pl-PL"/>
        </w:rPr>
        <w:t xml:space="preserve"> </w:t>
      </w:r>
      <w:r w:rsidR="006E4508" w:rsidRPr="000628F5">
        <w:rPr>
          <w:rFonts w:ascii="Garamond" w:eastAsia="Times New Roman" w:hAnsi="Garamond" w:cs="Times New Roman"/>
          <w:bCs/>
          <w:lang w:eastAsia="pl-PL"/>
        </w:rPr>
        <w:t>pkt V.1</w:t>
      </w:r>
      <w:r w:rsidR="00797FFB" w:rsidRPr="000628F5">
        <w:rPr>
          <w:rFonts w:ascii="Garamond" w:eastAsia="Times New Roman" w:hAnsi="Garamond" w:cs="Times New Roman"/>
          <w:bCs/>
          <w:lang w:eastAsia="pl-PL"/>
        </w:rPr>
        <w:t>.a podpunkt 5</w:t>
      </w:r>
      <w:r w:rsidR="000628F5" w:rsidRPr="000628F5">
        <w:rPr>
          <w:rFonts w:ascii="Garamond" w:eastAsia="Times New Roman" w:hAnsi="Garamond" w:cs="Times New Roman"/>
          <w:bCs/>
          <w:lang w:eastAsia="pl-PL"/>
        </w:rPr>
        <w:t xml:space="preserve"> OPZ (</w:t>
      </w:r>
      <w:r w:rsidR="000628F5" w:rsidRPr="000628F5">
        <w:rPr>
          <w:rFonts w:ascii="Garamond" w:eastAsia="Times New Roman" w:hAnsi="Garamond" w:cs="Times New Roman"/>
          <w:lang w:eastAsia="pl-PL"/>
        </w:rPr>
        <w:t>zał. 1b do SWZ)</w:t>
      </w:r>
      <w:r w:rsidR="00797FFB" w:rsidRPr="000628F5">
        <w:rPr>
          <w:rFonts w:ascii="Garamond" w:eastAsia="Times New Roman" w:hAnsi="Garamond" w:cs="Times New Roman"/>
          <w:bCs/>
          <w:lang w:eastAsia="pl-PL"/>
        </w:rPr>
        <w:t xml:space="preserve">, a także wprowadził w </w:t>
      </w:r>
      <w:r w:rsidR="000628F5" w:rsidRPr="000628F5">
        <w:rPr>
          <w:rFonts w:ascii="Garamond" w:eastAsia="Times New Roman" w:hAnsi="Garamond" w:cs="Times New Roman"/>
          <w:bCs/>
          <w:lang w:eastAsia="pl-PL"/>
        </w:rPr>
        <w:t>SWZ nowy</w:t>
      </w:r>
      <w:r w:rsidRPr="000628F5">
        <w:rPr>
          <w:rFonts w:ascii="Garamond" w:eastAsia="Times New Roman" w:hAnsi="Garamond" w:cs="Times New Roman"/>
          <w:bCs/>
          <w:lang w:eastAsia="pl-PL"/>
        </w:rPr>
        <w:t xml:space="preserve"> pkt 10.2.4.2</w:t>
      </w:r>
      <w:r w:rsidR="00797FFB" w:rsidRPr="000628F5">
        <w:rPr>
          <w:rFonts w:ascii="Garamond" w:eastAsia="Times New Roman" w:hAnsi="Garamond" w:cs="Times New Roman"/>
          <w:bCs/>
          <w:lang w:eastAsia="pl-PL"/>
        </w:rPr>
        <w:t xml:space="preserve">, </w:t>
      </w:r>
      <w:r w:rsidR="00EA5BDB" w:rsidRPr="000628F5">
        <w:rPr>
          <w:rFonts w:ascii="Garamond" w:eastAsia="Times New Roman" w:hAnsi="Garamond" w:cs="Times New Roman"/>
          <w:bCs/>
          <w:lang w:eastAsia="pl-PL"/>
        </w:rPr>
        <w:t xml:space="preserve">o </w:t>
      </w:r>
      <w:r w:rsidR="00797FFB" w:rsidRPr="000628F5">
        <w:rPr>
          <w:rFonts w:ascii="Garamond" w:eastAsia="Times New Roman" w:hAnsi="Garamond" w:cs="Times New Roman"/>
          <w:bCs/>
          <w:lang w:eastAsia="pl-PL"/>
        </w:rPr>
        <w:t>czym mowa na końcu niniejszego pisma.</w:t>
      </w:r>
    </w:p>
    <w:p w14:paraId="083D988B" w14:textId="09FEAF70" w:rsidR="00AC567B" w:rsidRDefault="00AC567B" w:rsidP="00441136">
      <w:pPr>
        <w:spacing w:after="0" w:line="240" w:lineRule="auto"/>
        <w:jc w:val="both"/>
        <w:rPr>
          <w:rFonts w:ascii="Garamond" w:eastAsia="Times New Roman" w:hAnsi="Garamond" w:cs="Times New Roman"/>
          <w:b/>
          <w:bCs/>
          <w:lang w:eastAsia="pl-PL"/>
        </w:rPr>
      </w:pPr>
    </w:p>
    <w:p w14:paraId="25F7FF60"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40</w:t>
      </w:r>
    </w:p>
    <w:p w14:paraId="360CC770"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Prosimy o zmianę zapisu w punkcie III.2.3. OPZ dotyczącego przedstawienia raportu walidacji z procesu sterylizacji w tlenku etylenu z okresu nie dłuższego niż 24 miesiące wstecz do 7 dni po podpisaniu umowy, na zapis tożsamy z zapisem dotyczącym Centralnej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Zamawiającego z punktu I.8 OPZ, tj. Wykonawca przedstawi raport walidacji z procesu sterylizacji w tlenku etylenu nie później niż do 90 dni po rozpoczęciu świadczenia usługi i nie rzadziej niż jeden raz na 24 miesiące. Wymóg dotyczący przedstawienia dokumentacji dotyczący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Wykonawcy jest znacznie bardziej rygorystyczny niż w przypadku </w:t>
      </w:r>
      <w:proofErr w:type="spellStart"/>
      <w:r w:rsidRPr="00B552E1">
        <w:rPr>
          <w:rFonts w:ascii="Garamond" w:eastAsia="Times New Roman" w:hAnsi="Garamond" w:cs="Times New Roman"/>
          <w:bCs/>
          <w:lang w:eastAsia="pl-PL"/>
        </w:rPr>
        <w:t>sterylizatorni</w:t>
      </w:r>
      <w:proofErr w:type="spellEnd"/>
      <w:r w:rsidRPr="00B552E1">
        <w:rPr>
          <w:rFonts w:ascii="Garamond" w:eastAsia="Times New Roman" w:hAnsi="Garamond" w:cs="Times New Roman"/>
          <w:bCs/>
          <w:lang w:eastAsia="pl-PL"/>
        </w:rPr>
        <w:t xml:space="preserve"> Zamawiającego i nie znajduje uzasadnienia w żadnych przepisach. Jeżeli Zamawiający wymaga przedstawienia raportu z walidacji, termin jego przedstawienia powinien być taki sam w obu przypadkach.</w:t>
      </w:r>
    </w:p>
    <w:p w14:paraId="234BEB0E" w14:textId="457C91C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56F15AA1" w14:textId="53D87E6B" w:rsidR="00AF7C71" w:rsidRDefault="00AF7C71" w:rsidP="005211BC">
      <w:pPr>
        <w:spacing w:after="0" w:line="240" w:lineRule="auto"/>
        <w:jc w:val="both"/>
        <w:rPr>
          <w:rFonts w:ascii="Garamond" w:eastAsia="Times New Roman" w:hAnsi="Garamond" w:cs="Times New Roman"/>
          <w:lang w:eastAsia="pl-PL"/>
        </w:rPr>
      </w:pPr>
      <w:r w:rsidRPr="00973F44">
        <w:rPr>
          <w:rFonts w:ascii="Garamond" w:eastAsia="Times New Roman" w:hAnsi="Garamond" w:cs="Times New Roman"/>
          <w:bCs/>
          <w:lang w:eastAsia="pl-PL"/>
        </w:rPr>
        <w:t xml:space="preserve">Zamawiający nie wyraża zgody na proponowaną zmianę, równocześnie Zamawiający zmodyfikował pkt III.2.3 </w:t>
      </w:r>
      <w:r w:rsidR="00973F44" w:rsidRPr="00973F44">
        <w:rPr>
          <w:rFonts w:ascii="Garamond" w:eastAsia="Times New Roman" w:hAnsi="Garamond" w:cs="Times New Roman"/>
          <w:bCs/>
          <w:lang w:eastAsia="pl-PL"/>
        </w:rPr>
        <w:t>OPZ (zał. 1b do SWZ)</w:t>
      </w:r>
      <w:r w:rsidRPr="00973F44">
        <w:rPr>
          <w:rFonts w:ascii="Garamond" w:eastAsia="Times New Roman" w:hAnsi="Garamond" w:cs="Times New Roman"/>
          <w:bCs/>
          <w:lang w:eastAsia="pl-PL"/>
        </w:rPr>
        <w:t>.</w:t>
      </w:r>
    </w:p>
    <w:p w14:paraId="7FF1202F" w14:textId="0B089EC5" w:rsidR="00AF7C71" w:rsidRDefault="00AF7C71" w:rsidP="00441136">
      <w:pPr>
        <w:spacing w:after="0" w:line="240" w:lineRule="auto"/>
        <w:jc w:val="both"/>
        <w:rPr>
          <w:rFonts w:ascii="Garamond" w:eastAsia="Times New Roman" w:hAnsi="Garamond" w:cs="Times New Roman"/>
          <w:b/>
          <w:bCs/>
          <w:lang w:eastAsia="pl-PL"/>
        </w:rPr>
      </w:pPr>
    </w:p>
    <w:p w14:paraId="3E74107A"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4</w:t>
      </w:r>
      <w:r w:rsidRPr="00942C2D">
        <w:rPr>
          <w:rFonts w:ascii="Garamond" w:eastAsia="Times New Roman" w:hAnsi="Garamond" w:cs="Times New Roman"/>
          <w:b/>
          <w:bCs/>
          <w:lang w:eastAsia="pl-PL"/>
        </w:rPr>
        <w:t>1</w:t>
      </w:r>
    </w:p>
    <w:p w14:paraId="05A9008D"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Zwracamy się z prośba o wprowadzenie do wzoru zapisu umożliwiającego stronom rozwiązanie umowy z 3 miesięcznym wypowiedzeniem. Proponujemy wprowadzenie następującego zapis: „Każda ze stron może wypowiedzieć umowę z ważnych powodów z zachowaniem 3 miesięcznego okresu wypowiedzenia.”</w:t>
      </w:r>
    </w:p>
    <w:p w14:paraId="3F86C7BC"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 xml:space="preserve">Należy zauważyć, że w przypadku umów długoterminowych zawieranych na okres np. 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w:t>
      </w:r>
      <w:r w:rsidRPr="00B552E1">
        <w:rPr>
          <w:rFonts w:ascii="Garamond" w:eastAsia="Times New Roman" w:hAnsi="Garamond" w:cs="Times New Roman"/>
          <w:bCs/>
          <w:lang w:eastAsia="pl-PL"/>
        </w:rPr>
        <w:lastRenderedPageBreak/>
        <w:t>zakończenia stosunku prawnego pomiędzy stronami, jeżeli z określonych powodów dalsza współpraca nie może być kontynuowana. Obowiązujące przepisy ustawy prawo zamówień publicznych nie zawierają w tym zakresie żadnych zakazów.</w:t>
      </w:r>
    </w:p>
    <w:p w14:paraId="30A95F13" w14:textId="77777777" w:rsidR="005211BC" w:rsidRDefault="005211BC" w:rsidP="005211BC">
      <w:pPr>
        <w:spacing w:after="0" w:line="240" w:lineRule="auto"/>
        <w:jc w:val="both"/>
        <w:rPr>
          <w:rFonts w:ascii="Garamond" w:eastAsia="Times New Roman" w:hAnsi="Garamond" w:cs="Times New Roman"/>
          <w:lang w:eastAsia="pl-PL"/>
        </w:rPr>
      </w:pPr>
      <w:r w:rsidRPr="003A4E90">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6CB12554" w14:textId="633AB251" w:rsidR="00B552E1" w:rsidRPr="003A4E90" w:rsidRDefault="003A4E90" w:rsidP="00441136">
      <w:pPr>
        <w:spacing w:after="0" w:line="240" w:lineRule="auto"/>
        <w:jc w:val="both"/>
        <w:rPr>
          <w:rFonts w:ascii="Garamond" w:eastAsia="Times New Roman" w:hAnsi="Garamond" w:cs="Times New Roman"/>
          <w:bCs/>
          <w:lang w:eastAsia="pl-PL"/>
        </w:rPr>
      </w:pPr>
      <w:r w:rsidRPr="003A4E90">
        <w:rPr>
          <w:rFonts w:ascii="Garamond" w:eastAsia="Times New Roman" w:hAnsi="Garamond" w:cs="Times New Roman"/>
          <w:bCs/>
          <w:lang w:eastAsia="pl-PL"/>
        </w:rPr>
        <w:t>Zamawiający nie wyraża zgody. Wzór umowy pozostaje bez zmian.</w:t>
      </w:r>
    </w:p>
    <w:p w14:paraId="5DD7C6E2" w14:textId="77777777" w:rsidR="003A4E90" w:rsidRDefault="003A4E90" w:rsidP="00441136">
      <w:pPr>
        <w:spacing w:after="0" w:line="240" w:lineRule="auto"/>
        <w:jc w:val="both"/>
        <w:rPr>
          <w:rFonts w:ascii="Garamond" w:eastAsia="Times New Roman" w:hAnsi="Garamond" w:cs="Times New Roman"/>
          <w:b/>
          <w:bCs/>
          <w:lang w:eastAsia="pl-PL"/>
        </w:rPr>
      </w:pPr>
    </w:p>
    <w:p w14:paraId="62F20804"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42</w:t>
      </w:r>
    </w:p>
    <w:p w14:paraId="7A2A6F12"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Prosimy Zamawiającego o zmianę zapisu w §10a ust 3, oraz ust. 7 projektu umowy w następującym zakresie:</w:t>
      </w:r>
    </w:p>
    <w:p w14:paraId="48F3FBC7"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w:t>
      </w:r>
    </w:p>
    <w:p w14:paraId="530ECD0B"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Ust. 3 – jak niżej:</w:t>
      </w:r>
    </w:p>
    <w:p w14:paraId="79DD1155"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„Stronom przysługuje prawo do waloryzacji wartości wynagrodzenia w przypadku, gdy roczna wartość wskaźnika cen towarów i usług, publikowanego w Komunikacie Prezesa Głównego Urzędu Statystycznego, za rok poprzedzający rok złożenia wniosku o waloryzację, wyniesie minimum 5 %.</w:t>
      </w:r>
    </w:p>
    <w:p w14:paraId="30EEF120"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Ust. 6 – wykreślenie w całości</w:t>
      </w:r>
    </w:p>
    <w:p w14:paraId="59A52D38"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Ust. 7 – jak niżej</w:t>
      </w:r>
    </w:p>
    <w:p w14:paraId="30C499F5"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„W przypadku zmiany wskaźnika cen towarów i usług, publikowanego w Komunikacie Prezesa Głównego Urzędu Statystycznego za rok poprzedzający rok złożenia wniosku o waloryzację w postaci spadku o co najmniej 5 % Zamawiający dokona stosownej zmiany miesięcznego wynagrodzenia.”</w:t>
      </w:r>
    </w:p>
    <w:p w14:paraId="015312F7"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Ust. 11 –jak niżej</w:t>
      </w:r>
    </w:p>
    <w:p w14:paraId="6B0B41BA"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Łączna wartość zmian wynagrodzenia dokonanych w oparciu o zapisy ust. 2-7 niniejszego paragrafu nie może przekroczyć 20 % wartości wynagrodzenia wskazanego przez Wykonawcę w ofercie.</w:t>
      </w:r>
    </w:p>
    <w:p w14:paraId="29E57F06"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Biorąc pod uwagę aktualny poziom inflacji i sytuację polityczno-społeczno-gospodarczą przyjęty przez Zamawiającego mechanizm liczenia waloryzacji na podstawie różnicy pomiędzy wskaźnikami oraz ograniczenie do 80% wartości zmiany wynagrodzenia bazującej na zmianie wskaźnika cen towarów i usług skutkuje brakiem możliwości waloryzowania przez Wykonawcę cen podczas trwania zamówienia o realną zmianę kosztów oraz dostosowania wynagrodzenia do warunków rynkowych. Wprowadzona klauzula waloryzacyjna jest zatem niekorzystna dla obu stron i prowadzić będzie do pokrzywdzenia w szczególności interesów Wykonawcy i skutkować będzie obniżeniem jakości świadczonej usługi.</w:t>
      </w:r>
    </w:p>
    <w:p w14:paraId="6446D155" w14:textId="05D0211C"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C92E533" w14:textId="77B3F255" w:rsidR="0015070C" w:rsidRDefault="0015070C" w:rsidP="005211BC">
      <w:pPr>
        <w:spacing w:after="0" w:line="240" w:lineRule="auto"/>
        <w:jc w:val="both"/>
        <w:rPr>
          <w:rFonts w:ascii="Garamond" w:eastAsia="Times New Roman" w:hAnsi="Garamond" w:cs="Times New Roman"/>
          <w:lang w:eastAsia="pl-PL"/>
        </w:rPr>
      </w:pPr>
      <w:r w:rsidRPr="0015070C">
        <w:rPr>
          <w:rFonts w:ascii="Garamond" w:eastAsia="Times New Roman" w:hAnsi="Garamond" w:cs="Times New Roman"/>
          <w:lang w:eastAsia="pl-PL"/>
        </w:rPr>
        <w:t>Zamawiający nie wyraża zgody. Wzór umowy pozostaje bez zmian.</w:t>
      </w:r>
    </w:p>
    <w:p w14:paraId="0BD9A703" w14:textId="77777777" w:rsidR="00B552E1" w:rsidRDefault="00B552E1" w:rsidP="00441136">
      <w:pPr>
        <w:spacing w:after="0" w:line="240" w:lineRule="auto"/>
        <w:jc w:val="both"/>
        <w:rPr>
          <w:rFonts w:ascii="Garamond" w:eastAsia="Times New Roman" w:hAnsi="Garamond" w:cs="Times New Roman"/>
          <w:b/>
          <w:bCs/>
          <w:lang w:eastAsia="pl-PL"/>
        </w:rPr>
      </w:pPr>
    </w:p>
    <w:p w14:paraId="37E8DE9B" w14:textId="77777777" w:rsidR="00B552E1" w:rsidRDefault="00B552E1"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sidR="00441136">
        <w:rPr>
          <w:rFonts w:ascii="Garamond" w:eastAsia="Times New Roman" w:hAnsi="Garamond" w:cs="Times New Roman"/>
          <w:b/>
          <w:bCs/>
          <w:lang w:eastAsia="pl-PL"/>
        </w:rPr>
        <w:t>43</w:t>
      </w:r>
    </w:p>
    <w:p w14:paraId="7BB0A2D7" w14:textId="77777777" w:rsidR="00B552E1" w:rsidRP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Czy nie nastąpiła oczywista omyłka i Zamawiający w §14 ust.2 pkt 2) projektu umowy ma na myśli § 2 ust. 7. W projekcie umowy brak jest § 3ust. 8, czy zatem treść powinna brzmieć:</w:t>
      </w:r>
    </w:p>
    <w:p w14:paraId="42641DB2" w14:textId="77777777" w:rsidR="00B552E1" w:rsidRDefault="00B552E1" w:rsidP="00441136">
      <w:pPr>
        <w:spacing w:after="0" w:line="240" w:lineRule="auto"/>
        <w:jc w:val="both"/>
        <w:rPr>
          <w:rFonts w:ascii="Garamond" w:eastAsia="Times New Roman" w:hAnsi="Garamond" w:cs="Times New Roman"/>
          <w:bCs/>
          <w:lang w:eastAsia="pl-PL"/>
        </w:rPr>
      </w:pPr>
      <w:r w:rsidRPr="00B552E1">
        <w:rPr>
          <w:rFonts w:ascii="Garamond" w:eastAsia="Times New Roman" w:hAnsi="Garamond" w:cs="Times New Roman"/>
          <w:bCs/>
          <w:lang w:eastAsia="pl-PL"/>
        </w:rPr>
        <w:t>„2) w przypadku nieprzekazania dokumentacji, o której mowa w § 2 ust. 7, Szpital Uniwersytecki naliczy karę umowną w wysokości 5.000 zł za każdy dzień zwłoki.”</w:t>
      </w:r>
    </w:p>
    <w:p w14:paraId="15D41ECB" w14:textId="7777777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202536D" w14:textId="392BAE6B" w:rsidR="0015070C" w:rsidRPr="0015070C" w:rsidRDefault="0015070C" w:rsidP="0015070C">
      <w:pPr>
        <w:spacing w:after="0" w:line="240" w:lineRule="auto"/>
        <w:jc w:val="both"/>
        <w:rPr>
          <w:rFonts w:ascii="Garamond" w:eastAsia="Times New Roman" w:hAnsi="Garamond" w:cs="Times New Roman"/>
          <w:bCs/>
          <w:lang w:eastAsia="pl-PL"/>
        </w:rPr>
      </w:pPr>
      <w:r w:rsidRPr="0015070C">
        <w:rPr>
          <w:rFonts w:ascii="Garamond" w:eastAsia="Times New Roman" w:hAnsi="Garamond" w:cs="Times New Roman"/>
          <w:bCs/>
          <w:lang w:eastAsia="pl-PL"/>
        </w:rPr>
        <w:t>Zamawiający w §14 ust.</w:t>
      </w:r>
      <w:r>
        <w:rPr>
          <w:rFonts w:ascii="Garamond" w:eastAsia="Times New Roman" w:hAnsi="Garamond" w:cs="Times New Roman"/>
          <w:bCs/>
          <w:lang w:eastAsia="pl-PL"/>
        </w:rPr>
        <w:t xml:space="preserve"> </w:t>
      </w:r>
      <w:r w:rsidRPr="0015070C">
        <w:rPr>
          <w:rFonts w:ascii="Garamond" w:eastAsia="Times New Roman" w:hAnsi="Garamond" w:cs="Times New Roman"/>
          <w:bCs/>
          <w:lang w:eastAsia="pl-PL"/>
        </w:rPr>
        <w:t xml:space="preserve">2 pkt 2) </w:t>
      </w:r>
      <w:r>
        <w:rPr>
          <w:rFonts w:ascii="Garamond" w:eastAsia="Times New Roman" w:hAnsi="Garamond" w:cs="Times New Roman"/>
          <w:bCs/>
          <w:lang w:eastAsia="pl-PL"/>
        </w:rPr>
        <w:t xml:space="preserve">wzoru umowy (zał. 3 do SWZ) ma na myśli § 3 ust. 7. </w:t>
      </w:r>
      <w:r w:rsidRPr="0015070C">
        <w:rPr>
          <w:rFonts w:ascii="Garamond" w:eastAsia="Times New Roman" w:hAnsi="Garamond" w:cs="Times New Roman"/>
          <w:bCs/>
          <w:lang w:eastAsia="pl-PL"/>
        </w:rPr>
        <w:t>Zmianie ulega</w:t>
      </w:r>
      <w:r>
        <w:rPr>
          <w:rFonts w:ascii="Garamond" w:eastAsia="Times New Roman" w:hAnsi="Garamond" w:cs="Times New Roman"/>
          <w:bCs/>
          <w:lang w:eastAsia="pl-PL"/>
        </w:rPr>
        <w:t xml:space="preserve"> zatem</w:t>
      </w:r>
      <w:r w:rsidRPr="0015070C">
        <w:rPr>
          <w:rFonts w:ascii="Garamond" w:eastAsia="Times New Roman" w:hAnsi="Garamond" w:cs="Times New Roman"/>
          <w:bCs/>
          <w:lang w:eastAsia="pl-PL"/>
        </w:rPr>
        <w:t xml:space="preserve"> §14 ust.</w:t>
      </w:r>
      <w:r>
        <w:rPr>
          <w:rFonts w:ascii="Garamond" w:eastAsia="Times New Roman" w:hAnsi="Garamond" w:cs="Times New Roman"/>
          <w:bCs/>
          <w:lang w:eastAsia="pl-PL"/>
        </w:rPr>
        <w:t xml:space="preserve"> </w:t>
      </w:r>
      <w:r w:rsidRPr="0015070C">
        <w:rPr>
          <w:rFonts w:ascii="Garamond" w:eastAsia="Times New Roman" w:hAnsi="Garamond" w:cs="Times New Roman"/>
          <w:bCs/>
          <w:lang w:eastAsia="pl-PL"/>
        </w:rPr>
        <w:t>2 pkt 2)</w:t>
      </w:r>
      <w:r>
        <w:rPr>
          <w:rFonts w:ascii="Garamond" w:eastAsia="Times New Roman" w:hAnsi="Garamond" w:cs="Times New Roman"/>
          <w:bCs/>
          <w:lang w:eastAsia="pl-PL"/>
        </w:rPr>
        <w:t>, który otrzymuje</w:t>
      </w:r>
      <w:r w:rsidRPr="0015070C">
        <w:rPr>
          <w:rFonts w:ascii="Garamond" w:eastAsia="Times New Roman" w:hAnsi="Garamond" w:cs="Times New Roman"/>
          <w:bCs/>
          <w:lang w:eastAsia="pl-PL"/>
        </w:rPr>
        <w:t xml:space="preserve"> brzmienie:</w:t>
      </w:r>
    </w:p>
    <w:p w14:paraId="05ADFF28" w14:textId="1151A7DF" w:rsidR="00B552E1" w:rsidRDefault="0015070C" w:rsidP="0015070C">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„2) </w:t>
      </w:r>
      <w:r w:rsidRPr="0015070C">
        <w:rPr>
          <w:rFonts w:ascii="Garamond" w:eastAsia="Times New Roman" w:hAnsi="Garamond" w:cs="Times New Roman"/>
          <w:bCs/>
          <w:lang w:eastAsia="pl-PL"/>
        </w:rPr>
        <w:t xml:space="preserve">w przypadku nieprzekazania dokumentacji, o której mowa w § 3 ust. 7, Szpital Uniwersytecki naliczy karę umowną w wysokości 5.000 zł za każdy dzień zwłoki”  </w:t>
      </w:r>
    </w:p>
    <w:p w14:paraId="08AF7B5B" w14:textId="5BD48334" w:rsidR="00441136" w:rsidRDefault="00441136" w:rsidP="00441136">
      <w:pPr>
        <w:spacing w:after="0" w:line="240" w:lineRule="auto"/>
        <w:jc w:val="both"/>
        <w:rPr>
          <w:rFonts w:ascii="Garamond" w:eastAsia="Times New Roman" w:hAnsi="Garamond" w:cs="Times New Roman"/>
          <w:b/>
          <w:bCs/>
          <w:lang w:eastAsia="pl-PL"/>
        </w:rPr>
      </w:pPr>
    </w:p>
    <w:p w14:paraId="4F1C0E4D" w14:textId="77777777" w:rsidR="00441136" w:rsidRDefault="00441136"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44</w:t>
      </w:r>
    </w:p>
    <w:p w14:paraId="025D7B50" w14:textId="77777777" w:rsid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W ogłoszeniu w pkt. II.1.5 Zamawiający podaje szacunkow</w:t>
      </w:r>
      <w:r>
        <w:rPr>
          <w:rFonts w:ascii="Garamond" w:eastAsia="Times New Roman" w:hAnsi="Garamond" w:cs="Times New Roman"/>
          <w:bCs/>
          <w:lang w:eastAsia="pl-PL"/>
        </w:rPr>
        <w:t xml:space="preserve">ą całkowitą wartość bez VAT: 13 </w:t>
      </w:r>
      <w:r w:rsidRPr="00441136">
        <w:rPr>
          <w:rFonts w:ascii="Garamond" w:eastAsia="Times New Roman" w:hAnsi="Garamond" w:cs="Times New Roman"/>
          <w:bCs/>
          <w:lang w:eastAsia="pl-PL"/>
        </w:rPr>
        <w:t>346 785,77 PLN, zaś w SWZ Zamawiający podaje, iż zamier</w:t>
      </w:r>
      <w:r>
        <w:rPr>
          <w:rFonts w:ascii="Garamond" w:eastAsia="Times New Roman" w:hAnsi="Garamond" w:cs="Times New Roman"/>
          <w:bCs/>
          <w:lang w:eastAsia="pl-PL"/>
        </w:rPr>
        <w:t xml:space="preserve">za przeznaczyć na sfinansowanie </w:t>
      </w:r>
      <w:r w:rsidRPr="00441136">
        <w:rPr>
          <w:rFonts w:ascii="Garamond" w:eastAsia="Times New Roman" w:hAnsi="Garamond" w:cs="Times New Roman"/>
          <w:bCs/>
          <w:lang w:eastAsia="pl-PL"/>
        </w:rPr>
        <w:t>zamówienia kwotę brutto: 9 212 784,08 zł. P</w:t>
      </w:r>
      <w:r>
        <w:rPr>
          <w:rFonts w:ascii="Garamond" w:eastAsia="Times New Roman" w:hAnsi="Garamond" w:cs="Times New Roman"/>
          <w:bCs/>
          <w:lang w:eastAsia="pl-PL"/>
        </w:rPr>
        <w:t>rosimy wyjaśnić tę rozbieżność.</w:t>
      </w:r>
    </w:p>
    <w:p w14:paraId="57506FA6" w14:textId="27989738"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3EDF5D2" w14:textId="6E8991E3" w:rsidR="0015070C" w:rsidRDefault="0015070C" w:rsidP="005211BC">
      <w:pPr>
        <w:spacing w:after="0" w:line="240" w:lineRule="auto"/>
        <w:jc w:val="both"/>
        <w:rPr>
          <w:rFonts w:ascii="Garamond" w:eastAsia="Times New Roman" w:hAnsi="Garamond" w:cs="Times New Roman"/>
          <w:lang w:eastAsia="pl-PL"/>
        </w:rPr>
      </w:pPr>
      <w:r w:rsidRPr="00144365">
        <w:rPr>
          <w:rFonts w:ascii="Garamond" w:eastAsia="Times New Roman" w:hAnsi="Garamond" w:cs="Times New Roman"/>
          <w:bCs/>
          <w:lang w:eastAsia="pl-PL"/>
        </w:rPr>
        <w:t>Zgodnie z pkt. 3.4 SWZ Zamawiający zamierza przeznaczyć na sfinansowanie zamówienia kwotę brutto: 9 212 784,08 zł. W ogłoszeniu o zamówieniu została podana natomiast ustalona szacunkowa wartość zamówienia.</w:t>
      </w:r>
    </w:p>
    <w:p w14:paraId="43D80701" w14:textId="77777777" w:rsidR="00441136" w:rsidRDefault="00441136" w:rsidP="00441136">
      <w:pPr>
        <w:spacing w:after="0" w:line="240" w:lineRule="auto"/>
        <w:jc w:val="both"/>
        <w:rPr>
          <w:rFonts w:ascii="Garamond" w:eastAsia="Times New Roman" w:hAnsi="Garamond" w:cs="Times New Roman"/>
          <w:b/>
          <w:bCs/>
          <w:lang w:eastAsia="pl-PL"/>
        </w:rPr>
      </w:pPr>
    </w:p>
    <w:p w14:paraId="519177B8" w14:textId="77777777" w:rsidR="00441136" w:rsidRDefault="00441136"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45</w:t>
      </w:r>
    </w:p>
    <w:p w14:paraId="54AABD30"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Pkt. 5.3.4.2. wnosimy o usunięcie „wykształcenia wyższe</w:t>
      </w:r>
      <w:r>
        <w:rPr>
          <w:rFonts w:ascii="Garamond" w:eastAsia="Times New Roman" w:hAnsi="Garamond" w:cs="Times New Roman"/>
          <w:bCs/>
          <w:lang w:eastAsia="pl-PL"/>
        </w:rPr>
        <w:t xml:space="preserve">go medycznego” przy wymaganiach </w:t>
      </w:r>
      <w:r w:rsidRPr="00441136">
        <w:rPr>
          <w:rFonts w:ascii="Garamond" w:eastAsia="Times New Roman" w:hAnsi="Garamond" w:cs="Times New Roman"/>
          <w:bCs/>
          <w:lang w:eastAsia="pl-PL"/>
        </w:rPr>
        <w:t>dla kierownika sterylizacji. Skończony kurs kwalifikacyjny i</w:t>
      </w:r>
      <w:r>
        <w:rPr>
          <w:rFonts w:ascii="Garamond" w:eastAsia="Times New Roman" w:hAnsi="Garamond" w:cs="Times New Roman"/>
          <w:bCs/>
          <w:lang w:eastAsia="pl-PL"/>
        </w:rPr>
        <w:t xml:space="preserve"> min. 5 letnie doświadczenie są </w:t>
      </w:r>
      <w:r w:rsidRPr="00441136">
        <w:rPr>
          <w:rFonts w:ascii="Garamond" w:eastAsia="Times New Roman" w:hAnsi="Garamond" w:cs="Times New Roman"/>
          <w:bCs/>
          <w:lang w:eastAsia="pl-PL"/>
        </w:rPr>
        <w:t xml:space="preserve">wystarczającym warunkiem weryfikującym przydatność </w:t>
      </w:r>
      <w:r>
        <w:rPr>
          <w:rFonts w:ascii="Garamond" w:eastAsia="Times New Roman" w:hAnsi="Garamond" w:cs="Times New Roman"/>
          <w:bCs/>
          <w:lang w:eastAsia="pl-PL"/>
        </w:rPr>
        <w:t xml:space="preserve">danego pracownika na stanowisko </w:t>
      </w:r>
      <w:r w:rsidRPr="00441136">
        <w:rPr>
          <w:rFonts w:ascii="Garamond" w:eastAsia="Times New Roman" w:hAnsi="Garamond" w:cs="Times New Roman"/>
          <w:bCs/>
          <w:lang w:eastAsia="pl-PL"/>
        </w:rPr>
        <w:t>Kierownika CS.</w:t>
      </w:r>
    </w:p>
    <w:p w14:paraId="3528B121" w14:textId="2EAE90C6"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9F4D790" w14:textId="386AF350" w:rsidR="0015070C" w:rsidRDefault="0015070C"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 nie wyraża zgody i podtrzymuje dotychczasowe zapisy SWZ.</w:t>
      </w:r>
    </w:p>
    <w:p w14:paraId="75201EE5" w14:textId="77777777" w:rsidR="00441136" w:rsidRDefault="00441136" w:rsidP="00441136">
      <w:pPr>
        <w:spacing w:after="0" w:line="240" w:lineRule="auto"/>
        <w:jc w:val="both"/>
        <w:rPr>
          <w:rFonts w:ascii="Garamond" w:eastAsia="Times New Roman" w:hAnsi="Garamond" w:cs="Times New Roman"/>
          <w:b/>
          <w:bCs/>
          <w:lang w:eastAsia="pl-PL"/>
        </w:rPr>
      </w:pPr>
    </w:p>
    <w:p w14:paraId="6C4E2436" w14:textId="77777777" w:rsidR="00441136" w:rsidRDefault="00441136"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46</w:t>
      </w:r>
    </w:p>
    <w:p w14:paraId="0CD0108D"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Pkt. 5.3.4.1. : co Zamawiający rozumie pod pojęciem „w pro</w:t>
      </w:r>
      <w:r>
        <w:rPr>
          <w:rFonts w:ascii="Garamond" w:eastAsia="Times New Roman" w:hAnsi="Garamond" w:cs="Times New Roman"/>
          <w:bCs/>
          <w:lang w:eastAsia="pl-PL"/>
        </w:rPr>
        <w:t xml:space="preserve">cesie walidowanym” przy warunku </w:t>
      </w:r>
      <w:r w:rsidRPr="00441136">
        <w:rPr>
          <w:rFonts w:ascii="Garamond" w:eastAsia="Times New Roman" w:hAnsi="Garamond" w:cs="Times New Roman"/>
          <w:bCs/>
          <w:lang w:eastAsia="pl-PL"/>
        </w:rPr>
        <w:t>udziału dot. zdolności technicznej i zawodowej?</w:t>
      </w:r>
    </w:p>
    <w:p w14:paraId="15334E6E" w14:textId="09E09707" w:rsidR="00441136" w:rsidRDefault="005211BC" w:rsidP="00441136">
      <w:pPr>
        <w:spacing w:after="0" w:line="240" w:lineRule="auto"/>
        <w:jc w:val="both"/>
        <w:rPr>
          <w:rFonts w:ascii="Garamond" w:eastAsia="Times New Roman" w:hAnsi="Garamond" w:cs="Times New Roman"/>
          <w:lang w:eastAsia="pl-PL"/>
        </w:rPr>
      </w:pPr>
      <w:r w:rsidRPr="000D6E0F">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246C1AB" w14:textId="2113A350" w:rsidR="000D6E0F" w:rsidRDefault="00E81713" w:rsidP="0015070C">
      <w:pPr>
        <w:spacing w:after="0" w:line="240" w:lineRule="auto"/>
        <w:jc w:val="both"/>
        <w:rPr>
          <w:rFonts w:ascii="Garamond" w:eastAsia="Times New Roman" w:hAnsi="Garamond" w:cs="Times New Roman"/>
          <w:bCs/>
          <w:lang w:eastAsia="pl-PL"/>
        </w:rPr>
      </w:pPr>
      <w:r>
        <w:rPr>
          <w:rFonts w:ascii="Garamond" w:eastAsia="Times New Roman" w:hAnsi="Garamond" w:cs="Times New Roman"/>
          <w:lang w:eastAsia="pl-PL"/>
        </w:rPr>
        <w:t>„W</w:t>
      </w:r>
      <w:r w:rsidR="00CD4005">
        <w:rPr>
          <w:rFonts w:ascii="Garamond" w:eastAsia="Times New Roman" w:hAnsi="Garamond" w:cs="Times New Roman"/>
          <w:lang w:eastAsia="pl-PL"/>
        </w:rPr>
        <w:t xml:space="preserve"> </w:t>
      </w:r>
      <w:r>
        <w:rPr>
          <w:rFonts w:ascii="Garamond" w:eastAsia="Times New Roman" w:hAnsi="Garamond" w:cs="Times New Roman"/>
          <w:lang w:eastAsia="pl-PL"/>
        </w:rPr>
        <w:t xml:space="preserve">procesie </w:t>
      </w:r>
      <w:r w:rsidR="0015070C">
        <w:rPr>
          <w:rFonts w:ascii="Garamond" w:eastAsia="Times New Roman" w:hAnsi="Garamond" w:cs="Times New Roman"/>
          <w:lang w:eastAsia="pl-PL"/>
        </w:rPr>
        <w:t>walidowany</w:t>
      </w:r>
      <w:r>
        <w:rPr>
          <w:rFonts w:ascii="Garamond" w:eastAsia="Times New Roman" w:hAnsi="Garamond" w:cs="Times New Roman"/>
          <w:lang w:eastAsia="pl-PL"/>
        </w:rPr>
        <w:t>m”</w:t>
      </w:r>
      <w:r w:rsidR="00CD4005">
        <w:rPr>
          <w:rFonts w:ascii="Garamond" w:eastAsia="Times New Roman" w:hAnsi="Garamond" w:cs="Times New Roman"/>
          <w:lang w:eastAsia="pl-PL"/>
        </w:rPr>
        <w:t xml:space="preserve"> tj. taki</w:t>
      </w:r>
      <w:r>
        <w:rPr>
          <w:rFonts w:ascii="Garamond" w:eastAsia="Times New Roman" w:hAnsi="Garamond" w:cs="Times New Roman"/>
          <w:lang w:eastAsia="pl-PL"/>
        </w:rPr>
        <w:t>m</w:t>
      </w:r>
      <w:r w:rsidR="00CD4005">
        <w:rPr>
          <w:rFonts w:ascii="Garamond" w:eastAsia="Times New Roman" w:hAnsi="Garamond" w:cs="Times New Roman"/>
          <w:lang w:eastAsia="pl-PL"/>
        </w:rPr>
        <w:t xml:space="preserve"> który został zweryfikowany</w:t>
      </w:r>
      <w:r w:rsidR="000D6E0F">
        <w:rPr>
          <w:rFonts w:ascii="Garamond" w:eastAsia="Times New Roman" w:hAnsi="Garamond" w:cs="Times New Roman"/>
          <w:lang w:eastAsia="pl-PL"/>
        </w:rPr>
        <w:t xml:space="preserve"> i udokumentowany</w:t>
      </w:r>
      <w:r w:rsidR="00CD4005">
        <w:rPr>
          <w:rFonts w:ascii="Garamond" w:eastAsia="Times New Roman" w:hAnsi="Garamond" w:cs="Times New Roman"/>
          <w:lang w:eastAsia="pl-PL"/>
        </w:rPr>
        <w:t xml:space="preserve"> przez niezależny podmiot</w:t>
      </w:r>
      <w:r w:rsidR="000D6E0F">
        <w:rPr>
          <w:rFonts w:ascii="Garamond" w:eastAsia="Times New Roman" w:hAnsi="Garamond" w:cs="Times New Roman"/>
          <w:lang w:eastAsia="pl-PL"/>
        </w:rPr>
        <w:t xml:space="preserve">, w celi potwierdzenia prawidłowości („zgodności ze sztuka”) wykonywanych </w:t>
      </w:r>
      <w:r w:rsidR="000D6E0F">
        <w:rPr>
          <w:rFonts w:ascii="Garamond" w:eastAsia="Times New Roman" w:hAnsi="Garamond" w:cs="Times New Roman"/>
          <w:bCs/>
          <w:lang w:eastAsia="pl-PL"/>
        </w:rPr>
        <w:t>procesów mycia</w:t>
      </w:r>
      <w:r w:rsidR="000D6E0F" w:rsidRPr="000D6E0F">
        <w:rPr>
          <w:rFonts w:ascii="Garamond" w:eastAsia="Times New Roman" w:hAnsi="Garamond" w:cs="Times New Roman"/>
          <w:bCs/>
          <w:lang w:eastAsia="pl-PL"/>
        </w:rPr>
        <w:t>, dezynfekcji i sterylizacji</w:t>
      </w:r>
      <w:r w:rsidR="000D6E0F">
        <w:rPr>
          <w:rFonts w:ascii="Garamond" w:eastAsia="Times New Roman" w:hAnsi="Garamond" w:cs="Times New Roman"/>
          <w:bCs/>
          <w:lang w:eastAsia="pl-PL"/>
        </w:rPr>
        <w:t xml:space="preserve"> </w:t>
      </w:r>
      <w:r w:rsidR="000D6E0F" w:rsidRPr="000D6E0F">
        <w:rPr>
          <w:rFonts w:ascii="Garamond" w:eastAsia="Times New Roman" w:hAnsi="Garamond" w:cs="Times New Roman"/>
          <w:bCs/>
          <w:lang w:eastAsia="pl-PL"/>
        </w:rPr>
        <w:t>sprzętu i narzędzi medycznych</w:t>
      </w:r>
      <w:r w:rsidR="000D6E0F">
        <w:rPr>
          <w:rFonts w:ascii="Garamond" w:eastAsia="Times New Roman" w:hAnsi="Garamond" w:cs="Times New Roman"/>
          <w:bCs/>
          <w:lang w:eastAsia="pl-PL"/>
        </w:rPr>
        <w:t xml:space="preserve"> przy zastosowaniu różnych metod.</w:t>
      </w:r>
    </w:p>
    <w:p w14:paraId="080E9DF2" w14:textId="77777777" w:rsidR="0015070C" w:rsidRDefault="0015070C" w:rsidP="00441136">
      <w:pPr>
        <w:spacing w:after="0" w:line="240" w:lineRule="auto"/>
        <w:jc w:val="both"/>
        <w:rPr>
          <w:rFonts w:ascii="Garamond" w:eastAsia="Times New Roman" w:hAnsi="Garamond" w:cs="Times New Roman"/>
          <w:b/>
          <w:bCs/>
          <w:lang w:eastAsia="pl-PL"/>
        </w:rPr>
      </w:pPr>
    </w:p>
    <w:p w14:paraId="6C5486C8" w14:textId="77777777" w:rsidR="00441136" w:rsidRDefault="00441136"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47</w:t>
      </w:r>
    </w:p>
    <w:p w14:paraId="01C3A909"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Prosimy wskazać jaki rodzaj asortymentu (narzędzi i sprzęt</w:t>
      </w:r>
      <w:r>
        <w:rPr>
          <w:rFonts w:ascii="Garamond" w:eastAsia="Times New Roman" w:hAnsi="Garamond" w:cs="Times New Roman"/>
          <w:bCs/>
          <w:lang w:eastAsia="pl-PL"/>
        </w:rPr>
        <w:t xml:space="preserve">u) podlegać będzie sterylizacji </w:t>
      </w:r>
      <w:r w:rsidRPr="00441136">
        <w:rPr>
          <w:rFonts w:ascii="Garamond" w:eastAsia="Times New Roman" w:hAnsi="Garamond" w:cs="Times New Roman"/>
          <w:bCs/>
          <w:lang w:eastAsia="pl-PL"/>
        </w:rPr>
        <w:t>formaldehydowej oraz dołączyć wykaz tego asortyment w dokumentacji przetargowej.</w:t>
      </w:r>
    </w:p>
    <w:p w14:paraId="4A3873D8" w14:textId="1C2D66D9"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6FA94C48" w14:textId="4286AF0B" w:rsidR="0015070C" w:rsidRDefault="0015070C" w:rsidP="0015070C">
      <w:pPr>
        <w:spacing w:after="0" w:line="240" w:lineRule="auto"/>
        <w:jc w:val="both"/>
        <w:rPr>
          <w:rFonts w:ascii="Garamond" w:eastAsia="Times New Roman" w:hAnsi="Garamond" w:cs="Times New Roman"/>
          <w:lang w:eastAsia="pl-PL"/>
        </w:rPr>
      </w:pPr>
      <w:r w:rsidRPr="000D6E0F">
        <w:rPr>
          <w:rFonts w:ascii="Garamond" w:eastAsia="Times New Roman" w:hAnsi="Garamond" w:cs="Times New Roman"/>
          <w:lang w:eastAsia="pl-PL"/>
        </w:rPr>
        <w:t>Zamawiający nie posiada takiego asortymentu. Dodatkowo Zamawiający informuje, że sterylizacja formaldehydem nie stanowi przedmiotu niniejszego postępowania w związku z czym dokonano stosownych zmian w opisie przedmiotu zamówienia</w:t>
      </w:r>
      <w:r w:rsidR="00377EAE">
        <w:rPr>
          <w:rFonts w:ascii="Garamond" w:eastAsia="Times New Roman" w:hAnsi="Garamond" w:cs="Times New Roman"/>
          <w:lang w:eastAsia="pl-PL"/>
        </w:rPr>
        <w:t xml:space="preserve"> </w:t>
      </w:r>
      <w:r w:rsidR="00377EAE" w:rsidRPr="00973F44">
        <w:rPr>
          <w:rFonts w:ascii="Garamond" w:eastAsia="Times New Roman" w:hAnsi="Garamond" w:cs="Times New Roman"/>
          <w:bCs/>
          <w:lang w:eastAsia="pl-PL"/>
        </w:rPr>
        <w:t>(zał. 1b do SWZ)</w:t>
      </w:r>
      <w:r w:rsidRPr="000D6E0F">
        <w:rPr>
          <w:rFonts w:ascii="Garamond" w:eastAsia="Times New Roman" w:hAnsi="Garamond" w:cs="Times New Roman"/>
          <w:lang w:eastAsia="pl-PL"/>
        </w:rPr>
        <w:t>.</w:t>
      </w:r>
    </w:p>
    <w:p w14:paraId="72C0FA70" w14:textId="677AF09C" w:rsidR="00441136" w:rsidRDefault="00441136" w:rsidP="00441136">
      <w:pPr>
        <w:spacing w:after="0" w:line="240" w:lineRule="auto"/>
        <w:jc w:val="both"/>
        <w:rPr>
          <w:rFonts w:ascii="Garamond" w:eastAsia="Times New Roman" w:hAnsi="Garamond" w:cs="Times New Roman"/>
          <w:b/>
          <w:bCs/>
          <w:lang w:eastAsia="pl-PL"/>
        </w:rPr>
      </w:pPr>
    </w:p>
    <w:p w14:paraId="70548AC7" w14:textId="77777777" w:rsidR="00441136" w:rsidRDefault="00441136" w:rsidP="00441136">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48</w:t>
      </w:r>
    </w:p>
    <w:p w14:paraId="765CEA4D"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Zał. 1 do SWZ, pkt. 7:</w:t>
      </w:r>
    </w:p>
    <w:p w14:paraId="65958F78"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 Czy w poniższym oświadczeniu Zamawiającemu chodzi o pr</w:t>
      </w:r>
      <w:r>
        <w:rPr>
          <w:rFonts w:ascii="Garamond" w:eastAsia="Times New Roman" w:hAnsi="Garamond" w:cs="Times New Roman"/>
          <w:bCs/>
          <w:lang w:eastAsia="pl-PL"/>
        </w:rPr>
        <w:t xml:space="preserve">eparaty do narzędzi czy także o </w:t>
      </w:r>
      <w:r w:rsidRPr="00441136">
        <w:rPr>
          <w:rFonts w:ascii="Garamond" w:eastAsia="Times New Roman" w:hAnsi="Garamond" w:cs="Times New Roman"/>
          <w:bCs/>
          <w:lang w:eastAsia="pl-PL"/>
        </w:rPr>
        <w:t xml:space="preserve">preparaty do powierzchni podłogowych i </w:t>
      </w:r>
      <w:proofErr w:type="spellStart"/>
      <w:r w:rsidRPr="00441136">
        <w:rPr>
          <w:rFonts w:ascii="Garamond" w:eastAsia="Times New Roman" w:hAnsi="Garamond" w:cs="Times New Roman"/>
          <w:bCs/>
          <w:lang w:eastAsia="pl-PL"/>
        </w:rPr>
        <w:t>ponadpodło</w:t>
      </w:r>
      <w:r>
        <w:rPr>
          <w:rFonts w:ascii="Garamond" w:eastAsia="Times New Roman" w:hAnsi="Garamond" w:cs="Times New Roman"/>
          <w:bCs/>
          <w:lang w:eastAsia="pl-PL"/>
        </w:rPr>
        <w:t>gowych</w:t>
      </w:r>
      <w:proofErr w:type="spellEnd"/>
      <w:r>
        <w:rPr>
          <w:rFonts w:ascii="Garamond" w:eastAsia="Times New Roman" w:hAnsi="Garamond" w:cs="Times New Roman"/>
          <w:bCs/>
          <w:lang w:eastAsia="pl-PL"/>
        </w:rPr>
        <w:t xml:space="preserve"> w CS ? Oświadczamy, że w </w:t>
      </w:r>
      <w:r w:rsidRPr="00441136">
        <w:rPr>
          <w:rFonts w:ascii="Garamond" w:eastAsia="Times New Roman" w:hAnsi="Garamond" w:cs="Times New Roman"/>
          <w:bCs/>
          <w:lang w:eastAsia="pl-PL"/>
        </w:rPr>
        <w:t>ramach realizacji przedmiotowej usługi dostarczymy i będzie</w:t>
      </w:r>
      <w:r>
        <w:rPr>
          <w:rFonts w:ascii="Garamond" w:eastAsia="Times New Roman" w:hAnsi="Garamond" w:cs="Times New Roman"/>
          <w:bCs/>
          <w:lang w:eastAsia="pl-PL"/>
        </w:rPr>
        <w:t xml:space="preserve">my stosować co najmniej 2 linie </w:t>
      </w:r>
      <w:r w:rsidRPr="00441136">
        <w:rPr>
          <w:rFonts w:ascii="Garamond" w:eastAsia="Times New Roman" w:hAnsi="Garamond" w:cs="Times New Roman"/>
          <w:bCs/>
          <w:lang w:eastAsia="pl-PL"/>
        </w:rPr>
        <w:t>preparatów myjących i dezynfekcyjnych (zgodnych</w:t>
      </w:r>
      <w:r>
        <w:rPr>
          <w:rFonts w:ascii="Garamond" w:eastAsia="Times New Roman" w:hAnsi="Garamond" w:cs="Times New Roman"/>
          <w:bCs/>
          <w:lang w:eastAsia="pl-PL"/>
        </w:rPr>
        <w:t xml:space="preserve"> z wymaganiami opisu przedmiotu </w:t>
      </w:r>
      <w:r w:rsidRPr="00441136">
        <w:rPr>
          <w:rFonts w:ascii="Garamond" w:eastAsia="Times New Roman" w:hAnsi="Garamond" w:cs="Times New Roman"/>
          <w:bCs/>
          <w:lang w:eastAsia="pl-PL"/>
        </w:rPr>
        <w:t>zamówienia) o pełnym spektrum działania, tj.: bakteriobójc</w:t>
      </w:r>
      <w:r>
        <w:rPr>
          <w:rFonts w:ascii="Garamond" w:eastAsia="Times New Roman" w:hAnsi="Garamond" w:cs="Times New Roman"/>
          <w:bCs/>
          <w:lang w:eastAsia="pl-PL"/>
        </w:rPr>
        <w:t xml:space="preserve">ze, </w:t>
      </w:r>
      <w:proofErr w:type="spellStart"/>
      <w:r>
        <w:rPr>
          <w:rFonts w:ascii="Garamond" w:eastAsia="Times New Roman" w:hAnsi="Garamond" w:cs="Times New Roman"/>
          <w:bCs/>
          <w:lang w:eastAsia="pl-PL"/>
        </w:rPr>
        <w:t>prątkobójcze</w:t>
      </w:r>
      <w:proofErr w:type="spellEnd"/>
      <w:r>
        <w:rPr>
          <w:rFonts w:ascii="Garamond" w:eastAsia="Times New Roman" w:hAnsi="Garamond" w:cs="Times New Roman"/>
          <w:bCs/>
          <w:lang w:eastAsia="pl-PL"/>
        </w:rPr>
        <w:t xml:space="preserve">, grzybobójcze, </w:t>
      </w:r>
      <w:r w:rsidRPr="00441136">
        <w:rPr>
          <w:rFonts w:ascii="Garamond" w:eastAsia="Times New Roman" w:hAnsi="Garamond" w:cs="Times New Roman"/>
          <w:bCs/>
          <w:lang w:eastAsia="pl-PL"/>
        </w:rPr>
        <w:t xml:space="preserve">wirusobójcze, </w:t>
      </w:r>
      <w:proofErr w:type="spellStart"/>
      <w:r w:rsidRPr="00441136">
        <w:rPr>
          <w:rFonts w:ascii="Garamond" w:eastAsia="Times New Roman" w:hAnsi="Garamond" w:cs="Times New Roman"/>
          <w:bCs/>
          <w:lang w:eastAsia="pl-PL"/>
        </w:rPr>
        <w:t>sporobójc</w:t>
      </w:r>
      <w:r>
        <w:rPr>
          <w:rFonts w:ascii="Garamond" w:eastAsia="Times New Roman" w:hAnsi="Garamond" w:cs="Times New Roman"/>
          <w:bCs/>
          <w:lang w:eastAsia="pl-PL"/>
        </w:rPr>
        <w:t>ze</w:t>
      </w:r>
      <w:proofErr w:type="spellEnd"/>
      <w:r>
        <w:rPr>
          <w:rFonts w:ascii="Garamond" w:eastAsia="Times New Roman" w:hAnsi="Garamond" w:cs="Times New Roman"/>
          <w:bCs/>
          <w:lang w:eastAsia="pl-PL"/>
        </w:rPr>
        <w:t xml:space="preserve"> w tym Clostridium </w:t>
      </w:r>
      <w:proofErr w:type="spellStart"/>
      <w:r>
        <w:rPr>
          <w:rFonts w:ascii="Garamond" w:eastAsia="Times New Roman" w:hAnsi="Garamond" w:cs="Times New Roman"/>
          <w:bCs/>
          <w:lang w:eastAsia="pl-PL"/>
        </w:rPr>
        <w:t>difficile</w:t>
      </w:r>
      <w:proofErr w:type="spellEnd"/>
      <w:r>
        <w:rPr>
          <w:rFonts w:ascii="Garamond" w:eastAsia="Times New Roman" w:hAnsi="Garamond" w:cs="Times New Roman"/>
          <w:bCs/>
          <w:lang w:eastAsia="pl-PL"/>
        </w:rPr>
        <w:t xml:space="preserve">, </w:t>
      </w:r>
      <w:r w:rsidRPr="00441136">
        <w:rPr>
          <w:rFonts w:ascii="Garamond" w:eastAsia="Times New Roman" w:hAnsi="Garamond" w:cs="Times New Roman"/>
          <w:bCs/>
          <w:lang w:eastAsia="pl-PL"/>
        </w:rPr>
        <w:t xml:space="preserve">Clostridium </w:t>
      </w:r>
      <w:proofErr w:type="spellStart"/>
      <w:r w:rsidRPr="00441136">
        <w:rPr>
          <w:rFonts w:ascii="Garamond" w:eastAsia="Times New Roman" w:hAnsi="Garamond" w:cs="Times New Roman"/>
          <w:bCs/>
          <w:lang w:eastAsia="pl-PL"/>
        </w:rPr>
        <w:t>perfringens</w:t>
      </w:r>
      <w:proofErr w:type="spellEnd"/>
      <w:r w:rsidRPr="00441136">
        <w:rPr>
          <w:rFonts w:ascii="Garamond" w:eastAsia="Times New Roman" w:hAnsi="Garamond" w:cs="Times New Roman"/>
          <w:bCs/>
          <w:lang w:eastAsia="pl-PL"/>
        </w:rPr>
        <w:t>.</w:t>
      </w:r>
    </w:p>
    <w:p w14:paraId="35ADE668"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 Czy sprzątanie CS będzie należeć do obowiązków Wykon</w:t>
      </w:r>
      <w:r>
        <w:rPr>
          <w:rFonts w:ascii="Garamond" w:eastAsia="Times New Roman" w:hAnsi="Garamond" w:cs="Times New Roman"/>
          <w:bCs/>
          <w:lang w:eastAsia="pl-PL"/>
        </w:rPr>
        <w:t xml:space="preserve">awcy ? Zamawiający w zał. 1b do </w:t>
      </w:r>
      <w:r w:rsidRPr="00441136">
        <w:rPr>
          <w:rFonts w:ascii="Garamond" w:eastAsia="Times New Roman" w:hAnsi="Garamond" w:cs="Times New Roman"/>
          <w:bCs/>
          <w:lang w:eastAsia="pl-PL"/>
        </w:rPr>
        <w:t>SWZ w pkt. 27 wymienia jedynie środki służące do utrzymania czystości.</w:t>
      </w:r>
    </w:p>
    <w:p w14:paraId="6B6CE843"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017E3E">
        <w:rPr>
          <w:rFonts w:ascii="Garamond" w:eastAsia="Times New Roman" w:hAnsi="Garamond" w:cs="Times New Roman"/>
          <w:bCs/>
          <w:lang w:eastAsia="pl-PL"/>
        </w:rPr>
        <w:t>- czy 2 linie preparatów myjących i dezynfekcyjnych mają być stosowane jednoczasowo, zamiennie z określoną częstotliwością ? Prosimy wyjaśnić co ma na myśli Zamawiający.</w:t>
      </w:r>
    </w:p>
    <w:p w14:paraId="7EEA08FF" w14:textId="53BFE11B" w:rsidR="00FC3DC2" w:rsidRPr="00FC3DC2" w:rsidRDefault="005211BC" w:rsidP="0015070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6601C62" w14:textId="3221E8A1" w:rsidR="00FC3DC2" w:rsidRPr="00377EAE" w:rsidRDefault="00FC3DC2" w:rsidP="0015070C">
      <w:pPr>
        <w:spacing w:after="0" w:line="240" w:lineRule="auto"/>
        <w:jc w:val="both"/>
        <w:rPr>
          <w:rFonts w:ascii="Garamond" w:eastAsia="Times New Roman" w:hAnsi="Garamond" w:cs="Times New Roman"/>
          <w:lang w:eastAsia="pl-PL"/>
        </w:rPr>
      </w:pPr>
      <w:r w:rsidRPr="00377EAE">
        <w:rPr>
          <w:rFonts w:ascii="Garamond" w:eastAsia="Times New Roman" w:hAnsi="Garamond" w:cs="Times New Roman"/>
          <w:lang w:eastAsia="pl-PL"/>
        </w:rPr>
        <w:t>Oświadczenie z pkt 7 formularza oferty (zał. 1 do SWZ) odnosi się do pkt IV opisu przedmiotu zamówienia i uwzględnia mycie i dezynfekcję narzędzi i sprzętu medycznego.</w:t>
      </w:r>
    </w:p>
    <w:p w14:paraId="430D7BA8" w14:textId="180F6F23" w:rsidR="00FC3DC2" w:rsidRDefault="00FC3DC2" w:rsidP="00FC3DC2">
      <w:pPr>
        <w:spacing w:after="0" w:line="240" w:lineRule="auto"/>
        <w:jc w:val="both"/>
        <w:rPr>
          <w:rFonts w:ascii="Garamond" w:eastAsia="Times New Roman" w:hAnsi="Garamond" w:cs="Times New Roman"/>
          <w:lang w:eastAsia="pl-PL"/>
        </w:rPr>
      </w:pPr>
      <w:r w:rsidRPr="00377EAE">
        <w:rPr>
          <w:rFonts w:ascii="Garamond" w:eastAsia="Times New Roman" w:hAnsi="Garamond" w:cs="Times New Roman"/>
          <w:lang w:eastAsia="pl-PL"/>
        </w:rPr>
        <w:t>Zamawiający w pkt. II.31-33 opisu przedmiotu zamówienia oraz w zał. 7 do opisu przedmiotu zamówienia przedstawił sposób utrzymania czystości w Centralnej Sterylizacji, co jest obowiązkiem Wykonawcy.</w:t>
      </w:r>
    </w:p>
    <w:p w14:paraId="2327541A" w14:textId="4D8240E4" w:rsidR="00352DB7" w:rsidRPr="00FC3DC2" w:rsidRDefault="00352DB7" w:rsidP="00FC3DC2">
      <w:pPr>
        <w:spacing w:after="0" w:line="240" w:lineRule="auto"/>
        <w:jc w:val="both"/>
        <w:rPr>
          <w:rFonts w:ascii="Garamond" w:eastAsia="Times New Roman" w:hAnsi="Garamond" w:cs="Times New Roman"/>
          <w:lang w:eastAsia="pl-PL"/>
        </w:rPr>
      </w:pPr>
      <w:r w:rsidRPr="00017E3E">
        <w:rPr>
          <w:rFonts w:ascii="Garamond" w:eastAsia="Times New Roman" w:hAnsi="Garamond" w:cs="Times New Roman"/>
          <w:lang w:eastAsia="pl-PL"/>
        </w:rPr>
        <w:t>Zamawiający podtrzymuje zapisy</w:t>
      </w:r>
      <w:r w:rsidR="00017E3E" w:rsidRPr="00017E3E">
        <w:rPr>
          <w:rFonts w:ascii="Garamond" w:eastAsia="Times New Roman" w:hAnsi="Garamond" w:cs="Times New Roman"/>
          <w:lang w:eastAsia="pl-PL"/>
        </w:rPr>
        <w:t xml:space="preserve"> SWZ dotyczące wymagania </w:t>
      </w:r>
      <w:r w:rsidRPr="00017E3E">
        <w:rPr>
          <w:rFonts w:ascii="Garamond" w:eastAsia="Times New Roman" w:hAnsi="Garamond" w:cs="Times New Roman"/>
          <w:lang w:eastAsia="pl-PL"/>
        </w:rPr>
        <w:t>2 linii preparatów</w:t>
      </w:r>
      <w:r w:rsidR="00017E3E" w:rsidRPr="00017E3E">
        <w:t xml:space="preserve"> </w:t>
      </w:r>
      <w:r w:rsidR="00017E3E" w:rsidRPr="00017E3E">
        <w:rPr>
          <w:rFonts w:ascii="Garamond" w:eastAsia="Times New Roman" w:hAnsi="Garamond" w:cs="Times New Roman"/>
          <w:lang w:eastAsia="pl-PL"/>
        </w:rPr>
        <w:t>myjących i dezynfekcyjnych</w:t>
      </w:r>
      <w:r w:rsidRPr="00017E3E">
        <w:rPr>
          <w:rFonts w:ascii="Garamond" w:eastAsia="Times New Roman" w:hAnsi="Garamond" w:cs="Times New Roman"/>
          <w:lang w:eastAsia="pl-PL"/>
        </w:rPr>
        <w:t>, będą one stosowane równoczasowo w zależnośc</w:t>
      </w:r>
      <w:r w:rsidR="00017E3E" w:rsidRPr="00017E3E">
        <w:rPr>
          <w:rFonts w:ascii="Garamond" w:eastAsia="Times New Roman" w:hAnsi="Garamond" w:cs="Times New Roman"/>
          <w:lang w:eastAsia="pl-PL"/>
        </w:rPr>
        <w:t>i od procesu technologicznego (w tym temperatury mycia i dezynfekcji</w:t>
      </w:r>
      <w:r w:rsidRPr="00017E3E">
        <w:rPr>
          <w:rFonts w:ascii="Garamond" w:eastAsia="Times New Roman" w:hAnsi="Garamond" w:cs="Times New Roman"/>
          <w:lang w:eastAsia="pl-PL"/>
        </w:rPr>
        <w:t>)</w:t>
      </w:r>
      <w:r w:rsidR="00017E3E" w:rsidRPr="00017E3E">
        <w:rPr>
          <w:rStyle w:val="Odwoaniedokomentarza"/>
        </w:rPr>
        <w:t>.</w:t>
      </w:r>
      <w:r w:rsidR="00017E3E" w:rsidRPr="00FC3DC2">
        <w:rPr>
          <w:rFonts w:ascii="Garamond" w:eastAsia="Times New Roman" w:hAnsi="Garamond" w:cs="Times New Roman"/>
          <w:lang w:eastAsia="pl-PL"/>
        </w:rPr>
        <w:t xml:space="preserve"> </w:t>
      </w:r>
    </w:p>
    <w:p w14:paraId="35E32EF3" w14:textId="377F6530" w:rsidR="005211BC" w:rsidRDefault="005211BC" w:rsidP="005211BC">
      <w:pPr>
        <w:spacing w:after="0" w:line="240" w:lineRule="auto"/>
        <w:jc w:val="both"/>
        <w:rPr>
          <w:rFonts w:ascii="Garamond" w:eastAsia="Times New Roman" w:hAnsi="Garamond" w:cs="Times New Roman"/>
          <w:b/>
          <w:bCs/>
          <w:lang w:eastAsia="pl-PL"/>
        </w:rPr>
      </w:pPr>
    </w:p>
    <w:p w14:paraId="678CFDC9"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49</w:t>
      </w:r>
    </w:p>
    <w:p w14:paraId="26F0FC3C"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 xml:space="preserve">Ile kontenerów sterylizacyjnych funkcjonuje obecnie u </w:t>
      </w:r>
      <w:r>
        <w:rPr>
          <w:rFonts w:ascii="Garamond" w:eastAsia="Times New Roman" w:hAnsi="Garamond" w:cs="Times New Roman"/>
          <w:bCs/>
          <w:lang w:eastAsia="pl-PL"/>
        </w:rPr>
        <w:t xml:space="preserve">Zamawiającego jako opakowanie – bariera sterylna </w:t>
      </w:r>
      <w:r w:rsidRPr="00441136">
        <w:rPr>
          <w:rFonts w:ascii="Garamond" w:eastAsia="Times New Roman" w:hAnsi="Garamond" w:cs="Times New Roman"/>
          <w:bCs/>
          <w:lang w:eastAsia="pl-PL"/>
        </w:rPr>
        <w:t xml:space="preserve">dla sterylizowanego asortymentu ? Czyją są </w:t>
      </w:r>
      <w:r>
        <w:rPr>
          <w:rFonts w:ascii="Garamond" w:eastAsia="Times New Roman" w:hAnsi="Garamond" w:cs="Times New Roman"/>
          <w:bCs/>
          <w:lang w:eastAsia="pl-PL"/>
        </w:rPr>
        <w:t xml:space="preserve">własnością ? Jaką mają </w:t>
      </w:r>
      <w:proofErr w:type="spellStart"/>
      <w:r>
        <w:rPr>
          <w:rFonts w:ascii="Garamond" w:eastAsia="Times New Roman" w:hAnsi="Garamond" w:cs="Times New Roman"/>
          <w:bCs/>
          <w:lang w:eastAsia="pl-PL"/>
        </w:rPr>
        <w:t>wielkośc</w:t>
      </w:r>
      <w:proofErr w:type="spellEnd"/>
      <w:r>
        <w:rPr>
          <w:rFonts w:ascii="Garamond" w:eastAsia="Times New Roman" w:hAnsi="Garamond" w:cs="Times New Roman"/>
          <w:bCs/>
          <w:lang w:eastAsia="pl-PL"/>
        </w:rPr>
        <w:t xml:space="preserve"> (wymiary lub jednostki STE np. </w:t>
      </w:r>
      <w:r w:rsidRPr="00441136">
        <w:rPr>
          <w:rFonts w:ascii="Garamond" w:eastAsia="Times New Roman" w:hAnsi="Garamond" w:cs="Times New Roman"/>
          <w:bCs/>
          <w:lang w:eastAsia="pl-PL"/>
        </w:rPr>
        <w:t>1 STE, ½ STE, ¼ STE itd.)</w:t>
      </w:r>
    </w:p>
    <w:p w14:paraId="06095913" w14:textId="7296B63B"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FAAE81F" w14:textId="33AC565E" w:rsidR="005211BC" w:rsidRPr="00C86676" w:rsidRDefault="00C86676" w:rsidP="005211BC">
      <w:pPr>
        <w:spacing w:after="0" w:line="240" w:lineRule="auto"/>
        <w:jc w:val="both"/>
        <w:rPr>
          <w:rFonts w:ascii="Garamond" w:eastAsia="Times New Roman" w:hAnsi="Garamond" w:cs="Times New Roman"/>
          <w:bCs/>
          <w:lang w:eastAsia="pl-PL"/>
        </w:rPr>
      </w:pPr>
      <w:r w:rsidRPr="00D852A2">
        <w:rPr>
          <w:rFonts w:ascii="Garamond" w:eastAsia="Times New Roman" w:hAnsi="Garamond" w:cs="Times New Roman"/>
          <w:bCs/>
          <w:lang w:eastAsia="pl-PL"/>
        </w:rPr>
        <w:lastRenderedPageBreak/>
        <w:t xml:space="preserve">Zamawiający posiada 75 kontenerów o wielkości 1 STE, 280 kontenerów o wielkości ½ STE </w:t>
      </w:r>
      <w:r w:rsidR="002228CF" w:rsidRPr="00D852A2">
        <w:rPr>
          <w:rFonts w:ascii="Garamond" w:eastAsia="Times New Roman" w:hAnsi="Garamond" w:cs="Times New Roman"/>
          <w:bCs/>
          <w:lang w:eastAsia="pl-PL"/>
        </w:rPr>
        <w:t xml:space="preserve">oraz 78 kontenerów o wielkości </w:t>
      </w:r>
      <w:r w:rsidR="00D852A2" w:rsidRPr="00D852A2">
        <w:rPr>
          <w:rFonts w:ascii="Garamond" w:eastAsia="Times New Roman" w:hAnsi="Garamond" w:cs="Times New Roman"/>
          <w:bCs/>
          <w:lang w:eastAsia="pl-PL"/>
        </w:rPr>
        <w:t>¼</w:t>
      </w:r>
      <w:r w:rsidR="00D852A2">
        <w:rPr>
          <w:rFonts w:ascii="Garamond" w:eastAsia="Times New Roman" w:hAnsi="Garamond" w:cs="Times New Roman"/>
          <w:bCs/>
          <w:lang w:eastAsia="pl-PL"/>
        </w:rPr>
        <w:t xml:space="preserve"> </w:t>
      </w:r>
      <w:r w:rsidRPr="00D852A2">
        <w:rPr>
          <w:rFonts w:ascii="Garamond" w:eastAsia="Times New Roman" w:hAnsi="Garamond" w:cs="Times New Roman"/>
          <w:bCs/>
          <w:lang w:eastAsia="pl-PL"/>
        </w:rPr>
        <w:t>STE</w:t>
      </w:r>
      <w:r w:rsidR="00FC3DC2" w:rsidRPr="00D852A2">
        <w:rPr>
          <w:rFonts w:ascii="Garamond" w:eastAsia="Times New Roman" w:hAnsi="Garamond" w:cs="Times New Roman"/>
          <w:bCs/>
          <w:lang w:eastAsia="pl-PL"/>
        </w:rPr>
        <w:t>.</w:t>
      </w:r>
    </w:p>
    <w:p w14:paraId="6C35DFDF" w14:textId="77777777" w:rsidR="00C86676" w:rsidRDefault="00C86676" w:rsidP="005211BC">
      <w:pPr>
        <w:spacing w:after="0" w:line="240" w:lineRule="auto"/>
        <w:jc w:val="both"/>
        <w:rPr>
          <w:rFonts w:ascii="Garamond" w:eastAsia="Times New Roman" w:hAnsi="Garamond" w:cs="Times New Roman"/>
          <w:b/>
          <w:bCs/>
          <w:lang w:eastAsia="pl-PL"/>
        </w:rPr>
      </w:pPr>
    </w:p>
    <w:p w14:paraId="4A97CC45"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50</w:t>
      </w:r>
    </w:p>
    <w:p w14:paraId="3C845932"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Czy ilości podane w Arkuszu Cenowym (zał. nr 1a do SWZ) są</w:t>
      </w:r>
      <w:r>
        <w:rPr>
          <w:rFonts w:ascii="Garamond" w:eastAsia="Times New Roman" w:hAnsi="Garamond" w:cs="Times New Roman"/>
          <w:bCs/>
          <w:lang w:eastAsia="pl-PL"/>
        </w:rPr>
        <w:t xml:space="preserve"> to ilości szacunkowe na 3 lata </w:t>
      </w:r>
      <w:r w:rsidRPr="00441136">
        <w:rPr>
          <w:rFonts w:ascii="Garamond" w:eastAsia="Times New Roman" w:hAnsi="Garamond" w:cs="Times New Roman"/>
          <w:bCs/>
          <w:lang w:eastAsia="pl-PL"/>
        </w:rPr>
        <w:t>czy ilości bazujące na średniomiesięcznych ilościach z dot</w:t>
      </w:r>
      <w:r>
        <w:rPr>
          <w:rFonts w:ascii="Garamond" w:eastAsia="Times New Roman" w:hAnsi="Garamond" w:cs="Times New Roman"/>
          <w:bCs/>
          <w:lang w:eastAsia="pl-PL"/>
        </w:rPr>
        <w:t xml:space="preserve">ychczasowego zamówienia? Jeżeli </w:t>
      </w:r>
      <w:r w:rsidRPr="00441136">
        <w:rPr>
          <w:rFonts w:ascii="Garamond" w:eastAsia="Times New Roman" w:hAnsi="Garamond" w:cs="Times New Roman"/>
          <w:bCs/>
          <w:lang w:eastAsia="pl-PL"/>
        </w:rPr>
        <w:t>są to ilości szacunkowe to prosimy o podanie aktualnych śred</w:t>
      </w:r>
      <w:r>
        <w:rPr>
          <w:rFonts w:ascii="Garamond" w:eastAsia="Times New Roman" w:hAnsi="Garamond" w:cs="Times New Roman"/>
          <w:bCs/>
          <w:lang w:eastAsia="pl-PL"/>
        </w:rPr>
        <w:t xml:space="preserve">niomiesięcznych ( z ostatnich 6 </w:t>
      </w:r>
      <w:r w:rsidRPr="00441136">
        <w:rPr>
          <w:rFonts w:ascii="Garamond" w:eastAsia="Times New Roman" w:hAnsi="Garamond" w:cs="Times New Roman"/>
          <w:bCs/>
          <w:lang w:eastAsia="pl-PL"/>
        </w:rPr>
        <w:t>m-</w:t>
      </w:r>
      <w:proofErr w:type="spellStart"/>
      <w:r w:rsidRPr="00441136">
        <w:rPr>
          <w:rFonts w:ascii="Garamond" w:eastAsia="Times New Roman" w:hAnsi="Garamond" w:cs="Times New Roman"/>
          <w:bCs/>
          <w:lang w:eastAsia="pl-PL"/>
        </w:rPr>
        <w:t>cy</w:t>
      </w:r>
      <w:proofErr w:type="spellEnd"/>
      <w:r w:rsidRPr="00441136">
        <w:rPr>
          <w:rFonts w:ascii="Garamond" w:eastAsia="Times New Roman" w:hAnsi="Garamond" w:cs="Times New Roman"/>
          <w:bCs/>
          <w:lang w:eastAsia="pl-PL"/>
        </w:rPr>
        <w:t xml:space="preserve"> ) ilości sterylizowanego asortymentu.</w:t>
      </w:r>
    </w:p>
    <w:p w14:paraId="3C5E9CBF" w14:textId="4161AF43"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5A6490F0" w14:textId="7A2BE113" w:rsidR="00C86676" w:rsidRPr="00C86676" w:rsidRDefault="00C86676" w:rsidP="00C86676">
      <w:pPr>
        <w:spacing w:after="0" w:line="240" w:lineRule="auto"/>
        <w:jc w:val="both"/>
        <w:rPr>
          <w:rFonts w:ascii="Garamond" w:eastAsia="Times New Roman" w:hAnsi="Garamond" w:cs="Times New Roman"/>
          <w:bCs/>
          <w:lang w:eastAsia="pl-PL"/>
        </w:rPr>
      </w:pPr>
      <w:r w:rsidRPr="00C86676">
        <w:rPr>
          <w:rFonts w:ascii="Garamond" w:eastAsia="Times New Roman" w:hAnsi="Garamond" w:cs="Times New Roman"/>
          <w:bCs/>
          <w:lang w:eastAsia="pl-PL"/>
        </w:rPr>
        <w:t>Ilości asortymentu podane w arkuszu cenowym to ilo</w:t>
      </w:r>
      <w:r>
        <w:rPr>
          <w:rFonts w:ascii="Garamond" w:eastAsia="Times New Roman" w:hAnsi="Garamond" w:cs="Times New Roman"/>
          <w:bCs/>
          <w:lang w:eastAsia="pl-PL"/>
        </w:rPr>
        <w:t>ści średnie z ostatnich 2 lat</w:t>
      </w:r>
      <w:r w:rsidRPr="00C86676">
        <w:rPr>
          <w:rFonts w:ascii="Garamond" w:eastAsia="Times New Roman" w:hAnsi="Garamond" w:cs="Times New Roman"/>
          <w:bCs/>
          <w:lang w:eastAsia="pl-PL"/>
        </w:rPr>
        <w:t>.</w:t>
      </w:r>
    </w:p>
    <w:p w14:paraId="14B00D1A" w14:textId="00667FA1" w:rsidR="005211BC" w:rsidRDefault="005211BC" w:rsidP="005211BC">
      <w:pPr>
        <w:spacing w:after="0" w:line="240" w:lineRule="auto"/>
        <w:jc w:val="both"/>
        <w:rPr>
          <w:rFonts w:ascii="Garamond" w:eastAsia="Times New Roman" w:hAnsi="Garamond" w:cs="Times New Roman"/>
          <w:b/>
          <w:bCs/>
          <w:lang w:eastAsia="pl-PL"/>
        </w:rPr>
      </w:pPr>
    </w:p>
    <w:p w14:paraId="40F35D63"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51</w:t>
      </w:r>
    </w:p>
    <w:p w14:paraId="5352689E"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Prosimy określić dla poszczególnych pozycji Arkusza Ceno</w:t>
      </w:r>
      <w:r>
        <w:rPr>
          <w:rFonts w:ascii="Garamond" w:eastAsia="Times New Roman" w:hAnsi="Garamond" w:cs="Times New Roman"/>
          <w:bCs/>
          <w:lang w:eastAsia="pl-PL"/>
        </w:rPr>
        <w:t xml:space="preserve">wego Zał. 1a do SWZ poza liczbą </w:t>
      </w:r>
      <w:r w:rsidRPr="00441136">
        <w:rPr>
          <w:rFonts w:ascii="Garamond" w:eastAsia="Times New Roman" w:hAnsi="Garamond" w:cs="Times New Roman"/>
          <w:bCs/>
          <w:lang w:eastAsia="pl-PL"/>
        </w:rPr>
        <w:t>narzędzi także długość i szerokość opakowania steryliz</w:t>
      </w:r>
      <w:r>
        <w:rPr>
          <w:rFonts w:ascii="Garamond" w:eastAsia="Times New Roman" w:hAnsi="Garamond" w:cs="Times New Roman"/>
          <w:bCs/>
          <w:lang w:eastAsia="pl-PL"/>
        </w:rPr>
        <w:t xml:space="preserve">acyjnego w cm i / lub wymiary w </w:t>
      </w:r>
      <w:r w:rsidRPr="00441136">
        <w:rPr>
          <w:rFonts w:ascii="Garamond" w:eastAsia="Times New Roman" w:hAnsi="Garamond" w:cs="Times New Roman"/>
          <w:bCs/>
          <w:lang w:eastAsia="pl-PL"/>
        </w:rPr>
        <w:t>jednostkach STE (1 STE, ½ STE, ¼ STE itd.)</w:t>
      </w:r>
    </w:p>
    <w:p w14:paraId="1B846472" w14:textId="179FEA06"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75CF4E7" w14:textId="0C3B6B0B" w:rsidR="00D852A2" w:rsidRDefault="007D0CC8" w:rsidP="00D852A2">
      <w:pPr>
        <w:spacing w:after="0" w:line="240" w:lineRule="auto"/>
        <w:jc w:val="both"/>
        <w:rPr>
          <w:rFonts w:ascii="Garamond" w:eastAsia="Times New Roman" w:hAnsi="Garamond" w:cs="Times New Roman"/>
          <w:lang w:eastAsia="pl-PL"/>
        </w:rPr>
      </w:pPr>
      <w:r w:rsidRPr="007D0CC8">
        <w:rPr>
          <w:rFonts w:ascii="Garamond" w:eastAsia="Times New Roman" w:hAnsi="Garamond" w:cs="Times New Roman"/>
          <w:lang w:eastAsia="pl-PL"/>
        </w:rPr>
        <w:t xml:space="preserve">Zamawiający podtrzymuje dotychczasowe zapisy SWZ. </w:t>
      </w:r>
      <w:r w:rsidR="00D852A2" w:rsidRPr="00690FE9">
        <w:rPr>
          <w:rFonts w:ascii="Garamond" w:eastAsia="Times New Roman" w:hAnsi="Garamond" w:cs="Times New Roman"/>
          <w:lang w:eastAsia="pl-PL"/>
        </w:rPr>
        <w:t xml:space="preserve">Sposób pakowania </w:t>
      </w:r>
      <w:r w:rsidR="00D852A2">
        <w:rPr>
          <w:rFonts w:ascii="Garamond" w:eastAsia="Times New Roman" w:hAnsi="Garamond" w:cs="Times New Roman"/>
          <w:lang w:eastAsia="pl-PL"/>
        </w:rPr>
        <w:t>ma być zgodny z</w:t>
      </w:r>
      <w:r w:rsidR="00D852A2" w:rsidRPr="00690FE9">
        <w:rPr>
          <w:rFonts w:ascii="Garamond" w:eastAsia="Times New Roman" w:hAnsi="Garamond" w:cs="Times New Roman"/>
          <w:lang w:eastAsia="pl-PL"/>
        </w:rPr>
        <w:t xml:space="preserve"> </w:t>
      </w:r>
      <w:r w:rsidR="00D852A2">
        <w:rPr>
          <w:rFonts w:ascii="Garamond" w:eastAsia="Times New Roman" w:hAnsi="Garamond" w:cs="Times New Roman"/>
          <w:lang w:eastAsia="pl-PL"/>
        </w:rPr>
        <w:t>normą PN-EN </w:t>
      </w:r>
      <w:r w:rsidR="00D852A2" w:rsidRPr="00690FE9">
        <w:rPr>
          <w:rFonts w:ascii="Garamond" w:eastAsia="Times New Roman" w:hAnsi="Garamond" w:cs="Times New Roman"/>
          <w:lang w:eastAsia="pl-PL"/>
        </w:rPr>
        <w:t>868</w:t>
      </w:r>
      <w:r w:rsidR="00D852A2">
        <w:rPr>
          <w:rFonts w:ascii="Garamond" w:eastAsia="Times New Roman" w:hAnsi="Garamond" w:cs="Times New Roman"/>
          <w:lang w:eastAsia="pl-PL"/>
        </w:rPr>
        <w:t xml:space="preserve"> (lub równoważna)</w:t>
      </w:r>
      <w:r w:rsidR="00D852A2" w:rsidRPr="00690FE9">
        <w:rPr>
          <w:rFonts w:ascii="Garamond" w:eastAsia="Times New Roman" w:hAnsi="Garamond" w:cs="Times New Roman"/>
          <w:lang w:eastAsia="pl-PL"/>
        </w:rPr>
        <w:t>. W zakresie obowiązków i odpowiedzialności Wykonawcy leży pakowanie asortymentu i zastosowanie odpowiedniego materiału opakowania.</w:t>
      </w:r>
      <w:r w:rsidR="00D852A2">
        <w:rPr>
          <w:rFonts w:ascii="Garamond" w:eastAsia="Times New Roman" w:hAnsi="Garamond" w:cs="Times New Roman"/>
          <w:lang w:eastAsia="pl-PL"/>
        </w:rPr>
        <w:t xml:space="preserve"> </w:t>
      </w:r>
    </w:p>
    <w:p w14:paraId="642C0FC4" w14:textId="77777777" w:rsidR="00D852A2" w:rsidRPr="00973F44" w:rsidRDefault="00D852A2" w:rsidP="00D852A2">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Zmianie ulega pkt. II.4 OPZ </w:t>
      </w:r>
      <w:r w:rsidRPr="00973F44">
        <w:rPr>
          <w:rFonts w:ascii="Garamond" w:eastAsia="Times New Roman" w:hAnsi="Garamond" w:cs="Times New Roman"/>
          <w:lang w:eastAsia="pl-PL"/>
        </w:rPr>
        <w:t>(zał. 1b do SWZ).</w:t>
      </w:r>
    </w:p>
    <w:p w14:paraId="410E243C" w14:textId="7491C5C4" w:rsidR="005211BC" w:rsidRDefault="005211BC" w:rsidP="005211BC">
      <w:pPr>
        <w:spacing w:after="0" w:line="240" w:lineRule="auto"/>
        <w:jc w:val="both"/>
        <w:rPr>
          <w:rFonts w:ascii="Garamond" w:eastAsia="Times New Roman" w:hAnsi="Garamond" w:cs="Times New Roman"/>
          <w:b/>
          <w:bCs/>
          <w:lang w:eastAsia="pl-PL"/>
        </w:rPr>
      </w:pPr>
    </w:p>
    <w:p w14:paraId="5690DBD3"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52</w:t>
      </w:r>
    </w:p>
    <w:p w14:paraId="0E4E192E"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Czy z tzw. „bielizny operacyjnej” w przedmiotowym zamówieniu ste</w:t>
      </w:r>
      <w:r>
        <w:rPr>
          <w:rFonts w:ascii="Garamond" w:eastAsia="Times New Roman" w:hAnsi="Garamond" w:cs="Times New Roman"/>
          <w:bCs/>
          <w:lang w:eastAsia="pl-PL"/>
        </w:rPr>
        <w:t xml:space="preserve">rylizacji podlegać będą </w:t>
      </w:r>
      <w:r w:rsidRPr="00441136">
        <w:rPr>
          <w:rFonts w:ascii="Garamond" w:eastAsia="Times New Roman" w:hAnsi="Garamond" w:cs="Times New Roman"/>
          <w:bCs/>
          <w:lang w:eastAsia="pl-PL"/>
        </w:rPr>
        <w:t>tylko fartuchy barierowe wielokrotnego użycia (czy coś jeszc</w:t>
      </w:r>
      <w:r>
        <w:rPr>
          <w:rFonts w:ascii="Garamond" w:eastAsia="Times New Roman" w:hAnsi="Garamond" w:cs="Times New Roman"/>
          <w:bCs/>
          <w:lang w:eastAsia="pl-PL"/>
        </w:rPr>
        <w:t xml:space="preserve">ze)? W której z pozycji Arkusza </w:t>
      </w:r>
      <w:r w:rsidRPr="00441136">
        <w:rPr>
          <w:rFonts w:ascii="Garamond" w:eastAsia="Times New Roman" w:hAnsi="Garamond" w:cs="Times New Roman"/>
          <w:bCs/>
          <w:lang w:eastAsia="pl-PL"/>
        </w:rPr>
        <w:t>Cenowego zał. 1 a do SWZ należy je wycenić ?</w:t>
      </w:r>
    </w:p>
    <w:p w14:paraId="65289FEC" w14:textId="77777777"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628C1300" w14:textId="49158B19" w:rsidR="005211BC" w:rsidRPr="00946354" w:rsidRDefault="00936DA3" w:rsidP="00936DA3">
      <w:pPr>
        <w:spacing w:after="0" w:line="240" w:lineRule="auto"/>
        <w:jc w:val="both"/>
        <w:rPr>
          <w:rFonts w:ascii="Garamond" w:eastAsia="Times New Roman" w:hAnsi="Garamond" w:cs="Times New Roman"/>
          <w:bCs/>
          <w:lang w:eastAsia="pl-PL"/>
        </w:rPr>
      </w:pPr>
      <w:r w:rsidRPr="00946354">
        <w:rPr>
          <w:rFonts w:ascii="Garamond" w:eastAsia="Times New Roman" w:hAnsi="Garamond" w:cs="Times New Roman"/>
          <w:bCs/>
          <w:lang w:eastAsia="pl-PL"/>
        </w:rPr>
        <w:t>W zdecydowanej większości (ok</w:t>
      </w:r>
      <w:r w:rsidR="00946354" w:rsidRPr="00946354">
        <w:rPr>
          <w:rFonts w:ascii="Garamond" w:eastAsia="Times New Roman" w:hAnsi="Garamond" w:cs="Times New Roman"/>
          <w:bCs/>
          <w:lang w:eastAsia="pl-PL"/>
        </w:rPr>
        <w:t>.</w:t>
      </w:r>
      <w:r w:rsidRPr="00946354">
        <w:rPr>
          <w:rFonts w:ascii="Garamond" w:eastAsia="Times New Roman" w:hAnsi="Garamond" w:cs="Times New Roman"/>
          <w:bCs/>
          <w:lang w:eastAsia="pl-PL"/>
        </w:rPr>
        <w:t xml:space="preserve"> 9</w:t>
      </w:r>
      <w:r w:rsidR="00747640" w:rsidRPr="00946354">
        <w:rPr>
          <w:rFonts w:ascii="Garamond" w:eastAsia="Times New Roman" w:hAnsi="Garamond" w:cs="Times New Roman"/>
          <w:bCs/>
          <w:lang w:eastAsia="pl-PL"/>
        </w:rPr>
        <w:t xml:space="preserve">7%) będą to fartuchy barierowe – które należy rozliczyć jako zestaw jednonarzędziowy, </w:t>
      </w:r>
      <w:r w:rsidRPr="00946354">
        <w:rPr>
          <w:rFonts w:ascii="Garamond" w:eastAsia="Times New Roman" w:hAnsi="Garamond" w:cs="Times New Roman"/>
          <w:bCs/>
          <w:lang w:eastAsia="pl-PL"/>
        </w:rPr>
        <w:t xml:space="preserve">natomiast pozostały asortyment należy </w:t>
      </w:r>
      <w:r w:rsidR="009B7CDA" w:rsidRPr="00946354">
        <w:rPr>
          <w:rFonts w:ascii="Garamond" w:eastAsia="Times New Roman" w:hAnsi="Garamond" w:cs="Times New Roman"/>
          <w:bCs/>
          <w:lang w:eastAsia="pl-PL"/>
        </w:rPr>
        <w:t xml:space="preserve">zakwalifikować </w:t>
      </w:r>
      <w:r w:rsidR="00747640" w:rsidRPr="00946354">
        <w:rPr>
          <w:rFonts w:ascii="Garamond" w:eastAsia="Times New Roman" w:hAnsi="Garamond" w:cs="Times New Roman"/>
          <w:bCs/>
          <w:lang w:eastAsia="pl-PL"/>
        </w:rPr>
        <w:t xml:space="preserve">do odpowiedniego zestawu w zależności od ilości sztuk w pakiecie. </w:t>
      </w:r>
    </w:p>
    <w:p w14:paraId="522D63E2" w14:textId="77777777" w:rsidR="00936DA3" w:rsidRDefault="00936DA3" w:rsidP="005211BC">
      <w:pPr>
        <w:spacing w:after="0" w:line="240" w:lineRule="auto"/>
        <w:jc w:val="both"/>
        <w:rPr>
          <w:rFonts w:ascii="Garamond" w:eastAsia="Times New Roman" w:hAnsi="Garamond" w:cs="Times New Roman"/>
          <w:b/>
          <w:bCs/>
          <w:lang w:eastAsia="pl-PL"/>
        </w:rPr>
      </w:pPr>
    </w:p>
    <w:p w14:paraId="32C1C0EA"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53</w:t>
      </w:r>
    </w:p>
    <w:p w14:paraId="4E12A9A6"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Czy Zamawiający posiada asortyment który będzie podleg</w:t>
      </w:r>
      <w:r>
        <w:rPr>
          <w:rFonts w:ascii="Garamond" w:eastAsia="Times New Roman" w:hAnsi="Garamond" w:cs="Times New Roman"/>
          <w:bCs/>
          <w:lang w:eastAsia="pl-PL"/>
        </w:rPr>
        <w:t xml:space="preserve">ał myciu i dezynfekcji w CS bez </w:t>
      </w:r>
      <w:r w:rsidRPr="00441136">
        <w:rPr>
          <w:rFonts w:ascii="Garamond" w:eastAsia="Times New Roman" w:hAnsi="Garamond" w:cs="Times New Roman"/>
          <w:bCs/>
          <w:lang w:eastAsia="pl-PL"/>
        </w:rPr>
        <w:t>sterylizacji (poza wózkami, kontenerami i pojemnikami do tran</w:t>
      </w:r>
      <w:r>
        <w:rPr>
          <w:rFonts w:ascii="Garamond" w:eastAsia="Times New Roman" w:hAnsi="Garamond" w:cs="Times New Roman"/>
          <w:bCs/>
          <w:lang w:eastAsia="pl-PL"/>
        </w:rPr>
        <w:t xml:space="preserve">sportu) ? Jeżeli tak prosimy go </w:t>
      </w:r>
      <w:r w:rsidR="005211BC">
        <w:rPr>
          <w:rFonts w:ascii="Garamond" w:eastAsia="Times New Roman" w:hAnsi="Garamond" w:cs="Times New Roman"/>
          <w:bCs/>
          <w:lang w:eastAsia="pl-PL"/>
        </w:rPr>
        <w:t>opisać, określić szacowną ilość</w:t>
      </w:r>
      <w:r w:rsidRPr="00441136">
        <w:rPr>
          <w:rFonts w:ascii="Garamond" w:eastAsia="Times New Roman" w:hAnsi="Garamond" w:cs="Times New Roman"/>
          <w:bCs/>
          <w:lang w:eastAsia="pl-PL"/>
        </w:rPr>
        <w:t>, podać wymiary .</w:t>
      </w:r>
    </w:p>
    <w:p w14:paraId="499D3285" w14:textId="679AF006" w:rsidR="00936DA3"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0EE3A7DF" w14:textId="3DF6F2DE" w:rsidR="00936DA3" w:rsidRPr="00936DA3" w:rsidRDefault="00936DA3" w:rsidP="00936DA3">
      <w:pPr>
        <w:spacing w:after="0" w:line="240" w:lineRule="auto"/>
        <w:jc w:val="both"/>
        <w:rPr>
          <w:rFonts w:ascii="Garamond" w:eastAsia="Times New Roman" w:hAnsi="Garamond" w:cs="Times New Roman"/>
          <w:lang w:eastAsia="pl-PL"/>
        </w:rPr>
      </w:pPr>
      <w:r w:rsidRPr="00946354">
        <w:rPr>
          <w:rFonts w:ascii="Garamond" w:eastAsia="Times New Roman" w:hAnsi="Garamond" w:cs="Times New Roman"/>
          <w:lang w:eastAsia="pl-PL"/>
        </w:rPr>
        <w:t xml:space="preserve">Tak, obuwie operacyjne, </w:t>
      </w:r>
      <w:r w:rsidR="00747640" w:rsidRPr="00946354">
        <w:rPr>
          <w:rFonts w:ascii="Garamond" w:eastAsia="Times New Roman" w:hAnsi="Garamond" w:cs="Times New Roman"/>
          <w:lang w:eastAsia="pl-PL"/>
        </w:rPr>
        <w:t>ŚOI (gogle, przyłbice itp.)</w:t>
      </w:r>
      <w:r w:rsidR="00946354" w:rsidRPr="00946354">
        <w:rPr>
          <w:rFonts w:ascii="Garamond" w:eastAsia="Times New Roman" w:hAnsi="Garamond" w:cs="Times New Roman"/>
          <w:lang w:eastAsia="pl-PL"/>
        </w:rPr>
        <w:t>,</w:t>
      </w:r>
      <w:r w:rsidR="00747640" w:rsidRPr="00946354">
        <w:rPr>
          <w:rFonts w:ascii="Garamond" w:eastAsia="Times New Roman" w:hAnsi="Garamond" w:cs="Times New Roman"/>
          <w:lang w:eastAsia="pl-PL"/>
        </w:rPr>
        <w:t xml:space="preserve"> </w:t>
      </w:r>
      <w:r w:rsidRPr="00946354">
        <w:rPr>
          <w:rFonts w:ascii="Garamond" w:eastAsia="Times New Roman" w:hAnsi="Garamond" w:cs="Times New Roman"/>
          <w:lang w:eastAsia="pl-PL"/>
        </w:rPr>
        <w:t>maski do wentylacji nieinwazyjnej wraz z osprzętem</w:t>
      </w:r>
      <w:r w:rsidR="00747640" w:rsidRPr="00946354">
        <w:rPr>
          <w:rFonts w:ascii="Garamond" w:eastAsia="Times New Roman" w:hAnsi="Garamond" w:cs="Times New Roman"/>
          <w:lang w:eastAsia="pl-PL"/>
        </w:rPr>
        <w:t xml:space="preserve">, </w:t>
      </w:r>
      <w:r w:rsidR="007F5A74" w:rsidRPr="00946354">
        <w:rPr>
          <w:rFonts w:ascii="Garamond" w:eastAsia="Times New Roman" w:hAnsi="Garamond" w:cs="Times New Roman"/>
          <w:lang w:eastAsia="pl-PL"/>
        </w:rPr>
        <w:t>kontenery, pojemniki na narzędzia, sprzęt medyczny</w:t>
      </w:r>
      <w:r w:rsidRPr="00946354">
        <w:rPr>
          <w:rFonts w:ascii="Garamond" w:eastAsia="Times New Roman" w:hAnsi="Garamond" w:cs="Times New Roman"/>
          <w:lang w:eastAsia="pl-PL"/>
        </w:rPr>
        <w:t xml:space="preserve"> </w:t>
      </w:r>
      <w:r w:rsidR="007F5A74" w:rsidRPr="00946354">
        <w:rPr>
          <w:rFonts w:ascii="Garamond" w:eastAsia="Times New Roman" w:hAnsi="Garamond" w:cs="Times New Roman"/>
          <w:lang w:eastAsia="pl-PL"/>
        </w:rPr>
        <w:t>(</w:t>
      </w:r>
      <w:r w:rsidRPr="00946354">
        <w:rPr>
          <w:rFonts w:ascii="Garamond" w:eastAsia="Times New Roman" w:hAnsi="Garamond" w:cs="Times New Roman"/>
          <w:lang w:eastAsia="pl-PL"/>
        </w:rPr>
        <w:t>zestawy narz</w:t>
      </w:r>
      <w:r w:rsidR="007F5A74" w:rsidRPr="00946354">
        <w:rPr>
          <w:rFonts w:ascii="Garamond" w:eastAsia="Times New Roman" w:hAnsi="Garamond" w:cs="Times New Roman"/>
          <w:lang w:eastAsia="pl-PL"/>
        </w:rPr>
        <w:t>ędzi komisowych, endoskopy)</w:t>
      </w:r>
      <w:r w:rsidRPr="00946354">
        <w:rPr>
          <w:rFonts w:ascii="Garamond" w:eastAsia="Times New Roman" w:hAnsi="Garamond" w:cs="Times New Roman"/>
          <w:lang w:eastAsia="pl-PL"/>
        </w:rPr>
        <w:t xml:space="preserve"> itp. (</w:t>
      </w:r>
      <w:r w:rsidR="007F5A74" w:rsidRPr="00946354">
        <w:rPr>
          <w:rFonts w:ascii="Garamond" w:eastAsia="Times New Roman" w:hAnsi="Garamond" w:cs="Times New Roman"/>
          <w:lang w:eastAsia="pl-PL"/>
        </w:rPr>
        <w:t xml:space="preserve">mowa o tym w </w:t>
      </w:r>
      <w:r w:rsidRPr="00946354">
        <w:rPr>
          <w:rFonts w:ascii="Garamond" w:eastAsia="Times New Roman" w:hAnsi="Garamond" w:cs="Times New Roman"/>
          <w:lang w:eastAsia="pl-PL"/>
        </w:rPr>
        <w:t>pkt I.10 arkusza cenowego)</w:t>
      </w:r>
      <w:r w:rsidR="007F5A74" w:rsidRPr="00946354">
        <w:rPr>
          <w:rFonts w:ascii="Garamond" w:eastAsia="Times New Roman" w:hAnsi="Garamond" w:cs="Times New Roman"/>
          <w:lang w:eastAsia="pl-PL"/>
        </w:rPr>
        <w:t>.</w:t>
      </w:r>
    </w:p>
    <w:p w14:paraId="3B1F4801" w14:textId="63BF4053" w:rsidR="005211BC" w:rsidRDefault="005211BC" w:rsidP="005211BC">
      <w:pPr>
        <w:spacing w:after="0" w:line="240" w:lineRule="auto"/>
        <w:jc w:val="both"/>
        <w:rPr>
          <w:rFonts w:ascii="Garamond" w:eastAsia="Times New Roman" w:hAnsi="Garamond" w:cs="Times New Roman"/>
          <w:b/>
          <w:bCs/>
          <w:lang w:eastAsia="pl-PL"/>
        </w:rPr>
      </w:pPr>
    </w:p>
    <w:p w14:paraId="3A1A1698"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54</w:t>
      </w:r>
    </w:p>
    <w:p w14:paraId="15E1A2F5"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Zał. 1 b (opis), rozdz. II, pkt. 9: jaki sprzęt medyczny poddan</w:t>
      </w:r>
      <w:r>
        <w:rPr>
          <w:rFonts w:ascii="Garamond" w:eastAsia="Times New Roman" w:hAnsi="Garamond" w:cs="Times New Roman"/>
          <w:bCs/>
          <w:lang w:eastAsia="pl-PL"/>
        </w:rPr>
        <w:t xml:space="preserve">y samej dezynfekcji ma na myśli </w:t>
      </w:r>
      <w:r w:rsidRPr="00441136">
        <w:rPr>
          <w:rFonts w:ascii="Garamond" w:eastAsia="Times New Roman" w:hAnsi="Garamond" w:cs="Times New Roman"/>
          <w:bCs/>
          <w:lang w:eastAsia="pl-PL"/>
        </w:rPr>
        <w:t>Zamawiający ? Jaki rodzaj opakowania sterylnego ma na myś</w:t>
      </w:r>
      <w:r>
        <w:rPr>
          <w:rFonts w:ascii="Garamond" w:eastAsia="Times New Roman" w:hAnsi="Garamond" w:cs="Times New Roman"/>
          <w:bCs/>
          <w:lang w:eastAsia="pl-PL"/>
        </w:rPr>
        <w:t xml:space="preserve">li Zamawiający? Jakie 2 wydruki </w:t>
      </w:r>
      <w:r w:rsidRPr="00441136">
        <w:rPr>
          <w:rFonts w:ascii="Garamond" w:eastAsia="Times New Roman" w:hAnsi="Garamond" w:cs="Times New Roman"/>
          <w:bCs/>
          <w:lang w:eastAsia="pl-PL"/>
        </w:rPr>
        <w:t>ma na myśli Zamawiający ? Co ma zawierać każdy z wydruków ?</w:t>
      </w:r>
    </w:p>
    <w:p w14:paraId="0C354D66" w14:textId="26BE7364"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735D9DC4" w14:textId="11B72664" w:rsidR="007F5A74" w:rsidRDefault="007F5A74" w:rsidP="005211BC">
      <w:pPr>
        <w:spacing w:after="0" w:line="240" w:lineRule="auto"/>
        <w:jc w:val="both"/>
        <w:rPr>
          <w:rFonts w:ascii="Garamond" w:eastAsia="Times New Roman" w:hAnsi="Garamond" w:cs="Times New Roman"/>
          <w:lang w:eastAsia="pl-PL"/>
        </w:rPr>
      </w:pPr>
      <w:r w:rsidRPr="00946354">
        <w:rPr>
          <w:rFonts w:ascii="Garamond" w:eastAsia="Times New Roman" w:hAnsi="Garamond" w:cs="Times New Roman"/>
          <w:lang w:eastAsia="pl-PL"/>
        </w:rPr>
        <w:t xml:space="preserve">Endoskopy, które są pakowane w sposób wymagający wysokiego poziomu czystości mikrobiologicznej w opakowania papier-folia oraz mają załączone </w:t>
      </w:r>
      <w:r w:rsidR="00946354" w:rsidRPr="00946354">
        <w:rPr>
          <w:rFonts w:ascii="Garamond" w:eastAsia="Times New Roman" w:hAnsi="Garamond" w:cs="Times New Roman"/>
          <w:lang w:eastAsia="pl-PL"/>
        </w:rPr>
        <w:t xml:space="preserve">2 </w:t>
      </w:r>
      <w:r w:rsidRPr="00946354">
        <w:rPr>
          <w:rFonts w:ascii="Garamond" w:eastAsia="Times New Roman" w:hAnsi="Garamond" w:cs="Times New Roman"/>
          <w:lang w:eastAsia="pl-PL"/>
        </w:rPr>
        <w:t>wydruki z urządzeń myjąco-dezynfekujących</w:t>
      </w:r>
      <w:r w:rsidR="00DE0014" w:rsidRPr="00946354">
        <w:rPr>
          <w:rFonts w:ascii="Garamond" w:eastAsia="Times New Roman" w:hAnsi="Garamond" w:cs="Times New Roman"/>
          <w:lang w:eastAsia="pl-PL"/>
        </w:rPr>
        <w:t xml:space="preserve"> zawierające dane z procesu dezynfekcji.</w:t>
      </w:r>
    </w:p>
    <w:p w14:paraId="73E704F6" w14:textId="77777777" w:rsidR="005211BC" w:rsidRDefault="005211BC" w:rsidP="005211BC">
      <w:pPr>
        <w:spacing w:after="0" w:line="240" w:lineRule="auto"/>
        <w:jc w:val="both"/>
        <w:rPr>
          <w:rFonts w:ascii="Garamond" w:eastAsia="Times New Roman" w:hAnsi="Garamond" w:cs="Times New Roman"/>
          <w:b/>
          <w:bCs/>
          <w:lang w:eastAsia="pl-PL"/>
        </w:rPr>
      </w:pPr>
    </w:p>
    <w:p w14:paraId="00B65971"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55</w:t>
      </w:r>
    </w:p>
    <w:p w14:paraId="6E91F221"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lastRenderedPageBreak/>
        <w:t>Zał. 1 b</w:t>
      </w:r>
      <w:r>
        <w:rPr>
          <w:rFonts w:ascii="Garamond" w:eastAsia="Times New Roman" w:hAnsi="Garamond" w:cs="Times New Roman"/>
          <w:bCs/>
          <w:lang w:eastAsia="pl-PL"/>
        </w:rPr>
        <w:t xml:space="preserve"> (opis), rozdz. III pkt. 1.1. : </w:t>
      </w:r>
      <w:r w:rsidRPr="00441136">
        <w:rPr>
          <w:rFonts w:ascii="Garamond" w:eastAsia="Times New Roman" w:hAnsi="Garamond" w:cs="Times New Roman"/>
          <w:bCs/>
          <w:lang w:eastAsia="pl-PL"/>
        </w:rPr>
        <w:t>Stosowania technologii w zakresie mycia, dezynfekcji, sterylizacji narzędzi medycz</w:t>
      </w:r>
      <w:r>
        <w:rPr>
          <w:rFonts w:ascii="Garamond" w:eastAsia="Times New Roman" w:hAnsi="Garamond" w:cs="Times New Roman"/>
          <w:bCs/>
          <w:lang w:eastAsia="pl-PL"/>
        </w:rPr>
        <w:t xml:space="preserve">nych, </w:t>
      </w:r>
      <w:r w:rsidRPr="00441136">
        <w:rPr>
          <w:rFonts w:ascii="Garamond" w:eastAsia="Times New Roman" w:hAnsi="Garamond" w:cs="Times New Roman"/>
          <w:bCs/>
          <w:lang w:eastAsia="pl-PL"/>
        </w:rPr>
        <w:t>sprzętu medycznego oraz materiałów opatrunkowych zgo</w:t>
      </w:r>
      <w:r>
        <w:rPr>
          <w:rFonts w:ascii="Garamond" w:eastAsia="Times New Roman" w:hAnsi="Garamond" w:cs="Times New Roman"/>
          <w:bCs/>
          <w:lang w:eastAsia="pl-PL"/>
        </w:rPr>
        <w:t xml:space="preserve">dnie z Rozporządzeniem Ministra </w:t>
      </w:r>
      <w:r w:rsidRPr="00441136">
        <w:rPr>
          <w:rFonts w:ascii="Garamond" w:eastAsia="Times New Roman" w:hAnsi="Garamond" w:cs="Times New Roman"/>
          <w:bCs/>
          <w:lang w:eastAsia="pl-PL"/>
        </w:rPr>
        <w:t>Zdrowia z dnia 26.03.2019 r. w sprawie szczegółowych wy</w:t>
      </w:r>
      <w:r>
        <w:rPr>
          <w:rFonts w:ascii="Garamond" w:eastAsia="Times New Roman" w:hAnsi="Garamond" w:cs="Times New Roman"/>
          <w:bCs/>
          <w:lang w:eastAsia="pl-PL"/>
        </w:rPr>
        <w:t xml:space="preserve">magań, jakim powinny odpowiadać </w:t>
      </w:r>
      <w:r w:rsidRPr="00441136">
        <w:rPr>
          <w:rFonts w:ascii="Garamond" w:eastAsia="Times New Roman" w:hAnsi="Garamond" w:cs="Times New Roman"/>
          <w:bCs/>
          <w:lang w:eastAsia="pl-PL"/>
        </w:rPr>
        <w:t>pomieszczenia i urządzenia podmiotu wykonującego działalność leczniczą.</w:t>
      </w:r>
    </w:p>
    <w:p w14:paraId="7002D106"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Prosimy wykreślić materiał opatrunkowy, ponieważ zgodn</w:t>
      </w:r>
      <w:r>
        <w:rPr>
          <w:rFonts w:ascii="Garamond" w:eastAsia="Times New Roman" w:hAnsi="Garamond" w:cs="Times New Roman"/>
          <w:bCs/>
          <w:lang w:eastAsia="pl-PL"/>
        </w:rPr>
        <w:t xml:space="preserve">ie z Rozporządzeniem Parlamentu </w:t>
      </w:r>
      <w:r w:rsidRPr="00441136">
        <w:rPr>
          <w:rFonts w:ascii="Garamond" w:eastAsia="Times New Roman" w:hAnsi="Garamond" w:cs="Times New Roman"/>
          <w:bCs/>
          <w:lang w:eastAsia="pl-PL"/>
        </w:rPr>
        <w:t>Europejskiego i Rady (UE) 2017/745 z dnia 5 kwietnia 2017 r</w:t>
      </w:r>
      <w:r>
        <w:rPr>
          <w:rFonts w:ascii="Garamond" w:eastAsia="Times New Roman" w:hAnsi="Garamond" w:cs="Times New Roman"/>
          <w:bCs/>
          <w:lang w:eastAsia="pl-PL"/>
        </w:rPr>
        <w:t xml:space="preserve">. w sprawie wyrobów medycznych, </w:t>
      </w:r>
      <w:r w:rsidRPr="00441136">
        <w:rPr>
          <w:rFonts w:ascii="Garamond" w:eastAsia="Times New Roman" w:hAnsi="Garamond" w:cs="Times New Roman"/>
          <w:bCs/>
          <w:lang w:eastAsia="pl-PL"/>
        </w:rPr>
        <w:t>zmiany dyrektywy 2001/83/WE, rozporządzenia (WE) nr 178/2002 i rozporządzenia (WE) nr</w:t>
      </w:r>
      <w:r>
        <w:rPr>
          <w:rFonts w:ascii="Garamond" w:eastAsia="Times New Roman" w:hAnsi="Garamond" w:cs="Times New Roman"/>
          <w:bCs/>
          <w:lang w:eastAsia="pl-PL"/>
        </w:rPr>
        <w:t xml:space="preserve"> </w:t>
      </w:r>
      <w:r w:rsidRPr="00441136">
        <w:rPr>
          <w:rFonts w:ascii="Garamond" w:eastAsia="Times New Roman" w:hAnsi="Garamond" w:cs="Times New Roman"/>
          <w:bCs/>
          <w:lang w:eastAsia="pl-PL"/>
        </w:rPr>
        <w:t xml:space="preserve">1223/2009 oraz uchylenia dyrektyw Rady 90/385/EWG </w:t>
      </w:r>
      <w:r>
        <w:rPr>
          <w:rFonts w:ascii="Garamond" w:eastAsia="Times New Roman" w:hAnsi="Garamond" w:cs="Times New Roman"/>
          <w:bCs/>
          <w:lang w:eastAsia="pl-PL"/>
        </w:rPr>
        <w:t xml:space="preserve">i 93/42/EWG nie sterylizuje się </w:t>
      </w:r>
      <w:r w:rsidRPr="00441136">
        <w:rPr>
          <w:rFonts w:ascii="Garamond" w:eastAsia="Times New Roman" w:hAnsi="Garamond" w:cs="Times New Roman"/>
          <w:bCs/>
          <w:lang w:eastAsia="pl-PL"/>
        </w:rPr>
        <w:t xml:space="preserve">opatrunków niesterylnych w centralnych </w:t>
      </w:r>
      <w:proofErr w:type="spellStart"/>
      <w:r w:rsidRPr="00441136">
        <w:rPr>
          <w:rFonts w:ascii="Garamond" w:eastAsia="Times New Roman" w:hAnsi="Garamond" w:cs="Times New Roman"/>
          <w:bCs/>
          <w:lang w:eastAsia="pl-PL"/>
        </w:rPr>
        <w:t>sterylizatorniac</w:t>
      </w:r>
      <w:r>
        <w:rPr>
          <w:rFonts w:ascii="Garamond" w:eastAsia="Times New Roman" w:hAnsi="Garamond" w:cs="Times New Roman"/>
          <w:bCs/>
          <w:lang w:eastAsia="pl-PL"/>
        </w:rPr>
        <w:t>h</w:t>
      </w:r>
      <w:proofErr w:type="spellEnd"/>
      <w:r>
        <w:rPr>
          <w:rFonts w:ascii="Garamond" w:eastAsia="Times New Roman" w:hAnsi="Garamond" w:cs="Times New Roman"/>
          <w:bCs/>
          <w:lang w:eastAsia="pl-PL"/>
        </w:rPr>
        <w:t xml:space="preserve"> szpitalnych nie spełniających </w:t>
      </w:r>
      <w:r w:rsidRPr="00441136">
        <w:rPr>
          <w:rFonts w:ascii="Garamond" w:eastAsia="Times New Roman" w:hAnsi="Garamond" w:cs="Times New Roman"/>
          <w:bCs/>
          <w:lang w:eastAsia="pl-PL"/>
        </w:rPr>
        <w:t>wymogów ww. rozporządzenia. Jeżeli opatrunki są u</w:t>
      </w:r>
      <w:r>
        <w:rPr>
          <w:rFonts w:ascii="Garamond" w:eastAsia="Times New Roman" w:hAnsi="Garamond" w:cs="Times New Roman"/>
          <w:bCs/>
          <w:lang w:eastAsia="pl-PL"/>
        </w:rPr>
        <w:t xml:space="preserve">jęte w Zał. 1a do SWZ – prosimy </w:t>
      </w:r>
      <w:r w:rsidRPr="00441136">
        <w:rPr>
          <w:rFonts w:ascii="Garamond" w:eastAsia="Times New Roman" w:hAnsi="Garamond" w:cs="Times New Roman"/>
          <w:bCs/>
          <w:lang w:eastAsia="pl-PL"/>
        </w:rPr>
        <w:t>skorygować poprzez wykreślenie.</w:t>
      </w:r>
    </w:p>
    <w:p w14:paraId="3719D448" w14:textId="4DE84411"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628812BF" w14:textId="6C507939" w:rsidR="004266D3" w:rsidRPr="004266D3" w:rsidRDefault="004266D3" w:rsidP="004266D3">
      <w:pPr>
        <w:spacing w:after="0" w:line="240" w:lineRule="auto"/>
        <w:jc w:val="both"/>
        <w:rPr>
          <w:rFonts w:ascii="Garamond" w:eastAsia="Times New Roman" w:hAnsi="Garamond" w:cs="Times New Roman"/>
          <w:lang w:eastAsia="pl-PL"/>
        </w:rPr>
      </w:pPr>
      <w:r w:rsidRPr="004266D3">
        <w:rPr>
          <w:rFonts w:ascii="Garamond" w:eastAsia="Times New Roman" w:hAnsi="Garamond" w:cs="Times New Roman"/>
          <w:lang w:eastAsia="pl-PL"/>
        </w:rPr>
        <w:t xml:space="preserve">Zamawiający podtrzymuje zapisy w </w:t>
      </w:r>
      <w:r w:rsidR="00946354">
        <w:rPr>
          <w:rFonts w:ascii="Garamond" w:eastAsia="Times New Roman" w:hAnsi="Garamond" w:cs="Times New Roman"/>
          <w:lang w:eastAsia="pl-PL"/>
        </w:rPr>
        <w:t>opisie</w:t>
      </w:r>
      <w:r>
        <w:rPr>
          <w:rFonts w:ascii="Garamond" w:eastAsia="Times New Roman" w:hAnsi="Garamond" w:cs="Times New Roman"/>
          <w:lang w:eastAsia="pl-PL"/>
        </w:rPr>
        <w:t xml:space="preserve"> przedmiotu zamówienia. R</w:t>
      </w:r>
      <w:r w:rsidRPr="004266D3">
        <w:rPr>
          <w:rFonts w:ascii="Garamond" w:eastAsia="Times New Roman" w:hAnsi="Garamond" w:cs="Times New Roman"/>
          <w:lang w:eastAsia="pl-PL"/>
        </w:rPr>
        <w:t>ównocześnie</w:t>
      </w:r>
      <w:r>
        <w:rPr>
          <w:rFonts w:ascii="Garamond" w:eastAsia="Times New Roman" w:hAnsi="Garamond" w:cs="Times New Roman"/>
          <w:lang w:eastAsia="pl-PL"/>
        </w:rPr>
        <w:t xml:space="preserve"> Zamawiający</w:t>
      </w:r>
      <w:r w:rsidRPr="004266D3">
        <w:rPr>
          <w:rFonts w:ascii="Garamond" w:eastAsia="Times New Roman" w:hAnsi="Garamond" w:cs="Times New Roman"/>
          <w:lang w:eastAsia="pl-PL"/>
        </w:rPr>
        <w:t xml:space="preserve"> zapewnia, że sytuacje te mają charakter sporadyczny, zdarzaj</w:t>
      </w:r>
      <w:r w:rsidR="00946354">
        <w:rPr>
          <w:rFonts w:ascii="Garamond" w:eastAsia="Times New Roman" w:hAnsi="Garamond" w:cs="Times New Roman"/>
          <w:lang w:eastAsia="pl-PL"/>
        </w:rPr>
        <w:t>ą się bardzo rzadko oraz dotyczy</w:t>
      </w:r>
      <w:r w:rsidRPr="004266D3">
        <w:rPr>
          <w:rFonts w:ascii="Garamond" w:eastAsia="Times New Roman" w:hAnsi="Garamond" w:cs="Times New Roman"/>
          <w:lang w:eastAsia="pl-PL"/>
        </w:rPr>
        <w:t xml:space="preserve"> to wyrobów w klasie I</w:t>
      </w:r>
      <w:r>
        <w:rPr>
          <w:rFonts w:ascii="Garamond" w:eastAsia="Times New Roman" w:hAnsi="Garamond" w:cs="Times New Roman"/>
          <w:lang w:eastAsia="pl-PL"/>
        </w:rPr>
        <w:t>.</w:t>
      </w:r>
    </w:p>
    <w:p w14:paraId="74F1A6CB" w14:textId="77777777" w:rsidR="005211BC" w:rsidRDefault="005211BC" w:rsidP="005211BC">
      <w:pPr>
        <w:spacing w:after="0" w:line="240" w:lineRule="auto"/>
        <w:jc w:val="both"/>
        <w:rPr>
          <w:rFonts w:ascii="Garamond" w:eastAsia="Times New Roman" w:hAnsi="Garamond" w:cs="Times New Roman"/>
          <w:b/>
          <w:bCs/>
          <w:lang w:eastAsia="pl-PL"/>
        </w:rPr>
      </w:pPr>
    </w:p>
    <w:p w14:paraId="7598B560"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56</w:t>
      </w:r>
    </w:p>
    <w:p w14:paraId="7E7318FC"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Zał. 1 b</w:t>
      </w:r>
      <w:r>
        <w:rPr>
          <w:rFonts w:ascii="Garamond" w:eastAsia="Times New Roman" w:hAnsi="Garamond" w:cs="Times New Roman"/>
          <w:bCs/>
          <w:lang w:eastAsia="pl-PL"/>
        </w:rPr>
        <w:t xml:space="preserve"> (opis), rozdz. III pkt. 1.1. : </w:t>
      </w:r>
      <w:r w:rsidRPr="00441136">
        <w:rPr>
          <w:rFonts w:ascii="Garamond" w:eastAsia="Times New Roman" w:hAnsi="Garamond" w:cs="Times New Roman"/>
          <w:bCs/>
          <w:lang w:eastAsia="pl-PL"/>
        </w:rPr>
        <w:t>Jaki jest obecnie sposób zabezpieczenia sprzętu medyczneg</w:t>
      </w:r>
      <w:r>
        <w:rPr>
          <w:rFonts w:ascii="Garamond" w:eastAsia="Times New Roman" w:hAnsi="Garamond" w:cs="Times New Roman"/>
          <w:bCs/>
          <w:lang w:eastAsia="pl-PL"/>
        </w:rPr>
        <w:t xml:space="preserve">o i narzędzi (w tym zastosowane </w:t>
      </w:r>
      <w:r w:rsidRPr="00441136">
        <w:rPr>
          <w:rFonts w:ascii="Garamond" w:eastAsia="Times New Roman" w:hAnsi="Garamond" w:cs="Times New Roman"/>
          <w:bCs/>
          <w:lang w:eastAsia="pl-PL"/>
        </w:rPr>
        <w:t>środki) na czas transportu z obiektów zlokalizowanych prz</w:t>
      </w:r>
      <w:r>
        <w:rPr>
          <w:rFonts w:ascii="Garamond" w:eastAsia="Times New Roman" w:hAnsi="Garamond" w:cs="Times New Roman"/>
          <w:bCs/>
          <w:lang w:eastAsia="pl-PL"/>
        </w:rPr>
        <w:t xml:space="preserve">y ul. Kopernika 23, 38, 50, ul. </w:t>
      </w:r>
      <w:r w:rsidRPr="00441136">
        <w:rPr>
          <w:rFonts w:ascii="Garamond" w:eastAsia="Times New Roman" w:hAnsi="Garamond" w:cs="Times New Roman"/>
          <w:bCs/>
          <w:lang w:eastAsia="pl-PL"/>
        </w:rPr>
        <w:t>Botanicznej 3, ul. Śniadeckich 10? Czy w ww. lokalizacjach sprzęt medyczny jest poddawany:</w:t>
      </w:r>
    </w:p>
    <w:p w14:paraId="20927828"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 dezynfekcji wstępnej ? Jeżeli tak - jakiej, w jakim środku ?</w:t>
      </w:r>
    </w:p>
    <w:p w14:paraId="2E184CB5"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 dezynfekcji właściwej ? Jeżeli tak – jakiej , w jakim środku ? Manualnej czy maszynowej ?</w:t>
      </w:r>
    </w:p>
    <w:p w14:paraId="75437BBD" w14:textId="746A98C6"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4AFB9AA7" w14:textId="77777777" w:rsidR="009E352C" w:rsidRDefault="004266D3" w:rsidP="005211BC">
      <w:pPr>
        <w:spacing w:after="0" w:line="240" w:lineRule="auto"/>
        <w:jc w:val="both"/>
        <w:rPr>
          <w:rFonts w:ascii="Garamond" w:eastAsia="Times New Roman" w:hAnsi="Garamond" w:cs="Times New Roman"/>
          <w:lang w:eastAsia="pl-PL"/>
        </w:rPr>
      </w:pPr>
      <w:r w:rsidRPr="009E352C">
        <w:rPr>
          <w:rFonts w:ascii="Garamond" w:eastAsia="Times New Roman" w:hAnsi="Garamond" w:cs="Times New Roman"/>
          <w:lang w:eastAsia="pl-PL"/>
        </w:rPr>
        <w:t xml:space="preserve">Sprzęt medyczny wymagający transportu z innych lokalizacji </w:t>
      </w:r>
      <w:r w:rsidR="00837BDE" w:rsidRPr="009E352C">
        <w:rPr>
          <w:rFonts w:ascii="Garamond" w:eastAsia="Times New Roman" w:hAnsi="Garamond" w:cs="Times New Roman"/>
          <w:lang w:eastAsia="pl-PL"/>
        </w:rPr>
        <w:t xml:space="preserve">niż Jakubowskiego 2 </w:t>
      </w:r>
      <w:r w:rsidRPr="009E352C">
        <w:rPr>
          <w:rFonts w:ascii="Garamond" w:eastAsia="Times New Roman" w:hAnsi="Garamond" w:cs="Times New Roman"/>
          <w:lang w:eastAsia="pl-PL"/>
        </w:rPr>
        <w:t xml:space="preserve">zabezpieczony jest w podwójne opakowania </w:t>
      </w:r>
      <w:proofErr w:type="spellStart"/>
      <w:r w:rsidRPr="009E352C">
        <w:rPr>
          <w:rFonts w:ascii="Garamond" w:eastAsia="Times New Roman" w:hAnsi="Garamond" w:cs="Times New Roman"/>
          <w:lang w:eastAsia="pl-PL"/>
        </w:rPr>
        <w:t>twardościenne</w:t>
      </w:r>
      <w:proofErr w:type="spellEnd"/>
      <w:r w:rsidRPr="009E352C">
        <w:rPr>
          <w:rFonts w:ascii="Garamond" w:eastAsia="Times New Roman" w:hAnsi="Garamond" w:cs="Times New Roman"/>
          <w:lang w:eastAsia="pl-PL"/>
        </w:rPr>
        <w:t xml:space="preserve"> (zgodnie z zapisami  pkt II.25 opisu przedmiotu </w:t>
      </w:r>
      <w:r w:rsidR="008D7338" w:rsidRPr="009E352C">
        <w:rPr>
          <w:rFonts w:ascii="Garamond" w:eastAsia="Times New Roman" w:hAnsi="Garamond" w:cs="Times New Roman"/>
          <w:lang w:eastAsia="pl-PL"/>
        </w:rPr>
        <w:t>z</w:t>
      </w:r>
      <w:r w:rsidRPr="009E352C">
        <w:rPr>
          <w:rFonts w:ascii="Garamond" w:eastAsia="Times New Roman" w:hAnsi="Garamond" w:cs="Times New Roman"/>
          <w:lang w:eastAsia="pl-PL"/>
        </w:rPr>
        <w:t>amówienia),</w:t>
      </w:r>
      <w:r w:rsidR="008D7338" w:rsidRPr="009E352C">
        <w:rPr>
          <w:rFonts w:ascii="Garamond" w:eastAsia="Times New Roman" w:hAnsi="Garamond" w:cs="Times New Roman"/>
          <w:lang w:eastAsia="pl-PL"/>
        </w:rPr>
        <w:t xml:space="preserve"> </w:t>
      </w:r>
      <w:r w:rsidRPr="009E352C">
        <w:rPr>
          <w:rFonts w:ascii="Garamond" w:eastAsia="Times New Roman" w:hAnsi="Garamond" w:cs="Times New Roman"/>
          <w:lang w:eastAsia="pl-PL"/>
        </w:rPr>
        <w:t>po wcześniejszej dezy</w:t>
      </w:r>
      <w:r w:rsidR="008D7338" w:rsidRPr="009E352C">
        <w:rPr>
          <w:rFonts w:ascii="Garamond" w:eastAsia="Times New Roman" w:hAnsi="Garamond" w:cs="Times New Roman"/>
          <w:lang w:eastAsia="pl-PL"/>
        </w:rPr>
        <w:t xml:space="preserve">nfekcji wstępnej w </w:t>
      </w:r>
      <w:r w:rsidR="00123519" w:rsidRPr="009E352C">
        <w:rPr>
          <w:rFonts w:ascii="Garamond" w:eastAsia="Times New Roman" w:hAnsi="Garamond" w:cs="Times New Roman"/>
          <w:lang w:eastAsia="pl-PL"/>
        </w:rPr>
        <w:t xml:space="preserve">preparacie </w:t>
      </w:r>
      <w:proofErr w:type="spellStart"/>
      <w:r w:rsidR="00123519" w:rsidRPr="009E352C">
        <w:rPr>
          <w:rFonts w:ascii="Garamond" w:eastAsia="Times New Roman" w:hAnsi="Garamond" w:cs="Times New Roman"/>
          <w:lang w:eastAsia="pl-PL"/>
        </w:rPr>
        <w:t>Viruton</w:t>
      </w:r>
      <w:proofErr w:type="spellEnd"/>
      <w:r w:rsidR="00123519" w:rsidRPr="009E352C">
        <w:rPr>
          <w:rFonts w:ascii="Garamond" w:eastAsia="Times New Roman" w:hAnsi="Garamond" w:cs="Times New Roman"/>
          <w:lang w:eastAsia="pl-PL"/>
        </w:rPr>
        <w:t xml:space="preserve"> </w:t>
      </w:r>
      <w:proofErr w:type="spellStart"/>
      <w:r w:rsidR="00123519" w:rsidRPr="009E352C">
        <w:rPr>
          <w:rFonts w:ascii="Garamond" w:eastAsia="Times New Roman" w:hAnsi="Garamond" w:cs="Times New Roman"/>
          <w:lang w:eastAsia="pl-PL"/>
        </w:rPr>
        <w:t>Pulver</w:t>
      </w:r>
      <w:proofErr w:type="spellEnd"/>
      <w:r w:rsidR="009E352C">
        <w:rPr>
          <w:rFonts w:ascii="Garamond" w:eastAsia="Times New Roman" w:hAnsi="Garamond" w:cs="Times New Roman"/>
          <w:lang w:eastAsia="pl-PL"/>
        </w:rPr>
        <w:t>.</w:t>
      </w:r>
    </w:p>
    <w:p w14:paraId="38EF0682" w14:textId="77E944A6" w:rsidR="005211BC" w:rsidRDefault="00123519" w:rsidP="005211BC">
      <w:pPr>
        <w:spacing w:after="0" w:line="240" w:lineRule="auto"/>
        <w:jc w:val="both"/>
        <w:rPr>
          <w:rFonts w:ascii="Garamond" w:eastAsia="Times New Roman" w:hAnsi="Garamond" w:cs="Times New Roman"/>
          <w:b/>
          <w:bCs/>
          <w:lang w:eastAsia="pl-PL"/>
        </w:rPr>
      </w:pPr>
      <w:r>
        <w:rPr>
          <w:rFonts w:ascii="Garamond" w:eastAsia="Times New Roman" w:hAnsi="Garamond" w:cs="Times New Roman"/>
          <w:lang w:eastAsia="pl-PL"/>
        </w:rPr>
        <w:t xml:space="preserve"> </w:t>
      </w:r>
    </w:p>
    <w:p w14:paraId="44D98504"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57</w:t>
      </w:r>
    </w:p>
    <w:p w14:paraId="67D0B17C"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 xml:space="preserve">Zał. 1 b (opis), rozdz. I, pkt. 7 f) jaki zakres walidacji </w:t>
      </w:r>
      <w:r>
        <w:rPr>
          <w:rFonts w:ascii="Garamond" w:eastAsia="Times New Roman" w:hAnsi="Garamond" w:cs="Times New Roman"/>
          <w:bCs/>
          <w:lang w:eastAsia="pl-PL"/>
        </w:rPr>
        <w:t xml:space="preserve">ma na myśli Zamawiający? Jakich </w:t>
      </w:r>
      <w:r w:rsidRPr="00441136">
        <w:rPr>
          <w:rFonts w:ascii="Garamond" w:eastAsia="Times New Roman" w:hAnsi="Garamond" w:cs="Times New Roman"/>
          <w:bCs/>
          <w:lang w:eastAsia="pl-PL"/>
        </w:rPr>
        <w:t>procesów ma dotyczyć ? W przypadku walidacji procesu stery</w:t>
      </w:r>
      <w:r>
        <w:rPr>
          <w:rFonts w:ascii="Garamond" w:eastAsia="Times New Roman" w:hAnsi="Garamond" w:cs="Times New Roman"/>
          <w:bCs/>
          <w:lang w:eastAsia="pl-PL"/>
        </w:rPr>
        <w:t xml:space="preserve">lizacji parowej - ile programów </w:t>
      </w:r>
      <w:r w:rsidRPr="00441136">
        <w:rPr>
          <w:rFonts w:ascii="Garamond" w:eastAsia="Times New Roman" w:hAnsi="Garamond" w:cs="Times New Roman"/>
          <w:bCs/>
          <w:lang w:eastAsia="pl-PL"/>
        </w:rPr>
        <w:t xml:space="preserve">temperaturowych ma być </w:t>
      </w:r>
      <w:proofErr w:type="spellStart"/>
      <w:r w:rsidRPr="00441136">
        <w:rPr>
          <w:rFonts w:ascii="Garamond" w:eastAsia="Times New Roman" w:hAnsi="Garamond" w:cs="Times New Roman"/>
          <w:bCs/>
          <w:lang w:eastAsia="pl-PL"/>
        </w:rPr>
        <w:t>zwalidowanych</w:t>
      </w:r>
      <w:proofErr w:type="spellEnd"/>
      <w:r w:rsidRPr="00441136">
        <w:rPr>
          <w:rFonts w:ascii="Garamond" w:eastAsia="Times New Roman" w:hAnsi="Garamond" w:cs="Times New Roman"/>
          <w:bCs/>
          <w:lang w:eastAsia="pl-PL"/>
        </w:rPr>
        <w:t>, ile wsadów walidacyjnych oraz ile powtórzeń?</w:t>
      </w:r>
    </w:p>
    <w:p w14:paraId="4C35C361" w14:textId="3CDA9FA6"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A2B7188" w14:textId="7A1AD07F" w:rsidR="008D7338" w:rsidRDefault="008D7338"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 wymaga zgodnie</w:t>
      </w:r>
      <w:r w:rsidRPr="008D7338">
        <w:rPr>
          <w:rFonts w:ascii="Garamond" w:eastAsia="Times New Roman" w:hAnsi="Garamond" w:cs="Times New Roman"/>
          <w:lang w:eastAsia="pl-PL"/>
        </w:rPr>
        <w:t xml:space="preserve"> z zasadami opisanymi w normie ISO 17665-1</w:t>
      </w:r>
      <w:r>
        <w:rPr>
          <w:rFonts w:ascii="Garamond" w:eastAsia="Times New Roman" w:hAnsi="Garamond" w:cs="Times New Roman"/>
          <w:lang w:eastAsia="pl-PL"/>
        </w:rPr>
        <w:t xml:space="preserve"> (lub równoważnej). </w:t>
      </w:r>
    </w:p>
    <w:p w14:paraId="45953834" w14:textId="77777777" w:rsidR="005211BC" w:rsidRDefault="005211BC" w:rsidP="005211BC">
      <w:pPr>
        <w:spacing w:after="0" w:line="240" w:lineRule="auto"/>
        <w:jc w:val="both"/>
        <w:rPr>
          <w:rFonts w:ascii="Garamond" w:eastAsia="Times New Roman" w:hAnsi="Garamond" w:cs="Times New Roman"/>
          <w:b/>
          <w:bCs/>
          <w:lang w:eastAsia="pl-PL"/>
        </w:rPr>
      </w:pPr>
    </w:p>
    <w:p w14:paraId="089A062D"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58</w:t>
      </w:r>
    </w:p>
    <w:p w14:paraId="17EB9350"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Zał. 1 b (opis), rozdz. II, pkt. 8: jakie są obecnie ustal</w:t>
      </w:r>
      <w:r>
        <w:rPr>
          <w:rFonts w:ascii="Garamond" w:eastAsia="Times New Roman" w:hAnsi="Garamond" w:cs="Times New Roman"/>
          <w:bCs/>
          <w:lang w:eastAsia="pl-PL"/>
        </w:rPr>
        <w:t xml:space="preserve">one terminy ważności narzędzi i </w:t>
      </w:r>
      <w:r w:rsidRPr="00441136">
        <w:rPr>
          <w:rFonts w:ascii="Garamond" w:eastAsia="Times New Roman" w:hAnsi="Garamond" w:cs="Times New Roman"/>
          <w:bCs/>
          <w:lang w:eastAsia="pl-PL"/>
        </w:rPr>
        <w:t>materiałów sterylnych dla poszczególnego asortymentu ?</w:t>
      </w:r>
    </w:p>
    <w:p w14:paraId="437F28EC" w14:textId="1216DB89"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11F0E3F3" w14:textId="7D6CFDD6" w:rsidR="00D576AF" w:rsidRDefault="00D576AF" w:rsidP="005211BC">
      <w:pPr>
        <w:spacing w:after="0" w:line="240" w:lineRule="auto"/>
        <w:jc w:val="both"/>
        <w:rPr>
          <w:rFonts w:ascii="Garamond" w:eastAsia="Times New Roman" w:hAnsi="Garamond" w:cs="Times New Roman"/>
          <w:lang w:eastAsia="pl-PL"/>
        </w:rPr>
      </w:pPr>
      <w:r w:rsidRPr="00D576AF">
        <w:rPr>
          <w:rFonts w:ascii="Garamond" w:eastAsia="Times New Roman" w:hAnsi="Garamond" w:cs="Times New Roman"/>
          <w:lang w:eastAsia="pl-PL"/>
        </w:rPr>
        <w:t xml:space="preserve">Zamawiający podtrzymuje zapisy </w:t>
      </w:r>
      <w:r>
        <w:rPr>
          <w:rFonts w:ascii="Garamond" w:eastAsia="Times New Roman" w:hAnsi="Garamond" w:cs="Times New Roman"/>
          <w:lang w:eastAsia="pl-PL"/>
        </w:rPr>
        <w:t>pkt II.</w:t>
      </w:r>
      <w:r w:rsidRPr="00D576AF">
        <w:rPr>
          <w:rFonts w:ascii="Garamond" w:eastAsia="Times New Roman" w:hAnsi="Garamond" w:cs="Times New Roman"/>
          <w:lang w:eastAsia="pl-PL"/>
        </w:rPr>
        <w:t>8</w:t>
      </w:r>
      <w:r>
        <w:rPr>
          <w:rFonts w:ascii="Garamond" w:eastAsia="Times New Roman" w:hAnsi="Garamond" w:cs="Times New Roman"/>
          <w:lang w:eastAsia="pl-PL"/>
        </w:rPr>
        <w:t xml:space="preserve"> opisu przedmiotu zamówienia</w:t>
      </w:r>
      <w:r w:rsidR="009E352C">
        <w:rPr>
          <w:rFonts w:ascii="Garamond" w:eastAsia="Times New Roman" w:hAnsi="Garamond" w:cs="Times New Roman"/>
          <w:lang w:eastAsia="pl-PL"/>
        </w:rPr>
        <w:t xml:space="preserve"> (zał. 1b do SWZ)</w:t>
      </w:r>
      <w:r>
        <w:rPr>
          <w:rFonts w:ascii="Garamond" w:eastAsia="Times New Roman" w:hAnsi="Garamond" w:cs="Times New Roman"/>
          <w:lang w:eastAsia="pl-PL"/>
        </w:rPr>
        <w:t>.</w:t>
      </w:r>
    </w:p>
    <w:p w14:paraId="0051BCCE" w14:textId="77777777" w:rsidR="005211BC" w:rsidRDefault="005211BC" w:rsidP="005211BC">
      <w:pPr>
        <w:spacing w:after="0" w:line="240" w:lineRule="auto"/>
        <w:jc w:val="both"/>
        <w:rPr>
          <w:rFonts w:ascii="Garamond" w:eastAsia="Times New Roman" w:hAnsi="Garamond" w:cs="Times New Roman"/>
          <w:b/>
          <w:bCs/>
          <w:lang w:eastAsia="pl-PL"/>
        </w:rPr>
      </w:pPr>
    </w:p>
    <w:p w14:paraId="5AC4E0DC"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t xml:space="preserve">Pytanie </w:t>
      </w:r>
      <w:r>
        <w:rPr>
          <w:rFonts w:ascii="Garamond" w:eastAsia="Times New Roman" w:hAnsi="Garamond" w:cs="Times New Roman"/>
          <w:b/>
          <w:bCs/>
          <w:lang w:eastAsia="pl-PL"/>
        </w:rPr>
        <w:t>59</w:t>
      </w:r>
    </w:p>
    <w:p w14:paraId="4DF33057" w14:textId="77777777" w:rsidR="00441136" w:rsidRP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Zał. 1 b (opis), rozdz. III, pkt. 1.2.: o jakie dwa niezależne źród</w:t>
      </w:r>
      <w:r>
        <w:rPr>
          <w:rFonts w:ascii="Garamond" w:eastAsia="Times New Roman" w:hAnsi="Garamond" w:cs="Times New Roman"/>
          <w:bCs/>
          <w:lang w:eastAsia="pl-PL"/>
        </w:rPr>
        <w:t xml:space="preserve">ła chodzi Zamawiającemu. Jeżeli </w:t>
      </w:r>
      <w:r w:rsidRPr="00441136">
        <w:rPr>
          <w:rFonts w:ascii="Garamond" w:eastAsia="Times New Roman" w:hAnsi="Garamond" w:cs="Times New Roman"/>
          <w:bCs/>
          <w:lang w:eastAsia="pl-PL"/>
        </w:rPr>
        <w:t>przykładowo dokumentacja przeprowadzanych procesów stery</w:t>
      </w:r>
      <w:r>
        <w:rPr>
          <w:rFonts w:ascii="Garamond" w:eastAsia="Times New Roman" w:hAnsi="Garamond" w:cs="Times New Roman"/>
          <w:bCs/>
          <w:lang w:eastAsia="pl-PL"/>
        </w:rPr>
        <w:t xml:space="preserve">lizacji ma być tworzona poprzez </w:t>
      </w:r>
      <w:r w:rsidRPr="00441136">
        <w:rPr>
          <w:rFonts w:ascii="Garamond" w:eastAsia="Times New Roman" w:hAnsi="Garamond" w:cs="Times New Roman"/>
          <w:bCs/>
          <w:lang w:eastAsia="pl-PL"/>
        </w:rPr>
        <w:t>wydruki generowane bezpośrednio z maszyn oraz dodatkow</w:t>
      </w:r>
      <w:r>
        <w:rPr>
          <w:rFonts w:ascii="Garamond" w:eastAsia="Times New Roman" w:hAnsi="Garamond" w:cs="Times New Roman"/>
          <w:bCs/>
          <w:lang w:eastAsia="pl-PL"/>
        </w:rPr>
        <w:t xml:space="preserve">o z systemu do ewidencjonowania </w:t>
      </w:r>
      <w:r w:rsidRPr="00441136">
        <w:rPr>
          <w:rFonts w:ascii="Garamond" w:eastAsia="Times New Roman" w:hAnsi="Garamond" w:cs="Times New Roman"/>
          <w:bCs/>
          <w:lang w:eastAsia="pl-PL"/>
        </w:rPr>
        <w:t xml:space="preserve">narzędzi w CS, który jeżeli zostanie podpięty pod urządzenia myjące i sterylizujące </w:t>
      </w:r>
      <w:r>
        <w:rPr>
          <w:rFonts w:ascii="Garamond" w:eastAsia="Times New Roman" w:hAnsi="Garamond" w:cs="Times New Roman"/>
          <w:bCs/>
          <w:lang w:eastAsia="pl-PL"/>
        </w:rPr>
        <w:t xml:space="preserve">będzie także </w:t>
      </w:r>
      <w:r w:rsidRPr="00441136">
        <w:rPr>
          <w:rFonts w:ascii="Garamond" w:eastAsia="Times New Roman" w:hAnsi="Garamond" w:cs="Times New Roman"/>
          <w:bCs/>
          <w:lang w:eastAsia="pl-PL"/>
        </w:rPr>
        <w:t>rejestrował parametry procesu – to są to nadal dwi</w:t>
      </w:r>
      <w:r>
        <w:rPr>
          <w:rFonts w:ascii="Garamond" w:eastAsia="Times New Roman" w:hAnsi="Garamond" w:cs="Times New Roman"/>
          <w:bCs/>
          <w:lang w:eastAsia="pl-PL"/>
        </w:rPr>
        <w:t xml:space="preserve">e drogi ale z JEDNEGO ŹRÓDŁA (= </w:t>
      </w:r>
      <w:r w:rsidRPr="00441136">
        <w:rPr>
          <w:rFonts w:ascii="Garamond" w:eastAsia="Times New Roman" w:hAnsi="Garamond" w:cs="Times New Roman"/>
          <w:bCs/>
          <w:lang w:eastAsia="pl-PL"/>
        </w:rPr>
        <w:t>maszyna) i dublowanie tych samych danych. Przykładowo dwa</w:t>
      </w:r>
      <w:r>
        <w:rPr>
          <w:rFonts w:ascii="Garamond" w:eastAsia="Times New Roman" w:hAnsi="Garamond" w:cs="Times New Roman"/>
          <w:bCs/>
          <w:lang w:eastAsia="pl-PL"/>
        </w:rPr>
        <w:t xml:space="preserve"> niezależne źródła to maszyna i </w:t>
      </w:r>
      <w:r w:rsidRPr="00441136">
        <w:rPr>
          <w:rFonts w:ascii="Garamond" w:eastAsia="Times New Roman" w:hAnsi="Garamond" w:cs="Times New Roman"/>
          <w:bCs/>
          <w:lang w:eastAsia="pl-PL"/>
        </w:rPr>
        <w:t xml:space="preserve">np. data </w:t>
      </w:r>
      <w:proofErr w:type="spellStart"/>
      <w:r w:rsidRPr="00441136">
        <w:rPr>
          <w:rFonts w:ascii="Garamond" w:eastAsia="Times New Roman" w:hAnsi="Garamond" w:cs="Times New Roman"/>
          <w:bCs/>
          <w:lang w:eastAsia="pl-PL"/>
        </w:rPr>
        <w:t>loger</w:t>
      </w:r>
      <w:proofErr w:type="spellEnd"/>
      <w:r w:rsidRPr="00441136">
        <w:rPr>
          <w:rFonts w:ascii="Garamond" w:eastAsia="Times New Roman" w:hAnsi="Garamond" w:cs="Times New Roman"/>
          <w:bCs/>
          <w:lang w:eastAsia="pl-PL"/>
        </w:rPr>
        <w:t xml:space="preserve"> w niej umieszczony, który odrębnie bada także inne parame</w:t>
      </w:r>
      <w:r>
        <w:rPr>
          <w:rFonts w:ascii="Garamond" w:eastAsia="Times New Roman" w:hAnsi="Garamond" w:cs="Times New Roman"/>
          <w:bCs/>
          <w:lang w:eastAsia="pl-PL"/>
        </w:rPr>
        <w:t xml:space="preserve">try i dokumentuje </w:t>
      </w:r>
      <w:r w:rsidRPr="00441136">
        <w:rPr>
          <w:rFonts w:ascii="Garamond" w:eastAsia="Times New Roman" w:hAnsi="Garamond" w:cs="Times New Roman"/>
          <w:bCs/>
          <w:lang w:eastAsia="pl-PL"/>
        </w:rPr>
        <w:t>proces. Jest to rozwiązanie coraz bardziej powszechne ale t</w:t>
      </w:r>
      <w:r>
        <w:rPr>
          <w:rFonts w:ascii="Garamond" w:eastAsia="Times New Roman" w:hAnsi="Garamond" w:cs="Times New Roman"/>
          <w:bCs/>
          <w:lang w:eastAsia="pl-PL"/>
        </w:rPr>
        <w:t xml:space="preserve">akże kosztowne. Dlatego prosimy </w:t>
      </w:r>
      <w:r w:rsidRPr="00441136">
        <w:rPr>
          <w:rFonts w:ascii="Garamond" w:eastAsia="Times New Roman" w:hAnsi="Garamond" w:cs="Times New Roman"/>
          <w:bCs/>
          <w:lang w:eastAsia="pl-PL"/>
        </w:rPr>
        <w:t>wyjaśnić o jakie dwa niezależne źródła chodzi Zamawiającemu?</w:t>
      </w:r>
    </w:p>
    <w:p w14:paraId="0592485C" w14:textId="74234AA8"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08F415C2" w14:textId="64C64675" w:rsidR="00D576AF" w:rsidRDefault="00D576AF"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Zamawiający zmodyfikował pkt III.1.2 opisu przedmiotu zamówienia.</w:t>
      </w:r>
    </w:p>
    <w:p w14:paraId="57EEA13A" w14:textId="77777777" w:rsidR="005211BC" w:rsidRDefault="005211BC" w:rsidP="005211BC">
      <w:pPr>
        <w:spacing w:after="0" w:line="240" w:lineRule="auto"/>
        <w:jc w:val="both"/>
        <w:rPr>
          <w:rFonts w:ascii="Garamond" w:eastAsia="Times New Roman" w:hAnsi="Garamond" w:cs="Times New Roman"/>
          <w:b/>
          <w:bCs/>
          <w:lang w:eastAsia="pl-PL"/>
        </w:rPr>
      </w:pPr>
    </w:p>
    <w:p w14:paraId="78AC038F" w14:textId="77777777" w:rsidR="005211BC" w:rsidRDefault="005211BC" w:rsidP="005211BC">
      <w:pPr>
        <w:spacing w:after="0" w:line="240" w:lineRule="auto"/>
        <w:jc w:val="both"/>
        <w:rPr>
          <w:rFonts w:ascii="Garamond" w:eastAsia="Times New Roman" w:hAnsi="Garamond" w:cs="Times New Roman"/>
          <w:b/>
          <w:bCs/>
          <w:lang w:eastAsia="pl-PL"/>
        </w:rPr>
      </w:pPr>
      <w:r w:rsidRPr="00942C2D">
        <w:rPr>
          <w:rFonts w:ascii="Garamond" w:eastAsia="Times New Roman" w:hAnsi="Garamond" w:cs="Times New Roman"/>
          <w:b/>
          <w:bCs/>
          <w:lang w:eastAsia="pl-PL"/>
        </w:rPr>
        <w:lastRenderedPageBreak/>
        <w:t xml:space="preserve">Pytanie </w:t>
      </w:r>
      <w:r>
        <w:rPr>
          <w:rFonts w:ascii="Garamond" w:eastAsia="Times New Roman" w:hAnsi="Garamond" w:cs="Times New Roman"/>
          <w:b/>
          <w:bCs/>
          <w:lang w:eastAsia="pl-PL"/>
        </w:rPr>
        <w:t>60</w:t>
      </w:r>
    </w:p>
    <w:p w14:paraId="7A118ED0" w14:textId="77777777" w:rsidR="00441136" w:rsidRDefault="00441136" w:rsidP="00441136">
      <w:pPr>
        <w:spacing w:after="0" w:line="240" w:lineRule="auto"/>
        <w:jc w:val="both"/>
        <w:rPr>
          <w:rFonts w:ascii="Garamond" w:eastAsia="Times New Roman" w:hAnsi="Garamond" w:cs="Times New Roman"/>
          <w:bCs/>
          <w:lang w:eastAsia="pl-PL"/>
        </w:rPr>
      </w:pPr>
      <w:r w:rsidRPr="00441136">
        <w:rPr>
          <w:rFonts w:ascii="Garamond" w:eastAsia="Times New Roman" w:hAnsi="Garamond" w:cs="Times New Roman"/>
          <w:bCs/>
          <w:lang w:eastAsia="pl-PL"/>
        </w:rPr>
        <w:t>Zał. 1 b (opis), rozdz. II, pkt. 28.: jakie wsady mają mieć zastosowane testy biol</w:t>
      </w:r>
      <w:r>
        <w:rPr>
          <w:rFonts w:ascii="Garamond" w:eastAsia="Times New Roman" w:hAnsi="Garamond" w:cs="Times New Roman"/>
          <w:bCs/>
          <w:lang w:eastAsia="pl-PL"/>
        </w:rPr>
        <w:t xml:space="preserve">ogiczne 2 x w </w:t>
      </w:r>
      <w:r w:rsidRPr="00441136">
        <w:rPr>
          <w:rFonts w:ascii="Garamond" w:eastAsia="Times New Roman" w:hAnsi="Garamond" w:cs="Times New Roman"/>
          <w:bCs/>
          <w:lang w:eastAsia="pl-PL"/>
        </w:rPr>
        <w:t>miesiącu dla sterylizacji wysokotemperaturową ? Czy Zam</w:t>
      </w:r>
      <w:r>
        <w:rPr>
          <w:rFonts w:ascii="Garamond" w:eastAsia="Times New Roman" w:hAnsi="Garamond" w:cs="Times New Roman"/>
          <w:bCs/>
          <w:lang w:eastAsia="pl-PL"/>
        </w:rPr>
        <w:t xml:space="preserve">awiający stawia wymagania co do </w:t>
      </w:r>
      <w:r w:rsidRPr="00441136">
        <w:rPr>
          <w:rFonts w:ascii="Garamond" w:eastAsia="Times New Roman" w:hAnsi="Garamond" w:cs="Times New Roman"/>
          <w:bCs/>
          <w:lang w:eastAsia="pl-PL"/>
        </w:rPr>
        <w:t>ilości testów w danym wsadzie ?</w:t>
      </w:r>
    </w:p>
    <w:p w14:paraId="0EA0CA29" w14:textId="1624FF99" w:rsidR="005211BC" w:rsidRDefault="005211BC" w:rsidP="005211BC">
      <w:pPr>
        <w:spacing w:after="0" w:line="240" w:lineRule="auto"/>
        <w:jc w:val="both"/>
        <w:rPr>
          <w:rFonts w:ascii="Garamond" w:eastAsia="Times New Roman" w:hAnsi="Garamond" w:cs="Times New Roman"/>
          <w:lang w:eastAsia="pl-PL"/>
        </w:rPr>
      </w:pPr>
      <w:r w:rsidRPr="00942C2D">
        <w:rPr>
          <w:rFonts w:ascii="Garamond" w:eastAsia="Times New Roman" w:hAnsi="Garamond" w:cs="Times New Roman"/>
          <w:b/>
          <w:lang w:eastAsia="pl-PL"/>
        </w:rPr>
        <w:t>Odpowiedź:</w:t>
      </w:r>
      <w:r w:rsidRPr="00942C2D">
        <w:rPr>
          <w:rFonts w:ascii="Garamond" w:eastAsia="Times New Roman" w:hAnsi="Garamond" w:cs="Times New Roman"/>
          <w:lang w:eastAsia="pl-PL"/>
        </w:rPr>
        <w:t xml:space="preserve"> </w:t>
      </w:r>
    </w:p>
    <w:p w14:paraId="246E4AE1" w14:textId="4E0D685D" w:rsidR="00086E5A" w:rsidRDefault="00086E5A" w:rsidP="005211BC">
      <w:pPr>
        <w:spacing w:after="0" w:line="240" w:lineRule="auto"/>
        <w:jc w:val="both"/>
        <w:rPr>
          <w:rFonts w:ascii="Garamond" w:eastAsia="Times New Roman" w:hAnsi="Garamond" w:cs="Times New Roman"/>
          <w:lang w:eastAsia="pl-PL"/>
        </w:rPr>
      </w:pPr>
      <w:r w:rsidRPr="00086E5A">
        <w:rPr>
          <w:rFonts w:ascii="Garamond" w:eastAsia="Times New Roman" w:hAnsi="Garamond" w:cs="Times New Roman"/>
          <w:lang w:eastAsia="pl-PL"/>
        </w:rPr>
        <w:t xml:space="preserve">Zamawiający podtrzymuje </w:t>
      </w:r>
      <w:r>
        <w:rPr>
          <w:rFonts w:ascii="Garamond" w:eastAsia="Times New Roman" w:hAnsi="Garamond" w:cs="Times New Roman"/>
          <w:lang w:eastAsia="pl-PL"/>
        </w:rPr>
        <w:t>postanowienia opisu przedmiotu zamówienia. I</w:t>
      </w:r>
      <w:r w:rsidRPr="00086E5A">
        <w:rPr>
          <w:rFonts w:ascii="Garamond" w:eastAsia="Times New Roman" w:hAnsi="Garamond" w:cs="Times New Roman"/>
          <w:lang w:eastAsia="pl-PL"/>
        </w:rPr>
        <w:t>lość testów</w:t>
      </w:r>
      <w:r>
        <w:rPr>
          <w:rFonts w:ascii="Garamond" w:eastAsia="Times New Roman" w:hAnsi="Garamond" w:cs="Times New Roman"/>
          <w:lang w:eastAsia="pl-PL"/>
        </w:rPr>
        <w:t xml:space="preserve"> </w:t>
      </w:r>
      <w:r w:rsidRPr="00086E5A">
        <w:rPr>
          <w:rFonts w:ascii="Garamond" w:eastAsia="Times New Roman" w:hAnsi="Garamond" w:cs="Times New Roman"/>
          <w:lang w:eastAsia="pl-PL"/>
        </w:rPr>
        <w:t>winna być zgodna z zasadami opisanymi w „Wytycznych dla wszystkich podmiotów wykonujących procesy dekontaminacji dotyczących sterylizacji wyrobów medycznych i innych przedmiotów wielorazowego użytku wykorzystywanych przy udzielaniu świadczeń zd</w:t>
      </w:r>
      <w:r>
        <w:rPr>
          <w:rFonts w:ascii="Garamond" w:eastAsia="Times New Roman" w:hAnsi="Garamond" w:cs="Times New Roman"/>
          <w:lang w:eastAsia="pl-PL"/>
        </w:rPr>
        <w:t>rowotnych oraz innych czynności</w:t>
      </w:r>
      <w:r w:rsidRPr="00086E5A">
        <w:rPr>
          <w:rFonts w:ascii="Garamond" w:eastAsia="Times New Roman" w:hAnsi="Garamond" w:cs="Times New Roman"/>
          <w:lang w:eastAsia="pl-PL"/>
        </w:rPr>
        <w:t>, podczas których może dojść do przeniesienia choroby zakaźnej lub zakażenia”.</w:t>
      </w:r>
    </w:p>
    <w:p w14:paraId="736986E8" w14:textId="29B757C0" w:rsidR="009254C5" w:rsidRDefault="009254C5" w:rsidP="005211BC">
      <w:pPr>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Zmianie ulega pkt III.1.3 opisu przedmiotu zamówienia (zał. 1b do SWZ).</w:t>
      </w:r>
    </w:p>
    <w:p w14:paraId="49783F77" w14:textId="1A970FDE" w:rsidR="005211BC" w:rsidRDefault="005211BC" w:rsidP="00441136">
      <w:pPr>
        <w:spacing w:after="0" w:line="240" w:lineRule="auto"/>
        <w:jc w:val="both"/>
        <w:rPr>
          <w:rFonts w:ascii="Garamond" w:eastAsia="Times New Roman" w:hAnsi="Garamond" w:cs="Times New Roman"/>
          <w:bCs/>
          <w:lang w:eastAsia="pl-PL"/>
        </w:rPr>
      </w:pPr>
    </w:p>
    <w:p w14:paraId="0790EB42" w14:textId="11F0F3BE" w:rsidR="00086E5A" w:rsidRDefault="00086E5A" w:rsidP="00083141">
      <w:pPr>
        <w:spacing w:after="0" w:line="240" w:lineRule="auto"/>
        <w:jc w:val="both"/>
        <w:rPr>
          <w:rFonts w:ascii="Garamond" w:eastAsia="Times New Roman" w:hAnsi="Garamond" w:cs="Times New Roman"/>
          <w:bCs/>
          <w:lang w:eastAsia="pl-PL"/>
        </w:rPr>
      </w:pPr>
    </w:p>
    <w:p w14:paraId="2D27C371" w14:textId="7F5F56C6" w:rsidR="00C46851" w:rsidRDefault="00C46851" w:rsidP="00C46851">
      <w:pPr>
        <w:spacing w:after="0" w:line="240" w:lineRule="auto"/>
        <w:ind w:firstLine="708"/>
        <w:jc w:val="both"/>
        <w:rPr>
          <w:rFonts w:ascii="Garamond" w:eastAsia="Times New Roman" w:hAnsi="Garamond" w:cs="Times New Roman"/>
          <w:bCs/>
          <w:lang w:eastAsia="pl-PL"/>
        </w:rPr>
      </w:pPr>
      <w:r>
        <w:rPr>
          <w:rFonts w:ascii="Garamond" w:eastAsia="Times New Roman" w:hAnsi="Garamond" w:cs="Times New Roman"/>
          <w:bCs/>
          <w:lang w:eastAsia="pl-PL"/>
        </w:rPr>
        <w:t>Zamawiający wprowadził dodatkowe zmiany w opisie przedmiotu zamówienia (zał. 1b do SWZ) zgodnie z ich brzmienie przedstawionym w niniejszym opisie (w załączeniu), w tym miedzy innymi dodano nowy pkt III.4, o brzmieniu:</w:t>
      </w:r>
    </w:p>
    <w:p w14:paraId="12BB1000" w14:textId="54CFB150" w:rsidR="00C46851" w:rsidRPr="00C46851" w:rsidRDefault="00C46851" w:rsidP="00C46851">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w:t>
      </w:r>
      <w:r w:rsidRPr="00C46851">
        <w:rPr>
          <w:rFonts w:ascii="Garamond" w:eastAsia="Times New Roman" w:hAnsi="Garamond" w:cs="Times New Roman"/>
          <w:bCs/>
          <w:lang w:eastAsia="pl-PL"/>
        </w:rPr>
        <w:t>4.  Posiadanie przez jednostkę Wykonawcy przeznaczone: do sterylizacji metodą niskotemperaturową – tlenek etylenu (wskazaną w pkt 2 formularza oferty), oraz do awaryjnego wykonywania usługi (wskazaną w pkt 3 formularza oferty), wdrożonego Systemu Zarządzania Jakością dla Wyrobów Medycznych wg normy ISO 13485 (lub równoważnej) – potwierdzone w ramach przedmiotowych środków dowodowych składanych wraz z ofertą (zgodnie z pkt 10.2.4 SWZ) certyfikatem ISO 13485 (lub równoważnym) wydanym przez niezależną, akredytowaną jednostkę certyfikującą (w przypadku wskazania przez Wykonawcę w pkt 2 i 3 formularza oferty dwóch różnych lokalizacji (jednostek) wymóg przedstawienia wskazanego certyfikatu dotyczy każdej z tych jednostek).</w:t>
      </w:r>
    </w:p>
    <w:p w14:paraId="517A889D" w14:textId="61DEF336" w:rsidR="00C46851" w:rsidRDefault="00C46851" w:rsidP="00C46851">
      <w:pPr>
        <w:spacing w:after="0" w:line="240" w:lineRule="auto"/>
        <w:jc w:val="both"/>
        <w:rPr>
          <w:rFonts w:ascii="Garamond" w:eastAsia="Times New Roman" w:hAnsi="Garamond" w:cs="Times New Roman"/>
          <w:bCs/>
          <w:lang w:eastAsia="pl-PL"/>
        </w:rPr>
      </w:pPr>
      <w:r w:rsidRPr="00C46851">
        <w:rPr>
          <w:rFonts w:ascii="Garamond" w:eastAsia="Times New Roman" w:hAnsi="Garamond" w:cs="Times New Roman"/>
          <w:bCs/>
          <w:lang w:eastAsia="pl-PL"/>
        </w:rPr>
        <w:t>Walidacja i kontrola procesu sterylizacji wyrobów medycznych (w lokalizacjach wskazanych przez Wykonawcę w pkt 2 i 3 formularza oferty) ma odbywać się wg. wymagań normy ISO 17665-1 (lub równoważnej).</w:t>
      </w:r>
      <w:r>
        <w:rPr>
          <w:rFonts w:ascii="Garamond" w:eastAsia="Times New Roman" w:hAnsi="Garamond" w:cs="Times New Roman"/>
          <w:bCs/>
          <w:lang w:eastAsia="pl-PL"/>
        </w:rPr>
        <w:t>”</w:t>
      </w:r>
    </w:p>
    <w:p w14:paraId="2AE8B622" w14:textId="4C52721F" w:rsidR="00C46851" w:rsidRDefault="00C46851" w:rsidP="00441136">
      <w:pPr>
        <w:spacing w:after="0" w:line="240" w:lineRule="auto"/>
        <w:jc w:val="both"/>
        <w:rPr>
          <w:rFonts w:ascii="Garamond" w:eastAsia="Times New Roman" w:hAnsi="Garamond" w:cs="Times New Roman"/>
          <w:bCs/>
          <w:lang w:eastAsia="pl-PL"/>
        </w:rPr>
      </w:pPr>
    </w:p>
    <w:p w14:paraId="246C548C" w14:textId="21A3404B" w:rsidR="00EF64B0" w:rsidRDefault="00EF64B0" w:rsidP="00C46851">
      <w:pPr>
        <w:spacing w:after="0" w:line="240" w:lineRule="auto"/>
        <w:ind w:firstLine="708"/>
        <w:jc w:val="both"/>
        <w:rPr>
          <w:rFonts w:ascii="Garamond" w:eastAsia="Times New Roman" w:hAnsi="Garamond" w:cs="Times New Roman"/>
          <w:bCs/>
          <w:lang w:eastAsia="pl-PL"/>
        </w:rPr>
      </w:pPr>
      <w:r>
        <w:rPr>
          <w:rFonts w:ascii="Garamond" w:eastAsia="Times New Roman" w:hAnsi="Garamond" w:cs="Times New Roman"/>
          <w:bCs/>
          <w:lang w:eastAsia="pl-PL"/>
        </w:rPr>
        <w:t>Zamawiający dokonał</w:t>
      </w:r>
      <w:r w:rsidR="00C46851">
        <w:rPr>
          <w:rFonts w:ascii="Garamond" w:eastAsia="Times New Roman" w:hAnsi="Garamond" w:cs="Times New Roman"/>
          <w:bCs/>
          <w:lang w:eastAsia="pl-PL"/>
        </w:rPr>
        <w:t xml:space="preserve"> również</w:t>
      </w:r>
      <w:r>
        <w:rPr>
          <w:rFonts w:ascii="Garamond" w:eastAsia="Times New Roman" w:hAnsi="Garamond" w:cs="Times New Roman"/>
          <w:bCs/>
          <w:lang w:eastAsia="pl-PL"/>
        </w:rPr>
        <w:t xml:space="preserve"> modyfikacji postanowień SWZ</w:t>
      </w:r>
      <w:r w:rsidR="00C46851">
        <w:rPr>
          <w:rFonts w:ascii="Garamond" w:eastAsia="Times New Roman" w:hAnsi="Garamond" w:cs="Times New Roman"/>
          <w:bCs/>
          <w:lang w:eastAsia="pl-PL"/>
        </w:rPr>
        <w:t xml:space="preserve"> poprzez dodanie nowych punktów </w:t>
      </w:r>
      <w:r>
        <w:rPr>
          <w:rFonts w:ascii="Garamond" w:eastAsia="Times New Roman" w:hAnsi="Garamond" w:cs="Times New Roman"/>
          <w:bCs/>
          <w:lang w:eastAsia="pl-PL"/>
        </w:rPr>
        <w:t>tj.:</w:t>
      </w:r>
    </w:p>
    <w:p w14:paraId="04C1C8A7" w14:textId="7E138C5C" w:rsidR="00EF64B0" w:rsidRDefault="00EF64B0" w:rsidP="00441136">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dodano pkt. 10.2.4.2 do SWZ, który otrzymał brzmienie:</w:t>
      </w:r>
    </w:p>
    <w:p w14:paraId="43DBE2D5" w14:textId="5F8880C3" w:rsidR="00EF64B0" w:rsidRDefault="00EF64B0" w:rsidP="00441136">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„10.2.4.2. </w:t>
      </w:r>
      <w:r w:rsidRPr="00EF64B0">
        <w:rPr>
          <w:rFonts w:ascii="Garamond" w:eastAsia="Times New Roman" w:hAnsi="Garamond" w:cs="Times New Roman"/>
          <w:bCs/>
          <w:lang w:eastAsia="pl-PL"/>
        </w:rPr>
        <w:t>raporty walidacji z procesu sterylizacji parą wodną z okresu nie dłuższego niż 24 miesiące pochodzący z jednostki Wykonawcy przeznaczonej do awaryjnego wykonywania usługi (wskazaną w pkt 3 formularza oferty).</w:t>
      </w:r>
      <w:r>
        <w:rPr>
          <w:rFonts w:ascii="Garamond" w:eastAsia="Times New Roman" w:hAnsi="Garamond" w:cs="Times New Roman"/>
          <w:bCs/>
          <w:lang w:eastAsia="pl-PL"/>
        </w:rPr>
        <w:t>”</w:t>
      </w:r>
      <w:bookmarkStart w:id="0" w:name="_GoBack"/>
      <w:bookmarkEnd w:id="0"/>
    </w:p>
    <w:p w14:paraId="72118ABB" w14:textId="0F97D9C3" w:rsidR="00EF64B0" w:rsidRPr="00C46851" w:rsidRDefault="00EF64B0" w:rsidP="00EF64B0">
      <w:pPr>
        <w:spacing w:after="0" w:line="240" w:lineRule="auto"/>
        <w:jc w:val="both"/>
        <w:rPr>
          <w:rFonts w:ascii="Garamond" w:eastAsia="Times New Roman" w:hAnsi="Garamond" w:cs="Times New Roman"/>
          <w:bCs/>
          <w:lang w:eastAsia="pl-PL"/>
        </w:rPr>
      </w:pPr>
      <w:r w:rsidRPr="00C46851">
        <w:rPr>
          <w:rFonts w:ascii="Garamond" w:eastAsia="Times New Roman" w:hAnsi="Garamond" w:cs="Times New Roman"/>
          <w:bCs/>
          <w:lang w:eastAsia="pl-PL"/>
        </w:rPr>
        <w:t>- dodano pkt. 10.2.4.3 do SWZ, który otrzymał brzmienie:</w:t>
      </w:r>
    </w:p>
    <w:p w14:paraId="4F89CEBA" w14:textId="5D11FA01" w:rsidR="00C46851" w:rsidRDefault="00C46851" w:rsidP="00EF64B0">
      <w:pPr>
        <w:spacing w:after="0" w:line="240" w:lineRule="auto"/>
        <w:jc w:val="both"/>
        <w:rPr>
          <w:rFonts w:ascii="Garamond" w:eastAsia="Times New Roman" w:hAnsi="Garamond" w:cs="Times New Roman"/>
          <w:bCs/>
          <w:lang w:eastAsia="pl-PL"/>
        </w:rPr>
      </w:pPr>
      <w:r>
        <w:rPr>
          <w:rFonts w:ascii="Garamond" w:eastAsia="Times New Roman" w:hAnsi="Garamond" w:cs="Times New Roman"/>
          <w:bCs/>
          <w:lang w:eastAsia="pl-PL"/>
        </w:rPr>
        <w:t xml:space="preserve">„10.2.4.3. </w:t>
      </w:r>
      <w:r w:rsidRPr="00C46851">
        <w:rPr>
          <w:rFonts w:ascii="Garamond" w:eastAsia="Times New Roman" w:hAnsi="Garamond" w:cs="Times New Roman"/>
          <w:bCs/>
          <w:lang w:eastAsia="pl-PL"/>
        </w:rPr>
        <w:t>Certyfikat ISO 13485 (lub równoważny) wydany przez niezależną, akredytowaną jednostkę certyfikującą dla jednostek (lokalizacji) Wykonawcy wskazanych w pkt 2 i 3 formularza oferty (W przypadku wskazania przez Wykonawcę w pkt 2 i 3 formularza oferty dwóch różnych lokalizacji (jednostek) wymóg przedstawienia certyfikatu dotyczy każdej z tych jednostek).</w:t>
      </w:r>
      <w:r>
        <w:rPr>
          <w:rFonts w:ascii="Garamond" w:eastAsia="Times New Roman" w:hAnsi="Garamond" w:cs="Times New Roman"/>
          <w:bCs/>
          <w:lang w:eastAsia="pl-PL"/>
        </w:rPr>
        <w:t>”</w:t>
      </w:r>
    </w:p>
    <w:p w14:paraId="59A82970" w14:textId="1F311CDB" w:rsidR="00EF64B0" w:rsidRDefault="00EF64B0" w:rsidP="00441136">
      <w:pPr>
        <w:spacing w:after="0" w:line="240" w:lineRule="auto"/>
        <w:jc w:val="both"/>
        <w:rPr>
          <w:rFonts w:ascii="Garamond" w:eastAsia="Times New Roman" w:hAnsi="Garamond" w:cs="Times New Roman"/>
          <w:bCs/>
          <w:lang w:eastAsia="pl-PL"/>
        </w:rPr>
      </w:pPr>
    </w:p>
    <w:p w14:paraId="00CBAC15" w14:textId="79AE32CB" w:rsidR="00D07320" w:rsidRDefault="00D07320" w:rsidP="009254C5">
      <w:pPr>
        <w:spacing w:after="0" w:line="240" w:lineRule="auto"/>
        <w:jc w:val="both"/>
        <w:rPr>
          <w:rFonts w:ascii="Garamond" w:eastAsia="Times New Roman" w:hAnsi="Garamond" w:cs="Times New Roman"/>
          <w:bCs/>
          <w:lang w:eastAsia="pl-PL"/>
        </w:rPr>
      </w:pPr>
    </w:p>
    <w:p w14:paraId="69720802" w14:textId="59BB4825" w:rsidR="00D07320" w:rsidRPr="00B552E1" w:rsidRDefault="00D07320" w:rsidP="00D07320">
      <w:pPr>
        <w:spacing w:after="0" w:line="240" w:lineRule="auto"/>
        <w:ind w:firstLine="708"/>
        <w:jc w:val="both"/>
        <w:rPr>
          <w:rFonts w:ascii="Garamond" w:eastAsia="Times New Roman" w:hAnsi="Garamond" w:cs="Times New Roman"/>
          <w:bCs/>
          <w:lang w:eastAsia="pl-PL"/>
        </w:rPr>
      </w:pPr>
      <w:r w:rsidRPr="00D07320">
        <w:rPr>
          <w:rFonts w:ascii="Garamond" w:eastAsia="Times New Roman" w:hAnsi="Garamond" w:cs="Times New Roman"/>
          <w:bCs/>
          <w:lang w:eastAsia="pl-PL"/>
        </w:rPr>
        <w:t>W załączeniu przekazuję opis przedmiotu zamówienia</w:t>
      </w:r>
      <w:r>
        <w:rPr>
          <w:rFonts w:ascii="Garamond" w:eastAsia="Times New Roman" w:hAnsi="Garamond" w:cs="Times New Roman"/>
          <w:bCs/>
          <w:lang w:eastAsia="pl-PL"/>
        </w:rPr>
        <w:t xml:space="preserve"> (zał. nr 1b</w:t>
      </w:r>
      <w:r w:rsidRPr="00D07320">
        <w:rPr>
          <w:rFonts w:ascii="Garamond" w:eastAsia="Times New Roman" w:hAnsi="Garamond" w:cs="Times New Roman"/>
          <w:bCs/>
          <w:lang w:eastAsia="pl-PL"/>
        </w:rPr>
        <w:t xml:space="preserve"> do SWZ) oraz wzór umowy (zał. nr 3 do SWZ) uwzględniające powyżej udzielone odpowiedzi oraz wprowadzone zmiany.</w:t>
      </w:r>
    </w:p>
    <w:sectPr w:rsidR="00D07320" w:rsidRPr="00B552E1" w:rsidSect="00F5507E">
      <w:headerReference w:type="default" r:id="rId11"/>
      <w:footerReference w:type="default" r:id="rId12"/>
      <w:footnotePr>
        <w:numStart w:val="6"/>
      </w:footnotePr>
      <w:pgSz w:w="11906" w:h="16838"/>
      <w:pgMar w:top="2437" w:right="1417" w:bottom="1417" w:left="1417"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8A7BA" w14:textId="77777777" w:rsidR="00543085" w:rsidRDefault="00543085" w:rsidP="00E22E7B">
      <w:pPr>
        <w:spacing w:after="0" w:line="240" w:lineRule="auto"/>
      </w:pPr>
      <w:r>
        <w:separator/>
      </w:r>
    </w:p>
  </w:endnote>
  <w:endnote w:type="continuationSeparator" w:id="0">
    <w:p w14:paraId="77CF3189" w14:textId="77777777" w:rsidR="00543085" w:rsidRDefault="00543085" w:rsidP="00E2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dobe Garamond Pro">
    <w:altName w:val="Georgia"/>
    <w:panose1 w:val="00000000000000000000"/>
    <w:charset w:val="00"/>
    <w:family w:val="roman"/>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5E54A" w14:textId="77777777" w:rsidR="00D333C1" w:rsidRDefault="00D333C1" w:rsidP="007710AA">
    <w:pPr>
      <w:pStyle w:val="Stopka"/>
      <w:jc w:val="center"/>
      <w:rPr>
        <w:rFonts w:ascii="Adobe Garamond Pro" w:hAnsi="Adobe Garamond Pro"/>
        <w:color w:val="B5123E"/>
        <w:sz w:val="24"/>
      </w:rPr>
    </w:pPr>
  </w:p>
  <w:p w14:paraId="450A25D8" w14:textId="77777777" w:rsidR="00D333C1" w:rsidRDefault="00D333C1" w:rsidP="007710AA">
    <w:pPr>
      <w:pStyle w:val="Stopka"/>
      <w:jc w:val="center"/>
      <w:rPr>
        <w:rFonts w:ascii="Adobe Garamond Pro" w:hAnsi="Adobe Garamond Pro"/>
        <w:color w:val="B5123E"/>
        <w:sz w:val="24"/>
      </w:rPr>
    </w:pPr>
    <w:r w:rsidRPr="003F447D">
      <w:rPr>
        <w:rFonts w:ascii="Adobe Garamond Pro" w:hAnsi="Adobe Garamond Pro"/>
        <w:color w:val="B5123E"/>
        <w:sz w:val="24"/>
      </w:rPr>
      <w:t xml:space="preserve">PL 31-501 Kraków, ul. </w:t>
    </w:r>
    <w:r>
      <w:rPr>
        <w:rFonts w:ascii="Adobe Garamond Pro" w:hAnsi="Adobe Garamond Pro"/>
        <w:color w:val="B5123E"/>
        <w:sz w:val="24"/>
      </w:rPr>
      <w:t xml:space="preserve">Mikołaja </w:t>
    </w:r>
    <w:r w:rsidRPr="003F447D">
      <w:rPr>
        <w:rFonts w:ascii="Adobe Garamond Pro" w:hAnsi="Adobe Garamond Pro"/>
        <w:color w:val="B5123E"/>
        <w:sz w:val="24"/>
      </w:rPr>
      <w:t xml:space="preserve">Kopernika 36, </w:t>
    </w:r>
  </w:p>
  <w:p w14:paraId="315AA0C4" w14:textId="77777777" w:rsidR="00D333C1" w:rsidRPr="00F81E4E" w:rsidRDefault="00D333C1" w:rsidP="007710AA">
    <w:pPr>
      <w:pStyle w:val="Stopka"/>
      <w:jc w:val="center"/>
      <w:rPr>
        <w:lang w:val="en-US"/>
      </w:rPr>
    </w:pPr>
    <w:r w:rsidRPr="00F81E4E">
      <w:rPr>
        <w:rFonts w:ascii="Adobe Garamond Pro" w:hAnsi="Adobe Garamond Pro"/>
        <w:color w:val="B5123E"/>
        <w:sz w:val="24"/>
        <w:lang w:val="en-US"/>
      </w:rPr>
      <w:t>tel. +(48) 12 424 70 01, fax. +(48) 12 424 74 87</w:t>
    </w:r>
    <w:r w:rsidRPr="00F81E4E">
      <w:rPr>
        <w:rFonts w:ascii="Adobe Garamond Pro" w:hAnsi="Adobe Garamond Pro"/>
        <w:color w:val="B5123E"/>
        <w:sz w:val="24"/>
        <w:lang w:val="en-US"/>
      </w:rPr>
      <w:br/>
      <w:t>www.su.krakow.pl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8102A" w14:textId="77777777" w:rsidR="00543085" w:rsidRDefault="00543085" w:rsidP="00E22E7B">
      <w:pPr>
        <w:spacing w:after="0" w:line="240" w:lineRule="auto"/>
      </w:pPr>
      <w:r>
        <w:separator/>
      </w:r>
    </w:p>
  </w:footnote>
  <w:footnote w:type="continuationSeparator" w:id="0">
    <w:p w14:paraId="14CD6834" w14:textId="77777777" w:rsidR="00543085" w:rsidRDefault="00543085" w:rsidP="00E22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C28" w14:textId="77777777" w:rsidR="00D333C1" w:rsidRDefault="00D333C1" w:rsidP="00E22E7B">
    <w:pPr>
      <w:pStyle w:val="Nagwek"/>
      <w:jc w:val="center"/>
    </w:pPr>
    <w:r>
      <w:rPr>
        <w:noProof/>
        <w:lang w:eastAsia="pl-PL"/>
      </w:rPr>
      <w:drawing>
        <wp:inline distT="0" distB="0" distL="0" distR="0" wp14:anchorId="69598B1A" wp14:editId="2B3A4900">
          <wp:extent cx="1760220" cy="952500"/>
          <wp:effectExtent l="0" t="0" r="0" b="0"/>
          <wp:docPr id="5" name="Obraz 5" descr="logdASDADoasda_new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dASDADoasda_new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0"/>
    <w:lvl w:ilvl="0">
      <w:start w:val="1"/>
      <w:numFmt w:val="upperLetter"/>
      <w:lvlText w:val="%1."/>
      <w:lvlJc w:val="left"/>
      <w:pPr>
        <w:tabs>
          <w:tab w:val="num" w:pos="0"/>
        </w:tabs>
        <w:ind w:left="720" w:hanging="360"/>
      </w:pPr>
      <w:rPr>
        <w:rFonts w:hint="default"/>
        <w:b/>
        <w:lang w:bidi="fa-IR"/>
      </w:rPr>
    </w:lvl>
  </w:abstractNum>
  <w:abstractNum w:abstractNumId="1" w15:restartNumberingAfterBreak="0">
    <w:nsid w:val="10C17DF8"/>
    <w:multiLevelType w:val="hybridMultilevel"/>
    <w:tmpl w:val="C3C6F4FA"/>
    <w:lvl w:ilvl="0" w:tplc="54A24B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E92467"/>
    <w:multiLevelType w:val="hybridMultilevel"/>
    <w:tmpl w:val="78CC868E"/>
    <w:lvl w:ilvl="0" w:tplc="7424F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497090"/>
    <w:multiLevelType w:val="hybridMultilevel"/>
    <w:tmpl w:val="44E8F2EE"/>
    <w:lvl w:ilvl="0" w:tplc="17846120">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A16BE"/>
    <w:multiLevelType w:val="hybridMultilevel"/>
    <w:tmpl w:val="3CB6A0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7ED2C5E"/>
    <w:multiLevelType w:val="hybridMultilevel"/>
    <w:tmpl w:val="BCB87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028724D"/>
    <w:multiLevelType w:val="hybridMultilevel"/>
    <w:tmpl w:val="C568A462"/>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53A7726"/>
    <w:multiLevelType w:val="singleLevel"/>
    <w:tmpl w:val="BC2A1824"/>
    <w:lvl w:ilvl="0">
      <w:start w:val="1"/>
      <w:numFmt w:val="decimal"/>
      <w:lvlText w:val="%1."/>
      <w:lvlJc w:val="left"/>
      <w:pPr>
        <w:tabs>
          <w:tab w:val="num" w:pos="360"/>
        </w:tabs>
        <w:ind w:left="360" w:hanging="360"/>
      </w:pPr>
      <w:rPr>
        <w:rFonts w:hint="default"/>
        <w:b w:val="0"/>
      </w:rPr>
    </w:lvl>
  </w:abstractNum>
  <w:abstractNum w:abstractNumId="8" w15:restartNumberingAfterBreak="0">
    <w:nsid w:val="50313391"/>
    <w:multiLevelType w:val="hybridMultilevel"/>
    <w:tmpl w:val="131EA262"/>
    <w:lvl w:ilvl="0" w:tplc="BCA81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35F389D"/>
    <w:multiLevelType w:val="hybridMultilevel"/>
    <w:tmpl w:val="B1F8F4CE"/>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54311376"/>
    <w:multiLevelType w:val="hybridMultilevel"/>
    <w:tmpl w:val="09181CB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AA04E8"/>
    <w:multiLevelType w:val="hybridMultilevel"/>
    <w:tmpl w:val="123CE72A"/>
    <w:lvl w:ilvl="0" w:tplc="5CDCD7A2">
      <w:start w:val="4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62A06746"/>
    <w:multiLevelType w:val="hybridMultilevel"/>
    <w:tmpl w:val="85AC8A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A15A4F"/>
    <w:multiLevelType w:val="hybridMultilevel"/>
    <w:tmpl w:val="5FE2F22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 w15:restartNumberingAfterBreak="0">
    <w:nsid w:val="687F2DE8"/>
    <w:multiLevelType w:val="multilevel"/>
    <w:tmpl w:val="C036866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3F5A42"/>
    <w:multiLevelType w:val="hybridMultilevel"/>
    <w:tmpl w:val="09FEA49A"/>
    <w:lvl w:ilvl="0" w:tplc="1D0A7D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0D0D1B"/>
    <w:multiLevelType w:val="hybridMultilevel"/>
    <w:tmpl w:val="A7527F96"/>
    <w:lvl w:ilvl="0" w:tplc="2126FA58">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602CB0"/>
    <w:multiLevelType w:val="hybridMultilevel"/>
    <w:tmpl w:val="76F4FF6C"/>
    <w:lvl w:ilvl="0" w:tplc="EF46E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36211D"/>
    <w:multiLevelType w:val="hybridMultilevel"/>
    <w:tmpl w:val="09FEA49A"/>
    <w:lvl w:ilvl="0" w:tplc="1D0A7D3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7E6390"/>
    <w:multiLevelType w:val="hybridMultilevel"/>
    <w:tmpl w:val="14BA7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5"/>
  </w:num>
  <w:num w:numId="6">
    <w:abstractNumId w:val="2"/>
  </w:num>
  <w:num w:numId="7">
    <w:abstractNumId w:val="3"/>
  </w:num>
  <w:num w:numId="8">
    <w:abstractNumId w:val="1"/>
  </w:num>
  <w:num w:numId="9">
    <w:abstractNumId w:val="19"/>
  </w:num>
  <w:num w:numId="10">
    <w:abstractNumId w:val="17"/>
  </w:num>
  <w:num w:numId="11">
    <w:abstractNumId w:val="11"/>
  </w:num>
  <w:num w:numId="12">
    <w:abstractNumId w:val="0"/>
  </w:num>
  <w:num w:numId="13">
    <w:abstractNumId w:val="18"/>
  </w:num>
  <w:num w:numId="14">
    <w:abstractNumId w:val="10"/>
  </w:num>
  <w:num w:numId="15">
    <w:abstractNumId w:val="9"/>
  </w:num>
  <w:num w:numId="16">
    <w:abstractNumId w:val="15"/>
  </w:num>
  <w:num w:numId="17">
    <w:abstractNumId w:val="13"/>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7B"/>
    <w:rsid w:val="0000198E"/>
    <w:rsid w:val="000035E6"/>
    <w:rsid w:val="00004436"/>
    <w:rsid w:val="00006906"/>
    <w:rsid w:val="00006FC4"/>
    <w:rsid w:val="000102BD"/>
    <w:rsid w:val="000160FE"/>
    <w:rsid w:val="00017E3E"/>
    <w:rsid w:val="00020D85"/>
    <w:rsid w:val="0003360C"/>
    <w:rsid w:val="000357BB"/>
    <w:rsid w:val="000456B6"/>
    <w:rsid w:val="00046AAB"/>
    <w:rsid w:val="0005276B"/>
    <w:rsid w:val="00056A8A"/>
    <w:rsid w:val="00060B3A"/>
    <w:rsid w:val="000628F5"/>
    <w:rsid w:val="00066477"/>
    <w:rsid w:val="00071EB1"/>
    <w:rsid w:val="00073F20"/>
    <w:rsid w:val="00074020"/>
    <w:rsid w:val="00083141"/>
    <w:rsid w:val="00086E5A"/>
    <w:rsid w:val="000932C3"/>
    <w:rsid w:val="000A2A8A"/>
    <w:rsid w:val="000A351A"/>
    <w:rsid w:val="000A3CFF"/>
    <w:rsid w:val="000A50E1"/>
    <w:rsid w:val="000B2E90"/>
    <w:rsid w:val="000B5FCC"/>
    <w:rsid w:val="000C0EC0"/>
    <w:rsid w:val="000D15B1"/>
    <w:rsid w:val="000D31F6"/>
    <w:rsid w:val="000D4091"/>
    <w:rsid w:val="000D6E0F"/>
    <w:rsid w:val="000D6E99"/>
    <w:rsid w:val="000E02FC"/>
    <w:rsid w:val="000E361D"/>
    <w:rsid w:val="000E40C0"/>
    <w:rsid w:val="000E40F6"/>
    <w:rsid w:val="000E492F"/>
    <w:rsid w:val="000E50E1"/>
    <w:rsid w:val="00100EE6"/>
    <w:rsid w:val="00116188"/>
    <w:rsid w:val="00117D69"/>
    <w:rsid w:val="00122684"/>
    <w:rsid w:val="00123519"/>
    <w:rsid w:val="00131A66"/>
    <w:rsid w:val="001349BE"/>
    <w:rsid w:val="0013683A"/>
    <w:rsid w:val="001369B1"/>
    <w:rsid w:val="00142013"/>
    <w:rsid w:val="00144365"/>
    <w:rsid w:val="0015070C"/>
    <w:rsid w:val="00150773"/>
    <w:rsid w:val="001514F3"/>
    <w:rsid w:val="00153564"/>
    <w:rsid w:val="00156BB5"/>
    <w:rsid w:val="00157964"/>
    <w:rsid w:val="00160302"/>
    <w:rsid w:val="00165DD2"/>
    <w:rsid w:val="001753AB"/>
    <w:rsid w:val="001764D4"/>
    <w:rsid w:val="00181459"/>
    <w:rsid w:val="00184481"/>
    <w:rsid w:val="00184953"/>
    <w:rsid w:val="0018565E"/>
    <w:rsid w:val="0018594C"/>
    <w:rsid w:val="00186736"/>
    <w:rsid w:val="00197F7E"/>
    <w:rsid w:val="001A1E07"/>
    <w:rsid w:val="001A2069"/>
    <w:rsid w:val="001A528B"/>
    <w:rsid w:val="001B06E2"/>
    <w:rsid w:val="001B7FB1"/>
    <w:rsid w:val="001D6783"/>
    <w:rsid w:val="001E23AA"/>
    <w:rsid w:val="001F198D"/>
    <w:rsid w:val="001F1FA9"/>
    <w:rsid w:val="001F4E23"/>
    <w:rsid w:val="00212CC4"/>
    <w:rsid w:val="002138E2"/>
    <w:rsid w:val="00217392"/>
    <w:rsid w:val="002200F6"/>
    <w:rsid w:val="00220CD4"/>
    <w:rsid w:val="002228CF"/>
    <w:rsid w:val="002230FB"/>
    <w:rsid w:val="00226DCF"/>
    <w:rsid w:val="00233F01"/>
    <w:rsid w:val="002402DF"/>
    <w:rsid w:val="00243073"/>
    <w:rsid w:val="002432BF"/>
    <w:rsid w:val="00245C65"/>
    <w:rsid w:val="0025091B"/>
    <w:rsid w:val="0025480B"/>
    <w:rsid w:val="00262E5D"/>
    <w:rsid w:val="00264323"/>
    <w:rsid w:val="002651CD"/>
    <w:rsid w:val="002672D4"/>
    <w:rsid w:val="002711BC"/>
    <w:rsid w:val="00275A87"/>
    <w:rsid w:val="00276396"/>
    <w:rsid w:val="002826DA"/>
    <w:rsid w:val="00284B31"/>
    <w:rsid w:val="00284FD2"/>
    <w:rsid w:val="002866D1"/>
    <w:rsid w:val="002912EB"/>
    <w:rsid w:val="002A3523"/>
    <w:rsid w:val="002A364D"/>
    <w:rsid w:val="002B0B31"/>
    <w:rsid w:val="002B24C3"/>
    <w:rsid w:val="002B46A8"/>
    <w:rsid w:val="002B639A"/>
    <w:rsid w:val="002C1DF4"/>
    <w:rsid w:val="002C3686"/>
    <w:rsid w:val="002C6433"/>
    <w:rsid w:val="002D1203"/>
    <w:rsid w:val="002D223F"/>
    <w:rsid w:val="002D3DD3"/>
    <w:rsid w:val="002E1600"/>
    <w:rsid w:val="002E5F39"/>
    <w:rsid w:val="002F30C3"/>
    <w:rsid w:val="002F6AE6"/>
    <w:rsid w:val="002F78B0"/>
    <w:rsid w:val="00301172"/>
    <w:rsid w:val="00304528"/>
    <w:rsid w:val="00304B60"/>
    <w:rsid w:val="00305021"/>
    <w:rsid w:val="00313075"/>
    <w:rsid w:val="003161EE"/>
    <w:rsid w:val="00320B02"/>
    <w:rsid w:val="00321CB4"/>
    <w:rsid w:val="00323FBC"/>
    <w:rsid w:val="00335AB9"/>
    <w:rsid w:val="00343F02"/>
    <w:rsid w:val="003471AC"/>
    <w:rsid w:val="0034780C"/>
    <w:rsid w:val="00352231"/>
    <w:rsid w:val="00352DB7"/>
    <w:rsid w:val="003536B2"/>
    <w:rsid w:val="00355107"/>
    <w:rsid w:val="003640FA"/>
    <w:rsid w:val="003652DC"/>
    <w:rsid w:val="003656FF"/>
    <w:rsid w:val="003714B9"/>
    <w:rsid w:val="00375D3E"/>
    <w:rsid w:val="00377EAE"/>
    <w:rsid w:val="00381675"/>
    <w:rsid w:val="003828C4"/>
    <w:rsid w:val="003835ED"/>
    <w:rsid w:val="00390BBE"/>
    <w:rsid w:val="003944AD"/>
    <w:rsid w:val="00395678"/>
    <w:rsid w:val="003A1658"/>
    <w:rsid w:val="003A1CA1"/>
    <w:rsid w:val="003A311E"/>
    <w:rsid w:val="003A4E90"/>
    <w:rsid w:val="003A677C"/>
    <w:rsid w:val="003B4213"/>
    <w:rsid w:val="003B6BF5"/>
    <w:rsid w:val="003C031B"/>
    <w:rsid w:val="003C0EC0"/>
    <w:rsid w:val="003C6A04"/>
    <w:rsid w:val="003D0F8F"/>
    <w:rsid w:val="003D3B45"/>
    <w:rsid w:val="003D4F72"/>
    <w:rsid w:val="003E182E"/>
    <w:rsid w:val="003E19D6"/>
    <w:rsid w:val="003E397A"/>
    <w:rsid w:val="003E5894"/>
    <w:rsid w:val="003E5FB1"/>
    <w:rsid w:val="003F12E8"/>
    <w:rsid w:val="003F447D"/>
    <w:rsid w:val="003F5C65"/>
    <w:rsid w:val="003F67A5"/>
    <w:rsid w:val="004037D7"/>
    <w:rsid w:val="004070CC"/>
    <w:rsid w:val="00414986"/>
    <w:rsid w:val="00422122"/>
    <w:rsid w:val="004239FA"/>
    <w:rsid w:val="00423A3B"/>
    <w:rsid w:val="004266D3"/>
    <w:rsid w:val="00431091"/>
    <w:rsid w:val="004341D7"/>
    <w:rsid w:val="004368FF"/>
    <w:rsid w:val="00441136"/>
    <w:rsid w:val="004415EF"/>
    <w:rsid w:val="00443B98"/>
    <w:rsid w:val="00444438"/>
    <w:rsid w:val="00451107"/>
    <w:rsid w:val="00454A93"/>
    <w:rsid w:val="00456514"/>
    <w:rsid w:val="00456DF0"/>
    <w:rsid w:val="00461ABF"/>
    <w:rsid w:val="004717F1"/>
    <w:rsid w:val="00473431"/>
    <w:rsid w:val="00473F95"/>
    <w:rsid w:val="00481A6E"/>
    <w:rsid w:val="004824AB"/>
    <w:rsid w:val="0048465A"/>
    <w:rsid w:val="0048621A"/>
    <w:rsid w:val="0048696B"/>
    <w:rsid w:val="00491F76"/>
    <w:rsid w:val="00494258"/>
    <w:rsid w:val="004A6908"/>
    <w:rsid w:val="004B6E89"/>
    <w:rsid w:val="004C025C"/>
    <w:rsid w:val="004C0C91"/>
    <w:rsid w:val="004C19BB"/>
    <w:rsid w:val="004C317C"/>
    <w:rsid w:val="004C3EB3"/>
    <w:rsid w:val="004C4CBF"/>
    <w:rsid w:val="004C5879"/>
    <w:rsid w:val="004D094A"/>
    <w:rsid w:val="004D57B8"/>
    <w:rsid w:val="004D7045"/>
    <w:rsid w:val="004E1A5F"/>
    <w:rsid w:val="004E6FEE"/>
    <w:rsid w:val="004F0154"/>
    <w:rsid w:val="004F5198"/>
    <w:rsid w:val="00502289"/>
    <w:rsid w:val="005035AD"/>
    <w:rsid w:val="00503BCF"/>
    <w:rsid w:val="00504B1A"/>
    <w:rsid w:val="005106DB"/>
    <w:rsid w:val="00510F1A"/>
    <w:rsid w:val="00513CEF"/>
    <w:rsid w:val="00515AD5"/>
    <w:rsid w:val="00516300"/>
    <w:rsid w:val="005178D6"/>
    <w:rsid w:val="005211BC"/>
    <w:rsid w:val="00522CBA"/>
    <w:rsid w:val="00525B05"/>
    <w:rsid w:val="00526555"/>
    <w:rsid w:val="00530392"/>
    <w:rsid w:val="00535A59"/>
    <w:rsid w:val="00536A2F"/>
    <w:rsid w:val="00536C05"/>
    <w:rsid w:val="005425FE"/>
    <w:rsid w:val="00543085"/>
    <w:rsid w:val="0054674B"/>
    <w:rsid w:val="00546E51"/>
    <w:rsid w:val="00556EC9"/>
    <w:rsid w:val="00557F7F"/>
    <w:rsid w:val="005611A3"/>
    <w:rsid w:val="00563796"/>
    <w:rsid w:val="005648AF"/>
    <w:rsid w:val="00566763"/>
    <w:rsid w:val="005716B9"/>
    <w:rsid w:val="005761C7"/>
    <w:rsid w:val="00584A81"/>
    <w:rsid w:val="00587449"/>
    <w:rsid w:val="00590A18"/>
    <w:rsid w:val="00595C42"/>
    <w:rsid w:val="00596E26"/>
    <w:rsid w:val="00597B73"/>
    <w:rsid w:val="005A22C1"/>
    <w:rsid w:val="005A23C9"/>
    <w:rsid w:val="005A6F4D"/>
    <w:rsid w:val="005B1C56"/>
    <w:rsid w:val="005B4381"/>
    <w:rsid w:val="005B6105"/>
    <w:rsid w:val="005C15CA"/>
    <w:rsid w:val="005C4A87"/>
    <w:rsid w:val="005C5421"/>
    <w:rsid w:val="005C5BF9"/>
    <w:rsid w:val="005C743F"/>
    <w:rsid w:val="005D0DB5"/>
    <w:rsid w:val="005D5ACA"/>
    <w:rsid w:val="005D775F"/>
    <w:rsid w:val="005E16FA"/>
    <w:rsid w:val="005E2C15"/>
    <w:rsid w:val="005E4F0D"/>
    <w:rsid w:val="005E6536"/>
    <w:rsid w:val="005F147E"/>
    <w:rsid w:val="00600795"/>
    <w:rsid w:val="0060337A"/>
    <w:rsid w:val="006068BE"/>
    <w:rsid w:val="00612332"/>
    <w:rsid w:val="00613330"/>
    <w:rsid w:val="00614CB1"/>
    <w:rsid w:val="0061675E"/>
    <w:rsid w:val="006211E8"/>
    <w:rsid w:val="00623C4B"/>
    <w:rsid w:val="00626B32"/>
    <w:rsid w:val="00627C46"/>
    <w:rsid w:val="006361F8"/>
    <w:rsid w:val="00640A9B"/>
    <w:rsid w:val="006432C0"/>
    <w:rsid w:val="00645051"/>
    <w:rsid w:val="0064588A"/>
    <w:rsid w:val="00651F7A"/>
    <w:rsid w:val="00656BE4"/>
    <w:rsid w:val="0065700D"/>
    <w:rsid w:val="00657975"/>
    <w:rsid w:val="00657A74"/>
    <w:rsid w:val="006635BA"/>
    <w:rsid w:val="0068299B"/>
    <w:rsid w:val="006844CD"/>
    <w:rsid w:val="00684F8E"/>
    <w:rsid w:val="00684FB9"/>
    <w:rsid w:val="00690FE9"/>
    <w:rsid w:val="00692557"/>
    <w:rsid w:val="00697EE2"/>
    <w:rsid w:val="006A356A"/>
    <w:rsid w:val="006B43FA"/>
    <w:rsid w:val="006B466F"/>
    <w:rsid w:val="006B486C"/>
    <w:rsid w:val="006B4A0B"/>
    <w:rsid w:val="006B644B"/>
    <w:rsid w:val="006B6ABA"/>
    <w:rsid w:val="006C1D52"/>
    <w:rsid w:val="006D3B38"/>
    <w:rsid w:val="006D49A9"/>
    <w:rsid w:val="006D731F"/>
    <w:rsid w:val="006E4346"/>
    <w:rsid w:val="006E4508"/>
    <w:rsid w:val="006E59CC"/>
    <w:rsid w:val="006F2ECA"/>
    <w:rsid w:val="006F3390"/>
    <w:rsid w:val="00703E98"/>
    <w:rsid w:val="007073F2"/>
    <w:rsid w:val="00707EAA"/>
    <w:rsid w:val="00711254"/>
    <w:rsid w:val="00712E90"/>
    <w:rsid w:val="00714D55"/>
    <w:rsid w:val="00715CE1"/>
    <w:rsid w:val="007205B9"/>
    <w:rsid w:val="0072228D"/>
    <w:rsid w:val="00723F81"/>
    <w:rsid w:val="00724057"/>
    <w:rsid w:val="00727F97"/>
    <w:rsid w:val="00731E60"/>
    <w:rsid w:val="00736089"/>
    <w:rsid w:val="007372AB"/>
    <w:rsid w:val="007410FD"/>
    <w:rsid w:val="0074131A"/>
    <w:rsid w:val="00744821"/>
    <w:rsid w:val="00745AC7"/>
    <w:rsid w:val="00747640"/>
    <w:rsid w:val="0076011F"/>
    <w:rsid w:val="00760848"/>
    <w:rsid w:val="0076127C"/>
    <w:rsid w:val="007616A9"/>
    <w:rsid w:val="00761C78"/>
    <w:rsid w:val="007640F1"/>
    <w:rsid w:val="00767009"/>
    <w:rsid w:val="0077005E"/>
    <w:rsid w:val="007710AA"/>
    <w:rsid w:val="0077395A"/>
    <w:rsid w:val="00780BC3"/>
    <w:rsid w:val="00783511"/>
    <w:rsid w:val="00783596"/>
    <w:rsid w:val="00783B2E"/>
    <w:rsid w:val="00785DE7"/>
    <w:rsid w:val="00790BA1"/>
    <w:rsid w:val="00795DC4"/>
    <w:rsid w:val="00797FFB"/>
    <w:rsid w:val="007A1223"/>
    <w:rsid w:val="007A2988"/>
    <w:rsid w:val="007A3D36"/>
    <w:rsid w:val="007A4E8F"/>
    <w:rsid w:val="007A5321"/>
    <w:rsid w:val="007A7552"/>
    <w:rsid w:val="007A762C"/>
    <w:rsid w:val="007B16A3"/>
    <w:rsid w:val="007B18BE"/>
    <w:rsid w:val="007B1D2A"/>
    <w:rsid w:val="007B1EBD"/>
    <w:rsid w:val="007C1E87"/>
    <w:rsid w:val="007D0211"/>
    <w:rsid w:val="007D0CC8"/>
    <w:rsid w:val="007D2D8D"/>
    <w:rsid w:val="007D2EC9"/>
    <w:rsid w:val="007E0A34"/>
    <w:rsid w:val="007E200E"/>
    <w:rsid w:val="007E2D75"/>
    <w:rsid w:val="007E7971"/>
    <w:rsid w:val="007F1F87"/>
    <w:rsid w:val="007F208A"/>
    <w:rsid w:val="007F5A74"/>
    <w:rsid w:val="007F79E4"/>
    <w:rsid w:val="008105E0"/>
    <w:rsid w:val="00814C8A"/>
    <w:rsid w:val="008224E0"/>
    <w:rsid w:val="008231DF"/>
    <w:rsid w:val="00831349"/>
    <w:rsid w:val="008313C6"/>
    <w:rsid w:val="0083161C"/>
    <w:rsid w:val="00837A59"/>
    <w:rsid w:val="00837BDE"/>
    <w:rsid w:val="00841129"/>
    <w:rsid w:val="008434B0"/>
    <w:rsid w:val="00843E81"/>
    <w:rsid w:val="0084425C"/>
    <w:rsid w:val="00847B5E"/>
    <w:rsid w:val="008505DA"/>
    <w:rsid w:val="00850C57"/>
    <w:rsid w:val="008521AA"/>
    <w:rsid w:val="00854C42"/>
    <w:rsid w:val="00865218"/>
    <w:rsid w:val="0086733D"/>
    <w:rsid w:val="008731A4"/>
    <w:rsid w:val="008731AE"/>
    <w:rsid w:val="008747F4"/>
    <w:rsid w:val="00883C13"/>
    <w:rsid w:val="00884C08"/>
    <w:rsid w:val="008874B7"/>
    <w:rsid w:val="0089260D"/>
    <w:rsid w:val="00895013"/>
    <w:rsid w:val="008A0AA4"/>
    <w:rsid w:val="008A350C"/>
    <w:rsid w:val="008A47C9"/>
    <w:rsid w:val="008A539D"/>
    <w:rsid w:val="008B3F2B"/>
    <w:rsid w:val="008C207B"/>
    <w:rsid w:val="008C3915"/>
    <w:rsid w:val="008C7C5F"/>
    <w:rsid w:val="008D5551"/>
    <w:rsid w:val="008D7338"/>
    <w:rsid w:val="008E2ED1"/>
    <w:rsid w:val="008F32F0"/>
    <w:rsid w:val="008F3E48"/>
    <w:rsid w:val="008F7525"/>
    <w:rsid w:val="008F795C"/>
    <w:rsid w:val="00904811"/>
    <w:rsid w:val="00905926"/>
    <w:rsid w:val="0091041A"/>
    <w:rsid w:val="00920E94"/>
    <w:rsid w:val="009219C1"/>
    <w:rsid w:val="00921A3E"/>
    <w:rsid w:val="0092377F"/>
    <w:rsid w:val="00923A26"/>
    <w:rsid w:val="009254C5"/>
    <w:rsid w:val="00930EF5"/>
    <w:rsid w:val="009321E4"/>
    <w:rsid w:val="009322D6"/>
    <w:rsid w:val="0093276E"/>
    <w:rsid w:val="00932938"/>
    <w:rsid w:val="009339AE"/>
    <w:rsid w:val="00936DA3"/>
    <w:rsid w:val="00937DC6"/>
    <w:rsid w:val="00942C2D"/>
    <w:rsid w:val="00946354"/>
    <w:rsid w:val="00951156"/>
    <w:rsid w:val="0095476D"/>
    <w:rsid w:val="00957E08"/>
    <w:rsid w:val="00967A10"/>
    <w:rsid w:val="00970D62"/>
    <w:rsid w:val="00970DA2"/>
    <w:rsid w:val="00973F44"/>
    <w:rsid w:val="009742A1"/>
    <w:rsid w:val="009748D4"/>
    <w:rsid w:val="00974F1D"/>
    <w:rsid w:val="00976084"/>
    <w:rsid w:val="009A2636"/>
    <w:rsid w:val="009A3FB6"/>
    <w:rsid w:val="009A40E0"/>
    <w:rsid w:val="009A57F4"/>
    <w:rsid w:val="009A5839"/>
    <w:rsid w:val="009A7688"/>
    <w:rsid w:val="009B074B"/>
    <w:rsid w:val="009B11C8"/>
    <w:rsid w:val="009B2CA2"/>
    <w:rsid w:val="009B3680"/>
    <w:rsid w:val="009B7257"/>
    <w:rsid w:val="009B7CDA"/>
    <w:rsid w:val="009C44B8"/>
    <w:rsid w:val="009D2A2E"/>
    <w:rsid w:val="009D599B"/>
    <w:rsid w:val="009D5CFC"/>
    <w:rsid w:val="009D69BB"/>
    <w:rsid w:val="009E352C"/>
    <w:rsid w:val="009E6C1F"/>
    <w:rsid w:val="009E6EE7"/>
    <w:rsid w:val="009F028C"/>
    <w:rsid w:val="009F0659"/>
    <w:rsid w:val="009F2523"/>
    <w:rsid w:val="009F4300"/>
    <w:rsid w:val="009F6B93"/>
    <w:rsid w:val="009F7923"/>
    <w:rsid w:val="00A01E4A"/>
    <w:rsid w:val="00A02806"/>
    <w:rsid w:val="00A028A5"/>
    <w:rsid w:val="00A02A61"/>
    <w:rsid w:val="00A0375A"/>
    <w:rsid w:val="00A04ED3"/>
    <w:rsid w:val="00A056EB"/>
    <w:rsid w:val="00A0635D"/>
    <w:rsid w:val="00A067A0"/>
    <w:rsid w:val="00A1266C"/>
    <w:rsid w:val="00A1622C"/>
    <w:rsid w:val="00A230FC"/>
    <w:rsid w:val="00A24DD4"/>
    <w:rsid w:val="00A26A30"/>
    <w:rsid w:val="00A3125C"/>
    <w:rsid w:val="00A3548C"/>
    <w:rsid w:val="00A35DDF"/>
    <w:rsid w:val="00A37283"/>
    <w:rsid w:val="00A402AA"/>
    <w:rsid w:val="00A4270B"/>
    <w:rsid w:val="00A42FD4"/>
    <w:rsid w:val="00A43CEB"/>
    <w:rsid w:val="00A44A80"/>
    <w:rsid w:val="00A468E5"/>
    <w:rsid w:val="00A56F65"/>
    <w:rsid w:val="00A64618"/>
    <w:rsid w:val="00A64642"/>
    <w:rsid w:val="00A6593B"/>
    <w:rsid w:val="00A6766E"/>
    <w:rsid w:val="00A70379"/>
    <w:rsid w:val="00A71580"/>
    <w:rsid w:val="00A76D40"/>
    <w:rsid w:val="00A81A33"/>
    <w:rsid w:val="00A822FB"/>
    <w:rsid w:val="00A838C2"/>
    <w:rsid w:val="00A94382"/>
    <w:rsid w:val="00A96DB5"/>
    <w:rsid w:val="00AA2535"/>
    <w:rsid w:val="00AA3D0C"/>
    <w:rsid w:val="00AA6A41"/>
    <w:rsid w:val="00AA6CEE"/>
    <w:rsid w:val="00AB0F5C"/>
    <w:rsid w:val="00AB19CB"/>
    <w:rsid w:val="00AB3637"/>
    <w:rsid w:val="00AB67C0"/>
    <w:rsid w:val="00AB6C6F"/>
    <w:rsid w:val="00AC224B"/>
    <w:rsid w:val="00AC30CE"/>
    <w:rsid w:val="00AC33A7"/>
    <w:rsid w:val="00AC567B"/>
    <w:rsid w:val="00AD1EDE"/>
    <w:rsid w:val="00AD23F4"/>
    <w:rsid w:val="00AD3E4E"/>
    <w:rsid w:val="00AD5B70"/>
    <w:rsid w:val="00AD6778"/>
    <w:rsid w:val="00AD73CA"/>
    <w:rsid w:val="00AE4DB8"/>
    <w:rsid w:val="00AF082B"/>
    <w:rsid w:val="00AF1F80"/>
    <w:rsid w:val="00AF2305"/>
    <w:rsid w:val="00AF3006"/>
    <w:rsid w:val="00AF472B"/>
    <w:rsid w:val="00AF7C71"/>
    <w:rsid w:val="00B104B5"/>
    <w:rsid w:val="00B11829"/>
    <w:rsid w:val="00B12300"/>
    <w:rsid w:val="00B14324"/>
    <w:rsid w:val="00B2061E"/>
    <w:rsid w:val="00B22694"/>
    <w:rsid w:val="00B366A3"/>
    <w:rsid w:val="00B37E0E"/>
    <w:rsid w:val="00B40A5A"/>
    <w:rsid w:val="00B42123"/>
    <w:rsid w:val="00B44E43"/>
    <w:rsid w:val="00B44ED4"/>
    <w:rsid w:val="00B45886"/>
    <w:rsid w:val="00B5084D"/>
    <w:rsid w:val="00B50D86"/>
    <w:rsid w:val="00B552E1"/>
    <w:rsid w:val="00B567B1"/>
    <w:rsid w:val="00B63144"/>
    <w:rsid w:val="00B66E1F"/>
    <w:rsid w:val="00B73DBD"/>
    <w:rsid w:val="00B7461A"/>
    <w:rsid w:val="00B760A1"/>
    <w:rsid w:val="00B91716"/>
    <w:rsid w:val="00B92373"/>
    <w:rsid w:val="00B9346B"/>
    <w:rsid w:val="00BB2E21"/>
    <w:rsid w:val="00BB5ADE"/>
    <w:rsid w:val="00BB5E28"/>
    <w:rsid w:val="00BC2123"/>
    <w:rsid w:val="00BC422C"/>
    <w:rsid w:val="00BD3358"/>
    <w:rsid w:val="00BE0B8A"/>
    <w:rsid w:val="00BE386F"/>
    <w:rsid w:val="00BE3BF8"/>
    <w:rsid w:val="00BE49BF"/>
    <w:rsid w:val="00BE62EC"/>
    <w:rsid w:val="00BF2778"/>
    <w:rsid w:val="00BF5A98"/>
    <w:rsid w:val="00C00657"/>
    <w:rsid w:val="00C00E6C"/>
    <w:rsid w:val="00C02C5B"/>
    <w:rsid w:val="00C03926"/>
    <w:rsid w:val="00C07656"/>
    <w:rsid w:val="00C07A08"/>
    <w:rsid w:val="00C10908"/>
    <w:rsid w:val="00C12308"/>
    <w:rsid w:val="00C1274A"/>
    <w:rsid w:val="00C17669"/>
    <w:rsid w:val="00C17790"/>
    <w:rsid w:val="00C25242"/>
    <w:rsid w:val="00C30B7C"/>
    <w:rsid w:val="00C30C9D"/>
    <w:rsid w:val="00C35294"/>
    <w:rsid w:val="00C4068D"/>
    <w:rsid w:val="00C464D5"/>
    <w:rsid w:val="00C46851"/>
    <w:rsid w:val="00C50F8C"/>
    <w:rsid w:val="00C5234E"/>
    <w:rsid w:val="00C54532"/>
    <w:rsid w:val="00C611D5"/>
    <w:rsid w:val="00C61809"/>
    <w:rsid w:val="00C61919"/>
    <w:rsid w:val="00C64D7F"/>
    <w:rsid w:val="00C65F50"/>
    <w:rsid w:val="00C66224"/>
    <w:rsid w:val="00C66D6D"/>
    <w:rsid w:val="00C67CA9"/>
    <w:rsid w:val="00C75BCA"/>
    <w:rsid w:val="00C86676"/>
    <w:rsid w:val="00C942AD"/>
    <w:rsid w:val="00CA01D3"/>
    <w:rsid w:val="00CA35F7"/>
    <w:rsid w:val="00CA3C40"/>
    <w:rsid w:val="00CA3C78"/>
    <w:rsid w:val="00CA4952"/>
    <w:rsid w:val="00CB0F59"/>
    <w:rsid w:val="00CB3149"/>
    <w:rsid w:val="00CB4A9E"/>
    <w:rsid w:val="00CB5CEC"/>
    <w:rsid w:val="00CC1108"/>
    <w:rsid w:val="00CC2372"/>
    <w:rsid w:val="00CC2F30"/>
    <w:rsid w:val="00CC4175"/>
    <w:rsid w:val="00CC51A8"/>
    <w:rsid w:val="00CD4005"/>
    <w:rsid w:val="00CD5492"/>
    <w:rsid w:val="00CD5B12"/>
    <w:rsid w:val="00CD747F"/>
    <w:rsid w:val="00CE0CE2"/>
    <w:rsid w:val="00CE2E08"/>
    <w:rsid w:val="00CF03BC"/>
    <w:rsid w:val="00CF13B9"/>
    <w:rsid w:val="00CF4284"/>
    <w:rsid w:val="00CF6375"/>
    <w:rsid w:val="00D029E2"/>
    <w:rsid w:val="00D03318"/>
    <w:rsid w:val="00D07320"/>
    <w:rsid w:val="00D1379C"/>
    <w:rsid w:val="00D1579C"/>
    <w:rsid w:val="00D212C3"/>
    <w:rsid w:val="00D21996"/>
    <w:rsid w:val="00D21AD6"/>
    <w:rsid w:val="00D33176"/>
    <w:rsid w:val="00D333C1"/>
    <w:rsid w:val="00D3796C"/>
    <w:rsid w:val="00D37A9A"/>
    <w:rsid w:val="00D40897"/>
    <w:rsid w:val="00D41B75"/>
    <w:rsid w:val="00D41E7A"/>
    <w:rsid w:val="00D43965"/>
    <w:rsid w:val="00D44DD9"/>
    <w:rsid w:val="00D45089"/>
    <w:rsid w:val="00D511D6"/>
    <w:rsid w:val="00D51379"/>
    <w:rsid w:val="00D51696"/>
    <w:rsid w:val="00D530D1"/>
    <w:rsid w:val="00D55BB9"/>
    <w:rsid w:val="00D571D2"/>
    <w:rsid w:val="00D576AF"/>
    <w:rsid w:val="00D57898"/>
    <w:rsid w:val="00D623CE"/>
    <w:rsid w:val="00D6402B"/>
    <w:rsid w:val="00D64532"/>
    <w:rsid w:val="00D651C5"/>
    <w:rsid w:val="00D67DF5"/>
    <w:rsid w:val="00D708FB"/>
    <w:rsid w:val="00D73047"/>
    <w:rsid w:val="00D74374"/>
    <w:rsid w:val="00D74CF8"/>
    <w:rsid w:val="00D756DB"/>
    <w:rsid w:val="00D76E1F"/>
    <w:rsid w:val="00D76F99"/>
    <w:rsid w:val="00D77324"/>
    <w:rsid w:val="00D82199"/>
    <w:rsid w:val="00D83D22"/>
    <w:rsid w:val="00D852A2"/>
    <w:rsid w:val="00D856BD"/>
    <w:rsid w:val="00D875A6"/>
    <w:rsid w:val="00D876BE"/>
    <w:rsid w:val="00D87B78"/>
    <w:rsid w:val="00D87C59"/>
    <w:rsid w:val="00D915D0"/>
    <w:rsid w:val="00D92644"/>
    <w:rsid w:val="00D94DBA"/>
    <w:rsid w:val="00D96EB3"/>
    <w:rsid w:val="00D9717D"/>
    <w:rsid w:val="00D977D1"/>
    <w:rsid w:val="00DA0B7D"/>
    <w:rsid w:val="00DA5168"/>
    <w:rsid w:val="00DB2A4C"/>
    <w:rsid w:val="00DB39F3"/>
    <w:rsid w:val="00DB59C7"/>
    <w:rsid w:val="00DB5A02"/>
    <w:rsid w:val="00DB672E"/>
    <w:rsid w:val="00DC1985"/>
    <w:rsid w:val="00DC2E02"/>
    <w:rsid w:val="00DC3875"/>
    <w:rsid w:val="00DD258D"/>
    <w:rsid w:val="00DE0014"/>
    <w:rsid w:val="00DE3B29"/>
    <w:rsid w:val="00DE40E9"/>
    <w:rsid w:val="00DE51FC"/>
    <w:rsid w:val="00DE75FD"/>
    <w:rsid w:val="00DF40CD"/>
    <w:rsid w:val="00DF5C74"/>
    <w:rsid w:val="00DF74BC"/>
    <w:rsid w:val="00DF784D"/>
    <w:rsid w:val="00E01D0A"/>
    <w:rsid w:val="00E03A86"/>
    <w:rsid w:val="00E0782F"/>
    <w:rsid w:val="00E10E4A"/>
    <w:rsid w:val="00E147FF"/>
    <w:rsid w:val="00E22E7B"/>
    <w:rsid w:val="00E25938"/>
    <w:rsid w:val="00E331AB"/>
    <w:rsid w:val="00E34CA0"/>
    <w:rsid w:val="00E37337"/>
    <w:rsid w:val="00E378CF"/>
    <w:rsid w:val="00E41E00"/>
    <w:rsid w:val="00E42DD1"/>
    <w:rsid w:val="00E445CD"/>
    <w:rsid w:val="00E477A3"/>
    <w:rsid w:val="00E52C1F"/>
    <w:rsid w:val="00E53B47"/>
    <w:rsid w:val="00E546BE"/>
    <w:rsid w:val="00E5624E"/>
    <w:rsid w:val="00E57B4B"/>
    <w:rsid w:val="00E631DB"/>
    <w:rsid w:val="00E651DF"/>
    <w:rsid w:val="00E70FE2"/>
    <w:rsid w:val="00E7161F"/>
    <w:rsid w:val="00E75A90"/>
    <w:rsid w:val="00E81713"/>
    <w:rsid w:val="00E827F0"/>
    <w:rsid w:val="00E84716"/>
    <w:rsid w:val="00E9135A"/>
    <w:rsid w:val="00E95A8C"/>
    <w:rsid w:val="00E95D18"/>
    <w:rsid w:val="00EA2693"/>
    <w:rsid w:val="00EA3DFE"/>
    <w:rsid w:val="00EA4061"/>
    <w:rsid w:val="00EA40AB"/>
    <w:rsid w:val="00EA4D92"/>
    <w:rsid w:val="00EA5BDB"/>
    <w:rsid w:val="00EA6AD3"/>
    <w:rsid w:val="00EB7BB0"/>
    <w:rsid w:val="00EC3E35"/>
    <w:rsid w:val="00EC4048"/>
    <w:rsid w:val="00EC5D0B"/>
    <w:rsid w:val="00ED3B1F"/>
    <w:rsid w:val="00ED3CD7"/>
    <w:rsid w:val="00ED46EC"/>
    <w:rsid w:val="00ED5CC7"/>
    <w:rsid w:val="00ED77E7"/>
    <w:rsid w:val="00EE09E4"/>
    <w:rsid w:val="00EE1EDD"/>
    <w:rsid w:val="00EE2A85"/>
    <w:rsid w:val="00EE3943"/>
    <w:rsid w:val="00EF2149"/>
    <w:rsid w:val="00EF2395"/>
    <w:rsid w:val="00EF43B5"/>
    <w:rsid w:val="00EF496A"/>
    <w:rsid w:val="00EF64B0"/>
    <w:rsid w:val="00F02F07"/>
    <w:rsid w:val="00F05CD4"/>
    <w:rsid w:val="00F06794"/>
    <w:rsid w:val="00F07832"/>
    <w:rsid w:val="00F10E8F"/>
    <w:rsid w:val="00F134A9"/>
    <w:rsid w:val="00F26EC4"/>
    <w:rsid w:val="00F34666"/>
    <w:rsid w:val="00F35CA6"/>
    <w:rsid w:val="00F36E4E"/>
    <w:rsid w:val="00F4593F"/>
    <w:rsid w:val="00F47622"/>
    <w:rsid w:val="00F478CA"/>
    <w:rsid w:val="00F5445A"/>
    <w:rsid w:val="00F5507E"/>
    <w:rsid w:val="00F60312"/>
    <w:rsid w:val="00F6750B"/>
    <w:rsid w:val="00F756C1"/>
    <w:rsid w:val="00F80450"/>
    <w:rsid w:val="00F80B50"/>
    <w:rsid w:val="00F81E4E"/>
    <w:rsid w:val="00F83175"/>
    <w:rsid w:val="00F842B9"/>
    <w:rsid w:val="00F844EB"/>
    <w:rsid w:val="00F87037"/>
    <w:rsid w:val="00F9149B"/>
    <w:rsid w:val="00F9372B"/>
    <w:rsid w:val="00F9396D"/>
    <w:rsid w:val="00F95FA2"/>
    <w:rsid w:val="00F96BC8"/>
    <w:rsid w:val="00FA4BFF"/>
    <w:rsid w:val="00FA5519"/>
    <w:rsid w:val="00FA71E4"/>
    <w:rsid w:val="00FA776D"/>
    <w:rsid w:val="00FA7FDE"/>
    <w:rsid w:val="00FB1753"/>
    <w:rsid w:val="00FB35EF"/>
    <w:rsid w:val="00FB47C8"/>
    <w:rsid w:val="00FB6943"/>
    <w:rsid w:val="00FB6DB8"/>
    <w:rsid w:val="00FC0643"/>
    <w:rsid w:val="00FC3646"/>
    <w:rsid w:val="00FC3DC2"/>
    <w:rsid w:val="00FD763D"/>
    <w:rsid w:val="00FD77EB"/>
    <w:rsid w:val="00FD7DFD"/>
    <w:rsid w:val="00FE11A5"/>
    <w:rsid w:val="00FE348B"/>
    <w:rsid w:val="00FE6218"/>
    <w:rsid w:val="00FF2ED6"/>
    <w:rsid w:val="00FF6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77F8E"/>
  <w15:docId w15:val="{A28E1D13-BBC5-4EC5-AAC1-4B07734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2A2"/>
  </w:style>
  <w:style w:type="paragraph" w:styleId="Nagwek1">
    <w:name w:val="heading 1"/>
    <w:basedOn w:val="Normalny"/>
    <w:next w:val="Normalny"/>
    <w:link w:val="Nagwek1Znak"/>
    <w:uiPriority w:val="9"/>
    <w:qFormat/>
    <w:rsid w:val="00DA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E7B"/>
  </w:style>
  <w:style w:type="paragraph" w:styleId="Stopka">
    <w:name w:val="footer"/>
    <w:basedOn w:val="Normalny"/>
    <w:link w:val="StopkaZnak"/>
    <w:uiPriority w:val="99"/>
    <w:unhideWhenUsed/>
    <w:rsid w:val="00E22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E7B"/>
  </w:style>
  <w:style w:type="paragraph" w:styleId="Tekstdymka">
    <w:name w:val="Balloon Text"/>
    <w:basedOn w:val="Normalny"/>
    <w:link w:val="TekstdymkaZnak"/>
    <w:uiPriority w:val="99"/>
    <w:semiHidden/>
    <w:unhideWhenUsed/>
    <w:rsid w:val="00AA25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2535"/>
    <w:rPr>
      <w:rFonts w:ascii="Segoe UI" w:hAnsi="Segoe UI" w:cs="Segoe UI"/>
      <w:sz w:val="18"/>
      <w:szCs w:val="18"/>
    </w:rPr>
  </w:style>
  <w:style w:type="paragraph" w:styleId="Akapitzlist">
    <w:name w:val="List Paragraph"/>
    <w:basedOn w:val="Normalny"/>
    <w:uiPriority w:val="34"/>
    <w:qFormat/>
    <w:rsid w:val="00843E81"/>
    <w:pPr>
      <w:ind w:left="720"/>
      <w:contextualSpacing/>
    </w:pPr>
  </w:style>
  <w:style w:type="character" w:styleId="Odwoaniedokomentarza">
    <w:name w:val="annotation reference"/>
    <w:basedOn w:val="Domylnaczcionkaakapitu"/>
    <w:uiPriority w:val="99"/>
    <w:semiHidden/>
    <w:unhideWhenUsed/>
    <w:rsid w:val="00C00657"/>
    <w:rPr>
      <w:sz w:val="16"/>
      <w:szCs w:val="16"/>
    </w:rPr>
  </w:style>
  <w:style w:type="paragraph" w:styleId="Tekstkomentarza">
    <w:name w:val="annotation text"/>
    <w:basedOn w:val="Normalny"/>
    <w:link w:val="TekstkomentarzaZnak"/>
    <w:uiPriority w:val="99"/>
    <w:semiHidden/>
    <w:unhideWhenUsed/>
    <w:rsid w:val="00C0065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657"/>
    <w:rPr>
      <w:sz w:val="20"/>
      <w:szCs w:val="20"/>
    </w:rPr>
  </w:style>
  <w:style w:type="paragraph" w:styleId="Tematkomentarza">
    <w:name w:val="annotation subject"/>
    <w:basedOn w:val="Tekstkomentarza"/>
    <w:next w:val="Tekstkomentarza"/>
    <w:link w:val="TematkomentarzaZnak"/>
    <w:uiPriority w:val="99"/>
    <w:semiHidden/>
    <w:unhideWhenUsed/>
    <w:rsid w:val="00C00657"/>
    <w:rPr>
      <w:b/>
      <w:bCs/>
    </w:rPr>
  </w:style>
  <w:style w:type="character" w:customStyle="1" w:styleId="TematkomentarzaZnak">
    <w:name w:val="Temat komentarza Znak"/>
    <w:basedOn w:val="TekstkomentarzaZnak"/>
    <w:link w:val="Tematkomentarza"/>
    <w:uiPriority w:val="99"/>
    <w:semiHidden/>
    <w:rsid w:val="00C00657"/>
    <w:rPr>
      <w:b/>
      <w:bCs/>
      <w:sz w:val="20"/>
      <w:szCs w:val="20"/>
    </w:rPr>
  </w:style>
  <w:style w:type="paragraph" w:styleId="Zwykytekst">
    <w:name w:val="Plain Text"/>
    <w:basedOn w:val="Normalny"/>
    <w:link w:val="ZwykytekstZnak"/>
    <w:uiPriority w:val="99"/>
    <w:semiHidden/>
    <w:unhideWhenUsed/>
    <w:rsid w:val="00C00657"/>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C00657"/>
    <w:rPr>
      <w:rFonts w:ascii="Consolas" w:hAnsi="Consolas" w:cs="Consolas"/>
      <w:sz w:val="21"/>
      <w:szCs w:val="21"/>
    </w:rPr>
  </w:style>
  <w:style w:type="character" w:customStyle="1" w:styleId="Nagwek1Znak">
    <w:name w:val="Nagłówek 1 Znak"/>
    <w:basedOn w:val="Domylnaczcionkaakapitu"/>
    <w:link w:val="Nagwek1"/>
    <w:uiPriority w:val="9"/>
    <w:rsid w:val="00DA5168"/>
    <w:rPr>
      <w:rFonts w:asciiTheme="majorHAnsi" w:eastAsiaTheme="majorEastAsia" w:hAnsiTheme="majorHAnsi" w:cstheme="majorBidi"/>
      <w:color w:val="2E74B5" w:themeColor="accent1" w:themeShade="BF"/>
      <w:sz w:val="32"/>
      <w:szCs w:val="32"/>
    </w:rPr>
  </w:style>
  <w:style w:type="paragraph" w:customStyle="1" w:styleId="Justysia">
    <w:name w:val="Justysia"/>
    <w:basedOn w:val="Normalny"/>
    <w:rsid w:val="00142013"/>
    <w:pPr>
      <w:spacing w:after="0" w:line="360" w:lineRule="auto"/>
      <w:jc w:val="both"/>
    </w:pPr>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C66224"/>
    <w:rPr>
      <w:color w:val="0563C1" w:themeColor="hyperlink"/>
      <w:u w:val="single"/>
    </w:rPr>
  </w:style>
  <w:style w:type="paragraph" w:styleId="Tekstprzypisudolnego">
    <w:name w:val="footnote text"/>
    <w:basedOn w:val="Normalny"/>
    <w:link w:val="TekstprzypisudolnegoZnak"/>
    <w:uiPriority w:val="99"/>
    <w:semiHidden/>
    <w:unhideWhenUsed/>
    <w:rsid w:val="000932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2C3"/>
    <w:rPr>
      <w:sz w:val="20"/>
      <w:szCs w:val="20"/>
    </w:rPr>
  </w:style>
  <w:style w:type="character" w:styleId="Odwoanieprzypisudolnego">
    <w:name w:val="footnote reference"/>
    <w:basedOn w:val="Domylnaczcionkaakapitu"/>
    <w:uiPriority w:val="99"/>
    <w:semiHidden/>
    <w:unhideWhenUsed/>
    <w:rsid w:val="00093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319">
      <w:bodyDiv w:val="1"/>
      <w:marLeft w:val="0"/>
      <w:marRight w:val="0"/>
      <w:marTop w:val="0"/>
      <w:marBottom w:val="0"/>
      <w:divBdr>
        <w:top w:val="none" w:sz="0" w:space="0" w:color="auto"/>
        <w:left w:val="none" w:sz="0" w:space="0" w:color="auto"/>
        <w:bottom w:val="none" w:sz="0" w:space="0" w:color="auto"/>
        <w:right w:val="none" w:sz="0" w:space="0" w:color="auto"/>
      </w:divBdr>
    </w:div>
    <w:div w:id="71196822">
      <w:bodyDiv w:val="1"/>
      <w:marLeft w:val="0"/>
      <w:marRight w:val="0"/>
      <w:marTop w:val="0"/>
      <w:marBottom w:val="0"/>
      <w:divBdr>
        <w:top w:val="none" w:sz="0" w:space="0" w:color="auto"/>
        <w:left w:val="none" w:sz="0" w:space="0" w:color="auto"/>
        <w:bottom w:val="none" w:sz="0" w:space="0" w:color="auto"/>
        <w:right w:val="none" w:sz="0" w:space="0" w:color="auto"/>
      </w:divBdr>
    </w:div>
    <w:div w:id="262034629">
      <w:bodyDiv w:val="1"/>
      <w:marLeft w:val="0"/>
      <w:marRight w:val="0"/>
      <w:marTop w:val="0"/>
      <w:marBottom w:val="0"/>
      <w:divBdr>
        <w:top w:val="none" w:sz="0" w:space="0" w:color="auto"/>
        <w:left w:val="none" w:sz="0" w:space="0" w:color="auto"/>
        <w:bottom w:val="none" w:sz="0" w:space="0" w:color="auto"/>
        <w:right w:val="none" w:sz="0" w:space="0" w:color="auto"/>
      </w:divBdr>
    </w:div>
    <w:div w:id="547690908">
      <w:bodyDiv w:val="1"/>
      <w:marLeft w:val="0"/>
      <w:marRight w:val="0"/>
      <w:marTop w:val="0"/>
      <w:marBottom w:val="0"/>
      <w:divBdr>
        <w:top w:val="none" w:sz="0" w:space="0" w:color="auto"/>
        <w:left w:val="none" w:sz="0" w:space="0" w:color="auto"/>
        <w:bottom w:val="none" w:sz="0" w:space="0" w:color="auto"/>
        <w:right w:val="none" w:sz="0" w:space="0" w:color="auto"/>
      </w:divBdr>
    </w:div>
    <w:div w:id="1189216532">
      <w:bodyDiv w:val="1"/>
      <w:marLeft w:val="0"/>
      <w:marRight w:val="0"/>
      <w:marTop w:val="0"/>
      <w:marBottom w:val="0"/>
      <w:divBdr>
        <w:top w:val="none" w:sz="0" w:space="0" w:color="auto"/>
        <w:left w:val="none" w:sz="0" w:space="0" w:color="auto"/>
        <w:bottom w:val="none" w:sz="0" w:space="0" w:color="auto"/>
        <w:right w:val="none" w:sz="0" w:space="0" w:color="auto"/>
      </w:divBdr>
    </w:div>
    <w:div w:id="1246720863">
      <w:bodyDiv w:val="1"/>
      <w:marLeft w:val="0"/>
      <w:marRight w:val="0"/>
      <w:marTop w:val="0"/>
      <w:marBottom w:val="0"/>
      <w:divBdr>
        <w:top w:val="none" w:sz="0" w:space="0" w:color="auto"/>
        <w:left w:val="none" w:sz="0" w:space="0" w:color="auto"/>
        <w:bottom w:val="none" w:sz="0" w:space="0" w:color="auto"/>
        <w:right w:val="none" w:sz="0" w:space="0" w:color="auto"/>
      </w:divBdr>
    </w:div>
    <w:div w:id="1312248898">
      <w:bodyDiv w:val="1"/>
      <w:marLeft w:val="0"/>
      <w:marRight w:val="0"/>
      <w:marTop w:val="0"/>
      <w:marBottom w:val="0"/>
      <w:divBdr>
        <w:top w:val="none" w:sz="0" w:space="0" w:color="auto"/>
        <w:left w:val="none" w:sz="0" w:space="0" w:color="auto"/>
        <w:bottom w:val="none" w:sz="0" w:space="0" w:color="auto"/>
        <w:right w:val="none" w:sz="0" w:space="0" w:color="auto"/>
      </w:divBdr>
    </w:div>
    <w:div w:id="1328702653">
      <w:bodyDiv w:val="1"/>
      <w:marLeft w:val="0"/>
      <w:marRight w:val="0"/>
      <w:marTop w:val="0"/>
      <w:marBottom w:val="0"/>
      <w:divBdr>
        <w:top w:val="none" w:sz="0" w:space="0" w:color="auto"/>
        <w:left w:val="none" w:sz="0" w:space="0" w:color="auto"/>
        <w:bottom w:val="none" w:sz="0" w:space="0" w:color="auto"/>
        <w:right w:val="none" w:sz="0" w:space="0" w:color="auto"/>
      </w:divBdr>
    </w:div>
    <w:div w:id="1549999424">
      <w:bodyDiv w:val="1"/>
      <w:marLeft w:val="0"/>
      <w:marRight w:val="0"/>
      <w:marTop w:val="0"/>
      <w:marBottom w:val="0"/>
      <w:divBdr>
        <w:top w:val="none" w:sz="0" w:space="0" w:color="auto"/>
        <w:left w:val="none" w:sz="0" w:space="0" w:color="auto"/>
        <w:bottom w:val="none" w:sz="0" w:space="0" w:color="auto"/>
        <w:right w:val="none" w:sz="0" w:space="0" w:color="auto"/>
      </w:divBdr>
    </w:div>
    <w:div w:id="1560509059">
      <w:bodyDiv w:val="1"/>
      <w:marLeft w:val="0"/>
      <w:marRight w:val="0"/>
      <w:marTop w:val="0"/>
      <w:marBottom w:val="0"/>
      <w:divBdr>
        <w:top w:val="none" w:sz="0" w:space="0" w:color="auto"/>
        <w:left w:val="none" w:sz="0" w:space="0" w:color="auto"/>
        <w:bottom w:val="none" w:sz="0" w:space="0" w:color="auto"/>
        <w:right w:val="none" w:sz="0" w:space="0" w:color="auto"/>
      </w:divBdr>
    </w:div>
    <w:div w:id="1896774647">
      <w:bodyDiv w:val="1"/>
      <w:marLeft w:val="0"/>
      <w:marRight w:val="0"/>
      <w:marTop w:val="0"/>
      <w:marBottom w:val="0"/>
      <w:divBdr>
        <w:top w:val="none" w:sz="0" w:space="0" w:color="auto"/>
        <w:left w:val="none" w:sz="0" w:space="0" w:color="auto"/>
        <w:bottom w:val="none" w:sz="0" w:space="0" w:color="auto"/>
        <w:right w:val="none" w:sz="0" w:space="0" w:color="auto"/>
      </w:divBdr>
    </w:div>
    <w:div w:id="1986543803">
      <w:bodyDiv w:val="1"/>
      <w:marLeft w:val="0"/>
      <w:marRight w:val="0"/>
      <w:marTop w:val="0"/>
      <w:marBottom w:val="0"/>
      <w:divBdr>
        <w:top w:val="none" w:sz="0" w:space="0" w:color="auto"/>
        <w:left w:val="none" w:sz="0" w:space="0" w:color="auto"/>
        <w:bottom w:val="none" w:sz="0" w:space="0" w:color="auto"/>
        <w:right w:val="none" w:sz="0" w:space="0" w:color="auto"/>
      </w:divBdr>
    </w:div>
    <w:div w:id="20138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647D93475792A4185DAA34C9E03A457" ma:contentTypeVersion="5" ma:contentTypeDescription="Utwórz nowy dokument." ma:contentTypeScope="" ma:versionID="b39c85566f77ca6847b681847b3be1f8">
  <xsd:schema xmlns:xsd="http://www.w3.org/2001/XMLSchema" xmlns:xs="http://www.w3.org/2001/XMLSchema" xmlns:p="http://schemas.microsoft.com/office/2006/metadata/properties" xmlns:ns2="9a42bfb1-fe9d-4440-922c-7b83ab1f4a33" targetNamespace="http://schemas.microsoft.com/office/2006/metadata/properties" ma:root="true" ma:fieldsID="d0986aa2a7ced8814947b1003fcf6a53" ns2:_="">
    <xsd:import namespace="9a42bfb1-fe9d-4440-922c-7b83ab1f4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bfb1-fe9d-4440-922c-7b83ab1f4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9F7CE-CAB8-45CA-A4EA-5DDB7E685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7ECBB3-FF54-4C8B-B29E-05505472F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bfb1-fe9d-4440-922c-7b83ab1f4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8DA041-F408-4017-A011-C0E2B8385C70}">
  <ds:schemaRefs>
    <ds:schemaRef ds:uri="http://schemas.microsoft.com/sharepoint/v3/contenttype/forms"/>
  </ds:schemaRefs>
</ds:datastoreItem>
</file>

<file path=customXml/itemProps4.xml><?xml version="1.0" encoding="utf-8"?>
<ds:datastoreItem xmlns:ds="http://schemas.openxmlformats.org/officeDocument/2006/customXml" ds:itemID="{15F12C09-D28F-4516-BE79-9970FE8F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6545</Words>
  <Characters>39273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Diaków</dc:creator>
  <cp:lastModifiedBy>Łukasz Sendo</cp:lastModifiedBy>
  <cp:revision>4</cp:revision>
  <cp:lastPrinted>2022-08-09T06:24:00Z</cp:lastPrinted>
  <dcterms:created xsi:type="dcterms:W3CDTF">2022-10-04T06:11:00Z</dcterms:created>
  <dcterms:modified xsi:type="dcterms:W3CDTF">2022-10-04T07:26:00Z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0x010100D647D93475792A4185DAA34C9E03A457</vt:lpwstr>
  </property>
</Properties>
</file>