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4AD24F24" w:rsidR="00522859" w:rsidRDefault="005321E7" w:rsidP="00750010">
      <w:r>
        <w:t xml:space="preserve"> </w:t>
      </w:r>
      <w:r w:rsidR="00000377"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706260A2" w:rsidR="00BE6A8F" w:rsidRPr="00583AA5" w:rsidRDefault="00B52FD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4829B3">
        <w:rPr>
          <w:rFonts w:asciiTheme="minorHAnsi" w:hAnsiTheme="minorHAnsi" w:cstheme="minorHAnsi"/>
          <w:lang w:eastAsia="ar-SA"/>
        </w:rPr>
        <w:t>11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</w:t>
      </w:r>
      <w:r w:rsidR="00BE6A8F" w:rsidRPr="00997CC3">
        <w:rPr>
          <w:rFonts w:asciiTheme="minorHAnsi" w:hAnsiTheme="minorHAnsi" w:cstheme="minorHAnsi"/>
          <w:lang w:eastAsia="ar-SA"/>
        </w:rPr>
        <w:t>,</w:t>
      </w:r>
      <w:r w:rsidR="00000377" w:rsidRPr="00997CC3">
        <w:rPr>
          <w:rFonts w:asciiTheme="minorHAnsi" w:hAnsiTheme="minorHAnsi" w:cstheme="minorHAnsi"/>
          <w:lang w:eastAsia="ar-SA"/>
        </w:rPr>
        <w:t xml:space="preserve"> </w:t>
      </w:r>
      <w:r w:rsidR="00A36F43">
        <w:rPr>
          <w:rFonts w:asciiTheme="minorHAnsi" w:hAnsiTheme="minorHAnsi" w:cstheme="minorHAnsi"/>
          <w:lang w:eastAsia="ar-SA"/>
        </w:rPr>
        <w:t>12</w:t>
      </w:r>
      <w:r w:rsidR="00584EE0">
        <w:rPr>
          <w:rFonts w:asciiTheme="minorHAnsi" w:hAnsiTheme="minorHAnsi" w:cstheme="minorHAnsi"/>
          <w:lang w:eastAsia="ar-SA"/>
        </w:rPr>
        <w:t>.</w:t>
      </w:r>
      <w:r w:rsidR="004829B3">
        <w:rPr>
          <w:rFonts w:asciiTheme="minorHAnsi" w:hAnsiTheme="minorHAnsi" w:cstheme="minorHAnsi"/>
          <w:lang w:eastAsia="ar-SA"/>
        </w:rPr>
        <w:t>11</w:t>
      </w:r>
      <w:r w:rsidR="00997CC3">
        <w:rPr>
          <w:rFonts w:asciiTheme="minorHAnsi" w:hAnsiTheme="minorHAnsi" w:cstheme="minorHAnsi"/>
          <w:lang w:eastAsia="ar-SA"/>
        </w:rPr>
        <w:t>.</w:t>
      </w:r>
      <w:r w:rsidR="00BE6A8F" w:rsidRPr="00997CC3">
        <w:rPr>
          <w:rFonts w:asciiTheme="minorHAnsi" w:hAnsiTheme="minorHAnsi" w:cstheme="minorHAnsi"/>
          <w:lang w:eastAsia="ar-SA"/>
        </w:rPr>
        <w:t>202</w:t>
      </w:r>
      <w:r w:rsidR="00AB23D9" w:rsidRPr="00997CC3">
        <w:rPr>
          <w:rFonts w:asciiTheme="minorHAnsi" w:hAnsiTheme="minorHAnsi" w:cstheme="minorHAnsi"/>
          <w:lang w:eastAsia="ar-SA"/>
        </w:rPr>
        <w:t>4</w:t>
      </w:r>
      <w:r w:rsidR="00BE6A8F" w:rsidRPr="00997CC3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07973653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F0BB4A1" w14:textId="77777777" w:rsidR="00997CC3" w:rsidRPr="00583AA5" w:rsidRDefault="00997CC3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0F1D559A" w:rsidR="00BE6A8F" w:rsidRDefault="00BE6A8F" w:rsidP="00821C47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1A7C5CB" w:rsidR="00BE6A8F" w:rsidRPr="00000377" w:rsidRDefault="00BE6A8F" w:rsidP="00821C47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4829B3">
        <w:rPr>
          <w:rFonts w:ascii="Calibri" w:hAnsi="Calibri" w:cs="Calibri"/>
          <w:b/>
        </w:rPr>
        <w:t>P</w:t>
      </w:r>
      <w:r w:rsidR="004829B3" w:rsidRPr="004829B3">
        <w:rPr>
          <w:rFonts w:ascii="Calibri" w:hAnsi="Calibri" w:cs="Calibri"/>
          <w:b/>
        </w:rPr>
        <w:t xml:space="preserve">race remontowo-budowlane i modernizacyjne </w:t>
      </w:r>
      <w:r w:rsidR="004829B3">
        <w:rPr>
          <w:rFonts w:ascii="Calibri" w:hAnsi="Calibri" w:cs="Calibri"/>
          <w:b/>
        </w:rPr>
        <w:br/>
      </w:r>
      <w:r w:rsidR="004829B3" w:rsidRPr="004829B3">
        <w:rPr>
          <w:rFonts w:ascii="Calibri" w:hAnsi="Calibri" w:cs="Calibri"/>
          <w:b/>
        </w:rPr>
        <w:t>w pomieszczeniach laboratorium oceny jakości produktów drobiarskich dla Instytutu Zootechniki – Państwowego Instytutu Badawczego w Aleksandrowicach k/Krakowa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09221693" w:rsidR="00BE6A8F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7BC8B248" w14:textId="77777777" w:rsidR="00A36F43" w:rsidRPr="002E119D" w:rsidRDefault="00A36F43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51649D78" w14:textId="0950570A" w:rsidR="00AD4036" w:rsidRPr="00537039" w:rsidRDefault="00AD4036" w:rsidP="004829B3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1</w:t>
      </w:r>
    </w:p>
    <w:p w14:paraId="641B91A8" w14:textId="575178A3" w:rsidR="00537039" w:rsidRPr="00821C47" w:rsidRDefault="00821C47" w:rsidP="00821C47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821C47">
        <w:rPr>
          <w:rFonts w:ascii="Calibri" w:eastAsia="Calibri" w:hAnsi="Calibri" w:cs="Calibri"/>
          <w:color w:val="0D0D0D" w:themeColor="text1" w:themeTint="F2"/>
          <w:lang w:eastAsia="en-US"/>
        </w:rPr>
        <w:t>Odnośnie stolarki: drzwi DA4 - w projekcie na rzucie występują w 2 sztukach, natomiast w zestawieniu w projekcie wskazano 1 sztukę; na rzucie przedstawione są drzwi DA6 o wym. (90+40)x210 które zgodnie z zestawieniem powinny być oznaczone jako DA8; na rzucie przedstawione są drzwi DA5 z samozamykaczem o wym. 90x210 które zgodnie z zestawieniem powinny być oznaczone jako DA7. W przedmiarze drzwi DA2 występują w 1 sztuce, natomiast w projekcie na rzucie i zestawieniu są 2 sztuki. Ponadto w zestawieniu występują drzwi DA6 - których drzwi na rzucie one dotyczą? W przedmiarze poz. 3.5 drzwi DA3 powinna być w ilości 4 sztuk, pozycja 3.6. jest zbędna, pozycja 3.7. drzwi DA4 powinna być w ilości 2 sztuk, pozycja 3.9. jest zbędna. W związku z powyższym proszę o weryfikację i doprowadzenie do zgodności rzutu z zestawieniem i przedmiarem.</w:t>
      </w:r>
    </w:p>
    <w:p w14:paraId="406D42D2" w14:textId="77777777" w:rsidR="00821C47" w:rsidRDefault="00821C47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04D1412" w14:textId="6B8DF7ED" w:rsidR="00AD4036" w:rsidRDefault="00AD4036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1: </w:t>
      </w:r>
    </w:p>
    <w:p w14:paraId="4F38A8BF" w14:textId="0B0EA1DD" w:rsidR="009C23F2" w:rsidRDefault="009C23F2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70781D">
        <w:rPr>
          <w:rFonts w:asciiTheme="minorHAnsi" w:eastAsia="Calibri" w:hAnsiTheme="minorHAnsi" w:cstheme="minorHAnsi"/>
          <w:bCs/>
          <w:lang w:eastAsia="en-US"/>
        </w:rPr>
        <w:t>Należy dostarczyć i zamontować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821C47">
        <w:rPr>
          <w:rFonts w:ascii="Calibri" w:eastAsia="Calibri" w:hAnsi="Calibri" w:cs="Calibri"/>
          <w:color w:val="0D0D0D" w:themeColor="text1" w:themeTint="F2"/>
          <w:lang w:eastAsia="en-US"/>
        </w:rPr>
        <w:t>drzwi DA4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w ilości </w:t>
      </w:r>
      <w:r w:rsidR="007B5EEE">
        <w:rPr>
          <w:rFonts w:ascii="Calibri" w:eastAsia="Calibri" w:hAnsi="Calibri" w:cs="Calibri"/>
          <w:color w:val="0D0D0D" w:themeColor="text1" w:themeTint="F2"/>
          <w:lang w:eastAsia="en-US"/>
        </w:rPr>
        <w:t xml:space="preserve">2 </w:t>
      </w:r>
      <w:proofErr w:type="spellStart"/>
      <w:r w:rsidR="007B5EEE">
        <w:rPr>
          <w:rFonts w:ascii="Calibri" w:eastAsia="Calibri" w:hAnsi="Calibri" w:cs="Calibri"/>
          <w:color w:val="0D0D0D" w:themeColor="text1" w:themeTint="F2"/>
          <w:lang w:eastAsia="en-US"/>
        </w:rPr>
        <w:t>szt</w:t>
      </w:r>
      <w:proofErr w:type="spellEnd"/>
      <w:r w:rsidR="007B5EEE">
        <w:rPr>
          <w:rFonts w:ascii="Calibri" w:eastAsia="Calibri" w:hAnsi="Calibri" w:cs="Calibri"/>
          <w:color w:val="0D0D0D" w:themeColor="text1" w:themeTint="F2"/>
          <w:lang w:eastAsia="en-US"/>
        </w:rPr>
        <w:t xml:space="preserve">, drzwi błędnie oznaczone na rzucie jako D6 należy wykonać </w:t>
      </w:r>
      <w:r w:rsidR="00DA294E">
        <w:rPr>
          <w:rFonts w:ascii="Calibri" w:eastAsia="Calibri" w:hAnsi="Calibri" w:cs="Calibri"/>
          <w:color w:val="0D0D0D" w:themeColor="text1" w:themeTint="F2"/>
          <w:lang w:eastAsia="en-US"/>
        </w:rPr>
        <w:t xml:space="preserve">jako </w:t>
      </w:r>
      <w:r w:rsidR="007B5EEE">
        <w:rPr>
          <w:rFonts w:ascii="Calibri" w:eastAsia="Calibri" w:hAnsi="Calibri" w:cs="Calibri"/>
          <w:color w:val="0D0D0D" w:themeColor="text1" w:themeTint="F2"/>
          <w:lang w:eastAsia="en-US"/>
        </w:rPr>
        <w:t>DA8 (90+40) x 210</w:t>
      </w:r>
      <w:r w:rsidR="00DA294E">
        <w:rPr>
          <w:rFonts w:ascii="Calibri" w:eastAsia="Calibri" w:hAnsi="Calibri" w:cs="Calibri"/>
          <w:color w:val="0D0D0D" w:themeColor="text1" w:themeTint="F2"/>
          <w:lang w:eastAsia="en-US"/>
        </w:rPr>
        <w:t xml:space="preserve"> z „KD” i „S”.</w:t>
      </w:r>
      <w:r w:rsidR="007B5EEE">
        <w:rPr>
          <w:rFonts w:ascii="Calibri" w:eastAsia="Calibri" w:hAnsi="Calibri" w:cs="Calibri"/>
          <w:color w:val="0D0D0D" w:themeColor="text1" w:themeTint="F2"/>
          <w:lang w:eastAsia="en-US"/>
        </w:rPr>
        <w:t xml:space="preserve">. Drzwi do pomieszczenia ocen próbki powinny być </w:t>
      </w:r>
      <w:r w:rsidR="007B5EEE" w:rsidRPr="00D558B5">
        <w:rPr>
          <w:rFonts w:ascii="Calibri" w:eastAsia="Calibri" w:hAnsi="Calibri" w:cs="Calibri"/>
          <w:color w:val="0D0D0D" w:themeColor="text1" w:themeTint="F2"/>
          <w:lang w:eastAsia="en-US"/>
        </w:rPr>
        <w:t>DA</w:t>
      </w:r>
      <w:r w:rsidR="00D558B5" w:rsidRPr="00D558B5">
        <w:rPr>
          <w:rFonts w:ascii="Calibri" w:eastAsia="Calibri" w:hAnsi="Calibri" w:cs="Calibri"/>
          <w:color w:val="0D0D0D" w:themeColor="text1" w:themeTint="F2"/>
          <w:lang w:eastAsia="en-US"/>
        </w:rPr>
        <w:t>5</w:t>
      </w:r>
      <w:r w:rsidR="00D558B5">
        <w:rPr>
          <w:rFonts w:ascii="Calibri" w:eastAsia="Calibri" w:hAnsi="Calibri" w:cs="Calibri"/>
          <w:color w:val="0D0D0D" w:themeColor="text1" w:themeTint="F2"/>
          <w:lang w:eastAsia="en-US"/>
        </w:rPr>
        <w:t xml:space="preserve"> z „KD” i „S”</w:t>
      </w:r>
      <w:r w:rsidR="0070781D">
        <w:rPr>
          <w:rFonts w:ascii="Calibri" w:eastAsia="Calibri" w:hAnsi="Calibri" w:cs="Calibri"/>
          <w:color w:val="0D0D0D" w:themeColor="text1" w:themeTint="F2"/>
          <w:lang w:eastAsia="en-US"/>
        </w:rPr>
        <w:t>.</w:t>
      </w:r>
      <w:r w:rsidR="00271B26">
        <w:rPr>
          <w:rFonts w:ascii="Calibri" w:eastAsia="Calibri" w:hAnsi="Calibri" w:cs="Calibri"/>
          <w:color w:val="0D0D0D" w:themeColor="text1" w:themeTint="F2"/>
          <w:lang w:eastAsia="en-US"/>
        </w:rPr>
        <w:t xml:space="preserve"> Należy wykonać 2 szt. </w:t>
      </w:r>
      <w:r w:rsidR="00271B26" w:rsidRPr="00821C47">
        <w:rPr>
          <w:rFonts w:ascii="Calibri" w:eastAsia="Calibri" w:hAnsi="Calibri" w:cs="Calibri"/>
          <w:color w:val="0D0D0D" w:themeColor="text1" w:themeTint="F2"/>
          <w:lang w:eastAsia="en-US"/>
        </w:rPr>
        <w:t>drzwi DA2</w:t>
      </w:r>
      <w:r w:rsidR="00271B26">
        <w:rPr>
          <w:rFonts w:ascii="Calibri" w:eastAsia="Calibri" w:hAnsi="Calibri" w:cs="Calibri"/>
          <w:color w:val="0D0D0D" w:themeColor="text1" w:themeTint="F2"/>
          <w:lang w:eastAsia="en-US"/>
        </w:rPr>
        <w:t xml:space="preserve"> zgodnie z przedmiarem. Drzwi DA6</w:t>
      </w:r>
      <w:r w:rsidR="00DA294E">
        <w:rPr>
          <w:rFonts w:ascii="Calibri" w:eastAsia="Calibri" w:hAnsi="Calibri" w:cs="Calibri"/>
          <w:color w:val="0D0D0D" w:themeColor="text1" w:themeTint="F2"/>
          <w:lang w:eastAsia="en-US"/>
        </w:rPr>
        <w:t xml:space="preserve"> (z pozycji 3.9)</w:t>
      </w:r>
      <w:r w:rsidR="00271B26">
        <w:rPr>
          <w:rFonts w:ascii="Calibri" w:eastAsia="Calibri" w:hAnsi="Calibri" w:cs="Calibri"/>
          <w:color w:val="0D0D0D" w:themeColor="text1" w:themeTint="F2"/>
          <w:lang w:eastAsia="en-US"/>
        </w:rPr>
        <w:t xml:space="preserve"> nie będą montowane. </w:t>
      </w:r>
      <w:r w:rsidR="007C2CDA">
        <w:rPr>
          <w:rFonts w:ascii="Calibri" w:eastAsia="Calibri" w:hAnsi="Calibri" w:cs="Calibri"/>
          <w:color w:val="0D0D0D" w:themeColor="text1" w:themeTint="F2"/>
          <w:lang w:eastAsia="en-US"/>
        </w:rPr>
        <w:t>Drzwi DA3 należy wykonać 4 szt. zgodnie z przedmiarem.</w:t>
      </w:r>
      <w:r w:rsidR="00E80122">
        <w:rPr>
          <w:rFonts w:ascii="Calibri" w:eastAsia="Calibri" w:hAnsi="Calibri" w:cs="Calibri"/>
          <w:color w:val="0D0D0D" w:themeColor="text1" w:themeTint="F2"/>
          <w:lang w:eastAsia="en-US"/>
        </w:rPr>
        <w:t xml:space="preserve"> Drzwi DA4</w:t>
      </w:r>
      <w:r w:rsidR="0027393B">
        <w:rPr>
          <w:rFonts w:ascii="Calibri" w:eastAsia="Calibri" w:hAnsi="Calibri" w:cs="Calibri"/>
          <w:color w:val="0D0D0D" w:themeColor="text1" w:themeTint="F2"/>
          <w:lang w:eastAsia="en-US"/>
        </w:rPr>
        <w:t xml:space="preserve"> (</w:t>
      </w:r>
      <w:r w:rsidR="00E80122">
        <w:rPr>
          <w:rFonts w:ascii="Calibri" w:eastAsia="Calibri" w:hAnsi="Calibri" w:cs="Calibri"/>
          <w:color w:val="0D0D0D" w:themeColor="text1" w:themeTint="F2"/>
          <w:lang w:eastAsia="en-US"/>
        </w:rPr>
        <w:t xml:space="preserve"> z „KD” i „S”</w:t>
      </w:r>
      <w:r w:rsidR="0027393B">
        <w:rPr>
          <w:rFonts w:ascii="Calibri" w:eastAsia="Calibri" w:hAnsi="Calibri" w:cs="Calibri"/>
          <w:color w:val="0D0D0D" w:themeColor="text1" w:themeTint="F2"/>
          <w:lang w:eastAsia="en-US"/>
        </w:rPr>
        <w:t xml:space="preserve">) </w:t>
      </w:r>
      <w:r w:rsidR="00E80122">
        <w:rPr>
          <w:rFonts w:ascii="Calibri" w:eastAsia="Calibri" w:hAnsi="Calibri" w:cs="Calibri"/>
          <w:color w:val="0D0D0D" w:themeColor="text1" w:themeTint="F2"/>
          <w:lang w:eastAsia="en-US"/>
        </w:rPr>
        <w:t>z pozycji 3.1.6 należy zamontować przy wejściu do komunikacji laboratorium</w:t>
      </w:r>
      <w:r w:rsidR="00473073">
        <w:rPr>
          <w:rFonts w:ascii="Calibri" w:eastAsia="Calibri" w:hAnsi="Calibri" w:cs="Calibri"/>
          <w:color w:val="0D0D0D" w:themeColor="text1" w:themeTint="F2"/>
          <w:lang w:eastAsia="en-US"/>
        </w:rPr>
        <w:t xml:space="preserve"> oraz do pomieszczenia 012 – </w:t>
      </w:r>
      <w:r w:rsidR="00DA294E">
        <w:rPr>
          <w:rFonts w:ascii="Calibri" w:eastAsia="Calibri" w:hAnsi="Calibri" w:cs="Calibri"/>
          <w:color w:val="0D0D0D" w:themeColor="text1" w:themeTint="F2"/>
          <w:lang w:eastAsia="en-US"/>
        </w:rPr>
        <w:t>w sumie</w:t>
      </w:r>
      <w:r w:rsidR="0027393B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="00473073">
        <w:rPr>
          <w:rFonts w:ascii="Calibri" w:eastAsia="Calibri" w:hAnsi="Calibri" w:cs="Calibri"/>
          <w:color w:val="0D0D0D" w:themeColor="text1" w:themeTint="F2"/>
          <w:lang w:eastAsia="en-US"/>
        </w:rPr>
        <w:t xml:space="preserve"> – 2 szt</w:t>
      </w:r>
      <w:r w:rsidR="00DA294E">
        <w:rPr>
          <w:rFonts w:ascii="Calibri" w:eastAsia="Calibri" w:hAnsi="Calibri" w:cs="Calibri"/>
          <w:color w:val="0D0D0D" w:themeColor="text1" w:themeTint="F2"/>
          <w:lang w:eastAsia="en-US"/>
        </w:rPr>
        <w:t>uki drzwi.</w:t>
      </w:r>
    </w:p>
    <w:p w14:paraId="12C59005" w14:textId="3E26402E" w:rsidR="00167449" w:rsidRDefault="00167449" w:rsidP="00AD403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19AD93DD" w14:textId="77777777" w:rsidR="00DA294E" w:rsidRDefault="00DA294E" w:rsidP="00AD403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C78FEA0" w14:textId="77777777" w:rsidR="00821C47" w:rsidRPr="00537039" w:rsidRDefault="00821C47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1A07035" w14:textId="77777777" w:rsidR="00AD4036" w:rsidRPr="00537039" w:rsidRDefault="00AD4036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58B447A" w14:textId="6B06938C" w:rsidR="00537039" w:rsidRP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lastRenderedPageBreak/>
        <w:t>Pytanie nr 2</w:t>
      </w:r>
    </w:p>
    <w:p w14:paraId="3048234F" w14:textId="12F9616C" w:rsidR="00537039" w:rsidRPr="00821C47" w:rsidRDefault="00821C47" w:rsidP="00821C47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821C47">
        <w:rPr>
          <w:rFonts w:ascii="Calibri" w:eastAsia="Calibri" w:hAnsi="Calibri" w:cs="Calibri"/>
          <w:color w:val="0D0D0D" w:themeColor="text1" w:themeTint="F2"/>
          <w:lang w:eastAsia="en-US"/>
        </w:rPr>
        <w:t>Odnośnie stolarki - w przedmiarze w opisie pozycji 3.13 zamiast okna oznaczonego znakiem "OP1" powinno być oznaczenie "OP2". Proszę o potwierdzenie.</w:t>
      </w:r>
    </w:p>
    <w:p w14:paraId="1E2F4B37" w14:textId="77777777" w:rsidR="00821C47" w:rsidRDefault="00821C47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6D95769" w14:textId="77777777" w:rsidR="00504057" w:rsidRDefault="00504057" w:rsidP="00504057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2: </w:t>
      </w:r>
    </w:p>
    <w:p w14:paraId="00FB8926" w14:textId="405CC003" w:rsidR="00537039" w:rsidRPr="00504057" w:rsidRDefault="00504057" w:rsidP="00504057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bookmarkStart w:id="0" w:name="_GoBack"/>
      <w:bookmarkEnd w:id="0"/>
      <w:r w:rsidRPr="00504057">
        <w:rPr>
          <w:rFonts w:ascii="Calibri" w:eastAsia="Calibri" w:hAnsi="Calibri" w:cs="Calibri"/>
          <w:color w:val="0D0D0D" w:themeColor="text1" w:themeTint="F2"/>
          <w:lang w:eastAsia="en-US"/>
        </w:rPr>
        <w:t>Zamawi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>a</w:t>
      </w:r>
      <w:r w:rsidRPr="00504057">
        <w:rPr>
          <w:rFonts w:ascii="Calibri" w:eastAsia="Calibri" w:hAnsi="Calibri" w:cs="Calibri"/>
          <w:color w:val="0D0D0D" w:themeColor="text1" w:themeTint="F2"/>
          <w:lang w:eastAsia="en-US"/>
        </w:rPr>
        <w:t>jący potwierdza</w:t>
      </w:r>
      <w:r w:rsidR="00E80B64">
        <w:rPr>
          <w:rFonts w:ascii="Calibri" w:eastAsia="Calibri" w:hAnsi="Calibri" w:cs="Calibri"/>
          <w:color w:val="0D0D0D" w:themeColor="text1" w:themeTint="F2"/>
          <w:lang w:eastAsia="en-US"/>
        </w:rPr>
        <w:t>,</w:t>
      </w:r>
      <w:r w:rsidRPr="00504057">
        <w:rPr>
          <w:rFonts w:ascii="Calibri" w:eastAsia="Calibri" w:hAnsi="Calibri" w:cs="Calibri"/>
          <w:color w:val="0D0D0D" w:themeColor="text1" w:themeTint="F2"/>
          <w:lang w:eastAsia="en-US"/>
        </w:rPr>
        <w:t xml:space="preserve"> i</w:t>
      </w:r>
      <w:r w:rsidR="00E80B64">
        <w:rPr>
          <w:rFonts w:ascii="Calibri" w:eastAsia="Calibri" w:hAnsi="Calibri" w:cs="Calibri"/>
          <w:color w:val="0D0D0D" w:themeColor="text1" w:themeTint="F2"/>
          <w:lang w:eastAsia="en-US"/>
        </w:rPr>
        <w:t>ż</w:t>
      </w:r>
      <w:r w:rsidRPr="00504057">
        <w:rPr>
          <w:rFonts w:ascii="Calibri" w:eastAsia="Calibri" w:hAnsi="Calibri" w:cs="Calibri"/>
          <w:color w:val="0D0D0D" w:themeColor="text1" w:themeTint="F2"/>
          <w:lang w:eastAsia="en-US"/>
        </w:rPr>
        <w:t xml:space="preserve"> pozycja przedmiaru 3</w:t>
      </w:r>
      <w:r w:rsidR="008C199D">
        <w:rPr>
          <w:rFonts w:ascii="Calibri" w:eastAsia="Calibri" w:hAnsi="Calibri" w:cs="Calibri"/>
          <w:color w:val="0D0D0D" w:themeColor="text1" w:themeTint="F2"/>
          <w:lang w:eastAsia="en-US"/>
        </w:rPr>
        <w:t>.1</w:t>
      </w:r>
      <w:r w:rsidRPr="00504057">
        <w:rPr>
          <w:rFonts w:ascii="Calibri" w:eastAsia="Calibri" w:hAnsi="Calibri" w:cs="Calibri"/>
          <w:color w:val="0D0D0D" w:themeColor="text1" w:themeTint="F2"/>
          <w:lang w:eastAsia="en-US"/>
        </w:rPr>
        <w:t>.13 dotyczy okna „OP2”</w:t>
      </w:r>
      <w:r w:rsidR="00E80B64">
        <w:rPr>
          <w:rFonts w:ascii="Calibri" w:eastAsia="Calibri" w:hAnsi="Calibri" w:cs="Calibri"/>
          <w:color w:val="0D0D0D" w:themeColor="text1" w:themeTint="F2"/>
          <w:lang w:eastAsia="en-US"/>
        </w:rPr>
        <w:t>.</w:t>
      </w:r>
    </w:p>
    <w:p w14:paraId="5E98649C" w14:textId="5D6C6CCA" w:rsidR="00537039" w:rsidRDefault="00537039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23966C4F" w14:textId="5CC5CDE4" w:rsidR="00A36F43" w:rsidRDefault="00A36F43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2B7890B3" w14:textId="4B53F9F2" w:rsidR="00A36F43" w:rsidRDefault="00A36F43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6FA8875D" w14:textId="77777777" w:rsidR="00A36F43" w:rsidRDefault="00A36F43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A9A4" w14:textId="77777777" w:rsidR="004D3ECB" w:rsidRDefault="004D3ECB" w:rsidP="00D64E9F">
      <w:r>
        <w:separator/>
      </w:r>
    </w:p>
  </w:endnote>
  <w:endnote w:type="continuationSeparator" w:id="0">
    <w:p w14:paraId="27360AAE" w14:textId="77777777" w:rsidR="004D3ECB" w:rsidRDefault="004D3ECB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3A7AE" w14:textId="77777777" w:rsidR="004D3ECB" w:rsidRDefault="004D3ECB" w:rsidP="00D64E9F">
      <w:r>
        <w:separator/>
      </w:r>
    </w:p>
  </w:footnote>
  <w:footnote w:type="continuationSeparator" w:id="0">
    <w:p w14:paraId="2DFD739A" w14:textId="77777777" w:rsidR="004D3ECB" w:rsidRDefault="004D3ECB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576B"/>
    <w:rsid w:val="00046042"/>
    <w:rsid w:val="00094982"/>
    <w:rsid w:val="000A0D22"/>
    <w:rsid w:val="000A3023"/>
    <w:rsid w:val="000C728F"/>
    <w:rsid w:val="000E34F8"/>
    <w:rsid w:val="00103CED"/>
    <w:rsid w:val="00123906"/>
    <w:rsid w:val="00123D7B"/>
    <w:rsid w:val="00124CE7"/>
    <w:rsid w:val="00136007"/>
    <w:rsid w:val="00167449"/>
    <w:rsid w:val="00182003"/>
    <w:rsid w:val="001A293E"/>
    <w:rsid w:val="001C1E96"/>
    <w:rsid w:val="00205250"/>
    <w:rsid w:val="002255AD"/>
    <w:rsid w:val="002328BA"/>
    <w:rsid w:val="00242F6E"/>
    <w:rsid w:val="00252A27"/>
    <w:rsid w:val="0025346F"/>
    <w:rsid w:val="00271B26"/>
    <w:rsid w:val="0027393B"/>
    <w:rsid w:val="00294CFD"/>
    <w:rsid w:val="002A3ECB"/>
    <w:rsid w:val="002D5C9B"/>
    <w:rsid w:val="002E30AB"/>
    <w:rsid w:val="002F1EBF"/>
    <w:rsid w:val="00316876"/>
    <w:rsid w:val="0032010B"/>
    <w:rsid w:val="003329C8"/>
    <w:rsid w:val="003336E9"/>
    <w:rsid w:val="00344593"/>
    <w:rsid w:val="00347937"/>
    <w:rsid w:val="00387E0D"/>
    <w:rsid w:val="00396260"/>
    <w:rsid w:val="003C1078"/>
    <w:rsid w:val="003D5736"/>
    <w:rsid w:val="003E24DC"/>
    <w:rsid w:val="003E3717"/>
    <w:rsid w:val="003E5E91"/>
    <w:rsid w:val="003E64A4"/>
    <w:rsid w:val="00412F4C"/>
    <w:rsid w:val="0042511E"/>
    <w:rsid w:val="00445455"/>
    <w:rsid w:val="00473073"/>
    <w:rsid w:val="004829B3"/>
    <w:rsid w:val="004B2079"/>
    <w:rsid w:val="004C1409"/>
    <w:rsid w:val="004C5340"/>
    <w:rsid w:val="004D3746"/>
    <w:rsid w:val="004D3ECB"/>
    <w:rsid w:val="004E5C7C"/>
    <w:rsid w:val="004E7BDB"/>
    <w:rsid w:val="004F014A"/>
    <w:rsid w:val="004F3F8A"/>
    <w:rsid w:val="00504057"/>
    <w:rsid w:val="005107A9"/>
    <w:rsid w:val="0051561A"/>
    <w:rsid w:val="00516585"/>
    <w:rsid w:val="00522859"/>
    <w:rsid w:val="005321E7"/>
    <w:rsid w:val="00537039"/>
    <w:rsid w:val="00546D74"/>
    <w:rsid w:val="00566BDB"/>
    <w:rsid w:val="00577383"/>
    <w:rsid w:val="00577404"/>
    <w:rsid w:val="00584EE0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B0BDE"/>
    <w:rsid w:val="006C69DF"/>
    <w:rsid w:val="006D6E1A"/>
    <w:rsid w:val="006E00FB"/>
    <w:rsid w:val="006F0F61"/>
    <w:rsid w:val="00701203"/>
    <w:rsid w:val="007013C5"/>
    <w:rsid w:val="00706771"/>
    <w:rsid w:val="0070781D"/>
    <w:rsid w:val="00710CC4"/>
    <w:rsid w:val="007217ED"/>
    <w:rsid w:val="007229EB"/>
    <w:rsid w:val="00724173"/>
    <w:rsid w:val="00750010"/>
    <w:rsid w:val="00763327"/>
    <w:rsid w:val="00771928"/>
    <w:rsid w:val="00775012"/>
    <w:rsid w:val="00781EEA"/>
    <w:rsid w:val="00787855"/>
    <w:rsid w:val="007B5EEE"/>
    <w:rsid w:val="007C2CDA"/>
    <w:rsid w:val="007E199E"/>
    <w:rsid w:val="007E4F6B"/>
    <w:rsid w:val="007F75B8"/>
    <w:rsid w:val="008119E0"/>
    <w:rsid w:val="00815849"/>
    <w:rsid w:val="00821C47"/>
    <w:rsid w:val="008337EB"/>
    <w:rsid w:val="00843E05"/>
    <w:rsid w:val="008661BE"/>
    <w:rsid w:val="008743F1"/>
    <w:rsid w:val="008808B9"/>
    <w:rsid w:val="008A059E"/>
    <w:rsid w:val="008B708D"/>
    <w:rsid w:val="008C199D"/>
    <w:rsid w:val="008C4396"/>
    <w:rsid w:val="008C7AA7"/>
    <w:rsid w:val="008D2B4E"/>
    <w:rsid w:val="008D3C64"/>
    <w:rsid w:val="008E4833"/>
    <w:rsid w:val="008E66E0"/>
    <w:rsid w:val="00965EDB"/>
    <w:rsid w:val="00972BE8"/>
    <w:rsid w:val="00981E9A"/>
    <w:rsid w:val="00997CC3"/>
    <w:rsid w:val="009B45A9"/>
    <w:rsid w:val="009C23F2"/>
    <w:rsid w:val="009D7944"/>
    <w:rsid w:val="009E237B"/>
    <w:rsid w:val="00A01137"/>
    <w:rsid w:val="00A31318"/>
    <w:rsid w:val="00A36F43"/>
    <w:rsid w:val="00A9132E"/>
    <w:rsid w:val="00A94D29"/>
    <w:rsid w:val="00A95900"/>
    <w:rsid w:val="00AA427F"/>
    <w:rsid w:val="00AB23D9"/>
    <w:rsid w:val="00AB3202"/>
    <w:rsid w:val="00AB6FB2"/>
    <w:rsid w:val="00AC0438"/>
    <w:rsid w:val="00AC7B12"/>
    <w:rsid w:val="00AD4036"/>
    <w:rsid w:val="00AD4C17"/>
    <w:rsid w:val="00AD7AA4"/>
    <w:rsid w:val="00AE4615"/>
    <w:rsid w:val="00AF5E59"/>
    <w:rsid w:val="00B04C02"/>
    <w:rsid w:val="00B30714"/>
    <w:rsid w:val="00B52FDC"/>
    <w:rsid w:val="00B833F9"/>
    <w:rsid w:val="00BA44CB"/>
    <w:rsid w:val="00BC3AA4"/>
    <w:rsid w:val="00BD57F8"/>
    <w:rsid w:val="00BE0CB6"/>
    <w:rsid w:val="00BE6A8F"/>
    <w:rsid w:val="00BF2EEB"/>
    <w:rsid w:val="00C11A54"/>
    <w:rsid w:val="00C1787B"/>
    <w:rsid w:val="00C36824"/>
    <w:rsid w:val="00C411EA"/>
    <w:rsid w:val="00C41571"/>
    <w:rsid w:val="00C77375"/>
    <w:rsid w:val="00C845FF"/>
    <w:rsid w:val="00CA64BE"/>
    <w:rsid w:val="00CA7312"/>
    <w:rsid w:val="00CB0D94"/>
    <w:rsid w:val="00CB3D72"/>
    <w:rsid w:val="00CC283A"/>
    <w:rsid w:val="00CF50C3"/>
    <w:rsid w:val="00D1438F"/>
    <w:rsid w:val="00D150B3"/>
    <w:rsid w:val="00D52D62"/>
    <w:rsid w:val="00D558B5"/>
    <w:rsid w:val="00D64E9F"/>
    <w:rsid w:val="00D66CE2"/>
    <w:rsid w:val="00D93B5D"/>
    <w:rsid w:val="00DA294E"/>
    <w:rsid w:val="00DB0152"/>
    <w:rsid w:val="00DC04C5"/>
    <w:rsid w:val="00E0041A"/>
    <w:rsid w:val="00E12095"/>
    <w:rsid w:val="00E234C1"/>
    <w:rsid w:val="00E565B1"/>
    <w:rsid w:val="00E64368"/>
    <w:rsid w:val="00E70918"/>
    <w:rsid w:val="00E80122"/>
    <w:rsid w:val="00E80B64"/>
    <w:rsid w:val="00EA44E6"/>
    <w:rsid w:val="00EC2E2B"/>
    <w:rsid w:val="00EC7445"/>
    <w:rsid w:val="00EE7111"/>
    <w:rsid w:val="00EF3B92"/>
    <w:rsid w:val="00F21BFF"/>
    <w:rsid w:val="00F51D48"/>
    <w:rsid w:val="00F52792"/>
    <w:rsid w:val="00F53821"/>
    <w:rsid w:val="00F60E00"/>
    <w:rsid w:val="00F77669"/>
    <w:rsid w:val="00F9397E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69C0-FC72-48F2-8A78-3BAEB354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2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3</cp:revision>
  <cp:lastPrinted>2024-11-12T05:20:00Z</cp:lastPrinted>
  <dcterms:created xsi:type="dcterms:W3CDTF">2024-11-12T05:19:00Z</dcterms:created>
  <dcterms:modified xsi:type="dcterms:W3CDTF">2024-11-12T05:21:00Z</dcterms:modified>
</cp:coreProperties>
</file>